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4F3635" w14:textId="77777777" w:rsidR="00DF2686" w:rsidRPr="00054E0D" w:rsidRDefault="00DF2686" w:rsidP="00F86558">
      <w:pPr>
        <w:widowControl w:val="0"/>
        <w:ind w:firstLine="0"/>
        <w:jc w:val="center"/>
        <w:rPr>
          <w:szCs w:val="28"/>
          <w:lang w:val="uk-UA"/>
        </w:rPr>
      </w:pPr>
      <w:r w:rsidRPr="00054E0D">
        <w:rPr>
          <w:szCs w:val="28"/>
          <w:lang w:val="uk-UA"/>
        </w:rPr>
        <w:t>НАЦІОНАЛЬНИЙ УНІВЕРСИТЕТ «ОДЕСЬКА ЮРИДИЧНА АКАДЕМІЯ»</w:t>
      </w:r>
    </w:p>
    <w:p w14:paraId="32DF57EF" w14:textId="77777777" w:rsidR="00DF2686" w:rsidRPr="00054E0D" w:rsidRDefault="00DF2686" w:rsidP="00F86558">
      <w:pPr>
        <w:widowControl w:val="0"/>
        <w:ind w:firstLine="0"/>
        <w:jc w:val="center"/>
        <w:rPr>
          <w:szCs w:val="28"/>
          <w:lang w:val="uk-UA"/>
        </w:rPr>
      </w:pPr>
      <w:r w:rsidRPr="00054E0D">
        <w:rPr>
          <w:szCs w:val="28"/>
          <w:lang w:val="uk-UA"/>
        </w:rPr>
        <w:t>МІНІСТЕРСТВО ОСВІТИ І НАУКИ УКРАЇНИ</w:t>
      </w:r>
    </w:p>
    <w:p w14:paraId="3D3D4D02" w14:textId="77777777" w:rsidR="00201F8E" w:rsidRPr="00054E0D" w:rsidRDefault="00201F8E" w:rsidP="00F86558">
      <w:pPr>
        <w:widowControl w:val="0"/>
        <w:ind w:firstLine="0"/>
        <w:jc w:val="center"/>
        <w:rPr>
          <w:szCs w:val="28"/>
          <w:lang w:val="uk-UA"/>
        </w:rPr>
      </w:pPr>
      <w:r w:rsidRPr="00054E0D">
        <w:rPr>
          <w:szCs w:val="28"/>
          <w:lang w:val="uk-UA"/>
        </w:rPr>
        <w:t>НАЦІОНАЛЬНИЙ УНІВЕРСИТЕТ «ОДЕСЬКА ЮРИДИЧНА АКАДЕМІЯ»</w:t>
      </w:r>
    </w:p>
    <w:p w14:paraId="73C00FC1" w14:textId="77777777" w:rsidR="00201F8E" w:rsidRPr="00054E0D" w:rsidRDefault="00201F8E" w:rsidP="00F86558">
      <w:pPr>
        <w:widowControl w:val="0"/>
        <w:ind w:firstLine="0"/>
        <w:jc w:val="center"/>
        <w:rPr>
          <w:szCs w:val="28"/>
          <w:lang w:val="uk-UA"/>
        </w:rPr>
      </w:pPr>
      <w:r w:rsidRPr="00054E0D">
        <w:rPr>
          <w:szCs w:val="28"/>
          <w:lang w:val="uk-UA"/>
        </w:rPr>
        <w:t>МІНІСТЕРСТВО ОСВІТИ І НАУКИ УКРАЇНИ</w:t>
      </w:r>
    </w:p>
    <w:p w14:paraId="2A294AA3" w14:textId="77777777" w:rsidR="00DF2686" w:rsidRPr="00054E0D" w:rsidRDefault="00DF2686" w:rsidP="00F86558">
      <w:pPr>
        <w:widowControl w:val="0"/>
        <w:jc w:val="center"/>
        <w:rPr>
          <w:b/>
          <w:szCs w:val="28"/>
          <w:lang w:val="uk-UA"/>
        </w:rPr>
      </w:pPr>
    </w:p>
    <w:p w14:paraId="0D211BDF" w14:textId="77777777" w:rsidR="00DF2686" w:rsidRPr="00054E0D" w:rsidRDefault="00DF2686" w:rsidP="00F86558">
      <w:pPr>
        <w:widowControl w:val="0"/>
        <w:ind w:firstLine="0"/>
        <w:jc w:val="right"/>
        <w:rPr>
          <w:szCs w:val="28"/>
          <w:lang w:val="uk-UA"/>
        </w:rPr>
      </w:pPr>
      <w:r w:rsidRPr="00054E0D">
        <w:rPr>
          <w:szCs w:val="28"/>
          <w:lang w:val="uk-UA"/>
        </w:rPr>
        <w:t>Кваліфікаційна наукова</w:t>
      </w:r>
    </w:p>
    <w:p w14:paraId="4A36E685" w14:textId="77777777" w:rsidR="00DF2686" w:rsidRPr="00054E0D" w:rsidRDefault="00DF2686" w:rsidP="00F86558">
      <w:pPr>
        <w:widowControl w:val="0"/>
        <w:ind w:firstLine="0"/>
        <w:jc w:val="right"/>
        <w:rPr>
          <w:szCs w:val="28"/>
          <w:lang w:val="uk-UA"/>
        </w:rPr>
      </w:pPr>
      <w:r w:rsidRPr="00054E0D">
        <w:rPr>
          <w:szCs w:val="28"/>
          <w:lang w:val="uk-UA"/>
        </w:rPr>
        <w:t>праця на правах рукопису</w:t>
      </w:r>
    </w:p>
    <w:p w14:paraId="3736521C" w14:textId="77777777" w:rsidR="00AE6828" w:rsidRPr="00054E0D" w:rsidRDefault="00AE6828" w:rsidP="00F86558">
      <w:pPr>
        <w:widowControl w:val="0"/>
        <w:jc w:val="center"/>
        <w:rPr>
          <w:b/>
          <w:szCs w:val="28"/>
          <w:lang w:val="uk-UA"/>
        </w:rPr>
      </w:pPr>
    </w:p>
    <w:p w14:paraId="39F8D530" w14:textId="77777777" w:rsidR="00AE6828" w:rsidRPr="00054E0D" w:rsidRDefault="00AE6828" w:rsidP="00F86558">
      <w:pPr>
        <w:widowControl w:val="0"/>
        <w:ind w:firstLine="0"/>
        <w:jc w:val="center"/>
        <w:rPr>
          <w:b/>
          <w:szCs w:val="28"/>
          <w:lang w:val="uk-UA"/>
        </w:rPr>
      </w:pPr>
      <w:r w:rsidRPr="00054E0D">
        <w:rPr>
          <w:b/>
          <w:szCs w:val="28"/>
          <w:lang w:val="uk-UA"/>
        </w:rPr>
        <w:t>ТАТАРКЕВИЧ ЯРОСЛАВ ОЛЕГОВИЧ</w:t>
      </w:r>
    </w:p>
    <w:p w14:paraId="1A176430" w14:textId="77777777" w:rsidR="00C01C63" w:rsidRPr="00054E0D" w:rsidRDefault="00C01C63" w:rsidP="00F86558">
      <w:pPr>
        <w:widowControl w:val="0"/>
        <w:ind w:firstLine="0"/>
        <w:jc w:val="right"/>
        <w:rPr>
          <w:szCs w:val="28"/>
          <w:lang w:val="uk-UA"/>
        </w:rPr>
      </w:pPr>
    </w:p>
    <w:p w14:paraId="0E6B3F6F" w14:textId="77777777" w:rsidR="00DF2686" w:rsidRPr="00054E0D" w:rsidRDefault="00DF2686" w:rsidP="00F86558">
      <w:pPr>
        <w:widowControl w:val="0"/>
        <w:ind w:firstLine="0"/>
        <w:jc w:val="right"/>
        <w:rPr>
          <w:szCs w:val="28"/>
          <w:lang w:val="uk-UA"/>
        </w:rPr>
      </w:pPr>
      <w:r w:rsidRPr="00054E0D">
        <w:rPr>
          <w:szCs w:val="28"/>
          <w:lang w:val="uk-UA"/>
        </w:rPr>
        <w:t>УДК 343.352 (477)</w:t>
      </w:r>
    </w:p>
    <w:p w14:paraId="436D4F6E" w14:textId="77777777" w:rsidR="00DF2686" w:rsidRPr="00054E0D" w:rsidRDefault="00DF2686" w:rsidP="00F86558">
      <w:pPr>
        <w:widowControl w:val="0"/>
        <w:ind w:firstLine="0"/>
        <w:jc w:val="center"/>
        <w:rPr>
          <w:b/>
          <w:szCs w:val="28"/>
          <w:lang w:val="uk-UA"/>
        </w:rPr>
      </w:pPr>
    </w:p>
    <w:p w14:paraId="538CFB16" w14:textId="77777777" w:rsidR="00DF2686" w:rsidRPr="00054E0D" w:rsidRDefault="00DF2686" w:rsidP="00F86558">
      <w:pPr>
        <w:widowControl w:val="0"/>
        <w:ind w:firstLine="0"/>
        <w:jc w:val="center"/>
        <w:rPr>
          <w:b/>
          <w:szCs w:val="28"/>
          <w:lang w:val="uk-UA"/>
        </w:rPr>
      </w:pPr>
      <w:r w:rsidRPr="00054E0D">
        <w:rPr>
          <w:b/>
          <w:szCs w:val="28"/>
          <w:lang w:val="uk-UA"/>
        </w:rPr>
        <w:t>ДИСЕРТАЦІЯ</w:t>
      </w:r>
    </w:p>
    <w:p w14:paraId="628969CF" w14:textId="77777777" w:rsidR="00DF2686" w:rsidRPr="00054E0D" w:rsidRDefault="00DF2686" w:rsidP="00F86558">
      <w:pPr>
        <w:widowControl w:val="0"/>
        <w:ind w:firstLine="0"/>
        <w:jc w:val="center"/>
        <w:rPr>
          <w:b/>
          <w:szCs w:val="28"/>
          <w:lang w:val="uk-UA"/>
        </w:rPr>
      </w:pPr>
      <w:r w:rsidRPr="00054E0D">
        <w:rPr>
          <w:b/>
          <w:szCs w:val="28"/>
          <w:lang w:val="uk-UA"/>
        </w:rPr>
        <w:t>ВИКРАДЕННЯ У КРИМІНАЛЬНОМУ ПРАВІ УКРАЇНИ:</w:t>
      </w:r>
      <w:r w:rsidR="00C01C63" w:rsidRPr="00054E0D">
        <w:rPr>
          <w:b/>
          <w:szCs w:val="28"/>
          <w:lang w:val="uk-UA"/>
        </w:rPr>
        <w:br/>
      </w:r>
      <w:r w:rsidRPr="00054E0D">
        <w:rPr>
          <w:b/>
          <w:szCs w:val="28"/>
          <w:lang w:val="uk-UA"/>
        </w:rPr>
        <w:t>ПОНЯТТЯ ТА ФОРМИ</w:t>
      </w:r>
    </w:p>
    <w:p w14:paraId="4CAD1CD7" w14:textId="77777777" w:rsidR="00DF2686" w:rsidRPr="00054E0D" w:rsidRDefault="00DF2686" w:rsidP="00F86558">
      <w:pPr>
        <w:widowControl w:val="0"/>
        <w:ind w:firstLine="0"/>
        <w:jc w:val="center"/>
        <w:rPr>
          <w:b/>
          <w:szCs w:val="28"/>
          <w:lang w:val="uk-UA"/>
        </w:rPr>
      </w:pPr>
    </w:p>
    <w:p w14:paraId="28383A80" w14:textId="77777777" w:rsidR="00AE6828" w:rsidRPr="00054E0D" w:rsidRDefault="00AE6828" w:rsidP="00F86558">
      <w:pPr>
        <w:pStyle w:val="ab"/>
        <w:shd w:val="clear" w:color="auto" w:fill="FFFFFF"/>
        <w:spacing w:before="0" w:beforeAutospacing="0" w:after="0" w:afterAutospacing="0"/>
        <w:ind w:left="-284" w:firstLine="0"/>
        <w:jc w:val="center"/>
        <w:rPr>
          <w:szCs w:val="28"/>
          <w:lang w:val="uk-UA"/>
        </w:rPr>
      </w:pPr>
      <w:r w:rsidRPr="00054E0D">
        <w:rPr>
          <w:szCs w:val="28"/>
          <w:lang w:val="uk-UA"/>
        </w:rPr>
        <w:t>081 – Право</w:t>
      </w:r>
    </w:p>
    <w:p w14:paraId="1029048A" w14:textId="77777777" w:rsidR="00AE6828" w:rsidRPr="00054E0D" w:rsidRDefault="00AE6828" w:rsidP="00F86558">
      <w:pPr>
        <w:pStyle w:val="ab"/>
        <w:shd w:val="clear" w:color="auto" w:fill="FFFFFF"/>
        <w:spacing w:before="0" w:beforeAutospacing="0" w:after="0" w:afterAutospacing="0"/>
        <w:ind w:left="-284" w:firstLine="0"/>
        <w:jc w:val="center"/>
        <w:rPr>
          <w:szCs w:val="28"/>
          <w:lang w:val="uk-UA"/>
        </w:rPr>
      </w:pPr>
      <w:r w:rsidRPr="00054E0D">
        <w:rPr>
          <w:szCs w:val="28"/>
          <w:lang w:val="uk-UA"/>
        </w:rPr>
        <w:t>Подається на здобуття ступеня доктора філософії</w:t>
      </w:r>
    </w:p>
    <w:p w14:paraId="109FD2EA" w14:textId="77777777" w:rsidR="00AE6828" w:rsidRPr="00054E0D" w:rsidRDefault="00AE6828" w:rsidP="00F86558">
      <w:pPr>
        <w:pStyle w:val="ab"/>
        <w:shd w:val="clear" w:color="auto" w:fill="FFFFFF"/>
        <w:spacing w:before="0" w:beforeAutospacing="0" w:after="0" w:afterAutospacing="0"/>
        <w:ind w:left="-284" w:firstLine="0"/>
        <w:jc w:val="center"/>
        <w:rPr>
          <w:szCs w:val="28"/>
          <w:lang w:val="uk-UA"/>
        </w:rPr>
      </w:pPr>
    </w:p>
    <w:p w14:paraId="5E6B17FF" w14:textId="77777777" w:rsidR="00DF2686" w:rsidRPr="00054E0D" w:rsidRDefault="00DF2686" w:rsidP="00F86558">
      <w:pPr>
        <w:widowControl w:val="0"/>
        <w:rPr>
          <w:szCs w:val="28"/>
          <w:lang w:val="uk-UA"/>
        </w:rPr>
      </w:pPr>
      <w:r w:rsidRPr="00054E0D">
        <w:rPr>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4D848C4B" w14:textId="77777777" w:rsidR="00DF2686" w:rsidRPr="00054E0D" w:rsidRDefault="00DF2686" w:rsidP="00F86558">
      <w:pPr>
        <w:widowControl w:val="0"/>
        <w:rPr>
          <w:szCs w:val="28"/>
          <w:lang w:val="uk-UA"/>
        </w:rPr>
      </w:pPr>
      <w:r w:rsidRPr="00054E0D">
        <w:rPr>
          <w:szCs w:val="28"/>
          <w:lang w:val="uk-UA"/>
        </w:rPr>
        <w:t>______________________(</w:t>
      </w:r>
      <w:proofErr w:type="spellStart"/>
      <w:r w:rsidR="00C01C63" w:rsidRPr="00054E0D">
        <w:rPr>
          <w:szCs w:val="28"/>
          <w:lang w:val="uk-UA"/>
        </w:rPr>
        <w:t>Татаркевич</w:t>
      </w:r>
      <w:proofErr w:type="spellEnd"/>
      <w:r w:rsidR="00C01C63" w:rsidRPr="00054E0D">
        <w:rPr>
          <w:szCs w:val="28"/>
          <w:lang w:val="uk-UA"/>
        </w:rPr>
        <w:t> Я.О.</w:t>
      </w:r>
      <w:r w:rsidRPr="00054E0D">
        <w:rPr>
          <w:szCs w:val="28"/>
          <w:lang w:val="uk-UA"/>
        </w:rPr>
        <w:t>)</w:t>
      </w:r>
    </w:p>
    <w:p w14:paraId="71070058" w14:textId="77777777" w:rsidR="00DF2686" w:rsidRPr="00054E0D" w:rsidRDefault="00DF2686" w:rsidP="00F86558">
      <w:pPr>
        <w:widowControl w:val="0"/>
        <w:ind w:firstLine="0"/>
        <w:jc w:val="center"/>
        <w:rPr>
          <w:szCs w:val="28"/>
          <w:lang w:val="uk-UA"/>
        </w:rPr>
      </w:pPr>
    </w:p>
    <w:p w14:paraId="34A52DC6" w14:textId="77777777" w:rsidR="00DF2686" w:rsidRPr="00054E0D" w:rsidRDefault="00DF2686" w:rsidP="00F86558">
      <w:pPr>
        <w:widowControl w:val="0"/>
        <w:ind w:left="4963" w:firstLine="0"/>
        <w:rPr>
          <w:szCs w:val="28"/>
          <w:lang w:val="uk-UA"/>
        </w:rPr>
      </w:pPr>
      <w:r w:rsidRPr="00054E0D">
        <w:rPr>
          <w:szCs w:val="28"/>
          <w:lang w:val="uk-UA"/>
        </w:rPr>
        <w:t>Науковий керівник:</w:t>
      </w:r>
    </w:p>
    <w:p w14:paraId="3FD9DDDF" w14:textId="77777777" w:rsidR="00DF2686" w:rsidRPr="00054E0D" w:rsidRDefault="00DF2686" w:rsidP="00F86558">
      <w:pPr>
        <w:widowControl w:val="0"/>
        <w:ind w:left="4963" w:firstLine="0"/>
        <w:rPr>
          <w:szCs w:val="28"/>
          <w:lang w:val="uk-UA"/>
        </w:rPr>
      </w:pPr>
      <w:r w:rsidRPr="00054E0D">
        <w:rPr>
          <w:szCs w:val="28"/>
          <w:lang w:val="uk-UA"/>
        </w:rPr>
        <w:t>кандидат юридичних наук, доцент</w:t>
      </w:r>
    </w:p>
    <w:p w14:paraId="24217ECB" w14:textId="77777777" w:rsidR="00DF2686" w:rsidRPr="00054E0D" w:rsidRDefault="00DF2686" w:rsidP="00F86558">
      <w:pPr>
        <w:widowControl w:val="0"/>
        <w:ind w:left="4963" w:firstLine="0"/>
        <w:rPr>
          <w:szCs w:val="28"/>
          <w:lang w:val="uk-UA"/>
        </w:rPr>
      </w:pPr>
      <w:r w:rsidRPr="00054E0D">
        <w:rPr>
          <w:szCs w:val="28"/>
          <w:lang w:val="uk-UA"/>
        </w:rPr>
        <w:t>Хімченко Світлана Анатоліївна</w:t>
      </w:r>
    </w:p>
    <w:p w14:paraId="3409EFDD" w14:textId="77777777" w:rsidR="00DF2686" w:rsidRPr="00054E0D" w:rsidRDefault="00DF2686" w:rsidP="00F86558">
      <w:pPr>
        <w:widowControl w:val="0"/>
        <w:ind w:firstLine="0"/>
        <w:jc w:val="center"/>
        <w:rPr>
          <w:b/>
          <w:szCs w:val="28"/>
          <w:lang w:val="uk-UA"/>
        </w:rPr>
      </w:pPr>
    </w:p>
    <w:p w14:paraId="7C43BB03" w14:textId="77777777" w:rsidR="00BC6E8E" w:rsidRPr="00054E0D" w:rsidRDefault="00DF2686" w:rsidP="00F86558">
      <w:pPr>
        <w:widowControl w:val="0"/>
        <w:ind w:firstLine="0"/>
        <w:jc w:val="center"/>
        <w:rPr>
          <w:szCs w:val="28"/>
          <w:lang w:val="uk-UA"/>
        </w:rPr>
      </w:pPr>
      <w:r w:rsidRPr="00054E0D">
        <w:rPr>
          <w:szCs w:val="28"/>
          <w:lang w:val="uk-UA"/>
        </w:rPr>
        <w:t>Одеса – 202</w:t>
      </w:r>
      <w:r w:rsidR="003E7D91" w:rsidRPr="00054E0D">
        <w:rPr>
          <w:szCs w:val="28"/>
          <w:lang w:val="uk-UA"/>
        </w:rPr>
        <w:t>2</w:t>
      </w:r>
      <w:r w:rsidR="00BC6E8E" w:rsidRPr="00054E0D">
        <w:rPr>
          <w:szCs w:val="28"/>
          <w:lang w:val="uk-UA"/>
        </w:rPr>
        <w:br w:type="page"/>
      </w:r>
    </w:p>
    <w:p w14:paraId="4D6A581A" w14:textId="77777777" w:rsidR="003C35B0" w:rsidRPr="00054E0D" w:rsidRDefault="003C35B0" w:rsidP="00F86558">
      <w:pPr>
        <w:keepNext/>
        <w:pageBreakBefore/>
        <w:spacing w:before="360" w:after="240"/>
        <w:ind w:firstLine="0"/>
        <w:jc w:val="center"/>
        <w:rPr>
          <w:b/>
          <w:szCs w:val="28"/>
          <w:lang w:val="uk-UA"/>
        </w:rPr>
      </w:pPr>
      <w:r w:rsidRPr="00054E0D">
        <w:rPr>
          <w:b/>
          <w:szCs w:val="28"/>
          <w:lang w:val="uk-UA"/>
        </w:rPr>
        <w:lastRenderedPageBreak/>
        <w:t>АНОТАЦІЯ</w:t>
      </w:r>
    </w:p>
    <w:p w14:paraId="03C2BA96" w14:textId="77777777" w:rsidR="003C35B0" w:rsidRPr="00054E0D" w:rsidRDefault="00C01C63" w:rsidP="00F86558">
      <w:pPr>
        <w:pStyle w:val="ab"/>
        <w:shd w:val="clear" w:color="auto" w:fill="FFFFFF"/>
        <w:spacing w:before="0" w:beforeAutospacing="0" w:after="0" w:afterAutospacing="0"/>
        <w:ind w:firstLine="567"/>
        <w:rPr>
          <w:szCs w:val="28"/>
          <w:lang w:val="uk-UA"/>
        </w:rPr>
      </w:pPr>
      <w:proofErr w:type="spellStart"/>
      <w:r w:rsidRPr="00054E0D">
        <w:rPr>
          <w:b/>
          <w:i/>
          <w:szCs w:val="28"/>
          <w:lang w:val="uk-UA"/>
        </w:rPr>
        <w:t>Татаркевич</w:t>
      </w:r>
      <w:proofErr w:type="spellEnd"/>
      <w:r w:rsidRPr="00054E0D">
        <w:rPr>
          <w:b/>
          <w:i/>
          <w:szCs w:val="28"/>
          <w:lang w:val="uk-UA"/>
        </w:rPr>
        <w:t> Я.О.</w:t>
      </w:r>
      <w:r w:rsidR="003C35B0" w:rsidRPr="00054E0D">
        <w:rPr>
          <w:b/>
          <w:i/>
          <w:szCs w:val="28"/>
          <w:lang w:val="uk-UA"/>
        </w:rPr>
        <w:t xml:space="preserve"> </w:t>
      </w:r>
      <w:r w:rsidR="003C35B0" w:rsidRPr="00054E0D">
        <w:rPr>
          <w:b/>
          <w:szCs w:val="28"/>
          <w:lang w:val="uk-UA"/>
        </w:rPr>
        <w:t>Викрадення у кримінальному праві України: поняття та форми</w:t>
      </w:r>
      <w:r w:rsidR="003C35B0" w:rsidRPr="00054E0D">
        <w:rPr>
          <w:szCs w:val="28"/>
          <w:lang w:val="uk-UA"/>
        </w:rPr>
        <w:t>. – Кваліфікаційна наукова праця на правах рукопису. Дисертація на здобуття ступеня доктора філософії за спеціальністю 081 – Право. – Національний університет «Одеська юридична академія», Одеса, 2022.</w:t>
      </w:r>
    </w:p>
    <w:p w14:paraId="607CB780" w14:textId="77777777" w:rsidR="003C35B0" w:rsidRPr="00054E0D" w:rsidRDefault="003C35B0" w:rsidP="007C6844">
      <w:pPr>
        <w:rPr>
          <w:lang w:val="uk-UA"/>
        </w:rPr>
      </w:pPr>
      <w:r w:rsidRPr="00054E0D">
        <w:rPr>
          <w:lang w:val="uk-UA" w:eastAsia="uk-UA"/>
        </w:rPr>
        <w:t xml:space="preserve">Дисертація є першим у вітчизняній науці кримінального права спеціальним комплексним дослідженням, де обґрунтовується необхідність відмови від використання при характеристиці посягань на власність такого поняття, як викрадення, впровадження поняття розкрадання та визначення його форм на рівні КК України. </w:t>
      </w:r>
    </w:p>
    <w:p w14:paraId="2B988D62" w14:textId="77777777" w:rsidR="003C35B0" w:rsidRPr="00054E0D" w:rsidRDefault="003C35B0" w:rsidP="007C6844">
      <w:pPr>
        <w:rPr>
          <w:lang w:val="uk-UA"/>
        </w:rPr>
      </w:pPr>
      <w:r w:rsidRPr="00054E0D">
        <w:rPr>
          <w:lang w:val="uk-UA"/>
        </w:rPr>
        <w:t>На основі аналізу кримінально-правових норм про викрадення в історичній ретроспективі встановлено, що воно було першим поняттям, яке виконувало узагальнюючу функцію, охоплюючи собою лише такі способи впливу на предмет злочину, які полягали у протиправному виведенні майна з володіння власника у суто фізичному сенсі (розбій, грабіж, крадіжки та шахрайство). Зазначено, що наприкінці ХІХ початку ХХ століття це поняття поступово втрачає свій узагальнюючий статус, а в середині 50-х років минулого століття йому на зміну приходить нове узагальнююче поняття – розкрадання, яке охоплює всі способи посягань на власність, пов’язані з виведенням чужого майна з речових активів власника чи законного володільця, не обмежуючись лише його фізичним вилученням. Зроблено висновок, що з цього моменту, у кримінально-правовій площині поняття викрадення та розкрадання розглядалися вже як частина та ціле і за будь-яких умов не могли розцінюватися як тотожні.</w:t>
      </w:r>
    </w:p>
    <w:p w14:paraId="1674A0F3" w14:textId="6CD76ACD" w:rsidR="003C35B0" w:rsidRPr="00054E0D" w:rsidRDefault="003C35B0" w:rsidP="007C6844">
      <w:pPr>
        <w:rPr>
          <w:lang w:val="uk-UA"/>
        </w:rPr>
      </w:pPr>
      <w:r w:rsidRPr="00054E0D">
        <w:rPr>
          <w:lang w:val="uk-UA"/>
        </w:rPr>
        <w:t xml:space="preserve">У дисертації зазначено, що у світовій законодавчій практиці існують два основних підходи до регламентації кримінальної відповідальності щодо посягань на власність (майнових посягань), пов’язаних із заволодінням винним чужим майном на свою користь чи на користь третіх осіб. В основу першого покладена ідея про необхідність створення узагальнюючого поняття, яке б </w:t>
      </w:r>
      <w:r w:rsidRPr="00054E0D">
        <w:rPr>
          <w:lang w:val="uk-UA"/>
        </w:rPr>
        <w:lastRenderedPageBreak/>
        <w:t>охоплювало собою будь-які існуючі або ті, що з’являться у майбутньому, способи остаточного (тобто «назавжди») заволодіння чужим майном, розкриваючи їх спільні риси та, разом з цим, не позбавляючи специфічних особливостей. Цей підхід сповідував до початку 2000-х років вітчизняний законодавець та сповідує законодавець деяких держав, причому намагаючись надати такому поняттю нормативн</w:t>
      </w:r>
      <w:r w:rsidR="00802424" w:rsidRPr="00054E0D">
        <w:rPr>
          <w:lang w:val="uk-UA"/>
        </w:rPr>
        <w:t xml:space="preserve">ого </w:t>
      </w:r>
      <w:r w:rsidRPr="00054E0D">
        <w:rPr>
          <w:lang w:val="uk-UA"/>
        </w:rPr>
        <w:t>статус</w:t>
      </w:r>
      <w:r w:rsidR="00802424" w:rsidRPr="00054E0D">
        <w:rPr>
          <w:lang w:val="uk-UA"/>
        </w:rPr>
        <w:t>у</w:t>
      </w:r>
      <w:r w:rsidRPr="00054E0D">
        <w:rPr>
          <w:lang w:val="uk-UA"/>
        </w:rPr>
        <w:t>. У зарубіжному законодавстві тенденція до створення певного збірного поняття, яке б могло використовуватися для характеристики майнових посягань, якщо й мала місце, подальшого розвитку не отримала.</w:t>
      </w:r>
    </w:p>
    <w:p w14:paraId="134F5489" w14:textId="3FB64450" w:rsidR="003C35B0" w:rsidRPr="00054E0D" w:rsidRDefault="003C35B0" w:rsidP="007C6844">
      <w:pPr>
        <w:rPr>
          <w:lang w:val="uk-UA"/>
        </w:rPr>
      </w:pPr>
      <w:r w:rsidRPr="00054E0D">
        <w:rPr>
          <w:lang w:val="uk-UA"/>
        </w:rPr>
        <w:t xml:space="preserve">Інший підхід </w:t>
      </w:r>
      <w:r w:rsidR="00AA5215" w:rsidRPr="00054E0D">
        <w:rPr>
          <w:lang w:val="uk-UA"/>
        </w:rPr>
        <w:t>ґрунтується</w:t>
      </w:r>
      <w:r w:rsidR="006C5A92" w:rsidRPr="00054E0D">
        <w:rPr>
          <w:lang w:val="uk-UA"/>
        </w:rPr>
        <w:t xml:space="preserve"> </w:t>
      </w:r>
      <w:r w:rsidRPr="00054E0D">
        <w:rPr>
          <w:lang w:val="uk-UA"/>
        </w:rPr>
        <w:t>на казуїстичних засадах, коли законодавець безпосередньо у нормах кримінального закону намагається ретельно описати ті чи інші особливості конкретних посягань на власність, враховуючи при цьому не тільки кримінально-правову, а й криміналістичну специфіку їх вчинення. Відсутність родового поняття у межах цього підходу не дозволяє забезпечити «речову» чистоту охоронюваних відносин власності, чітко розмежувати посягання на них і суміжні діяння та сприяє необґрунтованому збільшенню кількості спеціальних складів кримінальних правопорушень.</w:t>
      </w:r>
    </w:p>
    <w:p w14:paraId="656ABF78" w14:textId="77777777" w:rsidR="003C35B0" w:rsidRPr="00054E0D" w:rsidRDefault="003C35B0" w:rsidP="007C6844">
      <w:pPr>
        <w:rPr>
          <w:lang w:val="uk-UA"/>
        </w:rPr>
      </w:pPr>
      <w:r w:rsidRPr="00054E0D">
        <w:rPr>
          <w:lang w:val="uk-UA"/>
        </w:rPr>
        <w:t xml:space="preserve">Констатовано, що у чинному КК України поняття викрадення має потрійну кримінально-правову природу. Воно: 1) є складовою об’єктивної сторони крадіжки та грабежу; 2) виконує певну узагальнюючу функцію при характеристиці окремих кримінальних правопорушень проти громадської безпеки, здоров’я населення, авторитету органів державної влади, органів місцевого самоврядування чи об’єднань громадян та встановленого законодавством порядку несення або проходження військової служби, охоплюючи собою крадіжку і грабіж, а інколи і грабіж, поєднаний з насильством та, навіть, розбій; 3) є складовою об’єктивної сторони окремих кримінальних правопорушень проти волі особи. </w:t>
      </w:r>
    </w:p>
    <w:p w14:paraId="4B40452C" w14:textId="77777777" w:rsidR="003C35B0" w:rsidRPr="00054E0D" w:rsidRDefault="003C35B0" w:rsidP="007C6844">
      <w:pPr>
        <w:rPr>
          <w:lang w:val="uk-UA"/>
        </w:rPr>
      </w:pPr>
      <w:r w:rsidRPr="00054E0D">
        <w:rPr>
          <w:lang w:val="uk-UA"/>
        </w:rPr>
        <w:t>Зроблено висновок, що усі три варіант</w:t>
      </w:r>
      <w:r w:rsidR="00805352" w:rsidRPr="00054E0D">
        <w:rPr>
          <w:lang w:val="uk-UA"/>
        </w:rPr>
        <w:t>и</w:t>
      </w:r>
      <w:r w:rsidRPr="00054E0D">
        <w:rPr>
          <w:lang w:val="uk-UA"/>
        </w:rPr>
        <w:t xml:space="preserve"> використання цього поняття в тексті КК України є невдалими, що зумовлює доцільність відмови від його </w:t>
      </w:r>
      <w:r w:rsidRPr="00054E0D">
        <w:rPr>
          <w:lang w:val="uk-UA"/>
        </w:rPr>
        <w:lastRenderedPageBreak/>
        <w:t>вживання як при характеристиці посягань на речові відносини, так і при характеристиці предметних посягань на інші охоронювані КК України об’єкти. Термін викрадення може характеризувати собою окремі посягання проти волі особи за умов наповнення його новим кримінально-правовим змістом, відповідно до якого основою цього поняття буде виступати захоплення людини, вчинене з використанням примусу, обману або безпорадного стану потерпілої особи.</w:t>
      </w:r>
    </w:p>
    <w:p w14:paraId="7BAA7602" w14:textId="77777777" w:rsidR="003C35B0" w:rsidRPr="00054E0D" w:rsidRDefault="003C35B0" w:rsidP="007C6844">
      <w:pPr>
        <w:rPr>
          <w:lang w:val="uk-UA"/>
        </w:rPr>
      </w:pPr>
      <w:r w:rsidRPr="00054E0D">
        <w:rPr>
          <w:lang w:val="uk-UA"/>
        </w:rPr>
        <w:t>Обґрунтовано, що визначення поняття викрадення через такі категорії, як заволодіння та обернення, які дуже розповсюджені у сучасній вітчизняній теорії кримінального права, є безпідставними. Викрадення, заволодіння та обернення не можуть розглядатися як тотожні поняття, оскільки є якісно різними способами посягань на власність та інші охоронювані об’єкти. Встановлено, що викрадення з позицій чинного КК України - це лише протиправне безоплатне фізичне вилучення чужого майна або інших предметів незалежно від наявності чи відсутності підстав для володіння останніми, вчинене шляхом крадіжки та ненасильницького грабежу. Тому воно не тільки не є синонімом заволодіння чи обернення, а й за будь-яких умов не здатне виконувати функцію родового поняття.</w:t>
      </w:r>
    </w:p>
    <w:p w14:paraId="557E2070" w14:textId="77777777" w:rsidR="003C35B0" w:rsidRPr="00054E0D" w:rsidRDefault="003C35B0" w:rsidP="007C6844">
      <w:pPr>
        <w:rPr>
          <w:lang w:val="uk-UA"/>
        </w:rPr>
      </w:pPr>
      <w:r w:rsidRPr="00054E0D">
        <w:rPr>
          <w:lang w:val="uk-UA"/>
        </w:rPr>
        <w:t>Зазначено, що під формами викрадення, заволодіння та обернення слід розуміти ті значущі з кримінально-правової точки зору прийоми та методи, за допомогою яких здійснюється посягання на власність чи інші охоронювані КК об’єкти.</w:t>
      </w:r>
    </w:p>
    <w:p w14:paraId="62AF5050" w14:textId="77777777" w:rsidR="003C35B0" w:rsidRPr="00054E0D" w:rsidRDefault="003C35B0" w:rsidP="007C6844">
      <w:pPr>
        <w:rPr>
          <w:lang w:val="uk-UA"/>
        </w:rPr>
      </w:pPr>
      <w:r w:rsidRPr="00054E0D">
        <w:rPr>
          <w:lang w:val="uk-UA"/>
        </w:rPr>
        <w:t>Доведено, що викрадення та самовільне використання – це поняття, які виключають одне одного, у зв’язку з чим запропоновано змінити зміст та правову природу діяння, передбаченого ст. 188-1 КК України.</w:t>
      </w:r>
    </w:p>
    <w:p w14:paraId="7AA8EEEA" w14:textId="77777777" w:rsidR="003C35B0" w:rsidRPr="00054E0D" w:rsidRDefault="003C35B0" w:rsidP="007C6844">
      <w:pPr>
        <w:rPr>
          <w:lang w:val="uk-UA"/>
        </w:rPr>
      </w:pPr>
      <w:r w:rsidRPr="00054E0D">
        <w:rPr>
          <w:lang w:val="uk-UA"/>
        </w:rPr>
        <w:t xml:space="preserve">Обґрунтовано, що подальший розвиток національного кримінального законодавства за посягання на власність має бути пов’язаний з поверненням у кримінально-правову площину такого поняття як розкрадання. </w:t>
      </w:r>
    </w:p>
    <w:p w14:paraId="3DE28FC1" w14:textId="30E0FE7F" w:rsidR="006C099F" w:rsidRPr="00054E0D" w:rsidRDefault="006C099F" w:rsidP="007C6844">
      <w:pPr>
        <w:rPr>
          <w:rFonts w:eastAsiaTheme="minorEastAsia"/>
          <w:lang w:val="uk-UA"/>
        </w:rPr>
      </w:pPr>
      <w:r w:rsidRPr="00054E0D">
        <w:rPr>
          <w:rFonts w:eastAsiaTheme="minorEastAsia"/>
          <w:lang w:val="uk-UA"/>
        </w:rPr>
        <w:lastRenderedPageBreak/>
        <w:t>Зазначено, що незважаючи на спільне етимологічне коріння термінів «викрадення» та «розкрадання» у кримінально-правовій площині</w:t>
      </w:r>
      <w:r w:rsidR="00F03314">
        <w:rPr>
          <w:rFonts w:eastAsiaTheme="minorEastAsia"/>
          <w:lang w:val="uk-UA"/>
        </w:rPr>
        <w:t>,</w:t>
      </w:r>
      <w:r w:rsidRPr="00054E0D">
        <w:rPr>
          <w:rFonts w:eastAsiaTheme="minorEastAsia"/>
          <w:lang w:val="uk-UA"/>
        </w:rPr>
        <w:t xml:space="preserve"> вони мають різний зміст. Поняття викрадення підкреслює спрямованість діяння на фізичну свободу людини, коли об’єктом злочинного впливу виступає суб’єкт відповідних суспільних відносин. Тому захоплення, яке є основою поняття викрадення, може здійснюватися шляхом використання примусу, безпорадного стану (малолітній вік, хворобливий стан), а також різних способів впливу на свідомість потерпілого (хитрощі, підступність тощо). Але, за будь-яких умов, воно не може бути таємним чи відкритим, оскільки факт посягання на фізичну свободу завжди усвідомлюється потерпілим чи його законними представниками (у разі захоплення малолітньої чи недієздатної особи). </w:t>
      </w:r>
    </w:p>
    <w:p w14:paraId="37B1A59F" w14:textId="49ACD41D" w:rsidR="006C099F" w:rsidRPr="00054E0D" w:rsidRDefault="006106B2" w:rsidP="007C6844">
      <w:pPr>
        <w:rPr>
          <w:rFonts w:eastAsiaTheme="minorEastAsia"/>
          <w:lang w:val="uk-UA"/>
        </w:rPr>
      </w:pPr>
      <w:r w:rsidRPr="00054E0D">
        <w:rPr>
          <w:rFonts w:eastAsiaTheme="minorEastAsia"/>
          <w:lang w:val="uk-UA"/>
        </w:rPr>
        <w:t>Обґрунтовано</w:t>
      </w:r>
      <w:r w:rsidR="006C099F" w:rsidRPr="00054E0D">
        <w:rPr>
          <w:rFonts w:eastAsiaTheme="minorEastAsia"/>
          <w:lang w:val="uk-UA"/>
        </w:rPr>
        <w:t xml:space="preserve">, що поняття розкрадання підкреслює спрямованість діяння на речові відносини, коли об’єктом злочинного впливу є їх предмет, який має усі необхідні ознаки. Саме він може вилучатися таємно чи відкрито для оточуючих (сам предмет є неживим і нічого усвідомлювати не може), із застосуванням насильства чи обману, які спрямовуються не на предмет, а на його власника чи з використанням щодо нього певних </w:t>
      </w:r>
      <w:proofErr w:type="spellStart"/>
      <w:r w:rsidR="006C099F" w:rsidRPr="00054E0D">
        <w:rPr>
          <w:rFonts w:eastAsiaTheme="minorEastAsia"/>
          <w:lang w:val="uk-UA"/>
        </w:rPr>
        <w:t>правомочностей</w:t>
      </w:r>
      <w:proofErr w:type="spellEnd"/>
      <w:r w:rsidR="006C099F" w:rsidRPr="00054E0D">
        <w:rPr>
          <w:rFonts w:eastAsiaTheme="minorEastAsia"/>
          <w:lang w:val="uk-UA"/>
        </w:rPr>
        <w:t>. Тому розкрадання завжди пов’язано з</w:t>
      </w:r>
      <w:r w:rsidR="00157C3C">
        <w:rPr>
          <w:rFonts w:eastAsiaTheme="minorEastAsia"/>
          <w:lang w:val="uk-UA"/>
        </w:rPr>
        <w:t>і</w:t>
      </w:r>
      <w:r w:rsidR="006C099F" w:rsidRPr="00054E0D">
        <w:rPr>
          <w:rFonts w:eastAsiaTheme="minorEastAsia"/>
          <w:lang w:val="uk-UA"/>
        </w:rPr>
        <w:t xml:space="preserve"> зменшенням майнової маси власника чи іншого володільця цього майна, а не з</w:t>
      </w:r>
      <w:r w:rsidR="00A454CC">
        <w:rPr>
          <w:rFonts w:eastAsiaTheme="minorEastAsia"/>
          <w:lang w:val="uk-UA"/>
        </w:rPr>
        <w:t>і</w:t>
      </w:r>
      <w:r w:rsidR="006C099F" w:rsidRPr="00054E0D">
        <w:rPr>
          <w:rFonts w:eastAsiaTheme="minorEastAsia"/>
          <w:lang w:val="uk-UA"/>
        </w:rPr>
        <w:t xml:space="preserve"> зменшенням кількості людських істот, які знаходяться у стані фізичної свободи. </w:t>
      </w:r>
    </w:p>
    <w:p w14:paraId="352B9BAE" w14:textId="77777777" w:rsidR="00E11BB6" w:rsidRPr="00054E0D" w:rsidRDefault="00E11BB6" w:rsidP="007C6844">
      <w:pPr>
        <w:rPr>
          <w:rFonts w:eastAsiaTheme="minorEastAsia"/>
          <w:lang w:val="uk-UA"/>
        </w:rPr>
      </w:pPr>
      <w:r w:rsidRPr="00054E0D">
        <w:rPr>
          <w:rFonts w:eastAsiaTheme="minorEastAsia"/>
          <w:lang w:val="uk-UA"/>
        </w:rPr>
        <w:t>Вказано, що термін розкрадання не може розповсюджуватися на ті випадки, коли має місце посягання не на речові відносини. Такі посягання могли б характеризуватися за допомогою терміну «заволодіння». Це б дозволило уникнути ототожнення таких понять як вилучення (обернення, придбання) та заволодіння, і, у підсумку, сприяло б більш чіткому розмежуванню розкрадання із суміжними складами кримінальних правопорушень.</w:t>
      </w:r>
    </w:p>
    <w:p w14:paraId="650030A9" w14:textId="58C5924D" w:rsidR="007A125C" w:rsidRPr="00054E0D" w:rsidRDefault="007A125C" w:rsidP="007C6844">
      <w:pPr>
        <w:rPr>
          <w:rFonts w:eastAsiaTheme="minorEastAsia"/>
          <w:lang w:val="uk-UA"/>
        </w:rPr>
      </w:pPr>
      <w:r w:rsidRPr="00054E0D">
        <w:rPr>
          <w:lang w:val="uk-UA"/>
        </w:rPr>
        <w:t xml:space="preserve">Зроблено висновок, що поняття розкрадання повинно отримати легальний статус. </w:t>
      </w:r>
      <w:r w:rsidR="00157C3C" w:rsidRPr="00054E0D">
        <w:rPr>
          <w:rFonts w:eastAsiaTheme="minorEastAsia"/>
          <w:lang w:val="uk-UA"/>
        </w:rPr>
        <w:t>Обґрунтовано</w:t>
      </w:r>
      <w:r w:rsidRPr="00054E0D">
        <w:rPr>
          <w:rFonts w:eastAsiaTheme="minorEastAsia"/>
          <w:lang w:val="uk-UA"/>
        </w:rPr>
        <w:t xml:space="preserve"> доцільність доповнення КК України нормою-дефініцією такого змісту: «Під розкраданням у статтях розділу VI цього Кодексу слід </w:t>
      </w:r>
      <w:r w:rsidRPr="00054E0D">
        <w:rPr>
          <w:rFonts w:eastAsiaTheme="minorEastAsia"/>
          <w:lang w:val="uk-UA"/>
        </w:rPr>
        <w:lastRenderedPageBreak/>
        <w:t xml:space="preserve">розуміти вчинене з корисливою метою протиправне безоплатне вилучення або обернення чужого майна, а також придбання права на чуже нерухоме майно, що заподіяло шкоду власнику чи іншому законному володільцю цього майна або права на нього». </w:t>
      </w:r>
    </w:p>
    <w:p w14:paraId="5357A40D" w14:textId="10922B81" w:rsidR="003C35B0" w:rsidRPr="00054E0D" w:rsidRDefault="003C35B0" w:rsidP="007C6844">
      <w:pPr>
        <w:rPr>
          <w:lang w:val="uk-UA"/>
        </w:rPr>
      </w:pPr>
      <w:r w:rsidRPr="00054E0D">
        <w:rPr>
          <w:lang w:val="uk-UA"/>
        </w:rPr>
        <w:t>Визначено, що формою розкрадання, поряд з крадіжкою, грабеж</w:t>
      </w:r>
      <w:r w:rsidR="00157C3C">
        <w:rPr>
          <w:lang w:val="uk-UA"/>
        </w:rPr>
        <w:t>о</w:t>
      </w:r>
      <w:r w:rsidRPr="00054E0D">
        <w:rPr>
          <w:lang w:val="uk-UA"/>
        </w:rPr>
        <w:t xml:space="preserve">м, розбоєм, шахрайством, привласненням, розтратою та вилученням майна шляхом зловживання службовою особою своїм службовим становищем, може бути визнано і вимагання, за умов внесення у диспозицію ч. 1 ст. 189 КК України відповідних змін. Питання щодо форм розкрадання теж має вирішуватися на законодавчому рівні. </w:t>
      </w:r>
    </w:p>
    <w:p w14:paraId="643D6CB3" w14:textId="77777777" w:rsidR="003C35B0" w:rsidRPr="00054E0D" w:rsidRDefault="003C35B0" w:rsidP="007C6844">
      <w:pPr>
        <w:rPr>
          <w:lang w:val="uk-UA"/>
        </w:rPr>
      </w:pPr>
      <w:r w:rsidRPr="00054E0D">
        <w:rPr>
          <w:lang w:val="uk-UA"/>
        </w:rPr>
        <w:t xml:space="preserve">В дисертації запропоновано вдосконалити законодавче визначення таких кримінальних правопорушень, як крадіжка, грабіж, шахрайство та заволодіння чужим майном шляхом зловживання службовою особою своїм службовим становищем через заміну у диспозиціях відповідних норм термінів «викрадення» та «заволодіння» на термін «вилучення». </w:t>
      </w:r>
    </w:p>
    <w:p w14:paraId="237FF109" w14:textId="0B7ECA47" w:rsidR="003C35B0" w:rsidRPr="00054E0D" w:rsidRDefault="00805088" w:rsidP="007C6844">
      <w:pPr>
        <w:rPr>
          <w:lang w:val="uk-UA"/>
        </w:rPr>
      </w:pPr>
      <w:r w:rsidRPr="00054E0D">
        <w:rPr>
          <w:lang w:val="uk-UA"/>
        </w:rPr>
        <w:t>Обґрунтовано</w:t>
      </w:r>
      <w:r w:rsidR="003C35B0" w:rsidRPr="00054E0D">
        <w:rPr>
          <w:lang w:val="uk-UA"/>
        </w:rPr>
        <w:t xml:space="preserve"> необхідність змінити законодавчу конструкцію вимагання шляхом скасування вказівки на вимогу вчинення будь-яких дій майнового характеру та доповнити диспозиції відповідної норми вказівкою на обмеження прав, свобод або законних інтересів потерпілого чи його близьких родичів.</w:t>
      </w:r>
    </w:p>
    <w:p w14:paraId="7E4EB038" w14:textId="77777777" w:rsidR="003C35B0" w:rsidRPr="00054E0D" w:rsidRDefault="003C35B0" w:rsidP="007C6844">
      <w:pPr>
        <w:rPr>
          <w:lang w:val="uk-UA"/>
        </w:rPr>
      </w:pPr>
      <w:r w:rsidRPr="00054E0D">
        <w:rPr>
          <w:lang w:val="uk-UA"/>
        </w:rPr>
        <w:t>Визначено за доцільне змінити змістовну характеристику права на майно, шляхом доповнення диспозицій норм про шахрайство та вимагання вказівкою на чуже нерухоме майно.</w:t>
      </w:r>
    </w:p>
    <w:p w14:paraId="2BCB5F43" w14:textId="77777777" w:rsidR="003C35B0" w:rsidRPr="00054E0D" w:rsidRDefault="003C35B0" w:rsidP="007C6844">
      <w:pPr>
        <w:rPr>
          <w:lang w:val="uk-UA"/>
        </w:rPr>
      </w:pPr>
      <w:r w:rsidRPr="00054E0D">
        <w:rPr>
          <w:lang w:val="uk-UA"/>
        </w:rPr>
        <w:t>Запропоновано вдосконалити диспозицію ч. 1 ст. 191 КК України шляхом обмеження предмету привласнення чи розтрати лише чужим майном, яке було ввірено винному, а також диспозицію ч. 1 ст. 388 КК України  шляхом відмови від використання термінології, що притаманна розкраданню, зокрема скасування вказівок на розтрату та майно, що ввірено особі.</w:t>
      </w:r>
    </w:p>
    <w:p w14:paraId="34125E30" w14:textId="77777777" w:rsidR="00D93EFD" w:rsidRPr="00054E0D" w:rsidRDefault="003C35B0" w:rsidP="007C6844">
      <w:pPr>
        <w:rPr>
          <w:lang w:val="uk-UA"/>
        </w:rPr>
      </w:pPr>
      <w:r w:rsidRPr="00054E0D">
        <w:rPr>
          <w:lang w:val="uk-UA"/>
        </w:rPr>
        <w:t xml:space="preserve">Доведена доцільність доповнення розділу VI Особливої частини КК України окремою нормою щодо відповідальності за порушення законного </w:t>
      </w:r>
      <w:r w:rsidRPr="00054E0D">
        <w:rPr>
          <w:lang w:val="uk-UA"/>
        </w:rPr>
        <w:lastRenderedPageBreak/>
        <w:t>порядку придбання права власності або законного володіння майном</w:t>
      </w:r>
      <w:r w:rsidR="00D93EFD" w:rsidRPr="00054E0D">
        <w:rPr>
          <w:lang w:val="uk-UA"/>
        </w:rPr>
        <w:t>. Доповнення КК України подібною нормою сприяло б остаточному вирішенню проблеми кваліфікації вчиненого у таких ситуаціях: 1) вторинного вилучення майна у особи, яка набула його шляхом викрадення (крадіжка викраденого); 2) вилучення майна у особи, яка набула його іншим кримінально-протиправним або незаконним.</w:t>
      </w:r>
    </w:p>
    <w:p w14:paraId="3FB430E7" w14:textId="77777777" w:rsidR="00D93EFD" w:rsidRPr="00054E0D" w:rsidRDefault="00D93EFD" w:rsidP="007C6844">
      <w:pPr>
        <w:rPr>
          <w:lang w:val="uk-UA"/>
        </w:rPr>
      </w:pPr>
      <w:r w:rsidRPr="00054E0D">
        <w:rPr>
          <w:lang w:val="uk-UA"/>
        </w:rPr>
        <w:t xml:space="preserve">Предметом порушення законного порядку набуття права власності або законного володіння майном не можуть бути підроблені гроші, порнографічні предмети тощо, оскільки національне законодавство взагалі виключає будь-яку можливість набуття таких прав. </w:t>
      </w:r>
    </w:p>
    <w:p w14:paraId="7EC4E31C" w14:textId="77777777" w:rsidR="00E11BB6" w:rsidRPr="00054E0D" w:rsidRDefault="003C35B0" w:rsidP="007C6844">
      <w:pPr>
        <w:rPr>
          <w:rFonts w:eastAsiaTheme="minorEastAsia"/>
          <w:lang w:val="uk-UA"/>
        </w:rPr>
      </w:pPr>
      <w:r w:rsidRPr="00054E0D">
        <w:rPr>
          <w:lang w:val="uk-UA"/>
        </w:rPr>
        <w:t>Обґрунтовано науковий підхід щодо відмови при визначенні розбою від такого поняття, як напад.</w:t>
      </w:r>
      <w:r w:rsidR="00E11BB6" w:rsidRPr="00054E0D">
        <w:rPr>
          <w:lang w:val="uk-UA"/>
        </w:rPr>
        <w:t xml:space="preserve"> </w:t>
      </w:r>
      <w:r w:rsidR="00E11BB6" w:rsidRPr="00054E0D">
        <w:rPr>
          <w:rFonts w:eastAsiaTheme="minorEastAsia"/>
          <w:lang w:val="uk-UA"/>
        </w:rPr>
        <w:t>Адже напад не є сутнісною ознакою розбою, як посягання на власність, а, по-друге, штучно обмежує зміст насильства, яке може використовуватися при вчиненні зазначеного діяння.</w:t>
      </w:r>
    </w:p>
    <w:p w14:paraId="6249972A" w14:textId="77777777" w:rsidR="003C35B0" w:rsidRPr="00054E0D" w:rsidRDefault="00E11BB6" w:rsidP="007C6844">
      <w:pPr>
        <w:rPr>
          <w:lang w:val="uk-UA"/>
        </w:rPr>
      </w:pPr>
      <w:r w:rsidRPr="00054E0D">
        <w:rPr>
          <w:rFonts w:eastAsiaTheme="minorEastAsia"/>
          <w:lang w:val="uk-UA"/>
        </w:rPr>
        <w:t>Разом з тим, підкреслено, що насильство, яке є небезпечним для життя чи здоров’я потерпілого або погроза його застосування є конститутивною ознакою розбою як виключно насильницького способу вилучення чужого майна. Саме за цією ознакою він відрізняється як від викрадення, де насильство виконує лише функцію кваліфікуючої обставини, так і від інших форм заволодіння чужим майном або обернення його на користь винного чи інших осіб. Саме ця ознака розбою і зумовила його конструкцію як злочину з усіченим складом.</w:t>
      </w:r>
    </w:p>
    <w:p w14:paraId="3C3918F9" w14:textId="77777777" w:rsidR="003C35B0" w:rsidRPr="00054E0D" w:rsidRDefault="003C35B0" w:rsidP="007C6844">
      <w:pPr>
        <w:rPr>
          <w:lang w:val="uk-UA"/>
        </w:rPr>
      </w:pPr>
      <w:r w:rsidRPr="00054E0D">
        <w:rPr>
          <w:lang w:val="uk-UA"/>
        </w:rPr>
        <w:t xml:space="preserve">Запропоновано обмежити шахрайство та заподіяння майнової шкоди лише таким способом їх вчинення, як обман. </w:t>
      </w:r>
      <w:r w:rsidR="00DD1F07" w:rsidRPr="00054E0D">
        <w:rPr>
          <w:lang w:val="uk-UA"/>
        </w:rPr>
        <w:t>Обґрунтована</w:t>
      </w:r>
      <w:r w:rsidRPr="00054E0D">
        <w:rPr>
          <w:lang w:val="uk-UA"/>
        </w:rPr>
        <w:t xml:space="preserve"> доцільність позиціонування заподіяння майнової шкоди шляхом обману як кримінального правопорушення (кримінального проступку) у сфері господарської діяльності.</w:t>
      </w:r>
    </w:p>
    <w:p w14:paraId="757FE5D1" w14:textId="77777777" w:rsidR="00CD12B1" w:rsidRPr="00054E0D" w:rsidRDefault="003C35B0" w:rsidP="007C6844">
      <w:pPr>
        <w:rPr>
          <w:rFonts w:eastAsiaTheme="minorEastAsia"/>
          <w:lang w:val="uk-UA"/>
        </w:rPr>
      </w:pPr>
      <w:r w:rsidRPr="00054E0D">
        <w:rPr>
          <w:lang w:val="uk-UA"/>
        </w:rPr>
        <w:t>Зроблено висновок щодо необхідності визначення кримінально-правової природи незаконного заволодіння транспортним засобом як злочину проти власності.</w:t>
      </w:r>
    </w:p>
    <w:p w14:paraId="46A06934" w14:textId="77777777" w:rsidR="00E11BB6" w:rsidRPr="00054E0D" w:rsidRDefault="00E11BB6" w:rsidP="007C6844">
      <w:pPr>
        <w:rPr>
          <w:rFonts w:eastAsiaTheme="minorEastAsia"/>
          <w:lang w:val="uk-UA"/>
        </w:rPr>
      </w:pPr>
      <w:r w:rsidRPr="00054E0D">
        <w:rPr>
          <w:rFonts w:eastAsiaTheme="minorEastAsia"/>
          <w:lang w:val="uk-UA"/>
        </w:rPr>
        <w:lastRenderedPageBreak/>
        <w:t>Зазначено, що за умови доведеності мети розкрадання при незаконному заволодінні транспортним засобом (про її наявність може свідчити тривале користування транспортним засобом, що супроводжувалося його ретельним приховуванням, зміною кольору, зміною його окремих вузлів або деталей, номерного знаку, підробкою документів тощо) вчинене має кваліфікуватися за сукупністю злочинів – як незаконне заволодіння транспортним засобом та розкрадання залежно від форми.</w:t>
      </w:r>
    </w:p>
    <w:p w14:paraId="12F0C77C" w14:textId="77777777" w:rsidR="003C35B0" w:rsidRPr="00054E0D" w:rsidRDefault="003C35B0" w:rsidP="00F86558">
      <w:pPr>
        <w:ind w:firstLine="567"/>
        <w:rPr>
          <w:szCs w:val="28"/>
          <w:lang w:val="uk-UA"/>
        </w:rPr>
      </w:pPr>
      <w:r w:rsidRPr="00054E0D">
        <w:rPr>
          <w:b/>
          <w:i/>
          <w:szCs w:val="28"/>
          <w:lang w:val="uk-UA"/>
        </w:rPr>
        <w:t>Ключові слова:</w:t>
      </w:r>
      <w:r w:rsidRPr="00054E0D">
        <w:rPr>
          <w:szCs w:val="28"/>
          <w:lang w:val="uk-UA"/>
        </w:rPr>
        <w:t xml:space="preserve"> </w:t>
      </w:r>
      <w:r w:rsidR="00E775FA" w:rsidRPr="00054E0D">
        <w:rPr>
          <w:szCs w:val="28"/>
          <w:lang w:val="uk-UA"/>
        </w:rPr>
        <w:t xml:space="preserve">викрадення, </w:t>
      </w:r>
      <w:r w:rsidRPr="00054E0D">
        <w:rPr>
          <w:szCs w:val="28"/>
          <w:lang w:val="uk-UA"/>
        </w:rPr>
        <w:t xml:space="preserve">викрадення у кримінальному праві, </w:t>
      </w:r>
      <w:r w:rsidR="00E775FA" w:rsidRPr="00054E0D">
        <w:rPr>
          <w:szCs w:val="28"/>
          <w:shd w:val="clear" w:color="auto" w:fill="FFFFFF"/>
          <w:lang w:val="uk-UA"/>
        </w:rPr>
        <w:t xml:space="preserve">розкрадання, </w:t>
      </w:r>
      <w:r w:rsidRPr="00054E0D">
        <w:rPr>
          <w:szCs w:val="28"/>
          <w:lang w:val="uk-UA"/>
        </w:rPr>
        <w:t>розкрадання у кримінальному праві, форми розкрадання у кримінальному праві</w:t>
      </w:r>
      <w:r w:rsidR="00E775FA" w:rsidRPr="00054E0D">
        <w:rPr>
          <w:szCs w:val="28"/>
          <w:lang w:val="uk-UA"/>
        </w:rPr>
        <w:t>, власність.</w:t>
      </w:r>
    </w:p>
    <w:p w14:paraId="3A21A07C" w14:textId="77777777" w:rsidR="00BC6E8E" w:rsidRPr="00054E0D" w:rsidRDefault="00BC6E8E" w:rsidP="00F86558">
      <w:pPr>
        <w:rPr>
          <w:b/>
          <w:i/>
          <w:szCs w:val="28"/>
          <w:lang w:val="uk-UA"/>
        </w:rPr>
      </w:pPr>
      <w:r w:rsidRPr="00054E0D">
        <w:rPr>
          <w:b/>
          <w:i/>
          <w:szCs w:val="28"/>
          <w:lang w:val="uk-UA"/>
        </w:rPr>
        <w:br w:type="page"/>
      </w:r>
    </w:p>
    <w:p w14:paraId="371696FB" w14:textId="77777777" w:rsidR="003C35B0" w:rsidRPr="0073530A" w:rsidRDefault="003C35B0" w:rsidP="00F86558">
      <w:pPr>
        <w:keepNext/>
        <w:pageBreakBefore/>
        <w:spacing w:before="360" w:after="240"/>
        <w:ind w:firstLine="0"/>
        <w:jc w:val="center"/>
        <w:rPr>
          <w:b/>
          <w:szCs w:val="28"/>
          <w:lang w:val="en-GB"/>
        </w:rPr>
      </w:pPr>
      <w:r w:rsidRPr="0073530A">
        <w:rPr>
          <w:b/>
          <w:szCs w:val="28"/>
          <w:lang w:val="en-GB"/>
        </w:rPr>
        <w:lastRenderedPageBreak/>
        <w:t>SUMMARY</w:t>
      </w:r>
    </w:p>
    <w:p w14:paraId="78AADE2B" w14:textId="77777777" w:rsidR="003C35B0" w:rsidRPr="0073530A" w:rsidRDefault="003C35B0" w:rsidP="00F86558">
      <w:pPr>
        <w:ind w:firstLine="567"/>
        <w:rPr>
          <w:szCs w:val="28"/>
          <w:lang w:val="en-GB"/>
        </w:rPr>
      </w:pPr>
      <w:proofErr w:type="spellStart"/>
      <w:r w:rsidRPr="0073530A">
        <w:rPr>
          <w:b/>
          <w:szCs w:val="28"/>
          <w:lang w:val="en-GB"/>
        </w:rPr>
        <w:t>Tatarkevych</w:t>
      </w:r>
      <w:proofErr w:type="spellEnd"/>
      <w:r w:rsidR="00C01C63" w:rsidRPr="0073530A">
        <w:rPr>
          <w:b/>
          <w:szCs w:val="28"/>
          <w:lang w:val="en-GB"/>
        </w:rPr>
        <w:t> </w:t>
      </w:r>
      <w:r w:rsidRPr="0073530A">
        <w:rPr>
          <w:b/>
          <w:szCs w:val="28"/>
          <w:lang w:val="en-GB"/>
        </w:rPr>
        <w:t>Y.O. Abduction in the criminal law of Ukraine: notion and forms.</w:t>
      </w:r>
      <w:r w:rsidRPr="0073530A">
        <w:rPr>
          <w:szCs w:val="28"/>
          <w:lang w:val="en-GB"/>
        </w:rPr>
        <w:t xml:space="preserve"> </w:t>
      </w:r>
      <w:r w:rsidRPr="0073530A">
        <w:rPr>
          <w:b/>
          <w:szCs w:val="28"/>
          <w:lang w:val="en-GB"/>
        </w:rPr>
        <w:t>–</w:t>
      </w:r>
      <w:r w:rsidRPr="0073530A">
        <w:rPr>
          <w:szCs w:val="28"/>
          <w:lang w:val="en-GB"/>
        </w:rPr>
        <w:t xml:space="preserve"> Research paper (manuscript). PhD thesis in Law, major 081 – Law. National University ‘Odessa Law Academy’, Odessa, 2022.</w:t>
      </w:r>
    </w:p>
    <w:p w14:paraId="4E1A004C" w14:textId="77777777" w:rsidR="003C35B0" w:rsidRPr="0073530A" w:rsidRDefault="003C35B0" w:rsidP="007C6844">
      <w:pPr>
        <w:rPr>
          <w:lang w:val="en-GB"/>
        </w:rPr>
      </w:pPr>
      <w:r w:rsidRPr="0073530A">
        <w:rPr>
          <w:lang w:val="en-GB"/>
        </w:rPr>
        <w:t>The dissertation is the first special complex research in Ukraine where the need to both abandon the use of the notion of abduction for characterizing violations against property and introduce the notion of embezzlement and identify its forms in the Criminal Code of Ukraine (hereinafter – the CC).</w:t>
      </w:r>
    </w:p>
    <w:p w14:paraId="568A3402" w14:textId="77777777" w:rsidR="003C35B0" w:rsidRPr="0073530A" w:rsidRDefault="003C35B0" w:rsidP="007C6844">
      <w:pPr>
        <w:rPr>
          <w:lang w:val="en-GB"/>
        </w:rPr>
      </w:pPr>
      <w:r w:rsidRPr="0073530A">
        <w:rPr>
          <w:lang w:val="en-GB"/>
        </w:rPr>
        <w:t>Based on the analysis of criminal law norms on abduction in historical retrospective it is found that it was the first concept that served as a synthesizing function encompassing only those ways to influence the subject of the crime were in illegal removal of property from the possession of the owner in a purely physical sense (robbery, looting, thefts, and fraud). It is stated that at the end of the 19th and beginning of the 20th century the concept gradually loses its synthesizing status and in the mid-1950s a new concept emerges to replace it – embezzlement that encompasses all methods of illegal removal of the property, including those related to the removal of someone’s property from the real assets of the owner or legal owner, not limited to its physical seizure. It is concluded that from that moment the abduction and embezzlement were deemed as a part of a whole within the framework of criminal law and under no circumstances could be regarded as identical.</w:t>
      </w:r>
    </w:p>
    <w:p w14:paraId="0EFA06BF" w14:textId="77777777" w:rsidR="003C35B0" w:rsidRPr="0073530A" w:rsidRDefault="003C35B0" w:rsidP="007C6844">
      <w:pPr>
        <w:rPr>
          <w:lang w:val="en-GB"/>
        </w:rPr>
      </w:pPr>
      <w:r w:rsidRPr="0073530A">
        <w:rPr>
          <w:lang w:val="en-GB"/>
        </w:rPr>
        <w:t xml:space="preserve">It is stated that there are two main approaches in international practice on the regulation of criminal liability for violations against property (property infringements) associated with taking by the offender of another’s property in one’s </w:t>
      </w:r>
      <w:proofErr w:type="spellStart"/>
      <w:r w:rsidRPr="0073530A">
        <w:rPr>
          <w:lang w:val="en-GB"/>
        </w:rPr>
        <w:t>favor</w:t>
      </w:r>
      <w:proofErr w:type="spellEnd"/>
      <w:r w:rsidRPr="0073530A">
        <w:rPr>
          <w:lang w:val="en-GB"/>
        </w:rPr>
        <w:t xml:space="preserve"> or </w:t>
      </w:r>
      <w:proofErr w:type="spellStart"/>
      <w:r w:rsidRPr="0073530A">
        <w:rPr>
          <w:lang w:val="en-GB"/>
        </w:rPr>
        <w:t>favor</w:t>
      </w:r>
      <w:proofErr w:type="spellEnd"/>
      <w:r w:rsidRPr="0073530A">
        <w:rPr>
          <w:lang w:val="en-GB"/>
        </w:rPr>
        <w:t xml:space="preserve"> of third parties. The first one is based on the idea of the need of creating a synthesizing concept that would encompass all present and potential means of final (</w:t>
      </w:r>
      <w:proofErr w:type="gramStart"/>
      <w:r w:rsidRPr="0073530A">
        <w:rPr>
          <w:lang w:val="en-GB"/>
        </w:rPr>
        <w:t>i.e.</w:t>
      </w:r>
      <w:proofErr w:type="gramEnd"/>
      <w:r w:rsidRPr="0073530A">
        <w:rPr>
          <w:lang w:val="en-GB"/>
        </w:rPr>
        <w:t xml:space="preserve"> ‘permanent’) possession of another’s property, revealing their common features and, at the same time, without depriving specific features. This approach was practiced by the domestic legislature until the early 2000s and is practiced by the legislators of some </w:t>
      </w:r>
      <w:r w:rsidRPr="0073530A">
        <w:rPr>
          <w:lang w:val="en-GB"/>
        </w:rPr>
        <w:lastRenderedPageBreak/>
        <w:t>states, trying to give this concept a normative status. In foreign legislation the tendency to create a certain collective concept that could be used to describe property encroachments, if any, has not been further developed.</w:t>
      </w:r>
    </w:p>
    <w:p w14:paraId="28E194F2" w14:textId="77777777" w:rsidR="003C35B0" w:rsidRPr="0073530A" w:rsidRDefault="003C35B0" w:rsidP="007C6844">
      <w:pPr>
        <w:rPr>
          <w:lang w:val="en-GB"/>
        </w:rPr>
      </w:pPr>
      <w:r w:rsidRPr="0073530A">
        <w:rPr>
          <w:lang w:val="en-GB"/>
        </w:rPr>
        <w:t>Another approach is based on casuistic principles where a legislator, directly in the norms of the criminal law, tries to thoroughly describe certain features of specific violations against property, considering not only the criminal law but also the forensic features of the commission. The absence of the generic concept with this approach precludes ‘generic’ clarity of protected relations, does not allow explicitly delimit infringement on such relations from related concepts, and contributes to unreasonable growth in several special criminal offenses.</w:t>
      </w:r>
    </w:p>
    <w:p w14:paraId="711BCD4C" w14:textId="77777777" w:rsidR="003C35B0" w:rsidRPr="0073530A" w:rsidRDefault="003C35B0" w:rsidP="007C6844">
      <w:pPr>
        <w:rPr>
          <w:lang w:val="en-GB"/>
        </w:rPr>
      </w:pPr>
      <w:r w:rsidRPr="0073530A">
        <w:rPr>
          <w:lang w:val="en-GB"/>
        </w:rPr>
        <w:t xml:space="preserve">It is proved that the concept of abduction present in the CC has threefold nature. It 1) is a part of actus reus of both a theft and a robbery; 2) serves as a collective function for characterizing certain criminal offenses against public safety, public health, the authority of government, local government or associations of citizens, established procedure of military service, encompassing a theft and a robbery and sometimes and a robbery accompanied with violence, and even </w:t>
      </w:r>
      <w:proofErr w:type="spellStart"/>
      <w:r w:rsidRPr="0073530A">
        <w:rPr>
          <w:lang w:val="en-GB"/>
        </w:rPr>
        <w:t>brigandism</w:t>
      </w:r>
      <w:proofErr w:type="spellEnd"/>
      <w:r w:rsidRPr="0073530A">
        <w:rPr>
          <w:lang w:val="en-GB"/>
        </w:rPr>
        <w:t>; 3) is a part of actus reus of a certain criminal offense against the liberty of a person.</w:t>
      </w:r>
    </w:p>
    <w:p w14:paraId="529FBE17" w14:textId="77777777" w:rsidR="003C35B0" w:rsidRPr="0073530A" w:rsidRDefault="003C35B0" w:rsidP="007C6844">
      <w:pPr>
        <w:rPr>
          <w:lang w:val="en-GB"/>
        </w:rPr>
      </w:pPr>
      <w:r w:rsidRPr="0073530A">
        <w:rPr>
          <w:lang w:val="en-GB"/>
        </w:rPr>
        <w:t>It is concluded that all three options of using the concept in the current CC are unsuccessful which determines the expediency of abandoning to use it both in the description of infringements on property relations and in the description of substantive infringements on other objects protected by the CC. The concept of abduction can describe certain infringements against the liberty of a person provided it is filled with new criminal law meaning where the abduction of a person is accompanied by coercion, fraud, or committed by taking advantage of the victim's helpless condition serves as a basis of the concept.</w:t>
      </w:r>
    </w:p>
    <w:p w14:paraId="554C5E55" w14:textId="77777777" w:rsidR="003C35B0" w:rsidRPr="0073530A" w:rsidRDefault="003C35B0" w:rsidP="007C6844">
      <w:pPr>
        <w:rPr>
          <w:lang w:val="en-GB"/>
        </w:rPr>
      </w:pPr>
      <w:r w:rsidRPr="0073530A">
        <w:rPr>
          <w:lang w:val="en-GB"/>
        </w:rPr>
        <w:t xml:space="preserve">It is proved that the definition of the concept of abduction through such categories as seizure and conversion, which are very common in modern domestic theory of criminal law, is unfounded. Abduction, seizure, and conversion cannot be regarded as similar concepts since they are qualitatively different ways of encroaching </w:t>
      </w:r>
      <w:r w:rsidRPr="0073530A">
        <w:rPr>
          <w:lang w:val="en-GB"/>
        </w:rPr>
        <w:lastRenderedPageBreak/>
        <w:t>on property and other protected objects. It is established that from the positions of the current CC abduction is only an illegal gratuitous physical seizure of another's property or other objects, regardless of the presence or absence of grounds for possession of the latter, committed by theft and non-violent robbery. Thus</w:t>
      </w:r>
      <w:r w:rsidR="00BC6E8E" w:rsidRPr="0073530A">
        <w:rPr>
          <w:lang w:val="en-GB"/>
        </w:rPr>
        <w:t>,</w:t>
      </w:r>
      <w:r w:rsidRPr="0073530A">
        <w:rPr>
          <w:lang w:val="en-GB"/>
        </w:rPr>
        <w:t xml:space="preserve"> </w:t>
      </w:r>
      <w:r w:rsidR="00BC6E8E" w:rsidRPr="0073530A">
        <w:rPr>
          <w:lang w:val="en-GB"/>
        </w:rPr>
        <w:t>it is</w:t>
      </w:r>
      <w:r w:rsidRPr="0073530A">
        <w:rPr>
          <w:lang w:val="en-GB"/>
        </w:rPr>
        <w:t xml:space="preserve"> not a synonym to seizure or conversion and cannot, under any circumstances, serve as a generic concept.</w:t>
      </w:r>
    </w:p>
    <w:p w14:paraId="6DCBC4E2" w14:textId="77777777" w:rsidR="003C35B0" w:rsidRPr="0073530A" w:rsidRDefault="003C35B0" w:rsidP="007C6844">
      <w:pPr>
        <w:rPr>
          <w:lang w:val="en-GB"/>
        </w:rPr>
      </w:pPr>
      <w:r w:rsidRPr="0073530A">
        <w:rPr>
          <w:lang w:val="en-GB"/>
        </w:rPr>
        <w:t>It is stated that under the forms of abduction, seizure, and conversion, one should understand those techniques and methods that are significant from the criminal law point of view, with the help of which an encroachment on a property or other objects protected by the CC is carried out.</w:t>
      </w:r>
    </w:p>
    <w:p w14:paraId="3D4D026B" w14:textId="77777777" w:rsidR="003C35B0" w:rsidRPr="0073530A" w:rsidRDefault="003C35B0" w:rsidP="007C6844">
      <w:pPr>
        <w:rPr>
          <w:lang w:val="en-GB"/>
        </w:rPr>
      </w:pPr>
      <w:r w:rsidRPr="0073530A">
        <w:rPr>
          <w:lang w:val="en-GB"/>
        </w:rPr>
        <w:t>It is proved that abduction and unauthorized use are mutually exclusive concepts, for which it is proposed to change the content and legal nature of the action provided for by Art. 188-1 of the CC.</w:t>
      </w:r>
    </w:p>
    <w:p w14:paraId="4E62A780" w14:textId="77777777" w:rsidR="00CE3103" w:rsidRPr="0073530A" w:rsidRDefault="003C35B0" w:rsidP="007C6844">
      <w:pPr>
        <w:rPr>
          <w:lang w:val="en-GB"/>
        </w:rPr>
      </w:pPr>
      <w:r w:rsidRPr="0073530A">
        <w:rPr>
          <w:lang w:val="en-GB"/>
        </w:rPr>
        <w:t xml:space="preserve">It is substantiated that the further development of national criminal legislation regarding infringement of property should be associated with the return to the criminal legal plane of such a concept as embezzlement. </w:t>
      </w:r>
    </w:p>
    <w:p w14:paraId="39C0B12B" w14:textId="77777777" w:rsidR="00CE3103" w:rsidRPr="0073530A" w:rsidRDefault="00CE3103" w:rsidP="007C6844">
      <w:pPr>
        <w:rPr>
          <w:lang w:val="en-GB"/>
        </w:rPr>
      </w:pPr>
      <w:r w:rsidRPr="0073530A">
        <w:rPr>
          <w:lang w:val="en-GB"/>
        </w:rPr>
        <w:t xml:space="preserve">It is </w:t>
      </w:r>
      <w:r w:rsidR="0016355F" w:rsidRPr="0073530A">
        <w:rPr>
          <w:lang w:val="en-GB"/>
        </w:rPr>
        <w:t>stated</w:t>
      </w:r>
      <w:r w:rsidRPr="0073530A">
        <w:rPr>
          <w:lang w:val="en-GB"/>
        </w:rPr>
        <w:t xml:space="preserve"> that despite the common </w:t>
      </w:r>
      <w:proofErr w:type="spellStart"/>
      <w:r w:rsidRPr="0073530A">
        <w:rPr>
          <w:lang w:val="en-GB"/>
        </w:rPr>
        <w:t>ethiomological</w:t>
      </w:r>
      <w:proofErr w:type="spellEnd"/>
      <w:r w:rsidRPr="0073530A">
        <w:rPr>
          <w:lang w:val="en-GB"/>
        </w:rPr>
        <w:t xml:space="preserve"> base of ‘abduction’ and ‘embezzlement’ </w:t>
      </w:r>
      <w:proofErr w:type="gramStart"/>
      <w:r w:rsidRPr="0073530A">
        <w:rPr>
          <w:lang w:val="en-GB"/>
        </w:rPr>
        <w:t>in the area of</w:t>
      </w:r>
      <w:proofErr w:type="gramEnd"/>
      <w:r w:rsidRPr="0073530A">
        <w:rPr>
          <w:lang w:val="en-GB"/>
        </w:rPr>
        <w:t xml:space="preserve"> criminal law</w:t>
      </w:r>
      <w:r w:rsidR="0016355F" w:rsidRPr="0073530A">
        <w:rPr>
          <w:lang w:val="en-GB"/>
        </w:rPr>
        <w:t xml:space="preserve"> these definitions have different meaning. The notion of abduction emphasizes the focus of the act on the physical freedom of man, when the object of criminal influence is the subject of the relevant social relations. Therefore, seizure, which is the basis of the concept of abduction, can be carried out </w:t>
      </w:r>
      <w:proofErr w:type="gramStart"/>
      <w:r w:rsidR="0016355F" w:rsidRPr="0073530A">
        <w:rPr>
          <w:lang w:val="en-GB"/>
        </w:rPr>
        <w:t>through the use of</w:t>
      </w:r>
      <w:proofErr w:type="gramEnd"/>
      <w:r w:rsidR="0016355F" w:rsidRPr="0073530A">
        <w:rPr>
          <w:lang w:val="en-GB"/>
        </w:rPr>
        <w:t xml:space="preserve"> coercion, helplessness (adolescence, illness), as well as various ways to influence the consciousness of the victim (tricks, insidiousness, etc.). But, under any circumstances, it cannot be covert or open, because the fact of encroachment on physical freedom is always known to the victim or his legal representatives (in case of capture of a minor or incapacitated person).</w:t>
      </w:r>
    </w:p>
    <w:p w14:paraId="30598607" w14:textId="77777777" w:rsidR="00CE3103" w:rsidRPr="0073530A" w:rsidRDefault="0016355F" w:rsidP="007C6844">
      <w:pPr>
        <w:rPr>
          <w:lang w:val="en-GB"/>
        </w:rPr>
      </w:pPr>
      <w:r w:rsidRPr="0073530A">
        <w:rPr>
          <w:lang w:val="en-GB"/>
        </w:rPr>
        <w:t xml:space="preserve">It is substantiated that the concept of abduction emphasizes the focus of the act on property relations, when the object of criminal influence is their subject, which has all the necessary features. It can be confiscated secretly or openly to others (the object itself is inanimate and </w:t>
      </w:r>
      <w:proofErr w:type="spellStart"/>
      <w:r w:rsidRPr="0073530A">
        <w:rPr>
          <w:lang w:val="en-GB"/>
        </w:rPr>
        <w:t>can not</w:t>
      </w:r>
      <w:proofErr w:type="spellEnd"/>
      <w:r w:rsidRPr="0073530A">
        <w:rPr>
          <w:lang w:val="en-GB"/>
        </w:rPr>
        <w:t xml:space="preserve"> realize anything), with the use of violence or deception, </w:t>
      </w:r>
      <w:r w:rsidRPr="0073530A">
        <w:rPr>
          <w:lang w:val="en-GB"/>
        </w:rPr>
        <w:lastRenderedPageBreak/>
        <w:t>which is directed not at the object but at its owner or using certain powers against him. Therefore, embezzlement is always associated with a reduction in the property of the owner or other owner of the property, and not with a reduction in the number of human beings who are in a state of physical freedom.</w:t>
      </w:r>
    </w:p>
    <w:p w14:paraId="7577985A" w14:textId="77777777" w:rsidR="00CD12B1" w:rsidRPr="0073530A" w:rsidRDefault="00CD12B1" w:rsidP="007C6844">
      <w:pPr>
        <w:rPr>
          <w:lang w:val="en-GB"/>
        </w:rPr>
      </w:pPr>
      <w:r w:rsidRPr="0073530A">
        <w:rPr>
          <w:lang w:val="en-GB"/>
        </w:rPr>
        <w:t>It is stated that the term of embezzlement cannot be applied to those cases when there is an encroachment on non-material relations. Such encroachments could be characterized by the term "possession". This would avoid the identification of concepts such as seizure (acquisition) and seizure, and, in the end, would contribute to a clearer distinction between embezzlement and related criminal offenses.</w:t>
      </w:r>
    </w:p>
    <w:p w14:paraId="081C9E6C" w14:textId="77777777" w:rsidR="003C35B0" w:rsidRPr="0073530A" w:rsidRDefault="003C35B0" w:rsidP="007C6844">
      <w:pPr>
        <w:rPr>
          <w:lang w:val="en-GB"/>
        </w:rPr>
      </w:pPr>
      <w:r w:rsidRPr="0073530A">
        <w:rPr>
          <w:lang w:val="en-GB"/>
        </w:rPr>
        <w:t>It is concluded that the concept of embezzlement should receive legal status.</w:t>
      </w:r>
      <w:r w:rsidR="00CE3103" w:rsidRPr="0073530A">
        <w:rPr>
          <w:lang w:val="en-GB"/>
        </w:rPr>
        <w:t xml:space="preserve"> The expediency of supplementing the CC with the following definition: ‘Abduction in the Articles of Section VI of this Code should be understood as the unlawful gratuitous seizure or circulation of someone else's property, committed for mercenary purposes, as well as the acquisition of the right to someone else's real estate that caused harm to the owner or other lawful owner of this property or the right to it’.</w:t>
      </w:r>
    </w:p>
    <w:p w14:paraId="4CF65419" w14:textId="77777777" w:rsidR="003C35B0" w:rsidRPr="0073530A" w:rsidRDefault="003C35B0" w:rsidP="007C6844">
      <w:pPr>
        <w:rPr>
          <w:lang w:val="en-GB"/>
        </w:rPr>
      </w:pPr>
      <w:r w:rsidRPr="0073530A">
        <w:rPr>
          <w:lang w:val="en-GB"/>
        </w:rPr>
        <w:t xml:space="preserve">It is argued that an abduction is a form of embezzlement along with theft, robbery, </w:t>
      </w:r>
      <w:proofErr w:type="spellStart"/>
      <w:r w:rsidRPr="0073530A">
        <w:rPr>
          <w:lang w:val="en-GB"/>
        </w:rPr>
        <w:t>brigandism</w:t>
      </w:r>
      <w:proofErr w:type="spellEnd"/>
      <w:r w:rsidRPr="0073530A">
        <w:rPr>
          <w:lang w:val="en-GB"/>
        </w:rPr>
        <w:t>, fraud, misappropriation, embezzlement, or conversion of property by malversation provided by the Art. 189 Para. 1 of the CC is subject to amendment. Issues regarding forms of embezzlement should also be resolved at the legislative level.</w:t>
      </w:r>
    </w:p>
    <w:p w14:paraId="21052C22" w14:textId="77777777" w:rsidR="003C35B0" w:rsidRPr="0073530A" w:rsidRDefault="003C35B0" w:rsidP="007C6844">
      <w:pPr>
        <w:rPr>
          <w:lang w:val="en-GB"/>
        </w:rPr>
      </w:pPr>
      <w:r w:rsidRPr="0073530A">
        <w:rPr>
          <w:lang w:val="en-GB"/>
        </w:rPr>
        <w:t>It is proved that there is a need to amend the legislative construction of abduction by repealing the indication on the demand to perform any actions of a property nature and supplement the dispositions of the relevant norm with an indication of the restriction of the rights and freedoms or legitimate interests of the victim or his/her close relatives.</w:t>
      </w:r>
    </w:p>
    <w:p w14:paraId="5E7AE127" w14:textId="77777777" w:rsidR="003C35B0" w:rsidRPr="0073530A" w:rsidRDefault="003C35B0" w:rsidP="007C6844">
      <w:pPr>
        <w:rPr>
          <w:lang w:val="en-GB"/>
        </w:rPr>
      </w:pPr>
      <w:r w:rsidRPr="0073530A">
        <w:rPr>
          <w:lang w:val="en-GB"/>
        </w:rPr>
        <w:t>It was determined that it would be expedient to change the content of the right to property by supplementing the dispositions of the rules on fraud and extortion with an indication of someone else's real estate.</w:t>
      </w:r>
    </w:p>
    <w:p w14:paraId="2B1C75FA" w14:textId="77777777" w:rsidR="003C35B0" w:rsidRPr="0073530A" w:rsidRDefault="003C35B0" w:rsidP="007C6844">
      <w:pPr>
        <w:rPr>
          <w:lang w:val="en-GB"/>
        </w:rPr>
      </w:pPr>
      <w:r w:rsidRPr="0073530A">
        <w:rPr>
          <w:lang w:val="en-GB"/>
        </w:rPr>
        <w:lastRenderedPageBreak/>
        <w:t>It is proposed to improve the disposition of Art. 191 Para 1 of the CC by limiting the subject of appropriation or embezzlement only to someone else's property, which was entrusted to the guilty person, as well as the disposition of Art. 388 Para. 1 of the CC by abolishing the usage of the terminology characteristic to theft</w:t>
      </w:r>
      <w:proofErr w:type="gramStart"/>
      <w:r w:rsidRPr="0073530A">
        <w:rPr>
          <w:lang w:val="en-GB"/>
        </w:rPr>
        <w:t>, in particular, the</w:t>
      </w:r>
      <w:proofErr w:type="gramEnd"/>
      <w:r w:rsidRPr="0073530A">
        <w:rPr>
          <w:lang w:val="en-GB"/>
        </w:rPr>
        <w:t xml:space="preserve"> abolition of indications of embezzlement and property that is entrusted to the person.</w:t>
      </w:r>
    </w:p>
    <w:p w14:paraId="7DE6C55E" w14:textId="77777777" w:rsidR="003C35B0" w:rsidRPr="0073530A" w:rsidRDefault="003C35B0" w:rsidP="007C6844">
      <w:pPr>
        <w:rPr>
          <w:lang w:val="en-GB"/>
        </w:rPr>
      </w:pPr>
      <w:r w:rsidRPr="0073530A">
        <w:rPr>
          <w:lang w:val="en-GB"/>
        </w:rPr>
        <w:t>The expediency of supplementing Section VI of the Special Part of the CC with a separate rule on responsibility for violating the legal procedure for acquiring property rights or legal possession of the property is proved.</w:t>
      </w:r>
      <w:r w:rsidR="00CD12B1" w:rsidRPr="0073530A">
        <w:rPr>
          <w:lang w:val="en-GB"/>
        </w:rPr>
        <w:t xml:space="preserve"> Addition of such a norm to the CC would contribute to the final solution of the problem of qualification of the perpetrator in the following situations: 1) secondary seizure of property from a person who acquired it by abduction (theft of the abducted </w:t>
      </w:r>
      <w:proofErr w:type="spellStart"/>
      <w:r w:rsidR="00CD12B1" w:rsidRPr="0073530A">
        <w:rPr>
          <w:lang w:val="en-GB"/>
        </w:rPr>
        <w:t>poroperty</w:t>
      </w:r>
      <w:proofErr w:type="spellEnd"/>
      <w:r w:rsidR="00CD12B1" w:rsidRPr="0073530A">
        <w:rPr>
          <w:lang w:val="en-GB"/>
        </w:rPr>
        <w:t>); 2) confiscation of property from a person who has acquired it by other criminally illegal or illegal.</w:t>
      </w:r>
    </w:p>
    <w:p w14:paraId="192EA747" w14:textId="77777777" w:rsidR="00CD12B1" w:rsidRPr="0073530A" w:rsidRDefault="00CD12B1" w:rsidP="007C6844">
      <w:pPr>
        <w:rPr>
          <w:lang w:val="en-GB"/>
        </w:rPr>
      </w:pPr>
      <w:r w:rsidRPr="0073530A">
        <w:rPr>
          <w:lang w:val="en-GB"/>
        </w:rPr>
        <w:t>Counterfeit money, pornography, etc. may not be the subject of a violation of the lawful acquisition of property rights or lawful ownership, as national law excludes any possibility of acquiring such rights.</w:t>
      </w:r>
    </w:p>
    <w:p w14:paraId="2DD419A6" w14:textId="77777777" w:rsidR="00CD12B1" w:rsidRPr="0073530A" w:rsidRDefault="003C35B0" w:rsidP="007C6844">
      <w:pPr>
        <w:rPr>
          <w:lang w:val="en-GB"/>
        </w:rPr>
      </w:pPr>
      <w:r w:rsidRPr="0073530A">
        <w:rPr>
          <w:lang w:val="en-GB"/>
        </w:rPr>
        <w:t xml:space="preserve">It is proved to abandon the usage of the notion of an attack when defining </w:t>
      </w:r>
      <w:proofErr w:type="spellStart"/>
      <w:r w:rsidRPr="0073530A">
        <w:rPr>
          <w:lang w:val="en-GB"/>
        </w:rPr>
        <w:t>brigandism</w:t>
      </w:r>
      <w:proofErr w:type="spellEnd"/>
      <w:r w:rsidRPr="0073530A">
        <w:rPr>
          <w:lang w:val="en-GB"/>
        </w:rPr>
        <w:t>.</w:t>
      </w:r>
      <w:r w:rsidR="00CD12B1" w:rsidRPr="0073530A">
        <w:rPr>
          <w:lang w:val="en-GB"/>
        </w:rPr>
        <w:t xml:space="preserve"> </w:t>
      </w:r>
      <w:proofErr w:type="gramStart"/>
      <w:r w:rsidR="00CD12B1" w:rsidRPr="0073530A">
        <w:rPr>
          <w:lang w:val="en-GB"/>
        </w:rPr>
        <w:t>Since,</w:t>
      </w:r>
      <w:proofErr w:type="gramEnd"/>
      <w:r w:rsidR="00CD12B1" w:rsidRPr="0073530A">
        <w:rPr>
          <w:lang w:val="en-GB"/>
        </w:rPr>
        <w:t xml:space="preserve"> the attack is not an essential sign of </w:t>
      </w:r>
      <w:proofErr w:type="spellStart"/>
      <w:r w:rsidR="00CD12B1" w:rsidRPr="0073530A">
        <w:rPr>
          <w:lang w:val="en-GB"/>
        </w:rPr>
        <w:t>brigandism</w:t>
      </w:r>
      <w:proofErr w:type="spellEnd"/>
      <w:r w:rsidR="00CD12B1" w:rsidRPr="0073530A">
        <w:rPr>
          <w:lang w:val="en-GB"/>
        </w:rPr>
        <w:t>, as an encroachment on property, and secondly, it artificially limits the content of violence that can be used in the commission of this act.</w:t>
      </w:r>
    </w:p>
    <w:p w14:paraId="3CE8BA64" w14:textId="77777777" w:rsidR="00CD12B1" w:rsidRPr="0073530A" w:rsidRDefault="00CD12B1" w:rsidP="007C6844">
      <w:pPr>
        <w:rPr>
          <w:lang w:val="en-GB"/>
        </w:rPr>
      </w:pPr>
      <w:r w:rsidRPr="0073530A">
        <w:rPr>
          <w:lang w:val="en-GB"/>
        </w:rPr>
        <w:t xml:space="preserve">However, it was emphasized that violence that is dangerous to the life or health of the victim or the threat of its use is a constitutive sign of </w:t>
      </w:r>
      <w:proofErr w:type="spellStart"/>
      <w:r w:rsidRPr="0073530A">
        <w:rPr>
          <w:lang w:val="en-GB"/>
        </w:rPr>
        <w:t>brigandism</w:t>
      </w:r>
      <w:proofErr w:type="spellEnd"/>
      <w:r w:rsidRPr="0073530A">
        <w:rPr>
          <w:lang w:val="en-GB"/>
        </w:rPr>
        <w:t xml:space="preserve"> as a purely violent way to seize someone else's property. It is on this basis that it differs from abduction, where violence serves only as a qualifying circumstance, and from other forms of seizure of another's property or its conversion in </w:t>
      </w:r>
      <w:proofErr w:type="spellStart"/>
      <w:r w:rsidRPr="0073530A">
        <w:rPr>
          <w:lang w:val="en-GB"/>
        </w:rPr>
        <w:t>favor</w:t>
      </w:r>
      <w:proofErr w:type="spellEnd"/>
      <w:r w:rsidRPr="0073530A">
        <w:rPr>
          <w:lang w:val="en-GB"/>
        </w:rPr>
        <w:t xml:space="preserve"> of the perpetrator or others. It is this sign of </w:t>
      </w:r>
      <w:proofErr w:type="spellStart"/>
      <w:r w:rsidRPr="0073530A">
        <w:rPr>
          <w:lang w:val="en-GB"/>
        </w:rPr>
        <w:t>brigandism</w:t>
      </w:r>
      <w:proofErr w:type="spellEnd"/>
      <w:r w:rsidRPr="0073530A">
        <w:rPr>
          <w:lang w:val="en-GB"/>
        </w:rPr>
        <w:t xml:space="preserve"> and led to its construction as a crime with a truncated composition.</w:t>
      </w:r>
    </w:p>
    <w:p w14:paraId="474353F0" w14:textId="77777777" w:rsidR="003C35B0" w:rsidRPr="0073530A" w:rsidRDefault="003C35B0" w:rsidP="007C6844">
      <w:pPr>
        <w:rPr>
          <w:lang w:val="en-GB"/>
        </w:rPr>
      </w:pPr>
      <w:r w:rsidRPr="0073530A">
        <w:rPr>
          <w:lang w:val="en-GB"/>
        </w:rPr>
        <w:t xml:space="preserve">It is proposed to limit fraud and infliction of property damage only in such a way as deception. The expediency of positioning the infliction of property damage by </w:t>
      </w:r>
      <w:r w:rsidRPr="0073530A">
        <w:rPr>
          <w:lang w:val="en-GB"/>
        </w:rPr>
        <w:lastRenderedPageBreak/>
        <w:t xml:space="preserve">deception as a criminal offense (criminal </w:t>
      </w:r>
      <w:proofErr w:type="spellStart"/>
      <w:r w:rsidRPr="0073530A">
        <w:rPr>
          <w:lang w:val="en-GB"/>
        </w:rPr>
        <w:t>misdemeanor</w:t>
      </w:r>
      <w:proofErr w:type="spellEnd"/>
      <w:r w:rsidRPr="0073530A">
        <w:rPr>
          <w:lang w:val="en-GB"/>
        </w:rPr>
        <w:t>) in the field of economic activity is substantiated.</w:t>
      </w:r>
    </w:p>
    <w:p w14:paraId="7CF7EE35" w14:textId="77777777" w:rsidR="003C35B0" w:rsidRPr="0073530A" w:rsidRDefault="003C35B0" w:rsidP="007C6844">
      <w:pPr>
        <w:rPr>
          <w:lang w:val="en-GB"/>
        </w:rPr>
      </w:pPr>
      <w:r w:rsidRPr="0073530A">
        <w:rPr>
          <w:lang w:val="en-GB"/>
        </w:rPr>
        <w:t>The conclusion is made on the need to determine the criminal nature of illegal possession of a vehicle as a crime against property.</w:t>
      </w:r>
    </w:p>
    <w:p w14:paraId="4E7A6728" w14:textId="77777777" w:rsidR="00CD12B1" w:rsidRPr="0073530A" w:rsidRDefault="00CD12B1" w:rsidP="007C6844">
      <w:pPr>
        <w:rPr>
          <w:lang w:val="en-GB"/>
        </w:rPr>
      </w:pPr>
      <w:r w:rsidRPr="0073530A">
        <w:rPr>
          <w:lang w:val="en-GB"/>
        </w:rPr>
        <w:t xml:space="preserve">It is noted that if the purpose of </w:t>
      </w:r>
      <w:r w:rsidR="009451D8" w:rsidRPr="0073530A">
        <w:rPr>
          <w:lang w:val="en-GB"/>
        </w:rPr>
        <w:t>embezzlement</w:t>
      </w:r>
      <w:r w:rsidRPr="0073530A">
        <w:rPr>
          <w:lang w:val="en-GB"/>
        </w:rPr>
        <w:t xml:space="preserve"> in case of illegal possession of a vehicle is proved (its presence may be evidenced by prolonged use of the vehicle, accompanied by its careful concealment, </w:t>
      </w:r>
      <w:proofErr w:type="spellStart"/>
      <w:r w:rsidRPr="0073530A">
        <w:rPr>
          <w:lang w:val="en-GB"/>
        </w:rPr>
        <w:t>color</w:t>
      </w:r>
      <w:proofErr w:type="spellEnd"/>
      <w:r w:rsidRPr="0073530A">
        <w:rPr>
          <w:lang w:val="en-GB"/>
        </w:rPr>
        <w:t xml:space="preserve"> change, change of its individual components or parts, license plate, forgery, etc.) </w:t>
      </w:r>
      <w:r w:rsidR="009451D8" w:rsidRPr="0073530A">
        <w:rPr>
          <w:lang w:val="en-GB"/>
        </w:rPr>
        <w:t>the committed shall be qualified</w:t>
      </w:r>
      <w:r w:rsidRPr="0073530A">
        <w:rPr>
          <w:lang w:val="en-GB"/>
        </w:rPr>
        <w:t xml:space="preserve"> as illegal possession of a vehicle and </w:t>
      </w:r>
      <w:r w:rsidR="009451D8" w:rsidRPr="0073530A">
        <w:rPr>
          <w:lang w:val="en-GB"/>
        </w:rPr>
        <w:t>embezzlement</w:t>
      </w:r>
      <w:r w:rsidRPr="0073530A">
        <w:rPr>
          <w:lang w:val="en-GB"/>
        </w:rPr>
        <w:t>, depending on the form.</w:t>
      </w:r>
    </w:p>
    <w:p w14:paraId="48D445C5" w14:textId="77777777" w:rsidR="003C35B0" w:rsidRPr="0073530A" w:rsidRDefault="003C35B0" w:rsidP="00F86558">
      <w:pPr>
        <w:ind w:firstLine="567"/>
        <w:rPr>
          <w:szCs w:val="28"/>
          <w:lang w:val="en-GB"/>
        </w:rPr>
      </w:pPr>
      <w:r w:rsidRPr="0073530A">
        <w:rPr>
          <w:b/>
          <w:i/>
          <w:iCs/>
          <w:szCs w:val="28"/>
          <w:lang w:val="en-GB"/>
        </w:rPr>
        <w:t>Key words</w:t>
      </w:r>
      <w:r w:rsidRPr="0073530A">
        <w:rPr>
          <w:szCs w:val="28"/>
          <w:lang w:val="en-GB"/>
        </w:rPr>
        <w:t xml:space="preserve">: </w:t>
      </w:r>
      <w:r w:rsidR="00E775FA" w:rsidRPr="0073530A">
        <w:rPr>
          <w:szCs w:val="28"/>
          <w:lang w:val="en-GB"/>
        </w:rPr>
        <w:t xml:space="preserve">abduction, </w:t>
      </w:r>
      <w:r w:rsidRPr="0073530A">
        <w:rPr>
          <w:szCs w:val="28"/>
          <w:lang w:val="en-GB"/>
        </w:rPr>
        <w:t xml:space="preserve">abduction in criminal law, </w:t>
      </w:r>
      <w:r w:rsidR="00E775FA" w:rsidRPr="0073530A">
        <w:rPr>
          <w:szCs w:val="28"/>
          <w:lang w:val="en-GB"/>
        </w:rPr>
        <w:t xml:space="preserve">embezzlement, </w:t>
      </w:r>
      <w:r w:rsidRPr="0073530A">
        <w:rPr>
          <w:szCs w:val="28"/>
          <w:lang w:val="en-GB"/>
        </w:rPr>
        <w:t>embezzlement in criminal law, forms of embezzlement in criminal law</w:t>
      </w:r>
      <w:r w:rsidR="00E775FA" w:rsidRPr="0073530A">
        <w:rPr>
          <w:szCs w:val="28"/>
          <w:lang w:val="en-GB"/>
        </w:rPr>
        <w:t>, theft.</w:t>
      </w:r>
    </w:p>
    <w:p w14:paraId="21E8D1F8" w14:textId="77777777" w:rsidR="003C35B0" w:rsidRPr="00054E0D" w:rsidRDefault="003C35B0" w:rsidP="0073530A">
      <w:pPr>
        <w:keepNext/>
        <w:pageBreakBefore/>
        <w:spacing w:after="240"/>
        <w:ind w:firstLine="0"/>
        <w:jc w:val="center"/>
        <w:rPr>
          <w:b/>
          <w:szCs w:val="28"/>
          <w:lang w:val="uk-UA"/>
        </w:rPr>
      </w:pPr>
      <w:r w:rsidRPr="00054E0D">
        <w:rPr>
          <w:b/>
          <w:szCs w:val="28"/>
          <w:lang w:val="uk-UA"/>
        </w:rPr>
        <w:lastRenderedPageBreak/>
        <w:t>СПИСОК ПУБЛІКАЦІЙ ЗДОБУВАЧА</w:t>
      </w:r>
    </w:p>
    <w:p w14:paraId="7BCBCAF1" w14:textId="77777777" w:rsidR="003C35B0" w:rsidRPr="00054E0D" w:rsidRDefault="00C01C63" w:rsidP="0073530A">
      <w:pPr>
        <w:pStyle w:val="a3"/>
        <w:numPr>
          <w:ilvl w:val="0"/>
          <w:numId w:val="12"/>
        </w:numPr>
        <w:tabs>
          <w:tab w:val="left" w:pos="567"/>
          <w:tab w:val="left" w:pos="709"/>
          <w:tab w:val="left" w:pos="1134"/>
        </w:tabs>
        <w:spacing w:line="336" w:lineRule="auto"/>
        <w:ind w:left="0" w:firstLine="709"/>
        <w:contextualSpacing w:val="0"/>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Я.О.</w:t>
      </w:r>
      <w:r w:rsidR="003C35B0" w:rsidRPr="00054E0D">
        <w:rPr>
          <w:rFonts w:eastAsiaTheme="minorEastAsia"/>
          <w:szCs w:val="28"/>
          <w:lang w:val="uk-UA"/>
        </w:rPr>
        <w:t xml:space="preserve"> Форми викрадення чужого майна за кримінальним законодавством України: історія та сучасний стан проблеми. </w:t>
      </w:r>
      <w:r w:rsidR="003C35B0" w:rsidRPr="00054E0D">
        <w:rPr>
          <w:rFonts w:eastAsiaTheme="minorEastAsia"/>
          <w:i/>
          <w:szCs w:val="28"/>
          <w:lang w:val="uk-UA"/>
        </w:rPr>
        <w:t>Науковий вісник Ужгородського національного університету. Серія Право.</w:t>
      </w:r>
      <w:r w:rsidR="003C35B0" w:rsidRPr="00054E0D">
        <w:rPr>
          <w:rFonts w:eastAsiaTheme="minorEastAsia"/>
          <w:szCs w:val="28"/>
          <w:lang w:val="uk-UA"/>
        </w:rPr>
        <w:t xml:space="preserve"> 2017. Вип. 43. Т. 3. С.</w:t>
      </w:r>
      <w:r w:rsidRPr="00054E0D">
        <w:rPr>
          <w:rFonts w:eastAsiaTheme="minorEastAsia"/>
          <w:szCs w:val="28"/>
          <w:lang w:val="uk-UA"/>
        </w:rPr>
        <w:t> </w:t>
      </w:r>
      <w:r w:rsidR="003C35B0" w:rsidRPr="00054E0D">
        <w:rPr>
          <w:rFonts w:eastAsiaTheme="minorEastAsia"/>
          <w:szCs w:val="28"/>
          <w:lang w:val="uk-UA"/>
        </w:rPr>
        <w:t>196-205.</w:t>
      </w:r>
    </w:p>
    <w:p w14:paraId="54357410" w14:textId="77777777" w:rsidR="003C35B0" w:rsidRPr="00054E0D" w:rsidRDefault="00C01C63"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Я.О.</w:t>
      </w:r>
      <w:r w:rsidR="003C35B0" w:rsidRPr="00054E0D">
        <w:rPr>
          <w:rFonts w:eastAsiaTheme="minorEastAsia"/>
          <w:szCs w:val="28"/>
          <w:lang w:val="uk-UA"/>
        </w:rPr>
        <w:t xml:space="preserve"> Викрадення як кримінально-правове поняття. </w:t>
      </w:r>
      <w:r w:rsidR="003C35B0" w:rsidRPr="00054E0D">
        <w:rPr>
          <w:rFonts w:eastAsiaTheme="minorEastAsia"/>
          <w:i/>
          <w:szCs w:val="28"/>
          <w:lang w:val="uk-UA"/>
        </w:rPr>
        <w:t>Прикарпатський юридичний вісник.</w:t>
      </w:r>
      <w:r w:rsidR="003C35B0" w:rsidRPr="00054E0D">
        <w:rPr>
          <w:rFonts w:eastAsiaTheme="minorEastAsia"/>
          <w:szCs w:val="28"/>
          <w:lang w:val="uk-UA"/>
        </w:rPr>
        <w:t xml:space="preserve"> 2018. Вип. 1 (22). Т. 2. С. 141-147. </w:t>
      </w:r>
    </w:p>
    <w:p w14:paraId="21B27509" w14:textId="5855DA73" w:rsidR="003C35B0" w:rsidRPr="00054E0D" w:rsidRDefault="00C01C63"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szCs w:val="28"/>
          <w:lang w:val="uk-UA"/>
        </w:rPr>
        <w:t>Татаркевич</w:t>
      </w:r>
      <w:proofErr w:type="spellEnd"/>
      <w:r w:rsidRPr="00054E0D">
        <w:rPr>
          <w:szCs w:val="28"/>
          <w:lang w:val="uk-UA"/>
        </w:rPr>
        <w:t> Я.О.</w:t>
      </w:r>
      <w:r w:rsidR="003C35B0" w:rsidRPr="00054E0D">
        <w:rPr>
          <w:szCs w:val="28"/>
          <w:lang w:val="uk-UA"/>
        </w:rPr>
        <w:t xml:space="preserve"> Зловживання службовим становищем як спосіб заволодіння чужим майном. </w:t>
      </w:r>
      <w:r w:rsidR="003C35B0" w:rsidRPr="00054E0D">
        <w:rPr>
          <w:i/>
          <w:iCs/>
          <w:szCs w:val="28"/>
          <w:lang w:val="uk-UA"/>
        </w:rPr>
        <w:t>Право і суспільство</w:t>
      </w:r>
      <w:r w:rsidR="003C35B0" w:rsidRPr="00054E0D">
        <w:rPr>
          <w:szCs w:val="28"/>
          <w:lang w:val="uk-UA"/>
        </w:rPr>
        <w:t xml:space="preserve">. 2019. </w:t>
      </w:r>
      <w:r w:rsidRPr="00054E0D">
        <w:rPr>
          <w:szCs w:val="28"/>
          <w:lang w:val="uk-UA"/>
        </w:rPr>
        <w:t>№</w:t>
      </w:r>
      <w:r w:rsidR="003C35B0" w:rsidRPr="00054E0D">
        <w:rPr>
          <w:szCs w:val="28"/>
          <w:lang w:val="uk-UA"/>
        </w:rPr>
        <w:t>3. С. 241-249.</w:t>
      </w:r>
    </w:p>
    <w:p w14:paraId="5640B156" w14:textId="77777777" w:rsidR="003C35B0" w:rsidRPr="00054E0D" w:rsidRDefault="00C01C63"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Я.О.</w:t>
      </w:r>
      <w:r w:rsidR="003C35B0" w:rsidRPr="00054E0D">
        <w:rPr>
          <w:rFonts w:eastAsiaTheme="minorEastAsia"/>
          <w:szCs w:val="28"/>
          <w:lang w:val="uk-UA"/>
        </w:rPr>
        <w:t xml:space="preserve">  Викрадення як злочин проти волі особи. </w:t>
      </w:r>
      <w:r w:rsidR="003C35B0" w:rsidRPr="00054E0D">
        <w:rPr>
          <w:rFonts w:eastAsiaTheme="minorEastAsia"/>
          <w:i/>
          <w:szCs w:val="28"/>
          <w:lang w:val="uk-UA"/>
        </w:rPr>
        <w:t xml:space="preserve">Актуальні проблеми вітчизняної юриспруденції. </w:t>
      </w:r>
      <w:r w:rsidR="003C35B0" w:rsidRPr="00054E0D">
        <w:rPr>
          <w:rFonts w:eastAsiaTheme="minorEastAsia"/>
          <w:szCs w:val="28"/>
          <w:lang w:val="uk-UA"/>
        </w:rPr>
        <w:t xml:space="preserve">2019. </w:t>
      </w:r>
      <w:r w:rsidRPr="00054E0D">
        <w:rPr>
          <w:rFonts w:eastAsiaTheme="minorEastAsia"/>
          <w:szCs w:val="28"/>
          <w:lang w:val="uk-UA"/>
        </w:rPr>
        <w:t>№</w:t>
      </w:r>
      <w:r w:rsidR="003C35B0" w:rsidRPr="00054E0D">
        <w:rPr>
          <w:rFonts w:eastAsiaTheme="minorEastAsia"/>
          <w:szCs w:val="28"/>
          <w:lang w:val="uk-UA"/>
        </w:rPr>
        <w:t>3. С. 143-149.</w:t>
      </w:r>
    </w:p>
    <w:p w14:paraId="0AE00CA2" w14:textId="77777777" w:rsidR="003C35B0" w:rsidRPr="00054E0D" w:rsidRDefault="003C35B0"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szCs w:val="28"/>
          <w:lang w:val="uk-UA"/>
        </w:rPr>
        <w:t>Татаркевич</w:t>
      </w:r>
      <w:proofErr w:type="spellEnd"/>
      <w:r w:rsidRPr="00054E0D">
        <w:rPr>
          <w:szCs w:val="28"/>
          <w:lang w:val="uk-UA"/>
        </w:rPr>
        <w:t xml:space="preserve"> Я. О. Поняття «викрадення» та «розкрадання» в кримінально-правовій доктрині зарубіжних країн. </w:t>
      </w:r>
      <w:r w:rsidRPr="00054E0D">
        <w:rPr>
          <w:i/>
          <w:iCs/>
          <w:szCs w:val="28"/>
          <w:lang w:val="uk-UA"/>
        </w:rPr>
        <w:t>KELM (</w:t>
      </w:r>
      <w:proofErr w:type="spellStart"/>
      <w:r w:rsidRPr="00054E0D">
        <w:rPr>
          <w:i/>
          <w:iCs/>
          <w:szCs w:val="28"/>
          <w:lang w:val="uk-UA"/>
        </w:rPr>
        <w:t>Knowledge</w:t>
      </w:r>
      <w:proofErr w:type="spellEnd"/>
      <w:r w:rsidRPr="00054E0D">
        <w:rPr>
          <w:i/>
          <w:iCs/>
          <w:szCs w:val="28"/>
          <w:lang w:val="uk-UA"/>
        </w:rPr>
        <w:t xml:space="preserve">, </w:t>
      </w:r>
      <w:proofErr w:type="spellStart"/>
      <w:r w:rsidRPr="00054E0D">
        <w:rPr>
          <w:i/>
          <w:iCs/>
          <w:szCs w:val="28"/>
          <w:lang w:val="uk-UA"/>
        </w:rPr>
        <w:t>Education</w:t>
      </w:r>
      <w:proofErr w:type="spellEnd"/>
      <w:r w:rsidRPr="00054E0D">
        <w:rPr>
          <w:i/>
          <w:iCs/>
          <w:szCs w:val="28"/>
          <w:lang w:val="uk-UA"/>
        </w:rPr>
        <w:t xml:space="preserve">, </w:t>
      </w:r>
      <w:proofErr w:type="spellStart"/>
      <w:r w:rsidRPr="00054E0D">
        <w:rPr>
          <w:i/>
          <w:iCs/>
          <w:szCs w:val="28"/>
          <w:lang w:val="uk-UA"/>
        </w:rPr>
        <w:t>Law</w:t>
      </w:r>
      <w:proofErr w:type="spellEnd"/>
      <w:r w:rsidRPr="00054E0D">
        <w:rPr>
          <w:i/>
          <w:iCs/>
          <w:szCs w:val="28"/>
          <w:lang w:val="uk-UA"/>
        </w:rPr>
        <w:t xml:space="preserve">, </w:t>
      </w:r>
      <w:proofErr w:type="spellStart"/>
      <w:r w:rsidRPr="00054E0D">
        <w:rPr>
          <w:i/>
          <w:iCs/>
          <w:szCs w:val="28"/>
          <w:lang w:val="uk-UA"/>
        </w:rPr>
        <w:t>Management</w:t>
      </w:r>
      <w:proofErr w:type="spellEnd"/>
      <w:r w:rsidRPr="00054E0D">
        <w:rPr>
          <w:i/>
          <w:iCs/>
          <w:szCs w:val="28"/>
          <w:lang w:val="uk-UA"/>
        </w:rPr>
        <w:t>)</w:t>
      </w:r>
      <w:r w:rsidRPr="00054E0D">
        <w:rPr>
          <w:szCs w:val="28"/>
          <w:lang w:val="uk-UA"/>
        </w:rPr>
        <w:t xml:space="preserve">. 2021. №5 (41). </w:t>
      </w:r>
      <w:proofErr w:type="spellStart"/>
      <w:r w:rsidRPr="00054E0D">
        <w:rPr>
          <w:szCs w:val="28"/>
          <w:lang w:val="uk-UA"/>
        </w:rPr>
        <w:t>Vol</w:t>
      </w:r>
      <w:proofErr w:type="spellEnd"/>
      <w:r w:rsidRPr="00054E0D">
        <w:rPr>
          <w:szCs w:val="28"/>
          <w:lang w:val="uk-UA"/>
        </w:rPr>
        <w:t>. 2.</w:t>
      </w:r>
      <w:r w:rsidR="0076559C" w:rsidRPr="00054E0D">
        <w:rPr>
          <w:szCs w:val="28"/>
          <w:lang w:val="uk-UA"/>
        </w:rPr>
        <w:t xml:space="preserve"> С. 216-223.</w:t>
      </w:r>
      <w:r w:rsidRPr="00054E0D">
        <w:rPr>
          <w:szCs w:val="28"/>
          <w:lang w:val="uk-UA"/>
        </w:rPr>
        <w:t> </w:t>
      </w:r>
    </w:p>
    <w:p w14:paraId="505154E7" w14:textId="77777777" w:rsidR="003C35B0" w:rsidRPr="00054E0D" w:rsidRDefault="003C35B0"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szCs w:val="28"/>
          <w:shd w:val="clear" w:color="auto" w:fill="FFFFFF"/>
          <w:lang w:val="uk-UA"/>
        </w:rPr>
        <w:t>Татаркевич</w:t>
      </w:r>
      <w:proofErr w:type="spellEnd"/>
      <w:r w:rsidRPr="00054E0D">
        <w:rPr>
          <w:szCs w:val="28"/>
          <w:shd w:val="clear" w:color="auto" w:fill="FFFFFF"/>
          <w:lang w:val="uk-UA"/>
        </w:rPr>
        <w:t xml:space="preserve"> Я. О. Викрадення у вітчизняній кримінально-правовій доктрині: історичні аспекти. </w:t>
      </w:r>
      <w:r w:rsidRPr="00054E0D">
        <w:rPr>
          <w:i/>
          <w:iCs/>
          <w:szCs w:val="28"/>
          <w:shd w:val="clear" w:color="auto" w:fill="FFFFFF"/>
          <w:lang w:val="uk-UA"/>
        </w:rPr>
        <w:t>Юридичний науковий електронний журнал.</w:t>
      </w:r>
      <w:r w:rsidRPr="00054E0D">
        <w:rPr>
          <w:szCs w:val="28"/>
          <w:shd w:val="clear" w:color="auto" w:fill="FFFFFF"/>
          <w:lang w:val="uk-UA"/>
        </w:rPr>
        <w:t> 2021. </w:t>
      </w:r>
      <w:r w:rsidR="00C01C63" w:rsidRPr="00054E0D">
        <w:rPr>
          <w:szCs w:val="28"/>
          <w:shd w:val="clear" w:color="auto" w:fill="FFFFFF"/>
          <w:lang w:val="uk-UA"/>
        </w:rPr>
        <w:t>№</w:t>
      </w:r>
      <w:r w:rsidRPr="00054E0D">
        <w:rPr>
          <w:szCs w:val="28"/>
          <w:shd w:val="clear" w:color="auto" w:fill="FFFFFF"/>
          <w:lang w:val="uk-UA"/>
        </w:rPr>
        <w:t>9. </w:t>
      </w:r>
      <w:r w:rsidR="0076559C" w:rsidRPr="00054E0D">
        <w:rPr>
          <w:szCs w:val="28"/>
          <w:shd w:val="clear" w:color="auto" w:fill="FFFFFF"/>
          <w:lang w:val="uk-UA"/>
        </w:rPr>
        <w:t>С. 335-338.</w:t>
      </w:r>
    </w:p>
    <w:p w14:paraId="5B3308A5" w14:textId="05861C3A" w:rsidR="003C35B0" w:rsidRPr="00054E0D" w:rsidRDefault="00C01C63" w:rsidP="0073530A">
      <w:pPr>
        <w:pStyle w:val="ab"/>
        <w:numPr>
          <w:ilvl w:val="0"/>
          <w:numId w:val="12"/>
        </w:numPr>
        <w:tabs>
          <w:tab w:val="left" w:pos="567"/>
          <w:tab w:val="left" w:pos="709"/>
          <w:tab w:val="left" w:pos="1134"/>
        </w:tabs>
        <w:spacing w:before="0" w:beforeAutospacing="0" w:after="0" w:afterAutospacing="0" w:line="336" w:lineRule="auto"/>
        <w:ind w:left="0" w:firstLine="709"/>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Я.О.</w:t>
      </w:r>
      <w:r w:rsidR="003C35B0" w:rsidRPr="00054E0D">
        <w:rPr>
          <w:rFonts w:eastAsiaTheme="minorEastAsia"/>
          <w:szCs w:val="28"/>
          <w:lang w:val="uk-UA"/>
        </w:rPr>
        <w:t xml:space="preserve"> Форми викрадення: критерії класифікації. </w:t>
      </w:r>
      <w:r w:rsidR="003C35B0" w:rsidRPr="00AA1AF8">
        <w:rPr>
          <w:rFonts w:eastAsiaTheme="minorEastAsia"/>
          <w:i/>
          <w:iCs/>
          <w:szCs w:val="28"/>
          <w:lang w:val="uk-UA"/>
        </w:rPr>
        <w:t>Правове життя сучасної України</w:t>
      </w:r>
      <w:r w:rsidR="003C35B0" w:rsidRPr="00054E0D">
        <w:rPr>
          <w:rFonts w:eastAsiaTheme="minorEastAsia"/>
          <w:szCs w:val="28"/>
          <w:lang w:val="uk-UA"/>
        </w:rPr>
        <w:t>: у 2 Т.: матеріли Міжнарод. наук.-практ. конф. (м.</w:t>
      </w:r>
      <w:r w:rsidR="0073530A">
        <w:rPr>
          <w:rFonts w:eastAsiaTheme="minorEastAsia"/>
          <w:szCs w:val="28"/>
          <w:lang w:val="uk-UA"/>
        </w:rPr>
        <w:t> </w:t>
      </w:r>
      <w:r w:rsidR="003C35B0" w:rsidRPr="00054E0D">
        <w:rPr>
          <w:rFonts w:eastAsiaTheme="minorEastAsia"/>
          <w:szCs w:val="28"/>
          <w:lang w:val="uk-UA"/>
        </w:rPr>
        <w:t xml:space="preserve">Одеса, 17 травня 2019 р.) </w:t>
      </w:r>
      <w:r w:rsidR="000D5CFB" w:rsidRPr="00054E0D">
        <w:rPr>
          <w:rFonts w:eastAsiaTheme="minorEastAsia"/>
          <w:szCs w:val="28"/>
          <w:lang w:val="uk-UA"/>
        </w:rPr>
        <w:t>/</w:t>
      </w:r>
      <w:r w:rsidR="003C35B0" w:rsidRPr="00054E0D">
        <w:rPr>
          <w:rFonts w:eastAsiaTheme="minorEastAsia"/>
          <w:szCs w:val="28"/>
          <w:lang w:val="uk-UA"/>
        </w:rPr>
        <w:t>відп. ред. Г.О. Ульянова. Одеса: Видавничий дім Гел</w:t>
      </w:r>
      <w:r w:rsidR="00DD1F07" w:rsidRPr="00054E0D">
        <w:rPr>
          <w:rFonts w:eastAsiaTheme="minorEastAsia"/>
          <w:szCs w:val="28"/>
          <w:lang w:val="uk-UA"/>
        </w:rPr>
        <w:t>ьветика, 2019. Т. 2. С. 238-240.</w:t>
      </w:r>
    </w:p>
    <w:p w14:paraId="4FDF7CE7" w14:textId="77777777" w:rsidR="003C35B0" w:rsidRPr="00054E0D" w:rsidRDefault="00C01C63" w:rsidP="0073530A">
      <w:pPr>
        <w:pStyle w:val="ab"/>
        <w:numPr>
          <w:ilvl w:val="0"/>
          <w:numId w:val="12"/>
        </w:numPr>
        <w:tabs>
          <w:tab w:val="left" w:pos="567"/>
          <w:tab w:val="left" w:pos="709"/>
          <w:tab w:val="left" w:pos="1134"/>
        </w:tabs>
        <w:spacing w:before="0" w:beforeAutospacing="0" w:after="0" w:afterAutospacing="0" w:line="336" w:lineRule="auto"/>
        <w:ind w:left="0" w:firstLine="709"/>
        <w:rPr>
          <w:b/>
          <w:i/>
          <w:szCs w:val="28"/>
          <w:lang w:val="uk-UA"/>
        </w:rPr>
      </w:pPr>
      <w:proofErr w:type="spellStart"/>
      <w:r w:rsidRPr="00054E0D">
        <w:rPr>
          <w:color w:val="000000"/>
          <w:szCs w:val="28"/>
          <w:lang w:val="uk-UA"/>
        </w:rPr>
        <w:t>Татаркевич</w:t>
      </w:r>
      <w:proofErr w:type="spellEnd"/>
      <w:r w:rsidRPr="00054E0D">
        <w:rPr>
          <w:color w:val="000000"/>
          <w:szCs w:val="28"/>
          <w:lang w:val="uk-UA"/>
        </w:rPr>
        <w:t> Я.О.</w:t>
      </w:r>
      <w:r w:rsidR="003C35B0" w:rsidRPr="00054E0D">
        <w:rPr>
          <w:color w:val="000000"/>
          <w:szCs w:val="28"/>
          <w:lang w:val="uk-UA"/>
        </w:rPr>
        <w:t xml:space="preserve"> Заволодіння чужим майном шляхом зловживання службовою особою своїм службовим становищем: поняття та ознаки. </w:t>
      </w:r>
      <w:r w:rsidR="003C35B0" w:rsidRPr="00AA1AF8">
        <w:rPr>
          <w:i/>
          <w:iCs/>
          <w:color w:val="000000"/>
          <w:szCs w:val="28"/>
          <w:lang w:val="uk-UA"/>
        </w:rPr>
        <w:t>Кримінальне правопорушення: національний та зарубіжний виміри</w:t>
      </w:r>
      <w:r w:rsidR="003C35B0" w:rsidRPr="00054E0D">
        <w:rPr>
          <w:color w:val="000000"/>
          <w:szCs w:val="28"/>
          <w:lang w:val="uk-UA"/>
        </w:rPr>
        <w:t>: матеріали Міжнарод. наук.-практ. конф. (24 травня 2019 р. м. Одеса). Одеса: Юридична література, 2019. С. 184-187.</w:t>
      </w:r>
    </w:p>
    <w:p w14:paraId="4BC79763" w14:textId="77777777" w:rsidR="006F0C84" w:rsidRPr="00054E0D" w:rsidRDefault="003C35B0" w:rsidP="0073530A">
      <w:pPr>
        <w:pStyle w:val="ab"/>
        <w:numPr>
          <w:ilvl w:val="0"/>
          <w:numId w:val="12"/>
        </w:numPr>
        <w:tabs>
          <w:tab w:val="left" w:pos="567"/>
          <w:tab w:val="left" w:pos="709"/>
          <w:tab w:val="left" w:pos="1134"/>
        </w:tabs>
        <w:spacing w:before="0" w:beforeAutospacing="0" w:after="0" w:afterAutospacing="0" w:line="336" w:lineRule="auto"/>
        <w:ind w:left="0" w:firstLine="709"/>
        <w:rPr>
          <w:b/>
          <w:szCs w:val="28"/>
          <w:lang w:val="uk-UA"/>
        </w:rPr>
      </w:pPr>
      <w:proofErr w:type="spellStart"/>
      <w:r w:rsidRPr="00054E0D">
        <w:rPr>
          <w:szCs w:val="28"/>
          <w:lang w:val="uk-UA"/>
        </w:rPr>
        <w:t>Татаркевич</w:t>
      </w:r>
      <w:proofErr w:type="spellEnd"/>
      <w:r w:rsidR="000D5CFB" w:rsidRPr="00054E0D">
        <w:rPr>
          <w:szCs w:val="28"/>
          <w:lang w:val="uk-UA"/>
        </w:rPr>
        <w:t> </w:t>
      </w:r>
      <w:r w:rsidRPr="00054E0D">
        <w:rPr>
          <w:szCs w:val="28"/>
          <w:lang w:val="uk-UA"/>
        </w:rPr>
        <w:t xml:space="preserve">Я.О. «Викрадення» та «розкрадання» як кримінально-правові поняття. </w:t>
      </w:r>
      <w:r w:rsidRPr="00AA1AF8">
        <w:rPr>
          <w:i/>
          <w:iCs/>
          <w:szCs w:val="28"/>
          <w:lang w:val="uk-UA"/>
        </w:rPr>
        <w:t>Правове життя сучасної України</w:t>
      </w:r>
      <w:r w:rsidRPr="00054E0D">
        <w:rPr>
          <w:szCs w:val="28"/>
          <w:lang w:val="uk-UA"/>
        </w:rPr>
        <w:t xml:space="preserve"> : </w:t>
      </w:r>
      <w:r w:rsidRPr="00054E0D">
        <w:rPr>
          <w:color w:val="000000"/>
          <w:szCs w:val="28"/>
          <w:lang w:val="uk-UA"/>
        </w:rPr>
        <w:t>матеріали Міжнарод. наук.-практ. конф.</w:t>
      </w:r>
      <w:r w:rsidRPr="00054E0D">
        <w:rPr>
          <w:szCs w:val="28"/>
          <w:lang w:val="uk-UA"/>
        </w:rPr>
        <w:t xml:space="preserve"> (15 трав. 2020 р. м. Одеса) </w:t>
      </w:r>
      <w:r w:rsidR="000D5CFB" w:rsidRPr="00054E0D">
        <w:rPr>
          <w:szCs w:val="28"/>
          <w:lang w:val="uk-UA"/>
        </w:rPr>
        <w:t>/</w:t>
      </w:r>
      <w:r w:rsidRPr="00054E0D">
        <w:rPr>
          <w:szCs w:val="28"/>
          <w:lang w:val="uk-UA"/>
        </w:rPr>
        <w:t>відп. ред. М.Р.</w:t>
      </w:r>
      <w:r w:rsidR="000D5CFB" w:rsidRPr="00054E0D">
        <w:rPr>
          <w:szCs w:val="28"/>
          <w:lang w:val="uk-UA"/>
        </w:rPr>
        <w:t> </w:t>
      </w:r>
      <w:r w:rsidRPr="00054E0D">
        <w:rPr>
          <w:szCs w:val="28"/>
          <w:lang w:val="uk-UA"/>
        </w:rPr>
        <w:t xml:space="preserve">Аракелян. </w:t>
      </w:r>
      <w:r w:rsidRPr="00054E0D">
        <w:rPr>
          <w:rFonts w:eastAsiaTheme="minorEastAsia"/>
          <w:szCs w:val="28"/>
          <w:lang w:val="uk-UA"/>
        </w:rPr>
        <w:t>Одеса: Видавничий дім Гельветика, 2020. Т. 3.</w:t>
      </w:r>
      <w:r w:rsidRPr="00054E0D">
        <w:rPr>
          <w:szCs w:val="28"/>
          <w:lang w:val="uk-UA"/>
        </w:rPr>
        <w:t xml:space="preserve"> С. 190-193</w:t>
      </w:r>
      <w:r w:rsidR="00DD1F07" w:rsidRPr="00054E0D">
        <w:rPr>
          <w:szCs w:val="28"/>
          <w:lang w:val="uk-UA"/>
        </w:rPr>
        <w:t>.</w:t>
      </w:r>
    </w:p>
    <w:p w14:paraId="43079944" w14:textId="77777777" w:rsidR="00BC6E8E" w:rsidRPr="00054E0D" w:rsidRDefault="00BC6E8E" w:rsidP="00F86558">
      <w:pPr>
        <w:rPr>
          <w:szCs w:val="28"/>
          <w:lang w:val="uk-UA"/>
        </w:rPr>
        <w:sectPr w:rsidR="00BC6E8E" w:rsidRPr="00054E0D" w:rsidSect="00C01C63">
          <w:headerReference w:type="first" r:id="rId8"/>
          <w:pgSz w:w="11906" w:h="16838" w:code="9"/>
          <w:pgMar w:top="1418" w:right="851" w:bottom="1418" w:left="1418" w:header="709" w:footer="709" w:gutter="0"/>
          <w:pgNumType w:start="2"/>
          <w:cols w:space="708"/>
          <w:titlePg/>
          <w:docGrid w:linePitch="360"/>
        </w:sectPr>
      </w:pPr>
    </w:p>
    <w:p w14:paraId="158F998D" w14:textId="77777777" w:rsidR="003E7D1D" w:rsidRPr="00054E0D" w:rsidRDefault="003E7D1D" w:rsidP="00F86558">
      <w:pPr>
        <w:spacing w:before="360" w:after="240"/>
        <w:ind w:firstLine="0"/>
        <w:jc w:val="center"/>
        <w:rPr>
          <w:b/>
          <w:szCs w:val="28"/>
          <w:lang w:val="uk-UA"/>
        </w:rPr>
      </w:pPr>
      <w:r w:rsidRPr="00054E0D">
        <w:rPr>
          <w:b/>
          <w:szCs w:val="28"/>
          <w:lang w:val="uk-UA"/>
        </w:rPr>
        <w:lastRenderedPageBreak/>
        <w:t>ЗМІСТ</w:t>
      </w:r>
    </w:p>
    <w:p w14:paraId="295D0B8E" w14:textId="13C0A182" w:rsidR="0073530A" w:rsidRDefault="00A91D51">
      <w:pPr>
        <w:pStyle w:val="11"/>
        <w:tabs>
          <w:tab w:val="right" w:leader="dot" w:pos="9627"/>
        </w:tabs>
        <w:rPr>
          <w:rFonts w:asciiTheme="minorHAnsi" w:eastAsiaTheme="minorEastAsia" w:hAnsiTheme="minorHAnsi" w:cstheme="minorBidi"/>
          <w:noProof/>
          <w:sz w:val="22"/>
          <w:szCs w:val="22"/>
        </w:rPr>
      </w:pPr>
      <w:r w:rsidRPr="00054E0D">
        <w:rPr>
          <w:szCs w:val="28"/>
          <w:lang w:val="uk-UA"/>
        </w:rPr>
        <w:fldChar w:fldCharType="begin"/>
      </w:r>
      <w:r w:rsidR="007C6844" w:rsidRPr="00054E0D">
        <w:rPr>
          <w:szCs w:val="28"/>
          <w:lang w:val="uk-UA"/>
        </w:rPr>
        <w:instrText xml:space="preserve"> TOC \o "1-2" \h \z \u </w:instrText>
      </w:r>
      <w:r w:rsidRPr="00054E0D">
        <w:rPr>
          <w:szCs w:val="28"/>
          <w:lang w:val="uk-UA"/>
        </w:rPr>
        <w:fldChar w:fldCharType="separate"/>
      </w:r>
      <w:hyperlink w:anchor="_Toc95566515" w:history="1">
        <w:r w:rsidR="0073530A" w:rsidRPr="005E3B05">
          <w:rPr>
            <w:rStyle w:val="aa"/>
            <w:noProof/>
            <w:lang w:val="uk-UA"/>
          </w:rPr>
          <w:t>ПЕРЕЛІК УМОВНИХ ПОЗНАЧЕНЬ</w:t>
        </w:r>
        <w:r w:rsidR="0073530A">
          <w:rPr>
            <w:noProof/>
            <w:webHidden/>
          </w:rPr>
          <w:tab/>
        </w:r>
        <w:r w:rsidR="0073530A">
          <w:rPr>
            <w:noProof/>
            <w:webHidden/>
          </w:rPr>
          <w:fldChar w:fldCharType="begin"/>
        </w:r>
        <w:r w:rsidR="0073530A">
          <w:rPr>
            <w:noProof/>
            <w:webHidden/>
          </w:rPr>
          <w:instrText xml:space="preserve"> PAGEREF _Toc95566515 \h </w:instrText>
        </w:r>
        <w:r w:rsidR="0073530A">
          <w:rPr>
            <w:noProof/>
            <w:webHidden/>
          </w:rPr>
        </w:r>
        <w:r w:rsidR="0073530A">
          <w:rPr>
            <w:noProof/>
            <w:webHidden/>
          </w:rPr>
          <w:fldChar w:fldCharType="separate"/>
        </w:r>
        <w:r w:rsidR="0073530A">
          <w:rPr>
            <w:noProof/>
            <w:webHidden/>
          </w:rPr>
          <w:t>3</w:t>
        </w:r>
        <w:r w:rsidR="0073530A">
          <w:rPr>
            <w:noProof/>
            <w:webHidden/>
          </w:rPr>
          <w:fldChar w:fldCharType="end"/>
        </w:r>
      </w:hyperlink>
    </w:p>
    <w:p w14:paraId="71911A47" w14:textId="3E7D92E8" w:rsidR="0073530A" w:rsidRDefault="00755360">
      <w:pPr>
        <w:pStyle w:val="11"/>
        <w:tabs>
          <w:tab w:val="right" w:leader="dot" w:pos="9627"/>
        </w:tabs>
        <w:rPr>
          <w:rFonts w:asciiTheme="minorHAnsi" w:eastAsiaTheme="minorEastAsia" w:hAnsiTheme="minorHAnsi" w:cstheme="minorBidi"/>
          <w:noProof/>
          <w:sz w:val="22"/>
          <w:szCs w:val="22"/>
        </w:rPr>
      </w:pPr>
      <w:hyperlink w:anchor="_Toc95566516" w:history="1">
        <w:r w:rsidR="0073530A" w:rsidRPr="005E3B05">
          <w:rPr>
            <w:rStyle w:val="aa"/>
            <w:noProof/>
            <w:lang w:val="uk-UA"/>
          </w:rPr>
          <w:t>ВСТУП</w:t>
        </w:r>
        <w:r w:rsidR="0073530A">
          <w:rPr>
            <w:noProof/>
            <w:webHidden/>
          </w:rPr>
          <w:tab/>
        </w:r>
        <w:r w:rsidR="0073530A">
          <w:rPr>
            <w:noProof/>
            <w:webHidden/>
          </w:rPr>
          <w:fldChar w:fldCharType="begin"/>
        </w:r>
        <w:r w:rsidR="0073530A">
          <w:rPr>
            <w:noProof/>
            <w:webHidden/>
          </w:rPr>
          <w:instrText xml:space="preserve"> PAGEREF _Toc95566516 \h </w:instrText>
        </w:r>
        <w:r w:rsidR="0073530A">
          <w:rPr>
            <w:noProof/>
            <w:webHidden/>
          </w:rPr>
        </w:r>
        <w:r w:rsidR="0073530A">
          <w:rPr>
            <w:noProof/>
            <w:webHidden/>
          </w:rPr>
          <w:fldChar w:fldCharType="separate"/>
        </w:r>
        <w:r w:rsidR="0073530A">
          <w:rPr>
            <w:noProof/>
            <w:webHidden/>
          </w:rPr>
          <w:t>4</w:t>
        </w:r>
        <w:r w:rsidR="0073530A">
          <w:rPr>
            <w:noProof/>
            <w:webHidden/>
          </w:rPr>
          <w:fldChar w:fldCharType="end"/>
        </w:r>
      </w:hyperlink>
    </w:p>
    <w:p w14:paraId="66AA11DF" w14:textId="7AFA2DA5" w:rsidR="0073530A" w:rsidRDefault="00755360">
      <w:pPr>
        <w:pStyle w:val="11"/>
        <w:tabs>
          <w:tab w:val="right" w:leader="dot" w:pos="9627"/>
        </w:tabs>
        <w:rPr>
          <w:rFonts w:asciiTheme="minorHAnsi" w:eastAsiaTheme="minorEastAsia" w:hAnsiTheme="minorHAnsi" w:cstheme="minorBidi"/>
          <w:noProof/>
          <w:sz w:val="22"/>
          <w:szCs w:val="22"/>
        </w:rPr>
      </w:pPr>
      <w:hyperlink w:anchor="_Toc95566517" w:history="1">
        <w:r w:rsidR="0073530A" w:rsidRPr="005E3B05">
          <w:rPr>
            <w:rStyle w:val="aa"/>
            <w:noProof/>
            <w:lang w:val="uk-UA"/>
          </w:rPr>
          <w:t>РОЗДІЛ 1 ВИКРАДЕННЯ ЯК КРИМІНАЛЬНО-ПРАВОВА КАТЕГОРІЯ</w:t>
        </w:r>
        <w:r w:rsidR="0073530A">
          <w:rPr>
            <w:noProof/>
            <w:webHidden/>
          </w:rPr>
          <w:tab/>
        </w:r>
        <w:r w:rsidR="0073530A">
          <w:rPr>
            <w:noProof/>
            <w:webHidden/>
          </w:rPr>
          <w:fldChar w:fldCharType="begin"/>
        </w:r>
        <w:r w:rsidR="0073530A">
          <w:rPr>
            <w:noProof/>
            <w:webHidden/>
          </w:rPr>
          <w:instrText xml:space="preserve"> PAGEREF _Toc95566517 \h </w:instrText>
        </w:r>
        <w:r w:rsidR="0073530A">
          <w:rPr>
            <w:noProof/>
            <w:webHidden/>
          </w:rPr>
        </w:r>
        <w:r w:rsidR="0073530A">
          <w:rPr>
            <w:noProof/>
            <w:webHidden/>
          </w:rPr>
          <w:fldChar w:fldCharType="separate"/>
        </w:r>
        <w:r w:rsidR="0073530A">
          <w:rPr>
            <w:noProof/>
            <w:webHidden/>
          </w:rPr>
          <w:t>14</w:t>
        </w:r>
        <w:r w:rsidR="0073530A">
          <w:rPr>
            <w:noProof/>
            <w:webHidden/>
          </w:rPr>
          <w:fldChar w:fldCharType="end"/>
        </w:r>
      </w:hyperlink>
    </w:p>
    <w:p w14:paraId="257C906C" w14:textId="0C613460" w:rsidR="0073530A" w:rsidRDefault="00755360">
      <w:pPr>
        <w:pStyle w:val="21"/>
        <w:tabs>
          <w:tab w:val="right" w:leader="dot" w:pos="9627"/>
        </w:tabs>
        <w:rPr>
          <w:rFonts w:asciiTheme="minorHAnsi" w:eastAsiaTheme="minorEastAsia" w:hAnsiTheme="minorHAnsi" w:cstheme="minorBidi"/>
          <w:noProof/>
          <w:sz w:val="22"/>
          <w:szCs w:val="22"/>
        </w:rPr>
      </w:pPr>
      <w:hyperlink w:anchor="_Toc95566518" w:history="1">
        <w:r w:rsidR="0073530A" w:rsidRPr="005E3B05">
          <w:rPr>
            <w:rStyle w:val="aa"/>
            <w:noProof/>
            <w:lang w:val="uk-UA"/>
          </w:rPr>
          <w:t>1.1 Викрадення у вітчизняній кримінально-правовій доктрині: історичні аспекти</w:t>
        </w:r>
        <w:r w:rsidR="0073530A">
          <w:rPr>
            <w:noProof/>
            <w:webHidden/>
          </w:rPr>
          <w:tab/>
        </w:r>
        <w:r w:rsidR="0073530A">
          <w:rPr>
            <w:noProof/>
            <w:webHidden/>
          </w:rPr>
          <w:fldChar w:fldCharType="begin"/>
        </w:r>
        <w:r w:rsidR="0073530A">
          <w:rPr>
            <w:noProof/>
            <w:webHidden/>
          </w:rPr>
          <w:instrText xml:space="preserve"> PAGEREF _Toc95566518 \h </w:instrText>
        </w:r>
        <w:r w:rsidR="0073530A">
          <w:rPr>
            <w:noProof/>
            <w:webHidden/>
          </w:rPr>
        </w:r>
        <w:r w:rsidR="0073530A">
          <w:rPr>
            <w:noProof/>
            <w:webHidden/>
          </w:rPr>
          <w:fldChar w:fldCharType="separate"/>
        </w:r>
        <w:r w:rsidR="0073530A">
          <w:rPr>
            <w:noProof/>
            <w:webHidden/>
          </w:rPr>
          <w:t>14</w:t>
        </w:r>
        <w:r w:rsidR="0073530A">
          <w:rPr>
            <w:noProof/>
            <w:webHidden/>
          </w:rPr>
          <w:fldChar w:fldCharType="end"/>
        </w:r>
      </w:hyperlink>
    </w:p>
    <w:p w14:paraId="36BD551A" w14:textId="35D9AA9D" w:rsidR="0073530A" w:rsidRDefault="00755360">
      <w:pPr>
        <w:pStyle w:val="21"/>
        <w:tabs>
          <w:tab w:val="right" w:leader="dot" w:pos="9627"/>
        </w:tabs>
        <w:rPr>
          <w:rFonts w:asciiTheme="minorHAnsi" w:eastAsiaTheme="minorEastAsia" w:hAnsiTheme="minorHAnsi" w:cstheme="minorBidi"/>
          <w:noProof/>
          <w:sz w:val="22"/>
          <w:szCs w:val="22"/>
        </w:rPr>
      </w:pPr>
      <w:hyperlink w:anchor="_Toc95566519" w:history="1">
        <w:r w:rsidR="0073530A" w:rsidRPr="005E3B05">
          <w:rPr>
            <w:rStyle w:val="aa"/>
            <w:noProof/>
            <w:lang w:val="uk-UA"/>
          </w:rPr>
          <w:t>1.2. Поняття «викрадення» та «розкрадання» в кримінально-правовій доктрині зарубіжних країн</w:t>
        </w:r>
        <w:r w:rsidR="0073530A">
          <w:rPr>
            <w:noProof/>
            <w:webHidden/>
          </w:rPr>
          <w:tab/>
        </w:r>
        <w:r w:rsidR="0073530A">
          <w:rPr>
            <w:noProof/>
            <w:webHidden/>
          </w:rPr>
          <w:fldChar w:fldCharType="begin"/>
        </w:r>
        <w:r w:rsidR="0073530A">
          <w:rPr>
            <w:noProof/>
            <w:webHidden/>
          </w:rPr>
          <w:instrText xml:space="preserve"> PAGEREF _Toc95566519 \h </w:instrText>
        </w:r>
        <w:r w:rsidR="0073530A">
          <w:rPr>
            <w:noProof/>
            <w:webHidden/>
          </w:rPr>
        </w:r>
        <w:r w:rsidR="0073530A">
          <w:rPr>
            <w:noProof/>
            <w:webHidden/>
          </w:rPr>
          <w:fldChar w:fldCharType="separate"/>
        </w:r>
        <w:r w:rsidR="0073530A">
          <w:rPr>
            <w:noProof/>
            <w:webHidden/>
          </w:rPr>
          <w:t>25</w:t>
        </w:r>
        <w:r w:rsidR="0073530A">
          <w:rPr>
            <w:noProof/>
            <w:webHidden/>
          </w:rPr>
          <w:fldChar w:fldCharType="end"/>
        </w:r>
      </w:hyperlink>
    </w:p>
    <w:p w14:paraId="1876A66E" w14:textId="0F8BD25A"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0" w:history="1">
        <w:r w:rsidR="0073530A" w:rsidRPr="005E3B05">
          <w:rPr>
            <w:rStyle w:val="aa"/>
            <w:noProof/>
            <w:lang w:val="uk-UA"/>
          </w:rPr>
          <w:t>1.3. Поняття викрадення у сучасному кримінальному праві України</w:t>
        </w:r>
        <w:r w:rsidR="0073530A">
          <w:rPr>
            <w:noProof/>
            <w:webHidden/>
          </w:rPr>
          <w:tab/>
        </w:r>
        <w:r w:rsidR="0073530A">
          <w:rPr>
            <w:noProof/>
            <w:webHidden/>
          </w:rPr>
          <w:fldChar w:fldCharType="begin"/>
        </w:r>
        <w:r w:rsidR="0073530A">
          <w:rPr>
            <w:noProof/>
            <w:webHidden/>
          </w:rPr>
          <w:instrText xml:space="preserve"> PAGEREF _Toc95566520 \h </w:instrText>
        </w:r>
        <w:r w:rsidR="0073530A">
          <w:rPr>
            <w:noProof/>
            <w:webHidden/>
          </w:rPr>
        </w:r>
        <w:r w:rsidR="0073530A">
          <w:rPr>
            <w:noProof/>
            <w:webHidden/>
          </w:rPr>
          <w:fldChar w:fldCharType="separate"/>
        </w:r>
        <w:r w:rsidR="0073530A">
          <w:rPr>
            <w:noProof/>
            <w:webHidden/>
          </w:rPr>
          <w:t>54</w:t>
        </w:r>
        <w:r w:rsidR="0073530A">
          <w:rPr>
            <w:noProof/>
            <w:webHidden/>
          </w:rPr>
          <w:fldChar w:fldCharType="end"/>
        </w:r>
      </w:hyperlink>
    </w:p>
    <w:p w14:paraId="1ADB9797" w14:textId="209F59D9" w:rsidR="0073530A" w:rsidRDefault="00755360">
      <w:pPr>
        <w:pStyle w:val="11"/>
        <w:tabs>
          <w:tab w:val="right" w:leader="dot" w:pos="9627"/>
        </w:tabs>
        <w:rPr>
          <w:rFonts w:asciiTheme="minorHAnsi" w:eastAsiaTheme="minorEastAsia" w:hAnsiTheme="minorHAnsi" w:cstheme="minorBidi"/>
          <w:noProof/>
          <w:sz w:val="22"/>
          <w:szCs w:val="22"/>
        </w:rPr>
      </w:pPr>
      <w:hyperlink w:anchor="_Toc95566521" w:history="1">
        <w:r w:rsidR="0073530A" w:rsidRPr="005E3B05">
          <w:rPr>
            <w:rStyle w:val="aa"/>
            <w:noProof/>
            <w:lang w:val="uk-UA"/>
          </w:rPr>
          <w:t>РОЗДІЛ 2 ФОРМИ ВИКРАДЕННЯ, ЗАВОЛОДІННЯ ТА ОБЕРНЕННЯ ЧУЖОГО МАЙНА</w:t>
        </w:r>
        <w:r w:rsidR="0073530A">
          <w:rPr>
            <w:noProof/>
            <w:webHidden/>
          </w:rPr>
          <w:tab/>
        </w:r>
        <w:r w:rsidR="0073530A">
          <w:rPr>
            <w:noProof/>
            <w:webHidden/>
          </w:rPr>
          <w:fldChar w:fldCharType="begin"/>
        </w:r>
        <w:r w:rsidR="0073530A">
          <w:rPr>
            <w:noProof/>
            <w:webHidden/>
          </w:rPr>
          <w:instrText xml:space="preserve"> PAGEREF _Toc95566521 \h </w:instrText>
        </w:r>
        <w:r w:rsidR="0073530A">
          <w:rPr>
            <w:noProof/>
            <w:webHidden/>
          </w:rPr>
        </w:r>
        <w:r w:rsidR="0073530A">
          <w:rPr>
            <w:noProof/>
            <w:webHidden/>
          </w:rPr>
          <w:fldChar w:fldCharType="separate"/>
        </w:r>
        <w:r w:rsidR="0073530A">
          <w:rPr>
            <w:noProof/>
            <w:webHidden/>
          </w:rPr>
          <w:t>78</w:t>
        </w:r>
        <w:r w:rsidR="0073530A">
          <w:rPr>
            <w:noProof/>
            <w:webHidden/>
          </w:rPr>
          <w:fldChar w:fldCharType="end"/>
        </w:r>
      </w:hyperlink>
    </w:p>
    <w:p w14:paraId="75533639" w14:textId="6ABFC3B3"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2" w:history="1">
        <w:r w:rsidR="0073530A" w:rsidRPr="005E3B05">
          <w:rPr>
            <w:rStyle w:val="aa"/>
            <w:noProof/>
            <w:lang w:val="uk-UA"/>
          </w:rPr>
          <w:t>2.1 Крадіжка та грабіж як форми викрадення чужого майна</w:t>
        </w:r>
        <w:r w:rsidR="0073530A">
          <w:rPr>
            <w:noProof/>
            <w:webHidden/>
          </w:rPr>
          <w:tab/>
        </w:r>
        <w:r w:rsidR="0073530A">
          <w:rPr>
            <w:noProof/>
            <w:webHidden/>
          </w:rPr>
          <w:fldChar w:fldCharType="begin"/>
        </w:r>
        <w:r w:rsidR="0073530A">
          <w:rPr>
            <w:noProof/>
            <w:webHidden/>
          </w:rPr>
          <w:instrText xml:space="preserve"> PAGEREF _Toc95566522 \h </w:instrText>
        </w:r>
        <w:r w:rsidR="0073530A">
          <w:rPr>
            <w:noProof/>
            <w:webHidden/>
          </w:rPr>
        </w:r>
        <w:r w:rsidR="0073530A">
          <w:rPr>
            <w:noProof/>
            <w:webHidden/>
          </w:rPr>
          <w:fldChar w:fldCharType="separate"/>
        </w:r>
        <w:r w:rsidR="0073530A">
          <w:rPr>
            <w:noProof/>
            <w:webHidden/>
          </w:rPr>
          <w:t>78</w:t>
        </w:r>
        <w:r w:rsidR="0073530A">
          <w:rPr>
            <w:noProof/>
            <w:webHidden/>
          </w:rPr>
          <w:fldChar w:fldCharType="end"/>
        </w:r>
      </w:hyperlink>
    </w:p>
    <w:p w14:paraId="145415A8" w14:textId="0CCB4175"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3" w:history="1">
        <w:r w:rsidR="0073530A" w:rsidRPr="005E3B05">
          <w:rPr>
            <w:rStyle w:val="aa"/>
            <w:noProof/>
            <w:lang w:val="uk-UA"/>
          </w:rPr>
          <w:t>2.2. Розбій та шахрайство як форми заволодіння чужим майном</w:t>
        </w:r>
        <w:r w:rsidR="0073530A">
          <w:rPr>
            <w:noProof/>
            <w:webHidden/>
          </w:rPr>
          <w:tab/>
        </w:r>
        <w:r w:rsidR="0073530A">
          <w:rPr>
            <w:noProof/>
            <w:webHidden/>
          </w:rPr>
          <w:fldChar w:fldCharType="begin"/>
        </w:r>
        <w:r w:rsidR="0073530A">
          <w:rPr>
            <w:noProof/>
            <w:webHidden/>
          </w:rPr>
          <w:instrText xml:space="preserve"> PAGEREF _Toc95566523 \h </w:instrText>
        </w:r>
        <w:r w:rsidR="0073530A">
          <w:rPr>
            <w:noProof/>
            <w:webHidden/>
          </w:rPr>
        </w:r>
        <w:r w:rsidR="0073530A">
          <w:rPr>
            <w:noProof/>
            <w:webHidden/>
          </w:rPr>
          <w:fldChar w:fldCharType="separate"/>
        </w:r>
        <w:r w:rsidR="0073530A">
          <w:rPr>
            <w:noProof/>
            <w:webHidden/>
          </w:rPr>
          <w:t>108</w:t>
        </w:r>
        <w:r w:rsidR="0073530A">
          <w:rPr>
            <w:noProof/>
            <w:webHidden/>
          </w:rPr>
          <w:fldChar w:fldCharType="end"/>
        </w:r>
      </w:hyperlink>
    </w:p>
    <w:p w14:paraId="78CF85B3" w14:textId="7F00EFEE"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4" w:history="1">
        <w:r w:rsidR="0073530A" w:rsidRPr="005E3B05">
          <w:rPr>
            <w:rStyle w:val="aa"/>
            <w:noProof/>
            <w:lang w:val="uk-UA"/>
          </w:rPr>
          <w:t>2.3 Привласнення, розтрата або заволодіння майном шляхом зловживання службовим становищем як форми обернення чужого майна</w:t>
        </w:r>
        <w:r w:rsidR="0073530A">
          <w:rPr>
            <w:noProof/>
            <w:webHidden/>
          </w:rPr>
          <w:tab/>
        </w:r>
        <w:r w:rsidR="0073530A">
          <w:rPr>
            <w:noProof/>
            <w:webHidden/>
          </w:rPr>
          <w:fldChar w:fldCharType="begin"/>
        </w:r>
        <w:r w:rsidR="0073530A">
          <w:rPr>
            <w:noProof/>
            <w:webHidden/>
          </w:rPr>
          <w:instrText xml:space="preserve"> PAGEREF _Toc95566524 \h </w:instrText>
        </w:r>
        <w:r w:rsidR="0073530A">
          <w:rPr>
            <w:noProof/>
            <w:webHidden/>
          </w:rPr>
        </w:r>
        <w:r w:rsidR="0073530A">
          <w:rPr>
            <w:noProof/>
            <w:webHidden/>
          </w:rPr>
          <w:fldChar w:fldCharType="separate"/>
        </w:r>
        <w:r w:rsidR="0073530A">
          <w:rPr>
            <w:noProof/>
            <w:webHidden/>
          </w:rPr>
          <w:t>140</w:t>
        </w:r>
        <w:r w:rsidR="0073530A">
          <w:rPr>
            <w:noProof/>
            <w:webHidden/>
          </w:rPr>
          <w:fldChar w:fldCharType="end"/>
        </w:r>
      </w:hyperlink>
    </w:p>
    <w:p w14:paraId="4C4922A8" w14:textId="0E4166ED" w:rsidR="0073530A" w:rsidRDefault="00755360">
      <w:pPr>
        <w:pStyle w:val="11"/>
        <w:tabs>
          <w:tab w:val="right" w:leader="dot" w:pos="9627"/>
        </w:tabs>
        <w:rPr>
          <w:rFonts w:asciiTheme="minorHAnsi" w:eastAsiaTheme="minorEastAsia" w:hAnsiTheme="minorHAnsi" w:cstheme="minorBidi"/>
          <w:noProof/>
          <w:sz w:val="22"/>
          <w:szCs w:val="22"/>
        </w:rPr>
      </w:pPr>
      <w:hyperlink w:anchor="_Toc95566525" w:history="1">
        <w:r w:rsidR="0073530A" w:rsidRPr="005E3B05">
          <w:rPr>
            <w:rStyle w:val="aa"/>
            <w:noProof/>
            <w:lang w:val="uk-UA"/>
          </w:rPr>
          <w:t>РОЗДІЛ 3 ПРОБЛЕМИ ВДОСКОНАЛЕННЯ ЧИННОГО КРИМІНАЛЬНОГО ЗАКОНОДАВСТВА УКРАЇНИ ЩОДО ВІДПОВІДАЛЬНОСТІ ЗА ВИКРАДЕННЯ, ЗАВОЛОДІННЯ ТА ОБЕРНЕННЯ ЧУЖОГО МАЙНА</w:t>
        </w:r>
        <w:r w:rsidR="0073530A">
          <w:rPr>
            <w:noProof/>
            <w:webHidden/>
          </w:rPr>
          <w:tab/>
        </w:r>
        <w:r w:rsidR="0073530A">
          <w:rPr>
            <w:noProof/>
            <w:webHidden/>
          </w:rPr>
          <w:fldChar w:fldCharType="begin"/>
        </w:r>
        <w:r w:rsidR="0073530A">
          <w:rPr>
            <w:noProof/>
            <w:webHidden/>
          </w:rPr>
          <w:instrText xml:space="preserve"> PAGEREF _Toc95566525 \h </w:instrText>
        </w:r>
        <w:r w:rsidR="0073530A">
          <w:rPr>
            <w:noProof/>
            <w:webHidden/>
          </w:rPr>
        </w:r>
        <w:r w:rsidR="0073530A">
          <w:rPr>
            <w:noProof/>
            <w:webHidden/>
          </w:rPr>
          <w:fldChar w:fldCharType="separate"/>
        </w:r>
        <w:r w:rsidR="0073530A">
          <w:rPr>
            <w:noProof/>
            <w:webHidden/>
          </w:rPr>
          <w:t>166</w:t>
        </w:r>
        <w:r w:rsidR="0073530A">
          <w:rPr>
            <w:noProof/>
            <w:webHidden/>
          </w:rPr>
          <w:fldChar w:fldCharType="end"/>
        </w:r>
      </w:hyperlink>
    </w:p>
    <w:p w14:paraId="2CC35FF9" w14:textId="63534898"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6" w:history="1">
        <w:r w:rsidR="0073530A" w:rsidRPr="005E3B05">
          <w:rPr>
            <w:rStyle w:val="aa"/>
            <w:noProof/>
            <w:lang w:val="uk-UA"/>
          </w:rPr>
          <w:t>3.1 Відсутність родового поняття «розкрадання» як суттєвий недолік чинного КК України</w:t>
        </w:r>
        <w:r w:rsidR="0073530A">
          <w:rPr>
            <w:noProof/>
            <w:webHidden/>
          </w:rPr>
          <w:tab/>
        </w:r>
        <w:r w:rsidR="0073530A">
          <w:rPr>
            <w:noProof/>
            <w:webHidden/>
          </w:rPr>
          <w:fldChar w:fldCharType="begin"/>
        </w:r>
        <w:r w:rsidR="0073530A">
          <w:rPr>
            <w:noProof/>
            <w:webHidden/>
          </w:rPr>
          <w:instrText xml:space="preserve"> PAGEREF _Toc95566526 \h </w:instrText>
        </w:r>
        <w:r w:rsidR="0073530A">
          <w:rPr>
            <w:noProof/>
            <w:webHidden/>
          </w:rPr>
        </w:r>
        <w:r w:rsidR="0073530A">
          <w:rPr>
            <w:noProof/>
            <w:webHidden/>
          </w:rPr>
          <w:fldChar w:fldCharType="separate"/>
        </w:r>
        <w:r w:rsidR="0073530A">
          <w:rPr>
            <w:noProof/>
            <w:webHidden/>
          </w:rPr>
          <w:t>166</w:t>
        </w:r>
        <w:r w:rsidR="0073530A">
          <w:rPr>
            <w:noProof/>
            <w:webHidden/>
          </w:rPr>
          <w:fldChar w:fldCharType="end"/>
        </w:r>
      </w:hyperlink>
    </w:p>
    <w:p w14:paraId="5E459E3C" w14:textId="2F08B792" w:rsidR="0073530A" w:rsidRDefault="00755360">
      <w:pPr>
        <w:pStyle w:val="21"/>
        <w:tabs>
          <w:tab w:val="right" w:leader="dot" w:pos="9627"/>
        </w:tabs>
        <w:rPr>
          <w:rFonts w:asciiTheme="minorHAnsi" w:eastAsiaTheme="minorEastAsia" w:hAnsiTheme="minorHAnsi" w:cstheme="minorBidi"/>
          <w:noProof/>
          <w:sz w:val="22"/>
          <w:szCs w:val="22"/>
        </w:rPr>
      </w:pPr>
      <w:hyperlink w:anchor="_Toc95566527" w:history="1">
        <w:r w:rsidR="0073530A" w:rsidRPr="005E3B05">
          <w:rPr>
            <w:rStyle w:val="aa"/>
            <w:noProof/>
            <w:lang w:val="uk-UA"/>
          </w:rPr>
          <w:t>3.2 Форми розкрадання: теоретичні підходи та законодавче вирішення</w:t>
        </w:r>
        <w:r w:rsidR="0073530A">
          <w:rPr>
            <w:noProof/>
            <w:webHidden/>
          </w:rPr>
          <w:tab/>
        </w:r>
        <w:r w:rsidR="0073530A">
          <w:rPr>
            <w:noProof/>
            <w:webHidden/>
          </w:rPr>
          <w:fldChar w:fldCharType="begin"/>
        </w:r>
        <w:r w:rsidR="0073530A">
          <w:rPr>
            <w:noProof/>
            <w:webHidden/>
          </w:rPr>
          <w:instrText xml:space="preserve"> PAGEREF _Toc95566527 \h </w:instrText>
        </w:r>
        <w:r w:rsidR="0073530A">
          <w:rPr>
            <w:noProof/>
            <w:webHidden/>
          </w:rPr>
        </w:r>
        <w:r w:rsidR="0073530A">
          <w:rPr>
            <w:noProof/>
            <w:webHidden/>
          </w:rPr>
          <w:fldChar w:fldCharType="separate"/>
        </w:r>
        <w:r w:rsidR="0073530A">
          <w:rPr>
            <w:noProof/>
            <w:webHidden/>
          </w:rPr>
          <w:t>186</w:t>
        </w:r>
        <w:r w:rsidR="0073530A">
          <w:rPr>
            <w:noProof/>
            <w:webHidden/>
          </w:rPr>
          <w:fldChar w:fldCharType="end"/>
        </w:r>
      </w:hyperlink>
    </w:p>
    <w:p w14:paraId="2FD44847" w14:textId="7F00F7B5" w:rsidR="0073530A" w:rsidRDefault="00755360">
      <w:pPr>
        <w:pStyle w:val="11"/>
        <w:tabs>
          <w:tab w:val="right" w:leader="dot" w:pos="9627"/>
        </w:tabs>
        <w:rPr>
          <w:rFonts w:asciiTheme="minorHAnsi" w:eastAsiaTheme="minorEastAsia" w:hAnsiTheme="minorHAnsi" w:cstheme="minorBidi"/>
          <w:noProof/>
          <w:sz w:val="22"/>
          <w:szCs w:val="22"/>
        </w:rPr>
      </w:pPr>
      <w:hyperlink w:anchor="_Toc95566528" w:history="1">
        <w:r w:rsidR="0073530A" w:rsidRPr="005E3B05">
          <w:rPr>
            <w:rStyle w:val="aa"/>
            <w:noProof/>
            <w:lang w:val="uk-UA"/>
          </w:rPr>
          <w:t>ВИСНОВКИ</w:t>
        </w:r>
        <w:r w:rsidR="0073530A">
          <w:rPr>
            <w:noProof/>
            <w:webHidden/>
          </w:rPr>
          <w:tab/>
        </w:r>
        <w:r w:rsidR="0073530A">
          <w:rPr>
            <w:noProof/>
            <w:webHidden/>
          </w:rPr>
          <w:fldChar w:fldCharType="begin"/>
        </w:r>
        <w:r w:rsidR="0073530A">
          <w:rPr>
            <w:noProof/>
            <w:webHidden/>
          </w:rPr>
          <w:instrText xml:space="preserve"> PAGEREF _Toc95566528 \h </w:instrText>
        </w:r>
        <w:r w:rsidR="0073530A">
          <w:rPr>
            <w:noProof/>
            <w:webHidden/>
          </w:rPr>
        </w:r>
        <w:r w:rsidR="0073530A">
          <w:rPr>
            <w:noProof/>
            <w:webHidden/>
          </w:rPr>
          <w:fldChar w:fldCharType="separate"/>
        </w:r>
        <w:r w:rsidR="0073530A">
          <w:rPr>
            <w:noProof/>
            <w:webHidden/>
          </w:rPr>
          <w:t>210</w:t>
        </w:r>
        <w:r w:rsidR="0073530A">
          <w:rPr>
            <w:noProof/>
            <w:webHidden/>
          </w:rPr>
          <w:fldChar w:fldCharType="end"/>
        </w:r>
      </w:hyperlink>
    </w:p>
    <w:p w14:paraId="7DE59585" w14:textId="62A3FCB6" w:rsidR="0073530A" w:rsidRDefault="00755360">
      <w:pPr>
        <w:pStyle w:val="11"/>
        <w:tabs>
          <w:tab w:val="right" w:leader="dot" w:pos="9627"/>
        </w:tabs>
        <w:rPr>
          <w:rFonts w:asciiTheme="minorHAnsi" w:eastAsiaTheme="minorEastAsia" w:hAnsiTheme="minorHAnsi" w:cstheme="minorBidi"/>
          <w:noProof/>
          <w:sz w:val="22"/>
          <w:szCs w:val="22"/>
        </w:rPr>
      </w:pPr>
      <w:hyperlink w:anchor="_Toc95566529" w:history="1">
        <w:r w:rsidR="0073530A" w:rsidRPr="005E3B05">
          <w:rPr>
            <w:rStyle w:val="aa"/>
            <w:noProof/>
            <w:lang w:val="uk-UA"/>
          </w:rPr>
          <w:t>СПИСОК ВИКОРИСТАНИХ ДЖЕРЕЛ</w:t>
        </w:r>
        <w:r w:rsidR="0073530A">
          <w:rPr>
            <w:noProof/>
            <w:webHidden/>
          </w:rPr>
          <w:tab/>
        </w:r>
        <w:r w:rsidR="0073530A">
          <w:rPr>
            <w:noProof/>
            <w:webHidden/>
          </w:rPr>
          <w:fldChar w:fldCharType="begin"/>
        </w:r>
        <w:r w:rsidR="0073530A">
          <w:rPr>
            <w:noProof/>
            <w:webHidden/>
          </w:rPr>
          <w:instrText xml:space="preserve"> PAGEREF _Toc95566529 \h </w:instrText>
        </w:r>
        <w:r w:rsidR="0073530A">
          <w:rPr>
            <w:noProof/>
            <w:webHidden/>
          </w:rPr>
        </w:r>
        <w:r w:rsidR="0073530A">
          <w:rPr>
            <w:noProof/>
            <w:webHidden/>
          </w:rPr>
          <w:fldChar w:fldCharType="separate"/>
        </w:r>
        <w:r w:rsidR="0073530A">
          <w:rPr>
            <w:noProof/>
            <w:webHidden/>
          </w:rPr>
          <w:t>216</w:t>
        </w:r>
        <w:r w:rsidR="0073530A">
          <w:rPr>
            <w:noProof/>
            <w:webHidden/>
          </w:rPr>
          <w:fldChar w:fldCharType="end"/>
        </w:r>
      </w:hyperlink>
    </w:p>
    <w:p w14:paraId="6BA60553" w14:textId="64645135" w:rsidR="0073530A" w:rsidRDefault="00755360">
      <w:pPr>
        <w:pStyle w:val="11"/>
        <w:tabs>
          <w:tab w:val="right" w:leader="dot" w:pos="9627"/>
        </w:tabs>
        <w:rPr>
          <w:rFonts w:asciiTheme="minorHAnsi" w:eastAsiaTheme="minorEastAsia" w:hAnsiTheme="minorHAnsi" w:cstheme="minorBidi"/>
          <w:noProof/>
          <w:sz w:val="22"/>
          <w:szCs w:val="22"/>
        </w:rPr>
      </w:pPr>
      <w:hyperlink w:anchor="_Toc95566530" w:history="1">
        <w:r w:rsidR="0073530A" w:rsidRPr="005E3B05">
          <w:rPr>
            <w:rStyle w:val="aa"/>
            <w:noProof/>
            <w:lang w:val="uk-UA"/>
          </w:rPr>
          <w:t>ДОДАТКИ</w:t>
        </w:r>
        <w:r w:rsidR="0073530A">
          <w:rPr>
            <w:noProof/>
            <w:webHidden/>
          </w:rPr>
          <w:tab/>
        </w:r>
        <w:r w:rsidR="0073530A">
          <w:rPr>
            <w:noProof/>
            <w:webHidden/>
          </w:rPr>
          <w:fldChar w:fldCharType="begin"/>
        </w:r>
        <w:r w:rsidR="0073530A">
          <w:rPr>
            <w:noProof/>
            <w:webHidden/>
          </w:rPr>
          <w:instrText xml:space="preserve"> PAGEREF _Toc95566530 \h </w:instrText>
        </w:r>
        <w:r w:rsidR="0073530A">
          <w:rPr>
            <w:noProof/>
            <w:webHidden/>
          </w:rPr>
        </w:r>
        <w:r w:rsidR="0073530A">
          <w:rPr>
            <w:noProof/>
            <w:webHidden/>
          </w:rPr>
          <w:fldChar w:fldCharType="separate"/>
        </w:r>
        <w:r w:rsidR="0073530A">
          <w:rPr>
            <w:noProof/>
            <w:webHidden/>
          </w:rPr>
          <w:t>240</w:t>
        </w:r>
        <w:r w:rsidR="0073530A">
          <w:rPr>
            <w:noProof/>
            <w:webHidden/>
          </w:rPr>
          <w:fldChar w:fldCharType="end"/>
        </w:r>
      </w:hyperlink>
    </w:p>
    <w:p w14:paraId="3642C7CB" w14:textId="5B2744A6" w:rsidR="003C35B0" w:rsidRPr="00054E0D" w:rsidRDefault="00A91D51" w:rsidP="00F86558">
      <w:pPr>
        <w:rPr>
          <w:b/>
          <w:szCs w:val="28"/>
          <w:lang w:val="uk-UA"/>
        </w:rPr>
      </w:pPr>
      <w:r w:rsidRPr="00054E0D">
        <w:rPr>
          <w:szCs w:val="28"/>
          <w:lang w:val="uk-UA"/>
        </w:rPr>
        <w:fldChar w:fldCharType="end"/>
      </w:r>
      <w:r w:rsidR="006F0C84" w:rsidRPr="00054E0D">
        <w:rPr>
          <w:b/>
          <w:szCs w:val="28"/>
          <w:lang w:val="uk-UA"/>
        </w:rPr>
        <w:br w:type="page"/>
      </w:r>
    </w:p>
    <w:p w14:paraId="445ED417" w14:textId="77777777" w:rsidR="00DF2686" w:rsidRPr="00054E0D" w:rsidRDefault="00515684" w:rsidP="00F86558">
      <w:pPr>
        <w:pStyle w:val="1"/>
        <w:rPr>
          <w:szCs w:val="28"/>
          <w:lang w:val="uk-UA"/>
        </w:rPr>
      </w:pPr>
      <w:bookmarkStart w:id="0" w:name="_Toc33479297"/>
      <w:bookmarkStart w:id="1" w:name="_Toc95566515"/>
      <w:r w:rsidRPr="00054E0D">
        <w:rPr>
          <w:szCs w:val="28"/>
          <w:lang w:val="uk-UA"/>
        </w:rPr>
        <w:lastRenderedPageBreak/>
        <w:t>ПЕРЕЛІК УМОВНИХ ПОЗНАЧЕНЬ</w:t>
      </w:r>
      <w:bookmarkEnd w:id="0"/>
      <w:bookmarkEnd w:id="1"/>
    </w:p>
    <w:p w14:paraId="04FB4AE1" w14:textId="77777777" w:rsidR="00F072E4" w:rsidRPr="00054E0D" w:rsidRDefault="00F072E4" w:rsidP="00F86558">
      <w:pPr>
        <w:tabs>
          <w:tab w:val="left" w:pos="2127"/>
        </w:tabs>
        <w:ind w:firstLine="0"/>
        <w:rPr>
          <w:szCs w:val="28"/>
          <w:lang w:val="uk-UA"/>
        </w:rPr>
      </w:pPr>
      <w:r w:rsidRPr="00054E0D">
        <w:rPr>
          <w:b/>
          <w:bCs/>
          <w:szCs w:val="28"/>
          <w:lang w:val="uk-UA"/>
        </w:rPr>
        <w:t>ГК України</w:t>
      </w:r>
      <w:r w:rsidRPr="00054E0D">
        <w:rPr>
          <w:b/>
          <w:bCs/>
          <w:szCs w:val="28"/>
          <w:lang w:val="uk-UA"/>
        </w:rPr>
        <w:tab/>
      </w:r>
      <w:r w:rsidRPr="00054E0D">
        <w:rPr>
          <w:szCs w:val="28"/>
          <w:lang w:val="uk-UA"/>
        </w:rPr>
        <w:t>Господарський кодекс України</w:t>
      </w:r>
    </w:p>
    <w:p w14:paraId="37744905" w14:textId="77777777" w:rsidR="00F072E4" w:rsidRPr="00054E0D" w:rsidRDefault="00F072E4" w:rsidP="00F86558">
      <w:pPr>
        <w:tabs>
          <w:tab w:val="left" w:pos="2127"/>
        </w:tabs>
        <w:ind w:firstLine="0"/>
        <w:rPr>
          <w:szCs w:val="28"/>
          <w:lang w:val="uk-UA"/>
        </w:rPr>
      </w:pPr>
      <w:r w:rsidRPr="00054E0D">
        <w:rPr>
          <w:b/>
          <w:szCs w:val="28"/>
          <w:lang w:val="uk-UA"/>
        </w:rPr>
        <w:t>КВК України</w:t>
      </w:r>
      <w:r w:rsidRPr="00054E0D">
        <w:rPr>
          <w:szCs w:val="28"/>
          <w:lang w:val="uk-UA"/>
        </w:rPr>
        <w:t xml:space="preserve"> </w:t>
      </w:r>
      <w:r w:rsidR="00BB1F6E" w:rsidRPr="00054E0D">
        <w:rPr>
          <w:szCs w:val="28"/>
          <w:lang w:val="uk-UA"/>
        </w:rPr>
        <w:tab/>
      </w:r>
      <w:r w:rsidRPr="00054E0D">
        <w:rPr>
          <w:szCs w:val="28"/>
          <w:lang w:val="uk-UA"/>
        </w:rPr>
        <w:t xml:space="preserve">Кримінально-виконавчий кодекс України </w:t>
      </w:r>
    </w:p>
    <w:p w14:paraId="03220FE6" w14:textId="77777777" w:rsidR="00F072E4" w:rsidRPr="00054E0D" w:rsidRDefault="00F072E4" w:rsidP="00F86558">
      <w:pPr>
        <w:tabs>
          <w:tab w:val="left" w:pos="2127"/>
        </w:tabs>
        <w:ind w:firstLine="0"/>
        <w:rPr>
          <w:szCs w:val="28"/>
          <w:lang w:val="uk-UA"/>
        </w:rPr>
      </w:pPr>
      <w:r w:rsidRPr="00054E0D">
        <w:rPr>
          <w:b/>
          <w:szCs w:val="28"/>
          <w:lang w:val="uk-UA"/>
        </w:rPr>
        <w:t>КЗпП України</w:t>
      </w:r>
      <w:r w:rsidR="00BB1F6E" w:rsidRPr="00054E0D">
        <w:rPr>
          <w:szCs w:val="28"/>
          <w:lang w:val="uk-UA"/>
        </w:rPr>
        <w:tab/>
      </w:r>
      <w:r w:rsidRPr="00054E0D">
        <w:rPr>
          <w:szCs w:val="28"/>
          <w:lang w:val="uk-UA"/>
        </w:rPr>
        <w:t xml:space="preserve">Кодекс Законів про працю України </w:t>
      </w:r>
    </w:p>
    <w:p w14:paraId="4CC89E2E" w14:textId="77777777" w:rsidR="00F072E4" w:rsidRPr="00054E0D" w:rsidRDefault="00F072E4" w:rsidP="00F86558">
      <w:pPr>
        <w:tabs>
          <w:tab w:val="left" w:pos="1127"/>
        </w:tabs>
        <w:ind w:firstLine="0"/>
        <w:rPr>
          <w:color w:val="000000"/>
          <w:szCs w:val="28"/>
          <w:lang w:val="uk-UA"/>
        </w:rPr>
      </w:pPr>
      <w:r w:rsidRPr="00054E0D">
        <w:rPr>
          <w:b/>
          <w:bCs/>
          <w:color w:val="000000"/>
          <w:szCs w:val="28"/>
          <w:lang w:val="uk-UA"/>
        </w:rPr>
        <w:t xml:space="preserve">КК </w:t>
      </w:r>
      <w:r w:rsidRPr="00054E0D">
        <w:rPr>
          <w:color w:val="000000"/>
          <w:szCs w:val="28"/>
          <w:lang w:val="uk-UA"/>
        </w:rPr>
        <w:tab/>
      </w:r>
      <w:r w:rsidRPr="00054E0D">
        <w:rPr>
          <w:color w:val="000000"/>
          <w:szCs w:val="28"/>
          <w:lang w:val="uk-UA"/>
        </w:rPr>
        <w:tab/>
      </w:r>
      <w:r w:rsidR="00BB1F6E" w:rsidRPr="00054E0D">
        <w:rPr>
          <w:color w:val="000000"/>
          <w:szCs w:val="28"/>
          <w:lang w:val="uk-UA"/>
        </w:rPr>
        <w:tab/>
      </w:r>
      <w:r w:rsidRPr="00054E0D">
        <w:rPr>
          <w:color w:val="000000"/>
          <w:szCs w:val="28"/>
          <w:lang w:val="uk-UA"/>
        </w:rPr>
        <w:t>Кримінальний кодекс</w:t>
      </w:r>
    </w:p>
    <w:p w14:paraId="47692A52" w14:textId="77777777" w:rsidR="00F072E4" w:rsidRPr="00054E0D" w:rsidRDefault="00F072E4" w:rsidP="00F86558">
      <w:pPr>
        <w:tabs>
          <w:tab w:val="left" w:pos="1127"/>
        </w:tabs>
        <w:ind w:firstLine="0"/>
        <w:rPr>
          <w:szCs w:val="28"/>
          <w:lang w:val="uk-UA"/>
        </w:rPr>
      </w:pPr>
      <w:r w:rsidRPr="00054E0D">
        <w:rPr>
          <w:b/>
          <w:bCs/>
          <w:szCs w:val="28"/>
          <w:lang w:val="uk-UA"/>
        </w:rPr>
        <w:t>КК України</w:t>
      </w:r>
      <w:r w:rsidRPr="00054E0D">
        <w:rPr>
          <w:szCs w:val="28"/>
          <w:lang w:val="uk-UA"/>
        </w:rPr>
        <w:tab/>
        <w:t>Кримінальний кодекс України</w:t>
      </w:r>
    </w:p>
    <w:p w14:paraId="288973F1" w14:textId="77777777" w:rsidR="00F072E4" w:rsidRPr="00054E0D" w:rsidRDefault="00F072E4" w:rsidP="00F86558">
      <w:pPr>
        <w:tabs>
          <w:tab w:val="left" w:pos="1127"/>
        </w:tabs>
        <w:ind w:firstLine="0"/>
        <w:rPr>
          <w:szCs w:val="28"/>
          <w:lang w:val="uk-UA"/>
        </w:rPr>
      </w:pPr>
      <w:r w:rsidRPr="00054E0D">
        <w:rPr>
          <w:b/>
          <w:bCs/>
          <w:szCs w:val="28"/>
          <w:lang w:val="uk-UA"/>
        </w:rPr>
        <w:t>КПК України</w:t>
      </w:r>
      <w:r w:rsidRPr="00054E0D">
        <w:rPr>
          <w:szCs w:val="28"/>
          <w:lang w:val="uk-UA"/>
        </w:rPr>
        <w:tab/>
        <w:t>Кримінальний процесуальний кодекс України</w:t>
      </w:r>
    </w:p>
    <w:p w14:paraId="3C31AA76" w14:textId="77777777" w:rsidR="00F072E4" w:rsidRPr="00054E0D" w:rsidRDefault="00F072E4" w:rsidP="00F86558">
      <w:pPr>
        <w:tabs>
          <w:tab w:val="left" w:pos="1127"/>
        </w:tabs>
        <w:ind w:firstLine="0"/>
        <w:rPr>
          <w:szCs w:val="28"/>
          <w:lang w:val="uk-UA"/>
        </w:rPr>
      </w:pPr>
      <w:r w:rsidRPr="00054E0D">
        <w:rPr>
          <w:b/>
          <w:bCs/>
          <w:szCs w:val="28"/>
          <w:lang w:val="uk-UA"/>
        </w:rPr>
        <w:t>КУпАП</w:t>
      </w:r>
      <w:r w:rsidRPr="00054E0D">
        <w:rPr>
          <w:szCs w:val="28"/>
          <w:lang w:val="uk-UA"/>
        </w:rPr>
        <w:tab/>
      </w:r>
      <w:r w:rsidRPr="00054E0D">
        <w:rPr>
          <w:szCs w:val="28"/>
          <w:lang w:val="uk-UA"/>
        </w:rPr>
        <w:tab/>
      </w:r>
      <w:r w:rsidR="00BB1F6E" w:rsidRPr="00054E0D">
        <w:rPr>
          <w:szCs w:val="28"/>
          <w:lang w:val="uk-UA"/>
        </w:rPr>
        <w:tab/>
      </w:r>
      <w:r w:rsidRPr="00054E0D">
        <w:rPr>
          <w:szCs w:val="28"/>
          <w:lang w:val="uk-UA"/>
        </w:rPr>
        <w:t>Кодекс України про адміністративні правопорушення</w:t>
      </w:r>
    </w:p>
    <w:p w14:paraId="58653666" w14:textId="77777777" w:rsidR="00F072E4" w:rsidRPr="00054E0D" w:rsidRDefault="00F072E4" w:rsidP="00F86558">
      <w:pPr>
        <w:tabs>
          <w:tab w:val="left" w:pos="1127"/>
        </w:tabs>
        <w:ind w:firstLine="0"/>
        <w:rPr>
          <w:szCs w:val="28"/>
          <w:lang w:val="uk-UA"/>
        </w:rPr>
      </w:pPr>
      <w:r w:rsidRPr="00054E0D">
        <w:rPr>
          <w:b/>
          <w:bCs/>
          <w:szCs w:val="28"/>
          <w:lang w:val="uk-UA"/>
        </w:rPr>
        <w:t>МК України</w:t>
      </w:r>
      <w:r w:rsidRPr="00054E0D">
        <w:rPr>
          <w:szCs w:val="28"/>
          <w:lang w:val="uk-UA"/>
        </w:rPr>
        <w:tab/>
        <w:t>Митний кодекс України</w:t>
      </w:r>
    </w:p>
    <w:p w14:paraId="3DE4D679" w14:textId="77777777" w:rsidR="00F072E4" w:rsidRPr="00054E0D" w:rsidRDefault="00F072E4" w:rsidP="00F86558">
      <w:pPr>
        <w:tabs>
          <w:tab w:val="left" w:pos="2127"/>
        </w:tabs>
        <w:ind w:firstLine="0"/>
        <w:rPr>
          <w:szCs w:val="28"/>
          <w:lang w:val="uk-UA"/>
        </w:rPr>
      </w:pPr>
      <w:r w:rsidRPr="00054E0D">
        <w:rPr>
          <w:b/>
          <w:szCs w:val="28"/>
          <w:lang w:val="uk-UA"/>
        </w:rPr>
        <w:t>ПВС</w:t>
      </w:r>
      <w:r w:rsidR="00BB1F6E" w:rsidRPr="00054E0D">
        <w:rPr>
          <w:b/>
          <w:szCs w:val="28"/>
          <w:lang w:val="uk-UA"/>
        </w:rPr>
        <w:tab/>
      </w:r>
      <w:r w:rsidRPr="00054E0D">
        <w:rPr>
          <w:szCs w:val="28"/>
          <w:lang w:val="uk-UA"/>
        </w:rPr>
        <w:t>Пленум Верховного Суду</w:t>
      </w:r>
    </w:p>
    <w:p w14:paraId="0F04BD9F" w14:textId="77777777" w:rsidR="00F072E4" w:rsidRPr="00054E0D" w:rsidRDefault="00F072E4" w:rsidP="00F86558">
      <w:pPr>
        <w:tabs>
          <w:tab w:val="left" w:pos="1127"/>
        </w:tabs>
        <w:ind w:firstLine="0"/>
        <w:rPr>
          <w:szCs w:val="28"/>
          <w:lang w:val="uk-UA"/>
        </w:rPr>
      </w:pPr>
      <w:r w:rsidRPr="00054E0D">
        <w:rPr>
          <w:b/>
          <w:bCs/>
          <w:szCs w:val="28"/>
          <w:lang w:val="uk-UA"/>
        </w:rPr>
        <w:t>ПВСУ</w:t>
      </w:r>
      <w:r w:rsidRPr="00054E0D">
        <w:rPr>
          <w:szCs w:val="28"/>
          <w:lang w:val="uk-UA"/>
        </w:rPr>
        <w:tab/>
      </w:r>
      <w:r w:rsidRPr="00054E0D">
        <w:rPr>
          <w:szCs w:val="28"/>
          <w:lang w:val="uk-UA"/>
        </w:rPr>
        <w:tab/>
      </w:r>
      <w:r w:rsidR="00BB1F6E" w:rsidRPr="00054E0D">
        <w:rPr>
          <w:szCs w:val="28"/>
          <w:lang w:val="uk-UA"/>
        </w:rPr>
        <w:tab/>
      </w:r>
      <w:r w:rsidRPr="00054E0D">
        <w:rPr>
          <w:szCs w:val="28"/>
          <w:lang w:val="uk-UA"/>
        </w:rPr>
        <w:t>Пленум Верховного Суду України</w:t>
      </w:r>
    </w:p>
    <w:p w14:paraId="43EB3230" w14:textId="77777777" w:rsidR="00F072E4" w:rsidRPr="00054E0D" w:rsidRDefault="00F072E4" w:rsidP="00F86558">
      <w:pPr>
        <w:tabs>
          <w:tab w:val="left" w:pos="1127"/>
        </w:tabs>
        <w:ind w:firstLine="0"/>
        <w:rPr>
          <w:szCs w:val="28"/>
          <w:lang w:val="uk-UA"/>
        </w:rPr>
      </w:pPr>
      <w:r w:rsidRPr="00054E0D">
        <w:rPr>
          <w:b/>
          <w:bCs/>
          <w:szCs w:val="28"/>
          <w:lang w:val="uk-UA"/>
        </w:rPr>
        <w:t>РФ</w:t>
      </w:r>
      <w:r w:rsidRPr="00054E0D">
        <w:rPr>
          <w:b/>
          <w:bCs/>
          <w:szCs w:val="28"/>
          <w:lang w:val="uk-UA"/>
        </w:rPr>
        <w:tab/>
      </w:r>
      <w:r w:rsidRPr="00054E0D">
        <w:rPr>
          <w:szCs w:val="28"/>
          <w:lang w:val="uk-UA"/>
        </w:rPr>
        <w:tab/>
      </w:r>
      <w:r w:rsidRPr="00054E0D">
        <w:rPr>
          <w:szCs w:val="28"/>
          <w:lang w:val="uk-UA"/>
        </w:rPr>
        <w:tab/>
        <w:t>Російська Федерація</w:t>
      </w:r>
    </w:p>
    <w:p w14:paraId="30F12279" w14:textId="77777777" w:rsidR="00F072E4" w:rsidRPr="00054E0D" w:rsidRDefault="00F072E4" w:rsidP="00F86558">
      <w:pPr>
        <w:tabs>
          <w:tab w:val="left" w:pos="1127"/>
        </w:tabs>
        <w:ind w:firstLine="0"/>
        <w:rPr>
          <w:bCs/>
          <w:szCs w:val="28"/>
          <w:lang w:val="uk-UA"/>
        </w:rPr>
      </w:pPr>
      <w:r w:rsidRPr="00054E0D">
        <w:rPr>
          <w:b/>
          <w:bCs/>
          <w:szCs w:val="28"/>
          <w:lang w:val="uk-UA"/>
        </w:rPr>
        <w:t xml:space="preserve">СРСР </w:t>
      </w:r>
      <w:r w:rsidR="00BB1F6E" w:rsidRPr="00054E0D">
        <w:rPr>
          <w:b/>
          <w:bCs/>
          <w:szCs w:val="28"/>
          <w:lang w:val="uk-UA"/>
        </w:rPr>
        <w:tab/>
      </w:r>
      <w:r w:rsidR="00BB1F6E" w:rsidRPr="00054E0D">
        <w:rPr>
          <w:b/>
          <w:bCs/>
          <w:szCs w:val="28"/>
          <w:lang w:val="uk-UA"/>
        </w:rPr>
        <w:tab/>
      </w:r>
      <w:r w:rsidR="00BB1F6E" w:rsidRPr="00054E0D">
        <w:rPr>
          <w:b/>
          <w:bCs/>
          <w:szCs w:val="28"/>
          <w:lang w:val="uk-UA"/>
        </w:rPr>
        <w:tab/>
      </w:r>
      <w:r w:rsidRPr="00054E0D">
        <w:rPr>
          <w:bCs/>
          <w:szCs w:val="28"/>
          <w:lang w:val="uk-UA"/>
        </w:rPr>
        <w:t>Союз Радянських Соціалістичних Республік</w:t>
      </w:r>
    </w:p>
    <w:p w14:paraId="2DC436ED" w14:textId="77777777" w:rsidR="00F072E4" w:rsidRPr="00054E0D" w:rsidRDefault="00F072E4" w:rsidP="00F86558">
      <w:pPr>
        <w:tabs>
          <w:tab w:val="left" w:pos="1127"/>
        </w:tabs>
        <w:ind w:firstLine="0"/>
        <w:rPr>
          <w:szCs w:val="28"/>
          <w:lang w:val="uk-UA"/>
        </w:rPr>
      </w:pPr>
      <w:r w:rsidRPr="00054E0D">
        <w:rPr>
          <w:b/>
          <w:bCs/>
          <w:szCs w:val="28"/>
          <w:lang w:val="uk-UA"/>
        </w:rPr>
        <w:t>УРСР</w:t>
      </w:r>
      <w:r w:rsidRPr="00054E0D">
        <w:rPr>
          <w:b/>
          <w:bCs/>
          <w:szCs w:val="28"/>
          <w:lang w:val="uk-UA"/>
        </w:rPr>
        <w:tab/>
      </w:r>
      <w:r w:rsidRPr="00054E0D">
        <w:rPr>
          <w:szCs w:val="28"/>
          <w:lang w:val="uk-UA"/>
        </w:rPr>
        <w:tab/>
      </w:r>
      <w:r w:rsidR="00BB1F6E" w:rsidRPr="00054E0D">
        <w:rPr>
          <w:szCs w:val="28"/>
          <w:lang w:val="uk-UA"/>
        </w:rPr>
        <w:tab/>
      </w:r>
      <w:r w:rsidRPr="00054E0D">
        <w:rPr>
          <w:szCs w:val="28"/>
          <w:lang w:val="uk-UA"/>
        </w:rPr>
        <w:t>Українська Радянська Соціалістична Республіка</w:t>
      </w:r>
    </w:p>
    <w:p w14:paraId="5B7BFA10" w14:textId="77777777" w:rsidR="00F072E4" w:rsidRPr="00054E0D" w:rsidRDefault="00F072E4" w:rsidP="00F86558">
      <w:pPr>
        <w:tabs>
          <w:tab w:val="left" w:pos="1127"/>
        </w:tabs>
        <w:ind w:firstLine="0"/>
        <w:rPr>
          <w:szCs w:val="28"/>
          <w:lang w:val="uk-UA"/>
        </w:rPr>
      </w:pPr>
      <w:r w:rsidRPr="00054E0D">
        <w:rPr>
          <w:b/>
          <w:szCs w:val="28"/>
          <w:lang w:val="uk-UA"/>
        </w:rPr>
        <w:t>УСРР</w:t>
      </w:r>
      <w:r w:rsidR="00BB1F6E" w:rsidRPr="00054E0D">
        <w:rPr>
          <w:szCs w:val="28"/>
          <w:lang w:val="uk-UA"/>
        </w:rPr>
        <w:tab/>
      </w:r>
      <w:r w:rsidR="00BB1F6E" w:rsidRPr="00054E0D">
        <w:rPr>
          <w:szCs w:val="28"/>
          <w:lang w:val="uk-UA"/>
        </w:rPr>
        <w:tab/>
      </w:r>
      <w:r w:rsidR="00BB1F6E" w:rsidRPr="00054E0D">
        <w:rPr>
          <w:szCs w:val="28"/>
          <w:lang w:val="uk-UA"/>
        </w:rPr>
        <w:tab/>
      </w:r>
      <w:r w:rsidRPr="00054E0D">
        <w:rPr>
          <w:szCs w:val="28"/>
          <w:lang w:val="uk-UA"/>
        </w:rPr>
        <w:t>Українська Соціалістична Радянська Республіка</w:t>
      </w:r>
    </w:p>
    <w:p w14:paraId="3E351B18" w14:textId="77777777" w:rsidR="00F072E4" w:rsidRPr="00054E0D" w:rsidRDefault="00F072E4" w:rsidP="00F86558">
      <w:pPr>
        <w:tabs>
          <w:tab w:val="left" w:pos="1127"/>
        </w:tabs>
        <w:ind w:firstLine="0"/>
        <w:rPr>
          <w:szCs w:val="28"/>
          <w:lang w:val="uk-UA"/>
        </w:rPr>
      </w:pPr>
      <w:r w:rsidRPr="00054E0D">
        <w:rPr>
          <w:b/>
          <w:bCs/>
          <w:szCs w:val="28"/>
          <w:lang w:val="uk-UA"/>
        </w:rPr>
        <w:t>ФРН</w:t>
      </w:r>
      <w:r w:rsidRPr="00054E0D">
        <w:rPr>
          <w:szCs w:val="28"/>
          <w:lang w:val="uk-UA"/>
        </w:rPr>
        <w:tab/>
      </w:r>
      <w:r w:rsidRPr="00054E0D">
        <w:rPr>
          <w:szCs w:val="28"/>
          <w:lang w:val="uk-UA"/>
        </w:rPr>
        <w:tab/>
      </w:r>
      <w:r w:rsidRPr="00054E0D">
        <w:rPr>
          <w:szCs w:val="28"/>
          <w:lang w:val="uk-UA"/>
        </w:rPr>
        <w:tab/>
        <w:t>Федеративна Республіка Німеччина</w:t>
      </w:r>
    </w:p>
    <w:p w14:paraId="165D350C" w14:textId="77777777" w:rsidR="00F072E4" w:rsidRPr="00054E0D" w:rsidRDefault="00F072E4" w:rsidP="00F86558">
      <w:pPr>
        <w:tabs>
          <w:tab w:val="left" w:pos="1127"/>
        </w:tabs>
        <w:ind w:firstLine="0"/>
        <w:rPr>
          <w:szCs w:val="28"/>
          <w:lang w:val="uk-UA"/>
        </w:rPr>
      </w:pPr>
      <w:r w:rsidRPr="00054E0D">
        <w:rPr>
          <w:b/>
          <w:bCs/>
          <w:szCs w:val="28"/>
          <w:lang w:val="uk-UA"/>
        </w:rPr>
        <w:t>ЦК</w:t>
      </w:r>
      <w:r w:rsidRPr="00054E0D">
        <w:rPr>
          <w:szCs w:val="28"/>
          <w:lang w:val="uk-UA"/>
        </w:rPr>
        <w:tab/>
      </w:r>
      <w:r w:rsidR="00BB1F6E" w:rsidRPr="00054E0D">
        <w:rPr>
          <w:szCs w:val="28"/>
          <w:lang w:val="uk-UA"/>
        </w:rPr>
        <w:tab/>
      </w:r>
      <w:r w:rsidR="00BB1F6E" w:rsidRPr="00054E0D">
        <w:rPr>
          <w:szCs w:val="28"/>
          <w:lang w:val="uk-UA"/>
        </w:rPr>
        <w:tab/>
      </w:r>
      <w:r w:rsidRPr="00054E0D">
        <w:rPr>
          <w:szCs w:val="28"/>
          <w:lang w:val="uk-UA"/>
        </w:rPr>
        <w:t xml:space="preserve">Цивільний кодекс </w:t>
      </w:r>
    </w:p>
    <w:p w14:paraId="10C8D239" w14:textId="77777777" w:rsidR="00F072E4" w:rsidRPr="00054E0D" w:rsidRDefault="00F072E4" w:rsidP="00F86558">
      <w:pPr>
        <w:tabs>
          <w:tab w:val="left" w:pos="1127"/>
        </w:tabs>
        <w:ind w:firstLine="0"/>
        <w:rPr>
          <w:szCs w:val="28"/>
          <w:lang w:val="uk-UA"/>
        </w:rPr>
      </w:pPr>
      <w:r w:rsidRPr="00054E0D">
        <w:rPr>
          <w:b/>
          <w:bCs/>
          <w:szCs w:val="28"/>
          <w:lang w:val="uk-UA"/>
        </w:rPr>
        <w:t>ЦК України</w:t>
      </w:r>
      <w:r w:rsidRPr="00054E0D">
        <w:rPr>
          <w:szCs w:val="28"/>
          <w:lang w:val="uk-UA"/>
        </w:rPr>
        <w:tab/>
        <w:t>Цивільний кодекс України</w:t>
      </w:r>
    </w:p>
    <w:p w14:paraId="0335856A" w14:textId="77777777" w:rsidR="00515684" w:rsidRPr="00054E0D" w:rsidRDefault="00DF2686" w:rsidP="00F86558">
      <w:pPr>
        <w:tabs>
          <w:tab w:val="left" w:pos="1127"/>
        </w:tabs>
        <w:rPr>
          <w:szCs w:val="28"/>
          <w:lang w:val="uk-UA"/>
        </w:rPr>
      </w:pPr>
      <w:r w:rsidRPr="00054E0D">
        <w:rPr>
          <w:b/>
          <w:szCs w:val="28"/>
          <w:lang w:val="uk-UA"/>
        </w:rPr>
        <w:br w:type="page"/>
      </w:r>
    </w:p>
    <w:p w14:paraId="374BE988" w14:textId="77777777" w:rsidR="00515684" w:rsidRPr="00054E0D" w:rsidRDefault="00515684" w:rsidP="00F86558">
      <w:pPr>
        <w:pStyle w:val="1"/>
        <w:rPr>
          <w:szCs w:val="28"/>
          <w:lang w:val="uk-UA"/>
        </w:rPr>
      </w:pPr>
      <w:bookmarkStart w:id="2" w:name="_Toc95566516"/>
      <w:r w:rsidRPr="00054E0D">
        <w:rPr>
          <w:szCs w:val="28"/>
          <w:lang w:val="uk-UA"/>
        </w:rPr>
        <w:lastRenderedPageBreak/>
        <w:t>ВСТУП</w:t>
      </w:r>
      <w:bookmarkEnd w:id="2"/>
    </w:p>
    <w:p w14:paraId="764ADED2" w14:textId="4A33B130" w:rsidR="001A79C4" w:rsidRPr="00054E0D" w:rsidRDefault="00515684" w:rsidP="00F86558">
      <w:pPr>
        <w:widowControl w:val="0"/>
        <w:rPr>
          <w:szCs w:val="28"/>
          <w:lang w:val="uk-UA"/>
        </w:rPr>
      </w:pPr>
      <w:r w:rsidRPr="00054E0D">
        <w:rPr>
          <w:b/>
          <w:szCs w:val="28"/>
          <w:lang w:val="uk-UA"/>
        </w:rPr>
        <w:t>Обґрунтування вибору теми дослідження.</w:t>
      </w:r>
      <w:r w:rsidRPr="00054E0D">
        <w:rPr>
          <w:szCs w:val="28"/>
          <w:lang w:val="uk-UA"/>
        </w:rPr>
        <w:t xml:space="preserve"> Приймаючи чинний Кримінальний кодекс України (далі – КК України)</w:t>
      </w:r>
      <w:r w:rsidR="00E761B2">
        <w:rPr>
          <w:szCs w:val="28"/>
          <w:lang w:val="uk-UA"/>
        </w:rPr>
        <w:t>,</w:t>
      </w:r>
      <w:r w:rsidRPr="00054E0D">
        <w:rPr>
          <w:szCs w:val="28"/>
          <w:lang w:val="uk-UA"/>
        </w:rPr>
        <w:t xml:space="preserve"> вітчизняний законодавець </w:t>
      </w:r>
      <w:r w:rsidR="00776294" w:rsidRPr="00054E0D">
        <w:rPr>
          <w:szCs w:val="28"/>
          <w:lang w:val="uk-UA"/>
        </w:rPr>
        <w:t>при характеристиці злочинів проти власності</w:t>
      </w:r>
      <w:r w:rsidR="003B3B9F" w:rsidRPr="00054E0D">
        <w:rPr>
          <w:szCs w:val="28"/>
          <w:lang w:val="uk-UA"/>
        </w:rPr>
        <w:t xml:space="preserve"> відмовився</w:t>
      </w:r>
      <w:r w:rsidR="00776294" w:rsidRPr="00054E0D">
        <w:rPr>
          <w:szCs w:val="28"/>
          <w:lang w:val="uk-UA"/>
        </w:rPr>
        <w:t xml:space="preserve"> від такого родового поняття, як розкрадання. Ймовірно, цей крок був продиктований міркуваннями суто ідеологічного характеру, оскільки, на відміну від попереднього КК, який сповідував принцип посиленої охорони державної власності, використовуючи при цьому поняття розкрадання, КК України 2001 р. роздільної охорони різних форм власності вже не передбачав. Однак кримінальне законодавство більшості пострадянських республік, яке теж не диференціює охорону державно</w:t>
      </w:r>
      <w:r w:rsidR="003B3B9F" w:rsidRPr="00054E0D">
        <w:rPr>
          <w:szCs w:val="28"/>
          <w:lang w:val="uk-UA"/>
        </w:rPr>
        <w:t>ї</w:t>
      </w:r>
      <w:r w:rsidR="00776294" w:rsidRPr="00054E0D">
        <w:rPr>
          <w:szCs w:val="28"/>
          <w:lang w:val="uk-UA"/>
        </w:rPr>
        <w:t xml:space="preserve"> власності та приватної власності, зазначене поняття не тільки </w:t>
      </w:r>
      <w:r w:rsidR="003B3B9F" w:rsidRPr="00054E0D">
        <w:rPr>
          <w:szCs w:val="28"/>
          <w:lang w:val="uk-UA"/>
        </w:rPr>
        <w:t>з</w:t>
      </w:r>
      <w:r w:rsidR="00776294" w:rsidRPr="00054E0D">
        <w:rPr>
          <w:szCs w:val="28"/>
          <w:lang w:val="uk-UA"/>
        </w:rPr>
        <w:t>берігає, а й надає йому нормативного статусу. Відоме це поняття і законодавству західних країн, хоча тут воно узагальнюючу функцію не виконує. Звідси постає, що поняття розкрадання є не стільки породженням радянської кримінально-правової доктрини, що має п</w:t>
      </w:r>
      <w:r w:rsidR="001A79C4" w:rsidRPr="00054E0D">
        <w:rPr>
          <w:szCs w:val="28"/>
          <w:lang w:val="uk-UA"/>
        </w:rPr>
        <w:t>е</w:t>
      </w:r>
      <w:r w:rsidR="00776294" w:rsidRPr="00054E0D">
        <w:rPr>
          <w:szCs w:val="28"/>
          <w:lang w:val="uk-UA"/>
        </w:rPr>
        <w:t xml:space="preserve">вну ідеологічну забарвленість, </w:t>
      </w:r>
      <w:r w:rsidR="001A79C4" w:rsidRPr="00054E0D">
        <w:rPr>
          <w:szCs w:val="28"/>
          <w:lang w:val="uk-UA"/>
        </w:rPr>
        <w:t>скільки гідною відповіддю тогочасної науки на нові виклики. Родове поняття розкрадання об’єктивно не могло сформуватися раніше, аніж набудуть значення самостійних кримінально-правових понять окремі способи посягань на власність та складеться більш-менш розвинутий комплекс норм, які потребують систематизації та виокремлення деяких характерних для всіх них ознак. Тому</w:t>
      </w:r>
      <w:r w:rsidR="00024963" w:rsidRPr="00054E0D">
        <w:rPr>
          <w:szCs w:val="28"/>
          <w:lang w:val="uk-UA"/>
        </w:rPr>
        <w:t xml:space="preserve"> </w:t>
      </w:r>
      <w:r w:rsidR="001A79C4" w:rsidRPr="00054E0D">
        <w:rPr>
          <w:szCs w:val="28"/>
          <w:lang w:val="uk-UA"/>
        </w:rPr>
        <w:t>цінність поняття розкрадання полягає не у позиціонуванні його як певного ідеологічного важелю, а у його інструментальних можливостях, що дозволяють розмеж</w:t>
      </w:r>
      <w:r w:rsidR="003B3B9F" w:rsidRPr="00054E0D">
        <w:rPr>
          <w:szCs w:val="28"/>
          <w:lang w:val="uk-UA"/>
        </w:rPr>
        <w:t>ов</w:t>
      </w:r>
      <w:r w:rsidR="001A79C4" w:rsidRPr="00054E0D">
        <w:rPr>
          <w:szCs w:val="28"/>
          <w:lang w:val="uk-UA"/>
        </w:rPr>
        <w:t>увати як кримінальні правопорушення проти власності між собою, так і ці діяння із суміжними складами посяган</w:t>
      </w:r>
      <w:r w:rsidR="003B3B9F" w:rsidRPr="00054E0D">
        <w:rPr>
          <w:szCs w:val="28"/>
          <w:lang w:val="uk-UA"/>
        </w:rPr>
        <w:t>ь</w:t>
      </w:r>
      <w:r w:rsidR="001A79C4" w:rsidRPr="00054E0D">
        <w:rPr>
          <w:szCs w:val="28"/>
          <w:lang w:val="uk-UA"/>
        </w:rPr>
        <w:t xml:space="preserve">. Відсутність поняття розкрадання вимушує вітчизняну теорію кримінального права та вищу судову інстанцію країни «неофіційно» запозичувати поняття розкрадання або з доктрини інших країн, або з власного наукового спадку, акцентуючи увагу на його інструментальних можливостях. Таке рішення, обмовлене потребами національного правозастосування, виглядає </w:t>
      </w:r>
      <w:r w:rsidR="001A79C4" w:rsidRPr="00054E0D">
        <w:rPr>
          <w:szCs w:val="28"/>
          <w:lang w:val="uk-UA"/>
        </w:rPr>
        <w:lastRenderedPageBreak/>
        <w:t>дещо необґрунтованим у ситуації, коли законодавець термін «розкрадання» у тексті закону навіть не вживає.</w:t>
      </w:r>
    </w:p>
    <w:p w14:paraId="31531C05" w14:textId="77777777" w:rsidR="0098305C" w:rsidRPr="00054E0D" w:rsidRDefault="0098305C" w:rsidP="00F86558">
      <w:pPr>
        <w:widowControl w:val="0"/>
        <w:rPr>
          <w:szCs w:val="28"/>
          <w:lang w:val="uk-UA"/>
        </w:rPr>
      </w:pPr>
      <w:r w:rsidRPr="00054E0D">
        <w:rPr>
          <w:szCs w:val="28"/>
          <w:lang w:val="uk-UA"/>
        </w:rPr>
        <w:t>Відсутність родового поняття розкрадання негативно</w:t>
      </w:r>
      <w:r w:rsidR="003B3B9F" w:rsidRPr="00054E0D">
        <w:rPr>
          <w:szCs w:val="28"/>
          <w:lang w:val="uk-UA"/>
        </w:rPr>
        <w:t xml:space="preserve"> впливає</w:t>
      </w:r>
      <w:r w:rsidRPr="00054E0D">
        <w:rPr>
          <w:szCs w:val="28"/>
          <w:lang w:val="uk-UA"/>
        </w:rPr>
        <w:t xml:space="preserve"> і на законо</w:t>
      </w:r>
      <w:r w:rsidR="003B3B9F" w:rsidRPr="00054E0D">
        <w:rPr>
          <w:szCs w:val="28"/>
          <w:lang w:val="uk-UA"/>
        </w:rPr>
        <w:t>твор</w:t>
      </w:r>
      <w:r w:rsidRPr="00054E0D">
        <w:rPr>
          <w:szCs w:val="28"/>
          <w:lang w:val="uk-UA"/>
        </w:rPr>
        <w:t>чу діяльність, викликаючи тяжіння законодавця до вирішення приватних питань поза загальними. Це знаходить свій прояв у надмірному посиленні казуїстичних засад пр</w:t>
      </w:r>
      <w:r w:rsidR="003B3B9F" w:rsidRPr="00054E0D">
        <w:rPr>
          <w:szCs w:val="28"/>
          <w:lang w:val="uk-UA"/>
        </w:rPr>
        <w:t xml:space="preserve">и </w:t>
      </w:r>
      <w:r w:rsidRPr="00054E0D">
        <w:rPr>
          <w:szCs w:val="28"/>
          <w:lang w:val="uk-UA"/>
        </w:rPr>
        <w:t xml:space="preserve">визначенні ознак тих чи інших кримінальних правопорушень, </w:t>
      </w:r>
      <w:r w:rsidR="006128D9" w:rsidRPr="00054E0D">
        <w:rPr>
          <w:szCs w:val="28"/>
          <w:lang w:val="uk-UA"/>
        </w:rPr>
        <w:t xml:space="preserve">необґрунтованому зростанні спеціальних складів, стиранню граней між посяганнями на речові відносини та відносини у сфері господарської діяльності, сфері службової діяльності тощо. </w:t>
      </w:r>
    </w:p>
    <w:p w14:paraId="5C66BDDD" w14:textId="77777777" w:rsidR="006128D9" w:rsidRPr="00054E0D" w:rsidRDefault="006128D9" w:rsidP="00F86558">
      <w:pPr>
        <w:widowControl w:val="0"/>
        <w:rPr>
          <w:szCs w:val="28"/>
          <w:lang w:val="uk-UA"/>
        </w:rPr>
      </w:pPr>
      <w:r w:rsidRPr="00054E0D">
        <w:rPr>
          <w:szCs w:val="28"/>
          <w:lang w:val="uk-UA"/>
        </w:rPr>
        <w:t>Термін «викрадення», яким оперує чинний КК України, має обмежений зміст та охоплює собою лише крадіжку та ненасильницький грабіж. Спроби надати поняттю викрадення узагальнюючого характеру, включаючи до нього і насильство, суперечать іншим кримінально-правовим конструкціям, де викрадення та будь-який примус диференцію</w:t>
      </w:r>
      <w:r w:rsidR="003B3B9F" w:rsidRPr="00054E0D">
        <w:rPr>
          <w:szCs w:val="28"/>
          <w:lang w:val="uk-UA"/>
        </w:rPr>
        <w:t>ю</w:t>
      </w:r>
      <w:r w:rsidRPr="00054E0D">
        <w:rPr>
          <w:szCs w:val="28"/>
          <w:lang w:val="uk-UA"/>
        </w:rPr>
        <w:t xml:space="preserve">ться. Це поняття не охоплює собою й ті способи посягань на власність, які полягають </w:t>
      </w:r>
      <w:r w:rsidR="003B3B9F" w:rsidRPr="00054E0D">
        <w:rPr>
          <w:szCs w:val="28"/>
          <w:lang w:val="uk-UA"/>
        </w:rPr>
        <w:t>в</w:t>
      </w:r>
      <w:r w:rsidRPr="00054E0D">
        <w:rPr>
          <w:szCs w:val="28"/>
          <w:lang w:val="uk-UA"/>
        </w:rPr>
        <w:t xml:space="preserve"> оберненні чужого майна на свою користь чи користь інших осіб, а також заволодінні майном за участю потерпілого. Том</w:t>
      </w:r>
      <w:r w:rsidR="00050603" w:rsidRPr="00054E0D">
        <w:rPr>
          <w:szCs w:val="28"/>
          <w:lang w:val="uk-UA"/>
        </w:rPr>
        <w:t>у</w:t>
      </w:r>
      <w:r w:rsidRPr="00054E0D">
        <w:rPr>
          <w:szCs w:val="28"/>
          <w:lang w:val="uk-UA"/>
        </w:rPr>
        <w:t>, у будь-якому разі, воно не може позиціонуватися як поняття, що має певний узагальнюючий статус. До того ж, незважаючи на спільне етимологічне коріння з поняттям розкрадання, у кримінально-правовій площині поняття викрадення має дещо інший зміст, що унеможливлює його використання при характеристиці посягань на речові відносини.</w:t>
      </w:r>
    </w:p>
    <w:p w14:paraId="6C8E9D27" w14:textId="78119246" w:rsidR="00CE1CEA" w:rsidRPr="00054E0D" w:rsidRDefault="00CE1CEA" w:rsidP="00F86558">
      <w:pPr>
        <w:widowControl w:val="0"/>
        <w:rPr>
          <w:szCs w:val="28"/>
          <w:lang w:val="uk-UA"/>
        </w:rPr>
      </w:pPr>
      <w:r w:rsidRPr="00054E0D">
        <w:rPr>
          <w:szCs w:val="28"/>
          <w:lang w:val="uk-UA"/>
        </w:rPr>
        <w:t>Викладене дає підстави стверджувати, що подальший розвиток національного законодавства щодо відповідальності за кримінальні правопорушення проти власності має бути пов’язаний з поверненням поняття розкрадання у кримінально-правову площину. А це, сво</w:t>
      </w:r>
      <w:r w:rsidR="00561B35">
        <w:rPr>
          <w:szCs w:val="28"/>
          <w:lang w:val="uk-UA"/>
        </w:rPr>
        <w:t>є</w:t>
      </w:r>
      <w:r w:rsidRPr="00054E0D">
        <w:rPr>
          <w:szCs w:val="28"/>
          <w:lang w:val="uk-UA"/>
        </w:rPr>
        <w:t>ю черг</w:t>
      </w:r>
      <w:r w:rsidR="00561B35">
        <w:rPr>
          <w:szCs w:val="28"/>
          <w:lang w:val="uk-UA"/>
        </w:rPr>
        <w:t>ою</w:t>
      </w:r>
      <w:r w:rsidRPr="00054E0D">
        <w:rPr>
          <w:szCs w:val="28"/>
          <w:lang w:val="uk-UA"/>
        </w:rPr>
        <w:t xml:space="preserve">, зумовлює активізацію наукових досліджень у зазначеній сфері, особливо із </w:t>
      </w:r>
      <w:r w:rsidR="008143F2">
        <w:rPr>
          <w:szCs w:val="28"/>
          <w:lang w:val="uk-UA"/>
        </w:rPr>
        <w:t>у</w:t>
      </w:r>
      <w:r w:rsidRPr="00054E0D">
        <w:rPr>
          <w:szCs w:val="28"/>
          <w:lang w:val="uk-UA"/>
        </w:rPr>
        <w:t xml:space="preserve">рахуванням того, що на сучасному етапі здійснюються законопроектні роботи з </w:t>
      </w:r>
      <w:r w:rsidR="00435F5A" w:rsidRPr="00054E0D">
        <w:rPr>
          <w:szCs w:val="28"/>
          <w:lang w:val="uk-UA"/>
        </w:rPr>
        <w:t>підготовки нового КК України.</w:t>
      </w:r>
    </w:p>
    <w:p w14:paraId="362FC127" w14:textId="77777777" w:rsidR="00435F5A" w:rsidRPr="00054E0D" w:rsidRDefault="006A1486" w:rsidP="00F86558">
      <w:pPr>
        <w:widowControl w:val="0"/>
        <w:rPr>
          <w:szCs w:val="28"/>
          <w:lang w:val="uk-UA"/>
        </w:rPr>
      </w:pPr>
      <w:r w:rsidRPr="00054E0D">
        <w:rPr>
          <w:szCs w:val="28"/>
          <w:lang w:val="uk-UA"/>
        </w:rPr>
        <w:lastRenderedPageBreak/>
        <w:t xml:space="preserve">Поняття розкрадання (викрадення) та форм його вчинення аналізувалося в роботах таких фахівців, як О.І. Бойцов, Г.М. </w:t>
      </w:r>
      <w:proofErr w:type="spellStart"/>
      <w:r w:rsidRPr="00054E0D">
        <w:rPr>
          <w:szCs w:val="28"/>
          <w:lang w:val="uk-UA"/>
        </w:rPr>
        <w:t>Борзенков</w:t>
      </w:r>
      <w:proofErr w:type="spellEnd"/>
      <w:r w:rsidRPr="00054E0D">
        <w:rPr>
          <w:szCs w:val="28"/>
          <w:lang w:val="uk-UA"/>
        </w:rPr>
        <w:t>, В.О. Владимиров, Б.В.</w:t>
      </w:r>
      <w:r w:rsidR="000D5CFB" w:rsidRPr="00054E0D">
        <w:rPr>
          <w:szCs w:val="28"/>
          <w:lang w:val="uk-UA"/>
        </w:rPr>
        <w:t> </w:t>
      </w:r>
      <w:proofErr w:type="spellStart"/>
      <w:r w:rsidRPr="00054E0D">
        <w:rPr>
          <w:szCs w:val="28"/>
          <w:lang w:val="uk-UA"/>
        </w:rPr>
        <w:t>Волженкін</w:t>
      </w:r>
      <w:proofErr w:type="spellEnd"/>
      <w:r w:rsidRPr="00054E0D">
        <w:rPr>
          <w:szCs w:val="28"/>
          <w:lang w:val="uk-UA"/>
        </w:rPr>
        <w:t xml:space="preserve">, Л.Д. </w:t>
      </w:r>
      <w:proofErr w:type="spellStart"/>
      <w:r w:rsidR="003B3B9F" w:rsidRPr="00054E0D">
        <w:rPr>
          <w:szCs w:val="28"/>
          <w:lang w:val="uk-UA"/>
        </w:rPr>
        <w:t>Г</w:t>
      </w:r>
      <w:r w:rsidRPr="00054E0D">
        <w:rPr>
          <w:szCs w:val="28"/>
          <w:lang w:val="uk-UA"/>
        </w:rPr>
        <w:t>аухман</w:t>
      </w:r>
      <w:proofErr w:type="spellEnd"/>
      <w:r w:rsidRPr="00054E0D">
        <w:rPr>
          <w:szCs w:val="28"/>
          <w:lang w:val="uk-UA"/>
        </w:rPr>
        <w:t xml:space="preserve">, Н.О. Карпова, І.А. </w:t>
      </w:r>
      <w:proofErr w:type="spellStart"/>
      <w:r w:rsidRPr="00054E0D">
        <w:rPr>
          <w:szCs w:val="28"/>
          <w:lang w:val="uk-UA"/>
        </w:rPr>
        <w:t>Клепицький</w:t>
      </w:r>
      <w:proofErr w:type="spellEnd"/>
      <w:r w:rsidRPr="00054E0D">
        <w:rPr>
          <w:szCs w:val="28"/>
          <w:lang w:val="uk-UA"/>
        </w:rPr>
        <w:t xml:space="preserve">, С.М. </w:t>
      </w:r>
      <w:proofErr w:type="spellStart"/>
      <w:r w:rsidRPr="00054E0D">
        <w:rPr>
          <w:szCs w:val="28"/>
          <w:lang w:val="uk-UA"/>
        </w:rPr>
        <w:t>Кочої</w:t>
      </w:r>
      <w:proofErr w:type="spellEnd"/>
      <w:r w:rsidRPr="00054E0D">
        <w:rPr>
          <w:szCs w:val="28"/>
          <w:lang w:val="uk-UA"/>
        </w:rPr>
        <w:t>, Г.А.</w:t>
      </w:r>
      <w:r w:rsidR="000D5CFB" w:rsidRPr="00054E0D">
        <w:rPr>
          <w:szCs w:val="28"/>
          <w:lang w:val="uk-UA"/>
        </w:rPr>
        <w:t> </w:t>
      </w:r>
      <w:proofErr w:type="spellStart"/>
      <w:r w:rsidRPr="00054E0D">
        <w:rPr>
          <w:szCs w:val="28"/>
          <w:lang w:val="uk-UA"/>
        </w:rPr>
        <w:t>Крігер</w:t>
      </w:r>
      <w:proofErr w:type="spellEnd"/>
      <w:r w:rsidRPr="00054E0D">
        <w:rPr>
          <w:szCs w:val="28"/>
          <w:lang w:val="uk-UA"/>
        </w:rPr>
        <w:t xml:space="preserve">, В.Г. </w:t>
      </w:r>
      <w:proofErr w:type="spellStart"/>
      <w:r w:rsidRPr="00054E0D">
        <w:rPr>
          <w:szCs w:val="28"/>
          <w:lang w:val="uk-UA"/>
        </w:rPr>
        <w:t>Кундеус</w:t>
      </w:r>
      <w:proofErr w:type="spellEnd"/>
      <w:r w:rsidRPr="00054E0D">
        <w:rPr>
          <w:szCs w:val="28"/>
          <w:lang w:val="uk-UA"/>
        </w:rPr>
        <w:t xml:space="preserve">, Н.О. </w:t>
      </w:r>
      <w:proofErr w:type="spellStart"/>
      <w:r w:rsidRPr="00054E0D">
        <w:rPr>
          <w:szCs w:val="28"/>
          <w:lang w:val="uk-UA"/>
        </w:rPr>
        <w:t>Лопашенко</w:t>
      </w:r>
      <w:proofErr w:type="spellEnd"/>
      <w:r w:rsidRPr="00054E0D">
        <w:rPr>
          <w:szCs w:val="28"/>
          <w:lang w:val="uk-UA"/>
        </w:rPr>
        <w:t xml:space="preserve">, Ю.І. Ляпунов, П.С. </w:t>
      </w:r>
      <w:proofErr w:type="spellStart"/>
      <w:r w:rsidRPr="00054E0D">
        <w:rPr>
          <w:szCs w:val="28"/>
          <w:lang w:val="uk-UA"/>
        </w:rPr>
        <w:t>М</w:t>
      </w:r>
      <w:r w:rsidR="003B3B9F" w:rsidRPr="00054E0D">
        <w:rPr>
          <w:szCs w:val="28"/>
          <w:lang w:val="uk-UA"/>
        </w:rPr>
        <w:t>а</w:t>
      </w:r>
      <w:r w:rsidRPr="00054E0D">
        <w:rPr>
          <w:szCs w:val="28"/>
          <w:lang w:val="uk-UA"/>
        </w:rPr>
        <w:t>тишевський</w:t>
      </w:r>
      <w:proofErr w:type="spellEnd"/>
      <w:r w:rsidRPr="00054E0D">
        <w:rPr>
          <w:szCs w:val="28"/>
          <w:lang w:val="uk-UA"/>
        </w:rPr>
        <w:t xml:space="preserve">, М.І. Мельник, В.О. Навроцький, М.І. </w:t>
      </w:r>
      <w:proofErr w:type="spellStart"/>
      <w:r w:rsidRPr="00054E0D">
        <w:rPr>
          <w:szCs w:val="28"/>
          <w:lang w:val="uk-UA"/>
        </w:rPr>
        <w:t>Панов</w:t>
      </w:r>
      <w:proofErr w:type="spellEnd"/>
      <w:r w:rsidRPr="00054E0D">
        <w:rPr>
          <w:szCs w:val="28"/>
          <w:lang w:val="uk-UA"/>
        </w:rPr>
        <w:t xml:space="preserve">, О.П. </w:t>
      </w:r>
      <w:proofErr w:type="spellStart"/>
      <w:r w:rsidRPr="00054E0D">
        <w:rPr>
          <w:szCs w:val="28"/>
          <w:lang w:val="uk-UA"/>
        </w:rPr>
        <w:t>Пінаєв</w:t>
      </w:r>
      <w:proofErr w:type="spellEnd"/>
      <w:r w:rsidRPr="00054E0D">
        <w:rPr>
          <w:szCs w:val="28"/>
          <w:lang w:val="uk-UA"/>
        </w:rPr>
        <w:t xml:space="preserve">, В.І. </w:t>
      </w:r>
      <w:proofErr w:type="spellStart"/>
      <w:r w:rsidRPr="00054E0D">
        <w:rPr>
          <w:szCs w:val="28"/>
          <w:lang w:val="uk-UA"/>
        </w:rPr>
        <w:t>Плохова</w:t>
      </w:r>
      <w:proofErr w:type="spellEnd"/>
      <w:r w:rsidRPr="00054E0D">
        <w:rPr>
          <w:szCs w:val="28"/>
          <w:lang w:val="uk-UA"/>
        </w:rPr>
        <w:t>, Є.Л.</w:t>
      </w:r>
      <w:r w:rsidR="000D5CFB" w:rsidRPr="00054E0D">
        <w:rPr>
          <w:szCs w:val="28"/>
          <w:lang w:val="uk-UA"/>
        </w:rPr>
        <w:t> </w:t>
      </w:r>
      <w:proofErr w:type="spellStart"/>
      <w:r w:rsidRPr="00054E0D">
        <w:rPr>
          <w:szCs w:val="28"/>
          <w:lang w:val="uk-UA"/>
        </w:rPr>
        <w:t>Стрельцов</w:t>
      </w:r>
      <w:proofErr w:type="spellEnd"/>
      <w:r w:rsidRPr="00054E0D">
        <w:rPr>
          <w:szCs w:val="28"/>
          <w:lang w:val="uk-UA"/>
        </w:rPr>
        <w:t xml:space="preserve">, І.С. </w:t>
      </w:r>
      <w:proofErr w:type="spellStart"/>
      <w:r w:rsidRPr="00054E0D">
        <w:rPr>
          <w:szCs w:val="28"/>
          <w:lang w:val="uk-UA"/>
        </w:rPr>
        <w:t>Ти</w:t>
      </w:r>
      <w:r w:rsidR="003B3B9F" w:rsidRPr="00054E0D">
        <w:rPr>
          <w:szCs w:val="28"/>
          <w:lang w:val="uk-UA"/>
        </w:rPr>
        <w:t>ш</w:t>
      </w:r>
      <w:r w:rsidRPr="00054E0D">
        <w:rPr>
          <w:szCs w:val="28"/>
          <w:lang w:val="uk-UA"/>
        </w:rPr>
        <w:t>кевич</w:t>
      </w:r>
      <w:proofErr w:type="spellEnd"/>
      <w:r w:rsidRPr="00054E0D">
        <w:rPr>
          <w:szCs w:val="28"/>
          <w:lang w:val="uk-UA"/>
        </w:rPr>
        <w:t xml:space="preserve">, В.В. </w:t>
      </w:r>
      <w:proofErr w:type="spellStart"/>
      <w:r w:rsidRPr="00054E0D">
        <w:rPr>
          <w:szCs w:val="28"/>
          <w:lang w:val="uk-UA"/>
        </w:rPr>
        <w:t>Хилюта</w:t>
      </w:r>
      <w:proofErr w:type="spellEnd"/>
      <w:r w:rsidRPr="00054E0D">
        <w:rPr>
          <w:szCs w:val="28"/>
          <w:lang w:val="uk-UA"/>
        </w:rPr>
        <w:t xml:space="preserve"> та ін. </w:t>
      </w:r>
    </w:p>
    <w:p w14:paraId="6111C2DE" w14:textId="46E36C39" w:rsidR="006A1486" w:rsidRPr="00054E0D" w:rsidRDefault="006A1486" w:rsidP="00F86558">
      <w:pPr>
        <w:widowControl w:val="0"/>
        <w:rPr>
          <w:szCs w:val="28"/>
          <w:lang w:val="uk-UA"/>
        </w:rPr>
      </w:pPr>
      <w:r w:rsidRPr="00054E0D">
        <w:rPr>
          <w:szCs w:val="28"/>
          <w:lang w:val="uk-UA"/>
        </w:rPr>
        <w:t xml:space="preserve">Проте після набрання чинності КК України 2001 р., увага вітчизняний вчених почала зосереджуватися на проблемах кваліфікації окремих злочинів проти власності, а загальні питання з причин зазначених вище, почали відходити на другий план. Аналізу тих чи інших посягань на власність присвятили свої праці Г.М. Анісімов, Н.О. Антонюк, О.В. Вознесенська, О.О. </w:t>
      </w:r>
      <w:proofErr w:type="spellStart"/>
      <w:r w:rsidRPr="00054E0D">
        <w:rPr>
          <w:szCs w:val="28"/>
          <w:lang w:val="uk-UA"/>
        </w:rPr>
        <w:t>Гор</w:t>
      </w:r>
      <w:r w:rsidR="003B3B9F" w:rsidRPr="00054E0D">
        <w:rPr>
          <w:szCs w:val="28"/>
          <w:lang w:val="uk-UA"/>
        </w:rPr>
        <w:t>іш</w:t>
      </w:r>
      <w:r w:rsidRPr="00054E0D">
        <w:rPr>
          <w:szCs w:val="28"/>
          <w:lang w:val="uk-UA"/>
        </w:rPr>
        <w:t>ний</w:t>
      </w:r>
      <w:proofErr w:type="spellEnd"/>
      <w:r w:rsidRPr="00054E0D">
        <w:rPr>
          <w:szCs w:val="28"/>
          <w:lang w:val="uk-UA"/>
        </w:rPr>
        <w:t xml:space="preserve">, І.І. Гуня, Л.В. Дорош, О.О. </w:t>
      </w:r>
      <w:proofErr w:type="spellStart"/>
      <w:r w:rsidRPr="00054E0D">
        <w:rPr>
          <w:szCs w:val="28"/>
          <w:lang w:val="uk-UA"/>
        </w:rPr>
        <w:t>Дудоров</w:t>
      </w:r>
      <w:proofErr w:type="spellEnd"/>
      <w:r w:rsidRPr="00054E0D">
        <w:rPr>
          <w:szCs w:val="28"/>
          <w:lang w:val="uk-UA"/>
        </w:rPr>
        <w:t xml:space="preserve">, В.В. Кузнєцов, Л.О. </w:t>
      </w:r>
      <w:proofErr w:type="spellStart"/>
      <w:r w:rsidRPr="00054E0D">
        <w:rPr>
          <w:szCs w:val="28"/>
          <w:lang w:val="uk-UA"/>
        </w:rPr>
        <w:t>Семи</w:t>
      </w:r>
      <w:r w:rsidR="003B3B9F" w:rsidRPr="00054E0D">
        <w:rPr>
          <w:szCs w:val="28"/>
          <w:lang w:val="uk-UA"/>
        </w:rPr>
        <w:t>к</w:t>
      </w:r>
      <w:r w:rsidRPr="00054E0D">
        <w:rPr>
          <w:szCs w:val="28"/>
          <w:lang w:val="uk-UA"/>
        </w:rPr>
        <w:t>іна</w:t>
      </w:r>
      <w:proofErr w:type="spellEnd"/>
      <w:r w:rsidRPr="00054E0D">
        <w:rPr>
          <w:szCs w:val="28"/>
          <w:lang w:val="uk-UA"/>
        </w:rPr>
        <w:t xml:space="preserve">, О.А. </w:t>
      </w:r>
      <w:proofErr w:type="spellStart"/>
      <w:r w:rsidRPr="00054E0D">
        <w:rPr>
          <w:szCs w:val="28"/>
          <w:lang w:val="uk-UA"/>
        </w:rPr>
        <w:t>Слабченко</w:t>
      </w:r>
      <w:proofErr w:type="spellEnd"/>
      <w:r w:rsidRPr="00054E0D">
        <w:rPr>
          <w:szCs w:val="28"/>
          <w:lang w:val="uk-UA"/>
        </w:rPr>
        <w:t>, О.В.</w:t>
      </w:r>
      <w:r w:rsidR="000D5CFB" w:rsidRPr="00054E0D">
        <w:rPr>
          <w:szCs w:val="28"/>
          <w:lang w:val="uk-UA"/>
        </w:rPr>
        <w:t> </w:t>
      </w:r>
      <w:r w:rsidRPr="00054E0D">
        <w:rPr>
          <w:szCs w:val="28"/>
          <w:lang w:val="uk-UA"/>
        </w:rPr>
        <w:t>См</w:t>
      </w:r>
      <w:r w:rsidR="003B3B9F" w:rsidRPr="00054E0D">
        <w:rPr>
          <w:szCs w:val="28"/>
          <w:lang w:val="uk-UA"/>
        </w:rPr>
        <w:t>а</w:t>
      </w:r>
      <w:r w:rsidRPr="00054E0D">
        <w:rPr>
          <w:szCs w:val="28"/>
          <w:lang w:val="uk-UA"/>
        </w:rPr>
        <w:t>глюк та ін. Про збереження тенденції до з’ясування, насамперед, приватних питань свідчать і дисертаційні дослідження останніх років, зокрема К.В. Паламарчук «Кримінальна відповідальність за розбій: порівняльне-правове дослідження» (Київ, 2017 р.) та Г.С. Тіграняна «Кримінальна відповідаль</w:t>
      </w:r>
      <w:r w:rsidR="00594D51" w:rsidRPr="00054E0D">
        <w:rPr>
          <w:szCs w:val="28"/>
          <w:lang w:val="uk-UA"/>
        </w:rPr>
        <w:t>ніс</w:t>
      </w:r>
      <w:r w:rsidRPr="00054E0D">
        <w:rPr>
          <w:szCs w:val="28"/>
          <w:lang w:val="uk-UA"/>
        </w:rPr>
        <w:t>ть за розбій</w:t>
      </w:r>
      <w:r w:rsidR="00594D51" w:rsidRPr="00054E0D">
        <w:rPr>
          <w:szCs w:val="28"/>
          <w:lang w:val="uk-UA"/>
        </w:rPr>
        <w:t xml:space="preserve"> за законодавством України та Республіки Вірменія» (Одеса, 2019 р.)</w:t>
      </w:r>
      <w:r w:rsidR="0051568A" w:rsidRPr="00054E0D">
        <w:rPr>
          <w:szCs w:val="28"/>
          <w:lang w:val="uk-UA"/>
        </w:rPr>
        <w:t xml:space="preserve">. </w:t>
      </w:r>
      <w:r w:rsidR="00583493">
        <w:rPr>
          <w:szCs w:val="28"/>
          <w:lang w:val="uk-UA"/>
        </w:rPr>
        <w:t>У</w:t>
      </w:r>
      <w:r w:rsidR="0051568A" w:rsidRPr="00054E0D">
        <w:rPr>
          <w:szCs w:val="28"/>
          <w:lang w:val="uk-UA"/>
        </w:rPr>
        <w:t>тім, виявлення спільних ознак будь-яких способів, що використовуються винним при виведенні майна з речових активів власника чи законного володільця, а також уніфікація термінології, відсутність якої складає окрему проблему чинного КК України, є можливими лише на рівні досліджень загального характеру.</w:t>
      </w:r>
    </w:p>
    <w:p w14:paraId="016DA65A" w14:textId="77777777" w:rsidR="001D5901" w:rsidRPr="00054E0D" w:rsidRDefault="001D5901" w:rsidP="00F86558">
      <w:pPr>
        <w:widowControl w:val="0"/>
        <w:rPr>
          <w:szCs w:val="28"/>
          <w:lang w:val="uk-UA"/>
        </w:rPr>
      </w:pPr>
      <w:r w:rsidRPr="00054E0D">
        <w:rPr>
          <w:szCs w:val="28"/>
          <w:lang w:val="uk-UA"/>
        </w:rPr>
        <w:t xml:space="preserve">Отже, вибір теми дисертаційного дослідження зумовлюється такими обставинами: 1) необхідністю існування певного родового поняття, яке б могло використовуватися при характеристиці кримінальних правопорушень проти власності як загальнообов’язковий орієнтир, що дозволяє правильно вирішувати приватні питання, пов’язанні із </w:t>
      </w:r>
      <w:r w:rsidR="003B3B9F" w:rsidRPr="00054E0D">
        <w:rPr>
          <w:szCs w:val="28"/>
          <w:lang w:val="uk-UA"/>
        </w:rPr>
        <w:t xml:space="preserve">розмежуванням зазначених діянь </w:t>
      </w:r>
      <w:r w:rsidRPr="00054E0D">
        <w:rPr>
          <w:szCs w:val="28"/>
          <w:lang w:val="uk-UA"/>
        </w:rPr>
        <w:t>і</w:t>
      </w:r>
      <w:r w:rsidR="003B3B9F" w:rsidRPr="00054E0D">
        <w:rPr>
          <w:szCs w:val="28"/>
          <w:lang w:val="uk-UA"/>
        </w:rPr>
        <w:t>з</w:t>
      </w:r>
      <w:r w:rsidRPr="00054E0D">
        <w:rPr>
          <w:szCs w:val="28"/>
          <w:lang w:val="uk-UA"/>
        </w:rPr>
        <w:t xml:space="preserve"> суміжними складами; 2) нездатністю поняття викрадення, яким оперує чинний КК України, </w:t>
      </w:r>
      <w:r w:rsidRPr="00054E0D">
        <w:rPr>
          <w:szCs w:val="28"/>
          <w:lang w:val="uk-UA"/>
        </w:rPr>
        <w:lastRenderedPageBreak/>
        <w:t>виконати таку узагальнюючу функцію; 3) необхідністю виявлення інструментальних можливостей такого поняття, як розкрадання, визначення форм його вчинення та вдосконалення чинного кримінального законодавства України в зазначеній сфері.</w:t>
      </w:r>
    </w:p>
    <w:p w14:paraId="66938D28" w14:textId="77777777" w:rsidR="007230C3" w:rsidRPr="00054E0D" w:rsidRDefault="007230C3" w:rsidP="00F86558">
      <w:pPr>
        <w:widowControl w:val="0"/>
        <w:rPr>
          <w:szCs w:val="28"/>
          <w:lang w:val="uk-UA"/>
        </w:rPr>
      </w:pPr>
      <w:r w:rsidRPr="00054E0D">
        <w:rPr>
          <w:b/>
          <w:szCs w:val="28"/>
          <w:lang w:val="uk-UA"/>
        </w:rPr>
        <w:t>Зв’язок роботи з науковими програмами, планами, темами, грантами.</w:t>
      </w:r>
      <w:r w:rsidRPr="00054E0D">
        <w:rPr>
          <w:szCs w:val="28"/>
          <w:lang w:val="uk-UA"/>
        </w:rPr>
        <w:t xml:space="preserve"> Дисертаційне дослідження виконано відповідно до плану науково-дослідної роботи кафедри кримінального права Національного університету «Одеська юридична академія» «Стан, тенденції та перспективи розвитку кримінального права у ХХІ столітті» на 2016-2020 рр. як складової плану науково-дослідної роботи Національного університету «Одеська юридична академія» «Стратегія інтеграційного розвитку України: правовий та культурний вимір» (державний реєстраційний номер 0116U001842) на 2016-2020 рр.</w:t>
      </w:r>
    </w:p>
    <w:p w14:paraId="459B15CB" w14:textId="77777777" w:rsidR="007230C3" w:rsidRPr="00054E0D" w:rsidRDefault="007230C3" w:rsidP="00F86558">
      <w:pPr>
        <w:widowControl w:val="0"/>
        <w:rPr>
          <w:szCs w:val="28"/>
          <w:lang w:val="uk-UA"/>
        </w:rPr>
      </w:pPr>
      <w:r w:rsidRPr="00054E0D">
        <w:rPr>
          <w:b/>
          <w:szCs w:val="28"/>
          <w:lang w:val="uk-UA"/>
        </w:rPr>
        <w:t>Мета і завдання дослідження.</w:t>
      </w:r>
      <w:r w:rsidRPr="00054E0D">
        <w:rPr>
          <w:szCs w:val="28"/>
          <w:lang w:val="uk-UA"/>
        </w:rPr>
        <w:t xml:space="preserve"> Метою дисертаційної роботи є</w:t>
      </w:r>
      <w:r w:rsidR="00664407" w:rsidRPr="00054E0D">
        <w:rPr>
          <w:szCs w:val="28"/>
          <w:lang w:val="uk-UA"/>
        </w:rPr>
        <w:t xml:space="preserve"> доведення тези про необхідність впровадження у площину вітчизняного кримінального права такого поняття, як розкрадання, виявлення його ознак, визначення форм вчинення, вдосконалення відповідних законодавчих конструкцій та уніфікація правозастосовної практики. </w:t>
      </w:r>
    </w:p>
    <w:p w14:paraId="699FDF04" w14:textId="77777777" w:rsidR="00664407" w:rsidRPr="00054E0D" w:rsidRDefault="00664407" w:rsidP="00F86558">
      <w:pPr>
        <w:widowControl w:val="0"/>
        <w:rPr>
          <w:szCs w:val="28"/>
          <w:lang w:val="uk-UA"/>
        </w:rPr>
      </w:pPr>
      <w:r w:rsidRPr="00054E0D">
        <w:rPr>
          <w:szCs w:val="28"/>
          <w:lang w:val="uk-UA"/>
        </w:rPr>
        <w:t>Для досягнення цієї мети в дисертації вирішувалися такі завдання:</w:t>
      </w:r>
    </w:p>
    <w:p w14:paraId="353B873A" w14:textId="230C1785" w:rsidR="00664407" w:rsidRPr="00054E0D" w:rsidRDefault="00664407" w:rsidP="00F86558">
      <w:pPr>
        <w:widowControl w:val="0"/>
        <w:rPr>
          <w:szCs w:val="28"/>
          <w:lang w:val="uk-UA"/>
        </w:rPr>
      </w:pPr>
      <w:r w:rsidRPr="00054E0D">
        <w:rPr>
          <w:szCs w:val="28"/>
          <w:lang w:val="uk-UA"/>
        </w:rPr>
        <w:t>охарактеризувати процес становлення та розвит</w:t>
      </w:r>
      <w:r w:rsidR="003B3B9F" w:rsidRPr="00054E0D">
        <w:rPr>
          <w:szCs w:val="28"/>
          <w:lang w:val="uk-UA"/>
        </w:rPr>
        <w:t>ку</w:t>
      </w:r>
      <w:r w:rsidRPr="00054E0D">
        <w:rPr>
          <w:szCs w:val="28"/>
          <w:lang w:val="uk-UA"/>
        </w:rPr>
        <w:t xml:space="preserve"> такої категорії</w:t>
      </w:r>
      <w:r w:rsidR="00193A7A">
        <w:rPr>
          <w:szCs w:val="28"/>
          <w:lang w:val="uk-UA"/>
        </w:rPr>
        <w:t>,</w:t>
      </w:r>
      <w:r w:rsidRPr="00054E0D">
        <w:rPr>
          <w:szCs w:val="28"/>
          <w:lang w:val="uk-UA"/>
        </w:rPr>
        <w:t xml:space="preserve"> як викрадення у вітчизняній кримінально-правовій доктрині;</w:t>
      </w:r>
    </w:p>
    <w:p w14:paraId="47BF8FB1" w14:textId="77777777" w:rsidR="00664407" w:rsidRPr="00054E0D" w:rsidRDefault="00664407" w:rsidP="00F86558">
      <w:pPr>
        <w:widowControl w:val="0"/>
        <w:rPr>
          <w:szCs w:val="28"/>
          <w:lang w:val="uk-UA"/>
        </w:rPr>
      </w:pPr>
      <w:r w:rsidRPr="00054E0D">
        <w:rPr>
          <w:szCs w:val="28"/>
          <w:lang w:val="uk-UA"/>
        </w:rPr>
        <w:t>проаналізувати поняття викрадення та розкрадання в кримінально-правовій доктрині окремих зарубіжних країн;</w:t>
      </w:r>
    </w:p>
    <w:p w14:paraId="1AF8480E" w14:textId="77777777" w:rsidR="00664407" w:rsidRPr="00054E0D" w:rsidRDefault="00664407" w:rsidP="00F86558">
      <w:pPr>
        <w:widowControl w:val="0"/>
        <w:rPr>
          <w:szCs w:val="28"/>
          <w:lang w:val="uk-UA"/>
        </w:rPr>
      </w:pPr>
      <w:r w:rsidRPr="00054E0D">
        <w:rPr>
          <w:szCs w:val="28"/>
          <w:lang w:val="uk-UA"/>
        </w:rPr>
        <w:t>розглянути поняття викрадення з позицій сучасного кримінального права України та довести тезу про необґрунтованість його визначення через такі поняття, як самовільне використання, заволодіння та обернення;</w:t>
      </w:r>
    </w:p>
    <w:p w14:paraId="41F0F0E4" w14:textId="77777777" w:rsidR="00664407" w:rsidRPr="00054E0D" w:rsidRDefault="00664407" w:rsidP="00F86558">
      <w:pPr>
        <w:widowControl w:val="0"/>
        <w:rPr>
          <w:szCs w:val="28"/>
          <w:lang w:val="uk-UA"/>
        </w:rPr>
      </w:pPr>
      <w:r w:rsidRPr="00054E0D">
        <w:rPr>
          <w:szCs w:val="28"/>
          <w:lang w:val="uk-UA"/>
        </w:rPr>
        <w:t>охарактеризувати форми викрадення чужого майна;</w:t>
      </w:r>
    </w:p>
    <w:p w14:paraId="53563052" w14:textId="77777777" w:rsidR="00664407" w:rsidRPr="00054E0D" w:rsidRDefault="00664407" w:rsidP="00F86558">
      <w:pPr>
        <w:widowControl w:val="0"/>
        <w:rPr>
          <w:szCs w:val="28"/>
          <w:lang w:val="uk-UA"/>
        </w:rPr>
      </w:pPr>
      <w:r w:rsidRPr="00054E0D">
        <w:rPr>
          <w:szCs w:val="28"/>
          <w:lang w:val="uk-UA"/>
        </w:rPr>
        <w:t>охарактеризувати форми заволодіння чужим майном;</w:t>
      </w:r>
    </w:p>
    <w:p w14:paraId="2C889D4C" w14:textId="77777777" w:rsidR="00664407" w:rsidRPr="00054E0D" w:rsidRDefault="00664407" w:rsidP="00F86558">
      <w:pPr>
        <w:widowControl w:val="0"/>
        <w:rPr>
          <w:szCs w:val="28"/>
          <w:lang w:val="uk-UA"/>
        </w:rPr>
      </w:pPr>
      <w:r w:rsidRPr="00054E0D">
        <w:rPr>
          <w:szCs w:val="28"/>
          <w:lang w:val="uk-UA"/>
        </w:rPr>
        <w:t>охарактеризувати форми обернення чужого майна;</w:t>
      </w:r>
    </w:p>
    <w:p w14:paraId="1007287B" w14:textId="77777777" w:rsidR="00664407" w:rsidRPr="00054E0D" w:rsidRDefault="00664407" w:rsidP="00F86558">
      <w:pPr>
        <w:widowControl w:val="0"/>
        <w:rPr>
          <w:szCs w:val="28"/>
          <w:lang w:val="uk-UA"/>
        </w:rPr>
      </w:pPr>
      <w:r w:rsidRPr="00054E0D">
        <w:rPr>
          <w:szCs w:val="28"/>
          <w:lang w:val="uk-UA"/>
        </w:rPr>
        <w:lastRenderedPageBreak/>
        <w:t>довести тезу про те, що поняття викрадення у кримінально-правовій площині може використовуватися лише для характеристики посягань, не пов’язаних з вилученням чужого майна;</w:t>
      </w:r>
    </w:p>
    <w:p w14:paraId="7DA8AF2D" w14:textId="77777777" w:rsidR="00664407" w:rsidRPr="00054E0D" w:rsidRDefault="00664407" w:rsidP="00F86558">
      <w:pPr>
        <w:widowControl w:val="0"/>
        <w:rPr>
          <w:szCs w:val="28"/>
          <w:lang w:val="uk-UA"/>
        </w:rPr>
      </w:pPr>
      <w:r w:rsidRPr="00054E0D">
        <w:rPr>
          <w:szCs w:val="28"/>
          <w:lang w:val="uk-UA"/>
        </w:rPr>
        <w:t>виявити сутнісні ознаки розкрадання та сформулювати його поняття;</w:t>
      </w:r>
    </w:p>
    <w:p w14:paraId="4B554FE7" w14:textId="77777777" w:rsidR="00664407" w:rsidRPr="00054E0D" w:rsidRDefault="00664407" w:rsidP="00F86558">
      <w:pPr>
        <w:widowControl w:val="0"/>
        <w:rPr>
          <w:szCs w:val="28"/>
          <w:lang w:val="uk-UA"/>
        </w:rPr>
      </w:pPr>
      <w:r w:rsidRPr="00054E0D">
        <w:rPr>
          <w:szCs w:val="28"/>
          <w:lang w:val="uk-UA"/>
        </w:rPr>
        <w:t>охарактеризувати форми розкрадання чужого майна;</w:t>
      </w:r>
    </w:p>
    <w:p w14:paraId="22E722D1" w14:textId="77777777" w:rsidR="00664407" w:rsidRPr="00054E0D" w:rsidRDefault="00664407" w:rsidP="00F86558">
      <w:pPr>
        <w:widowControl w:val="0"/>
        <w:rPr>
          <w:szCs w:val="28"/>
          <w:lang w:val="uk-UA"/>
        </w:rPr>
      </w:pPr>
      <w:r w:rsidRPr="00054E0D">
        <w:rPr>
          <w:szCs w:val="28"/>
          <w:lang w:val="uk-UA"/>
        </w:rPr>
        <w:t xml:space="preserve">довести необхідність </w:t>
      </w:r>
      <w:r w:rsidR="003E7D91" w:rsidRPr="00054E0D">
        <w:rPr>
          <w:szCs w:val="28"/>
          <w:lang w:val="uk-UA"/>
        </w:rPr>
        <w:t>визначення</w:t>
      </w:r>
      <w:r w:rsidRPr="00054E0D">
        <w:rPr>
          <w:szCs w:val="28"/>
          <w:lang w:val="uk-UA"/>
        </w:rPr>
        <w:t xml:space="preserve"> вимагання як однієї з форм розкрадання чужого майна;</w:t>
      </w:r>
    </w:p>
    <w:p w14:paraId="182F73DC" w14:textId="77777777" w:rsidR="00664407" w:rsidRPr="00054E0D" w:rsidRDefault="00664407" w:rsidP="00F86558">
      <w:pPr>
        <w:widowControl w:val="0"/>
        <w:rPr>
          <w:szCs w:val="28"/>
          <w:lang w:val="uk-UA"/>
        </w:rPr>
      </w:pPr>
      <w:r w:rsidRPr="00054E0D">
        <w:rPr>
          <w:szCs w:val="28"/>
          <w:lang w:val="uk-UA"/>
        </w:rPr>
        <w:t>виявити кримінально-правову природу незаконного заволодіння транспортним засобом як злочину проти власності;</w:t>
      </w:r>
    </w:p>
    <w:p w14:paraId="6F7C80C8" w14:textId="77777777" w:rsidR="00664407" w:rsidRPr="00054E0D" w:rsidRDefault="00664407" w:rsidP="00F86558">
      <w:pPr>
        <w:widowControl w:val="0"/>
        <w:rPr>
          <w:szCs w:val="28"/>
          <w:lang w:val="uk-UA"/>
        </w:rPr>
      </w:pPr>
      <w:r w:rsidRPr="00054E0D">
        <w:rPr>
          <w:szCs w:val="28"/>
          <w:lang w:val="uk-UA"/>
        </w:rPr>
        <w:t>сформулювати теоретично обґрунтовані пропозиції щодо вдосконалення чинного кримінального законодавства України в частині кримінальної відповідальності за розкрадання чужого майна.</w:t>
      </w:r>
    </w:p>
    <w:p w14:paraId="16656BE6" w14:textId="750DD7D9" w:rsidR="0043509B" w:rsidRPr="00054E0D" w:rsidRDefault="0043509B" w:rsidP="00F86558">
      <w:pPr>
        <w:widowControl w:val="0"/>
        <w:rPr>
          <w:szCs w:val="28"/>
          <w:lang w:val="uk-UA"/>
        </w:rPr>
      </w:pPr>
      <w:r w:rsidRPr="00054E0D">
        <w:rPr>
          <w:i/>
          <w:szCs w:val="28"/>
          <w:lang w:val="uk-UA"/>
        </w:rPr>
        <w:t>Об’єктом дослідження</w:t>
      </w:r>
      <w:r w:rsidRPr="00054E0D">
        <w:rPr>
          <w:szCs w:val="28"/>
          <w:lang w:val="uk-UA"/>
        </w:rPr>
        <w:t xml:space="preserve"> є кримінальні правовідносини, що виникають у зв’язку із вчинення</w:t>
      </w:r>
      <w:r w:rsidR="00A42F76">
        <w:rPr>
          <w:szCs w:val="28"/>
          <w:lang w:val="uk-UA"/>
        </w:rPr>
        <w:t>м</w:t>
      </w:r>
      <w:r w:rsidRPr="00054E0D">
        <w:rPr>
          <w:szCs w:val="28"/>
          <w:lang w:val="uk-UA"/>
        </w:rPr>
        <w:t xml:space="preserve"> викрадення та пов’язані з реалізацією відповідальності за нього.</w:t>
      </w:r>
    </w:p>
    <w:p w14:paraId="4BE9181E" w14:textId="77777777" w:rsidR="0043509B" w:rsidRPr="00054E0D" w:rsidRDefault="0043509B" w:rsidP="00F86558">
      <w:pPr>
        <w:widowControl w:val="0"/>
        <w:rPr>
          <w:szCs w:val="28"/>
          <w:lang w:val="uk-UA"/>
        </w:rPr>
      </w:pPr>
      <w:r w:rsidRPr="00054E0D">
        <w:rPr>
          <w:i/>
          <w:szCs w:val="28"/>
          <w:lang w:val="uk-UA"/>
        </w:rPr>
        <w:t>Предметом дослідження</w:t>
      </w:r>
      <w:r w:rsidRPr="00054E0D">
        <w:rPr>
          <w:szCs w:val="28"/>
          <w:lang w:val="uk-UA"/>
        </w:rPr>
        <w:t xml:space="preserve"> є поняття та форми викрадення за кримінальним правом України.</w:t>
      </w:r>
    </w:p>
    <w:p w14:paraId="484F0E44" w14:textId="77777777" w:rsidR="0043509B" w:rsidRPr="00054E0D" w:rsidRDefault="0043509B" w:rsidP="00F86558">
      <w:pPr>
        <w:widowControl w:val="0"/>
        <w:rPr>
          <w:szCs w:val="28"/>
          <w:lang w:val="uk-UA"/>
        </w:rPr>
      </w:pPr>
      <w:r w:rsidRPr="00054E0D">
        <w:rPr>
          <w:i/>
          <w:szCs w:val="28"/>
          <w:lang w:val="uk-UA"/>
        </w:rPr>
        <w:t>Методи дослідження.</w:t>
      </w:r>
      <w:r w:rsidRPr="00054E0D">
        <w:rPr>
          <w:szCs w:val="28"/>
          <w:lang w:val="uk-UA"/>
        </w:rPr>
        <w:t xml:space="preserve"> Методологічною основою дисертаційної роботи є низка загальнонаукових і спеціальних методів наукового пізнання, вибір яких зумовлений метою, завданнями, об’єктом і предметом дослідження.</w:t>
      </w:r>
    </w:p>
    <w:p w14:paraId="1BE3189A" w14:textId="77777777" w:rsidR="0043509B" w:rsidRPr="00054E0D" w:rsidRDefault="0043509B" w:rsidP="00F86558">
      <w:pPr>
        <w:widowControl w:val="0"/>
        <w:rPr>
          <w:szCs w:val="28"/>
          <w:lang w:val="uk-UA"/>
        </w:rPr>
      </w:pPr>
      <w:r w:rsidRPr="00054E0D">
        <w:rPr>
          <w:szCs w:val="28"/>
          <w:lang w:val="uk-UA"/>
        </w:rPr>
        <w:t xml:space="preserve">В основу дисертації покладений діалектичний метод дослідження правових явищ. За допомогою історичного методу було досліджено генезис поняття викрадення у національному кримінальному законодавстві (підрозділ 1.1). Порівняльно-правовий метод дозволив встановити спільні риси та відмінності викрадення за КК України та </w:t>
      </w:r>
      <w:r w:rsidR="003B3B9F" w:rsidRPr="00054E0D">
        <w:rPr>
          <w:szCs w:val="28"/>
          <w:lang w:val="uk-UA"/>
        </w:rPr>
        <w:t>К</w:t>
      </w:r>
      <w:r w:rsidRPr="00054E0D">
        <w:rPr>
          <w:szCs w:val="28"/>
          <w:lang w:val="uk-UA"/>
        </w:rPr>
        <w:t>римінальни</w:t>
      </w:r>
      <w:r w:rsidR="003B3B9F" w:rsidRPr="00054E0D">
        <w:rPr>
          <w:szCs w:val="28"/>
          <w:lang w:val="uk-UA"/>
        </w:rPr>
        <w:t>ми</w:t>
      </w:r>
      <w:r w:rsidRPr="00054E0D">
        <w:rPr>
          <w:szCs w:val="28"/>
          <w:lang w:val="uk-UA"/>
        </w:rPr>
        <w:t xml:space="preserve"> кодекса</w:t>
      </w:r>
      <w:r w:rsidR="003B3B9F" w:rsidRPr="00054E0D">
        <w:rPr>
          <w:szCs w:val="28"/>
          <w:lang w:val="uk-UA"/>
        </w:rPr>
        <w:t>ми (далі – КК)</w:t>
      </w:r>
      <w:r w:rsidRPr="00054E0D">
        <w:rPr>
          <w:szCs w:val="28"/>
          <w:lang w:val="uk-UA"/>
        </w:rPr>
        <w:t xml:space="preserve"> окремих зарубіжних країн (підрозділ 2.1). Метод системно-структурного аналізу використовувався при з’ясуванні співвідношення таких понять, як викрадення та розкрадання (підрозділ 1.3). </w:t>
      </w:r>
      <w:proofErr w:type="spellStart"/>
      <w:r w:rsidRPr="00054E0D">
        <w:rPr>
          <w:szCs w:val="28"/>
          <w:lang w:val="uk-UA"/>
        </w:rPr>
        <w:t>Герменевтичний</w:t>
      </w:r>
      <w:proofErr w:type="spellEnd"/>
      <w:r w:rsidRPr="00054E0D">
        <w:rPr>
          <w:szCs w:val="28"/>
          <w:lang w:val="uk-UA"/>
        </w:rPr>
        <w:t xml:space="preserve"> метод дозволив виявити сутнісні </w:t>
      </w:r>
      <w:r w:rsidRPr="00054E0D">
        <w:rPr>
          <w:szCs w:val="28"/>
          <w:lang w:val="uk-UA"/>
        </w:rPr>
        <w:lastRenderedPageBreak/>
        <w:t>ознаки викрадення за чинним кримінальним законодавством України (підрозділ 3.1). За допомогою методу структурного аналізу та формально-логічного методу визначалися форми викрадення (розділ ІІ) та розкрадання (підрозділ 3.2).  Метод теоретико-правового моделювання дозволив сформулювати пропозиції щодо доповнення КК України нормою про поняття розкрадання (підрозділ 3.1) та щодо вдосконалення кримінально-правових норм, де фігуру</w:t>
      </w:r>
      <w:r w:rsidR="003B3B9F" w:rsidRPr="00054E0D">
        <w:rPr>
          <w:szCs w:val="28"/>
          <w:lang w:val="uk-UA"/>
        </w:rPr>
        <w:t>ють ті чи інші йог</w:t>
      </w:r>
      <w:r w:rsidRPr="00054E0D">
        <w:rPr>
          <w:szCs w:val="28"/>
          <w:lang w:val="uk-UA"/>
        </w:rPr>
        <w:t>о</w:t>
      </w:r>
      <w:r w:rsidR="003B3B9F" w:rsidRPr="00054E0D">
        <w:rPr>
          <w:szCs w:val="28"/>
          <w:lang w:val="uk-UA"/>
        </w:rPr>
        <w:t xml:space="preserve"> </w:t>
      </w:r>
      <w:r w:rsidRPr="00054E0D">
        <w:rPr>
          <w:szCs w:val="28"/>
          <w:lang w:val="uk-UA"/>
        </w:rPr>
        <w:t>форми (розділ ІІ, підрозділ 3.2). Конкретно-соціологічний метод використовувався при аналізі матеріалів судової практики (підрозділи 1.1, 1.2, розділ ІІ, розділ ІІІ).</w:t>
      </w:r>
    </w:p>
    <w:p w14:paraId="723393E0" w14:textId="77777777" w:rsidR="0043509B" w:rsidRPr="00054E0D" w:rsidRDefault="0043509B" w:rsidP="00F86558">
      <w:pPr>
        <w:widowControl w:val="0"/>
        <w:rPr>
          <w:szCs w:val="28"/>
          <w:lang w:val="uk-UA"/>
        </w:rPr>
      </w:pPr>
      <w:r w:rsidRPr="00054E0D">
        <w:rPr>
          <w:szCs w:val="28"/>
          <w:lang w:val="uk-UA"/>
        </w:rPr>
        <w:t>Емпіричною базою дисертаційного дослідження є матеріали вітчизняної судової практики за 201</w:t>
      </w:r>
      <w:r w:rsidR="003B3B9F" w:rsidRPr="00054E0D">
        <w:rPr>
          <w:szCs w:val="28"/>
          <w:lang w:val="uk-UA"/>
        </w:rPr>
        <w:t>0</w:t>
      </w:r>
      <w:r w:rsidRPr="00054E0D">
        <w:rPr>
          <w:szCs w:val="28"/>
          <w:lang w:val="uk-UA"/>
        </w:rPr>
        <w:t>-2020 рр. (200 кримінальних проваджень) та матеріали оприлюдненої судової практики радянського періоду (1944-1991 рр.)</w:t>
      </w:r>
    </w:p>
    <w:p w14:paraId="3FBCE09A" w14:textId="77777777" w:rsidR="0043509B" w:rsidRPr="00054E0D" w:rsidRDefault="0043509B" w:rsidP="00F86558">
      <w:pPr>
        <w:widowControl w:val="0"/>
        <w:rPr>
          <w:szCs w:val="28"/>
          <w:lang w:val="uk-UA"/>
        </w:rPr>
      </w:pPr>
      <w:r w:rsidRPr="00054E0D">
        <w:rPr>
          <w:b/>
          <w:szCs w:val="28"/>
          <w:lang w:val="uk-UA"/>
        </w:rPr>
        <w:t>Наукова новизна одержаних результатів.</w:t>
      </w:r>
      <w:r w:rsidRPr="00054E0D">
        <w:rPr>
          <w:szCs w:val="28"/>
          <w:lang w:val="uk-UA"/>
        </w:rPr>
        <w:t xml:space="preserve"> Дисертація є першим у вітчизняній науці кримінального права</w:t>
      </w:r>
      <w:r w:rsidR="000E2073" w:rsidRPr="00054E0D">
        <w:rPr>
          <w:szCs w:val="28"/>
          <w:lang w:val="uk-UA"/>
        </w:rPr>
        <w:t xml:space="preserve"> пострадянського періоду спеціальним комплексним дослідженням, де обґрунтовується необхідність відмови від використання при характеристиці посягань на власність такого поняття, як викрадення, впровадження поняття розкрадання та визначення його форм на рівні КК України. </w:t>
      </w:r>
    </w:p>
    <w:p w14:paraId="4C0140E5" w14:textId="77777777" w:rsidR="000E2073" w:rsidRPr="00054E0D" w:rsidRDefault="000E2073" w:rsidP="00F86558">
      <w:pPr>
        <w:widowControl w:val="0"/>
        <w:rPr>
          <w:szCs w:val="28"/>
          <w:lang w:val="uk-UA"/>
        </w:rPr>
      </w:pPr>
      <w:r w:rsidRPr="00054E0D">
        <w:rPr>
          <w:szCs w:val="28"/>
          <w:lang w:val="uk-UA"/>
        </w:rPr>
        <w:t>На підставі проведеного дослідження сформульовані такі положення та пропозиції, що мають наукову новизну:</w:t>
      </w:r>
    </w:p>
    <w:p w14:paraId="67237FEF" w14:textId="77777777" w:rsidR="000E2073" w:rsidRPr="00054E0D" w:rsidRDefault="000E2073" w:rsidP="00F86558">
      <w:pPr>
        <w:widowControl w:val="0"/>
        <w:rPr>
          <w:i/>
          <w:szCs w:val="28"/>
          <w:lang w:val="uk-UA"/>
        </w:rPr>
      </w:pPr>
      <w:r w:rsidRPr="00054E0D">
        <w:rPr>
          <w:i/>
          <w:szCs w:val="28"/>
          <w:lang w:val="uk-UA"/>
        </w:rPr>
        <w:t>вперше:</w:t>
      </w:r>
    </w:p>
    <w:p w14:paraId="57EFDF7F" w14:textId="5BC74DE0" w:rsidR="003B3B9F" w:rsidRPr="00054E0D" w:rsidRDefault="000E2073" w:rsidP="00F86558">
      <w:pPr>
        <w:widowControl w:val="0"/>
        <w:rPr>
          <w:szCs w:val="28"/>
          <w:lang w:val="uk-UA"/>
        </w:rPr>
      </w:pPr>
      <w:r w:rsidRPr="00054E0D">
        <w:rPr>
          <w:szCs w:val="28"/>
          <w:lang w:val="uk-UA"/>
        </w:rPr>
        <w:t>доведено, що з позицій чинного КК України поняття викрадення має потрійну кримінально-правову природу. Воно є складовою об’єктивної сторони крадіжки та грабежу; виконує певну узагальнюючу функцію при характеристиці окремих кримінальних правопорушень, спрямованих на інші, аніж власність, об’єкти кримінально-правової охорони; є складовою об’єктивної сторони</w:t>
      </w:r>
      <w:r w:rsidR="007775A5" w:rsidRPr="00054E0D">
        <w:rPr>
          <w:szCs w:val="28"/>
          <w:lang w:val="uk-UA"/>
        </w:rPr>
        <w:t xml:space="preserve"> окремих кримінальних правопорушень проти волі особи. Зроблено висновок, що</w:t>
      </w:r>
      <w:r w:rsidRPr="00054E0D">
        <w:rPr>
          <w:szCs w:val="28"/>
          <w:lang w:val="uk-UA"/>
        </w:rPr>
        <w:t xml:space="preserve"> </w:t>
      </w:r>
      <w:r w:rsidR="007775A5" w:rsidRPr="00054E0D">
        <w:rPr>
          <w:szCs w:val="28"/>
          <w:lang w:val="uk-UA"/>
        </w:rPr>
        <w:t>усі три варіанти використання цього поняття в тексті КК є невдалим</w:t>
      </w:r>
      <w:r w:rsidR="003B3B9F" w:rsidRPr="00054E0D">
        <w:rPr>
          <w:szCs w:val="28"/>
          <w:lang w:val="uk-UA"/>
        </w:rPr>
        <w:t>и</w:t>
      </w:r>
      <w:r w:rsidR="007775A5" w:rsidRPr="00054E0D">
        <w:rPr>
          <w:szCs w:val="28"/>
          <w:lang w:val="uk-UA"/>
        </w:rPr>
        <w:t xml:space="preserve">, що </w:t>
      </w:r>
      <w:r w:rsidR="007775A5" w:rsidRPr="00054E0D">
        <w:rPr>
          <w:szCs w:val="28"/>
          <w:lang w:val="uk-UA"/>
        </w:rPr>
        <w:lastRenderedPageBreak/>
        <w:t xml:space="preserve">зумовлює доцільність відмови від його вживання як при характеристиці посягань на речові відносини, так і при характеристиці предметних посягань на інші охоронювані КК України об’єкти. Термін </w:t>
      </w:r>
      <w:r w:rsidR="00424322">
        <w:rPr>
          <w:szCs w:val="28"/>
          <w:lang w:val="uk-UA"/>
        </w:rPr>
        <w:t>«</w:t>
      </w:r>
      <w:r w:rsidR="007775A5" w:rsidRPr="00054E0D">
        <w:rPr>
          <w:szCs w:val="28"/>
          <w:lang w:val="uk-UA"/>
        </w:rPr>
        <w:t>викрадення</w:t>
      </w:r>
      <w:r w:rsidR="00424322">
        <w:rPr>
          <w:szCs w:val="28"/>
          <w:lang w:val="uk-UA"/>
        </w:rPr>
        <w:t>»</w:t>
      </w:r>
      <w:r w:rsidR="007775A5" w:rsidRPr="00054E0D">
        <w:rPr>
          <w:szCs w:val="28"/>
          <w:lang w:val="uk-UA"/>
        </w:rPr>
        <w:t xml:space="preserve"> може характеризувати собою окремі посягання проти волі особи за умов наповнення його новим кримінально-правовим змістом; </w:t>
      </w:r>
    </w:p>
    <w:p w14:paraId="285DE5A7" w14:textId="2DF3D8C8" w:rsidR="007775A5" w:rsidRPr="00755360" w:rsidRDefault="007775A5" w:rsidP="00F86558">
      <w:pPr>
        <w:widowControl w:val="0"/>
        <w:rPr>
          <w:color w:val="000000" w:themeColor="text1"/>
          <w:szCs w:val="28"/>
          <w:lang w:val="uk-UA"/>
        </w:rPr>
      </w:pPr>
      <w:r w:rsidRPr="00755360">
        <w:rPr>
          <w:color w:val="000000" w:themeColor="text1"/>
          <w:szCs w:val="28"/>
          <w:lang w:val="uk-UA"/>
        </w:rPr>
        <w:t xml:space="preserve">запропоновано під викраденням </w:t>
      </w:r>
      <w:r w:rsidR="003E7D91" w:rsidRPr="00755360">
        <w:rPr>
          <w:color w:val="000000" w:themeColor="text1"/>
          <w:szCs w:val="28"/>
          <w:lang w:val="uk-UA"/>
        </w:rPr>
        <w:t>майна</w:t>
      </w:r>
      <w:r w:rsidR="00D83FD8" w:rsidRPr="00755360">
        <w:rPr>
          <w:color w:val="000000" w:themeColor="text1"/>
          <w:szCs w:val="28"/>
          <w:lang w:val="uk-UA"/>
        </w:rPr>
        <w:t xml:space="preserve"> </w:t>
      </w:r>
      <w:r w:rsidRPr="00755360">
        <w:rPr>
          <w:color w:val="000000" w:themeColor="text1"/>
          <w:szCs w:val="28"/>
          <w:lang w:val="uk-UA"/>
        </w:rPr>
        <w:t xml:space="preserve">розуміти виключно захоплення </w:t>
      </w:r>
      <w:r w:rsidR="00B669D1" w:rsidRPr="00755360">
        <w:rPr>
          <w:color w:val="000000" w:themeColor="text1"/>
          <w:szCs w:val="28"/>
          <w:lang w:val="uk-UA"/>
        </w:rPr>
        <w:t>майна</w:t>
      </w:r>
      <w:r w:rsidRPr="00755360">
        <w:rPr>
          <w:color w:val="000000" w:themeColor="text1"/>
          <w:szCs w:val="28"/>
          <w:lang w:val="uk-UA"/>
        </w:rPr>
        <w:t>, вчинене з використанням примусу, обману або безпорадного стану потерпілої особи;</w:t>
      </w:r>
    </w:p>
    <w:p w14:paraId="353FFB54" w14:textId="098AD633" w:rsidR="000E2073" w:rsidRPr="00054E0D" w:rsidRDefault="007775A5" w:rsidP="00F86558">
      <w:pPr>
        <w:widowControl w:val="0"/>
        <w:rPr>
          <w:szCs w:val="28"/>
          <w:lang w:val="uk-UA"/>
        </w:rPr>
      </w:pPr>
      <w:r w:rsidRPr="00054E0D">
        <w:rPr>
          <w:szCs w:val="28"/>
          <w:lang w:val="uk-UA"/>
        </w:rPr>
        <w:t>обґрунтовано, що</w:t>
      </w:r>
      <w:r w:rsidR="001F1733" w:rsidRPr="00054E0D">
        <w:rPr>
          <w:szCs w:val="28"/>
          <w:lang w:val="uk-UA"/>
        </w:rPr>
        <w:t xml:space="preserve"> визначення поняття викрадення через такі категорії, як заволодіння та обернення, які дуже розповсюджені у сучасній вітчизняній теорії кримінального права, є безпідставними.</w:t>
      </w:r>
      <w:r w:rsidRPr="00054E0D">
        <w:rPr>
          <w:szCs w:val="28"/>
          <w:lang w:val="uk-UA"/>
        </w:rPr>
        <w:t xml:space="preserve"> </w:t>
      </w:r>
      <w:r w:rsidR="001F1733" w:rsidRPr="00054E0D">
        <w:rPr>
          <w:szCs w:val="28"/>
          <w:lang w:val="uk-UA"/>
        </w:rPr>
        <w:t xml:space="preserve">Викрадення, заволодіння та обернення не можуть розглядатися як тотожні поняття, оскільки є якісно різними способами посягань </w:t>
      </w:r>
      <w:r w:rsidR="003B3B9F" w:rsidRPr="00054E0D">
        <w:rPr>
          <w:szCs w:val="28"/>
          <w:lang w:val="uk-UA"/>
        </w:rPr>
        <w:t>н</w:t>
      </w:r>
      <w:r w:rsidR="001F1733" w:rsidRPr="00054E0D">
        <w:rPr>
          <w:szCs w:val="28"/>
          <w:lang w:val="uk-UA"/>
        </w:rPr>
        <w:t xml:space="preserve">а власність та інші охоронювані об’єкти. Викрадення з позицій чинного КК України </w:t>
      </w:r>
      <w:r w:rsidR="00476D21">
        <w:rPr>
          <w:szCs w:val="28"/>
          <w:lang w:val="uk-UA"/>
        </w:rPr>
        <w:t>–</w:t>
      </w:r>
      <w:r w:rsidR="001F1733" w:rsidRPr="00054E0D">
        <w:rPr>
          <w:szCs w:val="28"/>
          <w:lang w:val="uk-UA"/>
        </w:rPr>
        <w:t xml:space="preserve"> це лише протиправне безоплатне фізичне вилучення чужого майна або інших предметів незалежно від наявності чи відсутності підстав для володіння останнім</w:t>
      </w:r>
      <w:r w:rsidR="003B3B9F" w:rsidRPr="00054E0D">
        <w:rPr>
          <w:szCs w:val="28"/>
          <w:lang w:val="uk-UA"/>
        </w:rPr>
        <w:t>и</w:t>
      </w:r>
      <w:r w:rsidR="001F1733" w:rsidRPr="00054E0D">
        <w:rPr>
          <w:szCs w:val="28"/>
          <w:lang w:val="uk-UA"/>
        </w:rPr>
        <w:t>, вчинене шляхом крадіжки та</w:t>
      </w:r>
      <w:r w:rsidR="00024963" w:rsidRPr="00054E0D">
        <w:rPr>
          <w:szCs w:val="28"/>
          <w:lang w:val="uk-UA"/>
        </w:rPr>
        <w:t xml:space="preserve"> ненасильницького грабежу. Тому</w:t>
      </w:r>
      <w:r w:rsidR="001F1733" w:rsidRPr="00054E0D">
        <w:rPr>
          <w:szCs w:val="28"/>
          <w:lang w:val="uk-UA"/>
        </w:rPr>
        <w:t xml:space="preserve"> воно не тільки не є синонімом заволодіння чи обернення, а й за будь-яких умов не здатне виконувати функцію родового поняття;</w:t>
      </w:r>
    </w:p>
    <w:p w14:paraId="7299A02D" w14:textId="77777777" w:rsidR="001F1733" w:rsidRPr="00054E0D" w:rsidRDefault="001F1733" w:rsidP="00F86558">
      <w:pPr>
        <w:widowControl w:val="0"/>
        <w:rPr>
          <w:szCs w:val="28"/>
          <w:lang w:val="uk-UA"/>
        </w:rPr>
      </w:pPr>
      <w:r w:rsidRPr="00054E0D">
        <w:rPr>
          <w:szCs w:val="28"/>
          <w:lang w:val="uk-UA"/>
        </w:rPr>
        <w:t>доведено, що викрадення та самовільне використання – це поняття, які виключають одне одного, у зв’язку з чим запропоновано змінити зміст та правову природу діяння, передбаченого ст. 188</w:t>
      </w:r>
      <w:r w:rsidRPr="00054E0D">
        <w:rPr>
          <w:szCs w:val="28"/>
          <w:vertAlign w:val="superscript"/>
          <w:lang w:val="uk-UA"/>
        </w:rPr>
        <w:t>1</w:t>
      </w:r>
      <w:r w:rsidRPr="00054E0D">
        <w:rPr>
          <w:szCs w:val="28"/>
          <w:lang w:val="uk-UA"/>
        </w:rPr>
        <w:t xml:space="preserve"> КК України;</w:t>
      </w:r>
    </w:p>
    <w:p w14:paraId="0AA2D650" w14:textId="77777777" w:rsidR="00654891" w:rsidRPr="00054E0D" w:rsidRDefault="001F1733" w:rsidP="00F86558">
      <w:pPr>
        <w:widowControl w:val="0"/>
        <w:rPr>
          <w:szCs w:val="28"/>
          <w:lang w:val="uk-UA"/>
        </w:rPr>
      </w:pPr>
      <w:r w:rsidRPr="00054E0D">
        <w:rPr>
          <w:szCs w:val="28"/>
          <w:lang w:val="uk-UA"/>
        </w:rPr>
        <w:t>аргументовано, що подальший розвиток національного кримінального законодавства за посягання на власність має бути пов’язаний з поверненням</w:t>
      </w:r>
      <w:r w:rsidR="007A0294" w:rsidRPr="00054E0D">
        <w:rPr>
          <w:szCs w:val="28"/>
          <w:lang w:val="uk-UA"/>
        </w:rPr>
        <w:t xml:space="preserve"> у кримінально-правову площину</w:t>
      </w:r>
      <w:r w:rsidR="006F4659" w:rsidRPr="00054E0D">
        <w:rPr>
          <w:szCs w:val="28"/>
          <w:lang w:val="uk-UA"/>
        </w:rPr>
        <w:t xml:space="preserve"> такого поняття, як розкрадання, яке повинно отримати легальний статус.</w:t>
      </w:r>
      <w:r w:rsidR="00654891" w:rsidRPr="00054E0D">
        <w:rPr>
          <w:szCs w:val="28"/>
          <w:lang w:val="uk-UA"/>
        </w:rPr>
        <w:t xml:space="preserve"> Сутність цього поняття складають такі дії, як вилучення, обернення та придбання. У зв’язку з цим діяння, які не містять у собі усіх необхідних ознак розкрадання, могли б характеризуватися за допомогою </w:t>
      </w:r>
      <w:r w:rsidR="00654891" w:rsidRPr="00054E0D">
        <w:rPr>
          <w:szCs w:val="28"/>
          <w:lang w:val="uk-UA"/>
        </w:rPr>
        <w:lastRenderedPageBreak/>
        <w:t>терміну «заволодіння»;</w:t>
      </w:r>
    </w:p>
    <w:p w14:paraId="24046733" w14:textId="77777777" w:rsidR="003B3B9F" w:rsidRPr="00054E0D" w:rsidRDefault="00654891" w:rsidP="00F86558">
      <w:pPr>
        <w:widowControl w:val="0"/>
        <w:rPr>
          <w:szCs w:val="28"/>
          <w:lang w:val="uk-UA"/>
        </w:rPr>
      </w:pPr>
      <w:r w:rsidRPr="00054E0D">
        <w:rPr>
          <w:szCs w:val="28"/>
          <w:lang w:val="uk-UA"/>
        </w:rPr>
        <w:t xml:space="preserve">доведено, що формою розкрадання може бути визнано й вимагання за умов внесення у диспозицію ч. 1 ст. 189 КК України відповідних змін; </w:t>
      </w:r>
    </w:p>
    <w:p w14:paraId="57F7C27A" w14:textId="77777777" w:rsidR="00654891" w:rsidRPr="00054E0D" w:rsidRDefault="00654891" w:rsidP="00F86558">
      <w:pPr>
        <w:widowControl w:val="0"/>
        <w:rPr>
          <w:szCs w:val="28"/>
          <w:lang w:val="uk-UA"/>
        </w:rPr>
      </w:pPr>
      <w:r w:rsidRPr="00054E0D">
        <w:rPr>
          <w:szCs w:val="28"/>
          <w:lang w:val="uk-UA"/>
        </w:rPr>
        <w:t>аргументовано, що питання про кількість форм розкрадання доцільно вирішувати на законодавчому рівні;</w:t>
      </w:r>
    </w:p>
    <w:p w14:paraId="56ECAFF0" w14:textId="77777777" w:rsidR="00654891" w:rsidRPr="00054E0D" w:rsidRDefault="00654891" w:rsidP="00F86558">
      <w:pPr>
        <w:widowControl w:val="0"/>
        <w:rPr>
          <w:i/>
          <w:szCs w:val="28"/>
          <w:lang w:val="uk-UA"/>
        </w:rPr>
      </w:pPr>
      <w:r w:rsidRPr="00054E0D">
        <w:rPr>
          <w:i/>
          <w:szCs w:val="28"/>
          <w:lang w:val="uk-UA"/>
        </w:rPr>
        <w:t>вдосконалено:</w:t>
      </w:r>
    </w:p>
    <w:p w14:paraId="5126806C" w14:textId="77777777" w:rsidR="001F1733" w:rsidRPr="00054E0D" w:rsidRDefault="00654891" w:rsidP="00F86558">
      <w:pPr>
        <w:widowControl w:val="0"/>
        <w:rPr>
          <w:szCs w:val="28"/>
          <w:lang w:val="uk-UA"/>
        </w:rPr>
      </w:pPr>
      <w:r w:rsidRPr="00054E0D">
        <w:rPr>
          <w:szCs w:val="28"/>
          <w:lang w:val="uk-UA"/>
        </w:rPr>
        <w:t xml:space="preserve">законодавче </w:t>
      </w:r>
      <w:r w:rsidR="00A34B6A" w:rsidRPr="00054E0D">
        <w:rPr>
          <w:szCs w:val="28"/>
          <w:lang w:val="uk-UA"/>
        </w:rPr>
        <w:t xml:space="preserve">визначення таких кримінальних правопорушень, як крадіжка, грабіж, шахрайство та заволодіння чужим майном шляхом зловживання службовою особою своїм службовим становищем </w:t>
      </w:r>
      <w:r w:rsidR="003B3B9F" w:rsidRPr="00054E0D">
        <w:rPr>
          <w:szCs w:val="28"/>
          <w:lang w:val="uk-UA"/>
        </w:rPr>
        <w:t>через</w:t>
      </w:r>
      <w:r w:rsidR="00A34B6A" w:rsidRPr="00054E0D">
        <w:rPr>
          <w:szCs w:val="28"/>
          <w:lang w:val="uk-UA"/>
        </w:rPr>
        <w:t xml:space="preserve"> замін</w:t>
      </w:r>
      <w:r w:rsidR="003B3B9F" w:rsidRPr="00054E0D">
        <w:rPr>
          <w:szCs w:val="28"/>
          <w:lang w:val="uk-UA"/>
        </w:rPr>
        <w:t>у</w:t>
      </w:r>
      <w:r w:rsidR="00A34B6A" w:rsidRPr="00054E0D">
        <w:rPr>
          <w:szCs w:val="28"/>
          <w:lang w:val="uk-UA"/>
        </w:rPr>
        <w:t xml:space="preserve"> у диспозиціях відповідних норм термінів «викрадення» та «заволодіння» на термін «вилучення»;</w:t>
      </w:r>
    </w:p>
    <w:p w14:paraId="4D19A133" w14:textId="77777777" w:rsidR="00A34B6A" w:rsidRPr="00054E0D" w:rsidRDefault="0091768F" w:rsidP="00F86558">
      <w:pPr>
        <w:widowControl w:val="0"/>
        <w:rPr>
          <w:szCs w:val="28"/>
          <w:lang w:val="uk-UA"/>
        </w:rPr>
      </w:pPr>
      <w:r w:rsidRPr="00054E0D">
        <w:rPr>
          <w:szCs w:val="28"/>
          <w:lang w:val="uk-UA"/>
        </w:rPr>
        <w:t>законодавчу конструкцію вимагання шляхом скасування вказівки на вимогу вчинення будь-яких дій майнового характеру та доповнення диспозиції відповідної норми вказівкою на обмеження прав, свобод або законних інтересів потерпілого чи його близьких родичів;</w:t>
      </w:r>
    </w:p>
    <w:p w14:paraId="6B4A05EE" w14:textId="77777777" w:rsidR="0091768F" w:rsidRPr="00054E0D" w:rsidRDefault="0091768F" w:rsidP="00F86558">
      <w:pPr>
        <w:widowControl w:val="0"/>
        <w:rPr>
          <w:szCs w:val="28"/>
          <w:lang w:val="uk-UA"/>
        </w:rPr>
      </w:pPr>
      <w:r w:rsidRPr="00054E0D">
        <w:rPr>
          <w:szCs w:val="28"/>
          <w:lang w:val="uk-UA"/>
        </w:rPr>
        <w:t xml:space="preserve">змістовну характеристику права на майно, шляхом </w:t>
      </w:r>
      <w:r w:rsidR="003B3B9F" w:rsidRPr="00054E0D">
        <w:rPr>
          <w:szCs w:val="28"/>
          <w:lang w:val="uk-UA"/>
        </w:rPr>
        <w:t>доповнення</w:t>
      </w:r>
      <w:r w:rsidRPr="00054E0D">
        <w:rPr>
          <w:szCs w:val="28"/>
          <w:lang w:val="uk-UA"/>
        </w:rPr>
        <w:t xml:space="preserve"> диспозиці</w:t>
      </w:r>
      <w:r w:rsidR="003B3B9F" w:rsidRPr="00054E0D">
        <w:rPr>
          <w:szCs w:val="28"/>
          <w:lang w:val="uk-UA"/>
        </w:rPr>
        <w:t>й</w:t>
      </w:r>
      <w:r w:rsidRPr="00054E0D">
        <w:rPr>
          <w:szCs w:val="28"/>
          <w:lang w:val="uk-UA"/>
        </w:rPr>
        <w:t xml:space="preserve"> норм про шахрайство та вимагання </w:t>
      </w:r>
      <w:r w:rsidR="003B3B9F" w:rsidRPr="00054E0D">
        <w:rPr>
          <w:szCs w:val="28"/>
          <w:lang w:val="uk-UA"/>
        </w:rPr>
        <w:t>вказівкою</w:t>
      </w:r>
      <w:r w:rsidRPr="00054E0D">
        <w:rPr>
          <w:szCs w:val="28"/>
          <w:lang w:val="uk-UA"/>
        </w:rPr>
        <w:t xml:space="preserve"> на чуже нерухоме майно;</w:t>
      </w:r>
    </w:p>
    <w:p w14:paraId="11D26497" w14:textId="77777777" w:rsidR="0091768F" w:rsidRPr="00054E0D" w:rsidRDefault="0091768F" w:rsidP="00F86558">
      <w:pPr>
        <w:widowControl w:val="0"/>
        <w:rPr>
          <w:szCs w:val="28"/>
          <w:lang w:val="uk-UA"/>
        </w:rPr>
      </w:pPr>
      <w:r w:rsidRPr="00054E0D">
        <w:rPr>
          <w:szCs w:val="28"/>
          <w:lang w:val="uk-UA"/>
        </w:rPr>
        <w:t>диспозицію ч. 1 ст. 191 КК України шляхом обмеження предмету привласнення чи розтрати лише чужим майном, яке було ввірено винному;</w:t>
      </w:r>
    </w:p>
    <w:p w14:paraId="4F69A256" w14:textId="77777777" w:rsidR="0091768F" w:rsidRPr="00054E0D" w:rsidRDefault="0091768F" w:rsidP="00F86558">
      <w:pPr>
        <w:widowControl w:val="0"/>
        <w:rPr>
          <w:szCs w:val="28"/>
          <w:lang w:val="uk-UA"/>
        </w:rPr>
      </w:pPr>
      <w:r w:rsidRPr="00054E0D">
        <w:rPr>
          <w:szCs w:val="28"/>
          <w:lang w:val="uk-UA"/>
        </w:rPr>
        <w:t>законодавче визначення незаконного заволодіння транспортним засобом шляхом скасування п. 1 примітки до ст. 289 КК України;</w:t>
      </w:r>
    </w:p>
    <w:p w14:paraId="2285A0E6" w14:textId="77777777" w:rsidR="0091768F" w:rsidRPr="00054E0D" w:rsidRDefault="0091768F" w:rsidP="00F86558">
      <w:pPr>
        <w:widowControl w:val="0"/>
        <w:rPr>
          <w:szCs w:val="28"/>
          <w:lang w:val="uk-UA"/>
        </w:rPr>
      </w:pPr>
      <w:r w:rsidRPr="00054E0D">
        <w:rPr>
          <w:szCs w:val="28"/>
          <w:lang w:val="uk-UA"/>
        </w:rPr>
        <w:t>диспозицію ч. 1 ст. 388 КК України шляхом відмови від використання термінології, що притаманна розкраданню, зокрема скасування вказівок на розтрату та майно, що ввірено особі;</w:t>
      </w:r>
    </w:p>
    <w:p w14:paraId="7B7A615B" w14:textId="77777777" w:rsidR="0091768F" w:rsidRPr="00054E0D" w:rsidRDefault="0091768F" w:rsidP="00F86558">
      <w:pPr>
        <w:widowControl w:val="0"/>
        <w:rPr>
          <w:i/>
          <w:szCs w:val="28"/>
          <w:lang w:val="uk-UA"/>
        </w:rPr>
      </w:pPr>
      <w:r w:rsidRPr="00054E0D">
        <w:rPr>
          <w:i/>
          <w:szCs w:val="28"/>
          <w:lang w:val="uk-UA"/>
        </w:rPr>
        <w:t>дістало подальшого розвитку:</w:t>
      </w:r>
    </w:p>
    <w:p w14:paraId="20F5DD0B" w14:textId="77777777" w:rsidR="0091768F" w:rsidRPr="00054E0D" w:rsidRDefault="0091768F" w:rsidP="007C6844">
      <w:pPr>
        <w:rPr>
          <w:lang w:val="uk-UA"/>
        </w:rPr>
      </w:pPr>
      <w:r w:rsidRPr="00054E0D">
        <w:rPr>
          <w:lang w:val="uk-UA"/>
        </w:rPr>
        <w:t xml:space="preserve">наукова позиція щодо неможливості кваліфікації вчиненого як розкрадання розкраденого. Доведена доцільність доповнення розділу VI Особливої частини КК України окремою нормою щодо відповідальності за </w:t>
      </w:r>
      <w:r w:rsidRPr="00054E0D">
        <w:rPr>
          <w:lang w:val="uk-UA"/>
        </w:rPr>
        <w:lastRenderedPageBreak/>
        <w:t>порушення законного порядку придбання права власності або законного володіння майном;</w:t>
      </w:r>
    </w:p>
    <w:p w14:paraId="132DA193" w14:textId="77777777" w:rsidR="0091768F" w:rsidRPr="00054E0D" w:rsidRDefault="0091768F" w:rsidP="00F86558">
      <w:pPr>
        <w:widowControl w:val="0"/>
        <w:rPr>
          <w:szCs w:val="28"/>
          <w:lang w:val="uk-UA"/>
        </w:rPr>
      </w:pPr>
      <w:r w:rsidRPr="00054E0D">
        <w:rPr>
          <w:szCs w:val="28"/>
          <w:lang w:val="uk-UA"/>
        </w:rPr>
        <w:t>пропозиції щодо відмови при визначенні розбою від такого поняття, як напад;</w:t>
      </w:r>
    </w:p>
    <w:p w14:paraId="589C4F2E" w14:textId="77777777" w:rsidR="0091768F" w:rsidRPr="00054E0D" w:rsidRDefault="0091768F" w:rsidP="00F86558">
      <w:pPr>
        <w:widowControl w:val="0"/>
        <w:rPr>
          <w:szCs w:val="28"/>
          <w:lang w:val="uk-UA"/>
        </w:rPr>
      </w:pPr>
      <w:r w:rsidRPr="00054E0D">
        <w:rPr>
          <w:szCs w:val="28"/>
          <w:lang w:val="uk-UA"/>
        </w:rPr>
        <w:t>пропозиції щодо обмеження шахрайства та заподіяння майнової шкоди лише таким способом їх вчинення, як обман та позиціонування заподіяння майнової шкоди шляхом обману як кримінального правопорушення (кримінального проступку) у сфері господарської діяльності;</w:t>
      </w:r>
    </w:p>
    <w:p w14:paraId="7F967C30" w14:textId="77777777" w:rsidR="0091768F" w:rsidRPr="00054E0D" w:rsidRDefault="0091768F" w:rsidP="00F86558">
      <w:pPr>
        <w:widowControl w:val="0"/>
        <w:rPr>
          <w:szCs w:val="28"/>
          <w:lang w:val="uk-UA"/>
        </w:rPr>
      </w:pPr>
      <w:r w:rsidRPr="00054E0D">
        <w:rPr>
          <w:szCs w:val="28"/>
          <w:lang w:val="uk-UA"/>
        </w:rPr>
        <w:t xml:space="preserve">висновок щодо необхідності </w:t>
      </w:r>
      <w:r w:rsidR="003E7D91" w:rsidRPr="00054E0D">
        <w:rPr>
          <w:szCs w:val="28"/>
          <w:lang w:val="uk-UA"/>
        </w:rPr>
        <w:t>визначення</w:t>
      </w:r>
      <w:r w:rsidRPr="00054E0D">
        <w:rPr>
          <w:szCs w:val="28"/>
          <w:lang w:val="uk-UA"/>
        </w:rPr>
        <w:t xml:space="preserve"> кримінально-правової природи незаконного заволодіння транспортним засобом як злочину проти власності.</w:t>
      </w:r>
    </w:p>
    <w:p w14:paraId="4B272D88" w14:textId="77777777" w:rsidR="003536B5" w:rsidRPr="00054E0D" w:rsidRDefault="003536B5" w:rsidP="00F86558">
      <w:pPr>
        <w:widowControl w:val="0"/>
        <w:rPr>
          <w:szCs w:val="28"/>
          <w:lang w:val="uk-UA"/>
        </w:rPr>
      </w:pPr>
      <w:r w:rsidRPr="00054E0D">
        <w:rPr>
          <w:b/>
          <w:szCs w:val="28"/>
          <w:lang w:val="uk-UA"/>
        </w:rPr>
        <w:t>Практичне значення одержаних результатів</w:t>
      </w:r>
      <w:r w:rsidRPr="00054E0D">
        <w:rPr>
          <w:szCs w:val="28"/>
          <w:lang w:val="uk-UA"/>
        </w:rPr>
        <w:t xml:space="preserve"> полягає у тому, що висновки та пропозиції, сформульовані в дисертації, можуть бути використанні у:</w:t>
      </w:r>
    </w:p>
    <w:p w14:paraId="390A8A0E" w14:textId="77777777" w:rsidR="003536B5" w:rsidRPr="00054E0D" w:rsidRDefault="003536B5" w:rsidP="00F86558">
      <w:pPr>
        <w:widowControl w:val="0"/>
        <w:rPr>
          <w:szCs w:val="28"/>
          <w:lang w:val="uk-UA"/>
        </w:rPr>
      </w:pPr>
      <w:r w:rsidRPr="00054E0D">
        <w:rPr>
          <w:szCs w:val="28"/>
          <w:lang w:val="uk-UA"/>
        </w:rPr>
        <w:t xml:space="preserve">науково-дослідній діяльності – для подальшого дослідження проблем кримінально-правової протидії </w:t>
      </w:r>
      <w:r w:rsidR="00B6148F" w:rsidRPr="00054E0D">
        <w:rPr>
          <w:szCs w:val="28"/>
          <w:lang w:val="uk-UA"/>
        </w:rPr>
        <w:t>розкраданню;</w:t>
      </w:r>
    </w:p>
    <w:p w14:paraId="645F1825" w14:textId="59910CBD" w:rsidR="003536B5" w:rsidRPr="00054E0D" w:rsidRDefault="003E3FB1" w:rsidP="00F86558">
      <w:pPr>
        <w:widowControl w:val="0"/>
        <w:rPr>
          <w:szCs w:val="28"/>
          <w:lang w:val="uk-UA"/>
        </w:rPr>
      </w:pPr>
      <w:r>
        <w:rPr>
          <w:szCs w:val="28"/>
          <w:lang w:val="uk-UA"/>
        </w:rPr>
        <w:t>право</w:t>
      </w:r>
      <w:r w:rsidR="003536B5" w:rsidRPr="00054E0D">
        <w:rPr>
          <w:szCs w:val="28"/>
          <w:lang w:val="uk-UA"/>
        </w:rPr>
        <w:t xml:space="preserve">творчій діяльності – для вдосконалення національного кримінального законодавства в частині протидії </w:t>
      </w:r>
      <w:r w:rsidR="00B6148F" w:rsidRPr="00054E0D">
        <w:rPr>
          <w:szCs w:val="28"/>
          <w:lang w:val="uk-UA"/>
        </w:rPr>
        <w:t>розкраданню</w:t>
      </w:r>
      <w:r w:rsidR="003536B5" w:rsidRPr="00054E0D">
        <w:rPr>
          <w:szCs w:val="28"/>
          <w:lang w:val="uk-UA"/>
        </w:rPr>
        <w:t>;</w:t>
      </w:r>
    </w:p>
    <w:p w14:paraId="2F2E3436" w14:textId="77777777" w:rsidR="003536B5" w:rsidRPr="00054E0D" w:rsidRDefault="003536B5" w:rsidP="00F86558">
      <w:pPr>
        <w:widowControl w:val="0"/>
        <w:rPr>
          <w:szCs w:val="28"/>
          <w:lang w:val="uk-UA"/>
        </w:rPr>
      </w:pPr>
      <w:r w:rsidRPr="00054E0D">
        <w:rPr>
          <w:szCs w:val="28"/>
          <w:lang w:val="uk-UA"/>
        </w:rPr>
        <w:t xml:space="preserve">правозастосовній діяльності – при вирішенні проблем кваліфікації </w:t>
      </w:r>
      <w:r w:rsidR="00B6148F" w:rsidRPr="00054E0D">
        <w:rPr>
          <w:szCs w:val="28"/>
          <w:lang w:val="uk-UA"/>
        </w:rPr>
        <w:t>розкрадання та розмежування його із суміжними складами кримінальних правопорушень</w:t>
      </w:r>
      <w:r w:rsidR="00A00C62" w:rsidRPr="00054E0D">
        <w:rPr>
          <w:szCs w:val="28"/>
          <w:lang w:val="uk-UA"/>
        </w:rPr>
        <w:t xml:space="preserve"> дисциплін (Акт про апробацію і впровадження результатів дисертаційної роботи у процес підготовки працівників Олешківської окружної прокуратури)</w:t>
      </w:r>
      <w:r w:rsidR="00B6148F" w:rsidRPr="00054E0D">
        <w:rPr>
          <w:szCs w:val="28"/>
          <w:lang w:val="uk-UA"/>
        </w:rPr>
        <w:t>;</w:t>
      </w:r>
    </w:p>
    <w:p w14:paraId="1A95BD42" w14:textId="77777777" w:rsidR="003536B5" w:rsidRPr="00054E0D" w:rsidRDefault="003536B5" w:rsidP="00F86558">
      <w:pPr>
        <w:widowControl w:val="0"/>
        <w:rPr>
          <w:szCs w:val="28"/>
          <w:lang w:val="uk-UA"/>
        </w:rPr>
      </w:pPr>
      <w:r w:rsidRPr="00054E0D">
        <w:rPr>
          <w:szCs w:val="28"/>
          <w:lang w:val="uk-UA"/>
        </w:rPr>
        <w:t xml:space="preserve">навчальному процесі – при викладанні навчальних курсів «Кримінальне право України. Загальна частина», «Кримінальне право України. Особлива частина», спеціальних курсів «Теорія кваліфікації </w:t>
      </w:r>
      <w:r w:rsidR="00B6148F" w:rsidRPr="00054E0D">
        <w:rPr>
          <w:szCs w:val="28"/>
          <w:lang w:val="uk-UA"/>
        </w:rPr>
        <w:t>кримінальних правопорушень</w:t>
      </w:r>
      <w:r w:rsidRPr="00054E0D">
        <w:rPr>
          <w:szCs w:val="28"/>
          <w:lang w:val="uk-UA"/>
        </w:rPr>
        <w:t xml:space="preserve">», «Кваліфікація </w:t>
      </w:r>
      <w:r w:rsidR="00B6148F" w:rsidRPr="00054E0D">
        <w:rPr>
          <w:szCs w:val="28"/>
          <w:lang w:val="uk-UA"/>
        </w:rPr>
        <w:t>кримінальних правопорушень у сфері економіки</w:t>
      </w:r>
      <w:r w:rsidRPr="00054E0D">
        <w:rPr>
          <w:szCs w:val="28"/>
          <w:lang w:val="uk-UA"/>
        </w:rPr>
        <w:t>», підготовці робочих програм, підручників, навчальних посібників, методичних рекомендацій, тематики кваліфікаційни</w:t>
      </w:r>
      <w:r w:rsidR="003B3B9F" w:rsidRPr="00054E0D">
        <w:rPr>
          <w:szCs w:val="28"/>
          <w:lang w:val="uk-UA"/>
        </w:rPr>
        <w:t xml:space="preserve">х робіт із зазначених </w:t>
      </w:r>
      <w:r w:rsidR="003B3B9F" w:rsidRPr="00054E0D">
        <w:rPr>
          <w:szCs w:val="28"/>
          <w:lang w:val="uk-UA"/>
        </w:rPr>
        <w:lastRenderedPageBreak/>
        <w:t>дисциплін</w:t>
      </w:r>
      <w:r w:rsidR="00A00C62" w:rsidRPr="00054E0D">
        <w:rPr>
          <w:szCs w:val="28"/>
          <w:lang w:val="uk-UA"/>
        </w:rPr>
        <w:t xml:space="preserve"> (Акт про впровадження результатів дисертації у навчальний процес Національного університету «Одеська юридична академія»)</w:t>
      </w:r>
      <w:r w:rsidR="003B3B9F" w:rsidRPr="00054E0D">
        <w:rPr>
          <w:szCs w:val="28"/>
          <w:lang w:val="uk-UA"/>
        </w:rPr>
        <w:t>;</w:t>
      </w:r>
    </w:p>
    <w:p w14:paraId="7D8A44F2" w14:textId="77777777" w:rsidR="003536B5" w:rsidRPr="00054E0D" w:rsidRDefault="003536B5" w:rsidP="00F86558">
      <w:pPr>
        <w:widowControl w:val="0"/>
        <w:rPr>
          <w:szCs w:val="28"/>
          <w:lang w:val="uk-UA"/>
        </w:rPr>
      </w:pPr>
      <w:proofErr w:type="spellStart"/>
      <w:r w:rsidRPr="00054E0D">
        <w:rPr>
          <w:szCs w:val="28"/>
          <w:lang w:val="uk-UA"/>
        </w:rPr>
        <w:t>правовиховній</w:t>
      </w:r>
      <w:proofErr w:type="spellEnd"/>
      <w:r w:rsidRPr="00054E0D">
        <w:rPr>
          <w:szCs w:val="28"/>
          <w:lang w:val="uk-UA"/>
        </w:rPr>
        <w:t xml:space="preserve"> діяльності – для формування правових знань усіх категорій населення, які можуть стати жертвою </w:t>
      </w:r>
      <w:r w:rsidR="00B6148F" w:rsidRPr="00054E0D">
        <w:rPr>
          <w:szCs w:val="28"/>
          <w:lang w:val="uk-UA"/>
        </w:rPr>
        <w:t>розкрадання</w:t>
      </w:r>
      <w:r w:rsidRPr="00054E0D">
        <w:rPr>
          <w:szCs w:val="28"/>
          <w:lang w:val="uk-UA"/>
        </w:rPr>
        <w:t>.</w:t>
      </w:r>
    </w:p>
    <w:p w14:paraId="3C83EC0E" w14:textId="77777777" w:rsidR="003536B5" w:rsidRPr="00054E0D" w:rsidRDefault="003536B5" w:rsidP="00F86558">
      <w:pPr>
        <w:widowControl w:val="0"/>
        <w:rPr>
          <w:szCs w:val="28"/>
          <w:lang w:val="uk-UA"/>
        </w:rPr>
      </w:pPr>
      <w:r w:rsidRPr="00054E0D">
        <w:rPr>
          <w:b/>
          <w:szCs w:val="28"/>
          <w:lang w:val="uk-UA"/>
        </w:rPr>
        <w:t>Апробація результатів дослідження.</w:t>
      </w:r>
      <w:r w:rsidRPr="00054E0D">
        <w:rPr>
          <w:szCs w:val="28"/>
          <w:lang w:val="uk-UA"/>
        </w:rPr>
        <w:t xml:space="preserve"> Дисертацію виконано і обговорено на кафедрі кримінального права Національного університету «Одеська юридична академія». Основні положення дисертації доповідалися на міжнародних науково-практичних конференціях, зокрема: Міжнародній науково-практичній конференції «Правове життя сучасної України» (м. Одеса, 17 травня 2019 р.); Міжнародній науково-практичній конференції «Кримінальне правопорушення: національний та зарубіжний виміри» (м. Одеса, 24 травня 2019 р.</w:t>
      </w:r>
      <w:r w:rsidR="00083151" w:rsidRPr="00054E0D">
        <w:rPr>
          <w:szCs w:val="28"/>
          <w:lang w:val="uk-UA"/>
        </w:rPr>
        <w:t>); Міжнародній науково-практичній конференції «Правове життя сучасної України» (м. Одеса, 15 травня 2020 р.).</w:t>
      </w:r>
    </w:p>
    <w:p w14:paraId="2C039D8B" w14:textId="77777777" w:rsidR="003536B5" w:rsidRPr="00054E0D" w:rsidRDefault="003536B5" w:rsidP="00F86558">
      <w:pPr>
        <w:widowControl w:val="0"/>
        <w:rPr>
          <w:szCs w:val="28"/>
          <w:lang w:val="uk-UA"/>
        </w:rPr>
      </w:pPr>
      <w:r w:rsidRPr="00054E0D">
        <w:rPr>
          <w:b/>
          <w:szCs w:val="28"/>
          <w:lang w:val="uk-UA"/>
        </w:rPr>
        <w:t>Публікації.</w:t>
      </w:r>
      <w:r w:rsidRPr="00054E0D">
        <w:rPr>
          <w:szCs w:val="28"/>
          <w:lang w:val="uk-UA"/>
        </w:rPr>
        <w:t xml:space="preserve"> Основні теоретичні та практичні висновки, положення та пропозиції дисертац</w:t>
      </w:r>
      <w:r w:rsidR="00083151" w:rsidRPr="00054E0D">
        <w:rPr>
          <w:szCs w:val="28"/>
          <w:lang w:val="uk-UA"/>
        </w:rPr>
        <w:t xml:space="preserve">ійного дослідження викладені у </w:t>
      </w:r>
      <w:r w:rsidR="00342845" w:rsidRPr="00054E0D">
        <w:rPr>
          <w:szCs w:val="28"/>
          <w:lang w:val="uk-UA"/>
        </w:rPr>
        <w:t>9</w:t>
      </w:r>
      <w:r w:rsidRPr="00054E0D">
        <w:rPr>
          <w:szCs w:val="28"/>
          <w:lang w:val="uk-UA"/>
        </w:rPr>
        <w:t xml:space="preserve"> наукових працях, з яких </w:t>
      </w:r>
      <w:r w:rsidR="00317B32" w:rsidRPr="00054E0D">
        <w:rPr>
          <w:szCs w:val="28"/>
          <w:lang w:val="uk-UA"/>
        </w:rPr>
        <w:t>5</w:t>
      </w:r>
      <w:r w:rsidRPr="00054E0D">
        <w:rPr>
          <w:szCs w:val="28"/>
          <w:lang w:val="uk-UA"/>
        </w:rPr>
        <w:t xml:space="preserve"> наукових статей опубліковані у фахових виданнях з юридичних наук, перелік яких затверджено МОН України, 1 наукова стаття опублікована у зарубіжному періодичному виданні та </w:t>
      </w:r>
      <w:r w:rsidR="003A6437" w:rsidRPr="00054E0D">
        <w:rPr>
          <w:szCs w:val="28"/>
          <w:lang w:val="uk-UA"/>
        </w:rPr>
        <w:t>3</w:t>
      </w:r>
      <w:r w:rsidR="00317B32" w:rsidRPr="00054E0D">
        <w:rPr>
          <w:szCs w:val="28"/>
          <w:lang w:val="uk-UA"/>
        </w:rPr>
        <w:t xml:space="preserve"> </w:t>
      </w:r>
      <w:r w:rsidRPr="00054E0D">
        <w:rPr>
          <w:szCs w:val="28"/>
          <w:lang w:val="uk-UA"/>
        </w:rPr>
        <w:t xml:space="preserve">тез доповідей на науково-практичних конференціях. </w:t>
      </w:r>
    </w:p>
    <w:p w14:paraId="21BFA9C6" w14:textId="3AC970B1" w:rsidR="003536B5" w:rsidRPr="00054E0D" w:rsidRDefault="003536B5" w:rsidP="00F86558">
      <w:pPr>
        <w:widowControl w:val="0"/>
        <w:rPr>
          <w:szCs w:val="28"/>
          <w:lang w:val="uk-UA"/>
        </w:rPr>
      </w:pPr>
      <w:r w:rsidRPr="00054E0D">
        <w:rPr>
          <w:b/>
          <w:szCs w:val="28"/>
          <w:lang w:val="uk-UA"/>
        </w:rPr>
        <w:t>Структура та обсяг дисертації</w:t>
      </w:r>
      <w:r w:rsidRPr="00054E0D">
        <w:rPr>
          <w:szCs w:val="28"/>
          <w:lang w:val="uk-UA"/>
        </w:rPr>
        <w:t xml:space="preserve"> зумовлені метою та завданнями дослідження. Дисертація складається зі вступу, трьох розділів, які містять </w:t>
      </w:r>
      <w:r w:rsidR="00317B32" w:rsidRPr="00054E0D">
        <w:rPr>
          <w:szCs w:val="28"/>
          <w:lang w:val="uk-UA"/>
        </w:rPr>
        <w:t>вісім</w:t>
      </w:r>
      <w:r w:rsidRPr="00054E0D">
        <w:rPr>
          <w:szCs w:val="28"/>
          <w:lang w:val="uk-UA"/>
        </w:rPr>
        <w:t xml:space="preserve"> підрозділів, висновків, списку використаних джерел (2</w:t>
      </w:r>
      <w:r w:rsidR="00317B32" w:rsidRPr="00054E0D">
        <w:rPr>
          <w:szCs w:val="28"/>
          <w:lang w:val="uk-UA"/>
        </w:rPr>
        <w:t>4</w:t>
      </w:r>
      <w:r w:rsidR="008D00FE">
        <w:rPr>
          <w:szCs w:val="28"/>
          <w:lang w:val="uk-UA"/>
        </w:rPr>
        <w:t>8</w:t>
      </w:r>
      <w:r w:rsidR="00317B32" w:rsidRPr="00054E0D">
        <w:rPr>
          <w:szCs w:val="28"/>
          <w:lang w:val="uk-UA"/>
        </w:rPr>
        <w:t xml:space="preserve"> </w:t>
      </w:r>
      <w:r w:rsidRPr="00054E0D">
        <w:rPr>
          <w:szCs w:val="28"/>
          <w:lang w:val="uk-UA"/>
        </w:rPr>
        <w:t xml:space="preserve">найменувань) та додатків. Загальний обсяг роботи становить </w:t>
      </w:r>
      <w:r w:rsidR="0073530A">
        <w:rPr>
          <w:szCs w:val="28"/>
          <w:lang w:val="uk-UA"/>
        </w:rPr>
        <w:t>244</w:t>
      </w:r>
      <w:r w:rsidRPr="00054E0D">
        <w:rPr>
          <w:szCs w:val="28"/>
          <w:lang w:val="uk-UA"/>
        </w:rPr>
        <w:t xml:space="preserve"> сторінк</w:t>
      </w:r>
      <w:r w:rsidR="002C04B0">
        <w:rPr>
          <w:szCs w:val="28"/>
          <w:lang w:val="uk-UA"/>
        </w:rPr>
        <w:t>и</w:t>
      </w:r>
      <w:r w:rsidRPr="00054E0D">
        <w:rPr>
          <w:szCs w:val="28"/>
          <w:lang w:val="uk-UA"/>
        </w:rPr>
        <w:t xml:space="preserve">, з яких основний зміст – </w:t>
      </w:r>
      <w:r w:rsidR="0073530A">
        <w:rPr>
          <w:szCs w:val="28"/>
          <w:lang w:val="uk-UA"/>
        </w:rPr>
        <w:t xml:space="preserve">215 </w:t>
      </w:r>
      <w:r w:rsidRPr="00054E0D">
        <w:rPr>
          <w:szCs w:val="28"/>
          <w:lang w:val="uk-UA"/>
        </w:rPr>
        <w:t>сторін</w:t>
      </w:r>
      <w:r w:rsidR="0073530A">
        <w:rPr>
          <w:szCs w:val="28"/>
          <w:lang w:val="uk-UA"/>
        </w:rPr>
        <w:t>о</w:t>
      </w:r>
      <w:r w:rsidR="004E30F9" w:rsidRPr="00054E0D">
        <w:rPr>
          <w:szCs w:val="28"/>
          <w:lang w:val="uk-UA"/>
        </w:rPr>
        <w:t>к</w:t>
      </w:r>
      <w:r w:rsidRPr="00054E0D">
        <w:rPr>
          <w:szCs w:val="28"/>
          <w:lang w:val="uk-UA"/>
        </w:rPr>
        <w:t xml:space="preserve">. </w:t>
      </w:r>
    </w:p>
    <w:p w14:paraId="50E0E752" w14:textId="77777777" w:rsidR="00157606" w:rsidRPr="00054E0D" w:rsidRDefault="00157606" w:rsidP="00F86558">
      <w:pPr>
        <w:rPr>
          <w:b/>
          <w:szCs w:val="28"/>
          <w:lang w:val="uk-UA"/>
        </w:rPr>
      </w:pPr>
      <w:r w:rsidRPr="00054E0D">
        <w:rPr>
          <w:b/>
          <w:szCs w:val="28"/>
          <w:lang w:val="uk-UA"/>
        </w:rPr>
        <w:br w:type="page"/>
      </w:r>
    </w:p>
    <w:p w14:paraId="5F171F30" w14:textId="090D2D8A" w:rsidR="00F4023C" w:rsidRPr="00054E0D" w:rsidRDefault="00CD3832" w:rsidP="00F86558">
      <w:pPr>
        <w:pStyle w:val="1"/>
        <w:rPr>
          <w:szCs w:val="28"/>
          <w:lang w:val="uk-UA"/>
        </w:rPr>
      </w:pPr>
      <w:bookmarkStart w:id="3" w:name="_Toc95566517"/>
      <w:r w:rsidRPr="00054E0D">
        <w:rPr>
          <w:szCs w:val="28"/>
          <w:lang w:val="uk-UA"/>
        </w:rPr>
        <w:lastRenderedPageBreak/>
        <w:t>РОЗДІЛ</w:t>
      </w:r>
      <w:r w:rsidR="00C377F6" w:rsidRPr="00054E0D">
        <w:rPr>
          <w:szCs w:val="28"/>
          <w:lang w:val="uk-UA"/>
        </w:rPr>
        <w:t> 1</w:t>
      </w:r>
      <w:r w:rsidR="00C377F6" w:rsidRPr="00054E0D">
        <w:rPr>
          <w:szCs w:val="28"/>
          <w:lang w:val="uk-UA"/>
        </w:rPr>
        <w:br/>
      </w:r>
      <w:r w:rsidRPr="00054E0D">
        <w:rPr>
          <w:szCs w:val="28"/>
          <w:lang w:val="uk-UA"/>
        </w:rPr>
        <w:t>ВИКРАДЕННЯ ЯК КРИМІНАЛЬНО-ПРАВОВА КАТЕГОРІЯ</w:t>
      </w:r>
      <w:bookmarkEnd w:id="3"/>
    </w:p>
    <w:p w14:paraId="15144B95" w14:textId="77777777" w:rsidR="00CD3832" w:rsidRPr="00054E0D" w:rsidRDefault="00CD3832" w:rsidP="00F86558">
      <w:pPr>
        <w:pStyle w:val="2"/>
        <w:rPr>
          <w:rFonts w:cs="Times New Roman"/>
          <w:b w:val="0"/>
          <w:i w:val="0"/>
          <w:szCs w:val="28"/>
          <w:lang w:val="uk-UA"/>
        </w:rPr>
      </w:pPr>
      <w:bookmarkStart w:id="4" w:name="_Toc95566518"/>
      <w:r w:rsidRPr="00054E0D">
        <w:rPr>
          <w:rFonts w:cs="Times New Roman"/>
          <w:szCs w:val="28"/>
          <w:lang w:val="uk-UA"/>
        </w:rPr>
        <w:t>1.1 Викрадення у вітчизняній кримінально-правовій доктрині: історичні аспекти</w:t>
      </w:r>
      <w:bookmarkEnd w:id="4"/>
    </w:p>
    <w:p w14:paraId="46A4501F" w14:textId="77777777" w:rsidR="00CD3832" w:rsidRPr="00054E0D" w:rsidRDefault="00CD3832" w:rsidP="00F86558">
      <w:pPr>
        <w:widowControl w:val="0"/>
        <w:rPr>
          <w:szCs w:val="28"/>
          <w:lang w:val="uk-UA"/>
        </w:rPr>
      </w:pPr>
      <w:r w:rsidRPr="00054E0D">
        <w:rPr>
          <w:szCs w:val="28"/>
          <w:lang w:val="uk-UA"/>
        </w:rPr>
        <w:t xml:space="preserve">У сучасній вітчизняній кримінально-правовій літературі викрадення позиціонується як збірне поняття, яке полягає в умисному, протиправному, корисливому заволодінні чужим майном, </w:t>
      </w:r>
      <w:r w:rsidR="009E0B88" w:rsidRPr="00054E0D">
        <w:rPr>
          <w:szCs w:val="28"/>
          <w:lang w:val="uk-UA"/>
        </w:rPr>
        <w:t xml:space="preserve">шляхом його вилучення з володіння власника або особи, яка його замінює, </w:t>
      </w:r>
      <w:r w:rsidRPr="00054E0D">
        <w:rPr>
          <w:szCs w:val="28"/>
          <w:lang w:val="uk-UA"/>
        </w:rPr>
        <w:t xml:space="preserve">що вчиняється шляхом крадіжки, грабежу або розбою [1, с. 423]. Як слушно зауважує О.І. Бойцов, збірне поняття такого роду об’єктивно не могло сформуватися раніше, ніж набудуть значення самостійних кримінально-юридичних понять окремі способи посягань на власність та створиться більш менш розвинутий комплекс норм, які вимагають систематизації </w:t>
      </w:r>
      <w:r w:rsidR="009E0B88" w:rsidRPr="00054E0D">
        <w:rPr>
          <w:szCs w:val="28"/>
          <w:lang w:val="uk-UA"/>
        </w:rPr>
        <w:t xml:space="preserve">та </w:t>
      </w:r>
      <w:r w:rsidRPr="00054E0D">
        <w:rPr>
          <w:szCs w:val="28"/>
          <w:lang w:val="uk-UA"/>
        </w:rPr>
        <w:t>виділення деяких характерних для всіх них ознак</w:t>
      </w:r>
      <w:r w:rsidR="00A55345" w:rsidRPr="00054E0D">
        <w:rPr>
          <w:szCs w:val="28"/>
          <w:lang w:val="uk-UA"/>
        </w:rPr>
        <w:t xml:space="preserve"> [2, с. 102].</w:t>
      </w:r>
    </w:p>
    <w:p w14:paraId="28A2898F" w14:textId="086D0ED3" w:rsidR="00056EB3" w:rsidRPr="00054E0D" w:rsidRDefault="00024963" w:rsidP="00F86558">
      <w:pPr>
        <w:widowControl w:val="0"/>
        <w:rPr>
          <w:szCs w:val="28"/>
          <w:lang w:val="uk-UA"/>
        </w:rPr>
      </w:pPr>
      <w:r w:rsidRPr="00054E0D">
        <w:rPr>
          <w:szCs w:val="28"/>
          <w:lang w:val="uk-UA"/>
        </w:rPr>
        <w:t>Тому</w:t>
      </w:r>
      <w:r w:rsidR="00C753E4" w:rsidRPr="00054E0D">
        <w:rPr>
          <w:szCs w:val="28"/>
          <w:lang w:val="uk-UA"/>
        </w:rPr>
        <w:t xml:space="preserve"> цілком зрозуміло, що перші у вітчизняній історії спроби узагальнити різні способи майнових посягань та об’єднати їх єдиним поняттям з’являються доволі пізно – на рубежі XVIII та XIX</w:t>
      </w:r>
      <w:r w:rsidR="009E0B88" w:rsidRPr="00054E0D">
        <w:rPr>
          <w:szCs w:val="28"/>
          <w:lang w:val="uk-UA"/>
        </w:rPr>
        <w:t xml:space="preserve"> століть. У цей період </w:t>
      </w:r>
      <w:r w:rsidR="00C753E4" w:rsidRPr="00054E0D">
        <w:rPr>
          <w:szCs w:val="28"/>
          <w:lang w:val="uk-UA"/>
        </w:rPr>
        <w:t>як родов</w:t>
      </w:r>
      <w:r w:rsidR="009E0B88" w:rsidRPr="00054E0D">
        <w:rPr>
          <w:szCs w:val="28"/>
          <w:lang w:val="uk-UA"/>
        </w:rPr>
        <w:t>е</w:t>
      </w:r>
      <w:r w:rsidR="00C753E4" w:rsidRPr="00054E0D">
        <w:rPr>
          <w:szCs w:val="28"/>
          <w:lang w:val="uk-UA"/>
        </w:rPr>
        <w:t xml:space="preserve"> використовується таке поняття</w:t>
      </w:r>
      <w:r w:rsidR="008255AD">
        <w:rPr>
          <w:szCs w:val="28"/>
          <w:lang w:val="uk-UA"/>
        </w:rPr>
        <w:t>,</w:t>
      </w:r>
      <w:r w:rsidR="00C753E4" w:rsidRPr="00054E0D">
        <w:rPr>
          <w:szCs w:val="28"/>
          <w:lang w:val="uk-UA"/>
        </w:rPr>
        <w:t xml:space="preserve"> як «</w:t>
      </w:r>
      <w:proofErr w:type="spellStart"/>
      <w:r w:rsidR="00C753E4" w:rsidRPr="00054E0D">
        <w:rPr>
          <w:szCs w:val="28"/>
          <w:lang w:val="uk-UA"/>
        </w:rPr>
        <w:t>воровство</w:t>
      </w:r>
      <w:proofErr w:type="spellEnd"/>
      <w:r w:rsidR="00C753E4" w:rsidRPr="00054E0D">
        <w:rPr>
          <w:szCs w:val="28"/>
          <w:lang w:val="uk-UA"/>
        </w:rPr>
        <w:t xml:space="preserve">». Так, наприклад, згідно </w:t>
      </w:r>
      <w:r w:rsidR="008255AD">
        <w:rPr>
          <w:szCs w:val="28"/>
          <w:lang w:val="uk-UA"/>
        </w:rPr>
        <w:t xml:space="preserve">з </w:t>
      </w:r>
      <w:r w:rsidR="00C753E4" w:rsidRPr="00054E0D">
        <w:rPr>
          <w:szCs w:val="28"/>
          <w:lang w:val="uk-UA"/>
        </w:rPr>
        <w:t>Указ</w:t>
      </w:r>
      <w:r w:rsidR="008255AD">
        <w:rPr>
          <w:szCs w:val="28"/>
          <w:lang w:val="uk-UA"/>
        </w:rPr>
        <w:t>ом</w:t>
      </w:r>
      <w:r w:rsidR="00C753E4" w:rsidRPr="00054E0D">
        <w:rPr>
          <w:szCs w:val="28"/>
          <w:lang w:val="uk-UA"/>
        </w:rPr>
        <w:t xml:space="preserve"> Катерини ІІ від 3 квітня 1781 р. «О суде и </w:t>
      </w:r>
      <w:proofErr w:type="spellStart"/>
      <w:r w:rsidR="00C753E4" w:rsidRPr="00054E0D">
        <w:rPr>
          <w:szCs w:val="28"/>
          <w:lang w:val="uk-UA"/>
        </w:rPr>
        <w:t>наказании</w:t>
      </w:r>
      <w:proofErr w:type="spellEnd"/>
      <w:r w:rsidR="00C753E4" w:rsidRPr="00054E0D">
        <w:rPr>
          <w:szCs w:val="28"/>
          <w:lang w:val="uk-UA"/>
        </w:rPr>
        <w:t xml:space="preserve"> за </w:t>
      </w:r>
      <w:proofErr w:type="spellStart"/>
      <w:r w:rsidR="00C753E4" w:rsidRPr="00054E0D">
        <w:rPr>
          <w:szCs w:val="28"/>
          <w:lang w:val="uk-UA"/>
        </w:rPr>
        <w:t>воровство</w:t>
      </w:r>
      <w:proofErr w:type="spellEnd"/>
      <w:r w:rsidR="00C753E4" w:rsidRPr="00054E0D">
        <w:rPr>
          <w:szCs w:val="28"/>
          <w:lang w:val="uk-UA"/>
        </w:rPr>
        <w:t xml:space="preserve"> </w:t>
      </w:r>
      <w:proofErr w:type="spellStart"/>
      <w:r w:rsidR="00C753E4" w:rsidRPr="00054E0D">
        <w:rPr>
          <w:szCs w:val="28"/>
          <w:lang w:val="uk-UA"/>
        </w:rPr>
        <w:t>разных</w:t>
      </w:r>
      <w:proofErr w:type="spellEnd"/>
      <w:r w:rsidR="00C753E4" w:rsidRPr="00054E0D">
        <w:rPr>
          <w:szCs w:val="28"/>
          <w:lang w:val="uk-UA"/>
        </w:rPr>
        <w:t xml:space="preserve"> </w:t>
      </w:r>
      <w:proofErr w:type="spellStart"/>
      <w:r w:rsidR="00C753E4" w:rsidRPr="00054E0D">
        <w:rPr>
          <w:szCs w:val="28"/>
          <w:lang w:val="uk-UA"/>
        </w:rPr>
        <w:t>родов</w:t>
      </w:r>
      <w:proofErr w:type="spellEnd"/>
      <w:r w:rsidR="00C753E4" w:rsidRPr="00054E0D">
        <w:rPr>
          <w:szCs w:val="28"/>
          <w:lang w:val="uk-UA"/>
        </w:rPr>
        <w:t xml:space="preserve"> и о </w:t>
      </w:r>
      <w:proofErr w:type="spellStart"/>
      <w:r w:rsidR="00C753E4" w:rsidRPr="00054E0D">
        <w:rPr>
          <w:szCs w:val="28"/>
          <w:lang w:val="uk-UA"/>
        </w:rPr>
        <w:t>заведении</w:t>
      </w:r>
      <w:proofErr w:type="spellEnd"/>
      <w:r w:rsidR="00C753E4" w:rsidRPr="00054E0D">
        <w:rPr>
          <w:szCs w:val="28"/>
          <w:lang w:val="uk-UA"/>
        </w:rPr>
        <w:t xml:space="preserve"> </w:t>
      </w:r>
      <w:proofErr w:type="spellStart"/>
      <w:r w:rsidR="00C753E4" w:rsidRPr="00054E0D">
        <w:rPr>
          <w:szCs w:val="28"/>
          <w:lang w:val="uk-UA"/>
        </w:rPr>
        <w:t>рабочих</w:t>
      </w:r>
      <w:proofErr w:type="spellEnd"/>
      <w:r w:rsidR="00C753E4" w:rsidRPr="00054E0D">
        <w:rPr>
          <w:szCs w:val="28"/>
          <w:lang w:val="uk-UA"/>
        </w:rPr>
        <w:t xml:space="preserve"> </w:t>
      </w:r>
      <w:proofErr w:type="spellStart"/>
      <w:r w:rsidR="00C753E4" w:rsidRPr="00054E0D">
        <w:rPr>
          <w:szCs w:val="28"/>
          <w:lang w:val="uk-UA"/>
        </w:rPr>
        <w:t>домов</w:t>
      </w:r>
      <w:proofErr w:type="spellEnd"/>
      <w:r w:rsidR="00C753E4" w:rsidRPr="00054E0D">
        <w:rPr>
          <w:szCs w:val="28"/>
          <w:lang w:val="uk-UA"/>
        </w:rPr>
        <w:t>» поняття «</w:t>
      </w:r>
      <w:proofErr w:type="spellStart"/>
      <w:r w:rsidR="00C753E4" w:rsidRPr="00054E0D">
        <w:rPr>
          <w:szCs w:val="28"/>
          <w:lang w:val="uk-UA"/>
        </w:rPr>
        <w:t>воровство</w:t>
      </w:r>
      <w:proofErr w:type="spellEnd"/>
      <w:r w:rsidR="00C753E4" w:rsidRPr="00054E0D">
        <w:rPr>
          <w:szCs w:val="28"/>
          <w:lang w:val="uk-UA"/>
        </w:rPr>
        <w:t>» охоплювало собою: «</w:t>
      </w:r>
      <w:proofErr w:type="spellStart"/>
      <w:r w:rsidR="00C753E4" w:rsidRPr="00054E0D">
        <w:rPr>
          <w:szCs w:val="28"/>
          <w:lang w:val="uk-UA"/>
        </w:rPr>
        <w:t>воровство</w:t>
      </w:r>
      <w:proofErr w:type="spellEnd"/>
      <w:r w:rsidR="00C753E4" w:rsidRPr="00054E0D">
        <w:rPr>
          <w:szCs w:val="28"/>
          <w:lang w:val="uk-UA"/>
        </w:rPr>
        <w:t xml:space="preserve"> – крадіжку», «</w:t>
      </w:r>
      <w:proofErr w:type="spellStart"/>
      <w:r w:rsidR="00C753E4" w:rsidRPr="00054E0D">
        <w:rPr>
          <w:szCs w:val="28"/>
          <w:lang w:val="uk-UA"/>
        </w:rPr>
        <w:t>воровство</w:t>
      </w:r>
      <w:proofErr w:type="spellEnd"/>
      <w:r w:rsidR="00C753E4" w:rsidRPr="00054E0D">
        <w:rPr>
          <w:szCs w:val="28"/>
          <w:lang w:val="uk-UA"/>
        </w:rPr>
        <w:t xml:space="preserve"> – грабіж», «</w:t>
      </w:r>
      <w:proofErr w:type="spellStart"/>
      <w:r w:rsidR="00C753E4" w:rsidRPr="00054E0D">
        <w:rPr>
          <w:szCs w:val="28"/>
          <w:lang w:val="uk-UA"/>
        </w:rPr>
        <w:t>воровство</w:t>
      </w:r>
      <w:proofErr w:type="spellEnd"/>
      <w:r w:rsidR="00C753E4" w:rsidRPr="00054E0D">
        <w:rPr>
          <w:szCs w:val="28"/>
          <w:lang w:val="uk-UA"/>
        </w:rPr>
        <w:t xml:space="preserve"> – шахрайство» [3, с.</w:t>
      </w:r>
      <w:r w:rsidR="00C377F6" w:rsidRPr="00054E0D">
        <w:rPr>
          <w:szCs w:val="28"/>
          <w:lang w:val="uk-UA"/>
        </w:rPr>
        <w:t> </w:t>
      </w:r>
      <w:r w:rsidR="00C753E4" w:rsidRPr="00054E0D">
        <w:rPr>
          <w:szCs w:val="28"/>
          <w:lang w:val="uk-UA"/>
        </w:rPr>
        <w:t>60-63]. Російське слово «</w:t>
      </w:r>
      <w:proofErr w:type="spellStart"/>
      <w:r w:rsidR="00C753E4" w:rsidRPr="00054E0D">
        <w:rPr>
          <w:szCs w:val="28"/>
          <w:lang w:val="uk-UA"/>
        </w:rPr>
        <w:t>воровство</w:t>
      </w:r>
      <w:proofErr w:type="spellEnd"/>
      <w:r w:rsidR="00C753E4" w:rsidRPr="00054E0D">
        <w:rPr>
          <w:szCs w:val="28"/>
          <w:lang w:val="uk-UA"/>
        </w:rPr>
        <w:t>» перекладається на українську мову як крадіжка [4, с. 99].</w:t>
      </w:r>
      <w:r w:rsidR="0000081E" w:rsidRPr="00054E0D">
        <w:rPr>
          <w:szCs w:val="28"/>
          <w:lang w:val="uk-UA"/>
        </w:rPr>
        <w:t xml:space="preserve"> Тому</w:t>
      </w:r>
      <w:r w:rsidR="00330ECD">
        <w:rPr>
          <w:szCs w:val="28"/>
          <w:lang w:val="uk-UA"/>
        </w:rPr>
        <w:t>,</w:t>
      </w:r>
      <w:r w:rsidRPr="00054E0D">
        <w:rPr>
          <w:szCs w:val="28"/>
          <w:lang w:val="uk-UA"/>
        </w:rPr>
        <w:t xml:space="preserve"> </w:t>
      </w:r>
      <w:r w:rsidR="0000081E" w:rsidRPr="00054E0D">
        <w:rPr>
          <w:szCs w:val="28"/>
          <w:lang w:val="uk-UA"/>
        </w:rPr>
        <w:t>вірогідно, термін «</w:t>
      </w:r>
      <w:proofErr w:type="spellStart"/>
      <w:r w:rsidR="0000081E" w:rsidRPr="00054E0D">
        <w:rPr>
          <w:szCs w:val="28"/>
          <w:lang w:val="uk-UA"/>
        </w:rPr>
        <w:t>воровство</w:t>
      </w:r>
      <w:proofErr w:type="spellEnd"/>
      <w:r w:rsidR="0000081E" w:rsidRPr="00054E0D">
        <w:rPr>
          <w:szCs w:val="28"/>
          <w:lang w:val="uk-UA"/>
        </w:rPr>
        <w:t xml:space="preserve">» ще не виконував узагальнюючої функції, а лише підкреслював різноманітність способів, які утворюють крадіжку, оскільки остання не обмежувалася </w:t>
      </w:r>
      <w:r w:rsidR="00010E55" w:rsidRPr="00054E0D">
        <w:rPr>
          <w:szCs w:val="28"/>
          <w:lang w:val="uk-UA"/>
        </w:rPr>
        <w:t>лише таємним вилученням чужого майна. Теж саме стосується і відомого ще Руській Правді термін</w:t>
      </w:r>
      <w:r w:rsidR="00330ECD">
        <w:rPr>
          <w:szCs w:val="28"/>
          <w:lang w:val="uk-UA"/>
        </w:rPr>
        <w:t>у</w:t>
      </w:r>
      <w:r w:rsidR="00010E55" w:rsidRPr="00054E0D">
        <w:rPr>
          <w:szCs w:val="28"/>
          <w:lang w:val="uk-UA"/>
        </w:rPr>
        <w:t xml:space="preserve"> «татьба», під яким розумілася крадіжка рухомої речі або її насильницьке відібрання, що не переходить у розбій [5, с. 124-128].</w:t>
      </w:r>
    </w:p>
    <w:p w14:paraId="7E83F3AF" w14:textId="77777777" w:rsidR="009B06D5" w:rsidRPr="00054E0D" w:rsidRDefault="00A41C4A" w:rsidP="00F86558">
      <w:pPr>
        <w:widowControl w:val="0"/>
        <w:rPr>
          <w:szCs w:val="28"/>
          <w:lang w:val="uk-UA"/>
        </w:rPr>
      </w:pPr>
      <w:r w:rsidRPr="00054E0D">
        <w:rPr>
          <w:szCs w:val="28"/>
          <w:lang w:val="uk-UA"/>
        </w:rPr>
        <w:lastRenderedPageBreak/>
        <w:t>Не дивлячись на те, що вже Уложення про покарання кримінальні та виправні 1845 р. зв’язало поняття шахрайства з викраденням чужих речей, грошей чи іншого рухомого майна, вчинене шляхом якого-небудь обману, а поняття грабежу з відкритим викраденням якого-небудь майна у присутності власника чи інших людей, хоча б і без погроз чи насильства, наведений вище підхід до визначення шахрайства, який, до речі, був відомий ще Соборному уложенню 1649 р., відповідно до якого шахрайство могло вчинятися шляхом «спритного»</w:t>
      </w:r>
      <w:r w:rsidR="009E0B88" w:rsidRPr="00054E0D">
        <w:rPr>
          <w:szCs w:val="28"/>
          <w:lang w:val="uk-UA"/>
        </w:rPr>
        <w:t>,</w:t>
      </w:r>
      <w:r w:rsidRPr="00054E0D">
        <w:rPr>
          <w:szCs w:val="28"/>
          <w:lang w:val="uk-UA"/>
        </w:rPr>
        <w:t xml:space="preserve"> неочікуваного вилучення чу</w:t>
      </w:r>
      <w:r w:rsidR="009B06D5" w:rsidRPr="00054E0D">
        <w:rPr>
          <w:szCs w:val="28"/>
          <w:lang w:val="uk-UA"/>
        </w:rPr>
        <w:t>ж</w:t>
      </w:r>
      <w:r w:rsidRPr="00054E0D">
        <w:rPr>
          <w:szCs w:val="28"/>
          <w:lang w:val="uk-UA"/>
        </w:rPr>
        <w:t>ого майна, зокрема, зривання</w:t>
      </w:r>
      <w:r w:rsidR="009B06D5" w:rsidRPr="00054E0D">
        <w:rPr>
          <w:szCs w:val="28"/>
          <w:lang w:val="uk-UA"/>
        </w:rPr>
        <w:t xml:space="preserve"> </w:t>
      </w:r>
      <w:r w:rsidR="009E0B88" w:rsidRPr="00054E0D">
        <w:rPr>
          <w:szCs w:val="28"/>
          <w:lang w:val="uk-UA"/>
        </w:rPr>
        <w:t>шапок</w:t>
      </w:r>
      <w:r w:rsidR="009B06D5" w:rsidRPr="00054E0D">
        <w:rPr>
          <w:szCs w:val="28"/>
          <w:lang w:val="uk-UA"/>
        </w:rPr>
        <w:t xml:space="preserve"> та кишенькових крадіжок [6, с. 231], виявився на рідкість живучим. Його дотримується навіть сучасна українська судова практика. Так, наприклад, вироком Автозаводського районного суду м. Кременчук</w:t>
      </w:r>
      <w:r w:rsidR="009E0B88" w:rsidRPr="00054E0D">
        <w:rPr>
          <w:szCs w:val="28"/>
          <w:lang w:val="uk-UA"/>
        </w:rPr>
        <w:t>а</w:t>
      </w:r>
      <w:r w:rsidR="009B06D5" w:rsidRPr="00054E0D">
        <w:rPr>
          <w:szCs w:val="28"/>
          <w:lang w:val="uk-UA"/>
        </w:rPr>
        <w:t xml:space="preserve"> від 29 жовтня 2018 р. за ч. 2 (повторність) ст. 190 КК України був засуджений гр. О., який попросив потерпілого надати йому свій мобільний телефон для здійснення телефонного дзвінка, а після того як його отримав, з місця вчинення злочину зник [7].</w:t>
      </w:r>
    </w:p>
    <w:p w14:paraId="27287E61" w14:textId="77777777" w:rsidR="009B06D5" w:rsidRPr="00054E0D" w:rsidRDefault="009B06D5" w:rsidP="00F86558">
      <w:pPr>
        <w:widowControl w:val="0"/>
        <w:rPr>
          <w:szCs w:val="28"/>
          <w:lang w:val="uk-UA"/>
        </w:rPr>
      </w:pPr>
      <w:r w:rsidRPr="00054E0D">
        <w:rPr>
          <w:szCs w:val="28"/>
          <w:lang w:val="uk-UA"/>
        </w:rPr>
        <w:t>Питання щодо сутності шахрайського обману буде розглянуто нижче. Тут лише зазначимо, що, так або інакше, шахрайство виступало складовою такого поняття, як «</w:t>
      </w:r>
      <w:proofErr w:type="spellStart"/>
      <w:r w:rsidRPr="00054E0D">
        <w:rPr>
          <w:szCs w:val="28"/>
          <w:lang w:val="uk-UA"/>
        </w:rPr>
        <w:t>воровство</w:t>
      </w:r>
      <w:proofErr w:type="spellEnd"/>
      <w:r w:rsidRPr="00054E0D">
        <w:rPr>
          <w:szCs w:val="28"/>
          <w:lang w:val="uk-UA"/>
        </w:rPr>
        <w:t xml:space="preserve">» і являло собою різновид крадіжки. </w:t>
      </w:r>
    </w:p>
    <w:p w14:paraId="5785282D" w14:textId="77777777" w:rsidR="00C20999" w:rsidRPr="00054E0D" w:rsidRDefault="00DE4DFD" w:rsidP="00F86558">
      <w:pPr>
        <w:widowControl w:val="0"/>
        <w:rPr>
          <w:szCs w:val="28"/>
          <w:lang w:val="uk-UA"/>
        </w:rPr>
      </w:pPr>
      <w:r w:rsidRPr="00054E0D">
        <w:rPr>
          <w:szCs w:val="28"/>
          <w:lang w:val="uk-UA"/>
        </w:rPr>
        <w:t>Ситуація дещо змінюється з прийняттям Уложення про покарання кримінальні та виправні 1845 р. Цей законодавчий акт, поряд з поняттям «</w:t>
      </w:r>
      <w:proofErr w:type="spellStart"/>
      <w:r w:rsidRPr="00054E0D">
        <w:rPr>
          <w:szCs w:val="28"/>
          <w:lang w:val="uk-UA"/>
        </w:rPr>
        <w:t>воровство</w:t>
      </w:r>
      <w:proofErr w:type="spellEnd"/>
      <w:r w:rsidRPr="00054E0D">
        <w:rPr>
          <w:szCs w:val="28"/>
          <w:lang w:val="uk-UA"/>
        </w:rPr>
        <w:t>» використовує й інший термін – викрадення, який починає розглядатися саме як узагальнюючий. Так, відповідно до ст. 2128 викрадення</w:t>
      </w:r>
      <w:r w:rsidR="009E0B88" w:rsidRPr="00054E0D">
        <w:rPr>
          <w:szCs w:val="28"/>
          <w:lang w:val="uk-UA"/>
        </w:rPr>
        <w:t>м</w:t>
      </w:r>
      <w:r w:rsidRPr="00054E0D">
        <w:rPr>
          <w:szCs w:val="28"/>
          <w:lang w:val="uk-UA"/>
        </w:rPr>
        <w:t xml:space="preserve"> чужого майна, дивлячись на види цього злочину і супроводжуюч</w:t>
      </w:r>
      <w:r w:rsidR="009E0B88" w:rsidRPr="00054E0D">
        <w:rPr>
          <w:szCs w:val="28"/>
          <w:lang w:val="uk-UA"/>
        </w:rPr>
        <w:t>і</w:t>
      </w:r>
      <w:r w:rsidRPr="00054E0D">
        <w:rPr>
          <w:szCs w:val="28"/>
          <w:lang w:val="uk-UA"/>
        </w:rPr>
        <w:t xml:space="preserve"> його обставини, визна</w:t>
      </w:r>
      <w:r w:rsidR="00785CA2" w:rsidRPr="00054E0D">
        <w:rPr>
          <w:szCs w:val="28"/>
          <w:lang w:val="uk-UA"/>
        </w:rPr>
        <w:t>вали</w:t>
      </w:r>
      <w:r w:rsidRPr="00054E0D">
        <w:rPr>
          <w:szCs w:val="28"/>
          <w:lang w:val="uk-UA"/>
        </w:rPr>
        <w:t>ся розбій, грабіж, «</w:t>
      </w:r>
      <w:proofErr w:type="spellStart"/>
      <w:r w:rsidRPr="00054E0D">
        <w:rPr>
          <w:szCs w:val="28"/>
          <w:lang w:val="uk-UA"/>
        </w:rPr>
        <w:t>воровство</w:t>
      </w:r>
      <w:proofErr w:type="spellEnd"/>
      <w:r w:rsidRPr="00054E0D">
        <w:rPr>
          <w:szCs w:val="28"/>
          <w:lang w:val="uk-UA"/>
        </w:rPr>
        <w:t>»-крадіжка або «</w:t>
      </w:r>
      <w:proofErr w:type="spellStart"/>
      <w:r w:rsidRPr="00054E0D">
        <w:rPr>
          <w:szCs w:val="28"/>
          <w:lang w:val="uk-UA"/>
        </w:rPr>
        <w:t>воровство</w:t>
      </w:r>
      <w:proofErr w:type="spellEnd"/>
      <w:r w:rsidRPr="00054E0D">
        <w:rPr>
          <w:szCs w:val="28"/>
          <w:lang w:val="uk-UA"/>
        </w:rPr>
        <w:t>»-шахрайст</w:t>
      </w:r>
      <w:r w:rsidR="009E0B88" w:rsidRPr="00054E0D">
        <w:rPr>
          <w:szCs w:val="28"/>
          <w:lang w:val="uk-UA"/>
        </w:rPr>
        <w:t>в</w:t>
      </w:r>
      <w:r w:rsidRPr="00054E0D">
        <w:rPr>
          <w:szCs w:val="28"/>
          <w:lang w:val="uk-UA"/>
        </w:rPr>
        <w:t>о [8, с. 984].</w:t>
      </w:r>
      <w:r w:rsidR="00182B76" w:rsidRPr="00054E0D">
        <w:rPr>
          <w:szCs w:val="28"/>
          <w:lang w:val="uk-UA"/>
        </w:rPr>
        <w:t xml:space="preserve"> </w:t>
      </w:r>
      <w:r w:rsidR="00C20999" w:rsidRPr="00054E0D">
        <w:rPr>
          <w:szCs w:val="28"/>
          <w:lang w:val="uk-UA"/>
        </w:rPr>
        <w:t>З етимологічної точки зору викрадення теж розглядається як синонім крадіжки [4, с. 690]. Але з кримінально-правових позицій це поняття починає позиціонуватися більш широко, охоплюючи собою і розбій.</w:t>
      </w:r>
    </w:p>
    <w:p w14:paraId="2A63377E" w14:textId="233C9968" w:rsidR="009D1C30" w:rsidRPr="00054E0D" w:rsidRDefault="00D00ED2" w:rsidP="00F86558">
      <w:pPr>
        <w:widowControl w:val="0"/>
        <w:rPr>
          <w:szCs w:val="28"/>
          <w:lang w:val="uk-UA"/>
        </w:rPr>
      </w:pPr>
      <w:r>
        <w:rPr>
          <w:szCs w:val="28"/>
          <w:lang w:val="uk-UA"/>
        </w:rPr>
        <w:t xml:space="preserve">В </w:t>
      </w:r>
      <w:r w:rsidR="00CA1D1D" w:rsidRPr="00054E0D">
        <w:rPr>
          <w:szCs w:val="28"/>
          <w:lang w:val="uk-UA"/>
        </w:rPr>
        <w:t>Уложенн</w:t>
      </w:r>
      <w:r>
        <w:rPr>
          <w:szCs w:val="28"/>
          <w:lang w:val="uk-UA"/>
        </w:rPr>
        <w:t>і</w:t>
      </w:r>
      <w:r w:rsidR="00CA1D1D" w:rsidRPr="00054E0D">
        <w:rPr>
          <w:szCs w:val="28"/>
          <w:lang w:val="uk-UA"/>
        </w:rPr>
        <w:t xml:space="preserve"> про покарання кримінальні та виправні редакції 1885 р. термін «вимагання» ще не використовува</w:t>
      </w:r>
      <w:r>
        <w:rPr>
          <w:szCs w:val="28"/>
          <w:lang w:val="uk-UA"/>
        </w:rPr>
        <w:t>вся</w:t>
      </w:r>
      <w:r w:rsidR="00CA1D1D" w:rsidRPr="00054E0D">
        <w:rPr>
          <w:szCs w:val="28"/>
          <w:lang w:val="uk-UA"/>
        </w:rPr>
        <w:t xml:space="preserve">. Але тут передбачалася норма щодо </w:t>
      </w:r>
      <w:r w:rsidR="00CA1D1D" w:rsidRPr="00054E0D">
        <w:rPr>
          <w:szCs w:val="28"/>
          <w:lang w:val="uk-UA"/>
        </w:rPr>
        <w:lastRenderedPageBreak/>
        <w:t>відповідальності за примушування до зобов’язань, відповідно до якої к</w:t>
      </w:r>
      <w:r w:rsidR="009D1C30" w:rsidRPr="00054E0D">
        <w:rPr>
          <w:szCs w:val="28"/>
          <w:lang w:val="uk-UA"/>
        </w:rPr>
        <w:t>а</w:t>
      </w:r>
      <w:r w:rsidR="00CA1D1D" w:rsidRPr="00054E0D">
        <w:rPr>
          <w:szCs w:val="28"/>
          <w:lang w:val="uk-UA"/>
        </w:rPr>
        <w:t>рався той, хто силою ч</w:t>
      </w:r>
      <w:r w:rsidR="009D1C30" w:rsidRPr="00054E0D">
        <w:rPr>
          <w:szCs w:val="28"/>
          <w:lang w:val="uk-UA"/>
        </w:rPr>
        <w:t>и</w:t>
      </w:r>
      <w:r w:rsidR="00CA1D1D" w:rsidRPr="00054E0D">
        <w:rPr>
          <w:szCs w:val="28"/>
          <w:lang w:val="uk-UA"/>
        </w:rPr>
        <w:t xml:space="preserve"> погрозами примусить кого-небудь написати, видати чи підписати яке-небудь на себе зобов’язання або знищити акт, який є доказом</w:t>
      </w:r>
      <w:r w:rsidR="009D1C30" w:rsidRPr="00054E0D">
        <w:rPr>
          <w:szCs w:val="28"/>
          <w:lang w:val="uk-UA"/>
        </w:rPr>
        <w:t xml:space="preserve"> його права на власність будь-якого роду, або погодитися на будь-який невигідний для нього правочин з розпорядження майном, або на відмову від якого-небудь права на позов, або на інші, також невигідні, умови (ст. 1686).</w:t>
      </w:r>
      <w:r w:rsidR="00CA1D1D" w:rsidRPr="00054E0D">
        <w:rPr>
          <w:szCs w:val="28"/>
          <w:lang w:val="uk-UA"/>
        </w:rPr>
        <w:t xml:space="preserve"> </w:t>
      </w:r>
      <w:r w:rsidR="009D1C30" w:rsidRPr="00054E0D">
        <w:rPr>
          <w:szCs w:val="28"/>
          <w:lang w:val="uk-UA"/>
        </w:rPr>
        <w:t>Примушування до зобов’язань теж розглядалося як автономне щодо викрадення поняття.</w:t>
      </w:r>
    </w:p>
    <w:p w14:paraId="3B549AE4" w14:textId="39439B8E" w:rsidR="009D1C30" w:rsidRPr="00054E0D" w:rsidRDefault="009D1C30" w:rsidP="00F86558">
      <w:pPr>
        <w:widowControl w:val="0"/>
        <w:rPr>
          <w:szCs w:val="28"/>
          <w:lang w:val="uk-UA"/>
        </w:rPr>
      </w:pPr>
      <w:r w:rsidRPr="00054E0D">
        <w:rPr>
          <w:szCs w:val="28"/>
          <w:lang w:val="uk-UA"/>
        </w:rPr>
        <w:t>Втім</w:t>
      </w:r>
      <w:r w:rsidR="006B7221">
        <w:rPr>
          <w:szCs w:val="28"/>
          <w:lang w:val="uk-UA"/>
        </w:rPr>
        <w:t>,</w:t>
      </w:r>
      <w:r w:rsidRPr="00054E0D">
        <w:rPr>
          <w:szCs w:val="28"/>
          <w:lang w:val="uk-UA"/>
        </w:rPr>
        <w:t xml:space="preserve"> термін «викрадення» в Уложенні</w:t>
      </w:r>
      <w:r w:rsidR="00F559B1" w:rsidRPr="00054E0D">
        <w:rPr>
          <w:szCs w:val="28"/>
          <w:lang w:val="uk-UA"/>
        </w:rPr>
        <w:t xml:space="preserve"> редакції 1885 р. використовував</w:t>
      </w:r>
      <w:r w:rsidRPr="00054E0D">
        <w:rPr>
          <w:szCs w:val="28"/>
          <w:lang w:val="uk-UA"/>
        </w:rPr>
        <w:t>ся не тільки при визначенні майнових злочинів. Він фігурував у ст. 303 (викрадення бумаг ч</w:t>
      </w:r>
      <w:r w:rsidR="00F559B1" w:rsidRPr="00054E0D">
        <w:rPr>
          <w:szCs w:val="28"/>
          <w:lang w:val="uk-UA"/>
        </w:rPr>
        <w:t>и</w:t>
      </w:r>
      <w:r w:rsidRPr="00054E0D">
        <w:rPr>
          <w:szCs w:val="28"/>
          <w:lang w:val="uk-UA"/>
        </w:rPr>
        <w:t xml:space="preserve"> речей з присутствій), ст. 1549 (викрадення незаміжньої жінки для обрання з нею шлюбу) та ін.</w:t>
      </w:r>
    </w:p>
    <w:p w14:paraId="37C6E68F" w14:textId="77777777" w:rsidR="009E5F08" w:rsidRPr="00054E0D" w:rsidRDefault="009D1C30" w:rsidP="00F86558">
      <w:pPr>
        <w:widowControl w:val="0"/>
        <w:rPr>
          <w:szCs w:val="28"/>
          <w:lang w:val="uk-UA"/>
        </w:rPr>
      </w:pPr>
      <w:r w:rsidRPr="00054E0D">
        <w:rPr>
          <w:szCs w:val="28"/>
          <w:lang w:val="uk-UA"/>
        </w:rPr>
        <w:t xml:space="preserve">Незважаючи на наявність </w:t>
      </w:r>
      <w:r w:rsidR="00785CA2" w:rsidRPr="00054E0D">
        <w:rPr>
          <w:szCs w:val="28"/>
          <w:lang w:val="uk-UA"/>
        </w:rPr>
        <w:t>в</w:t>
      </w:r>
      <w:r w:rsidRPr="00054E0D">
        <w:rPr>
          <w:szCs w:val="28"/>
          <w:lang w:val="uk-UA"/>
        </w:rPr>
        <w:t xml:space="preserve"> Уложенні про покарання кримінальні та виправні редакції 1885 р. окремої глави ІІІ «Про викрад</w:t>
      </w:r>
      <w:r w:rsidR="00BA6CF2" w:rsidRPr="00054E0D">
        <w:rPr>
          <w:szCs w:val="28"/>
          <w:lang w:val="uk-UA"/>
        </w:rPr>
        <w:t>ення чужого майна» розділу ХІІ «</w:t>
      </w:r>
      <w:r w:rsidRPr="00054E0D">
        <w:rPr>
          <w:szCs w:val="28"/>
          <w:lang w:val="uk-UA"/>
        </w:rPr>
        <w:t>Про злочини та проступки проти власності приватних осіб», поняття викрадення хоча й позиціонувалося як збірне, але ще не набуло статусу узагальнюючого, яке б охоплювало собою будь-які способи заволодіння чужим майном.</w:t>
      </w:r>
      <w:r w:rsidR="00D04EC1" w:rsidRPr="00054E0D">
        <w:rPr>
          <w:szCs w:val="28"/>
          <w:lang w:val="uk-UA"/>
        </w:rPr>
        <w:t xml:space="preserve"> Навіть на початку ХХ століття, аналізуючи нові способи вчинення майнових посягань, які не охоплюються вже існуючими, а стають поряд з ними, все більше розриваючи єдність загального поняття караного викраденн</w:t>
      </w:r>
      <w:r w:rsidR="009E5F08" w:rsidRPr="00054E0D">
        <w:rPr>
          <w:szCs w:val="28"/>
          <w:lang w:val="uk-UA"/>
        </w:rPr>
        <w:t>я, І.Я.</w:t>
      </w:r>
      <w:r w:rsidR="00C377F6" w:rsidRPr="00054E0D">
        <w:rPr>
          <w:szCs w:val="28"/>
          <w:lang w:val="uk-UA"/>
        </w:rPr>
        <w:t> </w:t>
      </w:r>
      <w:r w:rsidR="009E5F08" w:rsidRPr="00054E0D">
        <w:rPr>
          <w:szCs w:val="28"/>
          <w:lang w:val="uk-UA"/>
        </w:rPr>
        <w:t>Ф</w:t>
      </w:r>
      <w:r w:rsidR="00BA6CF2" w:rsidRPr="00054E0D">
        <w:rPr>
          <w:szCs w:val="28"/>
          <w:lang w:val="uk-UA"/>
        </w:rPr>
        <w:t>о</w:t>
      </w:r>
      <w:r w:rsidR="009E5F08" w:rsidRPr="00054E0D">
        <w:rPr>
          <w:szCs w:val="28"/>
          <w:lang w:val="uk-UA"/>
        </w:rPr>
        <w:t>йницький зазначав, що законодавець</w:t>
      </w:r>
      <w:r w:rsidR="00BA6CF2" w:rsidRPr="00054E0D">
        <w:rPr>
          <w:szCs w:val="28"/>
          <w:lang w:val="uk-UA"/>
        </w:rPr>
        <w:t>, у тому числі і зарубіжний,</w:t>
      </w:r>
      <w:r w:rsidR="009E5F08" w:rsidRPr="00054E0D">
        <w:rPr>
          <w:szCs w:val="28"/>
          <w:lang w:val="uk-UA"/>
        </w:rPr>
        <w:t xml:space="preserve"> демонструє картину п</w:t>
      </w:r>
      <w:r w:rsidR="00BA6CF2" w:rsidRPr="00054E0D">
        <w:rPr>
          <w:szCs w:val="28"/>
          <w:lang w:val="uk-UA"/>
        </w:rPr>
        <w:t>о</w:t>
      </w:r>
      <w:r w:rsidR="009E5F08" w:rsidRPr="00054E0D">
        <w:rPr>
          <w:szCs w:val="28"/>
          <w:lang w:val="uk-UA"/>
        </w:rPr>
        <w:t>вної роз’єднаності у цьому питанні [10, с. 183].</w:t>
      </w:r>
    </w:p>
    <w:p w14:paraId="6487CB99" w14:textId="77777777" w:rsidR="00BA6CF2" w:rsidRPr="00054E0D" w:rsidRDefault="00024963" w:rsidP="00F86558">
      <w:pPr>
        <w:widowControl w:val="0"/>
        <w:rPr>
          <w:szCs w:val="28"/>
          <w:lang w:val="uk-UA"/>
        </w:rPr>
      </w:pPr>
      <w:r w:rsidRPr="00054E0D">
        <w:rPr>
          <w:szCs w:val="28"/>
          <w:lang w:val="uk-UA"/>
        </w:rPr>
        <w:t>Тому</w:t>
      </w:r>
      <w:r w:rsidR="00902050" w:rsidRPr="00054E0D">
        <w:rPr>
          <w:szCs w:val="28"/>
          <w:lang w:val="uk-UA"/>
        </w:rPr>
        <w:t xml:space="preserve"> не дивно, що Кримінальне Уложення 1903 р. [11] у плані появи узагальнюючого поняття, яке б охоплювало собою будь-які способи заволодіння чужим майном</w:t>
      </w:r>
      <w:r w:rsidR="00BA6CF2" w:rsidRPr="00054E0D">
        <w:rPr>
          <w:szCs w:val="28"/>
          <w:lang w:val="uk-UA"/>
        </w:rPr>
        <w:t>,</w:t>
      </w:r>
      <w:r w:rsidR="00902050" w:rsidRPr="00054E0D">
        <w:rPr>
          <w:szCs w:val="28"/>
          <w:lang w:val="uk-UA"/>
        </w:rPr>
        <w:t xml:space="preserve"> революційним теж не стало. Навпаки, цей законодавчий акт, на відмінну від попереднього, у зазначеному аспекті навіть продемонстрував певний регрес. Поняття викрадення Кримінальне Уложення 1903 р. вже не містило, повернувши поняття «</w:t>
      </w:r>
      <w:proofErr w:type="spellStart"/>
      <w:r w:rsidR="00902050" w:rsidRPr="00054E0D">
        <w:rPr>
          <w:szCs w:val="28"/>
          <w:lang w:val="uk-UA"/>
        </w:rPr>
        <w:t>воровство</w:t>
      </w:r>
      <w:proofErr w:type="spellEnd"/>
      <w:r w:rsidR="00902050" w:rsidRPr="00054E0D">
        <w:rPr>
          <w:szCs w:val="28"/>
          <w:lang w:val="uk-UA"/>
        </w:rPr>
        <w:t>», яке охопило собою крадіжку та ненасильницький грабіж, хоча сам термін «викрадення» пр</w:t>
      </w:r>
      <w:r w:rsidR="00425FB4" w:rsidRPr="00054E0D">
        <w:rPr>
          <w:szCs w:val="28"/>
          <w:lang w:val="uk-UA"/>
        </w:rPr>
        <w:t xml:space="preserve">и визначенні </w:t>
      </w:r>
      <w:r w:rsidR="00425FB4" w:rsidRPr="00054E0D">
        <w:rPr>
          <w:szCs w:val="28"/>
          <w:lang w:val="uk-UA"/>
        </w:rPr>
        <w:lastRenderedPageBreak/>
        <w:t>«</w:t>
      </w:r>
      <w:proofErr w:type="spellStart"/>
      <w:r w:rsidR="00425FB4" w:rsidRPr="00054E0D">
        <w:rPr>
          <w:szCs w:val="28"/>
          <w:lang w:val="uk-UA"/>
        </w:rPr>
        <w:t>воровства</w:t>
      </w:r>
      <w:proofErr w:type="spellEnd"/>
      <w:r w:rsidR="00425FB4" w:rsidRPr="00054E0D">
        <w:rPr>
          <w:szCs w:val="28"/>
          <w:lang w:val="uk-UA"/>
        </w:rPr>
        <w:t>»</w:t>
      </w:r>
      <w:r w:rsidR="00D04EC1" w:rsidRPr="00054E0D">
        <w:rPr>
          <w:szCs w:val="28"/>
          <w:lang w:val="uk-UA"/>
        </w:rPr>
        <w:t xml:space="preserve"> </w:t>
      </w:r>
      <w:r w:rsidR="00425FB4" w:rsidRPr="00054E0D">
        <w:rPr>
          <w:szCs w:val="28"/>
          <w:lang w:val="uk-UA"/>
        </w:rPr>
        <w:t xml:space="preserve">все ж таки вживався. </w:t>
      </w:r>
    </w:p>
    <w:p w14:paraId="489A89A5" w14:textId="77777777" w:rsidR="009B06D5" w:rsidRPr="00054E0D" w:rsidRDefault="00463EF1" w:rsidP="00F86558">
      <w:pPr>
        <w:widowControl w:val="0"/>
        <w:rPr>
          <w:szCs w:val="28"/>
          <w:lang w:val="uk-UA"/>
        </w:rPr>
      </w:pPr>
      <w:r w:rsidRPr="00054E0D">
        <w:rPr>
          <w:szCs w:val="28"/>
          <w:lang w:val="uk-UA"/>
        </w:rPr>
        <w:t xml:space="preserve">Як і у попередньому законодавчому акті, у Кримінальному Уложенні 1903 р. використання терміну «викрадення» не обмежувалося лише майновими злочинами. Він вживався у ст. 502 (викрадення чужої дитини), ст. 505 (викрадення неповнолітньої від 14 до 16 років, викрадення дівчини, яка досягла 16 років), ст. 506 (викрадення незаміжньої жінки), ст. </w:t>
      </w:r>
      <w:r w:rsidR="0025438D" w:rsidRPr="00054E0D">
        <w:rPr>
          <w:szCs w:val="28"/>
          <w:lang w:val="uk-UA"/>
        </w:rPr>
        <w:t>6</w:t>
      </w:r>
      <w:r w:rsidRPr="00054E0D">
        <w:rPr>
          <w:szCs w:val="28"/>
          <w:lang w:val="uk-UA"/>
        </w:rPr>
        <w:t>07</w:t>
      </w:r>
      <w:r w:rsidR="00CA1D1D" w:rsidRPr="00054E0D">
        <w:rPr>
          <w:szCs w:val="28"/>
          <w:lang w:val="uk-UA"/>
        </w:rPr>
        <w:t xml:space="preserve"> </w:t>
      </w:r>
      <w:r w:rsidRPr="00054E0D">
        <w:rPr>
          <w:szCs w:val="28"/>
          <w:lang w:val="uk-UA"/>
        </w:rPr>
        <w:t>(</w:t>
      </w:r>
      <w:r w:rsidR="0025438D" w:rsidRPr="00054E0D">
        <w:rPr>
          <w:szCs w:val="28"/>
          <w:lang w:val="uk-UA"/>
        </w:rPr>
        <w:t>викрадення рухомого майна, яке знаходилося під заставою або арештом, що розглядалося як випадок несумлінності щодо майна), ст. 624 (викрадення з метою привласнення чужого лісу, але не з місця заготівлі чи складу для зберігання, дерев буреломних, ламаних чи зрублених іншо</w:t>
      </w:r>
      <w:r w:rsidR="00BA6CF2" w:rsidRPr="00054E0D">
        <w:rPr>
          <w:szCs w:val="28"/>
          <w:lang w:val="uk-UA"/>
        </w:rPr>
        <w:t>ю</w:t>
      </w:r>
      <w:r w:rsidR="0025438D" w:rsidRPr="00054E0D">
        <w:rPr>
          <w:szCs w:val="28"/>
          <w:lang w:val="uk-UA"/>
        </w:rPr>
        <w:t xml:space="preserve"> особою або частин такого дерева).</w:t>
      </w:r>
    </w:p>
    <w:p w14:paraId="6B9F4958" w14:textId="77777777" w:rsidR="00AA547C" w:rsidRPr="00054E0D" w:rsidRDefault="00AA547C" w:rsidP="00F86558">
      <w:pPr>
        <w:widowControl w:val="0"/>
        <w:rPr>
          <w:szCs w:val="28"/>
          <w:lang w:val="uk-UA"/>
        </w:rPr>
      </w:pPr>
      <w:r w:rsidRPr="00054E0D">
        <w:rPr>
          <w:szCs w:val="28"/>
          <w:lang w:val="uk-UA"/>
        </w:rPr>
        <w:t>Як відомо, Кримінальне Уложення 1903 р. так і не було повністю введено в дію [12, с. 23]</w:t>
      </w:r>
      <w:r w:rsidR="00024963" w:rsidRPr="00054E0D">
        <w:rPr>
          <w:szCs w:val="28"/>
          <w:lang w:val="uk-UA"/>
        </w:rPr>
        <w:t>. Тому</w:t>
      </w:r>
      <w:r w:rsidRPr="00054E0D">
        <w:rPr>
          <w:szCs w:val="28"/>
          <w:lang w:val="uk-UA"/>
        </w:rPr>
        <w:t xml:space="preserve"> діяло Уложення про покарання кримінальні та виправні редакції 1885 р.</w:t>
      </w:r>
    </w:p>
    <w:p w14:paraId="58CD9CF8" w14:textId="3F4D8955" w:rsidR="00874811" w:rsidRPr="00054E0D" w:rsidRDefault="00AA547C" w:rsidP="00F86558">
      <w:pPr>
        <w:widowControl w:val="0"/>
        <w:rPr>
          <w:szCs w:val="28"/>
          <w:lang w:val="uk-UA"/>
        </w:rPr>
      </w:pPr>
      <w:r w:rsidRPr="00054E0D">
        <w:rPr>
          <w:szCs w:val="28"/>
          <w:lang w:val="uk-UA"/>
        </w:rPr>
        <w:t>У перших декретах радянської влади для позначення певних видів майнових посягань починають використовуватися два нових терміни – «хижацтво» та «розкрадання», які попередньому законодавству відомі не були. Так, відповідно до п. 8 Декрету «Про суд» від 22 листопада 1917 р. до підсудності революційних трибуналів були віднесені справи про мародерство, хижацтво, саботаж та інші зловживання торговців, промисловців, чиновників та інших осіб [13, с. 130]. Згідно п. 9 Декрету ВЦВК від 20 червня 1919 р. «Про вилучення із загальної підсудності в місцевостях</w:t>
      </w:r>
      <w:r w:rsidR="002F3D63" w:rsidRPr="00054E0D">
        <w:rPr>
          <w:szCs w:val="28"/>
          <w:lang w:val="uk-UA"/>
        </w:rPr>
        <w:t>,</w:t>
      </w:r>
      <w:r w:rsidRPr="00054E0D">
        <w:rPr>
          <w:szCs w:val="28"/>
          <w:lang w:val="uk-UA"/>
        </w:rPr>
        <w:t xml:space="preserve"> оголошених на воєнному стані» до компетенції Надзвичайних комісій був віднесений «зл</w:t>
      </w:r>
      <w:r w:rsidR="00785CA2" w:rsidRPr="00054E0D">
        <w:rPr>
          <w:szCs w:val="28"/>
          <w:lang w:val="uk-UA"/>
        </w:rPr>
        <w:t>а</w:t>
      </w:r>
      <w:r w:rsidRPr="00054E0D">
        <w:rPr>
          <w:szCs w:val="28"/>
          <w:lang w:val="uk-UA"/>
        </w:rPr>
        <w:t>м радянських і громадських складів та магазинів з метою незаконного розкрадання» [14, с. 126]. Однак ні термін «хижацтво», ні термін «розкрадання» ще не виконували узагальнюючої функції, оскільки поряд з ними, як поняття одного роду, згадувалися також розбій та озброєний грабіж (п. 8 Декрету від 20 червня 1919 р.)</w:t>
      </w:r>
      <w:r w:rsidR="00874811" w:rsidRPr="00054E0D">
        <w:rPr>
          <w:szCs w:val="28"/>
          <w:lang w:val="uk-UA"/>
        </w:rPr>
        <w:t xml:space="preserve">, а подекуди і всі існуючі на той час способи заволодіння чужим майном разом – грабіж, крадіжка, шахрайство, вимагання, привласнення та розтрата (п. 1 </w:t>
      </w:r>
      <w:r w:rsidR="00874811" w:rsidRPr="00054E0D">
        <w:rPr>
          <w:szCs w:val="28"/>
          <w:lang w:val="uk-UA"/>
        </w:rPr>
        <w:lastRenderedPageBreak/>
        <w:t xml:space="preserve">декрету РНК «Про обмеження прав за судовими </w:t>
      </w:r>
      <w:proofErr w:type="spellStart"/>
      <w:r w:rsidR="00874811" w:rsidRPr="00054E0D">
        <w:rPr>
          <w:szCs w:val="28"/>
          <w:lang w:val="uk-UA"/>
        </w:rPr>
        <w:t>вироками</w:t>
      </w:r>
      <w:proofErr w:type="spellEnd"/>
      <w:r w:rsidR="00874811" w:rsidRPr="00054E0D">
        <w:rPr>
          <w:szCs w:val="28"/>
          <w:lang w:val="uk-UA"/>
        </w:rPr>
        <w:t xml:space="preserve">») [15]. Ці поняття, скоріше за все, були покликані підкреслити особливу небезпечність посягань саме на державну та громадську власність. </w:t>
      </w:r>
    </w:p>
    <w:p w14:paraId="630BB46D" w14:textId="77777777" w:rsidR="0025438D" w:rsidRPr="00054E0D" w:rsidRDefault="00874811" w:rsidP="00F86558">
      <w:pPr>
        <w:widowControl w:val="0"/>
        <w:rPr>
          <w:szCs w:val="28"/>
          <w:lang w:val="uk-UA"/>
        </w:rPr>
      </w:pPr>
      <w:r w:rsidRPr="00054E0D">
        <w:rPr>
          <w:szCs w:val="28"/>
          <w:lang w:val="uk-UA"/>
        </w:rPr>
        <w:t xml:space="preserve">Незважаючи на те, що </w:t>
      </w:r>
      <w:r w:rsidR="002F3D63" w:rsidRPr="00054E0D">
        <w:rPr>
          <w:szCs w:val="28"/>
          <w:lang w:val="uk-UA"/>
        </w:rPr>
        <w:t>у</w:t>
      </w:r>
      <w:r w:rsidRPr="00054E0D">
        <w:rPr>
          <w:szCs w:val="28"/>
          <w:lang w:val="uk-UA"/>
        </w:rPr>
        <w:t xml:space="preserve"> перших декретах радянської влади наголос робився на необхідності першочергової охорони соціалістичної власності, КК УСРР (до 1936 р. в усіх офіційних документах радянського</w:t>
      </w:r>
      <w:r w:rsidR="00EB04E1" w:rsidRPr="00054E0D">
        <w:rPr>
          <w:szCs w:val="28"/>
          <w:lang w:val="uk-UA"/>
        </w:rPr>
        <w:t xml:space="preserve"> періоду Україна мала назву «</w:t>
      </w:r>
      <w:r w:rsidR="002F3D63" w:rsidRPr="00054E0D">
        <w:rPr>
          <w:szCs w:val="28"/>
          <w:lang w:val="uk-UA"/>
        </w:rPr>
        <w:t>Українська Соціалістична Радянська Республіка</w:t>
      </w:r>
      <w:r w:rsidR="00EB04E1" w:rsidRPr="00054E0D">
        <w:rPr>
          <w:szCs w:val="28"/>
          <w:lang w:val="uk-UA"/>
        </w:rPr>
        <w:t xml:space="preserve"> (УСРР</w:t>
      </w:r>
      <w:r w:rsidRPr="00054E0D">
        <w:rPr>
          <w:szCs w:val="28"/>
          <w:lang w:val="uk-UA"/>
        </w:rPr>
        <w:t>)</w:t>
      </w:r>
      <w:r w:rsidR="00EB04E1" w:rsidRPr="00054E0D">
        <w:rPr>
          <w:szCs w:val="28"/>
          <w:lang w:val="uk-UA"/>
        </w:rPr>
        <w:t xml:space="preserve">», а пізніше </w:t>
      </w:r>
      <w:r w:rsidR="002F3D63" w:rsidRPr="00054E0D">
        <w:rPr>
          <w:szCs w:val="28"/>
          <w:lang w:val="uk-UA"/>
        </w:rPr>
        <w:t>–</w:t>
      </w:r>
      <w:r w:rsidR="00AA547C" w:rsidRPr="00054E0D">
        <w:rPr>
          <w:szCs w:val="28"/>
          <w:lang w:val="uk-UA"/>
        </w:rPr>
        <w:t xml:space="preserve"> </w:t>
      </w:r>
      <w:r w:rsidR="002F3D63" w:rsidRPr="00054E0D">
        <w:rPr>
          <w:szCs w:val="28"/>
          <w:lang w:val="uk-UA"/>
        </w:rPr>
        <w:t>«</w:t>
      </w:r>
      <w:r w:rsidR="00EB04E1" w:rsidRPr="00054E0D">
        <w:rPr>
          <w:szCs w:val="28"/>
          <w:lang w:val="uk-UA"/>
        </w:rPr>
        <w:t>Українська Радянська Соціалістична Республіка (УРСР)») 1922 р. [16] власність ще не охороняв, встановлюючи у главі VI відповідальність за майнові злочини, хоча у її межах бу</w:t>
      </w:r>
      <w:r w:rsidR="00AA7202" w:rsidRPr="00054E0D">
        <w:rPr>
          <w:szCs w:val="28"/>
          <w:lang w:val="uk-UA"/>
        </w:rPr>
        <w:t>л</w:t>
      </w:r>
      <w:r w:rsidR="00EB04E1" w:rsidRPr="00054E0D">
        <w:rPr>
          <w:szCs w:val="28"/>
          <w:lang w:val="uk-UA"/>
        </w:rPr>
        <w:t xml:space="preserve">и зосереджені усі корисливі посягання на власність, які раніше передбачалися окремими главами чи розділами. </w:t>
      </w:r>
    </w:p>
    <w:p w14:paraId="5315ADBC" w14:textId="02E4C7C4" w:rsidR="002E69E0" w:rsidRPr="00054E0D" w:rsidRDefault="002E69E0" w:rsidP="00F86558">
      <w:pPr>
        <w:widowControl w:val="0"/>
        <w:rPr>
          <w:rFonts w:eastAsiaTheme="minorEastAsia"/>
          <w:szCs w:val="28"/>
          <w:lang w:val="uk-UA"/>
        </w:rPr>
      </w:pPr>
      <w:r w:rsidRPr="00054E0D">
        <w:rPr>
          <w:rFonts w:eastAsiaTheme="minorEastAsia"/>
          <w:szCs w:val="28"/>
          <w:lang w:val="uk-UA"/>
        </w:rPr>
        <w:t>З позицій сучасної цивілістики такий підхід навряд чи можна визнати вдалим. Ст</w:t>
      </w:r>
      <w:r w:rsidR="0079344C">
        <w:rPr>
          <w:rFonts w:eastAsiaTheme="minorEastAsia"/>
          <w:szCs w:val="28"/>
          <w:lang w:val="uk-UA"/>
        </w:rPr>
        <w:t>аття</w:t>
      </w:r>
      <w:r w:rsidRPr="00054E0D">
        <w:rPr>
          <w:rFonts w:eastAsiaTheme="minorEastAsia"/>
          <w:szCs w:val="28"/>
          <w:lang w:val="uk-UA"/>
        </w:rPr>
        <w:t xml:space="preserve"> 177 Цивільного кодексу</w:t>
      </w:r>
      <w:r w:rsidR="0079344C">
        <w:rPr>
          <w:rFonts w:eastAsiaTheme="minorEastAsia"/>
          <w:szCs w:val="28"/>
          <w:lang w:val="uk-UA"/>
        </w:rPr>
        <w:t xml:space="preserve"> України</w:t>
      </w:r>
      <w:r w:rsidRPr="00054E0D">
        <w:rPr>
          <w:rFonts w:eastAsiaTheme="minorEastAsia"/>
          <w:szCs w:val="28"/>
          <w:lang w:val="uk-UA"/>
        </w:rPr>
        <w:t xml:space="preserve"> (далі </w:t>
      </w:r>
      <w:r w:rsidR="0079344C">
        <w:rPr>
          <w:rFonts w:eastAsiaTheme="minorEastAsia"/>
          <w:szCs w:val="28"/>
          <w:lang w:val="uk-UA"/>
        </w:rPr>
        <w:t xml:space="preserve">– </w:t>
      </w:r>
      <w:r w:rsidRPr="00054E0D">
        <w:rPr>
          <w:rFonts w:eastAsiaTheme="minorEastAsia"/>
          <w:szCs w:val="28"/>
          <w:lang w:val="uk-UA"/>
        </w:rPr>
        <w:t>ЦК</w:t>
      </w:r>
      <w:r w:rsidR="0079344C">
        <w:rPr>
          <w:rFonts w:eastAsiaTheme="minorEastAsia"/>
          <w:szCs w:val="28"/>
          <w:lang w:val="uk-UA"/>
        </w:rPr>
        <w:t xml:space="preserve"> України</w:t>
      </w:r>
      <w:r w:rsidRPr="00054E0D">
        <w:rPr>
          <w:rFonts w:eastAsiaTheme="minorEastAsia"/>
          <w:szCs w:val="28"/>
          <w:lang w:val="uk-UA"/>
        </w:rPr>
        <w:t>) речі та майнові права не ототожнює, розглядаючи їх у якості самостійних об’єктів цивільних прав. Річчю є предмет матеріального світу, щодо якого можуть виникати цивільні права та обов’язки (ст. 179), а майном</w:t>
      </w:r>
      <w:r w:rsidR="00785CA2" w:rsidRPr="00054E0D">
        <w:rPr>
          <w:rFonts w:eastAsiaTheme="minorEastAsia"/>
          <w:szCs w:val="28"/>
          <w:lang w:val="uk-UA"/>
        </w:rPr>
        <w:t>,</w:t>
      </w:r>
      <w:r w:rsidRPr="00054E0D">
        <w:rPr>
          <w:rFonts w:eastAsiaTheme="minorEastAsia"/>
          <w:szCs w:val="28"/>
          <w:lang w:val="uk-UA"/>
        </w:rPr>
        <w:t xml:space="preserve"> як особливим об’єктом</w:t>
      </w:r>
      <w:r w:rsidR="00785CA2" w:rsidRPr="00054E0D">
        <w:rPr>
          <w:rFonts w:eastAsiaTheme="minorEastAsia"/>
          <w:szCs w:val="28"/>
          <w:lang w:val="uk-UA"/>
        </w:rPr>
        <w:t>,</w:t>
      </w:r>
      <w:r w:rsidRPr="00054E0D">
        <w:rPr>
          <w:rFonts w:eastAsiaTheme="minorEastAsia"/>
          <w:szCs w:val="28"/>
          <w:lang w:val="uk-UA"/>
        </w:rPr>
        <w:t xml:space="preserve"> вважаються окрема річ, сукупність речей, а також майнові права та обов’язки (ст. 190 ЦК</w:t>
      </w:r>
      <w:r w:rsidR="00DC1581">
        <w:rPr>
          <w:rFonts w:eastAsiaTheme="minorEastAsia"/>
          <w:szCs w:val="28"/>
          <w:lang w:val="uk-UA"/>
        </w:rPr>
        <w:t xml:space="preserve"> України</w:t>
      </w:r>
      <w:r w:rsidRPr="00054E0D">
        <w:rPr>
          <w:rFonts w:eastAsiaTheme="minorEastAsia"/>
          <w:szCs w:val="28"/>
          <w:lang w:val="uk-UA"/>
        </w:rPr>
        <w:t>). Цілком очевидно, що ні «майнові права», ні «майнові права та обов’язки» не можуть бути віднесені до «предметів матеріального світу», як на те орієнтує визначення речі, яке міститься у ст. 179 ЦК. [17, с. 202].  Що ж стосується права власності, то таким відповідно до ч. 1 ст. 316 ЦК України є право особи на річ (майно) як тілесний об’єкт. Юридична належність речі певній особі означає, що всі інші особи зобов’язані визнавати цю належність і не порушувати її. Тому</w:t>
      </w:r>
      <w:r w:rsidR="002F3D63" w:rsidRPr="00054E0D">
        <w:rPr>
          <w:rFonts w:eastAsiaTheme="minorEastAsia"/>
          <w:szCs w:val="28"/>
          <w:lang w:val="uk-UA"/>
        </w:rPr>
        <w:t xml:space="preserve"> </w:t>
      </w:r>
      <w:proofErr w:type="spellStart"/>
      <w:r w:rsidR="002F3D63" w:rsidRPr="00054E0D">
        <w:rPr>
          <w:rFonts w:eastAsiaTheme="minorEastAsia"/>
          <w:szCs w:val="28"/>
          <w:lang w:val="uk-UA"/>
        </w:rPr>
        <w:t>речовинно</w:t>
      </w:r>
      <w:proofErr w:type="spellEnd"/>
      <w:r w:rsidRPr="00054E0D">
        <w:rPr>
          <w:rFonts w:eastAsiaTheme="minorEastAsia"/>
          <w:szCs w:val="28"/>
          <w:lang w:val="uk-UA"/>
        </w:rPr>
        <w:t xml:space="preserve">-правовий захист ще називають абсолютним, підкреслюючи цим, що власник речового права може отримати захист від порушень з боку «всіх і кожного». Майнові права та обов’язки (безтілесні об’єкти) цивільне право відносить до сфери зобов’язальних відносин (книга V ЦК України). Зобов’язальні відносини мають певні особливості, які дозволяють </w:t>
      </w:r>
      <w:r w:rsidRPr="00054E0D">
        <w:rPr>
          <w:rFonts w:eastAsiaTheme="minorEastAsia"/>
          <w:szCs w:val="28"/>
          <w:lang w:val="uk-UA"/>
        </w:rPr>
        <w:lastRenderedPageBreak/>
        <w:t>виокремити їх від речових відносин: 1) сторонами зобов’язання є конкретно визначені особи: кредитор – якому належить право вимоги та боржник (дебітор) – який несе зобов’язання відповідно праву вимоги кредитора. Цим зобов’язання відрізняються від відносин власності, де власнику протистоїть не конкретне коло зобов’язаних осіб, а «всі і кожний»; 2) об’єктами зобов’язальних відносин можуть бути дії, пов’язані з передачею майна, виконанням робіт і таке інше чи утримання від вчинення дій, у той час як об’єктами речових відносин є речі; 3)</w:t>
      </w:r>
      <w:r w:rsidR="00C377F6" w:rsidRPr="00054E0D">
        <w:rPr>
          <w:rFonts w:eastAsiaTheme="minorEastAsia"/>
          <w:szCs w:val="28"/>
          <w:lang w:val="uk-UA"/>
        </w:rPr>
        <w:t> </w:t>
      </w:r>
      <w:r w:rsidRPr="00054E0D">
        <w:rPr>
          <w:rFonts w:eastAsiaTheme="minorEastAsia"/>
          <w:szCs w:val="28"/>
          <w:lang w:val="uk-UA"/>
        </w:rPr>
        <w:t xml:space="preserve">здійснення суб’єктивного права кредитора в зобов’язальних відносинах можливе тільки у випадку вчинення боржником дій, які складають його обов’язок, тоді як у речових відносинах уповноважена особа може здійснювати свої суб’єктивні права самостійно, не звертаючись за допомогою до інших осіб; 4) зобов’язання опосередковують динаміку цивільного обігу. Речові права – це його статика. З </w:t>
      </w:r>
      <w:r w:rsidR="00126964">
        <w:rPr>
          <w:rFonts w:eastAsiaTheme="minorEastAsia"/>
          <w:szCs w:val="28"/>
          <w:lang w:val="uk-UA"/>
        </w:rPr>
        <w:t>у</w:t>
      </w:r>
      <w:r w:rsidRPr="00054E0D">
        <w:rPr>
          <w:rFonts w:eastAsiaTheme="minorEastAsia"/>
          <w:szCs w:val="28"/>
          <w:lang w:val="uk-UA"/>
        </w:rPr>
        <w:t xml:space="preserve">рахуванням цього, цивільно-правове зобов’язання визначається як цивільне правовідношення, учасники якого мають права та обов’язки, спрямовані на опосередкування динаміки цивільних відносин: передачу майна, виконання робіт, надання послуг, сплату грошей тощо [17, с. 443]. Використання розробниками КК УСРР 1922 р. найменування </w:t>
      </w:r>
      <w:r w:rsidR="00495E1F">
        <w:rPr>
          <w:rFonts w:eastAsiaTheme="minorEastAsia"/>
          <w:szCs w:val="28"/>
          <w:lang w:val="uk-UA"/>
        </w:rPr>
        <w:t>«</w:t>
      </w:r>
      <w:r w:rsidRPr="00054E0D">
        <w:rPr>
          <w:rFonts w:eastAsiaTheme="minorEastAsia"/>
          <w:szCs w:val="28"/>
          <w:lang w:val="uk-UA"/>
        </w:rPr>
        <w:t>майнові злочини</w:t>
      </w:r>
      <w:r w:rsidR="00495E1F">
        <w:rPr>
          <w:rFonts w:eastAsiaTheme="minorEastAsia"/>
          <w:szCs w:val="28"/>
          <w:lang w:val="uk-UA"/>
        </w:rPr>
        <w:t>»</w:t>
      </w:r>
      <w:r w:rsidRPr="00054E0D">
        <w:rPr>
          <w:rFonts w:eastAsiaTheme="minorEastAsia"/>
          <w:szCs w:val="28"/>
          <w:lang w:val="uk-UA"/>
        </w:rPr>
        <w:t>, поза сумнівів, сприяло ототожненню речі як предмету матеріально</w:t>
      </w:r>
      <w:r w:rsidR="002F3D63" w:rsidRPr="00054E0D">
        <w:rPr>
          <w:rFonts w:eastAsiaTheme="minorEastAsia"/>
          <w:szCs w:val="28"/>
          <w:lang w:val="uk-UA"/>
        </w:rPr>
        <w:t>го</w:t>
      </w:r>
      <w:r w:rsidRPr="00054E0D">
        <w:rPr>
          <w:rFonts w:eastAsiaTheme="minorEastAsia"/>
          <w:szCs w:val="28"/>
          <w:lang w:val="uk-UA"/>
        </w:rPr>
        <w:t xml:space="preserve"> світу і майнових прав та обов’язків, як безтілесних об’єктів, а у підсумку – змішуванню </w:t>
      </w:r>
      <w:proofErr w:type="spellStart"/>
      <w:r w:rsidRPr="00054E0D">
        <w:rPr>
          <w:rFonts w:eastAsiaTheme="minorEastAsia"/>
          <w:szCs w:val="28"/>
          <w:lang w:val="uk-UA"/>
        </w:rPr>
        <w:t>речов</w:t>
      </w:r>
      <w:r w:rsidR="002F3D63" w:rsidRPr="00054E0D">
        <w:rPr>
          <w:rFonts w:eastAsiaTheme="minorEastAsia"/>
          <w:szCs w:val="28"/>
          <w:lang w:val="uk-UA"/>
        </w:rPr>
        <w:t>инно</w:t>
      </w:r>
      <w:proofErr w:type="spellEnd"/>
      <w:r w:rsidRPr="00054E0D">
        <w:rPr>
          <w:rFonts w:eastAsiaTheme="minorEastAsia"/>
          <w:szCs w:val="28"/>
          <w:lang w:val="uk-UA"/>
        </w:rPr>
        <w:t xml:space="preserve">-правових та зобов’язальних правовідносин (як буде показано нижче, ця вада є характерною і для чинного кримінального законодавства України), що відбивалося і на системі злочинів, передбачених главою VI. </w:t>
      </w:r>
    </w:p>
    <w:p w14:paraId="01B6F3F8" w14:textId="2179CC9F" w:rsidR="000B0ECB" w:rsidRPr="00054E0D" w:rsidRDefault="002E69E0" w:rsidP="00F86558">
      <w:pPr>
        <w:widowControl w:val="0"/>
        <w:rPr>
          <w:rFonts w:eastAsiaTheme="minorEastAsia"/>
          <w:szCs w:val="28"/>
          <w:lang w:val="uk-UA"/>
        </w:rPr>
      </w:pPr>
      <w:r w:rsidRPr="00054E0D">
        <w:rPr>
          <w:rFonts w:eastAsiaTheme="minorEastAsia"/>
          <w:szCs w:val="28"/>
          <w:lang w:val="uk-UA"/>
        </w:rPr>
        <w:t>Що ж стосується безпосередньо злочинів проти власності, то тут звертає на себе увагу декілька обставин: по-перше, термін «викрадення» законодавець використову</w:t>
      </w:r>
      <w:r w:rsidR="00176F62" w:rsidRPr="00054E0D">
        <w:rPr>
          <w:rFonts w:eastAsiaTheme="minorEastAsia"/>
          <w:szCs w:val="28"/>
          <w:lang w:val="uk-UA"/>
        </w:rPr>
        <w:t>вав</w:t>
      </w:r>
      <w:r w:rsidRPr="00054E0D">
        <w:rPr>
          <w:rFonts w:eastAsiaTheme="minorEastAsia"/>
          <w:szCs w:val="28"/>
          <w:lang w:val="uk-UA"/>
        </w:rPr>
        <w:t xml:space="preserve"> лише при визначенні крадіжки, граб</w:t>
      </w:r>
      <w:r w:rsidR="00BA3237" w:rsidRPr="00054E0D">
        <w:rPr>
          <w:rFonts w:eastAsiaTheme="minorEastAsia"/>
          <w:szCs w:val="28"/>
          <w:lang w:val="uk-UA"/>
        </w:rPr>
        <w:t>е</w:t>
      </w:r>
      <w:r w:rsidRPr="00054E0D">
        <w:rPr>
          <w:rFonts w:eastAsiaTheme="minorEastAsia"/>
          <w:szCs w:val="28"/>
          <w:lang w:val="uk-UA"/>
        </w:rPr>
        <w:t xml:space="preserve">жу та розбою, </w:t>
      </w:r>
      <w:r w:rsidR="003949C6" w:rsidRPr="00054E0D">
        <w:rPr>
          <w:rFonts w:eastAsiaTheme="minorEastAsia"/>
          <w:szCs w:val="28"/>
          <w:lang w:val="uk-UA"/>
        </w:rPr>
        <w:t>визначаючи їх як таємне викрадення майна, що знаходиться у володінні, користуванні або віданні іншої особи або установи (ч. 1 ст. 1</w:t>
      </w:r>
      <w:r w:rsidR="00007896" w:rsidRPr="00054E0D">
        <w:rPr>
          <w:rFonts w:eastAsiaTheme="minorEastAsia"/>
          <w:szCs w:val="28"/>
          <w:lang w:val="uk-UA"/>
        </w:rPr>
        <w:t>8</w:t>
      </w:r>
      <w:r w:rsidR="003949C6" w:rsidRPr="00054E0D">
        <w:rPr>
          <w:rFonts w:eastAsiaTheme="minorEastAsia"/>
          <w:szCs w:val="28"/>
          <w:lang w:val="uk-UA"/>
        </w:rPr>
        <w:t xml:space="preserve">0), </w:t>
      </w:r>
      <w:r w:rsidR="00F951A2" w:rsidRPr="00054E0D">
        <w:rPr>
          <w:rFonts w:eastAsiaTheme="minorEastAsia"/>
          <w:szCs w:val="28"/>
          <w:lang w:val="uk-UA"/>
        </w:rPr>
        <w:t xml:space="preserve">відкрите викрадення чужого майна в присутності особи, яка володіє, користується або відає ним, але без </w:t>
      </w:r>
      <w:r w:rsidR="00F951A2" w:rsidRPr="00054E0D">
        <w:rPr>
          <w:rFonts w:eastAsiaTheme="minorEastAsia"/>
          <w:szCs w:val="28"/>
          <w:lang w:val="uk-UA"/>
        </w:rPr>
        <w:lastRenderedPageBreak/>
        <w:t>насильств</w:t>
      </w:r>
      <w:r w:rsidR="00007896" w:rsidRPr="00054E0D">
        <w:rPr>
          <w:rFonts w:eastAsiaTheme="minorEastAsia"/>
          <w:szCs w:val="28"/>
          <w:lang w:val="uk-UA"/>
        </w:rPr>
        <w:t>а над його особою (</w:t>
      </w:r>
      <w:r w:rsidR="00F951A2" w:rsidRPr="00054E0D">
        <w:rPr>
          <w:rFonts w:eastAsiaTheme="minorEastAsia"/>
          <w:szCs w:val="28"/>
          <w:lang w:val="uk-UA"/>
        </w:rPr>
        <w:t xml:space="preserve">ст. 182) або з насильством, яке не є небезпечним для життя та здоров’я потерпілого (ч. </w:t>
      </w:r>
      <w:r w:rsidR="00007896" w:rsidRPr="00054E0D">
        <w:rPr>
          <w:rFonts w:eastAsiaTheme="minorEastAsia"/>
          <w:szCs w:val="28"/>
          <w:lang w:val="uk-UA"/>
        </w:rPr>
        <w:t>1</w:t>
      </w:r>
      <w:r w:rsidR="00F951A2" w:rsidRPr="00054E0D">
        <w:rPr>
          <w:rFonts w:eastAsiaTheme="minorEastAsia"/>
          <w:szCs w:val="28"/>
          <w:lang w:val="uk-UA"/>
        </w:rPr>
        <w:t xml:space="preserve"> ст. 183) та відкритий, з метою викрадення майна</w:t>
      </w:r>
      <w:r w:rsidR="00007896" w:rsidRPr="00054E0D">
        <w:rPr>
          <w:rFonts w:eastAsiaTheme="minorEastAsia"/>
          <w:szCs w:val="28"/>
          <w:lang w:val="uk-UA"/>
        </w:rPr>
        <w:t>,</w:t>
      </w:r>
      <w:r w:rsidR="00F951A2" w:rsidRPr="00054E0D">
        <w:rPr>
          <w:rFonts w:eastAsiaTheme="minorEastAsia"/>
          <w:szCs w:val="28"/>
          <w:lang w:val="uk-UA"/>
        </w:rPr>
        <w:t xml:space="preserve"> напад окремої особи на кого-небудь, поєднаний з фізичним або психічним насильством (ч. 1 ст. 184). При цьому розбій, вчинений групою осіб розглядався як бандитизм (ч. 2 ст. 184)</w:t>
      </w:r>
      <w:r w:rsidRPr="00054E0D">
        <w:rPr>
          <w:rFonts w:eastAsiaTheme="minorEastAsia"/>
          <w:szCs w:val="28"/>
          <w:lang w:val="uk-UA"/>
        </w:rPr>
        <w:t>. Під привласненням розумі</w:t>
      </w:r>
      <w:r w:rsidR="00F951A2" w:rsidRPr="00054E0D">
        <w:rPr>
          <w:rFonts w:eastAsiaTheme="minorEastAsia"/>
          <w:szCs w:val="28"/>
          <w:lang w:val="uk-UA"/>
        </w:rPr>
        <w:t>ло</w:t>
      </w:r>
      <w:r w:rsidRPr="00054E0D">
        <w:rPr>
          <w:rFonts w:eastAsiaTheme="minorEastAsia"/>
          <w:szCs w:val="28"/>
          <w:lang w:val="uk-UA"/>
        </w:rPr>
        <w:t>ся самовільне утрима</w:t>
      </w:r>
      <w:r w:rsidR="00734FCC" w:rsidRPr="00054E0D">
        <w:rPr>
          <w:rFonts w:eastAsiaTheme="minorEastAsia"/>
          <w:szCs w:val="28"/>
          <w:lang w:val="uk-UA"/>
        </w:rPr>
        <w:t>ння майна з корисливою метою, яке було ввірено приватній особі для певної мети (ст. 185). Цією ж статтею передбачалася відповідальність і за розтрату ввіреного приватній особі для певної мети майна, яке на законодавчому рівні не визначалося. Шахрайство</w:t>
      </w:r>
      <w:r w:rsidRPr="00054E0D">
        <w:rPr>
          <w:rFonts w:eastAsiaTheme="minorEastAsia"/>
          <w:szCs w:val="28"/>
          <w:lang w:val="uk-UA"/>
        </w:rPr>
        <w:t xml:space="preserve"> </w:t>
      </w:r>
      <w:r w:rsidR="00F951A2" w:rsidRPr="00054E0D">
        <w:rPr>
          <w:rFonts w:eastAsiaTheme="minorEastAsia"/>
          <w:szCs w:val="28"/>
          <w:lang w:val="uk-UA"/>
        </w:rPr>
        <w:t>позиціонувалося</w:t>
      </w:r>
      <w:r w:rsidRPr="00054E0D">
        <w:rPr>
          <w:rFonts w:eastAsiaTheme="minorEastAsia"/>
          <w:szCs w:val="28"/>
          <w:lang w:val="uk-UA"/>
        </w:rPr>
        <w:t xml:space="preserve"> </w:t>
      </w:r>
      <w:r w:rsidR="00734FCC" w:rsidRPr="00054E0D">
        <w:rPr>
          <w:rFonts w:eastAsiaTheme="minorEastAsia"/>
          <w:szCs w:val="28"/>
          <w:lang w:val="uk-UA"/>
        </w:rPr>
        <w:t xml:space="preserve">як </w:t>
      </w:r>
      <w:r w:rsidRPr="00054E0D">
        <w:rPr>
          <w:rFonts w:eastAsiaTheme="minorEastAsia"/>
          <w:szCs w:val="28"/>
          <w:lang w:val="uk-UA"/>
        </w:rPr>
        <w:t>отримання з корисливою метою майна чи права на майно</w:t>
      </w:r>
      <w:r w:rsidR="00734FCC" w:rsidRPr="00054E0D">
        <w:rPr>
          <w:rFonts w:eastAsiaTheme="minorEastAsia"/>
          <w:szCs w:val="28"/>
          <w:lang w:val="uk-UA"/>
        </w:rPr>
        <w:t>, яке вчиняється шляхом зловживання довірою або обману (ч. 1 ст. 187). В самостійну ст. 188 виокремлювалося шахрайство, яке мало своїм наслідком шкоду, заподіяну державній чи громадській установі</w:t>
      </w:r>
      <w:r w:rsidRPr="00054E0D">
        <w:rPr>
          <w:rFonts w:eastAsiaTheme="minorEastAsia"/>
          <w:szCs w:val="28"/>
          <w:lang w:val="uk-UA"/>
        </w:rPr>
        <w:t xml:space="preserve">; по-друге, </w:t>
      </w:r>
      <w:r w:rsidR="001C617C">
        <w:rPr>
          <w:rFonts w:eastAsiaTheme="minorEastAsia"/>
          <w:szCs w:val="28"/>
          <w:lang w:val="uk-UA"/>
        </w:rPr>
        <w:t>в</w:t>
      </w:r>
      <w:r w:rsidRPr="00054E0D">
        <w:rPr>
          <w:rFonts w:eastAsiaTheme="minorEastAsia"/>
          <w:szCs w:val="28"/>
          <w:lang w:val="uk-UA"/>
        </w:rPr>
        <w:t xml:space="preserve"> якості майнового злочину визнавалися привласнення чи розтрата посадовою особою лише майна, яке їй було ввірено</w:t>
      </w:r>
      <w:r w:rsidR="00734FCC" w:rsidRPr="00054E0D">
        <w:rPr>
          <w:rFonts w:eastAsiaTheme="minorEastAsia"/>
          <w:szCs w:val="28"/>
          <w:lang w:val="uk-UA"/>
        </w:rPr>
        <w:t xml:space="preserve"> за посадою (ст. 186)</w:t>
      </w:r>
      <w:r w:rsidRPr="00054E0D">
        <w:rPr>
          <w:rFonts w:eastAsiaTheme="minorEastAsia"/>
          <w:szCs w:val="28"/>
          <w:lang w:val="uk-UA"/>
        </w:rPr>
        <w:t xml:space="preserve">. Привласнення цією особою грошей чи інших </w:t>
      </w:r>
      <w:proofErr w:type="spellStart"/>
      <w:r w:rsidRPr="00054E0D">
        <w:rPr>
          <w:rFonts w:eastAsiaTheme="minorEastAsia"/>
          <w:szCs w:val="28"/>
          <w:lang w:val="uk-UA"/>
        </w:rPr>
        <w:t>коштовностей</w:t>
      </w:r>
      <w:proofErr w:type="spellEnd"/>
      <w:r w:rsidRPr="00054E0D">
        <w:rPr>
          <w:rFonts w:eastAsiaTheme="minorEastAsia"/>
          <w:szCs w:val="28"/>
          <w:lang w:val="uk-UA"/>
        </w:rPr>
        <w:t>, які знаходилися у її віданні, розглядалося як посадовий злочин (ст. 113); по-третє, вимагання не пов’язува</w:t>
      </w:r>
      <w:r w:rsidR="00007896" w:rsidRPr="00054E0D">
        <w:rPr>
          <w:rFonts w:eastAsiaTheme="minorEastAsia"/>
          <w:szCs w:val="28"/>
          <w:lang w:val="uk-UA"/>
        </w:rPr>
        <w:t>лося з вимогою передачі майна. Як</w:t>
      </w:r>
      <w:r w:rsidRPr="00054E0D">
        <w:rPr>
          <w:rFonts w:eastAsiaTheme="minorEastAsia"/>
          <w:szCs w:val="28"/>
          <w:lang w:val="uk-UA"/>
        </w:rPr>
        <w:t xml:space="preserve"> </w:t>
      </w:r>
      <w:r w:rsidR="00007896" w:rsidRPr="00054E0D">
        <w:rPr>
          <w:rFonts w:eastAsiaTheme="minorEastAsia"/>
          <w:szCs w:val="28"/>
          <w:lang w:val="uk-UA"/>
        </w:rPr>
        <w:t>предмет</w:t>
      </w:r>
      <w:r w:rsidRPr="00054E0D">
        <w:rPr>
          <w:rFonts w:eastAsiaTheme="minorEastAsia"/>
          <w:szCs w:val="28"/>
          <w:lang w:val="uk-UA"/>
        </w:rPr>
        <w:t xml:space="preserve"> цього злочину фігурували майнові вигоди, право на майно та вчинення будь-яких дій взагалі (ст.</w:t>
      </w:r>
      <w:r w:rsidR="00007896" w:rsidRPr="00054E0D">
        <w:rPr>
          <w:rFonts w:eastAsiaTheme="minorEastAsia"/>
          <w:szCs w:val="28"/>
          <w:lang w:val="uk-UA"/>
        </w:rPr>
        <w:t xml:space="preserve"> 194, ст.</w:t>
      </w:r>
      <w:r w:rsidR="00C377F6" w:rsidRPr="00054E0D">
        <w:rPr>
          <w:rFonts w:eastAsiaTheme="minorEastAsia"/>
          <w:szCs w:val="28"/>
          <w:lang w:val="uk-UA"/>
        </w:rPr>
        <w:t> </w:t>
      </w:r>
      <w:r w:rsidR="00007896" w:rsidRPr="00054E0D">
        <w:rPr>
          <w:rFonts w:eastAsiaTheme="minorEastAsia"/>
          <w:szCs w:val="28"/>
          <w:lang w:val="uk-UA"/>
        </w:rPr>
        <w:t>195). С</w:t>
      </w:r>
      <w:r w:rsidR="00734FCC" w:rsidRPr="00054E0D">
        <w:rPr>
          <w:rFonts w:eastAsiaTheme="minorEastAsia"/>
          <w:szCs w:val="28"/>
          <w:lang w:val="uk-UA"/>
        </w:rPr>
        <w:t>пособами вчинення вимагання виступали насильство, знищення майна (ст. 194) та шантаж, під яким розуміл</w:t>
      </w:r>
      <w:r w:rsidR="00007896" w:rsidRPr="00054E0D">
        <w:rPr>
          <w:rFonts w:eastAsiaTheme="minorEastAsia"/>
          <w:szCs w:val="28"/>
          <w:lang w:val="uk-UA"/>
        </w:rPr>
        <w:t>а</w:t>
      </w:r>
      <w:r w:rsidR="00734FCC" w:rsidRPr="00054E0D">
        <w:rPr>
          <w:rFonts w:eastAsiaTheme="minorEastAsia"/>
          <w:szCs w:val="28"/>
          <w:lang w:val="uk-UA"/>
        </w:rPr>
        <w:t>ся погроза розголосити відомості, що ганьблять потерпілого або повідомити про вчинення ним протизаконного діяння (ст. 195);</w:t>
      </w:r>
      <w:r w:rsidRPr="00054E0D">
        <w:rPr>
          <w:rFonts w:eastAsiaTheme="minorEastAsia"/>
          <w:szCs w:val="28"/>
          <w:lang w:val="uk-UA"/>
        </w:rPr>
        <w:t xml:space="preserve"> по-четверте,</w:t>
      </w:r>
      <w:r w:rsidR="00734FCC" w:rsidRPr="00054E0D">
        <w:rPr>
          <w:rFonts w:eastAsiaTheme="minorEastAsia"/>
          <w:szCs w:val="28"/>
          <w:lang w:val="uk-UA"/>
        </w:rPr>
        <w:t xml:space="preserve"> в КК УСРР 1922 р. вже чітко простежується ідея посилення покарання за посягання на державне та громадське майно. </w:t>
      </w:r>
      <w:r w:rsidR="006C2D29" w:rsidRPr="00054E0D">
        <w:rPr>
          <w:rFonts w:eastAsiaTheme="minorEastAsia"/>
          <w:szCs w:val="28"/>
          <w:lang w:val="uk-UA"/>
        </w:rPr>
        <w:t>Найбільш рельєфно це відображено у ст. 180 (крадіжка). П</w:t>
      </w:r>
      <w:r w:rsidR="0051238A">
        <w:rPr>
          <w:rFonts w:eastAsiaTheme="minorEastAsia"/>
          <w:szCs w:val="28"/>
          <w:lang w:val="uk-UA"/>
        </w:rPr>
        <w:t>ункт</w:t>
      </w:r>
      <w:r w:rsidR="006C2D29" w:rsidRPr="00054E0D">
        <w:rPr>
          <w:rFonts w:eastAsiaTheme="minorEastAsia"/>
          <w:szCs w:val="28"/>
          <w:lang w:val="uk-UA"/>
        </w:rPr>
        <w:t xml:space="preserve"> «а» цієї  статті передбачав відповідальність за просту крадіжку (крадіжку у приватної особи без застосування яких-небудь технічних прийомів)</w:t>
      </w:r>
      <w:r w:rsidR="005E53FB" w:rsidRPr="00054E0D">
        <w:rPr>
          <w:rFonts w:eastAsiaTheme="minorEastAsia"/>
          <w:szCs w:val="28"/>
          <w:lang w:val="uk-UA"/>
        </w:rPr>
        <w:t>, а п</w:t>
      </w:r>
      <w:r w:rsidR="00BD33B5">
        <w:rPr>
          <w:rFonts w:eastAsiaTheme="minorEastAsia"/>
          <w:szCs w:val="28"/>
          <w:lang w:val="uk-UA"/>
        </w:rPr>
        <w:t xml:space="preserve">ункт </w:t>
      </w:r>
      <w:r w:rsidR="005E53FB" w:rsidRPr="00054E0D">
        <w:rPr>
          <w:rFonts w:eastAsiaTheme="minorEastAsia"/>
          <w:szCs w:val="28"/>
          <w:lang w:val="uk-UA"/>
        </w:rPr>
        <w:t xml:space="preserve">«б» </w:t>
      </w:r>
      <w:r w:rsidR="00BD33B5">
        <w:rPr>
          <w:rFonts w:eastAsiaTheme="minorEastAsia"/>
          <w:szCs w:val="28"/>
          <w:lang w:val="uk-UA"/>
        </w:rPr>
        <w:t>–</w:t>
      </w:r>
      <w:r w:rsidR="005E53FB" w:rsidRPr="00054E0D">
        <w:rPr>
          <w:rFonts w:eastAsiaTheme="minorEastAsia"/>
          <w:szCs w:val="28"/>
          <w:lang w:val="uk-UA"/>
        </w:rPr>
        <w:t xml:space="preserve"> за крадіжку кваліфіковану (крадіжку із застосування знарядь  ч</w:t>
      </w:r>
      <w:r w:rsidR="00007896" w:rsidRPr="00054E0D">
        <w:rPr>
          <w:rFonts w:eastAsiaTheme="minorEastAsia"/>
          <w:szCs w:val="28"/>
          <w:lang w:val="uk-UA"/>
        </w:rPr>
        <w:t>и</w:t>
      </w:r>
      <w:r w:rsidR="005E53FB" w:rsidRPr="00054E0D">
        <w:rPr>
          <w:rFonts w:eastAsiaTheme="minorEastAsia"/>
          <w:szCs w:val="28"/>
          <w:lang w:val="uk-UA"/>
        </w:rPr>
        <w:t xml:space="preserve"> інструментів або інших технічних прийомів, крадіжку, яка вчинена особою, що професійно займається </w:t>
      </w:r>
      <w:r w:rsidR="005E53FB" w:rsidRPr="00054E0D">
        <w:rPr>
          <w:rFonts w:eastAsiaTheme="minorEastAsia"/>
          <w:szCs w:val="28"/>
          <w:lang w:val="uk-UA"/>
        </w:rPr>
        <w:lastRenderedPageBreak/>
        <w:t xml:space="preserve">крадіжками, або коли викрадене </w:t>
      </w:r>
      <w:r w:rsidR="0076775A" w:rsidRPr="00054E0D">
        <w:rPr>
          <w:rFonts w:eastAsiaTheme="minorEastAsia"/>
          <w:szCs w:val="28"/>
          <w:lang w:val="uk-UA"/>
        </w:rPr>
        <w:t>було необхідним засобом існування потерпілого, або коли крадіжка вчинена за попередньою змовою з іншими особами). П</w:t>
      </w:r>
      <w:r w:rsidR="00F1181F">
        <w:rPr>
          <w:rFonts w:eastAsiaTheme="minorEastAsia"/>
          <w:szCs w:val="28"/>
          <w:lang w:val="uk-UA"/>
        </w:rPr>
        <w:t>ункт</w:t>
      </w:r>
      <w:r w:rsidR="0076775A" w:rsidRPr="00054E0D">
        <w:rPr>
          <w:rFonts w:eastAsiaTheme="minorEastAsia"/>
          <w:szCs w:val="28"/>
          <w:lang w:val="uk-UA"/>
        </w:rPr>
        <w:t xml:space="preserve"> «в» встановлював відповідальність за крадіжку коней чи іншої великої рогатої худоби у хліборобського населення, п</w:t>
      </w:r>
      <w:r w:rsidR="00DE6480">
        <w:rPr>
          <w:rFonts w:eastAsiaTheme="minorEastAsia"/>
          <w:szCs w:val="28"/>
          <w:lang w:val="uk-UA"/>
        </w:rPr>
        <w:t>ункт</w:t>
      </w:r>
      <w:r w:rsidR="0076775A" w:rsidRPr="00054E0D">
        <w:rPr>
          <w:rFonts w:eastAsiaTheme="minorEastAsia"/>
          <w:szCs w:val="28"/>
          <w:lang w:val="uk-UA"/>
        </w:rPr>
        <w:t xml:space="preserve"> «г» </w:t>
      </w:r>
      <w:r w:rsidR="00DE6480">
        <w:rPr>
          <w:rFonts w:eastAsiaTheme="minorEastAsia"/>
          <w:szCs w:val="28"/>
          <w:lang w:val="uk-UA"/>
        </w:rPr>
        <w:t>–</w:t>
      </w:r>
      <w:r w:rsidR="0076775A" w:rsidRPr="00054E0D">
        <w:rPr>
          <w:rFonts w:eastAsiaTheme="minorEastAsia"/>
          <w:szCs w:val="28"/>
          <w:lang w:val="uk-UA"/>
        </w:rPr>
        <w:t xml:space="preserve"> за просту крадіжку з державних чи громадських складів та установ, п</w:t>
      </w:r>
      <w:r w:rsidR="00DE6480">
        <w:rPr>
          <w:rFonts w:eastAsiaTheme="minorEastAsia"/>
          <w:szCs w:val="28"/>
          <w:lang w:val="uk-UA"/>
        </w:rPr>
        <w:t>ункт</w:t>
      </w:r>
      <w:r w:rsidR="0076775A" w:rsidRPr="00054E0D">
        <w:rPr>
          <w:rFonts w:eastAsiaTheme="minorEastAsia"/>
          <w:szCs w:val="28"/>
          <w:lang w:val="uk-UA"/>
        </w:rPr>
        <w:t xml:space="preserve"> «</w:t>
      </w:r>
      <w:r w:rsidR="00007896" w:rsidRPr="00054E0D">
        <w:rPr>
          <w:rFonts w:eastAsiaTheme="minorEastAsia"/>
          <w:szCs w:val="28"/>
          <w:lang w:val="uk-UA"/>
        </w:rPr>
        <w:t>д</w:t>
      </w:r>
      <w:r w:rsidR="0076775A" w:rsidRPr="00054E0D">
        <w:rPr>
          <w:rFonts w:eastAsiaTheme="minorEastAsia"/>
          <w:szCs w:val="28"/>
          <w:lang w:val="uk-UA"/>
        </w:rPr>
        <w:t xml:space="preserve">» </w:t>
      </w:r>
      <w:r w:rsidR="00DE6480">
        <w:rPr>
          <w:rFonts w:eastAsiaTheme="minorEastAsia"/>
          <w:szCs w:val="28"/>
          <w:lang w:val="uk-UA"/>
        </w:rPr>
        <w:t>–</w:t>
      </w:r>
      <w:r w:rsidR="0076775A" w:rsidRPr="00054E0D">
        <w:rPr>
          <w:rFonts w:eastAsiaTheme="minorEastAsia"/>
          <w:szCs w:val="28"/>
          <w:lang w:val="uk-UA"/>
        </w:rPr>
        <w:t xml:space="preserve"> за просту крадіжку з державних або громадських установ і складів, або з вагонів, пар</w:t>
      </w:r>
      <w:r w:rsidR="006C2AE4">
        <w:rPr>
          <w:rFonts w:eastAsiaTheme="minorEastAsia"/>
          <w:szCs w:val="28"/>
          <w:lang w:val="uk-UA"/>
        </w:rPr>
        <w:t>оплавів</w:t>
      </w:r>
      <w:r w:rsidR="0076775A" w:rsidRPr="00054E0D">
        <w:rPr>
          <w:rFonts w:eastAsiaTheme="minorEastAsia"/>
          <w:szCs w:val="28"/>
          <w:lang w:val="uk-UA"/>
        </w:rPr>
        <w:t>, барж, інших суден, вчинену особою, яка має через своє службове становище доступ до таких, п</w:t>
      </w:r>
      <w:r w:rsidR="006C2AE4">
        <w:rPr>
          <w:rFonts w:eastAsiaTheme="minorEastAsia"/>
          <w:szCs w:val="28"/>
          <w:lang w:val="uk-UA"/>
        </w:rPr>
        <w:t>ункт</w:t>
      </w:r>
      <w:r w:rsidR="0076775A" w:rsidRPr="00054E0D">
        <w:rPr>
          <w:rFonts w:eastAsiaTheme="minorEastAsia"/>
          <w:szCs w:val="28"/>
          <w:lang w:val="uk-UA"/>
        </w:rPr>
        <w:t xml:space="preserve"> «е» </w:t>
      </w:r>
      <w:r w:rsidR="006C2AE4">
        <w:rPr>
          <w:rFonts w:eastAsiaTheme="minorEastAsia"/>
          <w:szCs w:val="28"/>
          <w:lang w:val="uk-UA"/>
        </w:rPr>
        <w:t>–</w:t>
      </w:r>
      <w:r w:rsidR="0076775A" w:rsidRPr="00054E0D">
        <w:rPr>
          <w:rFonts w:eastAsiaTheme="minorEastAsia"/>
          <w:szCs w:val="28"/>
          <w:lang w:val="uk-UA"/>
        </w:rPr>
        <w:t xml:space="preserve"> за просту крадіжку з державних або громадських установ і складів, вагонів та суден, вчинену особою, якій доручено завідування такими або їх охорона. П</w:t>
      </w:r>
      <w:r w:rsidR="006C2AE4">
        <w:rPr>
          <w:rFonts w:eastAsiaTheme="minorEastAsia"/>
          <w:szCs w:val="28"/>
          <w:lang w:val="uk-UA"/>
        </w:rPr>
        <w:t>ункт</w:t>
      </w:r>
      <w:r w:rsidR="0076775A" w:rsidRPr="00054E0D">
        <w:rPr>
          <w:rFonts w:eastAsiaTheme="minorEastAsia"/>
          <w:szCs w:val="28"/>
          <w:lang w:val="uk-UA"/>
        </w:rPr>
        <w:t xml:space="preserve"> «ж»</w:t>
      </w:r>
      <w:r w:rsidR="005E53FB" w:rsidRPr="00054E0D">
        <w:rPr>
          <w:rFonts w:eastAsiaTheme="minorEastAsia"/>
          <w:szCs w:val="28"/>
          <w:lang w:val="uk-UA"/>
        </w:rPr>
        <w:t xml:space="preserve"> </w:t>
      </w:r>
      <w:r w:rsidR="000B0ECB" w:rsidRPr="00054E0D">
        <w:rPr>
          <w:rFonts w:eastAsiaTheme="minorEastAsia"/>
          <w:szCs w:val="28"/>
          <w:lang w:val="uk-UA"/>
        </w:rPr>
        <w:t>передбачав покарання за кваліфіковану крадіжку, вчинену з державних установ, складів та інших сховищ, а п</w:t>
      </w:r>
      <w:r w:rsidR="006C2AE4">
        <w:rPr>
          <w:rFonts w:eastAsiaTheme="minorEastAsia"/>
          <w:szCs w:val="28"/>
          <w:lang w:val="uk-UA"/>
        </w:rPr>
        <w:t>ункт</w:t>
      </w:r>
      <w:r w:rsidR="000B0ECB" w:rsidRPr="00054E0D">
        <w:rPr>
          <w:rFonts w:eastAsiaTheme="minorEastAsia"/>
          <w:szCs w:val="28"/>
          <w:lang w:val="uk-UA"/>
        </w:rPr>
        <w:t xml:space="preserve"> «з» </w:t>
      </w:r>
      <w:r w:rsidR="006C2AE4">
        <w:rPr>
          <w:rFonts w:eastAsiaTheme="minorEastAsia"/>
          <w:szCs w:val="28"/>
          <w:lang w:val="uk-UA"/>
        </w:rPr>
        <w:t>–</w:t>
      </w:r>
      <w:r w:rsidR="000B0ECB" w:rsidRPr="00054E0D">
        <w:rPr>
          <w:rFonts w:eastAsiaTheme="minorEastAsia"/>
          <w:szCs w:val="28"/>
          <w:lang w:val="uk-UA"/>
        </w:rPr>
        <w:t xml:space="preserve"> за розкрадання з державних складів, вагонів, суден та інших сховищ, яке асоціювалося з систематичністю вчинення</w:t>
      </w:r>
      <w:r w:rsidR="00007896" w:rsidRPr="00054E0D">
        <w:rPr>
          <w:rFonts w:eastAsiaTheme="minorEastAsia"/>
          <w:szCs w:val="28"/>
          <w:lang w:val="uk-UA"/>
        </w:rPr>
        <w:t>,</w:t>
      </w:r>
      <w:r w:rsidR="000B0ECB" w:rsidRPr="00054E0D">
        <w:rPr>
          <w:rFonts w:eastAsiaTheme="minorEastAsia"/>
          <w:szCs w:val="28"/>
          <w:lang w:val="uk-UA"/>
        </w:rPr>
        <w:t xml:space="preserve"> або вчиненням відповідальною посадовою особою, або вчиненням в особливо великих розмірах викраденого. Саме розкрадання каралося найбільш жорстоко – позбавлення</w:t>
      </w:r>
      <w:r w:rsidR="00007896" w:rsidRPr="00054E0D">
        <w:rPr>
          <w:rFonts w:eastAsiaTheme="minorEastAsia"/>
          <w:szCs w:val="28"/>
          <w:lang w:val="uk-UA"/>
        </w:rPr>
        <w:t>м</w:t>
      </w:r>
      <w:r w:rsidR="000B0ECB" w:rsidRPr="00054E0D">
        <w:rPr>
          <w:rFonts w:eastAsiaTheme="minorEastAsia"/>
          <w:szCs w:val="28"/>
          <w:lang w:val="uk-UA"/>
        </w:rPr>
        <w:t xml:space="preserve"> волі на строк не нижче трьох років або вищою мірою покарання.</w:t>
      </w:r>
      <w:r w:rsidR="00182B76" w:rsidRPr="00054E0D">
        <w:rPr>
          <w:rFonts w:eastAsiaTheme="minorEastAsia"/>
          <w:szCs w:val="28"/>
          <w:lang w:val="uk-UA"/>
        </w:rPr>
        <w:t xml:space="preserve"> </w:t>
      </w:r>
      <w:r w:rsidR="000B0ECB" w:rsidRPr="00054E0D">
        <w:rPr>
          <w:rFonts w:eastAsiaTheme="minorEastAsia"/>
          <w:szCs w:val="28"/>
          <w:lang w:val="uk-UA"/>
        </w:rPr>
        <w:t>Отже, в КК УСРР 1922 р. поняття розкрадання по суті виконувало функцію кваліфікуючої крадіжк</w:t>
      </w:r>
      <w:r w:rsidR="00007896" w:rsidRPr="00054E0D">
        <w:rPr>
          <w:rFonts w:eastAsiaTheme="minorEastAsia"/>
          <w:szCs w:val="28"/>
          <w:lang w:val="uk-UA"/>
        </w:rPr>
        <w:t>у</w:t>
      </w:r>
      <w:r w:rsidR="000B0ECB" w:rsidRPr="00054E0D">
        <w:rPr>
          <w:rFonts w:eastAsiaTheme="minorEastAsia"/>
          <w:szCs w:val="28"/>
          <w:lang w:val="uk-UA"/>
        </w:rPr>
        <w:t xml:space="preserve"> обставини [18, с. 198-199].</w:t>
      </w:r>
    </w:p>
    <w:p w14:paraId="62BA2F6F" w14:textId="65E759E3" w:rsidR="001F70E6" w:rsidRPr="00054E0D" w:rsidRDefault="001F70E6" w:rsidP="00F86558">
      <w:pPr>
        <w:widowControl w:val="0"/>
        <w:rPr>
          <w:rFonts w:eastAsiaTheme="minorEastAsia"/>
          <w:szCs w:val="28"/>
          <w:lang w:val="uk-UA"/>
        </w:rPr>
      </w:pPr>
      <w:r w:rsidRPr="00054E0D">
        <w:rPr>
          <w:rFonts w:eastAsiaTheme="minorEastAsia"/>
          <w:szCs w:val="28"/>
          <w:lang w:val="uk-UA"/>
        </w:rPr>
        <w:t xml:space="preserve">КК УСРР 1927 р. [19] у загальних рисах зберігав підхід, який був притаманний попередньому КК. Його розділ VII теж мав назву «Майнові злочини», що дозволяло законодавцю суттєво розширити перелік діянь, які були спрямовані, перш за все, на зобов’язальні відносини. З’явилися норми щодо відповідальності за крадіж електричної енергії (ст. 172), привласнення або заставу майна, набутого, згідно з законом про купівлю-продаж на роздріб з розкладкою платежу до повної </w:t>
      </w:r>
      <w:r w:rsidR="00EE2375">
        <w:rPr>
          <w:rFonts w:eastAsiaTheme="minorEastAsia"/>
          <w:szCs w:val="28"/>
          <w:lang w:val="uk-UA"/>
        </w:rPr>
        <w:t>с</w:t>
      </w:r>
      <w:r w:rsidRPr="00054E0D">
        <w:rPr>
          <w:rFonts w:eastAsiaTheme="minorEastAsia"/>
          <w:szCs w:val="28"/>
          <w:lang w:val="uk-UA"/>
        </w:rPr>
        <w:t>плати встановленої ціни, без згоди продавця (ст. 179), зловмисне банкрутство осіб, що займаються торгівлею або кредитовими операціями (ст. 181), вигото</w:t>
      </w:r>
      <w:r w:rsidR="00FC0FB7" w:rsidRPr="00054E0D">
        <w:rPr>
          <w:rFonts w:eastAsiaTheme="minorEastAsia"/>
          <w:szCs w:val="28"/>
          <w:lang w:val="uk-UA"/>
        </w:rPr>
        <w:t>влення і схов на збут фальшо</w:t>
      </w:r>
      <w:r w:rsidRPr="00054E0D">
        <w:rPr>
          <w:rFonts w:eastAsiaTheme="minorEastAsia"/>
          <w:szCs w:val="28"/>
          <w:lang w:val="uk-UA"/>
        </w:rPr>
        <w:t xml:space="preserve">ваного пробірного тавра (ст. 184), вживання в торгівлі або промисловості, схов на збут і самий збут </w:t>
      </w:r>
      <w:r w:rsidRPr="00054E0D">
        <w:rPr>
          <w:rFonts w:eastAsiaTheme="minorEastAsia"/>
          <w:szCs w:val="28"/>
          <w:lang w:val="uk-UA"/>
        </w:rPr>
        <w:lastRenderedPageBreak/>
        <w:t xml:space="preserve">неправильної або забороненої до вжитку міри й ваги (ст. 185). </w:t>
      </w:r>
    </w:p>
    <w:p w14:paraId="1BBA93F7" w14:textId="76B820E0" w:rsidR="00075D33" w:rsidRPr="00054E0D" w:rsidRDefault="00716DAC" w:rsidP="00F86558">
      <w:pPr>
        <w:widowControl w:val="0"/>
        <w:rPr>
          <w:rFonts w:eastAsiaTheme="minorEastAsia"/>
          <w:szCs w:val="28"/>
          <w:lang w:val="uk-UA"/>
        </w:rPr>
      </w:pPr>
      <w:r w:rsidRPr="00054E0D">
        <w:rPr>
          <w:rFonts w:eastAsiaTheme="minorEastAsia"/>
          <w:szCs w:val="28"/>
          <w:lang w:val="uk-UA"/>
        </w:rPr>
        <w:t xml:space="preserve">Нового життя термін «розкрадання» набув з прийняттям постанови ЦВК та РНК СРСР від 7 серпня 1932 р. «Про охорону майна </w:t>
      </w:r>
      <w:r w:rsidR="001F70E6" w:rsidRPr="00054E0D">
        <w:rPr>
          <w:rFonts w:eastAsiaTheme="minorEastAsia"/>
          <w:szCs w:val="28"/>
          <w:lang w:val="uk-UA"/>
        </w:rPr>
        <w:t xml:space="preserve"> </w:t>
      </w:r>
      <w:r w:rsidRPr="00054E0D">
        <w:rPr>
          <w:rFonts w:eastAsiaTheme="minorEastAsia"/>
          <w:szCs w:val="28"/>
          <w:lang w:val="uk-UA"/>
        </w:rPr>
        <w:t>державних підприємств, колгоспів та кооперації і зміцнення громадської (соціалістичної) власності» [20]. У цій постанові йшл</w:t>
      </w:r>
      <w:r w:rsidR="00100851">
        <w:rPr>
          <w:rFonts w:eastAsiaTheme="minorEastAsia"/>
          <w:szCs w:val="28"/>
          <w:lang w:val="uk-UA"/>
        </w:rPr>
        <w:t>ося</w:t>
      </w:r>
      <w:r w:rsidRPr="00054E0D">
        <w:rPr>
          <w:rFonts w:eastAsiaTheme="minorEastAsia"/>
          <w:szCs w:val="28"/>
          <w:lang w:val="uk-UA"/>
        </w:rPr>
        <w:t xml:space="preserve"> про застосування розстрілу із конфіскацією всього майна, </w:t>
      </w:r>
      <w:r w:rsidR="00FC0FB7" w:rsidRPr="00054E0D">
        <w:rPr>
          <w:rFonts w:eastAsiaTheme="minorEastAsia"/>
          <w:szCs w:val="28"/>
          <w:lang w:val="uk-UA"/>
        </w:rPr>
        <w:t xml:space="preserve">із </w:t>
      </w:r>
      <w:r w:rsidRPr="00054E0D">
        <w:rPr>
          <w:rFonts w:eastAsiaTheme="minorEastAsia"/>
          <w:szCs w:val="28"/>
          <w:lang w:val="uk-UA"/>
        </w:rPr>
        <w:t>замін</w:t>
      </w:r>
      <w:r w:rsidR="00FC0FB7" w:rsidRPr="00054E0D">
        <w:rPr>
          <w:rFonts w:eastAsiaTheme="minorEastAsia"/>
          <w:szCs w:val="28"/>
          <w:lang w:val="uk-UA"/>
        </w:rPr>
        <w:t>ою його</w:t>
      </w:r>
      <w:r w:rsidRPr="00054E0D">
        <w:rPr>
          <w:rFonts w:eastAsiaTheme="minorEastAsia"/>
          <w:szCs w:val="28"/>
          <w:lang w:val="uk-UA"/>
        </w:rPr>
        <w:t xml:space="preserve"> при пом’якшувальних обставинах позбавленням волі на строк не менше, як 10 років з конфіскацією майна</w:t>
      </w:r>
      <w:r w:rsidR="00FC0FB7" w:rsidRPr="00054E0D">
        <w:rPr>
          <w:rFonts w:eastAsiaTheme="minorEastAsia"/>
          <w:szCs w:val="28"/>
          <w:lang w:val="uk-UA"/>
        </w:rPr>
        <w:t>,</w:t>
      </w:r>
      <w:r w:rsidRPr="00054E0D">
        <w:rPr>
          <w:rFonts w:eastAsiaTheme="minorEastAsia"/>
          <w:szCs w:val="28"/>
          <w:lang w:val="uk-UA"/>
        </w:rPr>
        <w:t xml:space="preserve"> за розкрадання вантажів на залізничн</w:t>
      </w:r>
      <w:r w:rsidR="00FC0FB7" w:rsidRPr="00054E0D">
        <w:rPr>
          <w:rFonts w:eastAsiaTheme="minorEastAsia"/>
          <w:szCs w:val="28"/>
          <w:lang w:val="uk-UA"/>
        </w:rPr>
        <w:t>ому та водному транспорті (п. 2</w:t>
      </w:r>
      <w:r w:rsidRPr="00054E0D">
        <w:rPr>
          <w:rFonts w:eastAsiaTheme="minorEastAsia"/>
          <w:szCs w:val="28"/>
          <w:lang w:val="uk-UA"/>
        </w:rPr>
        <w:t xml:space="preserve"> розділу І</w:t>
      </w:r>
      <w:r w:rsidR="00FC0FB7" w:rsidRPr="00054E0D">
        <w:rPr>
          <w:rFonts w:eastAsiaTheme="minorEastAsia"/>
          <w:szCs w:val="28"/>
          <w:lang w:val="uk-UA"/>
        </w:rPr>
        <w:t>)</w:t>
      </w:r>
      <w:r w:rsidRPr="00054E0D">
        <w:rPr>
          <w:rFonts w:eastAsiaTheme="minorEastAsia"/>
          <w:szCs w:val="28"/>
          <w:lang w:val="uk-UA"/>
        </w:rPr>
        <w:t xml:space="preserve"> та розкрадання колгоспного та кооперативного майна – врожай на ланах, громадські запаси, худоба, кооперативні склади та крамниці тощо (п. 2 розділу ІІ).</w:t>
      </w:r>
    </w:p>
    <w:p w14:paraId="5FCB1EA7" w14:textId="42A2BC06" w:rsidR="004B4C65" w:rsidRPr="00054E0D" w:rsidRDefault="00075D33" w:rsidP="00F86558">
      <w:pPr>
        <w:widowControl w:val="0"/>
        <w:rPr>
          <w:rFonts w:eastAsiaTheme="minorEastAsia"/>
          <w:szCs w:val="28"/>
          <w:lang w:val="uk-UA"/>
        </w:rPr>
      </w:pPr>
      <w:r w:rsidRPr="00054E0D">
        <w:rPr>
          <w:rFonts w:eastAsiaTheme="minorEastAsia"/>
          <w:szCs w:val="28"/>
          <w:lang w:val="uk-UA"/>
        </w:rPr>
        <w:t>Однак як слушно зазначається у літературі, цей законодавчий акт, хоча на відміну від кримінальних кодексів радянських республік і встановлював єдине поняття розкрадання, але не розкривав його сутності та не визначав ознак такого складу злочину, а головне – не вказував на ті ознаки, за наявності яких розкрадання має кваліфікуватися за цим законом, а не за статтями КК, які передбачали відповідальність за різні форми посягання на чуже майно і діяли поряд з цією постановою [21, с. 31].</w:t>
      </w:r>
    </w:p>
    <w:p w14:paraId="0E63E827" w14:textId="77777777" w:rsidR="008B2DCB" w:rsidRPr="00054E0D" w:rsidRDefault="004B4C65" w:rsidP="00F86558">
      <w:pPr>
        <w:widowControl w:val="0"/>
        <w:rPr>
          <w:rFonts w:eastAsiaTheme="minorEastAsia"/>
          <w:szCs w:val="28"/>
          <w:lang w:val="uk-UA"/>
        </w:rPr>
      </w:pPr>
      <w:r w:rsidRPr="00054E0D">
        <w:rPr>
          <w:rFonts w:eastAsiaTheme="minorEastAsia"/>
          <w:szCs w:val="28"/>
          <w:lang w:val="uk-UA"/>
        </w:rPr>
        <w:t xml:space="preserve">Внаслідок цього в літературі було запропоновано усі розкрадання соціалістичного майна поділяти на два види залежно від ступеня їх суспільної небезпеки. Так, наприклад, Г.А. </w:t>
      </w:r>
      <w:proofErr w:type="spellStart"/>
      <w:r w:rsidRPr="00054E0D">
        <w:rPr>
          <w:rFonts w:eastAsiaTheme="minorEastAsia"/>
          <w:szCs w:val="28"/>
          <w:lang w:val="uk-UA"/>
        </w:rPr>
        <w:t>Крігер</w:t>
      </w:r>
      <w:proofErr w:type="spellEnd"/>
      <w:r w:rsidRPr="00054E0D">
        <w:rPr>
          <w:rFonts w:eastAsiaTheme="minorEastAsia"/>
          <w:szCs w:val="28"/>
          <w:lang w:val="uk-UA"/>
        </w:rPr>
        <w:t xml:space="preserve"> виокремлював: 1) особливо небезпечні, тобто у великих розмірах, систематичні та організовані розкрадання, відповідальність за вчинення яких наставала за постановою від 7 серпня 193</w:t>
      </w:r>
      <w:r w:rsidR="00A17FA0" w:rsidRPr="00054E0D">
        <w:rPr>
          <w:rFonts w:eastAsiaTheme="minorEastAsia"/>
          <w:szCs w:val="28"/>
          <w:lang w:val="uk-UA"/>
        </w:rPr>
        <w:t>2</w:t>
      </w:r>
      <w:r w:rsidRPr="00054E0D">
        <w:rPr>
          <w:rFonts w:eastAsiaTheme="minorEastAsia"/>
          <w:szCs w:val="28"/>
          <w:lang w:val="uk-UA"/>
        </w:rPr>
        <w:t xml:space="preserve"> р. та 2) розкрадання,</w:t>
      </w:r>
      <w:r w:rsidR="008B2DCB" w:rsidRPr="00054E0D">
        <w:rPr>
          <w:rFonts w:eastAsiaTheme="minorEastAsia"/>
          <w:szCs w:val="28"/>
          <w:lang w:val="uk-UA"/>
        </w:rPr>
        <w:t xml:space="preserve"> які не містять вказаних ознак, відповідальність за вчинення яких настає за відповідними статтями кримінальних кодексів радянських республік [22, с. 9].</w:t>
      </w:r>
      <w:r w:rsidRPr="00054E0D">
        <w:rPr>
          <w:rFonts w:eastAsiaTheme="minorEastAsia"/>
          <w:szCs w:val="28"/>
          <w:lang w:val="uk-UA"/>
        </w:rPr>
        <w:t xml:space="preserve"> </w:t>
      </w:r>
    </w:p>
    <w:p w14:paraId="29CDE0D5" w14:textId="77777777" w:rsidR="003B7780" w:rsidRPr="00054E0D" w:rsidRDefault="008B2DCB" w:rsidP="00F86558">
      <w:pPr>
        <w:widowControl w:val="0"/>
        <w:rPr>
          <w:rFonts w:eastAsiaTheme="minorEastAsia"/>
          <w:szCs w:val="28"/>
          <w:lang w:val="uk-UA"/>
        </w:rPr>
      </w:pPr>
      <w:r w:rsidRPr="00054E0D">
        <w:rPr>
          <w:rFonts w:eastAsiaTheme="minorEastAsia"/>
          <w:szCs w:val="28"/>
          <w:lang w:val="uk-UA"/>
        </w:rPr>
        <w:t xml:space="preserve">Не важко помітити, що в цей період поняття розкрадання вже набуває подвійної кримінально-правової природи. З одного боку, при його визначенні проводяться </w:t>
      </w:r>
      <w:r w:rsidR="00A17FA0" w:rsidRPr="00054E0D">
        <w:rPr>
          <w:rFonts w:eastAsiaTheme="minorEastAsia"/>
          <w:szCs w:val="28"/>
          <w:lang w:val="uk-UA"/>
        </w:rPr>
        <w:t>п</w:t>
      </w:r>
      <w:r w:rsidRPr="00054E0D">
        <w:rPr>
          <w:rFonts w:eastAsiaTheme="minorEastAsia"/>
          <w:szCs w:val="28"/>
          <w:lang w:val="uk-UA"/>
        </w:rPr>
        <w:t>а</w:t>
      </w:r>
      <w:r w:rsidR="00A17FA0" w:rsidRPr="00054E0D">
        <w:rPr>
          <w:rFonts w:eastAsiaTheme="minorEastAsia"/>
          <w:szCs w:val="28"/>
          <w:lang w:val="uk-UA"/>
        </w:rPr>
        <w:t>рал</w:t>
      </w:r>
      <w:r w:rsidRPr="00054E0D">
        <w:rPr>
          <w:rFonts w:eastAsiaTheme="minorEastAsia"/>
          <w:szCs w:val="28"/>
          <w:lang w:val="uk-UA"/>
        </w:rPr>
        <w:t>елі з КК</w:t>
      </w:r>
      <w:r w:rsidR="00D26429" w:rsidRPr="00054E0D">
        <w:rPr>
          <w:rFonts w:eastAsiaTheme="minorEastAsia"/>
          <w:szCs w:val="28"/>
          <w:lang w:val="uk-UA"/>
        </w:rPr>
        <w:t xml:space="preserve"> УСРР 1922 р., де </w:t>
      </w:r>
      <w:r w:rsidR="003B7780" w:rsidRPr="00054E0D">
        <w:rPr>
          <w:rFonts w:eastAsiaTheme="minorEastAsia"/>
          <w:szCs w:val="28"/>
          <w:lang w:val="uk-UA"/>
        </w:rPr>
        <w:t>воно виконувало функцію</w:t>
      </w:r>
      <w:r w:rsidR="00A17FA0" w:rsidRPr="00054E0D">
        <w:rPr>
          <w:rFonts w:eastAsiaTheme="minorEastAsia"/>
          <w:szCs w:val="28"/>
          <w:lang w:val="uk-UA"/>
        </w:rPr>
        <w:t xml:space="preserve"> особливо </w:t>
      </w:r>
      <w:r w:rsidR="00A17FA0" w:rsidRPr="00054E0D">
        <w:rPr>
          <w:rFonts w:eastAsiaTheme="minorEastAsia"/>
          <w:szCs w:val="28"/>
          <w:lang w:val="uk-UA"/>
        </w:rPr>
        <w:lastRenderedPageBreak/>
        <w:t>кваліфікуючої крадіжку</w:t>
      </w:r>
      <w:r w:rsidR="003B7780" w:rsidRPr="00054E0D">
        <w:rPr>
          <w:rFonts w:eastAsiaTheme="minorEastAsia"/>
          <w:szCs w:val="28"/>
          <w:lang w:val="uk-UA"/>
        </w:rPr>
        <w:t xml:space="preserve"> обставини, а з іншого – розкрадання вже позиціонується як збірне поняття, що охоплює собою цілу низку майнових злочинів. Ця подвійна кримінально-правова природа розкрадання по суті буде зберігатися впритул до прийняття КК України 2001 р.</w:t>
      </w:r>
    </w:p>
    <w:p w14:paraId="5A371BDA" w14:textId="77777777" w:rsidR="00EB06CC" w:rsidRPr="00054E0D" w:rsidRDefault="00EB06CC" w:rsidP="00F86558">
      <w:pPr>
        <w:widowControl w:val="0"/>
        <w:rPr>
          <w:rFonts w:eastAsiaTheme="minorEastAsia"/>
          <w:szCs w:val="28"/>
          <w:lang w:val="uk-UA"/>
        </w:rPr>
      </w:pPr>
      <w:r w:rsidRPr="00054E0D">
        <w:rPr>
          <w:rFonts w:eastAsiaTheme="minorEastAsia"/>
          <w:szCs w:val="28"/>
          <w:lang w:val="uk-UA"/>
        </w:rPr>
        <w:t>Узагальнююча функція розкрадання значно посилюється з прийняттям Указу Президії Верховної ради СРСР від 4 червня 1947 р. «Про кримінальну відповідальність за розкрадання державного та громадського майна» [23, с. 430-431], який був прийнятий з метою встановлення однаковості законодавства про кримінальну відповідальність за розкрадання державного і громадського майна та посилення боротьби з цими злочинами. У ч. 1 та ч. 3 цього Указу йшлося про караність крадіжки, привласнення, розтрат</w:t>
      </w:r>
      <w:r w:rsidR="00A17FA0" w:rsidRPr="00054E0D">
        <w:rPr>
          <w:rFonts w:eastAsiaTheme="minorEastAsia"/>
          <w:szCs w:val="28"/>
          <w:lang w:val="uk-UA"/>
        </w:rPr>
        <w:t>и</w:t>
      </w:r>
      <w:r w:rsidRPr="00054E0D">
        <w:rPr>
          <w:rFonts w:eastAsiaTheme="minorEastAsia"/>
          <w:szCs w:val="28"/>
          <w:lang w:val="uk-UA"/>
        </w:rPr>
        <w:t xml:space="preserve"> або іншого розкрадання державного, колгоспного, кооперативного чи іншого громадського майна, а у ч.</w:t>
      </w:r>
      <w:r w:rsidR="00C377F6" w:rsidRPr="00054E0D">
        <w:rPr>
          <w:rFonts w:eastAsiaTheme="minorEastAsia"/>
          <w:szCs w:val="28"/>
          <w:lang w:val="uk-UA"/>
        </w:rPr>
        <w:t> </w:t>
      </w:r>
      <w:r w:rsidRPr="00054E0D">
        <w:rPr>
          <w:rFonts w:eastAsiaTheme="minorEastAsia"/>
          <w:szCs w:val="28"/>
          <w:lang w:val="uk-UA"/>
        </w:rPr>
        <w:t>2 та ч. 4 – про розкрадання державного, колгоспного, кооперативного чи іншого громадського майна, вчинене повторно, а також вчинене організованою групою (зграєю) або у великих розмірах.</w:t>
      </w:r>
    </w:p>
    <w:p w14:paraId="0F34572F" w14:textId="77777777" w:rsidR="00A17FA0" w:rsidRPr="00054E0D" w:rsidRDefault="00EB06CC" w:rsidP="00F86558">
      <w:pPr>
        <w:widowControl w:val="0"/>
        <w:rPr>
          <w:rFonts w:eastAsiaTheme="minorEastAsia"/>
          <w:szCs w:val="28"/>
          <w:lang w:val="uk-UA"/>
        </w:rPr>
      </w:pPr>
      <w:r w:rsidRPr="00054E0D">
        <w:rPr>
          <w:rFonts w:eastAsiaTheme="minorEastAsia"/>
          <w:szCs w:val="28"/>
          <w:lang w:val="uk-UA"/>
        </w:rPr>
        <w:t xml:space="preserve">Згодом Пленум Верховного Суду СРСР у постанові від 28 травня 1954 р. зазначив, що за змістом Указу від 4 червня 1947 р. умисне обертання у свою власність державного і громадського майна, незалежно від форм та способів його вчинення, має розглядатися як розкрадання [24, с. 14]. </w:t>
      </w:r>
    </w:p>
    <w:p w14:paraId="66016982" w14:textId="7C70C20F" w:rsidR="003B7780" w:rsidRPr="00054E0D" w:rsidRDefault="00EB06CC" w:rsidP="00F86558">
      <w:pPr>
        <w:widowControl w:val="0"/>
        <w:rPr>
          <w:rFonts w:eastAsiaTheme="minorEastAsia"/>
          <w:szCs w:val="28"/>
          <w:lang w:val="uk-UA"/>
        </w:rPr>
      </w:pPr>
      <w:r w:rsidRPr="00054E0D">
        <w:rPr>
          <w:rFonts w:eastAsiaTheme="minorEastAsia"/>
          <w:szCs w:val="28"/>
          <w:lang w:val="uk-UA"/>
        </w:rPr>
        <w:t xml:space="preserve">КК УРСР 1960 р. [25] в частині відповідальності за злочини проти власності розроблявся саме в площині згаданого Указу.   </w:t>
      </w:r>
    </w:p>
    <w:p w14:paraId="5F398C59" w14:textId="77777777" w:rsidR="003B7780" w:rsidRPr="00054E0D" w:rsidRDefault="003B7780" w:rsidP="00F86558">
      <w:pPr>
        <w:widowControl w:val="0"/>
        <w:rPr>
          <w:rFonts w:eastAsiaTheme="minorEastAsia"/>
          <w:szCs w:val="28"/>
          <w:lang w:val="uk-UA"/>
        </w:rPr>
      </w:pPr>
      <w:r w:rsidRPr="00054E0D">
        <w:rPr>
          <w:rFonts w:eastAsiaTheme="minorEastAsia"/>
          <w:szCs w:val="28"/>
          <w:lang w:val="uk-UA"/>
        </w:rPr>
        <w:t xml:space="preserve">Він остаточно конституював диференціацію відповідальності за посягання на державну і колективну власність (глава ІІ) та посягання на індивідуальну власність (глава V), зв’язавши поняття розкрадання виключно з державним або колективним майном, хоча легальне визначення цього поняття у КК так і не з’явилося. </w:t>
      </w:r>
    </w:p>
    <w:p w14:paraId="3DCA104B" w14:textId="77CC3EBF" w:rsidR="003B7780" w:rsidRPr="00054E0D" w:rsidRDefault="003B7780" w:rsidP="00F86558">
      <w:pPr>
        <w:widowControl w:val="0"/>
        <w:rPr>
          <w:rFonts w:eastAsiaTheme="minorEastAsia"/>
          <w:szCs w:val="28"/>
          <w:lang w:val="uk-UA"/>
        </w:rPr>
      </w:pPr>
      <w:r w:rsidRPr="00054E0D">
        <w:rPr>
          <w:rFonts w:eastAsiaTheme="minorEastAsia"/>
          <w:szCs w:val="28"/>
          <w:lang w:val="uk-UA"/>
        </w:rPr>
        <w:t xml:space="preserve">На відміну від злочинів проти власності, де термін розкрадання використовувався лише у найменуванні статей, у злочинах проти громадської </w:t>
      </w:r>
      <w:r w:rsidRPr="00054E0D">
        <w:rPr>
          <w:rFonts w:eastAsiaTheme="minorEastAsia"/>
          <w:szCs w:val="28"/>
          <w:lang w:val="uk-UA"/>
        </w:rPr>
        <w:lastRenderedPageBreak/>
        <w:t>безпеки та здоров’я населення він виступав складовою диспозицій. Так, згідно з ч. 1 ст. 223 караним</w:t>
      </w:r>
      <w:r w:rsidR="00314A27">
        <w:rPr>
          <w:rFonts w:eastAsiaTheme="minorEastAsia"/>
          <w:szCs w:val="28"/>
          <w:lang w:val="uk-UA"/>
        </w:rPr>
        <w:t>и</w:t>
      </w:r>
      <w:r w:rsidRPr="00054E0D">
        <w:rPr>
          <w:rFonts w:eastAsiaTheme="minorEastAsia"/>
          <w:szCs w:val="28"/>
          <w:lang w:val="uk-UA"/>
        </w:rPr>
        <w:t xml:space="preserve"> визнавалися будь-які способи розкрадання вогнепальної зброї (крім гладкоствольної мисливської), бойових припасів до неї або вибухових речовин. Те саме, вчинене шляхом розбійного нападу, кваліфікувалося за ч. 2 цієї статті. </w:t>
      </w:r>
    </w:p>
    <w:p w14:paraId="0BDFDE8C" w14:textId="77777777" w:rsidR="003B7780" w:rsidRPr="00054E0D" w:rsidRDefault="003B7780" w:rsidP="00F86558">
      <w:pPr>
        <w:widowControl w:val="0"/>
        <w:rPr>
          <w:rFonts w:eastAsiaTheme="minorEastAsia"/>
          <w:szCs w:val="28"/>
          <w:lang w:val="uk-UA"/>
        </w:rPr>
      </w:pPr>
      <w:r w:rsidRPr="00054E0D">
        <w:rPr>
          <w:rFonts w:eastAsiaTheme="minorEastAsia"/>
          <w:szCs w:val="28"/>
          <w:lang w:val="uk-UA"/>
        </w:rPr>
        <w:t xml:space="preserve">Аналогічно вирішувалося питання щодо розкрадання радіоактивних матеріалів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228</m:t>
            </m:r>
          </m:e>
          <m:sup>
            <m:r>
              <w:rPr>
                <w:rFonts w:ascii="Cambria Math" w:eastAsiaTheme="minorEastAsia" w:hAnsi="Cambria Math"/>
                <w:szCs w:val="28"/>
                <w:lang w:val="uk-UA"/>
              </w:rPr>
              <m:t>3</m:t>
            </m:r>
          </m:sup>
        </m:sSup>
      </m:oMath>
      <w:r w:rsidRPr="00054E0D">
        <w:rPr>
          <w:rFonts w:eastAsiaTheme="minorEastAsia"/>
          <w:szCs w:val="28"/>
          <w:lang w:val="uk-UA"/>
        </w:rPr>
        <w:t xml:space="preserve">), погрози вчинення розкрадання  радіоактивних матеріалів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228</m:t>
            </m:r>
          </m:e>
          <m:sup>
            <m:r>
              <w:rPr>
                <w:rFonts w:ascii="Cambria Math" w:eastAsiaTheme="minorEastAsia" w:hAnsi="Cambria Math"/>
                <w:szCs w:val="28"/>
                <w:lang w:val="uk-UA"/>
              </w:rPr>
              <m:t>4</m:t>
            </m:r>
          </m:sup>
        </m:sSup>
      </m:oMath>
      <w:r w:rsidRPr="00054E0D">
        <w:rPr>
          <w:rFonts w:eastAsiaTheme="minorEastAsia"/>
          <w:szCs w:val="28"/>
          <w:lang w:val="uk-UA"/>
        </w:rPr>
        <w:t xml:space="preserve">), розкрадання наркотичних засобів або психотропних речовин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229</m:t>
            </m:r>
          </m:e>
          <m:sup>
            <m:r>
              <w:rPr>
                <w:rFonts w:ascii="Cambria Math" w:eastAsiaTheme="minorEastAsia" w:hAnsi="Cambria Math"/>
                <w:szCs w:val="28"/>
                <w:lang w:val="uk-UA"/>
              </w:rPr>
              <m:t>2</m:t>
            </m:r>
          </m:sup>
        </m:sSup>
      </m:oMath>
      <w:r w:rsidRPr="00054E0D">
        <w:rPr>
          <w:rFonts w:eastAsiaTheme="minorEastAsia"/>
          <w:szCs w:val="28"/>
          <w:lang w:val="uk-UA"/>
        </w:rPr>
        <w:t>), розкрадання обладнання для виготовлення наркотичних засобів або психотропних речовин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229</m:t>
            </m:r>
          </m:e>
          <m:sup>
            <m:r>
              <w:rPr>
                <w:rFonts w:ascii="Cambria Math" w:eastAsiaTheme="minorEastAsia" w:hAnsi="Cambria Math"/>
                <w:szCs w:val="28"/>
                <w:lang w:val="uk-UA"/>
              </w:rPr>
              <m:t>17</m:t>
            </m:r>
          </m:sup>
        </m:sSup>
      </m:oMath>
      <w:r w:rsidRPr="00054E0D">
        <w:rPr>
          <w:rFonts w:eastAsiaTheme="minorEastAsia"/>
          <w:szCs w:val="28"/>
          <w:lang w:val="uk-UA"/>
        </w:rPr>
        <w:t xml:space="preserve">), розкрадання прекурсорів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229</m:t>
            </m:r>
          </m:e>
          <m:sup>
            <m:r>
              <w:rPr>
                <w:rFonts w:ascii="Cambria Math" w:eastAsiaTheme="minorEastAsia" w:hAnsi="Cambria Math"/>
                <w:szCs w:val="28"/>
                <w:lang w:val="uk-UA"/>
              </w:rPr>
              <m:t>19</m:t>
            </m:r>
          </m:sup>
        </m:sSup>
      </m:oMath>
      <w:r w:rsidRPr="00054E0D">
        <w:rPr>
          <w:rFonts w:eastAsiaTheme="minorEastAsia"/>
          <w:szCs w:val="28"/>
          <w:lang w:val="uk-UA"/>
        </w:rPr>
        <w:t>).</w:t>
      </w:r>
    </w:p>
    <w:p w14:paraId="26695769" w14:textId="1694BB6C" w:rsidR="00A475E1" w:rsidRPr="00054E0D" w:rsidRDefault="00A475E1" w:rsidP="00F86558">
      <w:pPr>
        <w:widowControl w:val="0"/>
        <w:rPr>
          <w:rFonts w:eastAsiaTheme="minorEastAsia"/>
          <w:szCs w:val="28"/>
          <w:lang w:val="uk-UA"/>
        </w:rPr>
      </w:pPr>
      <w:r w:rsidRPr="00054E0D">
        <w:rPr>
          <w:rFonts w:eastAsiaTheme="minorEastAsia"/>
          <w:szCs w:val="28"/>
          <w:lang w:val="uk-UA"/>
        </w:rPr>
        <w:t>Проте невдовзі після прийняття КК УРСР 1960 р. проявив себе й інший бік кримінально-правової природи розкрадання. Указом Президії Верховної Ради Української РСР від 27 червня 1961 р. КК УРСР було доповнено ст. 86</w:t>
      </w:r>
      <w:r w:rsidRPr="00054E0D">
        <w:rPr>
          <w:rFonts w:eastAsiaTheme="minorEastAsia"/>
          <w:szCs w:val="28"/>
          <w:vertAlign w:val="superscript"/>
          <w:lang w:val="uk-UA"/>
        </w:rPr>
        <w:t>1</w:t>
      </w:r>
      <w:r w:rsidRPr="00054E0D">
        <w:rPr>
          <w:rFonts w:eastAsiaTheme="minorEastAsia"/>
          <w:szCs w:val="28"/>
          <w:lang w:val="uk-UA"/>
        </w:rPr>
        <w:t xml:space="preserve"> такого змісту:</w:t>
      </w:r>
      <w:r w:rsidR="000B626C" w:rsidRPr="00054E0D">
        <w:rPr>
          <w:rFonts w:eastAsiaTheme="minorEastAsia"/>
          <w:szCs w:val="28"/>
          <w:lang w:val="uk-UA"/>
        </w:rPr>
        <w:t xml:space="preserve"> </w:t>
      </w:r>
      <w:r w:rsidR="00B37AE8">
        <w:rPr>
          <w:rFonts w:eastAsiaTheme="minorEastAsia"/>
          <w:szCs w:val="28"/>
          <w:lang w:val="uk-UA"/>
        </w:rPr>
        <w:t>«</w:t>
      </w:r>
      <w:r w:rsidRPr="00054E0D">
        <w:rPr>
          <w:rFonts w:eastAsiaTheme="minorEastAsia"/>
          <w:szCs w:val="28"/>
          <w:lang w:val="uk-UA"/>
        </w:rPr>
        <w:t>Ст. 86</w:t>
      </w:r>
      <w:r w:rsidRPr="00054E0D">
        <w:rPr>
          <w:rFonts w:eastAsiaTheme="minorEastAsia"/>
          <w:szCs w:val="28"/>
          <w:vertAlign w:val="superscript"/>
          <w:lang w:val="uk-UA"/>
        </w:rPr>
        <w:t>1</w:t>
      </w:r>
      <w:r w:rsidRPr="00054E0D">
        <w:rPr>
          <w:rFonts w:eastAsiaTheme="minorEastAsia"/>
          <w:szCs w:val="28"/>
          <w:lang w:val="uk-UA"/>
        </w:rPr>
        <w:t xml:space="preserve"> </w:t>
      </w:r>
      <w:r w:rsidR="00FC1C28" w:rsidRPr="00054E0D">
        <w:rPr>
          <w:rFonts w:eastAsiaTheme="minorEastAsia"/>
          <w:szCs w:val="28"/>
          <w:lang w:val="uk-UA"/>
        </w:rPr>
        <w:t>Р</w:t>
      </w:r>
      <w:r w:rsidRPr="00054E0D">
        <w:rPr>
          <w:rFonts w:eastAsiaTheme="minorEastAsia"/>
          <w:szCs w:val="28"/>
          <w:lang w:val="uk-UA"/>
        </w:rPr>
        <w:t>озкрадання державного або громадського майна в особливо великих розмірах</w:t>
      </w:r>
    </w:p>
    <w:p w14:paraId="324B139D" w14:textId="4D3D9098" w:rsidR="00A475E1" w:rsidRPr="00054E0D" w:rsidRDefault="00A475E1" w:rsidP="00F86558">
      <w:pPr>
        <w:widowControl w:val="0"/>
        <w:rPr>
          <w:rFonts w:eastAsiaTheme="minorEastAsia"/>
          <w:szCs w:val="28"/>
          <w:lang w:val="uk-UA"/>
        </w:rPr>
      </w:pPr>
      <w:r w:rsidRPr="00054E0D">
        <w:rPr>
          <w:rFonts w:eastAsiaTheme="minorEastAsia"/>
          <w:szCs w:val="28"/>
          <w:lang w:val="uk-UA"/>
        </w:rPr>
        <w:t>Розкрадання державного або громадського ма</w:t>
      </w:r>
      <w:r w:rsidR="00FC1C28" w:rsidRPr="00054E0D">
        <w:rPr>
          <w:rFonts w:eastAsiaTheme="minorEastAsia"/>
          <w:szCs w:val="28"/>
          <w:lang w:val="uk-UA"/>
        </w:rPr>
        <w:t>йна в особливо великих розмірах,</w:t>
      </w:r>
      <w:r w:rsidRPr="00054E0D">
        <w:rPr>
          <w:rFonts w:eastAsiaTheme="minorEastAsia"/>
          <w:szCs w:val="28"/>
          <w:lang w:val="uk-UA"/>
        </w:rPr>
        <w:t xml:space="preserve"> незалежно від способу розкрадання (статі 81-84 і 86), </w:t>
      </w:r>
      <w:r w:rsidR="00B37AE8">
        <w:rPr>
          <w:rFonts w:eastAsiaTheme="minorEastAsia"/>
          <w:szCs w:val="28"/>
          <w:lang w:val="uk-UA"/>
        </w:rPr>
        <w:t>–</w:t>
      </w:r>
      <w:r w:rsidRPr="00054E0D">
        <w:rPr>
          <w:rFonts w:eastAsiaTheme="minorEastAsia"/>
          <w:szCs w:val="28"/>
          <w:lang w:val="uk-UA"/>
        </w:rPr>
        <w:t xml:space="preserve"> к</w:t>
      </w:r>
      <w:r w:rsidR="00FC1C28" w:rsidRPr="00054E0D">
        <w:rPr>
          <w:rFonts w:eastAsiaTheme="minorEastAsia"/>
          <w:szCs w:val="28"/>
          <w:lang w:val="uk-UA"/>
        </w:rPr>
        <w:t>а</w:t>
      </w:r>
      <w:r w:rsidRPr="00054E0D">
        <w:rPr>
          <w:rFonts w:eastAsiaTheme="minorEastAsia"/>
          <w:szCs w:val="28"/>
          <w:lang w:val="uk-UA"/>
        </w:rPr>
        <w:t>рається позбавленням волі на строк від десяти до п’ятнадцяти років з конфіскацією майна із засланням на строк до п’яти років чи без такого або смертною караю з конфіскацією майна</w:t>
      </w:r>
      <w:r w:rsidR="00B37AE8">
        <w:rPr>
          <w:rFonts w:eastAsiaTheme="minorEastAsia"/>
          <w:szCs w:val="28"/>
          <w:lang w:val="uk-UA"/>
        </w:rPr>
        <w:t>»</w:t>
      </w:r>
      <w:r w:rsidRPr="00054E0D">
        <w:rPr>
          <w:rFonts w:eastAsiaTheme="minorEastAsia"/>
          <w:szCs w:val="28"/>
          <w:lang w:val="uk-UA"/>
        </w:rPr>
        <w:t xml:space="preserve"> [26].Слід нагадати, що саме особливо великий розмір викраденого, поряд із систематичністю вчинення та вчиненням відповідальною посадовою особою</w:t>
      </w:r>
      <w:r w:rsidR="009379EA">
        <w:rPr>
          <w:rFonts w:eastAsiaTheme="minorEastAsia"/>
          <w:szCs w:val="28"/>
          <w:lang w:val="uk-UA"/>
        </w:rPr>
        <w:t>,</w:t>
      </w:r>
      <w:r w:rsidRPr="00054E0D">
        <w:rPr>
          <w:rFonts w:eastAsiaTheme="minorEastAsia"/>
          <w:szCs w:val="28"/>
          <w:lang w:val="uk-UA"/>
        </w:rPr>
        <w:t xml:space="preserve"> утворював зміст розкрадання за КК УСРР 1922 р., де воно розглядалося як особливо кваліфікуюча обставина крадіжки (п. «з» ст. 180) і теж каралося впритул до розстрілу.   </w:t>
      </w:r>
    </w:p>
    <w:p w14:paraId="053C37EB" w14:textId="77777777" w:rsidR="003B7780" w:rsidRPr="00054E0D" w:rsidRDefault="003B7780" w:rsidP="00F86558">
      <w:pPr>
        <w:widowControl w:val="0"/>
        <w:rPr>
          <w:rFonts w:eastAsiaTheme="minorEastAsia"/>
          <w:szCs w:val="28"/>
          <w:lang w:val="uk-UA"/>
        </w:rPr>
      </w:pPr>
      <w:r w:rsidRPr="00054E0D">
        <w:rPr>
          <w:rFonts w:eastAsiaTheme="minorEastAsia"/>
          <w:szCs w:val="28"/>
          <w:lang w:val="uk-UA"/>
        </w:rPr>
        <w:t xml:space="preserve">На відміну від згаданої вище позиції Пленуму Верховного суду СРСР, який поняття розкрадання пов’язував з обертанням у власність винного громадського чи державного майна, незалежно від способів такого обертання, кримінально-правова теорія радянських часів пропонувала дещо інші підходи, розуміючи під </w:t>
      </w:r>
      <w:r w:rsidRPr="00054E0D">
        <w:rPr>
          <w:rFonts w:eastAsiaTheme="minorEastAsia"/>
          <w:szCs w:val="28"/>
          <w:lang w:val="uk-UA"/>
        </w:rPr>
        <w:lastRenderedPageBreak/>
        <w:t>розкраданням злочинне заволодіння майном  з корисливою метою, протиправне придбання майна, незаконне вилучення майна тощо [27, с. 100; 28, с. 13; 29, с.</w:t>
      </w:r>
      <w:r w:rsidR="00C377F6" w:rsidRPr="00054E0D">
        <w:rPr>
          <w:rFonts w:eastAsiaTheme="minorEastAsia"/>
          <w:szCs w:val="28"/>
          <w:lang w:val="uk-UA"/>
        </w:rPr>
        <w:t> </w:t>
      </w:r>
      <w:r w:rsidRPr="00054E0D">
        <w:rPr>
          <w:rFonts w:eastAsiaTheme="minorEastAsia"/>
          <w:szCs w:val="28"/>
          <w:lang w:val="uk-UA"/>
        </w:rPr>
        <w:t>25].</w:t>
      </w:r>
    </w:p>
    <w:p w14:paraId="7239E997" w14:textId="77777777" w:rsidR="00FC1C28" w:rsidRPr="00054E0D" w:rsidRDefault="003B7780" w:rsidP="00F86558">
      <w:pPr>
        <w:widowControl w:val="0"/>
        <w:rPr>
          <w:rFonts w:eastAsiaTheme="minorEastAsia"/>
          <w:szCs w:val="28"/>
          <w:lang w:val="uk-UA"/>
        </w:rPr>
      </w:pPr>
      <w:r w:rsidRPr="00054E0D">
        <w:rPr>
          <w:rFonts w:eastAsiaTheme="minorEastAsia"/>
          <w:szCs w:val="28"/>
          <w:lang w:val="uk-UA"/>
        </w:rPr>
        <w:t>Щодо злочинів проти індивідуальної власності</w:t>
      </w:r>
      <w:r w:rsidR="00FC1C28" w:rsidRPr="00054E0D">
        <w:rPr>
          <w:rFonts w:eastAsiaTheme="minorEastAsia"/>
          <w:szCs w:val="28"/>
          <w:lang w:val="uk-UA"/>
        </w:rPr>
        <w:t>, то тут як</w:t>
      </w:r>
      <w:r w:rsidRPr="00054E0D">
        <w:rPr>
          <w:rFonts w:eastAsiaTheme="minorEastAsia"/>
          <w:szCs w:val="28"/>
          <w:lang w:val="uk-UA"/>
        </w:rPr>
        <w:t xml:space="preserve"> </w:t>
      </w:r>
      <w:r w:rsidR="00FC1C28" w:rsidRPr="00054E0D">
        <w:rPr>
          <w:rFonts w:eastAsiaTheme="minorEastAsia"/>
          <w:szCs w:val="28"/>
          <w:lang w:val="uk-UA"/>
        </w:rPr>
        <w:t>збірне</w:t>
      </w:r>
      <w:r w:rsidRPr="00054E0D">
        <w:rPr>
          <w:rFonts w:eastAsiaTheme="minorEastAsia"/>
          <w:szCs w:val="28"/>
          <w:lang w:val="uk-UA"/>
        </w:rPr>
        <w:t xml:space="preserve"> використовувалося поняття «викрадення», яке охоплювало собою тільки крадіжку, грабіж і розбій [30, с. 30-31] і розумілося, як вилучення майна, яке здійснювалося поза волею та без згоди потерпілого [31, с. 271].</w:t>
      </w:r>
      <w:r w:rsidR="00483124" w:rsidRPr="00054E0D">
        <w:rPr>
          <w:rFonts w:eastAsiaTheme="minorEastAsia"/>
          <w:szCs w:val="28"/>
          <w:lang w:val="uk-UA"/>
        </w:rPr>
        <w:t xml:space="preserve"> </w:t>
      </w:r>
    </w:p>
    <w:p w14:paraId="32C3410A" w14:textId="15BAA7E1" w:rsidR="003B7780" w:rsidRPr="00054E0D" w:rsidRDefault="00483124" w:rsidP="00F86558">
      <w:pPr>
        <w:widowControl w:val="0"/>
        <w:rPr>
          <w:rFonts w:eastAsiaTheme="minorEastAsia"/>
          <w:szCs w:val="28"/>
          <w:lang w:val="uk-UA"/>
        </w:rPr>
      </w:pPr>
      <w:r w:rsidRPr="00054E0D">
        <w:rPr>
          <w:rFonts w:eastAsiaTheme="minorEastAsia"/>
          <w:szCs w:val="28"/>
          <w:lang w:val="uk-UA"/>
        </w:rPr>
        <w:t xml:space="preserve">Таким чином, </w:t>
      </w:r>
      <w:r w:rsidR="00A475E1" w:rsidRPr="00054E0D">
        <w:rPr>
          <w:rFonts w:eastAsiaTheme="minorEastAsia"/>
          <w:szCs w:val="28"/>
          <w:lang w:val="uk-UA"/>
        </w:rPr>
        <w:t>за поняттям «викрадення» остаточно закріпив</w:t>
      </w:r>
      <w:r w:rsidR="00324C34" w:rsidRPr="00054E0D">
        <w:rPr>
          <w:rFonts w:eastAsiaTheme="minorEastAsia"/>
          <w:szCs w:val="28"/>
          <w:lang w:val="uk-UA"/>
        </w:rPr>
        <w:t>ся</w:t>
      </w:r>
      <w:r w:rsidR="00A475E1" w:rsidRPr="00054E0D">
        <w:rPr>
          <w:rFonts w:eastAsiaTheme="minorEastAsia"/>
          <w:szCs w:val="28"/>
          <w:lang w:val="uk-UA"/>
        </w:rPr>
        <w:t xml:space="preserve"> більш вузький зміст. Воно асоціювалося виключно з крадіжкою і грабеж</w:t>
      </w:r>
      <w:r w:rsidR="0072775E">
        <w:rPr>
          <w:rFonts w:eastAsiaTheme="minorEastAsia"/>
          <w:szCs w:val="28"/>
          <w:lang w:val="uk-UA"/>
        </w:rPr>
        <w:t>о</w:t>
      </w:r>
      <w:r w:rsidR="00A475E1" w:rsidRPr="00054E0D">
        <w:rPr>
          <w:rFonts w:eastAsiaTheme="minorEastAsia"/>
          <w:szCs w:val="28"/>
          <w:lang w:val="uk-UA"/>
        </w:rPr>
        <w:t>м (інколи розбоєм) та полягало у вилученні чужого майна. Що ж стосується розкрадання, то воно, навпаки, суттєво розширилося і охоплювало собою, поряд з вилученням, також протиправне обертання, придбання та заволодіння чужим майном або правом на майно.</w:t>
      </w:r>
      <w:r w:rsidRPr="00054E0D">
        <w:rPr>
          <w:rFonts w:eastAsiaTheme="minorEastAsia"/>
          <w:szCs w:val="28"/>
          <w:lang w:val="uk-UA"/>
        </w:rPr>
        <w:t xml:space="preserve"> </w:t>
      </w:r>
    </w:p>
    <w:p w14:paraId="07A2E7CA" w14:textId="77777777" w:rsidR="00995C02" w:rsidRPr="00054E0D" w:rsidRDefault="00995C02" w:rsidP="00F86558">
      <w:pPr>
        <w:pStyle w:val="2"/>
        <w:rPr>
          <w:rFonts w:eastAsiaTheme="minorEastAsia" w:cs="Times New Roman"/>
          <w:szCs w:val="28"/>
          <w:lang w:val="uk-UA"/>
        </w:rPr>
      </w:pPr>
      <w:bookmarkStart w:id="5" w:name="_Toc95566519"/>
      <w:r w:rsidRPr="00054E0D">
        <w:rPr>
          <w:rFonts w:eastAsiaTheme="minorEastAsia" w:cs="Times New Roman"/>
          <w:szCs w:val="28"/>
          <w:lang w:val="uk-UA"/>
        </w:rPr>
        <w:t>1.2. Поняття «викрадення» та «розкрадання» в кримінально-правовій доктрині зарубіжних країн</w:t>
      </w:r>
      <w:bookmarkEnd w:id="5"/>
    </w:p>
    <w:p w14:paraId="0FA2EAFB" w14:textId="66E9B784" w:rsidR="00A86F62" w:rsidRPr="00054E0D" w:rsidRDefault="00995C02" w:rsidP="00F86558">
      <w:pPr>
        <w:widowControl w:val="0"/>
        <w:rPr>
          <w:rFonts w:eastAsiaTheme="minorEastAsia"/>
          <w:szCs w:val="28"/>
          <w:lang w:val="uk-UA"/>
        </w:rPr>
      </w:pPr>
      <w:r w:rsidRPr="00054E0D">
        <w:rPr>
          <w:rFonts w:eastAsiaTheme="minorEastAsia"/>
          <w:szCs w:val="28"/>
          <w:lang w:val="uk-UA"/>
        </w:rPr>
        <w:t>Процес становлення та розвитку такого поняття</w:t>
      </w:r>
      <w:r w:rsidR="0072775E">
        <w:rPr>
          <w:rFonts w:eastAsiaTheme="minorEastAsia"/>
          <w:szCs w:val="28"/>
          <w:lang w:val="uk-UA"/>
        </w:rPr>
        <w:t>,</w:t>
      </w:r>
      <w:r w:rsidRPr="00054E0D">
        <w:rPr>
          <w:rFonts w:eastAsiaTheme="minorEastAsia"/>
          <w:szCs w:val="28"/>
          <w:lang w:val="uk-UA"/>
        </w:rPr>
        <w:t xml:space="preserve"> як розкрадання у кримінально-правовій доктрині колишніх радянських республік фактично нічим не відрізняється від аналогічного процесу в Україні, що є цілком зрозумілим. Проте звертає на себе увагу той факт, що тут законодавець подекуди намагався надати цьому поняттю нормативн</w:t>
      </w:r>
      <w:r w:rsidR="00797CCD">
        <w:rPr>
          <w:rFonts w:eastAsiaTheme="minorEastAsia"/>
          <w:szCs w:val="28"/>
          <w:lang w:val="uk-UA"/>
        </w:rPr>
        <w:t xml:space="preserve">ого </w:t>
      </w:r>
      <w:r w:rsidRPr="00054E0D">
        <w:rPr>
          <w:rFonts w:eastAsiaTheme="minorEastAsia"/>
          <w:szCs w:val="28"/>
          <w:lang w:val="uk-UA"/>
        </w:rPr>
        <w:t>статус</w:t>
      </w:r>
      <w:r w:rsidR="00797CCD">
        <w:rPr>
          <w:rFonts w:eastAsiaTheme="minorEastAsia"/>
          <w:szCs w:val="28"/>
          <w:lang w:val="uk-UA"/>
        </w:rPr>
        <w:t>у</w:t>
      </w:r>
      <w:r w:rsidRPr="00054E0D">
        <w:rPr>
          <w:rFonts w:eastAsiaTheme="minorEastAsia"/>
          <w:szCs w:val="28"/>
          <w:lang w:val="uk-UA"/>
        </w:rPr>
        <w:t xml:space="preserve">. Так, наприклад, у 1994 р. ст. 144 КК РРФСР була доповнена приміткою, відповідно до якої під розкраданням розумілося вчинене з корисливою метою протиправне безоплатне вилучення та (або) обернення чужого майна на користь винного або інших осіб, що заподіяло шкоду власнику чи іншому володільцю цього майна. Це поняття охоплювало собою крадіжку, грабіж, розбій, шахрайство, привласнення чи розтрату ввіреного винному майна, а також розкрадання державного майна (тільки державного) шляхом зловживання посадовою особою своїм службовим </w:t>
      </w:r>
      <w:r w:rsidRPr="00054E0D">
        <w:rPr>
          <w:rFonts w:eastAsiaTheme="minorEastAsia"/>
          <w:szCs w:val="28"/>
          <w:lang w:val="uk-UA"/>
        </w:rPr>
        <w:lastRenderedPageBreak/>
        <w:t>становищем (ч. 2 ст. 147</w:t>
      </w:r>
      <w:r w:rsidRPr="00054E0D">
        <w:rPr>
          <w:rFonts w:eastAsiaTheme="minorEastAsia"/>
          <w:szCs w:val="28"/>
          <w:vertAlign w:val="superscript"/>
          <w:lang w:val="uk-UA"/>
        </w:rPr>
        <w:t>1</w:t>
      </w:r>
      <w:r w:rsidRPr="00054E0D">
        <w:rPr>
          <w:rFonts w:eastAsiaTheme="minorEastAsia"/>
          <w:szCs w:val="28"/>
          <w:lang w:val="uk-UA"/>
        </w:rPr>
        <w:t xml:space="preserve">). </w:t>
      </w:r>
      <w:r w:rsidR="00201993" w:rsidRPr="00054E0D">
        <w:rPr>
          <w:rFonts w:eastAsiaTheme="minorEastAsia"/>
          <w:szCs w:val="28"/>
          <w:lang w:val="uk-UA"/>
        </w:rPr>
        <w:t>Вимагання способом розкрадання не визнавал</w:t>
      </w:r>
      <w:r w:rsidR="009C59E7" w:rsidRPr="00054E0D">
        <w:rPr>
          <w:rFonts w:eastAsiaTheme="minorEastAsia"/>
          <w:szCs w:val="28"/>
          <w:lang w:val="uk-UA"/>
        </w:rPr>
        <w:t>о</w:t>
      </w:r>
      <w:r w:rsidR="00201993" w:rsidRPr="00054E0D">
        <w:rPr>
          <w:rFonts w:eastAsiaTheme="minorEastAsia"/>
          <w:szCs w:val="28"/>
          <w:lang w:val="uk-UA"/>
        </w:rPr>
        <w:t>ся. Окремою нормою (ст. 147</w:t>
      </w:r>
      <w:r w:rsidR="00201993" w:rsidRPr="00054E0D">
        <w:rPr>
          <w:rFonts w:eastAsiaTheme="minorEastAsia"/>
          <w:szCs w:val="28"/>
          <w:vertAlign w:val="superscript"/>
          <w:lang w:val="uk-UA"/>
        </w:rPr>
        <w:t>2</w:t>
      </w:r>
      <w:r w:rsidR="00201993" w:rsidRPr="00054E0D">
        <w:rPr>
          <w:rFonts w:eastAsiaTheme="minorEastAsia"/>
          <w:szCs w:val="28"/>
          <w:lang w:val="uk-UA"/>
        </w:rPr>
        <w:t xml:space="preserve">) передбачалася відповідальність за </w:t>
      </w:r>
      <w:r w:rsidR="004E4F23" w:rsidRPr="00054E0D">
        <w:rPr>
          <w:rFonts w:eastAsiaTheme="minorEastAsia"/>
          <w:szCs w:val="28"/>
          <w:lang w:val="uk-UA"/>
        </w:rPr>
        <w:t>розкра</w:t>
      </w:r>
      <w:r w:rsidR="00201993" w:rsidRPr="00054E0D">
        <w:rPr>
          <w:rFonts w:eastAsiaTheme="minorEastAsia"/>
          <w:szCs w:val="28"/>
          <w:lang w:val="uk-UA"/>
        </w:rPr>
        <w:t>дання предметів або документів, які ма</w:t>
      </w:r>
      <w:r w:rsidR="009C59E7" w:rsidRPr="00054E0D">
        <w:rPr>
          <w:rFonts w:eastAsiaTheme="minorEastAsia"/>
          <w:szCs w:val="28"/>
          <w:lang w:val="uk-UA"/>
        </w:rPr>
        <w:t>ють</w:t>
      </w:r>
      <w:r w:rsidR="00201993" w:rsidRPr="00054E0D">
        <w:rPr>
          <w:rFonts w:eastAsiaTheme="minorEastAsia"/>
          <w:szCs w:val="28"/>
          <w:lang w:val="uk-UA"/>
        </w:rPr>
        <w:t xml:space="preserve"> особливу історичну, наукову або культурну цінність незалежно від способу розкрадання.</w:t>
      </w:r>
      <w:r w:rsidRPr="00054E0D">
        <w:rPr>
          <w:rFonts w:eastAsiaTheme="minorEastAsia"/>
          <w:szCs w:val="28"/>
          <w:lang w:val="uk-UA"/>
        </w:rPr>
        <w:t xml:space="preserve"> </w:t>
      </w:r>
      <w:r w:rsidR="001057F5" w:rsidRPr="00054E0D">
        <w:rPr>
          <w:rFonts w:eastAsiaTheme="minorEastAsia"/>
          <w:szCs w:val="28"/>
          <w:lang w:val="uk-UA"/>
        </w:rPr>
        <w:t xml:space="preserve">На цей період КК РРФСР вже не диференціював охорону державної та приватної власності (глава V цього законодавчого акту йменувалася «Злочини проти власності»). Однак це не завадило розповсюдити поняття розкрадання, яке було напрацьовано для характеристики злочинів проти державної власності і на приватну власність та наділити його універсальним характером. Як слушно зазначав О.І. </w:t>
      </w:r>
      <w:proofErr w:type="spellStart"/>
      <w:r w:rsidR="001057F5" w:rsidRPr="00054E0D">
        <w:rPr>
          <w:rFonts w:eastAsiaTheme="minorEastAsia"/>
          <w:szCs w:val="28"/>
          <w:lang w:val="uk-UA"/>
        </w:rPr>
        <w:t>Санталов</w:t>
      </w:r>
      <w:proofErr w:type="spellEnd"/>
      <w:r w:rsidR="008E4D34" w:rsidRPr="00054E0D">
        <w:rPr>
          <w:rFonts w:eastAsiaTheme="minorEastAsia"/>
          <w:szCs w:val="28"/>
          <w:lang w:val="uk-UA"/>
        </w:rPr>
        <w:t>,</w:t>
      </w:r>
      <w:r w:rsidR="001057F5" w:rsidRPr="00054E0D">
        <w:rPr>
          <w:rFonts w:eastAsiaTheme="minorEastAsia"/>
          <w:szCs w:val="28"/>
          <w:lang w:val="uk-UA"/>
        </w:rPr>
        <w:t xml:space="preserve"> сутність розкрадання полягає </w:t>
      </w:r>
      <w:r w:rsidR="009C59E7" w:rsidRPr="00054E0D">
        <w:rPr>
          <w:rFonts w:eastAsiaTheme="minorEastAsia"/>
          <w:szCs w:val="28"/>
          <w:lang w:val="uk-UA"/>
        </w:rPr>
        <w:t xml:space="preserve">не </w:t>
      </w:r>
      <w:r w:rsidR="001057F5" w:rsidRPr="00054E0D">
        <w:rPr>
          <w:rFonts w:eastAsiaTheme="minorEastAsia"/>
          <w:szCs w:val="28"/>
          <w:lang w:val="uk-UA"/>
        </w:rPr>
        <w:t>в тому, що це поняття використову</w:t>
      </w:r>
      <w:r w:rsidR="009C59E7" w:rsidRPr="00054E0D">
        <w:rPr>
          <w:rFonts w:eastAsiaTheme="minorEastAsia"/>
          <w:szCs w:val="28"/>
          <w:lang w:val="uk-UA"/>
        </w:rPr>
        <w:t>є</w:t>
      </w:r>
      <w:r w:rsidR="001057F5" w:rsidRPr="00054E0D">
        <w:rPr>
          <w:rFonts w:eastAsiaTheme="minorEastAsia"/>
          <w:szCs w:val="28"/>
          <w:lang w:val="uk-UA"/>
        </w:rPr>
        <w:t>ться при характеристиці посягань на соціалістичну власність. Важливим є інше: визначення загального поняття розк</w:t>
      </w:r>
      <w:r w:rsidR="00830ABD" w:rsidRPr="00054E0D">
        <w:rPr>
          <w:rFonts w:eastAsiaTheme="minorEastAsia"/>
          <w:szCs w:val="28"/>
          <w:lang w:val="uk-UA"/>
        </w:rPr>
        <w:t>радання дозволяє більш глибоко</w:t>
      </w:r>
      <w:r w:rsidR="001057F5" w:rsidRPr="00054E0D">
        <w:rPr>
          <w:rFonts w:eastAsiaTheme="minorEastAsia"/>
          <w:szCs w:val="28"/>
          <w:lang w:val="uk-UA"/>
        </w:rPr>
        <w:t xml:space="preserve"> розкрити зміст його окремих способів, відрізнити його від інших суміжних злочинів та від дій, які не є кримінально-караними, і, врешті решт, з’ясувати те загальне, що притаманне розкраданню у всіх його формах та різновидах і та</w:t>
      </w:r>
      <w:r w:rsidR="00227F82" w:rsidRPr="00054E0D">
        <w:rPr>
          <w:rFonts w:eastAsiaTheme="minorEastAsia"/>
          <w:szCs w:val="28"/>
          <w:lang w:val="uk-UA"/>
        </w:rPr>
        <w:t xml:space="preserve">ким чином окреслити його можливі межі [32, с. 346]. Саме це загальне, на думку російських </w:t>
      </w:r>
      <w:r w:rsidR="00085E04">
        <w:rPr>
          <w:rFonts w:eastAsiaTheme="minorEastAsia"/>
          <w:szCs w:val="28"/>
          <w:lang w:val="uk-UA"/>
        </w:rPr>
        <w:t>у</w:t>
      </w:r>
      <w:r w:rsidR="00227F82" w:rsidRPr="00054E0D">
        <w:rPr>
          <w:rFonts w:eastAsiaTheme="minorEastAsia"/>
          <w:szCs w:val="28"/>
          <w:lang w:val="uk-UA"/>
        </w:rPr>
        <w:t>чених, і вийшло на передній план, як тільки</w:t>
      </w:r>
      <w:r w:rsidR="001057F5" w:rsidRPr="00054E0D">
        <w:rPr>
          <w:rFonts w:eastAsiaTheme="minorEastAsia"/>
          <w:szCs w:val="28"/>
          <w:lang w:val="uk-UA"/>
        </w:rPr>
        <w:t xml:space="preserve"> </w:t>
      </w:r>
      <w:r w:rsidR="00227F82" w:rsidRPr="00054E0D">
        <w:rPr>
          <w:rFonts w:eastAsiaTheme="minorEastAsia"/>
          <w:szCs w:val="28"/>
          <w:lang w:val="uk-UA"/>
        </w:rPr>
        <w:t>шляхом об’єднання двох глав КК РРФСР 1960 р. була усунута єдина відмінність між розташованими тут складами, що полягала у їх об’єкті.</w:t>
      </w:r>
      <w:r w:rsidR="00024963" w:rsidRPr="00054E0D">
        <w:rPr>
          <w:rFonts w:eastAsiaTheme="minorEastAsia"/>
          <w:szCs w:val="28"/>
          <w:lang w:val="uk-UA"/>
        </w:rPr>
        <w:t xml:space="preserve"> Тому</w:t>
      </w:r>
      <w:r w:rsidR="003D2B9A" w:rsidRPr="00054E0D">
        <w:rPr>
          <w:rFonts w:eastAsiaTheme="minorEastAsia"/>
          <w:szCs w:val="28"/>
          <w:lang w:val="uk-UA"/>
        </w:rPr>
        <w:t xml:space="preserve"> так природно і органічно, не зустрічаючи ніяких перешкод ні з мовного, ні з юридичного</w:t>
      </w:r>
      <w:r w:rsidR="00830ABD" w:rsidRPr="00054E0D">
        <w:rPr>
          <w:rFonts w:eastAsiaTheme="minorEastAsia"/>
          <w:szCs w:val="28"/>
          <w:lang w:val="uk-UA"/>
        </w:rPr>
        <w:t xml:space="preserve"> боку,</w:t>
      </w:r>
      <w:r w:rsidR="003D2B9A" w:rsidRPr="00054E0D">
        <w:rPr>
          <w:rFonts w:eastAsiaTheme="minorEastAsia"/>
          <w:szCs w:val="28"/>
          <w:lang w:val="uk-UA"/>
        </w:rPr>
        <w:t xml:space="preserve"> поняття розкрадання охопило собою усі склади злочинів проти власності, в якій би формі вона не виступала [2, с. 105].</w:t>
      </w:r>
    </w:p>
    <w:p w14:paraId="781D544E" w14:textId="77777777" w:rsidR="00A86F62" w:rsidRPr="00054E0D" w:rsidRDefault="00A86F62" w:rsidP="00F86558">
      <w:pPr>
        <w:widowControl w:val="0"/>
        <w:rPr>
          <w:rFonts w:eastAsiaTheme="minorEastAsia"/>
          <w:szCs w:val="28"/>
          <w:lang w:val="uk-UA"/>
        </w:rPr>
      </w:pPr>
      <w:r w:rsidRPr="00054E0D">
        <w:rPr>
          <w:rFonts w:eastAsiaTheme="minorEastAsia"/>
          <w:szCs w:val="28"/>
          <w:lang w:val="uk-UA"/>
        </w:rPr>
        <w:t>Після чергової хвилі кодифікації кримінального законодавства у пострадянських республіках, яка відбу</w:t>
      </w:r>
      <w:r w:rsidR="00AA7202" w:rsidRPr="00054E0D">
        <w:rPr>
          <w:rFonts w:eastAsiaTheme="minorEastAsia"/>
          <w:szCs w:val="28"/>
          <w:lang w:val="uk-UA"/>
        </w:rPr>
        <w:t>ва</w:t>
      </w:r>
      <w:r w:rsidRPr="00054E0D">
        <w:rPr>
          <w:rFonts w:eastAsiaTheme="minorEastAsia"/>
          <w:szCs w:val="28"/>
          <w:lang w:val="uk-UA"/>
        </w:rPr>
        <w:t xml:space="preserve">лася з другої половини 90-х років минулого століття до початку 2000-х років, законодавець цих країн єдності щодо поглядів на роль і значення такого поняття, як розкрадання вже не демонстрував, хоча подекуди традиційний для радянської доби підхід все ж таки зберігався. При цьому тенденція до нормативного визначення поняття розкрадання </w:t>
      </w:r>
      <w:r w:rsidRPr="00054E0D">
        <w:rPr>
          <w:rFonts w:eastAsiaTheme="minorEastAsia"/>
          <w:szCs w:val="28"/>
          <w:lang w:val="uk-UA"/>
        </w:rPr>
        <w:lastRenderedPageBreak/>
        <w:t xml:space="preserve">подекуди почала посилюватися. </w:t>
      </w:r>
    </w:p>
    <w:p w14:paraId="18382C39" w14:textId="77777777" w:rsidR="00490240" w:rsidRPr="00054E0D" w:rsidRDefault="00A86F62" w:rsidP="00F86558">
      <w:pPr>
        <w:widowControl w:val="0"/>
        <w:rPr>
          <w:rFonts w:eastAsiaTheme="minorEastAsia"/>
          <w:szCs w:val="28"/>
          <w:lang w:val="uk-UA"/>
        </w:rPr>
      </w:pPr>
      <w:r w:rsidRPr="00054E0D">
        <w:rPr>
          <w:rFonts w:eastAsiaTheme="minorEastAsia"/>
          <w:szCs w:val="28"/>
          <w:lang w:val="uk-UA"/>
        </w:rPr>
        <w:t>Так, наприклад, легальний статус зазначене поняття має у КК РФ 1996 р., де п. 1 примітки до ст. 158 фактично відтворює положення примітки до ст. 144 КК РРФСР</w:t>
      </w:r>
      <w:r w:rsidR="00490240" w:rsidRPr="00054E0D">
        <w:rPr>
          <w:rFonts w:eastAsiaTheme="minorEastAsia"/>
          <w:szCs w:val="28"/>
          <w:lang w:val="uk-UA"/>
        </w:rPr>
        <w:t xml:space="preserve"> 1960 р. Проте на відміну від примітки до ст. 144 КК РРФСР 1960 р., яка охоплювала поняттям розкрадання лише крадіжку, грабіж, розбій, шахрайство, привласнення, розтрату та розкрадання шляхом зловживання посадовою особою своїм службовим становищем державного майна, примітка до ст. 158 КК РФ 1996 р. охоплює цим поняттям і діяння, розташовані в інших главах Особливої частини – розкрадання або вимагання ядерних матеріалів або радіоактивних речовин (ст. 221), розкрадання або вимагання зброї, бойових припасів, вибухових речовин та вибухових пристроїв (ст. 225), розкрадання або вимагання наркотичних засобів або психотропних речовин (ст. 229). Вимагання</w:t>
      </w:r>
      <w:r w:rsidR="00830ABD" w:rsidRPr="00054E0D">
        <w:rPr>
          <w:rFonts w:eastAsiaTheme="minorEastAsia"/>
          <w:szCs w:val="28"/>
          <w:lang w:val="uk-UA"/>
        </w:rPr>
        <w:t>,</w:t>
      </w:r>
      <w:r w:rsidR="00490240" w:rsidRPr="00054E0D">
        <w:rPr>
          <w:rFonts w:eastAsiaTheme="minorEastAsia"/>
          <w:szCs w:val="28"/>
          <w:lang w:val="uk-UA"/>
        </w:rPr>
        <w:t xml:space="preserve"> як і раніше, способом розкрадання не визнається, про що свідчать наведені вище статті, які розкрадання та вимагання диференціюють. Ця позиція є домінуючою і в російській теорії кримінального права [2, с. 690].</w:t>
      </w:r>
    </w:p>
    <w:p w14:paraId="3E055229" w14:textId="77777777" w:rsidR="001A5BFB" w:rsidRPr="00054E0D" w:rsidRDefault="001A5BFB" w:rsidP="00F86558">
      <w:pPr>
        <w:widowControl w:val="0"/>
        <w:rPr>
          <w:rFonts w:eastAsiaTheme="minorEastAsia"/>
          <w:szCs w:val="28"/>
          <w:lang w:val="uk-UA"/>
        </w:rPr>
      </w:pPr>
      <w:r w:rsidRPr="00054E0D">
        <w:rPr>
          <w:rFonts w:eastAsiaTheme="minorEastAsia"/>
          <w:szCs w:val="28"/>
          <w:lang w:val="uk-UA"/>
        </w:rPr>
        <w:t>У російській кримінально-правовій літературі наголошується, що поєднання такого способу дій, як використання службового становища з такими формами розкрадання, як привласнення і розтрата означає, що спеціальний суб’єкт такого розкрадання</w:t>
      </w:r>
      <w:r w:rsidR="00830ABD" w:rsidRPr="00054E0D">
        <w:rPr>
          <w:rFonts w:eastAsiaTheme="minorEastAsia"/>
          <w:szCs w:val="28"/>
          <w:lang w:val="uk-UA"/>
        </w:rPr>
        <w:t>,</w:t>
      </w:r>
      <w:r w:rsidRPr="00054E0D">
        <w:rPr>
          <w:rFonts w:eastAsiaTheme="minorEastAsia"/>
          <w:szCs w:val="28"/>
          <w:lang w:val="uk-UA"/>
        </w:rPr>
        <w:t xml:space="preserve"> зловживаючи своїми повноваженнями може заволодіти лише таким майном, яке йому ввірено. У тих випадках, коли особа, зловживаючи своїм службовим становищем, заволодіває майном, яке знаходиться у віданні інших осіб, вчинене утворює шахрайство з використанням свого службового становища [2, с. 642].</w:t>
      </w:r>
    </w:p>
    <w:p w14:paraId="6D2DC55C" w14:textId="6205FF49" w:rsidR="00061586" w:rsidRPr="00054E0D" w:rsidRDefault="00A05D00" w:rsidP="00F86558">
      <w:pPr>
        <w:rPr>
          <w:rFonts w:eastAsiaTheme="minorEastAsia"/>
          <w:szCs w:val="28"/>
          <w:lang w:val="uk-UA"/>
        </w:rPr>
      </w:pPr>
      <w:r w:rsidRPr="00054E0D">
        <w:rPr>
          <w:rFonts w:eastAsiaTheme="minorEastAsia"/>
          <w:szCs w:val="28"/>
          <w:lang w:val="uk-UA"/>
        </w:rPr>
        <w:t xml:space="preserve">Нормативне визначення поняття розкрадання передбачає і КК Республіки Білорусь 1999 р. [33]. </w:t>
      </w:r>
      <w:r w:rsidR="00590EAA" w:rsidRPr="00054E0D">
        <w:rPr>
          <w:rFonts w:eastAsiaTheme="minorEastAsia"/>
          <w:szCs w:val="28"/>
          <w:lang w:val="uk-UA"/>
        </w:rPr>
        <w:t xml:space="preserve">Відповідно до п. 1 примітки до глави 24 «Злочини проти власності» під розкраданням розуміється умисне протиправне безоплатне заволодіння чужим майном або правом на майно з корисливою метою. </w:t>
      </w:r>
      <w:r w:rsidR="00F10C56" w:rsidRPr="00054E0D">
        <w:rPr>
          <w:rFonts w:eastAsiaTheme="minorEastAsia"/>
          <w:szCs w:val="28"/>
          <w:lang w:val="uk-UA"/>
        </w:rPr>
        <w:t xml:space="preserve">Способами розкрадання білоруський законодавець визнає крадіжку, грабіж, </w:t>
      </w:r>
      <w:r w:rsidR="00F10C56" w:rsidRPr="00054E0D">
        <w:rPr>
          <w:rFonts w:eastAsiaTheme="minorEastAsia"/>
          <w:szCs w:val="28"/>
          <w:lang w:val="uk-UA"/>
        </w:rPr>
        <w:lastRenderedPageBreak/>
        <w:t xml:space="preserve">розбій, вимагання, шахрайство, зловживання службовими повноваженнями, привласнення, розтрату або використання комп’ютерної техніки. </w:t>
      </w:r>
      <w:r w:rsidR="001809DB">
        <w:rPr>
          <w:rFonts w:eastAsiaTheme="minorEastAsia"/>
          <w:szCs w:val="28"/>
          <w:lang w:val="uk-UA"/>
        </w:rPr>
        <w:t>В</w:t>
      </w:r>
      <w:r w:rsidR="00F10C56" w:rsidRPr="00054E0D">
        <w:rPr>
          <w:rFonts w:eastAsiaTheme="minorEastAsia"/>
          <w:szCs w:val="28"/>
          <w:lang w:val="uk-UA"/>
        </w:rPr>
        <w:t xml:space="preserve"> останньому випадку йдеться скоріше за все не про спосіб,</w:t>
      </w:r>
      <w:r w:rsidR="00E35D57" w:rsidRPr="00054E0D">
        <w:rPr>
          <w:rFonts w:eastAsiaTheme="minorEastAsia"/>
          <w:szCs w:val="28"/>
          <w:lang w:val="uk-UA"/>
        </w:rPr>
        <w:t xml:space="preserve"> </w:t>
      </w:r>
      <w:r w:rsidR="00F10C56" w:rsidRPr="00054E0D">
        <w:rPr>
          <w:rFonts w:eastAsiaTheme="minorEastAsia"/>
          <w:szCs w:val="28"/>
          <w:lang w:val="uk-UA"/>
        </w:rPr>
        <w:t>а про засіб вчинення злочину. Розкрадання шляхом використання комп’ютерної техніки визначаєтьс</w:t>
      </w:r>
      <w:r w:rsidR="00A37DE8" w:rsidRPr="00054E0D">
        <w:rPr>
          <w:rFonts w:eastAsiaTheme="minorEastAsia"/>
          <w:szCs w:val="28"/>
          <w:lang w:val="uk-UA"/>
        </w:rPr>
        <w:t>я як розкрадання шляхом зміни і</w:t>
      </w:r>
      <w:r w:rsidR="00F10C56" w:rsidRPr="00054E0D">
        <w:rPr>
          <w:rFonts w:eastAsiaTheme="minorEastAsia"/>
          <w:szCs w:val="28"/>
          <w:lang w:val="uk-UA"/>
        </w:rPr>
        <w:t>н</w:t>
      </w:r>
      <w:r w:rsidR="00A37DE8" w:rsidRPr="00054E0D">
        <w:rPr>
          <w:rFonts w:eastAsiaTheme="minorEastAsia"/>
          <w:szCs w:val="28"/>
          <w:lang w:val="uk-UA"/>
        </w:rPr>
        <w:t>ф</w:t>
      </w:r>
      <w:r w:rsidR="00F10C56" w:rsidRPr="00054E0D">
        <w:rPr>
          <w:rFonts w:eastAsiaTheme="minorEastAsia"/>
          <w:szCs w:val="28"/>
          <w:lang w:val="uk-UA"/>
        </w:rPr>
        <w:t>ормації, яка обробляється у комп’ютерній системі, що зберігається на машинних носіях або передається через мере</w:t>
      </w:r>
      <w:r w:rsidR="00A37DE8" w:rsidRPr="00054E0D">
        <w:rPr>
          <w:rFonts w:eastAsiaTheme="minorEastAsia"/>
          <w:szCs w:val="28"/>
          <w:lang w:val="uk-UA"/>
        </w:rPr>
        <w:t>жу передачі да</w:t>
      </w:r>
      <w:r w:rsidR="00F10C56" w:rsidRPr="00054E0D">
        <w:rPr>
          <w:rFonts w:eastAsiaTheme="minorEastAsia"/>
          <w:szCs w:val="28"/>
          <w:lang w:val="uk-UA"/>
        </w:rPr>
        <w:t>них або шляхом введення в комп’ютерну систему неправдивої ін</w:t>
      </w:r>
      <w:r w:rsidR="00A37DE8" w:rsidRPr="00054E0D">
        <w:rPr>
          <w:rFonts w:eastAsiaTheme="minorEastAsia"/>
          <w:szCs w:val="28"/>
          <w:lang w:val="uk-UA"/>
        </w:rPr>
        <w:t>ф</w:t>
      </w:r>
      <w:r w:rsidR="00F10C56" w:rsidRPr="00054E0D">
        <w:rPr>
          <w:rFonts w:eastAsiaTheme="minorEastAsia"/>
          <w:szCs w:val="28"/>
          <w:lang w:val="uk-UA"/>
        </w:rPr>
        <w:t>о</w:t>
      </w:r>
      <w:r w:rsidR="00A37DE8" w:rsidRPr="00054E0D">
        <w:rPr>
          <w:rFonts w:eastAsiaTheme="minorEastAsia"/>
          <w:szCs w:val="28"/>
          <w:lang w:val="uk-UA"/>
        </w:rPr>
        <w:t>р</w:t>
      </w:r>
      <w:r w:rsidR="00F10C56" w:rsidRPr="00054E0D">
        <w:rPr>
          <w:rFonts w:eastAsiaTheme="minorEastAsia"/>
          <w:szCs w:val="28"/>
          <w:lang w:val="uk-UA"/>
        </w:rPr>
        <w:t>мації (ч. 1 ст. 212). Тобто на відміну від КК РФ, який виокремлює крадіжку з банківського</w:t>
      </w:r>
      <w:r w:rsidR="00D45B40" w:rsidRPr="00054E0D">
        <w:rPr>
          <w:rFonts w:eastAsiaTheme="minorEastAsia"/>
          <w:szCs w:val="28"/>
          <w:lang w:val="uk-UA"/>
        </w:rPr>
        <w:t xml:space="preserve"> рахунку</w:t>
      </w:r>
      <w:r w:rsidR="00061586" w:rsidRPr="00054E0D">
        <w:rPr>
          <w:rFonts w:eastAsiaTheme="minorEastAsia"/>
          <w:szCs w:val="28"/>
          <w:lang w:val="uk-UA"/>
        </w:rPr>
        <w:t xml:space="preserve"> (п. «г» ч. 3 ст. 158) та шахрайство в сфері комп’ютерної інформації (ст. 159</w:t>
      </w:r>
      <w:r w:rsidR="00061586" w:rsidRPr="00054E0D">
        <w:rPr>
          <w:rFonts w:eastAsiaTheme="minorEastAsia"/>
          <w:szCs w:val="28"/>
          <w:vertAlign w:val="superscript"/>
          <w:lang w:val="uk-UA"/>
        </w:rPr>
        <w:t>6</w:t>
      </w:r>
      <w:r w:rsidR="00061586" w:rsidRPr="00054E0D">
        <w:rPr>
          <w:rFonts w:eastAsiaTheme="minorEastAsia"/>
          <w:szCs w:val="28"/>
          <w:lang w:val="uk-UA"/>
        </w:rPr>
        <w:t>)</w:t>
      </w:r>
      <w:r w:rsidR="00F23C42">
        <w:rPr>
          <w:rFonts w:eastAsiaTheme="minorEastAsia"/>
          <w:szCs w:val="28"/>
          <w:lang w:val="uk-UA"/>
        </w:rPr>
        <w:t>,</w:t>
      </w:r>
      <w:r w:rsidR="00061586" w:rsidRPr="00054E0D">
        <w:rPr>
          <w:rFonts w:eastAsiaTheme="minorEastAsia"/>
          <w:szCs w:val="28"/>
          <w:lang w:val="uk-UA"/>
        </w:rPr>
        <w:t xml:space="preserve"> КК Республіки Білорусь передбачає відповідальність за розкрадання шляхом використання комп’ютерної техніки, вірогідно, охоплюючи цим поняттям як крадіжку, так і шахрайство.</w:t>
      </w:r>
    </w:p>
    <w:p w14:paraId="0FF94BCB" w14:textId="1B1F6EEF" w:rsidR="0046585E" w:rsidRPr="00054E0D" w:rsidRDefault="00394E18" w:rsidP="00F86558">
      <w:pPr>
        <w:rPr>
          <w:rFonts w:eastAsiaTheme="minorEastAsia"/>
          <w:szCs w:val="28"/>
          <w:lang w:val="uk-UA"/>
        </w:rPr>
      </w:pPr>
      <w:r w:rsidRPr="00054E0D">
        <w:rPr>
          <w:rFonts w:eastAsiaTheme="minorEastAsia"/>
          <w:szCs w:val="28"/>
          <w:lang w:val="uk-UA"/>
        </w:rPr>
        <w:t>Незважаючи на наявність нормативної дефініції розкрадання</w:t>
      </w:r>
      <w:r w:rsidR="00F23C42">
        <w:rPr>
          <w:rFonts w:eastAsiaTheme="minorEastAsia"/>
          <w:szCs w:val="28"/>
          <w:lang w:val="uk-UA"/>
        </w:rPr>
        <w:t>,</w:t>
      </w:r>
      <w:r w:rsidRPr="00054E0D">
        <w:rPr>
          <w:rFonts w:eastAsiaTheme="minorEastAsia"/>
          <w:szCs w:val="28"/>
          <w:lang w:val="uk-UA"/>
        </w:rPr>
        <w:t xml:space="preserve"> КК Республіки Білорусь використовує це поняття тільки у найменуванні і диспозиціях ст. 210 (розкрадання шляхом зловживання повноваженнями)</w:t>
      </w:r>
      <w:r w:rsidR="00061586" w:rsidRPr="00054E0D">
        <w:rPr>
          <w:rFonts w:eastAsiaTheme="minorEastAsia"/>
          <w:szCs w:val="28"/>
          <w:lang w:val="uk-UA"/>
        </w:rPr>
        <w:t xml:space="preserve"> </w:t>
      </w:r>
      <w:r w:rsidRPr="00054E0D">
        <w:rPr>
          <w:rFonts w:eastAsiaTheme="minorEastAsia"/>
          <w:szCs w:val="28"/>
          <w:lang w:val="uk-UA"/>
        </w:rPr>
        <w:t>та ст.</w:t>
      </w:r>
      <w:r w:rsidR="00C377F6" w:rsidRPr="00054E0D">
        <w:rPr>
          <w:rFonts w:eastAsiaTheme="minorEastAsia"/>
          <w:szCs w:val="28"/>
          <w:lang w:val="uk-UA"/>
        </w:rPr>
        <w:t> </w:t>
      </w:r>
      <w:r w:rsidRPr="00054E0D">
        <w:rPr>
          <w:rFonts w:eastAsiaTheme="minorEastAsia"/>
          <w:szCs w:val="28"/>
          <w:lang w:val="uk-UA"/>
        </w:rPr>
        <w:t>212 (розкрадання шляхом використання комп’ютерної техніки). Крадіжка (ст.</w:t>
      </w:r>
      <w:r w:rsidR="00C377F6" w:rsidRPr="00054E0D">
        <w:rPr>
          <w:rFonts w:eastAsiaTheme="minorEastAsia"/>
          <w:szCs w:val="28"/>
          <w:lang w:val="uk-UA"/>
        </w:rPr>
        <w:t> </w:t>
      </w:r>
      <w:r w:rsidRPr="00054E0D">
        <w:rPr>
          <w:rFonts w:eastAsiaTheme="minorEastAsia"/>
          <w:szCs w:val="28"/>
          <w:lang w:val="uk-UA"/>
        </w:rPr>
        <w:t>205) та грабіж (ст. 206) визначаються через поняття викрадення, розбій (ст.</w:t>
      </w:r>
      <w:r w:rsidR="00C377F6" w:rsidRPr="00054E0D">
        <w:rPr>
          <w:rFonts w:eastAsiaTheme="minorEastAsia"/>
          <w:szCs w:val="28"/>
          <w:lang w:val="uk-UA"/>
        </w:rPr>
        <w:t> </w:t>
      </w:r>
      <w:r w:rsidRPr="00054E0D">
        <w:rPr>
          <w:rFonts w:eastAsiaTheme="minorEastAsia"/>
          <w:szCs w:val="28"/>
          <w:lang w:val="uk-UA"/>
        </w:rPr>
        <w:t xml:space="preserve">207) та шахрайство (ст. 209) через поняття заволодіння, а в складах вимагання (ст. 208) привласнення або розтрати (ст. 211) не фігурує ні те, ні інше. Однак білоруська кримінально-правова теорія все ж таки виходить з того, що поняття розкрадання є родовим (збірним) та використовує його при класифікації злочинів проти власності [34, с. 67]. </w:t>
      </w:r>
    </w:p>
    <w:p w14:paraId="69DD577A" w14:textId="77777777" w:rsidR="009A45E8" w:rsidRPr="00054E0D" w:rsidRDefault="00394E18" w:rsidP="00F86558">
      <w:pPr>
        <w:rPr>
          <w:rFonts w:eastAsiaTheme="minorEastAsia"/>
          <w:szCs w:val="28"/>
          <w:lang w:val="uk-UA"/>
        </w:rPr>
      </w:pPr>
      <w:r w:rsidRPr="00054E0D">
        <w:rPr>
          <w:rFonts w:eastAsiaTheme="minorEastAsia"/>
          <w:szCs w:val="28"/>
          <w:lang w:val="uk-UA"/>
        </w:rPr>
        <w:t>У п. 1 примітки до глави 24 законодавець підкреслює, що запропоноване ним поняття розкрадання сто</w:t>
      </w:r>
      <w:r w:rsidR="00024963" w:rsidRPr="00054E0D">
        <w:rPr>
          <w:rFonts w:eastAsiaTheme="minorEastAsia"/>
          <w:szCs w:val="28"/>
          <w:lang w:val="uk-UA"/>
        </w:rPr>
        <w:t>сується тільки цієї глави. Тому</w:t>
      </w:r>
      <w:r w:rsidRPr="00054E0D">
        <w:rPr>
          <w:rFonts w:eastAsiaTheme="minorEastAsia"/>
          <w:szCs w:val="28"/>
          <w:lang w:val="uk-UA"/>
        </w:rPr>
        <w:t xml:space="preserve"> в інших статтях Особливої частини, де вживається це поняття, надається дещо інше визначення. Так, наприклад, пі</w:t>
      </w:r>
      <w:r w:rsidR="0046585E" w:rsidRPr="00054E0D">
        <w:rPr>
          <w:rFonts w:eastAsiaTheme="minorEastAsia"/>
          <w:szCs w:val="28"/>
          <w:lang w:val="uk-UA"/>
        </w:rPr>
        <w:t>д</w:t>
      </w:r>
      <w:r w:rsidRPr="00054E0D">
        <w:rPr>
          <w:rFonts w:eastAsiaTheme="minorEastAsia"/>
          <w:szCs w:val="28"/>
          <w:lang w:val="uk-UA"/>
        </w:rPr>
        <w:t xml:space="preserve"> розкраданням вогнепальної зброї, бойових припасів або вибухових речовин (ст. 294) розуміється умисне протиправне безоплатне заволодіння цими предметами і речовинами або правом на них шляхом крадіжки, </w:t>
      </w:r>
      <w:r w:rsidRPr="00054E0D">
        <w:rPr>
          <w:rFonts w:eastAsiaTheme="minorEastAsia"/>
          <w:szCs w:val="28"/>
          <w:lang w:val="uk-UA"/>
        </w:rPr>
        <w:lastRenderedPageBreak/>
        <w:t>грабежу, розбою, вимагання, шахрайства, зловживання службови</w:t>
      </w:r>
      <w:r w:rsidR="0046585E" w:rsidRPr="00054E0D">
        <w:rPr>
          <w:rFonts w:eastAsiaTheme="minorEastAsia"/>
          <w:szCs w:val="28"/>
          <w:lang w:val="uk-UA"/>
        </w:rPr>
        <w:t>ми повноваженнями, привласнення</w:t>
      </w:r>
      <w:r w:rsidRPr="00054E0D">
        <w:rPr>
          <w:rFonts w:eastAsiaTheme="minorEastAsia"/>
          <w:szCs w:val="28"/>
          <w:lang w:val="uk-UA"/>
        </w:rPr>
        <w:t>, розтрати або використання комп’ютерної техніки незалежно від наявності чи відсутності корисливої мети (примітка до ст.</w:t>
      </w:r>
      <w:r w:rsidR="00C377F6" w:rsidRPr="00054E0D">
        <w:rPr>
          <w:rFonts w:eastAsiaTheme="minorEastAsia"/>
          <w:szCs w:val="28"/>
          <w:lang w:val="uk-UA"/>
        </w:rPr>
        <w:t> </w:t>
      </w:r>
      <w:r w:rsidRPr="00054E0D">
        <w:rPr>
          <w:rFonts w:eastAsiaTheme="minorEastAsia"/>
          <w:szCs w:val="28"/>
          <w:lang w:val="uk-UA"/>
        </w:rPr>
        <w:t>294).</w:t>
      </w:r>
    </w:p>
    <w:p w14:paraId="6B71CE04" w14:textId="77777777" w:rsidR="0064207A" w:rsidRPr="00054E0D" w:rsidRDefault="00394E18" w:rsidP="00F86558">
      <w:pPr>
        <w:rPr>
          <w:rFonts w:eastAsiaTheme="minorEastAsia"/>
          <w:szCs w:val="28"/>
          <w:lang w:val="uk-UA"/>
        </w:rPr>
      </w:pPr>
      <w:r w:rsidRPr="00054E0D">
        <w:rPr>
          <w:rFonts w:eastAsiaTheme="minorEastAsia"/>
          <w:szCs w:val="28"/>
          <w:lang w:val="uk-UA"/>
        </w:rPr>
        <w:t>Законодавець пострадянських республік</w:t>
      </w:r>
      <w:r w:rsidR="0064207A" w:rsidRPr="00054E0D">
        <w:rPr>
          <w:rFonts w:eastAsiaTheme="minorEastAsia"/>
          <w:szCs w:val="28"/>
          <w:lang w:val="uk-UA"/>
        </w:rPr>
        <w:t xml:space="preserve"> не завжди пропонує нормативне </w:t>
      </w:r>
      <w:r w:rsidRPr="00054E0D">
        <w:rPr>
          <w:rFonts w:eastAsiaTheme="minorEastAsia"/>
          <w:szCs w:val="28"/>
          <w:lang w:val="uk-UA"/>
        </w:rPr>
        <w:t>визначення розкрадання. Але аналіз відповідних норм свідчить про те, що воно використовується</w:t>
      </w:r>
      <w:r w:rsidR="0064207A" w:rsidRPr="00054E0D">
        <w:rPr>
          <w:rFonts w:eastAsiaTheme="minorEastAsia"/>
          <w:szCs w:val="28"/>
          <w:lang w:val="uk-UA"/>
        </w:rPr>
        <w:t xml:space="preserve"> саме як родове поняття.</w:t>
      </w:r>
    </w:p>
    <w:p w14:paraId="07F96279" w14:textId="2502DEE7" w:rsidR="0046585E" w:rsidRPr="00054E0D" w:rsidRDefault="0064207A" w:rsidP="00F86558">
      <w:pPr>
        <w:rPr>
          <w:rFonts w:eastAsiaTheme="minorEastAsia"/>
          <w:szCs w:val="28"/>
          <w:lang w:val="uk-UA"/>
        </w:rPr>
      </w:pPr>
      <w:r w:rsidRPr="00054E0D">
        <w:rPr>
          <w:rFonts w:eastAsiaTheme="minorEastAsia"/>
          <w:szCs w:val="28"/>
          <w:lang w:val="uk-UA"/>
        </w:rPr>
        <w:t>Так, наприклад, КК Республіки Молдова від 18 квітня 2002 р. поняття розкрадання не передбачає</w:t>
      </w:r>
      <w:r w:rsidR="00457156" w:rsidRPr="00054E0D">
        <w:rPr>
          <w:rFonts w:eastAsiaTheme="minorEastAsia"/>
          <w:szCs w:val="28"/>
          <w:lang w:val="uk-UA"/>
        </w:rPr>
        <w:t xml:space="preserve">. Однак у ст. 195 йшлося про розкрадання майна у великих або особливо великих розмірах незалежно від способу розкрадання (ст. 186-192) [35, с. 265]. </w:t>
      </w:r>
      <w:r w:rsidR="003348FD" w:rsidRPr="00054E0D">
        <w:rPr>
          <w:rFonts w:eastAsiaTheme="minorEastAsia"/>
          <w:szCs w:val="28"/>
          <w:lang w:val="uk-UA"/>
        </w:rPr>
        <w:t xml:space="preserve">Виходячи з цього положення, способами розкрадання визнавалися крадіжка (ст. 186), грабіж (ст. 187), розбій (ст. 188), шантаж (ст. 189), шахрайство (ст. 190), привласнення (ст. 191) та кишенькова крадіжка (ст. 192). </w:t>
      </w:r>
      <w:r w:rsidR="007407F5" w:rsidRPr="00054E0D">
        <w:rPr>
          <w:rFonts w:eastAsiaTheme="minorEastAsia"/>
          <w:szCs w:val="28"/>
          <w:lang w:val="uk-UA"/>
        </w:rPr>
        <w:t>Термін «розкрадання» безпосередньо використовується при визначенні крадіжки як таємного розкрадання майна, грабежу як відкритого розкрадання майна, розбою як нападу з метою розкрадання майна, привласнення як розкрадання майна, ввіреного винному та кишенькової крадіжки, як дій з метою</w:t>
      </w:r>
      <w:r w:rsidR="003348FD" w:rsidRPr="00054E0D">
        <w:rPr>
          <w:rFonts w:eastAsiaTheme="minorEastAsia"/>
          <w:szCs w:val="28"/>
          <w:lang w:val="uk-UA"/>
        </w:rPr>
        <w:t xml:space="preserve"> </w:t>
      </w:r>
      <w:r w:rsidR="007407F5" w:rsidRPr="00054E0D">
        <w:rPr>
          <w:rFonts w:eastAsiaTheme="minorEastAsia"/>
          <w:szCs w:val="28"/>
          <w:lang w:val="uk-UA"/>
        </w:rPr>
        <w:t>розкрадання у іншої особи цінностей з кишень,</w:t>
      </w:r>
      <w:r w:rsidR="00617BD7">
        <w:rPr>
          <w:rFonts w:eastAsiaTheme="minorEastAsia"/>
          <w:szCs w:val="28"/>
          <w:lang w:val="uk-UA"/>
        </w:rPr>
        <w:t xml:space="preserve"> </w:t>
      </w:r>
      <w:r w:rsidR="007407F5" w:rsidRPr="00054E0D">
        <w:rPr>
          <w:rFonts w:eastAsiaTheme="minorEastAsia"/>
          <w:szCs w:val="28"/>
          <w:lang w:val="uk-UA"/>
        </w:rPr>
        <w:t>сумок або з інших предметів, що знаходяться у особи. Шантаж визна</w:t>
      </w:r>
      <w:r w:rsidR="0046585E" w:rsidRPr="00054E0D">
        <w:rPr>
          <w:rFonts w:eastAsiaTheme="minorEastAsia"/>
          <w:szCs w:val="28"/>
          <w:lang w:val="uk-UA"/>
        </w:rPr>
        <w:t>ча</w:t>
      </w:r>
      <w:r w:rsidR="007407F5" w:rsidRPr="00054E0D">
        <w:rPr>
          <w:rFonts w:eastAsiaTheme="minorEastAsia"/>
          <w:szCs w:val="28"/>
          <w:lang w:val="uk-UA"/>
        </w:rPr>
        <w:t xml:space="preserve">ється як вимога передачі майна власника, володільця чи користувача або права на нього чи вчинення інших дій майнового характеру під загрозою насильства над особою або його рідними та близькими або розповсюдження відомостей, що </w:t>
      </w:r>
      <w:r w:rsidR="0046585E" w:rsidRPr="00054E0D">
        <w:rPr>
          <w:rFonts w:eastAsiaTheme="minorEastAsia"/>
          <w:szCs w:val="28"/>
          <w:lang w:val="uk-UA"/>
        </w:rPr>
        <w:t xml:space="preserve">їх </w:t>
      </w:r>
      <w:r w:rsidR="007407F5" w:rsidRPr="00054E0D">
        <w:rPr>
          <w:rFonts w:eastAsiaTheme="minorEastAsia"/>
          <w:szCs w:val="28"/>
          <w:lang w:val="uk-UA"/>
        </w:rPr>
        <w:t xml:space="preserve">ганьблять, а також під загрозою пошкодження або знищення майна власника, володільця чи користувача або викрадення власника, володільця чи користувача або їх рідних та близьких. Під шахрайством розуміється незаконне отримання майна іншої особи шляхом обману або зловживання довірою. </w:t>
      </w:r>
    </w:p>
    <w:p w14:paraId="0543688B" w14:textId="77777777" w:rsidR="00D1580E" w:rsidRPr="00054E0D" w:rsidRDefault="007407F5" w:rsidP="00F86558">
      <w:pPr>
        <w:rPr>
          <w:rFonts w:eastAsiaTheme="minorEastAsia"/>
          <w:szCs w:val="28"/>
          <w:lang w:val="uk-UA"/>
        </w:rPr>
      </w:pPr>
      <w:r w:rsidRPr="00054E0D">
        <w:rPr>
          <w:rFonts w:eastAsiaTheme="minorEastAsia"/>
          <w:szCs w:val="28"/>
          <w:lang w:val="uk-UA"/>
        </w:rPr>
        <w:t>Термін «розкрадання» використовується і в ст. 194 (розкрадання або незаконне використання електричної чи теплової енергії або газу)</w:t>
      </w:r>
      <w:r w:rsidR="00D1580E" w:rsidRPr="00054E0D">
        <w:rPr>
          <w:rFonts w:eastAsiaTheme="minorEastAsia"/>
          <w:szCs w:val="28"/>
          <w:lang w:val="uk-UA"/>
        </w:rPr>
        <w:t xml:space="preserve">. Проте, </w:t>
      </w:r>
      <w:r w:rsidR="00D1580E" w:rsidRPr="00054E0D">
        <w:rPr>
          <w:rFonts w:eastAsiaTheme="minorEastAsia"/>
          <w:szCs w:val="28"/>
          <w:lang w:val="uk-UA"/>
        </w:rPr>
        <w:lastRenderedPageBreak/>
        <w:t>виходячи з диспозиції ст. 195, це діяння молдавський законодавець способом розкрадання не вважав. Не розглядається як розкрадання і порушення володіння, тобто незаконне повне або часткове заволодіння чужою нерухомістю, відповідальність за яке передбачається окремою нормою (ст. 193) [35, с. 263-264].</w:t>
      </w:r>
    </w:p>
    <w:p w14:paraId="060E52E6" w14:textId="77777777" w:rsidR="009332A4" w:rsidRPr="00054E0D" w:rsidRDefault="00D1580E" w:rsidP="00F86558">
      <w:pPr>
        <w:widowControl w:val="0"/>
        <w:rPr>
          <w:rFonts w:eastAsiaTheme="minorEastAsia"/>
          <w:szCs w:val="28"/>
          <w:lang w:val="uk-UA"/>
        </w:rPr>
      </w:pPr>
      <w:r w:rsidRPr="00054E0D">
        <w:rPr>
          <w:rFonts w:eastAsiaTheme="minorEastAsia"/>
          <w:szCs w:val="28"/>
          <w:lang w:val="uk-UA"/>
        </w:rPr>
        <w:t xml:space="preserve">Згодом ст. 195 КК Республіки Молдова була </w:t>
      </w:r>
      <w:proofErr w:type="spellStart"/>
      <w:r w:rsidRPr="00054E0D">
        <w:rPr>
          <w:rFonts w:eastAsiaTheme="minorEastAsia"/>
          <w:szCs w:val="28"/>
          <w:lang w:val="uk-UA"/>
        </w:rPr>
        <w:t>декриміналізована</w:t>
      </w:r>
      <w:proofErr w:type="spellEnd"/>
      <w:r w:rsidRPr="00054E0D">
        <w:rPr>
          <w:rFonts w:eastAsiaTheme="minorEastAsia"/>
          <w:szCs w:val="28"/>
          <w:lang w:val="uk-UA"/>
        </w:rPr>
        <w:t>, а в Особливій частині з’явилася норма, де розкрадання та вимагання почали диференціюватися. Так, наприклад, ст. 217</w:t>
      </w:r>
      <w:r w:rsidRPr="00054E0D">
        <w:rPr>
          <w:rFonts w:eastAsiaTheme="minorEastAsia"/>
          <w:szCs w:val="28"/>
          <w:vertAlign w:val="superscript"/>
          <w:lang w:val="uk-UA"/>
        </w:rPr>
        <w:t>4</w:t>
      </w:r>
      <w:r w:rsidRPr="00054E0D">
        <w:rPr>
          <w:rFonts w:eastAsiaTheme="minorEastAsia"/>
          <w:szCs w:val="28"/>
          <w:lang w:val="uk-UA"/>
        </w:rPr>
        <w:t xml:space="preserve"> КК Республіки</w:t>
      </w:r>
      <w:r w:rsidR="009332A4" w:rsidRPr="00054E0D">
        <w:rPr>
          <w:rFonts w:eastAsiaTheme="minorEastAsia"/>
          <w:szCs w:val="28"/>
          <w:lang w:val="uk-UA"/>
        </w:rPr>
        <w:t xml:space="preserve"> Молдова має назву «Розкрадання або вимагання наркотичних засобів або етноботанічних речовин». </w:t>
      </w:r>
      <w:r w:rsidR="0046585E" w:rsidRPr="00054E0D">
        <w:rPr>
          <w:rFonts w:eastAsiaTheme="minorEastAsia"/>
          <w:szCs w:val="28"/>
          <w:lang w:val="uk-UA"/>
        </w:rPr>
        <w:t>З</w:t>
      </w:r>
      <w:r w:rsidR="009332A4" w:rsidRPr="00054E0D">
        <w:rPr>
          <w:rFonts w:eastAsiaTheme="minorEastAsia"/>
          <w:szCs w:val="28"/>
          <w:lang w:val="uk-UA"/>
        </w:rPr>
        <w:t xml:space="preserve"> цього постає, що вимагання способом розкрадання більше не визнається.</w:t>
      </w:r>
    </w:p>
    <w:p w14:paraId="6E8EF015" w14:textId="77777777" w:rsidR="008A3071" w:rsidRPr="00054E0D" w:rsidRDefault="008A3071" w:rsidP="00F86558">
      <w:pPr>
        <w:widowControl w:val="0"/>
        <w:rPr>
          <w:rFonts w:eastAsiaTheme="minorEastAsia"/>
          <w:szCs w:val="28"/>
          <w:lang w:val="uk-UA"/>
        </w:rPr>
      </w:pPr>
      <w:r w:rsidRPr="00054E0D">
        <w:rPr>
          <w:rFonts w:eastAsiaTheme="minorEastAsia"/>
          <w:szCs w:val="28"/>
          <w:lang w:val="uk-UA"/>
        </w:rPr>
        <w:t>КК Республіки Молдова не передбачає окремої статті за розкрадання предметів, що мають особливу цінність. Проте ст. 186, ст. 187 та ст. 188 були доповнені окремими частинами 2</w:t>
      </w:r>
      <w:r w:rsidRPr="00054E0D">
        <w:rPr>
          <w:rFonts w:eastAsiaTheme="minorEastAsia"/>
          <w:szCs w:val="28"/>
          <w:vertAlign w:val="superscript"/>
          <w:lang w:val="uk-UA"/>
        </w:rPr>
        <w:t>1</w:t>
      </w:r>
      <w:r w:rsidRPr="00054E0D">
        <w:rPr>
          <w:rFonts w:eastAsiaTheme="minorEastAsia"/>
          <w:szCs w:val="28"/>
          <w:lang w:val="uk-UA"/>
        </w:rPr>
        <w:t xml:space="preserve">, де встановлюються посилені санкції за вчинення крадіжки, грабежу або розбою з метою розкрадання цінностей культурної спадщини з археологічних пам’яток або із зон з археологічним потенціалом. </w:t>
      </w:r>
    </w:p>
    <w:p w14:paraId="7C9D4E1C" w14:textId="77777777" w:rsidR="00B02B47" w:rsidRPr="00054E0D" w:rsidRDefault="008A3071" w:rsidP="00F86558">
      <w:pPr>
        <w:widowControl w:val="0"/>
        <w:rPr>
          <w:rFonts w:eastAsiaTheme="minorEastAsia"/>
          <w:szCs w:val="28"/>
          <w:lang w:val="uk-UA"/>
        </w:rPr>
      </w:pPr>
      <w:r w:rsidRPr="00054E0D">
        <w:rPr>
          <w:rFonts w:eastAsiaTheme="minorEastAsia"/>
          <w:szCs w:val="28"/>
          <w:lang w:val="uk-UA"/>
        </w:rPr>
        <w:t>Не передбачає нормативного визначення поняття розкрадання і КК Республіки Вірменія від 18 квітня 2003 р. Однак цей термін використовується при визначені розбою</w:t>
      </w:r>
      <w:r w:rsidR="00DC6C47" w:rsidRPr="00054E0D">
        <w:rPr>
          <w:rFonts w:eastAsiaTheme="minorEastAsia"/>
          <w:szCs w:val="28"/>
          <w:lang w:val="uk-UA"/>
        </w:rPr>
        <w:t xml:space="preserve"> (ст.</w:t>
      </w:r>
      <w:r w:rsidR="00F25078" w:rsidRPr="00054E0D">
        <w:rPr>
          <w:rFonts w:eastAsiaTheme="minorEastAsia"/>
          <w:szCs w:val="28"/>
          <w:lang w:val="uk-UA"/>
        </w:rPr>
        <w:t xml:space="preserve"> 175), грабежу (ст.</w:t>
      </w:r>
      <w:r w:rsidR="00DC6C47" w:rsidRPr="00054E0D">
        <w:rPr>
          <w:rFonts w:eastAsiaTheme="minorEastAsia"/>
          <w:szCs w:val="28"/>
          <w:lang w:val="uk-UA"/>
        </w:rPr>
        <w:t xml:space="preserve"> 176), крадіжки (ст. 177)</w:t>
      </w:r>
      <w:r w:rsidR="00F25078" w:rsidRPr="00054E0D">
        <w:rPr>
          <w:rFonts w:eastAsiaTheme="minorEastAsia"/>
          <w:szCs w:val="28"/>
          <w:lang w:val="uk-UA"/>
        </w:rPr>
        <w:t>, шахрайства (ст. 178), привласнення та розтрати</w:t>
      </w:r>
      <w:r w:rsidR="00540D4A" w:rsidRPr="00054E0D">
        <w:rPr>
          <w:rFonts w:eastAsiaTheme="minorEastAsia"/>
          <w:szCs w:val="28"/>
          <w:lang w:val="uk-UA"/>
        </w:rPr>
        <w:t xml:space="preserve"> (ст. 179), а також розкрадання</w:t>
      </w:r>
      <w:r w:rsidR="00F25078" w:rsidRPr="00054E0D">
        <w:rPr>
          <w:rFonts w:eastAsiaTheme="minorEastAsia"/>
          <w:szCs w:val="28"/>
          <w:lang w:val="uk-UA"/>
        </w:rPr>
        <w:t>,</w:t>
      </w:r>
      <w:r w:rsidR="00540D4A" w:rsidRPr="00054E0D">
        <w:rPr>
          <w:rFonts w:eastAsiaTheme="minorEastAsia"/>
          <w:szCs w:val="28"/>
          <w:lang w:val="uk-UA"/>
        </w:rPr>
        <w:t xml:space="preserve"> </w:t>
      </w:r>
      <w:r w:rsidR="00F25078" w:rsidRPr="00054E0D">
        <w:rPr>
          <w:rFonts w:eastAsiaTheme="minorEastAsia"/>
          <w:szCs w:val="28"/>
          <w:lang w:val="uk-UA"/>
        </w:rPr>
        <w:t xml:space="preserve">вчиненого з використанням комп’ютерної техніки (ст. 181). </w:t>
      </w:r>
      <w:r w:rsidR="00F1505C" w:rsidRPr="00054E0D">
        <w:rPr>
          <w:rFonts w:eastAsiaTheme="minorEastAsia"/>
          <w:szCs w:val="28"/>
          <w:lang w:val="uk-UA"/>
        </w:rPr>
        <w:t>При визначенні ознак вимагання (ст. 182) поняття розкрадання не вживається. Однак КК Республіки Вірменія встановлює відповідальність за розкрадання предметів, що мають особливу цінність (ст. 180), яке відповідно до ч. 3 цієї статті може вчинятися й шляхом розбою або вимагання [36, с. 220], що свідчить про</w:t>
      </w:r>
      <w:r w:rsidR="00B02B47" w:rsidRPr="00054E0D">
        <w:rPr>
          <w:rFonts w:eastAsiaTheme="minorEastAsia"/>
          <w:szCs w:val="28"/>
          <w:lang w:val="uk-UA"/>
        </w:rPr>
        <w:t xml:space="preserve"> те, що вірменський законодавець все ж таки вважає вимагання способом розкрадання.</w:t>
      </w:r>
    </w:p>
    <w:p w14:paraId="39CA8B5F" w14:textId="60AFF50A" w:rsidR="00C07BDB" w:rsidRPr="00054E0D" w:rsidRDefault="00782EAC" w:rsidP="00F86558">
      <w:pPr>
        <w:widowControl w:val="0"/>
        <w:rPr>
          <w:rFonts w:eastAsiaTheme="minorEastAsia"/>
          <w:szCs w:val="28"/>
          <w:lang w:val="uk-UA"/>
        </w:rPr>
      </w:pPr>
      <w:r w:rsidRPr="00054E0D">
        <w:rPr>
          <w:rFonts w:eastAsiaTheme="minorEastAsia"/>
          <w:szCs w:val="28"/>
          <w:lang w:val="uk-UA"/>
        </w:rPr>
        <w:t>Підхід до розкрадання як родового поняття є характ</w:t>
      </w:r>
      <w:r w:rsidR="00540D4A" w:rsidRPr="00054E0D">
        <w:rPr>
          <w:rFonts w:eastAsiaTheme="minorEastAsia"/>
          <w:szCs w:val="28"/>
          <w:lang w:val="uk-UA"/>
        </w:rPr>
        <w:t>ерним і для КК Республіки Узбеки</w:t>
      </w:r>
      <w:r w:rsidRPr="00054E0D">
        <w:rPr>
          <w:rFonts w:eastAsiaTheme="minorEastAsia"/>
          <w:szCs w:val="28"/>
          <w:lang w:val="uk-UA"/>
        </w:rPr>
        <w:t>стан від 22 вересня 1994 р.</w:t>
      </w:r>
      <w:r w:rsidR="00C07BDB" w:rsidRPr="00054E0D">
        <w:rPr>
          <w:rFonts w:eastAsiaTheme="minorEastAsia"/>
          <w:szCs w:val="28"/>
          <w:lang w:val="uk-UA"/>
        </w:rPr>
        <w:t xml:space="preserve"> </w:t>
      </w:r>
      <w:r w:rsidRPr="00054E0D">
        <w:rPr>
          <w:rFonts w:eastAsiaTheme="minorEastAsia"/>
          <w:szCs w:val="28"/>
          <w:lang w:val="uk-UA"/>
        </w:rPr>
        <w:t xml:space="preserve">[37]. Цей законодавчий акт навіть </w:t>
      </w:r>
      <w:r w:rsidRPr="00054E0D">
        <w:rPr>
          <w:rFonts w:eastAsiaTheme="minorEastAsia"/>
          <w:szCs w:val="28"/>
          <w:lang w:val="uk-UA"/>
        </w:rPr>
        <w:lastRenderedPageBreak/>
        <w:t xml:space="preserve">використовує зазначене поняття при класифікації злочинів проти власності на нормативному рівні. Відповідно до глави Х «Розкрадання чужого майна» розділу ІІІ «Злочини у сфері економіки» Особливої частини КК Республіки Узбекистан до способів розкрадання належать розбій (ст. 164), вимагання (ст. 165), грабіж (ст. 166), привласнення і розтрата (ст. 167), шахрайство (ст. 168, хоча цей злочин визначається як заволодіння чужим майном або правом на чуже майно шляхом обману або зловживання довірою) та крадіжка (ст. 169). У </w:t>
      </w:r>
      <w:r w:rsidR="00C07BDB" w:rsidRPr="00054E0D">
        <w:rPr>
          <w:rFonts w:eastAsiaTheme="minorEastAsia"/>
          <w:szCs w:val="28"/>
          <w:lang w:val="uk-UA"/>
        </w:rPr>
        <w:t>в</w:t>
      </w:r>
      <w:r w:rsidRPr="00054E0D">
        <w:rPr>
          <w:rFonts w:eastAsiaTheme="minorEastAsia"/>
          <w:szCs w:val="28"/>
          <w:lang w:val="uk-UA"/>
        </w:rPr>
        <w:t>сіх перелічених норма</w:t>
      </w:r>
      <w:r w:rsidR="0046585E" w:rsidRPr="00054E0D">
        <w:rPr>
          <w:rFonts w:eastAsiaTheme="minorEastAsia"/>
          <w:szCs w:val="28"/>
          <w:lang w:val="uk-UA"/>
        </w:rPr>
        <w:t>х, крім вимагання та шахрайства</w:t>
      </w:r>
      <w:r w:rsidRPr="00054E0D">
        <w:rPr>
          <w:rFonts w:eastAsiaTheme="minorEastAsia"/>
          <w:szCs w:val="28"/>
          <w:lang w:val="uk-UA"/>
        </w:rPr>
        <w:t>,</w:t>
      </w:r>
      <w:r w:rsidR="0046585E" w:rsidRPr="00054E0D">
        <w:rPr>
          <w:rFonts w:eastAsiaTheme="minorEastAsia"/>
          <w:szCs w:val="28"/>
          <w:lang w:val="uk-UA"/>
        </w:rPr>
        <w:t xml:space="preserve"> </w:t>
      </w:r>
      <w:r w:rsidRPr="00054E0D">
        <w:rPr>
          <w:rFonts w:eastAsiaTheme="minorEastAsia"/>
          <w:szCs w:val="28"/>
          <w:lang w:val="uk-UA"/>
        </w:rPr>
        <w:t>поняття розкрадання безпосередньо вживається у їх диспозиціях.</w:t>
      </w:r>
    </w:p>
    <w:p w14:paraId="2A519773" w14:textId="35940D42" w:rsidR="00EF0D56" w:rsidRPr="00054E0D" w:rsidRDefault="00C07BDB" w:rsidP="00F86558">
      <w:pPr>
        <w:widowControl w:val="0"/>
        <w:rPr>
          <w:rFonts w:eastAsiaTheme="minorEastAsia"/>
          <w:szCs w:val="28"/>
          <w:lang w:val="uk-UA"/>
        </w:rPr>
      </w:pPr>
      <w:r w:rsidRPr="00054E0D">
        <w:rPr>
          <w:rFonts w:eastAsiaTheme="minorEastAsia"/>
          <w:szCs w:val="28"/>
          <w:lang w:val="uk-UA"/>
        </w:rPr>
        <w:t>Оперує поняття</w:t>
      </w:r>
      <w:r w:rsidR="00472B9C">
        <w:rPr>
          <w:rFonts w:eastAsiaTheme="minorEastAsia"/>
          <w:szCs w:val="28"/>
          <w:lang w:val="uk-UA"/>
        </w:rPr>
        <w:t>м</w:t>
      </w:r>
      <w:r w:rsidRPr="00054E0D">
        <w:rPr>
          <w:rFonts w:eastAsiaTheme="minorEastAsia"/>
          <w:szCs w:val="28"/>
          <w:lang w:val="uk-UA"/>
        </w:rPr>
        <w:t xml:space="preserve"> розкрадання і КК Азербайджанської Республіки від 30 грудня 1999 р. [38]. Це поняття використовується</w:t>
      </w:r>
      <w:r w:rsidR="0046585E" w:rsidRPr="00054E0D">
        <w:rPr>
          <w:rFonts w:eastAsiaTheme="minorEastAsia"/>
          <w:szCs w:val="28"/>
          <w:lang w:val="uk-UA"/>
        </w:rPr>
        <w:t xml:space="preserve"> при визначенні крадіжки як таємн</w:t>
      </w:r>
      <w:r w:rsidRPr="00054E0D">
        <w:rPr>
          <w:rFonts w:eastAsiaTheme="minorEastAsia"/>
          <w:szCs w:val="28"/>
          <w:lang w:val="uk-UA"/>
        </w:rPr>
        <w:t>ого розкрадання чужого майна (ст. 177.1)</w:t>
      </w:r>
      <w:r w:rsidR="00866781" w:rsidRPr="00054E0D">
        <w:rPr>
          <w:rFonts w:eastAsiaTheme="minorEastAsia"/>
          <w:szCs w:val="28"/>
          <w:lang w:val="uk-UA"/>
        </w:rPr>
        <w:t xml:space="preserve">, привласнення або розтрати як розкрадання чужого майна, яке ввірено винному (ст. 179.1) та грабежу як відкритого розкрадання чужого майна (ст. 180.1). Термін </w:t>
      </w:r>
      <w:r w:rsidR="00472B9C">
        <w:rPr>
          <w:rFonts w:eastAsiaTheme="minorEastAsia"/>
          <w:szCs w:val="28"/>
          <w:lang w:val="uk-UA"/>
        </w:rPr>
        <w:t>«</w:t>
      </w:r>
      <w:r w:rsidR="00866781" w:rsidRPr="00054E0D">
        <w:rPr>
          <w:rFonts w:eastAsiaTheme="minorEastAsia"/>
          <w:szCs w:val="28"/>
          <w:lang w:val="uk-UA"/>
        </w:rPr>
        <w:t>розкрадання</w:t>
      </w:r>
      <w:r w:rsidR="00472B9C">
        <w:rPr>
          <w:rFonts w:eastAsiaTheme="minorEastAsia"/>
          <w:szCs w:val="28"/>
          <w:lang w:val="uk-UA"/>
        </w:rPr>
        <w:t>»</w:t>
      </w:r>
      <w:r w:rsidR="00866781" w:rsidRPr="00054E0D">
        <w:rPr>
          <w:rFonts w:eastAsiaTheme="minorEastAsia"/>
          <w:szCs w:val="28"/>
          <w:lang w:val="uk-UA"/>
        </w:rPr>
        <w:t xml:space="preserve"> фігурує в ст. 185.1, де йдеться про неправомірне заволодіння автомобілем чи іншим транспортним засобом без мети розкрадання (угон), а також ст. 189-1, де передбачена відповідальність за розкрадання ресурсів шляхом незаконного підключення до мережі природного газу, водопостачання, електричним або тепловим мережам (ст. 189-1.1). </w:t>
      </w:r>
      <w:r w:rsidR="001C71FA" w:rsidRPr="00054E0D">
        <w:rPr>
          <w:rFonts w:eastAsiaTheme="minorEastAsia"/>
          <w:szCs w:val="28"/>
          <w:lang w:val="uk-UA"/>
        </w:rPr>
        <w:t xml:space="preserve">Звертає на себе увагу той факт, що використане законодавцем у ст. 189-1 словосполучення «розкрадання шляхом незаконного підключення» не зовсім погоджується з традиційними уявленнями щодо розуміння такого поняття, як розкрадання. До того ж, </w:t>
      </w:r>
      <w:r w:rsidR="00054214" w:rsidRPr="00054E0D">
        <w:rPr>
          <w:rFonts w:eastAsiaTheme="minorEastAsia"/>
          <w:szCs w:val="28"/>
          <w:lang w:val="uk-UA"/>
        </w:rPr>
        <w:t>конститутивною та кваліфікуючими ознаками цього злочину визнається не розмір розкраденого, а заподіяна шкода, що не притаманно злочинам проти власності. У констр</w:t>
      </w:r>
      <w:r w:rsidR="0046585E" w:rsidRPr="00054E0D">
        <w:rPr>
          <w:rFonts w:eastAsiaTheme="minorEastAsia"/>
          <w:szCs w:val="28"/>
          <w:lang w:val="uk-UA"/>
        </w:rPr>
        <w:t>укціях шахрайства (ст. 178.1),</w:t>
      </w:r>
      <w:r w:rsidR="00054214" w:rsidRPr="00054E0D">
        <w:rPr>
          <w:rFonts w:eastAsiaTheme="minorEastAsia"/>
          <w:szCs w:val="28"/>
          <w:lang w:val="uk-UA"/>
        </w:rPr>
        <w:t xml:space="preserve"> р</w:t>
      </w:r>
      <w:r w:rsidR="0046585E" w:rsidRPr="00054E0D">
        <w:rPr>
          <w:rFonts w:eastAsiaTheme="minorEastAsia"/>
          <w:szCs w:val="28"/>
          <w:lang w:val="uk-UA"/>
        </w:rPr>
        <w:t>озбою (ст. 181.1) та</w:t>
      </w:r>
      <w:r w:rsidR="00054214" w:rsidRPr="00054E0D">
        <w:rPr>
          <w:rFonts w:eastAsiaTheme="minorEastAsia"/>
          <w:szCs w:val="28"/>
          <w:lang w:val="uk-UA"/>
        </w:rPr>
        <w:t xml:space="preserve"> вимагання (ст. 182.1) термін «розкрадання» не згадується. Однак ст. 183 КК Азербайджанської Республіки встановлює відповідальність за</w:t>
      </w:r>
      <w:r w:rsidR="005A294F" w:rsidRPr="00054E0D">
        <w:rPr>
          <w:rFonts w:eastAsiaTheme="minorEastAsia"/>
          <w:szCs w:val="28"/>
          <w:lang w:val="uk-UA"/>
        </w:rPr>
        <w:t xml:space="preserve"> розкрадання предметів або документів, які мають особливу історичну, наукову, художню або культурну цінність, незалежно від </w:t>
      </w:r>
      <w:r w:rsidR="005A294F" w:rsidRPr="00054E0D">
        <w:rPr>
          <w:rFonts w:eastAsiaTheme="minorEastAsia"/>
          <w:szCs w:val="28"/>
          <w:lang w:val="uk-UA"/>
        </w:rPr>
        <w:lastRenderedPageBreak/>
        <w:t>способу розкрадання (ст. 183.1). Способи розкрадання безпосередньо у диспозиції ст. 183.1 не вказуються. Але враховуючи, що ця стаття розташована після характеристики крадіжки, шахрайства, привласнення, розтрати, грабежу, розбою та вимагання можна припустити, що тут розкрадання виступає узагальнюючим поняттям і включає до себе усі способи заволодіння майном, незалежно від наявності чи відсутності згадки про нього у диспозиціях відповідних норм. Не є у</w:t>
      </w:r>
      <w:r w:rsidR="0046585E" w:rsidRPr="00054E0D">
        <w:rPr>
          <w:rFonts w:eastAsiaTheme="minorEastAsia"/>
          <w:szCs w:val="28"/>
          <w:lang w:val="uk-UA"/>
        </w:rPr>
        <w:t xml:space="preserve"> цьому сенсі виключенням і вимагання</w:t>
      </w:r>
      <w:r w:rsidR="005A294F" w:rsidRPr="00054E0D">
        <w:rPr>
          <w:rFonts w:eastAsiaTheme="minorEastAsia"/>
          <w:szCs w:val="28"/>
          <w:lang w:val="uk-UA"/>
        </w:rPr>
        <w:t xml:space="preserve">. </w:t>
      </w:r>
    </w:p>
    <w:p w14:paraId="172BEBC0" w14:textId="77777777" w:rsidR="006E31AB" w:rsidRPr="00054E0D" w:rsidRDefault="00014A83" w:rsidP="00F86558">
      <w:pPr>
        <w:widowControl w:val="0"/>
        <w:rPr>
          <w:rFonts w:eastAsiaTheme="minorEastAsia"/>
          <w:szCs w:val="28"/>
          <w:lang w:val="uk-UA"/>
        </w:rPr>
      </w:pPr>
      <w:r w:rsidRPr="00054E0D">
        <w:rPr>
          <w:rFonts w:eastAsiaTheme="minorEastAsia"/>
          <w:szCs w:val="28"/>
          <w:lang w:val="uk-UA"/>
        </w:rPr>
        <w:t>Однак, незважаючи на те, що поняття розкрадання не втратило свого значення і після уніфікації кримінально-правової охорони різних форм власності та доволі широко використовується у сучасному кримінальному законодавстві колишніх радянських республік, деякі пострадянські країни від нього відмовилися. Так, наприклад, КК Литовської Республіки від 26 вересня 2000 р. про розкрадання взагалі не згадує, а при визначенні тих чи інших посяг</w:t>
      </w:r>
      <w:r w:rsidR="0046585E" w:rsidRPr="00054E0D">
        <w:rPr>
          <w:rFonts w:eastAsiaTheme="minorEastAsia"/>
          <w:szCs w:val="28"/>
          <w:lang w:val="uk-UA"/>
        </w:rPr>
        <w:t>ань на власність повертається д</w:t>
      </w:r>
      <w:r w:rsidRPr="00054E0D">
        <w:rPr>
          <w:rFonts w:eastAsiaTheme="minorEastAsia"/>
          <w:szCs w:val="28"/>
          <w:lang w:val="uk-UA"/>
        </w:rPr>
        <w:t>о</w:t>
      </w:r>
      <w:r w:rsidR="0046585E" w:rsidRPr="00054E0D">
        <w:rPr>
          <w:rFonts w:eastAsiaTheme="minorEastAsia"/>
          <w:szCs w:val="28"/>
          <w:lang w:val="uk-UA"/>
        </w:rPr>
        <w:t xml:space="preserve"> </w:t>
      </w:r>
      <w:r w:rsidRPr="00054E0D">
        <w:rPr>
          <w:rFonts w:eastAsiaTheme="minorEastAsia"/>
          <w:szCs w:val="28"/>
          <w:lang w:val="uk-UA"/>
        </w:rPr>
        <w:t xml:space="preserve">позицій кримінально-правової школи дорадянської доби. </w:t>
      </w:r>
      <w:r w:rsidR="00836B40" w:rsidRPr="00054E0D">
        <w:rPr>
          <w:rFonts w:eastAsiaTheme="minorEastAsia"/>
          <w:szCs w:val="28"/>
          <w:lang w:val="uk-UA"/>
        </w:rPr>
        <w:t>Відповідно до ч. 1 ст. 178 (крадіжка) КК Литовської Республіки карається той, хто викрав чуже майно, а відповідно до ч. 1 ст. 180 (розбій) – той, хто із застосуванням фізичного насильства або з погрозою негайного його застосування ч</w:t>
      </w:r>
      <w:r w:rsidR="006E31AB" w:rsidRPr="00054E0D">
        <w:rPr>
          <w:rFonts w:eastAsiaTheme="minorEastAsia"/>
          <w:szCs w:val="28"/>
          <w:lang w:val="uk-UA"/>
        </w:rPr>
        <w:t>и</w:t>
      </w:r>
      <w:r w:rsidR="00836B40" w:rsidRPr="00054E0D">
        <w:rPr>
          <w:rFonts w:eastAsiaTheme="minorEastAsia"/>
          <w:szCs w:val="28"/>
          <w:lang w:val="uk-UA"/>
        </w:rPr>
        <w:t xml:space="preserve"> іншим способом позбавив</w:t>
      </w:r>
      <w:r w:rsidR="0046585E" w:rsidRPr="00054E0D">
        <w:rPr>
          <w:rFonts w:eastAsiaTheme="minorEastAsia"/>
          <w:szCs w:val="28"/>
          <w:lang w:val="uk-UA"/>
        </w:rPr>
        <w:t>ши</w:t>
      </w:r>
      <w:r w:rsidR="00836B40" w:rsidRPr="00054E0D">
        <w:rPr>
          <w:rFonts w:eastAsiaTheme="minorEastAsia"/>
          <w:szCs w:val="28"/>
          <w:lang w:val="uk-UA"/>
        </w:rPr>
        <w:t xml:space="preserve"> потерпілого можливості спротиву, викрав чуже майно.</w:t>
      </w:r>
      <w:r w:rsidR="006E31AB" w:rsidRPr="00054E0D">
        <w:rPr>
          <w:rFonts w:eastAsiaTheme="minorEastAsia"/>
          <w:szCs w:val="28"/>
          <w:lang w:val="uk-UA"/>
        </w:rPr>
        <w:t xml:space="preserve"> При визначенні вимагання (ст. 181), шахрайства (ст. 182), привласнення (ст. 183) та розтрати (ст. 184) про викрадення не згадується, з чого постає, що вони цим поняттям не охоплюються. Встановлює литовський законодавець і відповідальність за  незаконне використання енергії та послуг зв’язку (ст. 179). При цьому, хоча у цій статті і підкреслюється, що електрична або теплова енергія, газ, вода та телекомунікації мають економічну цінність, поняття викрадення тут не вживається, а небезпека пов’язується із заподіянням майнової шкоди, що є більш характерним для злочинів у сфері господарської (економічної) діяльності, ніж для злочинів проти власності. Втім, розташування цього злочину у розділі XXVIII Особливої частини КК Литовської Республіки є </w:t>
      </w:r>
      <w:r w:rsidR="006E31AB" w:rsidRPr="00054E0D">
        <w:rPr>
          <w:rFonts w:eastAsiaTheme="minorEastAsia"/>
          <w:szCs w:val="28"/>
          <w:lang w:val="uk-UA"/>
        </w:rPr>
        <w:lastRenderedPageBreak/>
        <w:t>виправданим, оскільки він має назву «Злочини та кримінальні проступки проти власності, майнових прав і майнових інтересів» [39, с. 274-286].</w:t>
      </w:r>
    </w:p>
    <w:p w14:paraId="0AFFD77B" w14:textId="3EE8EF2D" w:rsidR="00E43818" w:rsidRPr="00054E0D" w:rsidRDefault="006E31AB" w:rsidP="00F86558">
      <w:pPr>
        <w:widowControl w:val="0"/>
        <w:rPr>
          <w:rFonts w:eastAsiaTheme="minorEastAsia"/>
          <w:szCs w:val="28"/>
          <w:lang w:val="uk-UA"/>
        </w:rPr>
      </w:pPr>
      <w:r w:rsidRPr="00054E0D">
        <w:rPr>
          <w:rFonts w:eastAsiaTheme="minorEastAsia"/>
          <w:szCs w:val="28"/>
          <w:lang w:val="uk-UA"/>
        </w:rPr>
        <w:t>Не використовує поняття розкрадання і КК Грузії від 22 липня 1999 р. [40]. Крадіжка тут визначається як таємне заволодіння чужою рухомою річчю з метою протиправного привласнення (ч. 1 ст. 177). Під грабеж</w:t>
      </w:r>
      <w:r w:rsidR="007C4276">
        <w:rPr>
          <w:rFonts w:eastAsiaTheme="minorEastAsia"/>
          <w:szCs w:val="28"/>
          <w:lang w:val="uk-UA"/>
        </w:rPr>
        <w:t>о</w:t>
      </w:r>
      <w:r w:rsidRPr="00054E0D">
        <w:rPr>
          <w:rFonts w:eastAsiaTheme="minorEastAsia"/>
          <w:szCs w:val="28"/>
          <w:lang w:val="uk-UA"/>
        </w:rPr>
        <w:t xml:space="preserve">м розуміється відкрите заволодіння чужою рухомою річчю з метою протиправного привласнення (ч. 1 ст. 178). Розбій, на думку грузинського законодавця, </w:t>
      </w:r>
      <w:r w:rsidR="007C4276">
        <w:rPr>
          <w:rFonts w:eastAsiaTheme="minorEastAsia"/>
          <w:szCs w:val="28"/>
          <w:lang w:val="uk-UA"/>
        </w:rPr>
        <w:t>–</w:t>
      </w:r>
      <w:r w:rsidRPr="00054E0D">
        <w:rPr>
          <w:rFonts w:eastAsiaTheme="minorEastAsia"/>
          <w:szCs w:val="28"/>
          <w:lang w:val="uk-UA"/>
        </w:rPr>
        <w:t xml:space="preserve"> це напад з метою протиправного привласнення чужої рухомої речі, вчинений </w:t>
      </w:r>
      <w:r w:rsidR="00AA61FC" w:rsidRPr="00054E0D">
        <w:rPr>
          <w:rFonts w:eastAsiaTheme="minorEastAsia"/>
          <w:szCs w:val="28"/>
          <w:lang w:val="uk-UA"/>
        </w:rPr>
        <w:t xml:space="preserve">із застосуванням насильства, небезпечного для життя чи здоров’я людини або з погрозою такого насильства (ч. 1 ст. 179). Шахрайство позиціонується як заволодіння чужою рухомою річчю з метою протиправного привласнення або придбання майнового права шляхом обману (ч. 1 ст. 180). Вимагання визначається доволі традиційно (ч. 1 ст. 181), а привласнення чи розтрата є кримінально-караними, якщо чужа рухома річ була привласнена чи розтрачена протиправно і якщо вона знаходилася у </w:t>
      </w:r>
      <w:r w:rsidR="00E43818" w:rsidRPr="00054E0D">
        <w:rPr>
          <w:rFonts w:eastAsiaTheme="minorEastAsia"/>
          <w:szCs w:val="28"/>
          <w:lang w:val="uk-UA"/>
        </w:rPr>
        <w:t xml:space="preserve">правомірному володінні або відданні особи, яка її привласнила чи розтратила (ч. 1 ст. 182). </w:t>
      </w:r>
    </w:p>
    <w:p w14:paraId="13FA3C0A" w14:textId="2CA0C763" w:rsidR="007220D6" w:rsidRPr="00054E0D" w:rsidRDefault="001F66E2" w:rsidP="00F86558">
      <w:pPr>
        <w:widowControl w:val="0"/>
        <w:rPr>
          <w:rFonts w:eastAsiaTheme="minorEastAsia"/>
          <w:szCs w:val="28"/>
          <w:lang w:val="uk-UA"/>
        </w:rPr>
      </w:pPr>
      <w:r w:rsidRPr="00054E0D">
        <w:rPr>
          <w:rFonts w:eastAsiaTheme="minorEastAsia"/>
          <w:szCs w:val="28"/>
          <w:lang w:val="uk-UA"/>
        </w:rPr>
        <w:t>Ст</w:t>
      </w:r>
      <w:r w:rsidR="00FB300A">
        <w:rPr>
          <w:rFonts w:eastAsiaTheme="minorEastAsia"/>
          <w:szCs w:val="28"/>
          <w:lang w:val="uk-UA"/>
        </w:rPr>
        <w:t>аттею</w:t>
      </w:r>
      <w:r w:rsidRPr="00054E0D">
        <w:rPr>
          <w:rFonts w:eastAsiaTheme="minorEastAsia"/>
          <w:szCs w:val="28"/>
          <w:lang w:val="uk-UA"/>
        </w:rPr>
        <w:t xml:space="preserve"> 183 КК Грузії встановлює</w:t>
      </w:r>
      <w:r w:rsidR="00FB300A">
        <w:rPr>
          <w:rFonts w:eastAsiaTheme="minorEastAsia"/>
          <w:szCs w:val="28"/>
          <w:lang w:val="uk-UA"/>
        </w:rPr>
        <w:t>ться</w:t>
      </w:r>
      <w:r w:rsidRPr="00054E0D">
        <w:rPr>
          <w:rFonts w:eastAsiaTheme="minorEastAsia"/>
          <w:szCs w:val="28"/>
          <w:lang w:val="uk-UA"/>
        </w:rPr>
        <w:t xml:space="preserve"> відповідальність за заволодіння речами чи документами, які мають особливу історичну, культурну, наукову або національну цінність, з метою протиправного привласнення. У ст. 184 йдеться про караність протиправного заволодіння автомобілем чи іншими механічним транспортним засобом без мети привласнення, а з метою тимчасового використання. Таким чином, грузинський законодавець не вживає ні поняття розкрадання, ні </w:t>
      </w:r>
      <w:r w:rsidR="004E014B" w:rsidRPr="00054E0D">
        <w:rPr>
          <w:rFonts w:eastAsiaTheme="minorEastAsia"/>
          <w:szCs w:val="28"/>
          <w:lang w:val="uk-UA"/>
        </w:rPr>
        <w:t>поняття викрадення, хоча не складно помітити, що узагальнюючу функцію виконує інший термін – заволодіння,</w:t>
      </w:r>
      <w:r w:rsidR="000B626C" w:rsidRPr="00054E0D">
        <w:rPr>
          <w:rFonts w:eastAsiaTheme="minorEastAsia"/>
          <w:szCs w:val="28"/>
          <w:lang w:val="uk-UA"/>
        </w:rPr>
        <w:t xml:space="preserve"> </w:t>
      </w:r>
      <w:r w:rsidR="004E014B" w:rsidRPr="00054E0D">
        <w:rPr>
          <w:rFonts w:eastAsiaTheme="minorEastAsia"/>
          <w:szCs w:val="28"/>
          <w:lang w:val="uk-UA"/>
        </w:rPr>
        <w:t>який у поєднанні з метою</w:t>
      </w:r>
      <w:r w:rsidR="007220D6" w:rsidRPr="00054E0D">
        <w:rPr>
          <w:rFonts w:eastAsiaTheme="minorEastAsia"/>
          <w:szCs w:val="28"/>
          <w:lang w:val="uk-UA"/>
        </w:rPr>
        <w:t xml:space="preserve"> протиправного привласнення чужої рухомої речі за своїм змістом фактично нічим не відрізняється від поняття розкрадання. </w:t>
      </w:r>
    </w:p>
    <w:p w14:paraId="01DE0183" w14:textId="13017D00" w:rsidR="0068617A" w:rsidRPr="00054E0D" w:rsidRDefault="000E4EEC" w:rsidP="00F86558">
      <w:pPr>
        <w:widowControl w:val="0"/>
        <w:rPr>
          <w:rFonts w:eastAsiaTheme="minorEastAsia"/>
          <w:szCs w:val="28"/>
          <w:lang w:val="uk-UA"/>
        </w:rPr>
      </w:pPr>
      <w:r w:rsidRPr="00054E0D">
        <w:rPr>
          <w:rFonts w:eastAsiaTheme="minorEastAsia"/>
          <w:szCs w:val="28"/>
          <w:lang w:val="uk-UA"/>
        </w:rPr>
        <w:t>Поняття заволодіння з метою привласнення використовується і в статтях Особливої частини КК Грузії. Причому тут воно</w:t>
      </w:r>
      <w:r w:rsidR="0046585E" w:rsidRPr="00054E0D">
        <w:rPr>
          <w:rFonts w:eastAsiaTheme="minorEastAsia"/>
          <w:szCs w:val="28"/>
          <w:lang w:val="uk-UA"/>
        </w:rPr>
        <w:t xml:space="preserve"> виокремлюється від вимагання. </w:t>
      </w:r>
      <w:r w:rsidR="0046585E" w:rsidRPr="00054E0D">
        <w:rPr>
          <w:rFonts w:eastAsiaTheme="minorEastAsia"/>
          <w:szCs w:val="28"/>
          <w:lang w:val="uk-UA"/>
        </w:rPr>
        <w:lastRenderedPageBreak/>
        <w:t>Т</w:t>
      </w:r>
      <w:r w:rsidRPr="00054E0D">
        <w:rPr>
          <w:rFonts w:eastAsiaTheme="minorEastAsia"/>
          <w:szCs w:val="28"/>
          <w:lang w:val="uk-UA"/>
        </w:rPr>
        <w:t>ак, наприклад, ч. 1 ст. 237 встановлює відповідальність за протиправне заволодіння з метою привласнення або вимагання вогнепальної зброї (крім гладкоствольних мисливських рушниць), бойових припасів, вибухових речовин або вибухових пристроїв. З цього випливає, що вимагання способом</w:t>
      </w:r>
      <w:r w:rsidR="00685A70" w:rsidRPr="00054E0D">
        <w:rPr>
          <w:rFonts w:eastAsiaTheme="minorEastAsia"/>
          <w:szCs w:val="28"/>
          <w:lang w:val="uk-UA"/>
        </w:rPr>
        <w:t xml:space="preserve"> заволодіння чужою рухомою річчю з метою її протиправного привласнення не визнається.</w:t>
      </w:r>
    </w:p>
    <w:p w14:paraId="3CECA2B5" w14:textId="77777777" w:rsidR="0068617A" w:rsidRPr="00054E0D" w:rsidRDefault="0068617A" w:rsidP="00F86558">
      <w:pPr>
        <w:widowControl w:val="0"/>
        <w:rPr>
          <w:rFonts w:eastAsiaTheme="minorEastAsia"/>
          <w:szCs w:val="28"/>
          <w:lang w:val="uk-UA"/>
        </w:rPr>
      </w:pPr>
      <w:r w:rsidRPr="00054E0D">
        <w:rPr>
          <w:rFonts w:eastAsiaTheme="minorEastAsia"/>
          <w:szCs w:val="28"/>
          <w:lang w:val="uk-UA"/>
        </w:rPr>
        <w:t xml:space="preserve">Слід зазначити, що республіки колишнього СРСР переживають вже нову хвилю кодифікації кримінального законодавства. Аналіз положень нових КК свідчить про те, що законодавці все ж таки тяжіють до формулювання певних родових понять, які характеризують різні способи посягань на власність, хоча єдності у розумінні їх сутності, як і раніше, немає. </w:t>
      </w:r>
    </w:p>
    <w:p w14:paraId="5D2AC25C" w14:textId="33AED44D" w:rsidR="00584012" w:rsidRPr="00054E0D" w:rsidRDefault="00584012" w:rsidP="00F86558">
      <w:pPr>
        <w:widowControl w:val="0"/>
        <w:rPr>
          <w:rFonts w:eastAsiaTheme="minorEastAsia"/>
          <w:szCs w:val="28"/>
          <w:lang w:val="uk-UA"/>
        </w:rPr>
      </w:pPr>
      <w:r w:rsidRPr="00054E0D">
        <w:rPr>
          <w:rFonts w:eastAsiaTheme="minorEastAsia"/>
          <w:szCs w:val="28"/>
          <w:lang w:val="uk-UA"/>
        </w:rPr>
        <w:t xml:space="preserve">Так, наприклад, відповідно до п. 17 ч. 1 ст. 3 КК Республіки Казахстан від 3 липня 2014 р. [41] (цей КК замінив собою КК Республіки Казахстан 1997 р.) розкрадання </w:t>
      </w:r>
      <w:r w:rsidR="001E308F">
        <w:rPr>
          <w:rFonts w:eastAsiaTheme="minorEastAsia"/>
          <w:szCs w:val="28"/>
          <w:lang w:val="uk-UA"/>
        </w:rPr>
        <w:t>–</w:t>
      </w:r>
      <w:r w:rsidR="00A17D34" w:rsidRPr="00054E0D">
        <w:rPr>
          <w:rFonts w:eastAsiaTheme="minorEastAsia"/>
          <w:szCs w:val="28"/>
          <w:lang w:val="uk-UA"/>
        </w:rPr>
        <w:t xml:space="preserve"> </w:t>
      </w:r>
      <w:r w:rsidRPr="00054E0D">
        <w:rPr>
          <w:rFonts w:eastAsiaTheme="minorEastAsia"/>
          <w:szCs w:val="28"/>
          <w:lang w:val="uk-UA"/>
        </w:rPr>
        <w:t>це вчинене з корисливою метою</w:t>
      </w:r>
      <w:r w:rsidR="00685A70" w:rsidRPr="00054E0D">
        <w:rPr>
          <w:rFonts w:eastAsiaTheme="minorEastAsia"/>
          <w:szCs w:val="28"/>
          <w:lang w:val="uk-UA"/>
        </w:rPr>
        <w:t xml:space="preserve"> </w:t>
      </w:r>
      <w:r w:rsidRPr="00054E0D">
        <w:rPr>
          <w:rFonts w:eastAsiaTheme="minorEastAsia"/>
          <w:szCs w:val="28"/>
          <w:lang w:val="uk-UA"/>
        </w:rPr>
        <w:t>протиправне безоплатне вилучення та (або) обертання чужого майна на користь винного чи інших осіб, що заподіяло шкоду власнику або іншому володільцю цього майна.</w:t>
      </w:r>
      <w:r w:rsidR="000E4EEC" w:rsidRPr="00054E0D">
        <w:rPr>
          <w:rFonts w:eastAsiaTheme="minorEastAsia"/>
          <w:szCs w:val="28"/>
          <w:lang w:val="uk-UA"/>
        </w:rPr>
        <w:t xml:space="preserve"> </w:t>
      </w:r>
    </w:p>
    <w:p w14:paraId="4C6F34A3" w14:textId="46EF51A4" w:rsidR="004D4BD2" w:rsidRPr="00054E0D" w:rsidRDefault="00584012" w:rsidP="00F86558">
      <w:pPr>
        <w:widowControl w:val="0"/>
        <w:rPr>
          <w:rFonts w:eastAsiaTheme="minorEastAsia"/>
          <w:szCs w:val="28"/>
          <w:lang w:val="uk-UA"/>
        </w:rPr>
      </w:pPr>
      <w:r w:rsidRPr="00054E0D">
        <w:rPr>
          <w:rFonts w:eastAsiaTheme="minorEastAsia"/>
          <w:szCs w:val="28"/>
          <w:lang w:val="uk-UA"/>
        </w:rPr>
        <w:t>Це поняття використовується пр</w:t>
      </w:r>
      <w:r w:rsidR="00A17D34" w:rsidRPr="00054E0D">
        <w:rPr>
          <w:rFonts w:eastAsiaTheme="minorEastAsia"/>
          <w:szCs w:val="28"/>
          <w:lang w:val="uk-UA"/>
        </w:rPr>
        <w:t>и</w:t>
      </w:r>
      <w:r w:rsidRPr="00054E0D">
        <w:rPr>
          <w:rFonts w:eastAsiaTheme="minorEastAsia"/>
          <w:szCs w:val="28"/>
          <w:lang w:val="uk-UA"/>
        </w:rPr>
        <w:t xml:space="preserve"> визначенні дрібного розкрадання, яке охоплює собою крадіжку, шахрайство, привласнення або розтрату чужого майна</w:t>
      </w:r>
      <w:r w:rsidR="001A56A8" w:rsidRPr="00054E0D">
        <w:rPr>
          <w:rFonts w:eastAsiaTheme="minorEastAsia"/>
          <w:szCs w:val="28"/>
          <w:lang w:val="uk-UA"/>
        </w:rPr>
        <w:t>, вчинені в</w:t>
      </w:r>
      <w:r w:rsidRPr="00054E0D">
        <w:rPr>
          <w:rFonts w:eastAsiaTheme="minorEastAsia"/>
          <w:szCs w:val="28"/>
          <w:lang w:val="uk-UA"/>
        </w:rPr>
        <w:t xml:space="preserve"> незначних розмірах</w:t>
      </w:r>
      <w:r w:rsidR="001A56A8" w:rsidRPr="00054E0D">
        <w:rPr>
          <w:rFonts w:eastAsiaTheme="minorEastAsia"/>
          <w:szCs w:val="28"/>
          <w:lang w:val="uk-UA"/>
        </w:rPr>
        <w:t xml:space="preserve"> (ч. 1 ст. 187), крадіжки, як таємного</w:t>
      </w:r>
      <w:r w:rsidR="000E4EEC" w:rsidRPr="00054E0D">
        <w:rPr>
          <w:rFonts w:eastAsiaTheme="minorEastAsia"/>
          <w:szCs w:val="28"/>
          <w:lang w:val="uk-UA"/>
        </w:rPr>
        <w:t xml:space="preserve"> </w:t>
      </w:r>
      <w:r w:rsidR="001A56A8" w:rsidRPr="00054E0D">
        <w:rPr>
          <w:rFonts w:eastAsiaTheme="minorEastAsia"/>
          <w:szCs w:val="28"/>
          <w:lang w:val="uk-UA"/>
        </w:rPr>
        <w:t>розкрадання чужого майна (ч. 1 ст. 188), яка передбачає й таку кваліфікуючу ознаку, як вчинення її шляхом н</w:t>
      </w:r>
      <w:r w:rsidR="00A17D34" w:rsidRPr="00054E0D">
        <w:rPr>
          <w:rFonts w:eastAsiaTheme="minorEastAsia"/>
          <w:szCs w:val="28"/>
          <w:lang w:val="uk-UA"/>
        </w:rPr>
        <w:t>езаконного доступу до інформаційної</w:t>
      </w:r>
      <w:r w:rsidR="001A56A8" w:rsidRPr="00054E0D">
        <w:rPr>
          <w:rFonts w:eastAsiaTheme="minorEastAsia"/>
          <w:szCs w:val="28"/>
          <w:lang w:val="uk-UA"/>
        </w:rPr>
        <w:t xml:space="preserve"> системи або зміни інформації, що передається через мережу телекомунікацій (п. 4 ч. 2 ст. 188), </w:t>
      </w:r>
      <w:proofErr w:type="spellStart"/>
      <w:r w:rsidR="001A56A8" w:rsidRPr="00054E0D">
        <w:rPr>
          <w:rFonts w:eastAsiaTheme="minorEastAsia"/>
          <w:szCs w:val="28"/>
          <w:lang w:val="uk-UA"/>
        </w:rPr>
        <w:t>скотокрадійства</w:t>
      </w:r>
      <w:proofErr w:type="spellEnd"/>
      <w:r w:rsidR="001A56A8" w:rsidRPr="00054E0D">
        <w:rPr>
          <w:rFonts w:eastAsiaTheme="minorEastAsia"/>
          <w:szCs w:val="28"/>
          <w:lang w:val="uk-UA"/>
        </w:rPr>
        <w:t xml:space="preserve"> як таємного розкрадання чужого скота (ст. 188</w:t>
      </w:r>
      <w:r w:rsidR="001A56A8" w:rsidRPr="00054E0D">
        <w:rPr>
          <w:rFonts w:eastAsiaTheme="minorEastAsia"/>
          <w:szCs w:val="28"/>
          <w:vertAlign w:val="superscript"/>
          <w:lang w:val="uk-UA"/>
        </w:rPr>
        <w:t>1</w:t>
      </w:r>
      <w:r w:rsidR="00384183" w:rsidRPr="00054E0D">
        <w:rPr>
          <w:rFonts w:eastAsiaTheme="minorEastAsia"/>
          <w:szCs w:val="28"/>
          <w:lang w:val="uk-UA"/>
        </w:rPr>
        <w:t>),</w:t>
      </w:r>
      <w:r w:rsidR="004D4BD2" w:rsidRPr="00054E0D">
        <w:rPr>
          <w:rFonts w:eastAsiaTheme="minorEastAsia"/>
          <w:szCs w:val="28"/>
          <w:lang w:val="uk-UA"/>
        </w:rPr>
        <w:t xml:space="preserve"> привласнення чи розтрати як розкрадання чужого майна, яке ввірено винному (ч. 1 ст. 189), шахрайства як розкрадання чужого майна або придбання права на чуже майно шляхом обману або зловживання довірою (ч. 1 ст. 190), яке теж передбачає таку кваліфікуючу ознаку, як вчинення шахрайства шляхом обману або зловживання довірою користувача інформаційної системи (п. 4 ч. 2 ст. 190), грабежу як відкритого розкрадання чужого майна (ч. 1 ст. 191) та розбою як нападу з метою </w:t>
      </w:r>
      <w:r w:rsidR="004D4BD2" w:rsidRPr="00054E0D">
        <w:rPr>
          <w:rFonts w:eastAsiaTheme="minorEastAsia"/>
          <w:szCs w:val="28"/>
          <w:lang w:val="uk-UA"/>
        </w:rPr>
        <w:lastRenderedPageBreak/>
        <w:t>розкрадання чужого майна, поєднаного з насильство</w:t>
      </w:r>
      <w:r w:rsidR="00A17D34" w:rsidRPr="00054E0D">
        <w:rPr>
          <w:rFonts w:eastAsiaTheme="minorEastAsia"/>
          <w:szCs w:val="28"/>
          <w:lang w:val="uk-UA"/>
        </w:rPr>
        <w:t>м</w:t>
      </w:r>
      <w:r w:rsidR="004D4BD2" w:rsidRPr="00054E0D">
        <w:rPr>
          <w:rFonts w:eastAsiaTheme="minorEastAsia"/>
          <w:szCs w:val="28"/>
          <w:lang w:val="uk-UA"/>
        </w:rPr>
        <w:t>, небезпечним для життя чи здоров’я особи, або з погрозою негайного застосування такого насильства</w:t>
      </w:r>
      <w:r w:rsidR="00384183" w:rsidRPr="00054E0D">
        <w:rPr>
          <w:rFonts w:eastAsiaTheme="minorEastAsia"/>
          <w:szCs w:val="28"/>
          <w:lang w:val="uk-UA"/>
        </w:rPr>
        <w:t xml:space="preserve"> </w:t>
      </w:r>
      <w:r w:rsidR="004D4BD2" w:rsidRPr="00054E0D">
        <w:rPr>
          <w:rFonts w:eastAsiaTheme="minorEastAsia"/>
          <w:szCs w:val="28"/>
          <w:lang w:val="uk-UA"/>
        </w:rPr>
        <w:t>(ч.</w:t>
      </w:r>
      <w:r w:rsidR="00C377F6" w:rsidRPr="00054E0D">
        <w:rPr>
          <w:rFonts w:eastAsiaTheme="minorEastAsia"/>
          <w:szCs w:val="28"/>
          <w:lang w:val="uk-UA"/>
        </w:rPr>
        <w:t> </w:t>
      </w:r>
      <w:r w:rsidR="004D4BD2" w:rsidRPr="00054E0D">
        <w:rPr>
          <w:rFonts w:eastAsiaTheme="minorEastAsia"/>
          <w:szCs w:val="28"/>
          <w:lang w:val="uk-UA"/>
        </w:rPr>
        <w:t>1 ст. 192).</w:t>
      </w:r>
    </w:p>
    <w:p w14:paraId="61433CA9" w14:textId="77777777" w:rsidR="00F8795B" w:rsidRPr="00054E0D" w:rsidRDefault="00D1542F" w:rsidP="00F86558">
      <w:pPr>
        <w:widowControl w:val="0"/>
        <w:rPr>
          <w:rFonts w:eastAsiaTheme="minorEastAsia"/>
          <w:szCs w:val="28"/>
          <w:lang w:val="uk-UA"/>
        </w:rPr>
      </w:pPr>
      <w:r w:rsidRPr="00054E0D">
        <w:rPr>
          <w:rFonts w:eastAsiaTheme="minorEastAsia"/>
          <w:szCs w:val="28"/>
          <w:lang w:val="uk-UA"/>
        </w:rPr>
        <w:t>КК Республіки Казахстан передбачає відповідальність і за розкрадання предметів чи документів, які мають особливу історичну, наукову, художню або культурну цінність, незалежно від способу розкрадання (ч. 1 ст. 193). Враховуючи те, що стаття про відповідальність за вимагання розташована нижче (ст. 194), можна припустити, що казахський законодавець це діяння способом розкрадання не вважає. Такий висновок підтверджується й аналізом інших статей Особливої частини, де розкрадання та вимагання виокремлюються (наприклад, ст. 284, ст. 291, ст. 298). Фігурує термін «розкрадання» і в ст. 200, де йдеться про неправомірне заволодіння автомобілем або іншим транспортним засобом без мети розкр</w:t>
      </w:r>
      <w:r w:rsidR="00056F9B" w:rsidRPr="00054E0D">
        <w:rPr>
          <w:rFonts w:eastAsiaTheme="minorEastAsia"/>
          <w:szCs w:val="28"/>
          <w:lang w:val="uk-UA"/>
        </w:rPr>
        <w:t>адання (угон). Виходячи з цього, можна зробити висновок, що поняття розкрадання та заволодіння у КК Республіки Казахстан 2014 р. чітко диференціюються. Останнє вживається тоді, коли вчинене за відсутності тих чи інших ознак, розкрадання не утворює, наприклад, у ст. 208 (неправомірне заволодіння інформацією).</w:t>
      </w:r>
      <w:r w:rsidR="001F3A1F" w:rsidRPr="00054E0D">
        <w:rPr>
          <w:rFonts w:eastAsiaTheme="minorEastAsia"/>
          <w:szCs w:val="28"/>
          <w:lang w:val="uk-UA"/>
        </w:rPr>
        <w:t xml:space="preserve"> Використовує казахський законодавець і поняття викрадення, але його сфера обмежується лише ст. 125 (викрадення людини) та ст. 126, де йдеться про незаконне позбавлення людини волі, що не пов’язано з її викраденням.</w:t>
      </w:r>
    </w:p>
    <w:p w14:paraId="6B7B0B5D" w14:textId="77777777" w:rsidR="00E446FB" w:rsidRPr="00054E0D" w:rsidRDefault="00F8795B" w:rsidP="00F86558">
      <w:pPr>
        <w:widowControl w:val="0"/>
        <w:rPr>
          <w:rFonts w:eastAsiaTheme="minorEastAsia"/>
          <w:szCs w:val="28"/>
          <w:lang w:val="uk-UA"/>
        </w:rPr>
      </w:pPr>
      <w:r w:rsidRPr="00054E0D">
        <w:rPr>
          <w:rFonts w:eastAsiaTheme="minorEastAsia"/>
          <w:szCs w:val="28"/>
          <w:lang w:val="uk-UA"/>
        </w:rPr>
        <w:t xml:space="preserve">Передбачає нормативне визначення такого поняття, як розкрадання і новий КК Киргизької Республіки від 22 грудня 2016 р. [42] (замінив собою КК Киргизької Республіки від 18 вересня 1997 р.). Відповідно до п. 19 додатку 1 «Значення термінів, які вживаються у цьому Кодексі» до КК Киргизької Республіки 2016 р. </w:t>
      </w:r>
      <w:r w:rsidR="00A17D34" w:rsidRPr="00054E0D">
        <w:rPr>
          <w:rFonts w:eastAsiaTheme="minorEastAsia"/>
          <w:szCs w:val="28"/>
          <w:lang w:val="uk-UA"/>
        </w:rPr>
        <w:t xml:space="preserve">розкрадання </w:t>
      </w:r>
      <w:r w:rsidRPr="00054E0D">
        <w:rPr>
          <w:rFonts w:eastAsiaTheme="minorEastAsia"/>
          <w:szCs w:val="28"/>
          <w:lang w:val="uk-UA"/>
        </w:rPr>
        <w:t xml:space="preserve">– це протиправне, безоплатне заволодіння чужим майном на користь винного або інших осіб, яке заподіяло шкоду власнику чи іншому володільцю цього майна. За допомогою цього терміну в КК Киргизької Республіки визначається лише крадіжка, як таємне розкрадання </w:t>
      </w:r>
      <w:r w:rsidRPr="00054E0D">
        <w:rPr>
          <w:rFonts w:eastAsiaTheme="minorEastAsia"/>
          <w:szCs w:val="28"/>
          <w:lang w:val="uk-UA"/>
        </w:rPr>
        <w:lastRenderedPageBreak/>
        <w:t>чужого майна ,вчинене у значних розмірах (розмір майна, який на момент вчинення злочину в сто і більше разів перевищує розрахунковий показник, встановлений законодавством Киргизької Республіки – п. 5 згаданого додатку 1 до КК). Грабіж позиціонується як відкрите заволодіння чужим майном (ч. 1 ст.</w:t>
      </w:r>
      <w:r w:rsidR="00C377F6" w:rsidRPr="00054E0D">
        <w:rPr>
          <w:rFonts w:eastAsiaTheme="minorEastAsia"/>
          <w:szCs w:val="28"/>
          <w:lang w:val="uk-UA"/>
        </w:rPr>
        <w:t> </w:t>
      </w:r>
      <w:r w:rsidRPr="00054E0D">
        <w:rPr>
          <w:rFonts w:eastAsiaTheme="minorEastAsia"/>
          <w:szCs w:val="28"/>
          <w:lang w:val="uk-UA"/>
        </w:rPr>
        <w:t>201), розбій – як напад з метою заволодіння чужим майном, вчинений із застосуванням насильства, що є небезпечним для життя і здоров’я</w:t>
      </w:r>
      <w:r w:rsidR="00E446FB" w:rsidRPr="00054E0D">
        <w:rPr>
          <w:rFonts w:eastAsiaTheme="minorEastAsia"/>
          <w:szCs w:val="28"/>
          <w:lang w:val="uk-UA"/>
        </w:rPr>
        <w:t>, або з погрозою застосування такого насильства (ч. 1 ст. 202), а шахрайство – як заволодіння чужим майном або придбання права на майно шляхом обману чи зловживання довірою, у значному розмірі (ч. 1 ст. 204).</w:t>
      </w:r>
    </w:p>
    <w:p w14:paraId="6A6FE52B" w14:textId="77777777" w:rsidR="00E446FB" w:rsidRPr="00054E0D" w:rsidRDefault="00E446FB" w:rsidP="00F86558">
      <w:pPr>
        <w:widowControl w:val="0"/>
        <w:rPr>
          <w:rFonts w:eastAsiaTheme="minorEastAsia"/>
          <w:szCs w:val="28"/>
          <w:lang w:val="uk-UA"/>
        </w:rPr>
      </w:pPr>
      <w:r w:rsidRPr="00054E0D">
        <w:rPr>
          <w:rFonts w:eastAsiaTheme="minorEastAsia"/>
          <w:szCs w:val="28"/>
          <w:lang w:val="uk-UA"/>
        </w:rPr>
        <w:t xml:space="preserve">Як злочин проти власності (глава 30 розділу VII) розглядає киргизький законодавець і угон </w:t>
      </w:r>
      <w:proofErr w:type="spellStart"/>
      <w:r w:rsidRPr="00054E0D">
        <w:rPr>
          <w:rFonts w:eastAsiaTheme="minorEastAsia"/>
          <w:szCs w:val="28"/>
          <w:lang w:val="uk-UA"/>
        </w:rPr>
        <w:t>автомототранспортного</w:t>
      </w:r>
      <w:proofErr w:type="spellEnd"/>
      <w:r w:rsidRPr="00054E0D">
        <w:rPr>
          <w:rFonts w:eastAsiaTheme="minorEastAsia"/>
          <w:szCs w:val="28"/>
          <w:lang w:val="uk-UA"/>
        </w:rPr>
        <w:t xml:space="preserve"> засобу (ст. 206). Це діяння визначається як неправомірне заволодіння автомобілем чи іншим </w:t>
      </w:r>
      <w:proofErr w:type="spellStart"/>
      <w:r w:rsidRPr="00054E0D">
        <w:rPr>
          <w:rFonts w:eastAsiaTheme="minorEastAsia"/>
          <w:szCs w:val="28"/>
          <w:lang w:val="uk-UA"/>
        </w:rPr>
        <w:t>автомототранпортним</w:t>
      </w:r>
      <w:proofErr w:type="spellEnd"/>
      <w:r w:rsidRPr="00054E0D">
        <w:rPr>
          <w:rFonts w:eastAsiaTheme="minorEastAsia"/>
          <w:szCs w:val="28"/>
          <w:lang w:val="uk-UA"/>
        </w:rPr>
        <w:t xml:space="preserve"> засобом та поїздка на ньому, незалежно від мети заволодіння (ч. 1 ст. 206).</w:t>
      </w:r>
    </w:p>
    <w:p w14:paraId="61B7A286" w14:textId="0193E4AA" w:rsidR="0032491A" w:rsidRPr="00054E0D" w:rsidRDefault="00E446FB" w:rsidP="00F86558">
      <w:pPr>
        <w:widowControl w:val="0"/>
        <w:rPr>
          <w:rFonts w:eastAsiaTheme="minorEastAsia"/>
          <w:szCs w:val="28"/>
          <w:lang w:val="uk-UA"/>
        </w:rPr>
      </w:pPr>
      <w:r w:rsidRPr="00054E0D">
        <w:rPr>
          <w:rFonts w:eastAsiaTheme="minorEastAsia"/>
          <w:szCs w:val="28"/>
          <w:lang w:val="uk-UA"/>
        </w:rPr>
        <w:t>При визначенні привласнення, розтрати (ст. 205) та вимагання (ст. 203) КК Киргизької Республіки не вживає ні термін «розкрада</w:t>
      </w:r>
      <w:r w:rsidR="00A17D34" w:rsidRPr="00054E0D">
        <w:rPr>
          <w:rFonts w:eastAsiaTheme="minorEastAsia"/>
          <w:szCs w:val="28"/>
          <w:lang w:val="uk-UA"/>
        </w:rPr>
        <w:t>ння», ні термін «заволодіння». А</w:t>
      </w:r>
      <w:r w:rsidRPr="00054E0D">
        <w:rPr>
          <w:rFonts w:eastAsiaTheme="minorEastAsia"/>
          <w:szCs w:val="28"/>
          <w:lang w:val="uk-UA"/>
        </w:rPr>
        <w:t xml:space="preserve">ле у статтях Особливої частини розкрадання та вимагання диференціюються, наприклад, ст. 257 (розкрадання або вимагання вогнепальної зброї), ст. 263 (розкрадання або вимагання радіоактивних матеріалів), ст. 271 (розкрадання або вимагання наркотичних засобів чи психотропних речовин). У ст. 360 про вимагання взагалі не згадується. Тут </w:t>
      </w:r>
      <w:r w:rsidR="007D34FA">
        <w:rPr>
          <w:rFonts w:eastAsiaTheme="minorEastAsia"/>
          <w:szCs w:val="28"/>
          <w:lang w:val="uk-UA"/>
        </w:rPr>
        <w:t>і</w:t>
      </w:r>
      <w:r w:rsidRPr="00054E0D">
        <w:rPr>
          <w:rFonts w:eastAsiaTheme="minorEastAsia"/>
          <w:szCs w:val="28"/>
          <w:lang w:val="uk-UA"/>
        </w:rPr>
        <w:t>де</w:t>
      </w:r>
      <w:r w:rsidR="007D34FA">
        <w:rPr>
          <w:rFonts w:eastAsiaTheme="minorEastAsia"/>
          <w:szCs w:val="28"/>
          <w:lang w:val="uk-UA"/>
        </w:rPr>
        <w:t>ться</w:t>
      </w:r>
      <w:r w:rsidRPr="00054E0D">
        <w:rPr>
          <w:rFonts w:eastAsiaTheme="minorEastAsia"/>
          <w:szCs w:val="28"/>
          <w:lang w:val="uk-UA"/>
        </w:rPr>
        <w:t xml:space="preserve"> про </w:t>
      </w:r>
      <w:r w:rsidR="00A17D34" w:rsidRPr="00054E0D">
        <w:rPr>
          <w:rFonts w:eastAsiaTheme="minorEastAsia"/>
          <w:szCs w:val="28"/>
          <w:lang w:val="uk-UA"/>
        </w:rPr>
        <w:t>розкрадання офіційного документу</w:t>
      </w:r>
      <w:r w:rsidRPr="00054E0D">
        <w:rPr>
          <w:rFonts w:eastAsiaTheme="minorEastAsia"/>
          <w:szCs w:val="28"/>
          <w:lang w:val="uk-UA"/>
        </w:rPr>
        <w:t>, печатки або штампу, а також</w:t>
      </w:r>
      <w:r w:rsidR="00F8795B" w:rsidRPr="00054E0D">
        <w:rPr>
          <w:rFonts w:eastAsiaTheme="minorEastAsia"/>
          <w:szCs w:val="28"/>
          <w:lang w:val="uk-UA"/>
        </w:rPr>
        <w:t xml:space="preserve"> </w:t>
      </w:r>
      <w:r w:rsidRPr="00054E0D">
        <w:rPr>
          <w:rFonts w:eastAsiaTheme="minorEastAsia"/>
          <w:szCs w:val="28"/>
          <w:lang w:val="uk-UA"/>
        </w:rPr>
        <w:t>паспорту чи іншого важливого особистого документу,</w:t>
      </w:r>
      <w:r w:rsidR="00F8795B" w:rsidRPr="00054E0D">
        <w:rPr>
          <w:rFonts w:eastAsiaTheme="minorEastAsia"/>
          <w:szCs w:val="28"/>
          <w:lang w:val="uk-UA"/>
        </w:rPr>
        <w:t xml:space="preserve"> </w:t>
      </w:r>
      <w:r w:rsidRPr="00054E0D">
        <w:rPr>
          <w:rFonts w:eastAsiaTheme="minorEastAsia"/>
          <w:szCs w:val="28"/>
          <w:lang w:val="uk-UA"/>
        </w:rPr>
        <w:t>який належить особі. З цього постає, що способом</w:t>
      </w:r>
      <w:r w:rsidR="0032491A" w:rsidRPr="00054E0D">
        <w:rPr>
          <w:rFonts w:eastAsiaTheme="minorEastAsia"/>
          <w:szCs w:val="28"/>
          <w:lang w:val="uk-UA"/>
        </w:rPr>
        <w:t xml:space="preserve"> розкрадання не визнається лише вимагання.</w:t>
      </w:r>
    </w:p>
    <w:p w14:paraId="5CE2CAD7" w14:textId="77777777" w:rsidR="0032491A" w:rsidRPr="00054E0D" w:rsidRDefault="0032491A" w:rsidP="00F86558">
      <w:pPr>
        <w:widowControl w:val="0"/>
        <w:rPr>
          <w:rFonts w:eastAsiaTheme="minorEastAsia"/>
          <w:szCs w:val="28"/>
          <w:lang w:val="uk-UA"/>
        </w:rPr>
      </w:pPr>
      <w:r w:rsidRPr="00054E0D">
        <w:rPr>
          <w:rFonts w:eastAsiaTheme="minorEastAsia"/>
          <w:szCs w:val="28"/>
          <w:lang w:val="uk-UA"/>
        </w:rPr>
        <w:t>Що ж стосується терміну «викрадення», то він, як і у КК Республіки Казахстан, використовується тільки при визначенні злочину, передбаченого ст. 170 (викрадення людини).</w:t>
      </w:r>
    </w:p>
    <w:p w14:paraId="038C83FC" w14:textId="77777777" w:rsidR="0097658D" w:rsidRPr="00054E0D" w:rsidRDefault="0032491A" w:rsidP="00F86558">
      <w:pPr>
        <w:widowControl w:val="0"/>
        <w:rPr>
          <w:rFonts w:eastAsiaTheme="minorEastAsia"/>
          <w:szCs w:val="28"/>
          <w:lang w:val="uk-UA"/>
        </w:rPr>
      </w:pPr>
      <w:r w:rsidRPr="00054E0D">
        <w:rPr>
          <w:rFonts w:eastAsiaTheme="minorEastAsia"/>
          <w:szCs w:val="28"/>
          <w:lang w:val="uk-UA"/>
        </w:rPr>
        <w:t xml:space="preserve">Таким чином, киргизький законодавець сутнісною ознакою розкрадання </w:t>
      </w:r>
      <w:r w:rsidRPr="00054E0D">
        <w:rPr>
          <w:rFonts w:eastAsiaTheme="minorEastAsia"/>
          <w:szCs w:val="28"/>
          <w:lang w:val="uk-UA"/>
        </w:rPr>
        <w:lastRenderedPageBreak/>
        <w:t>вважає не вилучення та (або) обертання чужого майна, а заволодіння ним, хоча саме поняття розкрадання тут використовується як родове.</w:t>
      </w:r>
    </w:p>
    <w:p w14:paraId="40B000E9" w14:textId="49FE1FFE" w:rsidR="00FD0571" w:rsidRPr="00054E0D" w:rsidRDefault="0097658D" w:rsidP="00F86558">
      <w:pPr>
        <w:widowControl w:val="0"/>
        <w:rPr>
          <w:rFonts w:eastAsiaTheme="minorEastAsia"/>
          <w:szCs w:val="28"/>
          <w:lang w:val="uk-UA"/>
        </w:rPr>
      </w:pPr>
      <w:r w:rsidRPr="00054E0D">
        <w:rPr>
          <w:rFonts w:eastAsiaTheme="minorEastAsia"/>
          <w:szCs w:val="28"/>
          <w:lang w:val="uk-UA"/>
        </w:rPr>
        <w:t>Не відрізняється одноманітністю в аспекті, що аналізується</w:t>
      </w:r>
      <w:r w:rsidR="00435901">
        <w:rPr>
          <w:rFonts w:eastAsiaTheme="minorEastAsia"/>
          <w:szCs w:val="28"/>
          <w:lang w:val="uk-UA"/>
        </w:rPr>
        <w:t>,</w:t>
      </w:r>
      <w:r w:rsidRPr="00054E0D">
        <w:rPr>
          <w:rFonts w:eastAsiaTheme="minorEastAsia"/>
          <w:szCs w:val="28"/>
          <w:lang w:val="uk-UA"/>
        </w:rPr>
        <w:t xml:space="preserve"> і законодавство країн – колишніх членів соціалістичної співдружності. Так, наприклад, згідно </w:t>
      </w:r>
      <w:r w:rsidR="00435901">
        <w:rPr>
          <w:rFonts w:eastAsiaTheme="minorEastAsia"/>
          <w:szCs w:val="28"/>
          <w:lang w:val="uk-UA"/>
        </w:rPr>
        <w:t xml:space="preserve">з </w:t>
      </w:r>
      <w:r w:rsidRPr="00054E0D">
        <w:rPr>
          <w:rFonts w:eastAsiaTheme="minorEastAsia"/>
          <w:szCs w:val="28"/>
          <w:lang w:val="uk-UA"/>
        </w:rPr>
        <w:t xml:space="preserve">ч. </w:t>
      </w:r>
      <w:r w:rsidR="00A17D34" w:rsidRPr="00054E0D">
        <w:rPr>
          <w:rFonts w:eastAsiaTheme="minorEastAsia"/>
          <w:szCs w:val="28"/>
          <w:lang w:val="uk-UA"/>
        </w:rPr>
        <w:t>1 ст. 194 КК Республіки Болгарія</w:t>
      </w:r>
      <w:r w:rsidRPr="00054E0D">
        <w:rPr>
          <w:rFonts w:eastAsiaTheme="minorEastAsia"/>
          <w:szCs w:val="28"/>
          <w:lang w:val="uk-UA"/>
        </w:rPr>
        <w:t xml:space="preserve"> від 15 березня 1968 р. [43] крадіжка визначається як вилучення чужої рухомої речі з володіння іншого без його згоди з наміром протизаконного заволодіння нею. Кваліфікованим складом крадіжки визнається її вчинення посадовою особою, яка використала для цього своє службове становище (п. 6 ч. 1 ст. 195). Грабіж позиціонується як вилучення чужої рухомої речі з володіння іншої особи з наміром протизаконного заволодіння нею шляхом застосування насильства чи погрози (ч. 1 ст. 198). Під </w:t>
      </w:r>
      <w:r w:rsidR="008300F4" w:rsidRPr="00054E0D">
        <w:rPr>
          <w:rFonts w:eastAsiaTheme="minorEastAsia"/>
          <w:szCs w:val="28"/>
          <w:lang w:val="uk-UA"/>
        </w:rPr>
        <w:t>загрозою розуміється залякування негайним вчиненням такого діяння, яке представляє серйозну небезпеку для життя, здоров’я, гідності або майна того, кому загрожують або іншої особи, яка при цьому присутня (ч. 2 ст. 198). Грабеж</w:t>
      </w:r>
      <w:r w:rsidR="00435901">
        <w:rPr>
          <w:rFonts w:eastAsiaTheme="minorEastAsia"/>
          <w:szCs w:val="28"/>
          <w:lang w:val="uk-UA"/>
        </w:rPr>
        <w:t>о</w:t>
      </w:r>
      <w:r w:rsidR="008300F4" w:rsidRPr="00054E0D">
        <w:rPr>
          <w:rFonts w:eastAsiaTheme="minorEastAsia"/>
          <w:szCs w:val="28"/>
          <w:lang w:val="uk-UA"/>
        </w:rPr>
        <w:t>м визнається і будь-яка крадіжка, при вчиненні якої винний, якого застигли на місці злочину, застосовує насильство чи погрозу з метою збереження володіння викраденою річчю (ч. 3 ст. 198). Грабіж має місце і тоді, коли для вилучення речі особа була приведена у непритомний або безпорадний стан (ч. 4 ст. 198). Кваліфікованими видами грабежу визнається грабіж поєднаний: 1) із заподіянням тяжкого або середньої тяжкості тілесного ушкодження (п. 3 ч. 1 ст.</w:t>
      </w:r>
      <w:r w:rsidR="00C377F6" w:rsidRPr="00054E0D">
        <w:rPr>
          <w:rFonts w:eastAsiaTheme="minorEastAsia"/>
          <w:szCs w:val="28"/>
          <w:lang w:val="uk-UA"/>
        </w:rPr>
        <w:t> </w:t>
      </w:r>
      <w:r w:rsidR="008300F4" w:rsidRPr="00054E0D">
        <w:rPr>
          <w:rFonts w:eastAsiaTheme="minorEastAsia"/>
          <w:szCs w:val="28"/>
          <w:lang w:val="uk-UA"/>
        </w:rPr>
        <w:t>199); 2) із заподіянням тяжкого або середньої тяжкості тілесного ушкодження, внасл</w:t>
      </w:r>
      <w:r w:rsidR="008C1D30" w:rsidRPr="00054E0D">
        <w:rPr>
          <w:rFonts w:eastAsiaTheme="minorEastAsia"/>
          <w:szCs w:val="28"/>
          <w:lang w:val="uk-UA"/>
        </w:rPr>
        <w:t>і</w:t>
      </w:r>
      <w:r w:rsidR="008300F4" w:rsidRPr="00054E0D">
        <w:rPr>
          <w:rFonts w:eastAsiaTheme="minorEastAsia"/>
          <w:szCs w:val="28"/>
          <w:lang w:val="uk-UA"/>
        </w:rPr>
        <w:t xml:space="preserve">док якого сталася смерть </w:t>
      </w:r>
      <w:r w:rsidR="008C1D30" w:rsidRPr="00054E0D">
        <w:rPr>
          <w:rFonts w:eastAsiaTheme="minorEastAsia"/>
          <w:szCs w:val="28"/>
          <w:lang w:val="uk-UA"/>
        </w:rPr>
        <w:t>(</w:t>
      </w:r>
      <w:r w:rsidR="008300F4" w:rsidRPr="00054E0D">
        <w:rPr>
          <w:rFonts w:eastAsiaTheme="minorEastAsia"/>
          <w:szCs w:val="28"/>
          <w:lang w:val="uk-UA"/>
        </w:rPr>
        <w:t>п. 1 ч. 2 ст. 199); 3)</w:t>
      </w:r>
      <w:r w:rsidRPr="00054E0D">
        <w:rPr>
          <w:rFonts w:eastAsiaTheme="minorEastAsia"/>
          <w:szCs w:val="28"/>
          <w:lang w:val="uk-UA"/>
        </w:rPr>
        <w:t xml:space="preserve"> </w:t>
      </w:r>
      <w:r w:rsidR="00FD0571" w:rsidRPr="00054E0D">
        <w:rPr>
          <w:rFonts w:eastAsiaTheme="minorEastAsia"/>
          <w:szCs w:val="28"/>
          <w:lang w:val="uk-UA"/>
        </w:rPr>
        <w:t>із вбивством або замахом на нього (п. 2 ч. 2 ст. 199).</w:t>
      </w:r>
    </w:p>
    <w:p w14:paraId="3B1FC47C" w14:textId="417BADCD" w:rsidR="00EC6566" w:rsidRPr="00054E0D" w:rsidRDefault="00EC6566" w:rsidP="00F86558">
      <w:pPr>
        <w:widowControl w:val="0"/>
        <w:rPr>
          <w:rFonts w:eastAsiaTheme="minorEastAsia"/>
          <w:szCs w:val="28"/>
          <w:lang w:val="uk-UA"/>
        </w:rPr>
      </w:pPr>
      <w:r w:rsidRPr="00054E0D">
        <w:rPr>
          <w:rFonts w:eastAsiaTheme="minorEastAsia"/>
          <w:szCs w:val="28"/>
          <w:lang w:val="uk-UA"/>
        </w:rPr>
        <w:t>Ст</w:t>
      </w:r>
      <w:r w:rsidR="00A34715">
        <w:rPr>
          <w:rFonts w:eastAsiaTheme="minorEastAsia"/>
          <w:szCs w:val="28"/>
          <w:lang w:val="uk-UA"/>
        </w:rPr>
        <w:t xml:space="preserve">аттею </w:t>
      </w:r>
      <w:r w:rsidRPr="00054E0D">
        <w:rPr>
          <w:rFonts w:eastAsiaTheme="minorEastAsia"/>
          <w:szCs w:val="28"/>
          <w:lang w:val="uk-UA"/>
        </w:rPr>
        <w:t>201 КК Республіки Болгарія передбач</w:t>
      </w:r>
      <w:r w:rsidR="00A34715">
        <w:rPr>
          <w:rFonts w:eastAsiaTheme="minorEastAsia"/>
          <w:szCs w:val="28"/>
          <w:lang w:val="uk-UA"/>
        </w:rPr>
        <w:t>ена</w:t>
      </w:r>
      <w:r w:rsidRPr="00054E0D">
        <w:rPr>
          <w:rFonts w:eastAsiaTheme="minorEastAsia"/>
          <w:szCs w:val="28"/>
          <w:lang w:val="uk-UA"/>
        </w:rPr>
        <w:t xml:space="preserve"> відповідальність за посадове привласнення – привласнення посадовою особою чужих грошей, речей чи інших цінностей, ввірених їй як </w:t>
      </w:r>
      <w:r w:rsidR="00A17D34" w:rsidRPr="00054E0D">
        <w:rPr>
          <w:rFonts w:eastAsiaTheme="minorEastAsia"/>
          <w:szCs w:val="28"/>
          <w:lang w:val="uk-UA"/>
        </w:rPr>
        <w:t>посадовій особі або переданих їй</w:t>
      </w:r>
      <w:r w:rsidRPr="00054E0D">
        <w:rPr>
          <w:rFonts w:eastAsiaTheme="minorEastAsia"/>
          <w:szCs w:val="28"/>
          <w:lang w:val="uk-UA"/>
        </w:rPr>
        <w:t xml:space="preserve"> для зберігання чи управління. Відповідно до ч. 1 ст. 206 карається той, хто протизаконно привласнює чужу рухому річ, якою він володіє чи яку охороняє. </w:t>
      </w:r>
      <w:r w:rsidRPr="00054E0D">
        <w:rPr>
          <w:rFonts w:eastAsiaTheme="minorEastAsia"/>
          <w:szCs w:val="28"/>
          <w:lang w:val="uk-UA"/>
        </w:rPr>
        <w:lastRenderedPageBreak/>
        <w:t>За обман карається той, хто з метою отримання для себе чи іншої особи майнової вигоди введе кого-небудь в оману або підтримає оману, яка в нього вже була і таким чином заподіє йому ч</w:t>
      </w:r>
      <w:r w:rsidR="00A17D34" w:rsidRPr="00054E0D">
        <w:rPr>
          <w:rFonts w:eastAsiaTheme="minorEastAsia"/>
          <w:szCs w:val="28"/>
          <w:lang w:val="uk-UA"/>
        </w:rPr>
        <w:t>и</w:t>
      </w:r>
      <w:r w:rsidRPr="00054E0D">
        <w:rPr>
          <w:rFonts w:eastAsiaTheme="minorEastAsia"/>
          <w:szCs w:val="28"/>
          <w:lang w:val="uk-UA"/>
        </w:rPr>
        <w:t xml:space="preserve"> іншій особі майнову шкоду (ч. 1 ст. 209). Кваліфікованим видом о</w:t>
      </w:r>
      <w:r w:rsidR="00A17D34" w:rsidRPr="00054E0D">
        <w:rPr>
          <w:rFonts w:eastAsiaTheme="minorEastAsia"/>
          <w:szCs w:val="28"/>
          <w:lang w:val="uk-UA"/>
        </w:rPr>
        <w:t>б</w:t>
      </w:r>
      <w:r w:rsidRPr="00054E0D">
        <w:rPr>
          <w:rFonts w:eastAsiaTheme="minorEastAsia"/>
          <w:szCs w:val="28"/>
          <w:lang w:val="uk-UA"/>
        </w:rPr>
        <w:t>ману є його вчинення посадовою особою або уповноваженим, який використав для цього свою посаду чи повноваження (п. 3 ч. 1 ст. 210).</w:t>
      </w:r>
    </w:p>
    <w:p w14:paraId="4CC19AB8" w14:textId="2681BBBC" w:rsidR="00C322C3" w:rsidRPr="00054E0D" w:rsidRDefault="00EC6566" w:rsidP="00F86558">
      <w:pPr>
        <w:widowControl w:val="0"/>
        <w:rPr>
          <w:rFonts w:eastAsiaTheme="minorEastAsia"/>
          <w:szCs w:val="28"/>
          <w:lang w:val="uk-UA"/>
        </w:rPr>
      </w:pPr>
      <w:r w:rsidRPr="00054E0D">
        <w:rPr>
          <w:rFonts w:eastAsiaTheme="minorEastAsia"/>
          <w:szCs w:val="28"/>
          <w:lang w:val="uk-UA"/>
        </w:rPr>
        <w:t>Ч</w:t>
      </w:r>
      <w:r w:rsidR="00A34715">
        <w:rPr>
          <w:rFonts w:eastAsiaTheme="minorEastAsia"/>
          <w:szCs w:val="28"/>
          <w:lang w:val="uk-UA"/>
        </w:rPr>
        <w:t xml:space="preserve">астиною першою </w:t>
      </w:r>
      <w:r w:rsidR="002C51A6" w:rsidRPr="00054E0D">
        <w:rPr>
          <w:rFonts w:eastAsiaTheme="minorEastAsia"/>
          <w:szCs w:val="28"/>
          <w:lang w:val="uk-UA"/>
        </w:rPr>
        <w:t>с</w:t>
      </w:r>
      <w:r w:rsidRPr="00054E0D">
        <w:rPr>
          <w:rFonts w:eastAsiaTheme="minorEastAsia"/>
          <w:szCs w:val="28"/>
          <w:lang w:val="uk-UA"/>
        </w:rPr>
        <w:t>т. 212 передбачає</w:t>
      </w:r>
      <w:r w:rsidR="00A34715">
        <w:rPr>
          <w:rFonts w:eastAsiaTheme="minorEastAsia"/>
          <w:szCs w:val="28"/>
          <w:lang w:val="uk-UA"/>
        </w:rPr>
        <w:t>ться</w:t>
      </w:r>
      <w:r w:rsidRPr="00054E0D">
        <w:rPr>
          <w:rFonts w:eastAsiaTheme="minorEastAsia"/>
          <w:szCs w:val="28"/>
          <w:lang w:val="uk-UA"/>
        </w:rPr>
        <w:t xml:space="preserve"> покарання для того, хто</w:t>
      </w:r>
      <w:r w:rsidR="00C322C3" w:rsidRPr="00054E0D">
        <w:rPr>
          <w:rFonts w:eastAsiaTheme="minorEastAsia"/>
          <w:szCs w:val="28"/>
          <w:lang w:val="uk-UA"/>
        </w:rPr>
        <w:t xml:space="preserve"> шляхом використання документу, зміст якого є недостовірним</w:t>
      </w:r>
      <w:r w:rsidR="00A17D34" w:rsidRPr="00054E0D">
        <w:rPr>
          <w:rFonts w:eastAsiaTheme="minorEastAsia"/>
          <w:szCs w:val="28"/>
          <w:lang w:val="uk-UA"/>
        </w:rPr>
        <w:t>, або підробленого чи сфальш</w:t>
      </w:r>
      <w:r w:rsidR="00C322C3" w:rsidRPr="00054E0D">
        <w:rPr>
          <w:rFonts w:eastAsiaTheme="minorEastAsia"/>
          <w:szCs w:val="28"/>
          <w:lang w:val="uk-UA"/>
        </w:rPr>
        <w:t>ованого документу протизаконно отримує чуже рухоме майно з наміром його привласнити.</w:t>
      </w:r>
    </w:p>
    <w:p w14:paraId="3A595E3C" w14:textId="4CA0F812" w:rsidR="00EB3C55" w:rsidRPr="00054E0D" w:rsidRDefault="00923ACD" w:rsidP="00F86558">
      <w:pPr>
        <w:widowControl w:val="0"/>
        <w:rPr>
          <w:rFonts w:eastAsiaTheme="minorEastAsia"/>
          <w:szCs w:val="28"/>
          <w:lang w:val="uk-UA"/>
        </w:rPr>
      </w:pPr>
      <w:r w:rsidRPr="00054E0D">
        <w:rPr>
          <w:rFonts w:eastAsiaTheme="minorEastAsia"/>
          <w:szCs w:val="28"/>
          <w:lang w:val="uk-UA"/>
        </w:rPr>
        <w:t>Ч</w:t>
      </w:r>
      <w:r w:rsidR="00C24BE7">
        <w:rPr>
          <w:rFonts w:eastAsiaTheme="minorEastAsia"/>
          <w:szCs w:val="28"/>
          <w:lang w:val="uk-UA"/>
        </w:rPr>
        <w:t xml:space="preserve">астиною першою </w:t>
      </w:r>
      <w:r w:rsidRPr="00054E0D">
        <w:rPr>
          <w:rFonts w:eastAsiaTheme="minorEastAsia"/>
          <w:szCs w:val="28"/>
          <w:lang w:val="uk-UA"/>
        </w:rPr>
        <w:t>ст. 213</w:t>
      </w:r>
      <w:r w:rsidRPr="00054E0D">
        <w:rPr>
          <w:rFonts w:eastAsiaTheme="minorEastAsia"/>
          <w:szCs w:val="28"/>
          <w:vertAlign w:val="superscript"/>
          <w:lang w:val="uk-UA"/>
        </w:rPr>
        <w:t>а</w:t>
      </w:r>
      <w:r w:rsidRPr="00054E0D">
        <w:rPr>
          <w:rFonts w:eastAsiaTheme="minorEastAsia"/>
          <w:szCs w:val="28"/>
          <w:lang w:val="uk-UA"/>
        </w:rPr>
        <w:t xml:space="preserve"> встановлює</w:t>
      </w:r>
      <w:r w:rsidR="00C24BE7">
        <w:rPr>
          <w:rFonts w:eastAsiaTheme="minorEastAsia"/>
          <w:szCs w:val="28"/>
          <w:lang w:val="uk-UA"/>
        </w:rPr>
        <w:t>ться</w:t>
      </w:r>
      <w:r w:rsidRPr="00054E0D">
        <w:rPr>
          <w:rFonts w:eastAsiaTheme="minorEastAsia"/>
          <w:szCs w:val="28"/>
          <w:lang w:val="uk-UA"/>
        </w:rPr>
        <w:t xml:space="preserve"> відповідальність для того, хто з метою примусу кого-небудь розпорядитися річчю чи своїм правом або</w:t>
      </w:r>
      <w:r w:rsidR="00EB3C55" w:rsidRPr="00054E0D">
        <w:rPr>
          <w:rFonts w:eastAsiaTheme="minorEastAsia"/>
          <w:szCs w:val="28"/>
          <w:lang w:val="uk-UA"/>
        </w:rPr>
        <w:t xml:space="preserve"> прийняти майнові зобов’язання погрожує насильством, розголошенням обставин, що ганьблять, пошкодженням майна чи іншою протизаконною дією з тяжкими наслідками для нього чи його рідних. Окремою статтею 214 передбачене покарання для того, хто з метою отримання майнової вигоди для себе чи іншої особи шляхом застосуван</w:t>
      </w:r>
      <w:r w:rsidR="00A17D34" w:rsidRPr="00054E0D">
        <w:rPr>
          <w:rFonts w:eastAsiaTheme="minorEastAsia"/>
          <w:szCs w:val="28"/>
          <w:lang w:val="uk-UA"/>
        </w:rPr>
        <w:t>ня насильства чи погроз примусить</w:t>
      </w:r>
      <w:r w:rsidR="00EB3C55" w:rsidRPr="00054E0D">
        <w:rPr>
          <w:rFonts w:eastAsiaTheme="minorEastAsia"/>
          <w:szCs w:val="28"/>
          <w:lang w:val="uk-UA"/>
        </w:rPr>
        <w:t xml:space="preserve"> кого-небудь вчинити або не вчинити які-небудь дії або зазнати що-небудь проти волі цієї особи і таким чином заподіяти йому чи іншій особі майнову шкоду. </w:t>
      </w:r>
    </w:p>
    <w:p w14:paraId="1180F206" w14:textId="77777777" w:rsidR="00786DBB" w:rsidRPr="00054E0D" w:rsidRDefault="00EB3C55" w:rsidP="00F86558">
      <w:pPr>
        <w:widowControl w:val="0"/>
        <w:rPr>
          <w:rFonts w:eastAsiaTheme="minorEastAsia"/>
          <w:szCs w:val="28"/>
          <w:lang w:val="uk-UA"/>
        </w:rPr>
      </w:pPr>
      <w:r w:rsidRPr="00054E0D">
        <w:rPr>
          <w:rFonts w:eastAsiaTheme="minorEastAsia"/>
          <w:szCs w:val="28"/>
          <w:lang w:val="uk-UA"/>
        </w:rPr>
        <w:t>Термін «викрадення» болгарський законодавець використовує лише при характеристиці діяння, передбаченого ст. 142 «Викрадення особи».</w:t>
      </w:r>
      <w:r w:rsidR="00786DBB" w:rsidRPr="00054E0D">
        <w:rPr>
          <w:rFonts w:eastAsiaTheme="minorEastAsia"/>
          <w:szCs w:val="28"/>
          <w:lang w:val="uk-UA"/>
        </w:rPr>
        <w:t xml:space="preserve"> Що ж стосується статей </w:t>
      </w:r>
      <w:r w:rsidR="00A17D34" w:rsidRPr="00054E0D">
        <w:rPr>
          <w:rFonts w:eastAsiaTheme="minorEastAsia"/>
          <w:szCs w:val="28"/>
          <w:lang w:val="uk-UA"/>
        </w:rPr>
        <w:t>О</w:t>
      </w:r>
      <w:r w:rsidR="00786DBB" w:rsidRPr="00054E0D">
        <w:rPr>
          <w:rFonts w:eastAsiaTheme="minorEastAsia"/>
          <w:szCs w:val="28"/>
          <w:lang w:val="uk-UA"/>
        </w:rPr>
        <w:t>собливої частини, які</w:t>
      </w:r>
      <w:r w:rsidR="00A17D34" w:rsidRPr="00054E0D">
        <w:rPr>
          <w:rFonts w:eastAsiaTheme="minorEastAsia"/>
          <w:szCs w:val="28"/>
          <w:lang w:val="uk-UA"/>
        </w:rPr>
        <w:t xml:space="preserve"> передбачають відповідальність за обіг без</w:t>
      </w:r>
      <w:r w:rsidR="00786DBB" w:rsidRPr="00054E0D">
        <w:rPr>
          <w:rFonts w:eastAsiaTheme="minorEastAsia"/>
          <w:szCs w:val="28"/>
          <w:lang w:val="uk-UA"/>
        </w:rPr>
        <w:t xml:space="preserve"> належного дозволу певних предметів, то їх вилучення чи заволодіння ними спеціально не виокремлюється. Тут використовуються більш загальні формули. Так, наприклад, відповідно до ч. 1 ст. 339 карається той, хто яким-небудь чином придбав вибухові речовини, вогнепальну зброю чи бойові припаси без належного на те дозволу, а також той, хто без відповідного дозволу привласнює знайдені вибухові речовини, вогнепальну зброю чи бойові припаси (ч. 5 ст. 339). </w:t>
      </w:r>
      <w:r w:rsidR="00786DBB" w:rsidRPr="00054E0D">
        <w:rPr>
          <w:rFonts w:eastAsiaTheme="minorEastAsia"/>
          <w:szCs w:val="28"/>
          <w:lang w:val="uk-UA"/>
        </w:rPr>
        <w:lastRenderedPageBreak/>
        <w:t>Враховуючи те, що розкрадання за дозволом неможливе за визначенням, вилучення зазначених предметів з володіння іншого без його згоди з наміром протизаконного заволодіння ними, вірогідно, має кваліфікуватися за статтями про злочини проти власності.</w:t>
      </w:r>
    </w:p>
    <w:p w14:paraId="1AD19BEF" w14:textId="0E3E21B1" w:rsidR="00472493" w:rsidRPr="00054E0D" w:rsidRDefault="007A2ECA" w:rsidP="00F86558">
      <w:pPr>
        <w:widowControl w:val="0"/>
        <w:rPr>
          <w:rFonts w:eastAsiaTheme="minorEastAsia"/>
          <w:szCs w:val="28"/>
          <w:lang w:val="uk-UA"/>
        </w:rPr>
      </w:pPr>
      <w:r w:rsidRPr="00054E0D">
        <w:rPr>
          <w:rFonts w:eastAsiaTheme="minorEastAsia"/>
          <w:szCs w:val="28"/>
          <w:lang w:val="uk-UA"/>
        </w:rPr>
        <w:t>Відповідно до §1 ст. 278 КК Республіки Польща від 1 січня 1997 р. [44] карається той, хто заволодіває з метою привласнення чужою рухомою річчю. Покаранню підлягає й той, хто без згоди уповноваженої особи отримує чужу комп’ютерну програму з метою отримання майнової вигоди. Положення цієї статті застосову</w:t>
      </w:r>
      <w:r w:rsidR="00A17D34" w:rsidRPr="00054E0D">
        <w:rPr>
          <w:rFonts w:eastAsiaTheme="minorEastAsia"/>
          <w:szCs w:val="28"/>
          <w:lang w:val="uk-UA"/>
        </w:rPr>
        <w:t>ю</w:t>
      </w:r>
      <w:r w:rsidRPr="00054E0D">
        <w:rPr>
          <w:rFonts w:eastAsiaTheme="minorEastAsia"/>
          <w:szCs w:val="28"/>
          <w:lang w:val="uk-UA"/>
        </w:rPr>
        <w:t xml:space="preserve">ться відповідно й до крадіжки енергії або картки, яка дає право на отримання грошей з банкомату (§5 ст. 278). Ст. 280 КК Республіки Польща встановлює відповідальність за розбій, який визначається як розкрадання із застосуванням насильства до особи чи погрози негайного його застосування або шляхом доведення до непритомного чи безпорадного стану (§1). Окремим злочином визнається утримання вилученої речі безпосередньо після вчинення крадіжки шляхом насильства до особи чи погрози негайного його застосування або доведення людини до непритомного чи безпорадного стану, яке карається позбавленням волі на строк до десяти років (ст. 281). </w:t>
      </w:r>
      <w:r w:rsidR="00EC1CC7" w:rsidRPr="00054E0D">
        <w:rPr>
          <w:rFonts w:eastAsiaTheme="minorEastAsia"/>
          <w:szCs w:val="28"/>
          <w:lang w:val="uk-UA"/>
        </w:rPr>
        <w:t>Підлягає покаранню позбавленням волі на строк від 1 до 10 років той, хто з метою отримання майнової вигоди насильством, погрозою посягання на життя чи здоров’я або насильницького посягання на майно примушує іншу особу розпорядитися власним або чужим майном чи припинити господарську діяльність (ст. 282).</w:t>
      </w:r>
      <w:r w:rsidR="00786DBB" w:rsidRPr="00054E0D">
        <w:rPr>
          <w:rFonts w:eastAsiaTheme="minorEastAsia"/>
          <w:szCs w:val="28"/>
          <w:lang w:val="uk-UA"/>
        </w:rPr>
        <w:t xml:space="preserve"> </w:t>
      </w:r>
      <w:r w:rsidR="00105925" w:rsidRPr="00054E0D">
        <w:rPr>
          <w:rFonts w:eastAsiaTheme="minorEastAsia"/>
          <w:szCs w:val="28"/>
          <w:lang w:val="uk-UA"/>
        </w:rPr>
        <w:t>Ст</w:t>
      </w:r>
      <w:r w:rsidR="0043572B">
        <w:rPr>
          <w:rFonts w:eastAsiaTheme="minorEastAsia"/>
          <w:szCs w:val="28"/>
          <w:lang w:val="uk-UA"/>
        </w:rPr>
        <w:t xml:space="preserve">аттею </w:t>
      </w:r>
      <w:r w:rsidR="00C377F6" w:rsidRPr="00054E0D">
        <w:rPr>
          <w:rFonts w:eastAsiaTheme="minorEastAsia"/>
          <w:szCs w:val="28"/>
          <w:lang w:val="uk-UA"/>
        </w:rPr>
        <w:t> </w:t>
      </w:r>
      <w:r w:rsidR="00105925" w:rsidRPr="00054E0D">
        <w:rPr>
          <w:rFonts w:eastAsiaTheme="minorEastAsia"/>
          <w:szCs w:val="28"/>
          <w:lang w:val="uk-UA"/>
        </w:rPr>
        <w:t>284 передбач</w:t>
      </w:r>
      <w:r w:rsidR="0043572B">
        <w:rPr>
          <w:rFonts w:eastAsiaTheme="minorEastAsia"/>
          <w:szCs w:val="28"/>
          <w:lang w:val="uk-UA"/>
        </w:rPr>
        <w:t xml:space="preserve">ена </w:t>
      </w:r>
      <w:r w:rsidR="00105925" w:rsidRPr="00054E0D">
        <w:rPr>
          <w:rFonts w:eastAsiaTheme="minorEastAsia"/>
          <w:szCs w:val="28"/>
          <w:lang w:val="uk-UA"/>
        </w:rPr>
        <w:t>відповідальність за два види привласнення: 1) привласнення собі чужої рухомої речі або майнового права (§1); 2) привласнення собі речі, яка ввірена винному (§2). Відповідно до §1 ст. 285 карається той, хто підключився до пристрою телефонного зв’язку та вчиняє телефоні перемовини за чужий рахунок. §1 ст. 286 визнає злочин</w:t>
      </w:r>
      <w:r w:rsidR="00A17D34" w:rsidRPr="00054E0D">
        <w:rPr>
          <w:rFonts w:eastAsiaTheme="minorEastAsia"/>
          <w:szCs w:val="28"/>
          <w:lang w:val="uk-UA"/>
        </w:rPr>
        <w:t>цем</w:t>
      </w:r>
      <w:r w:rsidR="00105925" w:rsidRPr="00054E0D">
        <w:rPr>
          <w:rFonts w:eastAsiaTheme="minorEastAsia"/>
          <w:szCs w:val="28"/>
          <w:lang w:val="uk-UA"/>
        </w:rPr>
        <w:t xml:space="preserve"> того, хто з метою отримання майнової вигоди примушує іншу особу невигідно розпорядитися своїм або чужим майном шляхом введення його в оману або використання омани чи </w:t>
      </w:r>
      <w:r w:rsidR="00105925" w:rsidRPr="00054E0D">
        <w:rPr>
          <w:rFonts w:eastAsiaTheme="minorEastAsia"/>
          <w:szCs w:val="28"/>
          <w:lang w:val="uk-UA"/>
        </w:rPr>
        <w:lastRenderedPageBreak/>
        <w:t>нездатності належного розуміння вчинюваної дії. Карається позбавленням волі на строк від 3 місяців до 5 років той, хто з метою отримання майнової вигоди або заподіяння іншому шкоди, не маючи на те права, впливає на автоматизоване перетворення, збирання чи передачу інформації або змінює, видаляє чи вводить новий запис на комп’ютерний носій інформації (§1 ст. 287). У цій главі XXXV польський законодавець передбачає відповідальність і для того, хто з</w:t>
      </w:r>
      <w:r w:rsidR="00A17D34" w:rsidRPr="00054E0D">
        <w:rPr>
          <w:rFonts w:eastAsiaTheme="minorEastAsia"/>
          <w:szCs w:val="28"/>
          <w:lang w:val="uk-UA"/>
        </w:rPr>
        <w:t>а</w:t>
      </w:r>
      <w:r w:rsidR="00105925" w:rsidRPr="00054E0D">
        <w:rPr>
          <w:rFonts w:eastAsiaTheme="minorEastAsia"/>
          <w:szCs w:val="28"/>
          <w:lang w:val="uk-UA"/>
        </w:rPr>
        <w:t>бирає з метою короткочасного використання чужий механічний засіб пересування (§1 ст. 289).</w:t>
      </w:r>
      <w:r w:rsidR="00EB3C55" w:rsidRPr="00054E0D">
        <w:rPr>
          <w:rFonts w:eastAsiaTheme="minorEastAsia"/>
          <w:szCs w:val="28"/>
          <w:lang w:val="uk-UA"/>
        </w:rPr>
        <w:t xml:space="preserve"> </w:t>
      </w:r>
      <w:r w:rsidR="00472493" w:rsidRPr="00054E0D">
        <w:rPr>
          <w:rFonts w:eastAsiaTheme="minorEastAsia"/>
          <w:szCs w:val="28"/>
          <w:lang w:val="uk-UA"/>
        </w:rPr>
        <w:t>Караною у межах цієї глави визнається також порубка дерева у лісі, яка вчинена з метою привласнення (ст. 290).</w:t>
      </w:r>
    </w:p>
    <w:p w14:paraId="7657EBCC" w14:textId="77777777" w:rsidR="00472493" w:rsidRPr="00054E0D" w:rsidRDefault="00472493" w:rsidP="00F86558">
      <w:pPr>
        <w:widowControl w:val="0"/>
        <w:rPr>
          <w:rFonts w:eastAsiaTheme="minorEastAsia"/>
          <w:szCs w:val="28"/>
          <w:lang w:val="uk-UA"/>
        </w:rPr>
      </w:pPr>
      <w:r w:rsidRPr="00054E0D">
        <w:rPr>
          <w:rFonts w:eastAsiaTheme="minorEastAsia"/>
          <w:szCs w:val="28"/>
          <w:lang w:val="uk-UA"/>
        </w:rPr>
        <w:t>Аналізуючи стан кримінального законодавства країн Західної Європи в аспекті ре</w:t>
      </w:r>
      <w:r w:rsidR="00A17D34" w:rsidRPr="00054E0D">
        <w:rPr>
          <w:rFonts w:eastAsiaTheme="minorEastAsia"/>
          <w:szCs w:val="28"/>
          <w:lang w:val="uk-UA"/>
        </w:rPr>
        <w:t>г</w:t>
      </w:r>
      <w:r w:rsidRPr="00054E0D">
        <w:rPr>
          <w:rFonts w:eastAsiaTheme="minorEastAsia"/>
          <w:szCs w:val="28"/>
          <w:lang w:val="uk-UA"/>
        </w:rPr>
        <w:t>ла</w:t>
      </w:r>
      <w:r w:rsidR="00A17D34" w:rsidRPr="00054E0D">
        <w:rPr>
          <w:rFonts w:eastAsiaTheme="minorEastAsia"/>
          <w:szCs w:val="28"/>
          <w:lang w:val="uk-UA"/>
        </w:rPr>
        <w:t>ментації</w:t>
      </w:r>
      <w:r w:rsidRPr="00054E0D">
        <w:rPr>
          <w:rFonts w:eastAsiaTheme="minorEastAsia"/>
          <w:szCs w:val="28"/>
          <w:lang w:val="uk-UA"/>
        </w:rPr>
        <w:t xml:space="preserve"> відповідальності за майнові посягання, І.Я. Ф</w:t>
      </w:r>
      <w:r w:rsidR="00A17D34" w:rsidRPr="00054E0D">
        <w:rPr>
          <w:rFonts w:eastAsiaTheme="minorEastAsia"/>
          <w:szCs w:val="28"/>
          <w:lang w:val="uk-UA"/>
        </w:rPr>
        <w:t>о</w:t>
      </w:r>
      <w:r w:rsidRPr="00054E0D">
        <w:rPr>
          <w:rFonts w:eastAsiaTheme="minorEastAsia"/>
          <w:szCs w:val="28"/>
          <w:lang w:val="uk-UA"/>
        </w:rPr>
        <w:t>йницький свого часу зазначав, що найбільшого об’єднання та узагальнення майнове викрадення на початку ХХ століття досягло у французькому законодавстві [10, с. 183]. На це зверталася увага і в інших джерелах, які були оприлюднені значно пізніше. Так, наприклад, О.І. Бойцов підкреслював, що дійсно французьке уложення 1810 р. вже містило збірне поняття, яке включало до себе: 1)</w:t>
      </w:r>
      <w:r w:rsidR="00C377F6" w:rsidRPr="00054E0D">
        <w:rPr>
          <w:rFonts w:eastAsiaTheme="minorEastAsia"/>
          <w:szCs w:val="28"/>
          <w:lang w:val="uk-UA"/>
        </w:rPr>
        <w:t> </w:t>
      </w:r>
      <w:r w:rsidRPr="00054E0D">
        <w:rPr>
          <w:rFonts w:eastAsiaTheme="minorEastAsia"/>
          <w:szCs w:val="28"/>
          <w:lang w:val="uk-UA"/>
        </w:rPr>
        <w:t>викрадення без насильства над особою, незалежно від того, відбулося воно таємно, відкрито чи за допомогою хитрощів; 2) викрадення з насильством над особою; 3) вимагання і, зокрема шантаж. Не охоплювалися цим поняттям лише шахрайство та торгівельні обмани [2, с.102-103].</w:t>
      </w:r>
    </w:p>
    <w:p w14:paraId="25FDF85B" w14:textId="711CB633" w:rsidR="00567691" w:rsidRPr="00054E0D" w:rsidRDefault="00743408" w:rsidP="00F86558">
      <w:pPr>
        <w:rPr>
          <w:rFonts w:eastAsiaTheme="minorEastAsia"/>
          <w:szCs w:val="28"/>
          <w:lang w:val="uk-UA"/>
        </w:rPr>
      </w:pPr>
      <w:r w:rsidRPr="00054E0D">
        <w:rPr>
          <w:rFonts w:eastAsiaTheme="minorEastAsia"/>
          <w:szCs w:val="28"/>
          <w:lang w:val="uk-UA"/>
        </w:rPr>
        <w:t xml:space="preserve">Проте аналіз чинного КК Франції 1992 </w:t>
      </w:r>
      <w:r w:rsidR="00A17D34" w:rsidRPr="00054E0D">
        <w:rPr>
          <w:rFonts w:eastAsiaTheme="minorEastAsia"/>
          <w:szCs w:val="28"/>
          <w:lang w:val="uk-UA"/>
        </w:rPr>
        <w:t xml:space="preserve">р. </w:t>
      </w:r>
      <w:r w:rsidRPr="00054E0D">
        <w:rPr>
          <w:rFonts w:eastAsiaTheme="minorEastAsia"/>
          <w:szCs w:val="28"/>
          <w:lang w:val="uk-UA"/>
        </w:rPr>
        <w:t xml:space="preserve">[45], який прийшов на зміну КК 1810 р., дозволяє зробити висновок, що зазначена тенденція подальшого розвитку не отримала. Цей законодавчий акт поняттям викрадення взагалі не оперує. Тут певну узагальнюючу функцію </w:t>
      </w:r>
      <w:r w:rsidR="00A17D34" w:rsidRPr="00054E0D">
        <w:rPr>
          <w:rFonts w:eastAsiaTheme="minorEastAsia"/>
          <w:szCs w:val="28"/>
          <w:lang w:val="uk-UA"/>
        </w:rPr>
        <w:t>скоріше виконує поняття крадіжки</w:t>
      </w:r>
      <w:r w:rsidRPr="00054E0D">
        <w:rPr>
          <w:rFonts w:eastAsiaTheme="minorEastAsia"/>
          <w:szCs w:val="28"/>
          <w:lang w:val="uk-UA"/>
        </w:rPr>
        <w:t xml:space="preserve">, яке визначається як обманне вилучення речі іншої особи (ст. 311-1). До неї прирівнюється й обманне вилучення енергії, що заподіяло шкоду іншій особі (ст. 311-2). </w:t>
      </w:r>
      <w:r w:rsidR="00567691" w:rsidRPr="00054E0D">
        <w:rPr>
          <w:rFonts w:eastAsiaTheme="minorEastAsia"/>
          <w:szCs w:val="28"/>
          <w:lang w:val="uk-UA"/>
        </w:rPr>
        <w:t xml:space="preserve">За змістом перелічених статей крадіжку, за якою настають насильницькі дії, утворює крадіжка, після якої були вчинені насильницькі дії з метою </w:t>
      </w:r>
      <w:r w:rsidR="00567691" w:rsidRPr="00054E0D">
        <w:rPr>
          <w:rFonts w:eastAsiaTheme="minorEastAsia"/>
          <w:szCs w:val="28"/>
          <w:lang w:val="uk-UA"/>
        </w:rPr>
        <w:lastRenderedPageBreak/>
        <w:t>полегшити втечу чи забезпечити безкарність виконавця або співучасника (ст. 311-11).</w:t>
      </w:r>
    </w:p>
    <w:p w14:paraId="1B2D8FA8" w14:textId="77777777" w:rsidR="009007CF" w:rsidRPr="00054E0D" w:rsidRDefault="00567691" w:rsidP="00F86558">
      <w:pPr>
        <w:rPr>
          <w:rFonts w:eastAsiaTheme="minorEastAsia"/>
          <w:szCs w:val="28"/>
          <w:lang w:val="uk-UA"/>
        </w:rPr>
      </w:pPr>
      <w:r w:rsidRPr="00054E0D">
        <w:rPr>
          <w:rFonts w:eastAsiaTheme="minorEastAsia"/>
          <w:szCs w:val="28"/>
          <w:lang w:val="uk-UA"/>
        </w:rPr>
        <w:t>Таким чином, за КК Фр</w:t>
      </w:r>
      <w:r w:rsidR="004C23F0" w:rsidRPr="00054E0D">
        <w:rPr>
          <w:rFonts w:eastAsiaTheme="minorEastAsia"/>
          <w:szCs w:val="28"/>
          <w:lang w:val="uk-UA"/>
        </w:rPr>
        <w:t>анції 1992 р. крадіжка охоплює собою як власне крадіжку, так і грабіж та розбій. Що ж стосується вимагання та шантажу, то відповідальність за ці діяння встановлюється окремо. При цьому під вимаганням розуміється отримання шляхом насильства, погроз</w:t>
      </w:r>
      <w:r w:rsidR="00E533D7" w:rsidRPr="00054E0D">
        <w:rPr>
          <w:rFonts w:eastAsiaTheme="minorEastAsia"/>
          <w:szCs w:val="28"/>
          <w:lang w:val="uk-UA"/>
        </w:rPr>
        <w:t>и</w:t>
      </w:r>
      <w:r w:rsidR="004C23F0" w:rsidRPr="00054E0D">
        <w:rPr>
          <w:rFonts w:eastAsiaTheme="minorEastAsia"/>
          <w:szCs w:val="28"/>
          <w:lang w:val="uk-UA"/>
        </w:rPr>
        <w:t xml:space="preserve"> застосування насильства чи примушування або підпису, зобов’язання чи відмови від зобов’язання, або таємної інформації, грошових коштів, цінних паперів, матеріальних цінностей чи будь-якого іншого майна (ст. 312-1), а під шантажем – отримання шляхом використання погрози викриттям або ставленням у вину фактів, здатних спричинити шкоду гідності та повазі особи або підпису, зобов’язання чи відмови від зобов’язання або таємної інформації, або грошових коштів, цінних паперів, матеріальних цінностей чи будь-якого</w:t>
      </w:r>
      <w:r w:rsidR="009007CF" w:rsidRPr="00054E0D">
        <w:rPr>
          <w:rFonts w:eastAsiaTheme="minorEastAsia"/>
          <w:szCs w:val="28"/>
          <w:lang w:val="uk-UA"/>
        </w:rPr>
        <w:t xml:space="preserve"> іншого майна (ст. 312-10).</w:t>
      </w:r>
    </w:p>
    <w:p w14:paraId="3DECD648" w14:textId="0C541484" w:rsidR="00743408" w:rsidRPr="00054E0D" w:rsidRDefault="009007CF" w:rsidP="00F86558">
      <w:pPr>
        <w:widowControl w:val="0"/>
        <w:rPr>
          <w:rFonts w:eastAsiaTheme="minorEastAsia"/>
          <w:szCs w:val="28"/>
          <w:lang w:val="uk-UA"/>
        </w:rPr>
      </w:pPr>
      <w:r w:rsidRPr="00054E0D">
        <w:rPr>
          <w:rFonts w:eastAsiaTheme="minorEastAsia"/>
          <w:szCs w:val="28"/>
          <w:lang w:val="uk-UA"/>
        </w:rPr>
        <w:t>Окремою нормою встановлюється і відповідальність за шахрайство, яке визначається як вчинене шляхом використання вигаданого імені чи неправдивого статусу або зловживання справжнім статусом,</w:t>
      </w:r>
      <w:r w:rsidR="005F18D3">
        <w:rPr>
          <w:rFonts w:eastAsiaTheme="minorEastAsia"/>
          <w:szCs w:val="28"/>
          <w:lang w:val="uk-UA"/>
        </w:rPr>
        <w:t xml:space="preserve"> </w:t>
      </w:r>
      <w:r w:rsidRPr="00054E0D">
        <w:rPr>
          <w:rFonts w:eastAsiaTheme="minorEastAsia"/>
          <w:szCs w:val="28"/>
          <w:lang w:val="uk-UA"/>
        </w:rPr>
        <w:t>або шляхом використання обманних прийомів, введення в оману якої-небудь фізичної аб</w:t>
      </w:r>
      <w:r w:rsidR="00AA7202" w:rsidRPr="00054E0D">
        <w:rPr>
          <w:rFonts w:eastAsiaTheme="minorEastAsia"/>
          <w:szCs w:val="28"/>
          <w:lang w:val="uk-UA"/>
        </w:rPr>
        <w:t>о</w:t>
      </w:r>
      <w:r w:rsidRPr="00054E0D">
        <w:rPr>
          <w:rFonts w:eastAsiaTheme="minorEastAsia"/>
          <w:szCs w:val="28"/>
          <w:lang w:val="uk-UA"/>
        </w:rPr>
        <w:t xml:space="preserve"> юридичної особи і схиляння її таким чином до того, щоб вона на шкоду собі чи третім особам передала грошові кошти, цінні папери, матеріальні цінності або будь-яке інше майно, надала послуги або вчинила правочин ,який тягне виникнення обов’язку чи звільнення від нього (ст. 313-1). Поряд з шахрайством французький законодавець передбачає відповідальність і за «</w:t>
      </w:r>
      <w:proofErr w:type="spellStart"/>
      <w:r w:rsidRPr="00054E0D">
        <w:rPr>
          <w:rFonts w:eastAsiaTheme="minorEastAsia"/>
          <w:szCs w:val="28"/>
          <w:lang w:val="uk-UA"/>
        </w:rPr>
        <w:t>жульничество</w:t>
      </w:r>
      <w:proofErr w:type="spellEnd"/>
      <w:r w:rsidRPr="00054E0D">
        <w:rPr>
          <w:rFonts w:eastAsiaTheme="minorEastAsia"/>
          <w:szCs w:val="28"/>
          <w:lang w:val="uk-UA"/>
        </w:rPr>
        <w:t>» (у перекладі з російської – шахрайство, шахраювання, шахрування), що є діянням якої-н</w:t>
      </w:r>
      <w:r w:rsidR="00E533D7" w:rsidRPr="00054E0D">
        <w:rPr>
          <w:rFonts w:eastAsiaTheme="minorEastAsia"/>
          <w:szCs w:val="28"/>
          <w:lang w:val="uk-UA"/>
        </w:rPr>
        <w:t>ебудь особи, яка знає пр</w:t>
      </w:r>
      <w:r w:rsidRPr="00054E0D">
        <w:rPr>
          <w:rFonts w:eastAsiaTheme="minorEastAsia"/>
          <w:szCs w:val="28"/>
          <w:lang w:val="uk-UA"/>
        </w:rPr>
        <w:t>о</w:t>
      </w:r>
      <w:r w:rsidR="00E533D7" w:rsidRPr="00054E0D">
        <w:rPr>
          <w:rFonts w:eastAsiaTheme="minorEastAsia"/>
          <w:szCs w:val="28"/>
          <w:lang w:val="uk-UA"/>
        </w:rPr>
        <w:t xml:space="preserve"> </w:t>
      </w:r>
      <w:r w:rsidRPr="00054E0D">
        <w:rPr>
          <w:rFonts w:eastAsiaTheme="minorEastAsia"/>
          <w:szCs w:val="28"/>
          <w:lang w:val="uk-UA"/>
        </w:rPr>
        <w:t xml:space="preserve">свою повну неплатоспроможність або вирішила не платити і яка: 1) наказує надати їй напої або продукти харчування у закладі, який торгує напоями чи продуктами; 2) наказує надати собі і фактично займає одну чи декілька кімнат у закладі, який здає кімнати, якщо </w:t>
      </w:r>
      <w:r w:rsidR="00E533D7" w:rsidRPr="00054E0D">
        <w:rPr>
          <w:rFonts w:eastAsiaTheme="minorEastAsia"/>
          <w:szCs w:val="28"/>
          <w:lang w:val="uk-UA"/>
        </w:rPr>
        <w:t>с</w:t>
      </w:r>
      <w:r w:rsidRPr="00054E0D">
        <w:rPr>
          <w:rFonts w:eastAsiaTheme="minorEastAsia"/>
          <w:szCs w:val="28"/>
          <w:lang w:val="uk-UA"/>
        </w:rPr>
        <w:t>трок пр</w:t>
      </w:r>
      <w:r w:rsidR="00E533D7" w:rsidRPr="00054E0D">
        <w:rPr>
          <w:rFonts w:eastAsiaTheme="minorEastAsia"/>
          <w:szCs w:val="28"/>
          <w:lang w:val="uk-UA"/>
        </w:rPr>
        <w:t>оживання не перевищує десяти дн</w:t>
      </w:r>
      <w:r w:rsidRPr="00054E0D">
        <w:rPr>
          <w:rFonts w:eastAsiaTheme="minorEastAsia"/>
          <w:szCs w:val="28"/>
          <w:lang w:val="uk-UA"/>
        </w:rPr>
        <w:t xml:space="preserve">ів; 3) наказує надати пальне та мастильні матеріали, якими </w:t>
      </w:r>
      <w:r w:rsidRPr="00054E0D">
        <w:rPr>
          <w:rFonts w:eastAsiaTheme="minorEastAsia"/>
          <w:szCs w:val="28"/>
          <w:lang w:val="uk-UA"/>
        </w:rPr>
        <w:lastRenderedPageBreak/>
        <w:t xml:space="preserve">працівники мережі збуту повністю або частково заповнили резервуари транспортного засобу; </w:t>
      </w:r>
      <w:r w:rsidR="000831A2" w:rsidRPr="00054E0D">
        <w:rPr>
          <w:rFonts w:eastAsiaTheme="minorEastAsia"/>
          <w:szCs w:val="28"/>
          <w:lang w:val="uk-UA"/>
        </w:rPr>
        <w:t>4) наказує вести себе в таксі ч</w:t>
      </w:r>
      <w:r w:rsidRPr="00054E0D">
        <w:rPr>
          <w:rFonts w:eastAsiaTheme="minorEastAsia"/>
          <w:szCs w:val="28"/>
          <w:lang w:val="uk-UA"/>
        </w:rPr>
        <w:t>и</w:t>
      </w:r>
      <w:r w:rsidR="000831A2" w:rsidRPr="00054E0D">
        <w:rPr>
          <w:rFonts w:eastAsiaTheme="minorEastAsia"/>
          <w:szCs w:val="28"/>
          <w:lang w:val="uk-UA"/>
        </w:rPr>
        <w:t xml:space="preserve"> </w:t>
      </w:r>
      <w:r w:rsidRPr="00054E0D">
        <w:rPr>
          <w:rFonts w:eastAsiaTheme="minorEastAsia"/>
          <w:szCs w:val="28"/>
          <w:lang w:val="uk-UA"/>
        </w:rPr>
        <w:t xml:space="preserve">в іншому транспортному засобі, що використовується як приватний </w:t>
      </w:r>
      <w:r w:rsidR="000831A2" w:rsidRPr="00054E0D">
        <w:rPr>
          <w:rFonts w:eastAsiaTheme="minorEastAsia"/>
          <w:szCs w:val="28"/>
          <w:lang w:val="uk-UA"/>
        </w:rPr>
        <w:t>перевізник (п.п. 1-4 ст. 313-5).</w:t>
      </w:r>
      <w:r w:rsidRPr="00054E0D">
        <w:rPr>
          <w:rFonts w:eastAsiaTheme="minorEastAsia"/>
          <w:szCs w:val="28"/>
          <w:lang w:val="uk-UA"/>
        </w:rPr>
        <w:t xml:space="preserve"> </w:t>
      </w:r>
    </w:p>
    <w:p w14:paraId="41E54F1D" w14:textId="77777777" w:rsidR="000831A2" w:rsidRPr="00054E0D" w:rsidRDefault="00E533D7" w:rsidP="00F86558">
      <w:pPr>
        <w:widowControl w:val="0"/>
        <w:rPr>
          <w:rFonts w:eastAsiaTheme="minorEastAsia"/>
          <w:szCs w:val="28"/>
          <w:lang w:val="uk-UA"/>
        </w:rPr>
      </w:pPr>
      <w:r w:rsidRPr="00054E0D">
        <w:rPr>
          <w:rFonts w:eastAsiaTheme="minorEastAsia"/>
          <w:szCs w:val="28"/>
          <w:lang w:val="uk-UA"/>
        </w:rPr>
        <w:t>Кримінально-караним</w:t>
      </w:r>
      <w:r w:rsidR="000831A2" w:rsidRPr="00054E0D">
        <w:rPr>
          <w:rFonts w:eastAsiaTheme="minorEastAsia"/>
          <w:szCs w:val="28"/>
          <w:lang w:val="uk-UA"/>
        </w:rPr>
        <w:t xml:space="preserve"> визнає французький КК і зловживання довірою, яке представляє собою діяння, що полягає у привласненні на шкоду іншому, грошових коштів, цінних паперів, матеріальних цінностей чи іншого майна, які були передан</w:t>
      </w:r>
      <w:r w:rsidRPr="00054E0D">
        <w:rPr>
          <w:rFonts w:eastAsiaTheme="minorEastAsia"/>
          <w:szCs w:val="28"/>
          <w:lang w:val="uk-UA"/>
        </w:rPr>
        <w:t>і винному і які він зобов’язався</w:t>
      </w:r>
      <w:r w:rsidR="000831A2" w:rsidRPr="00054E0D">
        <w:rPr>
          <w:rFonts w:eastAsiaTheme="minorEastAsia"/>
          <w:szCs w:val="28"/>
          <w:lang w:val="uk-UA"/>
        </w:rPr>
        <w:t xml:space="preserve"> повернути, пред’явити або використати певним чином (ст. 314-1).</w:t>
      </w:r>
    </w:p>
    <w:p w14:paraId="1518E5E7" w14:textId="77777777" w:rsidR="000831A2" w:rsidRPr="00054E0D" w:rsidRDefault="004B1BF2" w:rsidP="00F86558">
      <w:pPr>
        <w:widowControl w:val="0"/>
        <w:rPr>
          <w:rFonts w:eastAsiaTheme="minorEastAsia"/>
          <w:szCs w:val="28"/>
          <w:lang w:val="uk-UA"/>
        </w:rPr>
      </w:pPr>
      <w:r w:rsidRPr="00054E0D">
        <w:rPr>
          <w:rFonts w:eastAsiaTheme="minorEastAsia"/>
          <w:szCs w:val="28"/>
          <w:lang w:val="uk-UA"/>
        </w:rPr>
        <w:t>Отже, за чинним КК Франції поняття викрадення знову звузилося до меж крадіжки, хоча її кваліфіковані види охоплюють також грабіж та розбій. Інші майнові посягання яким-небудь родовим поняттям не охоплюються і розглядаються як окремі злочини.</w:t>
      </w:r>
    </w:p>
    <w:p w14:paraId="773884A3" w14:textId="77777777" w:rsidR="00E533D7" w:rsidRPr="00054E0D" w:rsidRDefault="004B1BF2" w:rsidP="00F86558">
      <w:pPr>
        <w:widowControl w:val="0"/>
        <w:rPr>
          <w:rFonts w:eastAsiaTheme="minorEastAsia"/>
          <w:szCs w:val="28"/>
          <w:lang w:val="uk-UA"/>
        </w:rPr>
      </w:pPr>
      <w:r w:rsidRPr="00054E0D">
        <w:rPr>
          <w:rFonts w:eastAsiaTheme="minorEastAsia"/>
          <w:szCs w:val="28"/>
          <w:lang w:val="uk-UA"/>
        </w:rPr>
        <w:t xml:space="preserve">Аналогічна картина спостерігається і в КК інших європейських країн, де майнові викрадення традиційно не мали високого рівня узагальнення, а крадіжка та викрадення розглядаються як синоніми. </w:t>
      </w:r>
    </w:p>
    <w:p w14:paraId="4E456A7C" w14:textId="77777777" w:rsidR="00F739BF" w:rsidRPr="00054E0D" w:rsidRDefault="004B1BF2" w:rsidP="00F86558">
      <w:pPr>
        <w:widowControl w:val="0"/>
        <w:rPr>
          <w:rFonts w:eastAsiaTheme="minorEastAsia"/>
          <w:szCs w:val="28"/>
          <w:lang w:val="uk-UA"/>
        </w:rPr>
      </w:pPr>
      <w:r w:rsidRPr="00054E0D">
        <w:rPr>
          <w:rFonts w:eastAsiaTheme="minorEastAsia"/>
          <w:szCs w:val="28"/>
          <w:lang w:val="uk-UA"/>
        </w:rPr>
        <w:t xml:space="preserve">Так, за КК Федеративної </w:t>
      </w:r>
      <w:r w:rsidR="00E533D7" w:rsidRPr="00054E0D">
        <w:rPr>
          <w:rFonts w:eastAsiaTheme="minorEastAsia"/>
          <w:szCs w:val="28"/>
          <w:lang w:val="uk-UA"/>
        </w:rPr>
        <w:t>Р</w:t>
      </w:r>
      <w:r w:rsidRPr="00054E0D">
        <w:rPr>
          <w:rFonts w:eastAsiaTheme="minorEastAsia"/>
          <w:szCs w:val="28"/>
          <w:lang w:val="uk-UA"/>
        </w:rPr>
        <w:t>еспубліки Німеччини крадіжку вчиняє той, хто вилучає чужу рухому річ іншої особи з наміром протизаконно привласнити її собі ч</w:t>
      </w:r>
      <w:r w:rsidR="00E533D7" w:rsidRPr="00054E0D">
        <w:rPr>
          <w:rFonts w:eastAsiaTheme="minorEastAsia"/>
          <w:szCs w:val="28"/>
          <w:lang w:val="uk-UA"/>
        </w:rPr>
        <w:t>и</w:t>
      </w:r>
      <w:r w:rsidRPr="00054E0D">
        <w:rPr>
          <w:rFonts w:eastAsiaTheme="minorEastAsia"/>
          <w:szCs w:val="28"/>
          <w:lang w:val="uk-UA"/>
        </w:rPr>
        <w:t xml:space="preserve"> третій особі (§242). </w:t>
      </w:r>
      <w:r w:rsidR="00CF2768" w:rsidRPr="00054E0D">
        <w:rPr>
          <w:rFonts w:eastAsiaTheme="minorEastAsia"/>
          <w:szCs w:val="28"/>
          <w:lang w:val="uk-UA"/>
        </w:rPr>
        <w:t>Особливо тяжкі випадки крадіжки мають місце, якщо особа: 1) для вчинення діяння вторгається у будівлю, службове приміщення чи приміщення підприємства або фірми чи інше закрите приміщення, незаконно проникає за допомогою підробленого ключа ч</w:t>
      </w:r>
      <w:r w:rsidR="00E533D7" w:rsidRPr="00054E0D">
        <w:rPr>
          <w:rFonts w:eastAsiaTheme="minorEastAsia"/>
          <w:szCs w:val="28"/>
          <w:lang w:val="uk-UA"/>
        </w:rPr>
        <w:t>и</w:t>
      </w:r>
      <w:r w:rsidR="00CF2768" w:rsidRPr="00054E0D">
        <w:rPr>
          <w:rFonts w:eastAsiaTheme="minorEastAsia"/>
          <w:szCs w:val="28"/>
          <w:lang w:val="uk-UA"/>
        </w:rPr>
        <w:t xml:space="preserve"> іншого інструменту, не призначеного для відмикання замків звичайним способом або ховається у приміщенні; 2)</w:t>
      </w:r>
      <w:r w:rsidR="00540D4A" w:rsidRPr="00054E0D">
        <w:rPr>
          <w:rFonts w:eastAsiaTheme="minorEastAsia"/>
          <w:szCs w:val="28"/>
          <w:lang w:val="uk-UA"/>
        </w:rPr>
        <w:t xml:space="preserve"> викрадає річ</w:t>
      </w:r>
      <w:r w:rsidR="00ED1ACB" w:rsidRPr="00054E0D">
        <w:rPr>
          <w:rFonts w:eastAsiaTheme="minorEastAsia"/>
          <w:szCs w:val="28"/>
          <w:lang w:val="uk-UA"/>
        </w:rPr>
        <w:t>,</w:t>
      </w:r>
      <w:r w:rsidR="00540D4A" w:rsidRPr="00054E0D">
        <w:rPr>
          <w:rFonts w:eastAsiaTheme="minorEastAsia"/>
          <w:szCs w:val="28"/>
          <w:lang w:val="uk-UA"/>
        </w:rPr>
        <w:t xml:space="preserve"> </w:t>
      </w:r>
      <w:r w:rsidR="00ED1ACB" w:rsidRPr="00054E0D">
        <w:rPr>
          <w:rFonts w:eastAsiaTheme="minorEastAsia"/>
          <w:szCs w:val="28"/>
          <w:lang w:val="uk-UA"/>
        </w:rPr>
        <w:t xml:space="preserve">яка особливим чином захищена від вилучення у закритому сховищі або за допомогою інших захисних пристроїв; 3) вчиняє крадіжку у вигляді промислу; 4) з церкви чи іншої будівлі або приміщення, яке слугує для вчинення релігійних обрядів, викрадає річ, яка призначена для богослужіння; 5) викрадає річ, важливу для науки, мистецтва або історії чи технічного розвитку, річ, яка знаходиться в загальнодоступній колекції чи </w:t>
      </w:r>
      <w:r w:rsidR="00ED1ACB" w:rsidRPr="00054E0D">
        <w:rPr>
          <w:rFonts w:eastAsiaTheme="minorEastAsia"/>
          <w:szCs w:val="28"/>
          <w:lang w:val="uk-UA"/>
        </w:rPr>
        <w:lastRenderedPageBreak/>
        <w:t xml:space="preserve">експонується публічно; 6) вчиняє крадіжку, використовуючи безпорадний стан іншої особи, нещасний випадок чи загальну небезпеку; 7) викрадає особисту вогнепальну зброю, для придбання якої необхідний спеціальний дозвіл, кулемет, автомат, автоматичну чи напівавтоматичну гвинтівку або військову зброю чи вибухову речовину (п.п. 1-7 §243). Окремим §244 передбачається відповідальність за крадіжку, яка вчиняється тим, хто: 1) вчиняє крадіжку, при вчиненні якої він або інший учасник має при собі зброю чи інше </w:t>
      </w:r>
      <w:r w:rsidR="00910C93" w:rsidRPr="00054E0D">
        <w:rPr>
          <w:rFonts w:eastAsiaTheme="minorEastAsia"/>
          <w:szCs w:val="28"/>
          <w:lang w:val="uk-UA"/>
        </w:rPr>
        <w:t xml:space="preserve">небезпечне </w:t>
      </w:r>
      <w:r w:rsidR="00ED1ACB" w:rsidRPr="00054E0D">
        <w:rPr>
          <w:rFonts w:eastAsiaTheme="minorEastAsia"/>
          <w:szCs w:val="28"/>
          <w:lang w:val="uk-UA"/>
        </w:rPr>
        <w:t>знаряддя</w:t>
      </w:r>
      <w:r w:rsidR="00910C93" w:rsidRPr="00054E0D">
        <w:rPr>
          <w:rFonts w:eastAsiaTheme="minorEastAsia"/>
          <w:szCs w:val="28"/>
          <w:lang w:val="uk-UA"/>
        </w:rPr>
        <w:t xml:space="preserve"> або має при собі яке-небудь інше знаряддя чи засіб для того, щоб застосовуючи насильство чи погрожуючи його застосуванням, перешкодити спротиву іншої особи або подолати її спротив; 2) як член банди, яка організувалася для постійного вчинення розбою і крадіжок, вчиняє крадіжку за участі іншого члена банди; 3) вчиняє крадіжку, під час якої він для вчинення діяння вторгається у житло, незаконно проникає за допомогою підробленого ключа ч</w:t>
      </w:r>
      <w:r w:rsidR="00540D4A" w:rsidRPr="00054E0D">
        <w:rPr>
          <w:rFonts w:eastAsiaTheme="minorEastAsia"/>
          <w:szCs w:val="28"/>
          <w:lang w:val="uk-UA"/>
        </w:rPr>
        <w:t>и</w:t>
      </w:r>
      <w:r w:rsidR="00910C93" w:rsidRPr="00054E0D">
        <w:rPr>
          <w:rFonts w:eastAsiaTheme="minorEastAsia"/>
          <w:szCs w:val="28"/>
          <w:lang w:val="uk-UA"/>
        </w:rPr>
        <w:t xml:space="preserve"> іншого інструмента, не призначеного для відпирання замка звичайним способом, незаконно проникає до квартири чи ховається у квартирі (п.п. 1-3 §244).</w:t>
      </w:r>
    </w:p>
    <w:p w14:paraId="5812E7E5" w14:textId="50B5BED5" w:rsidR="00860F22" w:rsidRPr="00054E0D" w:rsidRDefault="00F739BF" w:rsidP="00F86558">
      <w:pPr>
        <w:rPr>
          <w:rFonts w:eastAsiaTheme="minorEastAsia"/>
          <w:szCs w:val="28"/>
          <w:lang w:val="uk-UA"/>
        </w:rPr>
      </w:pPr>
      <w:r w:rsidRPr="00054E0D">
        <w:rPr>
          <w:rFonts w:eastAsiaTheme="minorEastAsia"/>
          <w:szCs w:val="28"/>
          <w:lang w:val="uk-UA"/>
        </w:rPr>
        <w:t xml:space="preserve">Цим </w:t>
      </w:r>
      <w:r w:rsidR="008557D9">
        <w:rPr>
          <w:rFonts w:eastAsiaTheme="minorEastAsia"/>
          <w:szCs w:val="28"/>
          <w:lang w:val="uk-UA"/>
        </w:rPr>
        <w:t>самим</w:t>
      </w:r>
      <w:r w:rsidRPr="00054E0D">
        <w:rPr>
          <w:rFonts w:eastAsiaTheme="minorEastAsia"/>
          <w:szCs w:val="28"/>
          <w:lang w:val="uk-UA"/>
        </w:rPr>
        <w:t xml:space="preserve"> розділом ХІХ Особливої частини КК ФРН передбачається відповідальність за: 1) протиправне привласнення для себе чи іншої особи чужого рухомого предмету (ч. 1 §246) та протиправне привласнення для себе чи іншої особи чужого рухомого предмету, який був довірений винному (ч. 2 §246); </w:t>
      </w:r>
      <w:r w:rsidR="007874B6" w:rsidRPr="00054E0D">
        <w:rPr>
          <w:rFonts w:eastAsiaTheme="minorEastAsia"/>
          <w:szCs w:val="28"/>
          <w:lang w:val="uk-UA"/>
        </w:rPr>
        <w:t>2) незаконне використання транспортного засобу поза волею його володільця (§248</w:t>
      </w:r>
      <w:r w:rsidR="00A9470A" w:rsidRPr="00054E0D">
        <w:rPr>
          <w:rFonts w:eastAsiaTheme="minorEastAsia"/>
          <w:szCs w:val="28"/>
          <w:lang w:val="uk-UA"/>
        </w:rPr>
        <w:t>b</w:t>
      </w:r>
      <w:r w:rsidR="007874B6" w:rsidRPr="00054E0D">
        <w:rPr>
          <w:rFonts w:eastAsiaTheme="minorEastAsia"/>
          <w:szCs w:val="28"/>
          <w:lang w:val="uk-UA"/>
        </w:rPr>
        <w:t>); 3) розкрадання електричної енергії, яка позиціонується як відведення електроенергії чужої електричної установки або споруди шляхом провідника, який для відводу енергії від установки чи споруди належним чином</w:t>
      </w:r>
      <w:r w:rsidR="00ED1ACB" w:rsidRPr="00054E0D">
        <w:rPr>
          <w:rFonts w:eastAsiaTheme="minorEastAsia"/>
          <w:szCs w:val="28"/>
          <w:lang w:val="uk-UA"/>
        </w:rPr>
        <w:t xml:space="preserve"> </w:t>
      </w:r>
      <w:r w:rsidR="007874B6" w:rsidRPr="00054E0D">
        <w:rPr>
          <w:rFonts w:eastAsiaTheme="minorEastAsia"/>
          <w:szCs w:val="28"/>
          <w:lang w:val="uk-UA"/>
        </w:rPr>
        <w:t>не дозволений</w:t>
      </w:r>
      <w:r w:rsidR="00E533D7" w:rsidRPr="00054E0D">
        <w:rPr>
          <w:rFonts w:eastAsiaTheme="minorEastAsia"/>
          <w:szCs w:val="28"/>
          <w:lang w:val="uk-UA"/>
        </w:rPr>
        <w:t>,</w:t>
      </w:r>
      <w:r w:rsidR="007874B6" w:rsidRPr="00054E0D">
        <w:rPr>
          <w:rFonts w:eastAsiaTheme="minorEastAsia"/>
          <w:szCs w:val="28"/>
          <w:lang w:val="uk-UA"/>
        </w:rPr>
        <w:t xml:space="preserve"> з метою незаконного привласнення електричної енергії для себе чи третьої особи (ч. 1 §248</w:t>
      </w:r>
      <w:r w:rsidR="00A9470A" w:rsidRPr="00054E0D">
        <w:rPr>
          <w:rFonts w:eastAsiaTheme="minorEastAsia"/>
          <w:szCs w:val="28"/>
          <w:lang w:val="uk-UA"/>
        </w:rPr>
        <w:t>с</w:t>
      </w:r>
      <w:r w:rsidR="007874B6" w:rsidRPr="00054E0D">
        <w:rPr>
          <w:rFonts w:eastAsiaTheme="minorEastAsia"/>
          <w:szCs w:val="28"/>
          <w:lang w:val="uk-UA"/>
        </w:rPr>
        <w:t>)</w:t>
      </w:r>
      <w:r w:rsidR="00A9470A" w:rsidRPr="00054E0D">
        <w:rPr>
          <w:rFonts w:eastAsiaTheme="minorEastAsia"/>
          <w:szCs w:val="28"/>
          <w:lang w:val="uk-UA"/>
        </w:rPr>
        <w:t xml:space="preserve">. Звертає на себе увагу та обставина, що термін «розкрадання» німецький законодавець не пов’язує з вилученням, а використовує його при характеристиці незаконного привласнення, причому не </w:t>
      </w:r>
      <w:r w:rsidR="00A9470A" w:rsidRPr="00054E0D">
        <w:rPr>
          <w:rFonts w:eastAsiaTheme="minorEastAsia"/>
          <w:szCs w:val="28"/>
          <w:lang w:val="uk-UA"/>
        </w:rPr>
        <w:lastRenderedPageBreak/>
        <w:t>речі</w:t>
      </w:r>
      <w:r w:rsidR="00CB223B" w:rsidRPr="00054E0D">
        <w:rPr>
          <w:rFonts w:eastAsiaTheme="minorEastAsia"/>
          <w:szCs w:val="28"/>
          <w:lang w:val="uk-UA"/>
        </w:rPr>
        <w:t xml:space="preserve"> </w:t>
      </w:r>
      <w:r w:rsidR="00A9470A" w:rsidRPr="00054E0D">
        <w:rPr>
          <w:rFonts w:eastAsiaTheme="minorEastAsia"/>
          <w:szCs w:val="28"/>
          <w:lang w:val="uk-UA"/>
        </w:rPr>
        <w:t>як предмету матеріального світу, а об’єкт</w:t>
      </w:r>
      <w:r w:rsidR="00E533D7" w:rsidRPr="00054E0D">
        <w:rPr>
          <w:rFonts w:eastAsiaTheme="minorEastAsia"/>
          <w:szCs w:val="28"/>
          <w:lang w:val="uk-UA"/>
        </w:rPr>
        <w:t>у</w:t>
      </w:r>
      <w:r w:rsidR="00A9470A" w:rsidRPr="00054E0D">
        <w:rPr>
          <w:rFonts w:eastAsiaTheme="minorEastAsia"/>
          <w:szCs w:val="28"/>
          <w:lang w:val="uk-UA"/>
        </w:rPr>
        <w:t>, який не має фізичної ознаки, тобто є «безтілесним».</w:t>
      </w:r>
      <w:r w:rsidR="00ED1ACB" w:rsidRPr="00054E0D">
        <w:rPr>
          <w:rFonts w:eastAsiaTheme="minorEastAsia"/>
          <w:szCs w:val="28"/>
          <w:lang w:val="uk-UA"/>
        </w:rPr>
        <w:t xml:space="preserve"> </w:t>
      </w:r>
    </w:p>
    <w:p w14:paraId="685715A7" w14:textId="77777777" w:rsidR="00860F22" w:rsidRPr="00054E0D" w:rsidRDefault="00860F22" w:rsidP="00F86558">
      <w:pPr>
        <w:rPr>
          <w:rFonts w:eastAsiaTheme="minorEastAsia"/>
          <w:szCs w:val="28"/>
          <w:lang w:val="uk-UA"/>
        </w:rPr>
      </w:pPr>
      <w:r w:rsidRPr="00054E0D">
        <w:rPr>
          <w:rFonts w:eastAsiaTheme="minorEastAsia"/>
          <w:szCs w:val="28"/>
          <w:lang w:val="uk-UA"/>
        </w:rPr>
        <w:t>Норми про відповідальність за розбій та вимагання у КК ФРН утворюють самостійний розділ ХХ з однойменною назвою. При цьому розбій позиціонується як вилучення чужої рухомої речі з наміром протиправно вилучити її для себе чи третьої особи із застосуванням насильства чи погрози, які створюють у момент</w:t>
      </w:r>
      <w:r w:rsidR="00E533D7" w:rsidRPr="00054E0D">
        <w:rPr>
          <w:rFonts w:eastAsiaTheme="minorEastAsia"/>
          <w:szCs w:val="28"/>
          <w:lang w:val="uk-UA"/>
        </w:rPr>
        <w:t xml:space="preserve"> їх застосування небезпеку</w:t>
      </w:r>
      <w:r w:rsidRPr="00054E0D">
        <w:rPr>
          <w:rFonts w:eastAsiaTheme="minorEastAsia"/>
          <w:szCs w:val="28"/>
          <w:lang w:val="uk-UA"/>
        </w:rPr>
        <w:t xml:space="preserve"> для здоров’я або життя людини (ч. 1 §244).</w:t>
      </w:r>
    </w:p>
    <w:p w14:paraId="6FE6A339" w14:textId="6766D4F5" w:rsidR="00860F22" w:rsidRPr="00054E0D" w:rsidRDefault="00860F22" w:rsidP="00F86558">
      <w:pPr>
        <w:rPr>
          <w:rFonts w:eastAsiaTheme="minorEastAsia"/>
          <w:szCs w:val="28"/>
          <w:lang w:val="uk-UA"/>
        </w:rPr>
      </w:pPr>
      <w:r w:rsidRPr="00054E0D">
        <w:rPr>
          <w:rFonts w:eastAsiaTheme="minorEastAsia"/>
          <w:szCs w:val="28"/>
          <w:lang w:val="uk-UA"/>
        </w:rPr>
        <w:t>Вимагання вчиняє той, хто із застосуванням насильства чи погрози заподіяння суттєвої шкоди</w:t>
      </w:r>
      <w:r w:rsidR="00D0768D">
        <w:rPr>
          <w:rFonts w:eastAsiaTheme="minorEastAsia"/>
          <w:szCs w:val="28"/>
          <w:lang w:val="uk-UA"/>
        </w:rPr>
        <w:t>,</w:t>
      </w:r>
      <w:r w:rsidRPr="00054E0D">
        <w:rPr>
          <w:rFonts w:eastAsiaTheme="minorEastAsia"/>
          <w:szCs w:val="28"/>
          <w:lang w:val="uk-UA"/>
        </w:rPr>
        <w:t xml:space="preserve"> протиправно примушує людину до вчинення дій, потуранню чи бездіяльності і цим заподіює шкоду майну потерпілого чи іншої особи, з метою власного протиправного збагачення або збагачення третьої особи (ч. 1 §253).</w:t>
      </w:r>
    </w:p>
    <w:p w14:paraId="7E10AFB3" w14:textId="30FC08EA" w:rsidR="00F02E04" w:rsidRPr="00054E0D" w:rsidRDefault="00554D00" w:rsidP="00F86558">
      <w:pPr>
        <w:rPr>
          <w:rFonts w:eastAsiaTheme="minorEastAsia"/>
          <w:szCs w:val="28"/>
          <w:lang w:val="uk-UA"/>
        </w:rPr>
      </w:pPr>
      <w:r w:rsidRPr="00054E0D">
        <w:rPr>
          <w:rFonts w:eastAsiaTheme="minorEastAsia"/>
          <w:szCs w:val="28"/>
          <w:lang w:val="uk-UA"/>
        </w:rPr>
        <w:t xml:space="preserve">Окремим розділом ХХІІ встановлена відповідальність і за шахрайство та зловживання довірою. Шахрайство вчиняє той, хто з наміром отримати для себе чи третьої особи протиправну майнову вигоду, заподіює шкоду майну іншої особи тим, що вводить в оману чи підтримує цю оману, стверджуючи завідомо неправдиві факти або </w:t>
      </w:r>
      <w:r w:rsidR="00E533D7" w:rsidRPr="00054E0D">
        <w:rPr>
          <w:rFonts w:eastAsiaTheme="minorEastAsia"/>
          <w:szCs w:val="28"/>
          <w:lang w:val="uk-UA"/>
        </w:rPr>
        <w:t>викривляючи чи приховуючи справжн</w:t>
      </w:r>
      <w:r w:rsidRPr="00054E0D">
        <w:rPr>
          <w:rFonts w:eastAsiaTheme="minorEastAsia"/>
          <w:szCs w:val="28"/>
          <w:lang w:val="uk-UA"/>
        </w:rPr>
        <w:t>і факти (§263). КК ФРН виокремлює: 1) комп’ютерне шахрайство (§263а); 2) отримання субсидій шахрайським шляхом (§264</w:t>
      </w:r>
      <w:r w:rsidRPr="00054E0D">
        <w:rPr>
          <w:rFonts w:eastAsiaTheme="minorEastAsia"/>
          <w:szCs w:val="28"/>
          <w:vertAlign w:val="superscript"/>
          <w:lang w:val="uk-UA"/>
        </w:rPr>
        <w:t>1</w:t>
      </w:r>
      <w:r w:rsidRPr="00054E0D">
        <w:rPr>
          <w:rFonts w:eastAsiaTheme="minorEastAsia"/>
          <w:szCs w:val="28"/>
          <w:lang w:val="uk-UA"/>
        </w:rPr>
        <w:t>); 3) шахрайство при капіталовкладенн</w:t>
      </w:r>
      <w:r w:rsidR="00E533D7" w:rsidRPr="00054E0D">
        <w:rPr>
          <w:rFonts w:eastAsiaTheme="minorEastAsia"/>
          <w:szCs w:val="28"/>
          <w:lang w:val="uk-UA"/>
        </w:rPr>
        <w:t>і (§264а); 4) шахрайство при</w:t>
      </w:r>
      <w:r w:rsidR="00485E39" w:rsidRPr="00054E0D">
        <w:rPr>
          <w:rFonts w:eastAsiaTheme="minorEastAsia"/>
          <w:szCs w:val="28"/>
          <w:lang w:val="uk-UA"/>
        </w:rPr>
        <w:t xml:space="preserve"> страхуванні (§265); 5) шахрайство при кредитуванні (§265b), а також отримання послуг шляхом обману, </w:t>
      </w:r>
      <w:r w:rsidR="00E533D7" w:rsidRPr="00054E0D">
        <w:rPr>
          <w:rFonts w:eastAsiaTheme="minorEastAsia"/>
          <w:szCs w:val="28"/>
          <w:lang w:val="uk-UA"/>
        </w:rPr>
        <w:t xml:space="preserve">яке вчиняє той, хто шляхом обману, </w:t>
      </w:r>
      <w:r w:rsidR="00485E39" w:rsidRPr="00054E0D">
        <w:rPr>
          <w:rFonts w:eastAsiaTheme="minorEastAsia"/>
          <w:szCs w:val="28"/>
          <w:lang w:val="uk-UA"/>
        </w:rPr>
        <w:t>не сплативши відповідну суму, користується послугами автомата чи телекомунікаційної мережі або проїздом у транспорті</w:t>
      </w:r>
      <w:r w:rsidR="00F02E04" w:rsidRPr="00054E0D">
        <w:rPr>
          <w:rFonts w:eastAsiaTheme="minorEastAsia"/>
          <w:szCs w:val="28"/>
          <w:lang w:val="uk-UA"/>
        </w:rPr>
        <w:t>, або проникає на який-небудь зах</w:t>
      </w:r>
      <w:r w:rsidR="00313D69">
        <w:rPr>
          <w:rFonts w:eastAsiaTheme="minorEastAsia"/>
          <w:szCs w:val="28"/>
          <w:lang w:val="uk-UA"/>
        </w:rPr>
        <w:t>і</w:t>
      </w:r>
      <w:r w:rsidR="00F02E04" w:rsidRPr="00054E0D">
        <w:rPr>
          <w:rFonts w:eastAsiaTheme="minorEastAsia"/>
          <w:szCs w:val="28"/>
          <w:lang w:val="uk-UA"/>
        </w:rPr>
        <w:t>д чи у заклад (ч. 1 §265а).</w:t>
      </w:r>
    </w:p>
    <w:p w14:paraId="613158BE" w14:textId="77777777" w:rsidR="00F02E04" w:rsidRPr="00054E0D" w:rsidRDefault="00F02E04" w:rsidP="00F86558">
      <w:pPr>
        <w:rPr>
          <w:rFonts w:eastAsiaTheme="minorEastAsia"/>
          <w:szCs w:val="28"/>
          <w:lang w:val="uk-UA"/>
        </w:rPr>
      </w:pPr>
      <w:r w:rsidRPr="00054E0D">
        <w:rPr>
          <w:rFonts w:eastAsiaTheme="minorEastAsia"/>
          <w:szCs w:val="28"/>
          <w:lang w:val="uk-UA"/>
        </w:rPr>
        <w:t xml:space="preserve">За КК ФРН зловживає довірою той, хто зловживає наданими йому законом, приписом влади або правочином повноваженнями розпоряджатися чужим майном порушує обов’язок дотримуватися інтересів чужого майна й цим </w:t>
      </w:r>
      <w:r w:rsidRPr="00054E0D">
        <w:rPr>
          <w:rFonts w:eastAsiaTheme="minorEastAsia"/>
          <w:szCs w:val="28"/>
          <w:lang w:val="uk-UA"/>
        </w:rPr>
        <w:lastRenderedPageBreak/>
        <w:t>заподіює шкоду особі, майнові інтереси якої він має захищати (ч. 1 §266). Караними оголошуються також приховування або розтрата заробітної платні (§266а) та зловживання з чеками та кредитними картками (§266b) [46, с. 394-424].</w:t>
      </w:r>
    </w:p>
    <w:p w14:paraId="3D264E76" w14:textId="77777777" w:rsidR="00F02E04" w:rsidRPr="00054E0D" w:rsidRDefault="00F02E04" w:rsidP="00F86558">
      <w:pPr>
        <w:rPr>
          <w:rFonts w:eastAsiaTheme="minorEastAsia"/>
          <w:szCs w:val="28"/>
          <w:lang w:val="uk-UA"/>
        </w:rPr>
      </w:pPr>
      <w:r w:rsidRPr="00054E0D">
        <w:rPr>
          <w:rFonts w:eastAsiaTheme="minorEastAsia"/>
          <w:szCs w:val="28"/>
          <w:lang w:val="uk-UA"/>
        </w:rPr>
        <w:t>Таким чином, при характеристиці майнових посягань німецький законодавець віддає перевагу казуїстиці, що цілком зрозуміло в умовах відсутності певних узагальнюючих понять на кшталт розкрадання. Звідси і декілька варіантів шахрайства, які відрізняються між собою лише сферою та засобами вчинення. У цьому аспекті не зовсім зрозумілою виглядає позиція російського законодавця, який теж передбачає декілька варіантів шахрайства, але при цьому використовує розкрадання як родове поняття, причому визначаючи його на нормативному рівні.</w:t>
      </w:r>
    </w:p>
    <w:p w14:paraId="019CCBC1" w14:textId="77777777" w:rsidR="00F02E04" w:rsidRPr="00054E0D" w:rsidRDefault="00F02E04" w:rsidP="00F86558">
      <w:pPr>
        <w:rPr>
          <w:rFonts w:eastAsiaTheme="minorEastAsia"/>
          <w:szCs w:val="28"/>
          <w:lang w:val="uk-UA"/>
        </w:rPr>
      </w:pPr>
      <w:r w:rsidRPr="00054E0D">
        <w:rPr>
          <w:rFonts w:eastAsiaTheme="minorEastAsia"/>
          <w:szCs w:val="28"/>
          <w:lang w:val="uk-UA"/>
        </w:rPr>
        <w:t>Схожу з французько</w:t>
      </w:r>
      <w:r w:rsidR="00AA7202" w:rsidRPr="00054E0D">
        <w:rPr>
          <w:rFonts w:eastAsiaTheme="minorEastAsia"/>
          <w:szCs w:val="28"/>
          <w:lang w:val="uk-UA"/>
        </w:rPr>
        <w:t>ю</w:t>
      </w:r>
      <w:r w:rsidRPr="00054E0D">
        <w:rPr>
          <w:rFonts w:eastAsiaTheme="minorEastAsia"/>
          <w:szCs w:val="28"/>
          <w:lang w:val="uk-UA"/>
        </w:rPr>
        <w:t xml:space="preserve"> та німецько</w:t>
      </w:r>
      <w:r w:rsidR="00AA7202" w:rsidRPr="00054E0D">
        <w:rPr>
          <w:rFonts w:eastAsiaTheme="minorEastAsia"/>
          <w:szCs w:val="28"/>
          <w:lang w:val="uk-UA"/>
        </w:rPr>
        <w:t>ю</w:t>
      </w:r>
      <w:r w:rsidRPr="00054E0D">
        <w:rPr>
          <w:rFonts w:eastAsiaTheme="minorEastAsia"/>
          <w:szCs w:val="28"/>
          <w:lang w:val="uk-UA"/>
        </w:rPr>
        <w:t xml:space="preserve"> позицію сповідують й КК інших європейських країн, зокрема КК Австрії, де термін розкрадання використовується лише при характеристиці діяння, передбаченого §132 (розкрадання електроенергії) [47, с. 174-200], КК Швейцарії, який взагалі не оперує ні поняттям викрадення, ні поняттям розкрадання, а дії передбачені ст. 142 визначає як незаконне використання енергії [48, с. 169-179] та ін.</w:t>
      </w:r>
    </w:p>
    <w:p w14:paraId="77415824" w14:textId="77777777" w:rsidR="001445E2" w:rsidRPr="00054E0D" w:rsidRDefault="001445E2" w:rsidP="00F86558">
      <w:pPr>
        <w:rPr>
          <w:rFonts w:eastAsiaTheme="minorEastAsia"/>
          <w:szCs w:val="28"/>
          <w:lang w:val="uk-UA"/>
        </w:rPr>
      </w:pPr>
      <w:r w:rsidRPr="00054E0D">
        <w:rPr>
          <w:rFonts w:eastAsiaTheme="minorEastAsia"/>
          <w:szCs w:val="28"/>
          <w:lang w:val="uk-UA"/>
        </w:rPr>
        <w:t>Разом з тим слід підкреслити, що деякі європейські КК надають поняттю розкрадання і більш широкий зміст. Розкрадання може характеризувати собою як певні дії посадової особи, так і дії загального суб’єкта, які привласнюють чуже майно, що знаходиться у їх володінні.</w:t>
      </w:r>
    </w:p>
    <w:p w14:paraId="20DF63A7" w14:textId="77777777" w:rsidR="003753B4" w:rsidRPr="00054E0D" w:rsidRDefault="001445E2" w:rsidP="00F86558">
      <w:pPr>
        <w:rPr>
          <w:rFonts w:eastAsiaTheme="minorEastAsia"/>
          <w:szCs w:val="28"/>
          <w:lang w:val="uk-UA"/>
        </w:rPr>
      </w:pPr>
      <w:r w:rsidRPr="00054E0D">
        <w:rPr>
          <w:rFonts w:eastAsiaTheme="minorEastAsia"/>
          <w:szCs w:val="28"/>
          <w:lang w:val="uk-UA"/>
        </w:rPr>
        <w:t xml:space="preserve">Так, наприклад, глава ІІІ розділу IV книги ІІ Особливої частини КК Бельгії, яка має назву «Про розкрадання, розтрату та заінтересованість осіб, які здійснюють публічні функції», містить ст. 240, яка передбачає покарання для будь-якої особи, що виконує публічні </w:t>
      </w:r>
      <w:r w:rsidR="00F90DFD" w:rsidRPr="00054E0D">
        <w:rPr>
          <w:rFonts w:eastAsiaTheme="minorEastAsia"/>
          <w:szCs w:val="28"/>
          <w:lang w:val="uk-UA"/>
        </w:rPr>
        <w:t xml:space="preserve">функції, яка викраде державні чи приватні кошти, цінні папери, </w:t>
      </w:r>
      <w:r w:rsidR="00AA7202" w:rsidRPr="00054E0D">
        <w:rPr>
          <w:rFonts w:eastAsiaTheme="minorEastAsia"/>
          <w:szCs w:val="28"/>
          <w:lang w:val="uk-UA"/>
        </w:rPr>
        <w:t xml:space="preserve">документи, </w:t>
      </w:r>
      <w:r w:rsidR="00F90DFD" w:rsidRPr="00054E0D">
        <w:rPr>
          <w:rFonts w:eastAsiaTheme="minorEastAsia"/>
          <w:szCs w:val="28"/>
          <w:lang w:val="uk-UA"/>
        </w:rPr>
        <w:t>що їх замінюють, акти, рухомі речі, які знаходяться у її розпорядженні у зв’язку із функціями, що нею здійснюються</w:t>
      </w:r>
      <w:r w:rsidR="00402E37" w:rsidRPr="00054E0D">
        <w:rPr>
          <w:rFonts w:eastAsiaTheme="minorEastAsia"/>
          <w:szCs w:val="28"/>
          <w:lang w:val="uk-UA"/>
        </w:rPr>
        <w:t xml:space="preserve"> [49, с. 159-160]. Відповідальність за злочини пр</w:t>
      </w:r>
      <w:r w:rsidR="003753B4" w:rsidRPr="00054E0D">
        <w:rPr>
          <w:rFonts w:eastAsiaTheme="minorEastAsia"/>
          <w:szCs w:val="28"/>
          <w:lang w:val="uk-UA"/>
        </w:rPr>
        <w:t>о</w:t>
      </w:r>
      <w:r w:rsidR="00402E37" w:rsidRPr="00054E0D">
        <w:rPr>
          <w:rFonts w:eastAsiaTheme="minorEastAsia"/>
          <w:szCs w:val="28"/>
          <w:lang w:val="uk-UA"/>
        </w:rPr>
        <w:t xml:space="preserve">ти власності встановлюється </w:t>
      </w:r>
      <w:r w:rsidR="00402E37" w:rsidRPr="00054E0D">
        <w:rPr>
          <w:rFonts w:eastAsiaTheme="minorEastAsia"/>
          <w:szCs w:val="28"/>
          <w:lang w:val="uk-UA"/>
        </w:rPr>
        <w:lastRenderedPageBreak/>
        <w:t xml:space="preserve">розділом ІХ книги ІІ Особливої частини КК </w:t>
      </w:r>
      <w:r w:rsidR="003753B4" w:rsidRPr="00054E0D">
        <w:rPr>
          <w:rFonts w:eastAsiaTheme="minorEastAsia"/>
          <w:szCs w:val="28"/>
          <w:lang w:val="uk-UA"/>
        </w:rPr>
        <w:t>Б</w:t>
      </w:r>
      <w:r w:rsidR="00402E37" w:rsidRPr="00054E0D">
        <w:rPr>
          <w:rFonts w:eastAsiaTheme="minorEastAsia"/>
          <w:szCs w:val="28"/>
          <w:lang w:val="uk-UA"/>
        </w:rPr>
        <w:t>ельгії і містить традиційні для європейського законодавства визначення крадіжки, вимагання, шахрайства, зловживання довірою тощо [49, с. 285-314].</w:t>
      </w:r>
    </w:p>
    <w:p w14:paraId="34FEC560" w14:textId="77777777" w:rsidR="00AB7FBB" w:rsidRPr="00054E0D" w:rsidRDefault="003753B4" w:rsidP="00F86558">
      <w:pPr>
        <w:rPr>
          <w:rFonts w:eastAsiaTheme="minorEastAsia"/>
          <w:szCs w:val="28"/>
          <w:lang w:val="uk-UA"/>
        </w:rPr>
      </w:pPr>
      <w:r w:rsidRPr="00054E0D">
        <w:rPr>
          <w:rFonts w:eastAsiaTheme="minorEastAsia"/>
          <w:szCs w:val="28"/>
          <w:lang w:val="uk-UA"/>
        </w:rPr>
        <w:t>На відміну від КК Бельгії, КК Норвегії вживає поняття розкрадання безпосередньо у назві глави, яка присвячена злочинам проти власності та</w:t>
      </w:r>
      <w:r w:rsidR="00C405D9" w:rsidRPr="00054E0D">
        <w:rPr>
          <w:rFonts w:eastAsiaTheme="minorEastAsia"/>
          <w:szCs w:val="28"/>
          <w:lang w:val="uk-UA"/>
        </w:rPr>
        <w:t xml:space="preserve"> йменується «Розкрадання, </w:t>
      </w:r>
      <w:r w:rsidR="00540D4A" w:rsidRPr="00054E0D">
        <w:rPr>
          <w:rFonts w:eastAsiaTheme="minorEastAsia"/>
          <w:szCs w:val="28"/>
          <w:lang w:val="uk-UA"/>
        </w:rPr>
        <w:t>«</w:t>
      </w:r>
      <w:proofErr w:type="spellStart"/>
      <w:r w:rsidR="00C405D9" w:rsidRPr="00054E0D">
        <w:rPr>
          <w:rFonts w:eastAsiaTheme="minorEastAsia"/>
          <w:szCs w:val="28"/>
          <w:lang w:val="uk-UA"/>
        </w:rPr>
        <w:t>воров</w:t>
      </w:r>
      <w:r w:rsidRPr="00054E0D">
        <w:rPr>
          <w:rFonts w:eastAsiaTheme="minorEastAsia"/>
          <w:szCs w:val="28"/>
          <w:lang w:val="uk-UA"/>
        </w:rPr>
        <w:t>ство</w:t>
      </w:r>
      <w:proofErr w:type="spellEnd"/>
      <w:r w:rsidR="00540D4A" w:rsidRPr="00054E0D">
        <w:rPr>
          <w:rFonts w:eastAsiaTheme="minorEastAsia"/>
          <w:szCs w:val="28"/>
          <w:lang w:val="uk-UA"/>
        </w:rPr>
        <w:t>»</w:t>
      </w:r>
      <w:r w:rsidRPr="00054E0D">
        <w:rPr>
          <w:rFonts w:eastAsiaTheme="minorEastAsia"/>
          <w:szCs w:val="28"/>
          <w:lang w:val="uk-UA"/>
        </w:rPr>
        <w:t xml:space="preserve"> та незаконне використання»</w:t>
      </w:r>
      <w:r w:rsidR="00AB7FBB" w:rsidRPr="00054E0D">
        <w:rPr>
          <w:rFonts w:eastAsiaTheme="minorEastAsia"/>
          <w:szCs w:val="28"/>
          <w:lang w:val="uk-UA"/>
        </w:rPr>
        <w:t>. Відповідно до §255 за розкрадання підлягає покаранню особа, яка з метою привласнення собі чи іншій особі незаконного прибутку, неправомірно розпоряджається, заставляє, вживає або іншим чином привласнює рухоме майно, яке знаходиться у її володінні, але повністю чи частково належить іншому, або протизаконно розпоряджається грошима, які вона зібрала для іншого або які були йому довірені іншим чином. Одним з кваліфікованих видів розкрадання визнається його вчинення офіційною посадовою особою, яка порушила особливу довіру, якою вона користувалася у зв’язку з посадою (§256).</w:t>
      </w:r>
    </w:p>
    <w:p w14:paraId="2CE6C732" w14:textId="77777777" w:rsidR="0034760A" w:rsidRPr="00054E0D" w:rsidRDefault="00AB7FBB" w:rsidP="00F86558">
      <w:pPr>
        <w:rPr>
          <w:rFonts w:eastAsiaTheme="minorEastAsia"/>
          <w:szCs w:val="28"/>
          <w:lang w:val="uk-UA"/>
        </w:rPr>
      </w:pPr>
      <w:r w:rsidRPr="00054E0D">
        <w:rPr>
          <w:rFonts w:eastAsiaTheme="minorEastAsia"/>
          <w:szCs w:val="28"/>
          <w:lang w:val="uk-UA"/>
        </w:rPr>
        <w:t>Не складно помітити, що КК Бельгії визначає поняття розкрадання через поняття викрадення, а КК Норвегії – через поняття привласнення. При цьому останній не завжди послідовний, оскільки через поняття привласнення він визначає й пограбування, як привласнення предмету, який повністю або частково належить іншій особі, вчиняючи насильство проти неї, позбавляючи її можливості спротиву чи шляхом погроз, які викликають серйозний страх перед нас</w:t>
      </w:r>
      <w:r w:rsidR="00CF61CE" w:rsidRPr="00054E0D">
        <w:rPr>
          <w:rFonts w:eastAsiaTheme="minorEastAsia"/>
          <w:szCs w:val="28"/>
          <w:lang w:val="uk-UA"/>
        </w:rPr>
        <w:t xml:space="preserve">ильством (§267) та навіть </w:t>
      </w:r>
      <w:r w:rsidR="00540D4A" w:rsidRPr="00054E0D">
        <w:rPr>
          <w:rFonts w:eastAsiaTheme="minorEastAsia"/>
          <w:szCs w:val="28"/>
          <w:lang w:val="uk-UA"/>
        </w:rPr>
        <w:t>«</w:t>
      </w:r>
      <w:proofErr w:type="spellStart"/>
      <w:r w:rsidR="00CF61CE" w:rsidRPr="00054E0D">
        <w:rPr>
          <w:rFonts w:eastAsiaTheme="minorEastAsia"/>
          <w:szCs w:val="28"/>
          <w:lang w:val="uk-UA"/>
        </w:rPr>
        <w:t>воров</w:t>
      </w:r>
      <w:r w:rsidRPr="00054E0D">
        <w:rPr>
          <w:rFonts w:eastAsiaTheme="minorEastAsia"/>
          <w:szCs w:val="28"/>
          <w:lang w:val="uk-UA"/>
        </w:rPr>
        <w:t>ство</w:t>
      </w:r>
      <w:proofErr w:type="spellEnd"/>
      <w:r w:rsidR="00540D4A" w:rsidRPr="00054E0D">
        <w:rPr>
          <w:rFonts w:eastAsiaTheme="minorEastAsia"/>
          <w:szCs w:val="28"/>
          <w:lang w:val="uk-UA"/>
        </w:rPr>
        <w:t>»</w:t>
      </w:r>
      <w:r w:rsidRPr="00054E0D">
        <w:rPr>
          <w:rFonts w:eastAsiaTheme="minorEastAsia"/>
          <w:szCs w:val="28"/>
          <w:lang w:val="uk-UA"/>
        </w:rPr>
        <w:t>, яке полягає у відбиранні або сприянні відбиранню предмета ,який повністю або частково належить іншому, шляхом привласнення цього предмета (§257) [50, с. 218-227]. Все це свідчить про те, що європейський законодавець розкрадання статусом узагальнюючого поняття не</w:t>
      </w:r>
      <w:r w:rsidR="0034760A" w:rsidRPr="00054E0D">
        <w:rPr>
          <w:rFonts w:eastAsiaTheme="minorEastAsia"/>
          <w:szCs w:val="28"/>
          <w:lang w:val="uk-UA"/>
        </w:rPr>
        <w:t xml:space="preserve"> наділяє.</w:t>
      </w:r>
    </w:p>
    <w:p w14:paraId="2C74A268" w14:textId="77777777" w:rsidR="00CF61CE" w:rsidRPr="00054E0D" w:rsidRDefault="0034760A" w:rsidP="00F86558">
      <w:pPr>
        <w:rPr>
          <w:rFonts w:eastAsiaTheme="minorEastAsia"/>
          <w:szCs w:val="28"/>
          <w:lang w:val="uk-UA"/>
        </w:rPr>
      </w:pPr>
      <w:r w:rsidRPr="00054E0D">
        <w:rPr>
          <w:rFonts w:eastAsiaTheme="minorEastAsia"/>
          <w:szCs w:val="28"/>
          <w:lang w:val="uk-UA"/>
        </w:rPr>
        <w:t xml:space="preserve">Не наділяється таким статусом зазначене поняття чи поняття викрадення і в кримінальному законодавстві інших країн світу. </w:t>
      </w:r>
    </w:p>
    <w:p w14:paraId="11873013" w14:textId="77777777" w:rsidR="001D4423" w:rsidRPr="00054E0D" w:rsidRDefault="0034760A" w:rsidP="00F86558">
      <w:pPr>
        <w:rPr>
          <w:rFonts w:eastAsiaTheme="minorEastAsia"/>
          <w:szCs w:val="28"/>
          <w:lang w:val="uk-UA"/>
        </w:rPr>
      </w:pPr>
      <w:r w:rsidRPr="00054E0D">
        <w:rPr>
          <w:rFonts w:eastAsiaTheme="minorEastAsia"/>
          <w:szCs w:val="28"/>
          <w:lang w:val="uk-UA"/>
        </w:rPr>
        <w:lastRenderedPageBreak/>
        <w:t>Так, наприклад, розділ VI «Злочини проти власності» частин</w:t>
      </w:r>
      <w:r w:rsidR="00CF61CE" w:rsidRPr="00054E0D">
        <w:rPr>
          <w:rFonts w:eastAsiaTheme="minorEastAsia"/>
          <w:szCs w:val="28"/>
          <w:lang w:val="uk-UA"/>
        </w:rPr>
        <w:t>и</w:t>
      </w:r>
      <w:r w:rsidRPr="00054E0D">
        <w:rPr>
          <w:rFonts w:eastAsiaTheme="minorEastAsia"/>
          <w:szCs w:val="28"/>
          <w:lang w:val="uk-UA"/>
        </w:rPr>
        <w:t xml:space="preserve"> ІІ </w:t>
      </w:r>
      <w:r w:rsidR="0063675C" w:rsidRPr="00054E0D">
        <w:rPr>
          <w:rFonts w:eastAsiaTheme="minorEastAsia"/>
          <w:szCs w:val="28"/>
          <w:lang w:val="uk-UA"/>
        </w:rPr>
        <w:t xml:space="preserve">КК Аргентини загаданими поняттями взагалі не оперує. Тут окремими главами передбачена відповідальність за крадіжку (глава І), під якою розуміється заволодіння рухомою річчю, повністю або частково чужою (ст. 162), пограбування (глава ІІ), яке визначається як незаконне заволодіння рухомою річчю, повністю або частково чужою, застосувавши силу проти речей або фізичне насильство проти людей, якщо насильство мало місце до крадіжки з метою сприяти її вчиненню, або в процесі її вчинення, або після </w:t>
      </w:r>
      <w:r w:rsidR="00CF61CE" w:rsidRPr="00054E0D">
        <w:rPr>
          <w:rFonts w:eastAsiaTheme="minorEastAsia"/>
          <w:szCs w:val="28"/>
          <w:lang w:val="uk-UA"/>
        </w:rPr>
        <w:t>в</w:t>
      </w:r>
      <w:r w:rsidR="0063675C" w:rsidRPr="00054E0D">
        <w:rPr>
          <w:rFonts w:eastAsiaTheme="minorEastAsia"/>
          <w:szCs w:val="28"/>
          <w:lang w:val="uk-UA"/>
        </w:rPr>
        <w:t>чинення з метою забезпечити безкарність (ст. 164), шахрайство чи інше обманне привласнення майна (глава IV), де шахрайство визначається як обманне захоплення майна іншого з використанням фіктивного імені, фіктивних анкетних даних, неправдивого звання, уявного впливу, зловживання довірою, або імітацією наявності майна, кредиту, комісійної винагороди, підприємства, справи, або застосовуючи будь-який інший виверт чи обман (ст. 172) та виокремлюється 19 різновидів шахрайства (ст. 173, ст. 174), які відрізняються сферою його вчинення, а інше обманне привласнення майна включає до себе: 1)</w:t>
      </w:r>
      <w:r w:rsidR="00C377F6" w:rsidRPr="00054E0D">
        <w:rPr>
          <w:rFonts w:eastAsiaTheme="minorEastAsia"/>
          <w:szCs w:val="28"/>
          <w:lang w:val="uk-UA"/>
        </w:rPr>
        <w:t> </w:t>
      </w:r>
      <w:r w:rsidR="0063675C" w:rsidRPr="00054E0D">
        <w:rPr>
          <w:rFonts w:eastAsiaTheme="minorEastAsia"/>
          <w:szCs w:val="28"/>
          <w:lang w:val="uk-UA"/>
        </w:rPr>
        <w:t>привласнення знахідки або кладу; 2) привласнення чужої речі внаслідок помилки чи випадку; 3) привласнення майна, наданого винному як застава; 4)</w:t>
      </w:r>
      <w:r w:rsidR="00D87CA2" w:rsidRPr="00054E0D">
        <w:rPr>
          <w:rFonts w:eastAsiaTheme="minorEastAsia"/>
          <w:szCs w:val="28"/>
          <w:lang w:val="uk-UA"/>
        </w:rPr>
        <w:t xml:space="preserve"> прийняттям винним </w:t>
      </w:r>
      <w:r w:rsidR="00773F09" w:rsidRPr="00054E0D">
        <w:rPr>
          <w:rFonts w:eastAsiaTheme="minorEastAsia"/>
          <w:szCs w:val="28"/>
          <w:lang w:val="uk-UA"/>
        </w:rPr>
        <w:t xml:space="preserve">від </w:t>
      </w:r>
      <w:r w:rsidR="00D87CA2" w:rsidRPr="00054E0D">
        <w:rPr>
          <w:rFonts w:eastAsiaTheme="minorEastAsia"/>
          <w:szCs w:val="28"/>
          <w:lang w:val="uk-UA"/>
        </w:rPr>
        <w:t xml:space="preserve">свого боржника чеку, який датований запізнілою датою або не заповнений (ст. 175), лихварство (глава IV/2), </w:t>
      </w:r>
      <w:r w:rsidR="005418E7" w:rsidRPr="00054E0D">
        <w:rPr>
          <w:rFonts w:eastAsiaTheme="minorEastAsia"/>
          <w:szCs w:val="28"/>
          <w:lang w:val="uk-UA"/>
        </w:rPr>
        <w:t>банкрутство (глава V),</w:t>
      </w:r>
      <w:r w:rsidR="00CC1AF3" w:rsidRPr="00054E0D">
        <w:rPr>
          <w:rFonts w:eastAsiaTheme="minorEastAsia"/>
          <w:szCs w:val="28"/>
          <w:lang w:val="uk-UA"/>
        </w:rPr>
        <w:t xml:space="preserve"> незаконне привласнення (глава VI), предметом якого виступає нерухомість і яке позиціонується як: 1) використання сили, погрози</w:t>
      </w:r>
      <w:r w:rsidR="00773F09" w:rsidRPr="00054E0D">
        <w:rPr>
          <w:rFonts w:eastAsiaTheme="minorEastAsia"/>
          <w:szCs w:val="28"/>
          <w:lang w:val="uk-UA"/>
        </w:rPr>
        <w:t>, обману, зловживання довірою або секретності, які призвели до повного чи часткового позбавлення іншого права на володіння або використання нерухомості або реального права розпоряджатися нею, незалежно від того чи здійснено це позбавлення шляхом зайняття нерухомості, знаходження у ній або вигнання її мешканців; 2)</w:t>
      </w:r>
      <w:r w:rsidR="00C377F6" w:rsidRPr="00054E0D">
        <w:rPr>
          <w:rFonts w:eastAsiaTheme="minorEastAsia"/>
          <w:szCs w:val="28"/>
          <w:lang w:val="uk-UA"/>
        </w:rPr>
        <w:t> </w:t>
      </w:r>
      <w:r w:rsidR="00E040C3" w:rsidRPr="00054E0D">
        <w:rPr>
          <w:rFonts w:eastAsiaTheme="minorEastAsia"/>
          <w:szCs w:val="28"/>
          <w:lang w:val="uk-UA"/>
        </w:rPr>
        <w:t>руйнування нерухомості чи зміна її характеристик або параметрів з метою заволодіння усією нерухомістю чи її частиною; 3) перешкоджання</w:t>
      </w:r>
      <w:r w:rsidR="001D4423" w:rsidRPr="00054E0D">
        <w:rPr>
          <w:rFonts w:eastAsiaTheme="minorEastAsia"/>
          <w:szCs w:val="28"/>
          <w:lang w:val="uk-UA"/>
        </w:rPr>
        <w:t xml:space="preserve"> володінню чи </w:t>
      </w:r>
      <w:r w:rsidR="001D4423" w:rsidRPr="00054E0D">
        <w:rPr>
          <w:rFonts w:eastAsiaTheme="minorEastAsia"/>
          <w:szCs w:val="28"/>
          <w:lang w:val="uk-UA"/>
        </w:rPr>
        <w:lastRenderedPageBreak/>
        <w:t>користуванню нерухомістю з використанням сили чи погрози (ст. 181) та шкоду (глава VII) [51, с. 135-154]. Очевидно, що відсутність певного узагальнюючого поняття не дозволяє аргентинському за</w:t>
      </w:r>
      <w:r w:rsidR="00CF61CE" w:rsidRPr="00054E0D">
        <w:rPr>
          <w:rFonts w:eastAsiaTheme="minorEastAsia"/>
          <w:szCs w:val="28"/>
          <w:lang w:val="uk-UA"/>
        </w:rPr>
        <w:t xml:space="preserve">конодавцю </w:t>
      </w:r>
      <w:r w:rsidR="00AA7202" w:rsidRPr="00054E0D">
        <w:rPr>
          <w:rFonts w:eastAsiaTheme="minorEastAsia"/>
          <w:szCs w:val="28"/>
          <w:lang w:val="uk-UA"/>
        </w:rPr>
        <w:t>забезпечити «речов</w:t>
      </w:r>
      <w:r w:rsidR="00CF61CE" w:rsidRPr="00054E0D">
        <w:rPr>
          <w:rFonts w:eastAsiaTheme="minorEastAsia"/>
          <w:szCs w:val="28"/>
          <w:lang w:val="uk-UA"/>
        </w:rPr>
        <w:t>у</w:t>
      </w:r>
      <w:r w:rsidR="001D4423" w:rsidRPr="00054E0D">
        <w:rPr>
          <w:rFonts w:eastAsiaTheme="minorEastAsia"/>
          <w:szCs w:val="28"/>
          <w:lang w:val="uk-UA"/>
        </w:rPr>
        <w:t xml:space="preserve">» чистоту розділу VI, </w:t>
      </w:r>
      <w:r w:rsidR="00CF61CE" w:rsidRPr="00054E0D">
        <w:rPr>
          <w:rFonts w:eastAsiaTheme="minorEastAsia"/>
          <w:szCs w:val="28"/>
          <w:lang w:val="uk-UA"/>
        </w:rPr>
        <w:t>і</w:t>
      </w:r>
      <w:r w:rsidR="001D4423" w:rsidRPr="00054E0D">
        <w:rPr>
          <w:rFonts w:eastAsiaTheme="minorEastAsia"/>
          <w:szCs w:val="28"/>
          <w:lang w:val="uk-UA"/>
        </w:rPr>
        <w:t xml:space="preserve"> </w:t>
      </w:r>
      <w:r w:rsidR="00CF61CE" w:rsidRPr="00054E0D">
        <w:rPr>
          <w:rFonts w:eastAsiaTheme="minorEastAsia"/>
          <w:szCs w:val="28"/>
          <w:lang w:val="uk-UA"/>
        </w:rPr>
        <w:t>позбавитися надмірно</w:t>
      </w:r>
      <w:r w:rsidR="001D4423" w:rsidRPr="00054E0D">
        <w:rPr>
          <w:rFonts w:eastAsiaTheme="minorEastAsia"/>
          <w:szCs w:val="28"/>
          <w:lang w:val="uk-UA"/>
        </w:rPr>
        <w:t xml:space="preserve"> казуїстичних підходів при визначені окремих посягань на </w:t>
      </w:r>
      <w:r w:rsidR="00AA7202" w:rsidRPr="00054E0D">
        <w:rPr>
          <w:rFonts w:eastAsiaTheme="minorEastAsia"/>
          <w:szCs w:val="28"/>
          <w:lang w:val="uk-UA"/>
        </w:rPr>
        <w:t>власність, виокремлюючи,</w:t>
      </w:r>
      <w:r w:rsidR="001D4423" w:rsidRPr="00054E0D">
        <w:rPr>
          <w:rFonts w:eastAsiaTheme="minorEastAsia"/>
          <w:szCs w:val="28"/>
          <w:lang w:val="uk-UA"/>
        </w:rPr>
        <w:t xml:space="preserve"> як різновид кваліфікованої крадіжки</w:t>
      </w:r>
      <w:r w:rsidR="00AA7202" w:rsidRPr="00054E0D">
        <w:rPr>
          <w:rFonts w:eastAsiaTheme="minorEastAsia"/>
          <w:szCs w:val="28"/>
          <w:lang w:val="uk-UA"/>
        </w:rPr>
        <w:t>,</w:t>
      </w:r>
      <w:r w:rsidR="001D4423" w:rsidRPr="00054E0D">
        <w:rPr>
          <w:rFonts w:eastAsiaTheme="minorEastAsia"/>
          <w:szCs w:val="28"/>
          <w:lang w:val="uk-UA"/>
        </w:rPr>
        <w:t xml:space="preserve"> вчинення її, наприклад, з використанням приставної дрібниці (п. 4 ч. 1 ст. 13) чи відмикачки (п. 3 ч. 1 ст. 163) [51, с. 136].</w:t>
      </w:r>
    </w:p>
    <w:p w14:paraId="0A4BF68A" w14:textId="77777777" w:rsidR="004B1BF2" w:rsidRPr="00054E0D" w:rsidRDefault="001D4423" w:rsidP="00F86558">
      <w:pPr>
        <w:rPr>
          <w:rFonts w:eastAsiaTheme="minorEastAsia"/>
          <w:szCs w:val="28"/>
          <w:lang w:val="uk-UA"/>
        </w:rPr>
      </w:pPr>
      <w:r w:rsidRPr="00054E0D">
        <w:rPr>
          <w:rFonts w:eastAsiaTheme="minorEastAsia"/>
          <w:szCs w:val="28"/>
          <w:lang w:val="uk-UA"/>
        </w:rPr>
        <w:t>Не оперує поняттям викрадення чи розкрадання і КК Австралії. Частина 7.2 глави 7 Особливої частини цього законодавчого акту має назву «Крадіжка та інші злочини проти власності». Крадіжка визначається як нечесне привласнення власності, яка належить іншому з наміром назавжди позбавити іншого даної власності (ч. 1 ст. 131.1). Привласнення особою власності</w:t>
      </w:r>
      <w:r w:rsidR="00CF61CE" w:rsidRPr="00054E0D">
        <w:rPr>
          <w:rFonts w:eastAsiaTheme="minorEastAsia"/>
          <w:szCs w:val="28"/>
          <w:lang w:val="uk-UA"/>
        </w:rPr>
        <w:t>, яка належить іншому, не розгля</w:t>
      </w:r>
      <w:r w:rsidRPr="00054E0D">
        <w:rPr>
          <w:rFonts w:eastAsiaTheme="minorEastAsia"/>
          <w:szCs w:val="28"/>
          <w:lang w:val="uk-UA"/>
        </w:rPr>
        <w:t>дається як нечесне, якщо ця особа набула дану власність з вірою в те, що особа, якій належить ця власність, не може бути виявлена шляхом розумних дій (ч. 1 ст. 131.2). Це правило не застосовується, якщо особа, що привласнила дану власність, утримує її як довірена особа або особистий представник (ч. 2 ст. 131.2). Привласнення особою власності, яка належить іншому, може бути вчинено нечес</w:t>
      </w:r>
      <w:r w:rsidR="00CF61CE" w:rsidRPr="00054E0D">
        <w:rPr>
          <w:rFonts w:eastAsiaTheme="minorEastAsia"/>
          <w:szCs w:val="28"/>
          <w:lang w:val="uk-UA"/>
        </w:rPr>
        <w:t>но, навіть якщо ця особа чи інша</w:t>
      </w:r>
      <w:r w:rsidRPr="00054E0D">
        <w:rPr>
          <w:rFonts w:eastAsiaTheme="minorEastAsia"/>
          <w:szCs w:val="28"/>
          <w:lang w:val="uk-UA"/>
        </w:rPr>
        <w:t xml:space="preserve"> особа бажають внести плату за дану власність (ч. 3 ст. 131.2). Будь-яка пропозиція про наявність прав власника на повне панування (власність), володіння чи управління щодо власності, за відсутності згоди особи</w:t>
      </w:r>
      <w:r w:rsidR="006E6413" w:rsidRPr="00054E0D">
        <w:rPr>
          <w:rFonts w:eastAsiaTheme="minorEastAsia"/>
          <w:szCs w:val="28"/>
          <w:lang w:val="uk-UA"/>
        </w:rPr>
        <w:t>,</w:t>
      </w:r>
      <w:r w:rsidR="00947242" w:rsidRPr="00054E0D">
        <w:rPr>
          <w:rFonts w:eastAsiaTheme="minorEastAsia"/>
          <w:szCs w:val="28"/>
          <w:lang w:val="uk-UA"/>
        </w:rPr>
        <w:t xml:space="preserve"> якій вона належить, є привласненням даної влас</w:t>
      </w:r>
      <w:r w:rsidR="00CF61CE" w:rsidRPr="00054E0D">
        <w:rPr>
          <w:rFonts w:eastAsiaTheme="minorEastAsia"/>
          <w:szCs w:val="28"/>
          <w:lang w:val="uk-UA"/>
        </w:rPr>
        <w:t>ності. Це також включає випадок</w:t>
      </w:r>
      <w:r w:rsidR="00947242" w:rsidRPr="00054E0D">
        <w:rPr>
          <w:rFonts w:eastAsiaTheme="minorEastAsia"/>
          <w:szCs w:val="28"/>
          <w:lang w:val="uk-UA"/>
        </w:rPr>
        <w:t>,</w:t>
      </w:r>
      <w:r w:rsidR="00CF61CE" w:rsidRPr="00054E0D">
        <w:rPr>
          <w:rFonts w:eastAsiaTheme="minorEastAsia"/>
          <w:szCs w:val="28"/>
          <w:lang w:val="uk-UA"/>
        </w:rPr>
        <w:t xml:space="preserve"> </w:t>
      </w:r>
      <w:r w:rsidR="00947242" w:rsidRPr="00054E0D">
        <w:rPr>
          <w:rFonts w:eastAsiaTheme="minorEastAsia"/>
          <w:szCs w:val="28"/>
          <w:lang w:val="uk-UA"/>
        </w:rPr>
        <w:t>коли особа придба</w:t>
      </w:r>
      <w:r w:rsidR="00CF61CE" w:rsidRPr="00054E0D">
        <w:rPr>
          <w:rFonts w:eastAsiaTheme="minorEastAsia"/>
          <w:szCs w:val="28"/>
          <w:lang w:val="uk-UA"/>
        </w:rPr>
        <w:t xml:space="preserve">ла власність без вчинення </w:t>
      </w:r>
      <w:r w:rsidR="00540D4A" w:rsidRPr="00054E0D">
        <w:rPr>
          <w:rFonts w:eastAsiaTheme="minorEastAsia"/>
          <w:szCs w:val="28"/>
          <w:lang w:val="uk-UA"/>
        </w:rPr>
        <w:t>«</w:t>
      </w:r>
      <w:proofErr w:type="spellStart"/>
      <w:r w:rsidR="00CF61CE" w:rsidRPr="00054E0D">
        <w:rPr>
          <w:rFonts w:eastAsiaTheme="minorEastAsia"/>
          <w:szCs w:val="28"/>
          <w:lang w:val="uk-UA"/>
        </w:rPr>
        <w:t>воровства</w:t>
      </w:r>
      <w:proofErr w:type="spellEnd"/>
      <w:r w:rsidR="00540D4A" w:rsidRPr="00054E0D">
        <w:rPr>
          <w:rFonts w:eastAsiaTheme="minorEastAsia"/>
          <w:szCs w:val="28"/>
          <w:lang w:val="uk-UA"/>
        </w:rPr>
        <w:t>»</w:t>
      </w:r>
      <w:r w:rsidR="00947242" w:rsidRPr="00054E0D">
        <w:rPr>
          <w:rFonts w:eastAsiaTheme="minorEastAsia"/>
          <w:szCs w:val="28"/>
          <w:lang w:val="uk-UA"/>
        </w:rPr>
        <w:t>,</w:t>
      </w:r>
      <w:r w:rsidR="00CF61CE" w:rsidRPr="00054E0D">
        <w:rPr>
          <w:rFonts w:eastAsiaTheme="minorEastAsia"/>
          <w:szCs w:val="28"/>
          <w:lang w:val="uk-UA"/>
        </w:rPr>
        <w:t xml:space="preserve"> </w:t>
      </w:r>
      <w:r w:rsidR="00947242" w:rsidRPr="00054E0D">
        <w:rPr>
          <w:rFonts w:eastAsiaTheme="minorEastAsia"/>
          <w:szCs w:val="28"/>
          <w:lang w:val="uk-UA"/>
        </w:rPr>
        <w:t xml:space="preserve">але без згоди на здійснення її зберігання чи використання як власника (ч. 1 ст. 131.3). До інших злочинів проти власності австралійський законодавець відносить: 1) приховування майна (ст. 132.1); 2) грабіж, який за своєю сутністю є крадіжкою із застосуванням сили чи погрози нею (ст. 132.2); 3) </w:t>
      </w:r>
      <w:proofErr w:type="spellStart"/>
      <w:r w:rsidR="00947242" w:rsidRPr="00054E0D">
        <w:rPr>
          <w:rFonts w:eastAsiaTheme="minorEastAsia"/>
          <w:szCs w:val="28"/>
          <w:lang w:val="uk-UA"/>
        </w:rPr>
        <w:t>берглері</w:t>
      </w:r>
      <w:proofErr w:type="spellEnd"/>
      <w:r w:rsidR="00947242" w:rsidRPr="00054E0D">
        <w:rPr>
          <w:rFonts w:eastAsiaTheme="minorEastAsia"/>
          <w:szCs w:val="28"/>
          <w:lang w:val="uk-UA"/>
        </w:rPr>
        <w:t>, під яким розуміється про</w:t>
      </w:r>
      <w:r w:rsidR="00CF61CE" w:rsidRPr="00054E0D">
        <w:rPr>
          <w:rFonts w:eastAsiaTheme="minorEastAsia"/>
          <w:szCs w:val="28"/>
          <w:lang w:val="uk-UA"/>
        </w:rPr>
        <w:t>типравне проникнення у чуже житл</w:t>
      </w:r>
      <w:r w:rsidR="00947242" w:rsidRPr="00054E0D">
        <w:rPr>
          <w:rFonts w:eastAsiaTheme="minorEastAsia"/>
          <w:szCs w:val="28"/>
          <w:lang w:val="uk-UA"/>
        </w:rPr>
        <w:t xml:space="preserve">о чи приміщення з умислом вчинити крадіжку (ч. 1 ст. 132.4) або з умислом вчинити </w:t>
      </w:r>
      <w:r w:rsidR="00947242" w:rsidRPr="00054E0D">
        <w:rPr>
          <w:rFonts w:eastAsiaTheme="minorEastAsia"/>
          <w:szCs w:val="28"/>
          <w:lang w:val="uk-UA"/>
        </w:rPr>
        <w:lastRenderedPageBreak/>
        <w:t>тут злочин, який включає заподіяння тілесної шкоди іншій особі або шкоди власності (ч. 2 ст. 132.4); 4) зникнення без вчинення оплати (ст. 132.6); 5) нечесне взяття чи утримання власності без згоди особи, яка має повноваження на надання такої згоди (ст. 132.8) [52, с. 170-200].</w:t>
      </w:r>
    </w:p>
    <w:p w14:paraId="1F3DB100" w14:textId="77777777" w:rsidR="00947242" w:rsidRPr="00054E0D" w:rsidRDefault="0002117A" w:rsidP="00F86558">
      <w:pPr>
        <w:rPr>
          <w:rFonts w:eastAsiaTheme="minorEastAsia"/>
          <w:szCs w:val="28"/>
          <w:lang w:val="uk-UA"/>
        </w:rPr>
      </w:pPr>
      <w:r w:rsidRPr="00054E0D">
        <w:rPr>
          <w:rFonts w:eastAsiaTheme="minorEastAsia"/>
          <w:szCs w:val="28"/>
          <w:lang w:val="uk-UA"/>
        </w:rPr>
        <w:t>Шахрайство австралійський законодавець злочином проти власності не вважає, встановлюючи за нього відповідальність окремою частиною 7.3 глави 7, хоча визначає це діяння як отримання нечесним шляхом власності, яка належит</w:t>
      </w:r>
      <w:r w:rsidR="008F38DE" w:rsidRPr="00054E0D">
        <w:rPr>
          <w:rFonts w:eastAsiaTheme="minorEastAsia"/>
          <w:szCs w:val="28"/>
          <w:lang w:val="uk-UA"/>
        </w:rPr>
        <w:t>ь</w:t>
      </w:r>
      <w:r w:rsidRPr="00054E0D">
        <w:rPr>
          <w:rFonts w:eastAsiaTheme="minorEastAsia"/>
          <w:szCs w:val="28"/>
          <w:lang w:val="uk-UA"/>
        </w:rPr>
        <w:t xml:space="preserve"> іншому, за допомогою обману та з умислом</w:t>
      </w:r>
      <w:r w:rsidR="008F38DE" w:rsidRPr="00054E0D">
        <w:rPr>
          <w:rFonts w:eastAsiaTheme="minorEastAsia"/>
          <w:szCs w:val="28"/>
          <w:lang w:val="uk-UA"/>
        </w:rPr>
        <w:t xml:space="preserve"> назавжди позбавити його даної власності [</w:t>
      </w:r>
      <w:r w:rsidR="00CF61CE" w:rsidRPr="00054E0D">
        <w:rPr>
          <w:rFonts w:eastAsiaTheme="minorEastAsia"/>
          <w:szCs w:val="28"/>
          <w:lang w:val="uk-UA"/>
        </w:rPr>
        <w:t>52</w:t>
      </w:r>
      <w:r w:rsidR="008F38DE" w:rsidRPr="00054E0D">
        <w:rPr>
          <w:rFonts w:eastAsiaTheme="minorEastAsia"/>
          <w:szCs w:val="28"/>
          <w:lang w:val="uk-UA"/>
        </w:rPr>
        <w:t>, с. 201-202]. Цією ж частиною 7.3 встановлюється відповідальність і за інші злочини,</w:t>
      </w:r>
      <w:r w:rsidR="00CF61CE" w:rsidRPr="00054E0D">
        <w:rPr>
          <w:rFonts w:eastAsiaTheme="minorEastAsia"/>
          <w:szCs w:val="28"/>
          <w:lang w:val="uk-UA"/>
        </w:rPr>
        <w:t xml:space="preserve"> що включають до себе шахрайську</w:t>
      </w:r>
      <w:r w:rsidR="008F38DE" w:rsidRPr="00054E0D">
        <w:rPr>
          <w:rFonts w:eastAsiaTheme="minorEastAsia"/>
          <w:szCs w:val="28"/>
          <w:lang w:val="uk-UA"/>
        </w:rPr>
        <w:t xml:space="preserve"> поведінку [52, с. 208-217].</w:t>
      </w:r>
    </w:p>
    <w:p w14:paraId="1CBC0E91" w14:textId="0EF37258" w:rsidR="00720D94" w:rsidRPr="00054E0D" w:rsidRDefault="008F38DE" w:rsidP="00F86558">
      <w:pPr>
        <w:widowControl w:val="0"/>
        <w:rPr>
          <w:rFonts w:eastAsiaTheme="minorEastAsia"/>
          <w:szCs w:val="28"/>
          <w:lang w:val="uk-UA"/>
        </w:rPr>
      </w:pPr>
      <w:r w:rsidRPr="00054E0D">
        <w:rPr>
          <w:rFonts w:eastAsiaTheme="minorEastAsia"/>
          <w:szCs w:val="28"/>
          <w:lang w:val="uk-UA"/>
        </w:rPr>
        <w:t xml:space="preserve">Не використовує </w:t>
      </w:r>
      <w:r w:rsidR="00A82FE8" w:rsidRPr="00054E0D">
        <w:rPr>
          <w:rFonts w:eastAsiaTheme="minorEastAsia"/>
          <w:szCs w:val="28"/>
          <w:lang w:val="uk-UA"/>
        </w:rPr>
        <w:t>яких-небудь узагальнюючих понять при характеристиці посягань на власність і турецький законодавець. Розділ 10 «Злочини проти власності» Особливо</w:t>
      </w:r>
      <w:r w:rsidR="00CF61CE" w:rsidRPr="00054E0D">
        <w:rPr>
          <w:rFonts w:eastAsiaTheme="minorEastAsia"/>
          <w:szCs w:val="28"/>
          <w:lang w:val="uk-UA"/>
        </w:rPr>
        <w:t>ї</w:t>
      </w:r>
      <w:r w:rsidR="00A82FE8" w:rsidRPr="00054E0D">
        <w:rPr>
          <w:rFonts w:eastAsiaTheme="minorEastAsia"/>
          <w:szCs w:val="28"/>
          <w:lang w:val="uk-UA"/>
        </w:rPr>
        <w:t xml:space="preserve"> частини КК Туреччини поділяється на дев’ять глав, які присвячені визначенню тих чи інших злочинів.</w:t>
      </w:r>
      <w:r w:rsidRPr="00054E0D">
        <w:rPr>
          <w:rFonts w:eastAsiaTheme="minorEastAsia"/>
          <w:szCs w:val="28"/>
          <w:lang w:val="uk-UA"/>
        </w:rPr>
        <w:t xml:space="preserve"> </w:t>
      </w:r>
      <w:r w:rsidR="00A82FE8" w:rsidRPr="00054E0D">
        <w:rPr>
          <w:rFonts w:eastAsiaTheme="minorEastAsia"/>
          <w:szCs w:val="28"/>
          <w:lang w:val="uk-UA"/>
        </w:rPr>
        <w:t>У главі І «Крадіжка» надається дефініція цього поняття, як взяття рухомого майна іншого, без його згоди, з метою отримання вигоди. До рухомого майна віднесений також будь-який вид енергоносіїв, який має економічне значення (ст. 491). Опис ознак кваліфікованої крадіжки теж страждає надмірною казуїстичністю. Тут виокремлюється крадіжка</w:t>
      </w:r>
      <w:r w:rsidR="00AA7202" w:rsidRPr="00054E0D">
        <w:rPr>
          <w:rFonts w:eastAsiaTheme="minorEastAsia"/>
          <w:szCs w:val="28"/>
          <w:lang w:val="uk-UA"/>
        </w:rPr>
        <w:t>, вчинена</w:t>
      </w:r>
      <w:r w:rsidR="00A82FE8" w:rsidRPr="00054E0D">
        <w:rPr>
          <w:rFonts w:eastAsiaTheme="minorEastAsia"/>
          <w:szCs w:val="28"/>
          <w:lang w:val="uk-UA"/>
        </w:rPr>
        <w:t xml:space="preserve"> шляхом руйнування, знесення, роздроблення, пролому чи знищення стін, дверей, вікон тощо (п. 1 ч. 1 ст. 493), крадіжка вчинена з використанням дубліката ключа (п. 2 ч. 2 ст. 493), крадіжка, вчинена з використанням маскування (п. 3 ч. 1 ст. 493) тощо. Крадіжкою, тобто злочином проти власності, турецький законодавець вважає і взяття предметів, встановлених для прикрашання або охорони кладовищ чи складів, або похованих разом із трупом (п. 4 ч. 1 ст. 492). </w:t>
      </w:r>
      <w:r w:rsidR="009A1D82" w:rsidRPr="00054E0D">
        <w:rPr>
          <w:rFonts w:eastAsiaTheme="minorEastAsia"/>
          <w:szCs w:val="28"/>
          <w:lang w:val="uk-UA"/>
        </w:rPr>
        <w:t xml:space="preserve">Крадіжкою є і взяття приватного транспортного засобу, який після короткочасного використання повертається володільцю або залишається у такому місці, де володілець зможе легко його виявити, або який взятий з явним наміром його повернути (п. 1 ч. 1 ст. 494). Глава ІІ містить </w:t>
      </w:r>
      <w:r w:rsidR="009A1D82" w:rsidRPr="00054E0D">
        <w:rPr>
          <w:rFonts w:eastAsiaTheme="minorEastAsia"/>
          <w:szCs w:val="28"/>
          <w:lang w:val="uk-UA"/>
        </w:rPr>
        <w:lastRenderedPageBreak/>
        <w:t>характеристики грабежу, як вимушеної передачі володільцем чи іншою особою</w:t>
      </w:r>
      <w:r w:rsidR="008A1F95" w:rsidRPr="00054E0D">
        <w:rPr>
          <w:rFonts w:eastAsiaTheme="minorEastAsia"/>
          <w:szCs w:val="28"/>
          <w:lang w:val="uk-UA"/>
        </w:rPr>
        <w:t xml:space="preserve"> рухомог</w:t>
      </w:r>
      <w:r w:rsidR="00CF61CE" w:rsidRPr="00054E0D">
        <w:rPr>
          <w:rFonts w:eastAsiaTheme="minorEastAsia"/>
          <w:szCs w:val="28"/>
          <w:lang w:val="uk-UA"/>
        </w:rPr>
        <w:t>о майна або вимушеного справляння</w:t>
      </w:r>
      <w:r w:rsidR="008A1F95" w:rsidRPr="00054E0D">
        <w:rPr>
          <w:rFonts w:eastAsiaTheme="minorEastAsia"/>
          <w:szCs w:val="28"/>
          <w:lang w:val="uk-UA"/>
        </w:rPr>
        <w:t xml:space="preserve"> мовчанки у відповідь на відібрання його майна, що стали наслідком застосування насильства, примушування, погрози фізичною </w:t>
      </w:r>
      <w:r w:rsidR="00C1023B" w:rsidRPr="00054E0D">
        <w:rPr>
          <w:rFonts w:eastAsiaTheme="minorEastAsia"/>
          <w:szCs w:val="28"/>
          <w:lang w:val="uk-UA"/>
        </w:rPr>
        <w:t>розправою або заподіянням великої матеріальної шкоди (ст. 405) та згадує про розбій (ч. 2 ст. 497), визначення якого не надається. Грабеж</w:t>
      </w:r>
      <w:r w:rsidR="004A2639">
        <w:rPr>
          <w:rFonts w:eastAsiaTheme="minorEastAsia"/>
          <w:szCs w:val="28"/>
          <w:lang w:val="uk-UA"/>
        </w:rPr>
        <w:t>о</w:t>
      </w:r>
      <w:r w:rsidR="00C1023B" w:rsidRPr="00054E0D">
        <w:rPr>
          <w:rFonts w:eastAsiaTheme="minorEastAsia"/>
          <w:szCs w:val="28"/>
          <w:lang w:val="uk-UA"/>
        </w:rPr>
        <w:t>м вважається також приведення людини будь-яким чином у непритомний ч</w:t>
      </w:r>
      <w:r w:rsidR="00F01450" w:rsidRPr="00054E0D">
        <w:rPr>
          <w:rFonts w:eastAsiaTheme="minorEastAsia"/>
          <w:szCs w:val="28"/>
          <w:lang w:val="uk-UA"/>
        </w:rPr>
        <w:t>и</w:t>
      </w:r>
      <w:r w:rsidR="00C1023B" w:rsidRPr="00054E0D">
        <w:rPr>
          <w:rFonts w:eastAsiaTheme="minorEastAsia"/>
          <w:szCs w:val="28"/>
          <w:lang w:val="uk-UA"/>
        </w:rPr>
        <w:t xml:space="preserve"> беззахисний стан (ст. 501)</w:t>
      </w:r>
      <w:r w:rsidR="00720D94" w:rsidRPr="00054E0D">
        <w:rPr>
          <w:rFonts w:eastAsiaTheme="minorEastAsia"/>
          <w:szCs w:val="28"/>
          <w:lang w:val="uk-UA"/>
        </w:rPr>
        <w:t>.</w:t>
      </w:r>
    </w:p>
    <w:p w14:paraId="758781AD" w14:textId="77777777" w:rsidR="00FD3708" w:rsidRPr="00054E0D" w:rsidRDefault="00720D94" w:rsidP="00F86558">
      <w:pPr>
        <w:widowControl w:val="0"/>
        <w:rPr>
          <w:rFonts w:eastAsiaTheme="minorEastAsia"/>
          <w:szCs w:val="28"/>
          <w:lang w:val="uk-UA"/>
        </w:rPr>
      </w:pPr>
      <w:r w:rsidRPr="00054E0D">
        <w:rPr>
          <w:rFonts w:eastAsiaTheme="minorEastAsia"/>
          <w:szCs w:val="28"/>
          <w:lang w:val="uk-UA"/>
        </w:rPr>
        <w:t>Глава ІІІ встановлює відповідальність за шахрайство та банкрутство. Шахрайство вчиняє той, хто хитрощами або шахраюванням (рос. «</w:t>
      </w:r>
      <w:proofErr w:type="spellStart"/>
      <w:r w:rsidRPr="00054E0D">
        <w:rPr>
          <w:rFonts w:eastAsiaTheme="minorEastAsia"/>
          <w:szCs w:val="28"/>
          <w:lang w:val="uk-UA"/>
        </w:rPr>
        <w:t>жульничеством</w:t>
      </w:r>
      <w:proofErr w:type="spellEnd"/>
      <w:r w:rsidRPr="00054E0D">
        <w:rPr>
          <w:rFonts w:eastAsiaTheme="minorEastAsia"/>
          <w:szCs w:val="28"/>
          <w:lang w:val="uk-UA"/>
        </w:rPr>
        <w:t>»</w:t>
      </w:r>
      <w:r w:rsidR="00F01450" w:rsidRPr="00054E0D">
        <w:rPr>
          <w:rFonts w:eastAsiaTheme="minorEastAsia"/>
          <w:szCs w:val="28"/>
          <w:lang w:val="uk-UA"/>
        </w:rPr>
        <w:t>)</w:t>
      </w:r>
      <w:r w:rsidRPr="00054E0D">
        <w:rPr>
          <w:rFonts w:eastAsiaTheme="minorEastAsia"/>
          <w:szCs w:val="28"/>
          <w:lang w:val="uk-UA"/>
        </w:rPr>
        <w:t xml:space="preserve"> вводить кого-небудь в оману и вимушує його до вчинення дій на шкоду йому чи іншого, забезпечуючи у такий спосіб неправомірну вигоду для себе ч</w:t>
      </w:r>
      <w:r w:rsidR="00F01450" w:rsidRPr="00054E0D">
        <w:rPr>
          <w:rFonts w:eastAsiaTheme="minorEastAsia"/>
          <w:szCs w:val="28"/>
          <w:lang w:val="uk-UA"/>
        </w:rPr>
        <w:t>и</w:t>
      </w:r>
      <w:r w:rsidRPr="00054E0D">
        <w:rPr>
          <w:rFonts w:eastAsiaTheme="minorEastAsia"/>
          <w:szCs w:val="28"/>
          <w:lang w:val="uk-UA"/>
        </w:rPr>
        <w:t xml:space="preserve"> третьої особи (ст. 503). Ст. 508 глави 4 «Зловживання довірою» визначає цей злочин як продаж, заставу, розтрату, використання, приховування, переробку або змінення на свою користь чи користь третьої особи майна, що належить іншій особі, яке було ввірено або надано винному для подальшого повернення чи використання певним чином. КК Туреччини окремими главами встановлює відповідальність за придбання та приховування предметів, здобутих злочинним шляхом (глава V), незаконне проникнення у чуже володіння (глава VI)</w:t>
      </w:r>
      <w:r w:rsidR="00FD3708" w:rsidRPr="00054E0D">
        <w:rPr>
          <w:rFonts w:eastAsiaTheme="minorEastAsia"/>
          <w:szCs w:val="28"/>
          <w:lang w:val="uk-UA"/>
        </w:rPr>
        <w:t xml:space="preserve">, пошкодження майна (глава VII) та несплату за послуги (глава </w:t>
      </w:r>
      <w:r w:rsidRPr="00054E0D">
        <w:rPr>
          <w:rFonts w:eastAsiaTheme="minorEastAsia"/>
          <w:szCs w:val="28"/>
          <w:lang w:val="uk-UA"/>
        </w:rPr>
        <w:t xml:space="preserve"> </w:t>
      </w:r>
      <w:r w:rsidR="00FD3708" w:rsidRPr="00054E0D">
        <w:rPr>
          <w:rFonts w:eastAsiaTheme="minorEastAsia"/>
          <w:szCs w:val="28"/>
          <w:lang w:val="uk-UA"/>
        </w:rPr>
        <w:t>VIII).</w:t>
      </w:r>
    </w:p>
    <w:p w14:paraId="6A86C21B" w14:textId="77777777" w:rsidR="008F38DE" w:rsidRPr="00054E0D" w:rsidRDefault="005E0846" w:rsidP="00F86558">
      <w:pPr>
        <w:widowControl w:val="0"/>
        <w:rPr>
          <w:rFonts w:eastAsiaTheme="minorEastAsia"/>
          <w:szCs w:val="28"/>
          <w:lang w:val="uk-UA"/>
        </w:rPr>
      </w:pPr>
      <w:r w:rsidRPr="00054E0D">
        <w:rPr>
          <w:rFonts w:eastAsiaTheme="minorEastAsia"/>
          <w:szCs w:val="28"/>
          <w:lang w:val="uk-UA"/>
        </w:rPr>
        <w:t>Як злочин проти власності розглядає турецький законодавець і викрадення людей (глава ІІ має назву «Грабі</w:t>
      </w:r>
      <w:r w:rsidR="00F01450" w:rsidRPr="00054E0D">
        <w:rPr>
          <w:rFonts w:eastAsiaTheme="minorEastAsia"/>
          <w:szCs w:val="28"/>
          <w:lang w:val="uk-UA"/>
        </w:rPr>
        <w:t>ж, розбій та викрадення людей»),</w:t>
      </w:r>
      <w:r w:rsidRPr="00054E0D">
        <w:rPr>
          <w:rFonts w:eastAsiaTheme="minorEastAsia"/>
          <w:szCs w:val="28"/>
          <w:lang w:val="uk-UA"/>
        </w:rPr>
        <w:t xml:space="preserve"> яке може полягати у: 1) триманні кого-небудь під вартою, завезенні у гори чи інше безлюдне місце з метою заволодіння грошима, майном чи юридично справжнім документом (ч. 1 ст. 499); 2)</w:t>
      </w:r>
      <w:r w:rsidR="009A1D82" w:rsidRPr="00054E0D">
        <w:rPr>
          <w:rFonts w:eastAsiaTheme="minorEastAsia"/>
          <w:szCs w:val="28"/>
          <w:lang w:val="uk-UA"/>
        </w:rPr>
        <w:t xml:space="preserve"> </w:t>
      </w:r>
      <w:r w:rsidR="00F01450" w:rsidRPr="00054E0D">
        <w:rPr>
          <w:rFonts w:eastAsiaTheme="minorEastAsia"/>
          <w:szCs w:val="28"/>
          <w:lang w:val="uk-UA"/>
        </w:rPr>
        <w:t>триманні кого-небудь під вартою,</w:t>
      </w:r>
      <w:r w:rsidRPr="00054E0D">
        <w:rPr>
          <w:rFonts w:eastAsiaTheme="minorEastAsia"/>
          <w:szCs w:val="28"/>
          <w:lang w:val="uk-UA"/>
        </w:rPr>
        <w:t xml:space="preserve"> завезенні у гори чи інше безлюдне місце з політичною чи соціальною метою або для змушування урядових органів вчинити або не вчиняти певні дії (ч. 2 ст. 499) [53, с. 309-331].</w:t>
      </w:r>
      <w:r w:rsidR="00A82FE8" w:rsidRPr="00054E0D">
        <w:rPr>
          <w:rFonts w:eastAsiaTheme="minorEastAsia"/>
          <w:szCs w:val="28"/>
          <w:lang w:val="uk-UA"/>
        </w:rPr>
        <w:t xml:space="preserve"> </w:t>
      </w:r>
    </w:p>
    <w:p w14:paraId="4ED1742D" w14:textId="584CEE47" w:rsidR="00353DD2" w:rsidRPr="00054E0D" w:rsidRDefault="00CA7D82" w:rsidP="00F86558">
      <w:pPr>
        <w:widowControl w:val="0"/>
        <w:rPr>
          <w:rFonts w:eastAsiaTheme="minorEastAsia"/>
          <w:szCs w:val="28"/>
          <w:lang w:val="uk-UA"/>
        </w:rPr>
      </w:pPr>
      <w:r w:rsidRPr="00054E0D">
        <w:rPr>
          <w:rFonts w:eastAsiaTheme="minorEastAsia"/>
          <w:szCs w:val="28"/>
          <w:lang w:val="uk-UA"/>
        </w:rPr>
        <w:t xml:space="preserve">Подекуди законодавець країн неєвропейського континентів, при характеристиці злочинів проти власності, такі поняття, як викрадення та </w:t>
      </w:r>
      <w:r w:rsidRPr="00054E0D">
        <w:rPr>
          <w:rFonts w:eastAsiaTheme="minorEastAsia"/>
          <w:szCs w:val="28"/>
          <w:lang w:val="uk-UA"/>
        </w:rPr>
        <w:lastRenderedPageBreak/>
        <w:t>розкрадання все ж таки використовує. Так, наприклад, глава XXXVIII книги ІІ КК Республіки Корея має назву «Злочини, пов’язані з викраденням майна та крадіжкою». Ст</w:t>
      </w:r>
      <w:r w:rsidR="000C3412">
        <w:rPr>
          <w:rFonts w:eastAsiaTheme="minorEastAsia"/>
          <w:szCs w:val="28"/>
          <w:lang w:val="uk-UA"/>
        </w:rPr>
        <w:t xml:space="preserve">аттею </w:t>
      </w:r>
      <w:r w:rsidRPr="00054E0D">
        <w:rPr>
          <w:rFonts w:eastAsiaTheme="minorEastAsia"/>
          <w:szCs w:val="28"/>
          <w:lang w:val="uk-UA"/>
        </w:rPr>
        <w:t>329 (викрадення майна) передбач</w:t>
      </w:r>
      <w:r w:rsidR="000C3412">
        <w:rPr>
          <w:rFonts w:eastAsiaTheme="minorEastAsia"/>
          <w:szCs w:val="28"/>
          <w:lang w:val="uk-UA"/>
        </w:rPr>
        <w:t xml:space="preserve">ено </w:t>
      </w:r>
      <w:r w:rsidRPr="00054E0D">
        <w:rPr>
          <w:rFonts w:eastAsiaTheme="minorEastAsia"/>
          <w:szCs w:val="28"/>
          <w:lang w:val="uk-UA"/>
        </w:rPr>
        <w:t xml:space="preserve">відповідальність за викрадення майна, </w:t>
      </w:r>
      <w:r w:rsidR="008D06DD">
        <w:rPr>
          <w:rFonts w:eastAsiaTheme="minorEastAsia"/>
          <w:szCs w:val="28"/>
          <w:lang w:val="uk-UA"/>
        </w:rPr>
        <w:t xml:space="preserve">але </w:t>
      </w:r>
      <w:r w:rsidRPr="00054E0D">
        <w:rPr>
          <w:rFonts w:eastAsiaTheme="minorEastAsia"/>
          <w:szCs w:val="28"/>
          <w:lang w:val="uk-UA"/>
        </w:rPr>
        <w:t>не розкриваю</w:t>
      </w:r>
      <w:r w:rsidR="008D06DD">
        <w:rPr>
          <w:rFonts w:eastAsiaTheme="minorEastAsia"/>
          <w:szCs w:val="28"/>
          <w:lang w:val="uk-UA"/>
        </w:rPr>
        <w:t xml:space="preserve">ться </w:t>
      </w:r>
      <w:r w:rsidRPr="00054E0D">
        <w:rPr>
          <w:rFonts w:eastAsiaTheme="minorEastAsia"/>
          <w:szCs w:val="28"/>
          <w:lang w:val="uk-UA"/>
        </w:rPr>
        <w:t>ознак</w:t>
      </w:r>
      <w:r w:rsidR="008D06DD">
        <w:rPr>
          <w:rFonts w:eastAsiaTheme="minorEastAsia"/>
          <w:szCs w:val="28"/>
          <w:lang w:val="uk-UA"/>
        </w:rPr>
        <w:t>и</w:t>
      </w:r>
      <w:r w:rsidRPr="00054E0D">
        <w:rPr>
          <w:rFonts w:eastAsiaTheme="minorEastAsia"/>
          <w:szCs w:val="28"/>
          <w:lang w:val="uk-UA"/>
        </w:rPr>
        <w:t xml:space="preserve"> цього поняття.</w:t>
      </w:r>
      <w:r w:rsidR="00D6099C" w:rsidRPr="00054E0D">
        <w:rPr>
          <w:rFonts w:eastAsiaTheme="minorEastAsia"/>
          <w:szCs w:val="28"/>
          <w:lang w:val="uk-UA"/>
        </w:rPr>
        <w:t xml:space="preserve"> Складним випадком викрадення майна визнається викрадення майна іншої особи шляхом порушення володіння житла, охоронюваної будівлі, конструкції, судна або кімнати вночі (ст. 330), а особливим випадком</w:t>
      </w:r>
      <w:r w:rsidR="00F457CB" w:rsidRPr="00054E0D">
        <w:rPr>
          <w:rFonts w:eastAsiaTheme="minorEastAsia"/>
          <w:szCs w:val="28"/>
          <w:lang w:val="uk-UA"/>
        </w:rPr>
        <w:t xml:space="preserve"> викрадення – викрадення майна іншої людини шляхом протиправного проникнення вночі у місця, згадані у попередній статті, що супроводжуються руйнуванням ч</w:t>
      </w:r>
      <w:r w:rsidR="00F01450" w:rsidRPr="00054E0D">
        <w:rPr>
          <w:rFonts w:eastAsiaTheme="minorEastAsia"/>
          <w:szCs w:val="28"/>
          <w:lang w:val="uk-UA"/>
        </w:rPr>
        <w:t>и</w:t>
      </w:r>
      <w:r w:rsidR="00F457CB" w:rsidRPr="00054E0D">
        <w:rPr>
          <w:rFonts w:eastAsiaTheme="minorEastAsia"/>
          <w:szCs w:val="28"/>
          <w:lang w:val="uk-UA"/>
        </w:rPr>
        <w:t xml:space="preserve"> пошкодженням воріт, стіни або частини конструкції (ст. 331)</w:t>
      </w:r>
      <w:r w:rsidR="00E90220" w:rsidRPr="00054E0D">
        <w:rPr>
          <w:rFonts w:eastAsiaTheme="minorEastAsia"/>
          <w:szCs w:val="28"/>
          <w:lang w:val="uk-UA"/>
        </w:rPr>
        <w:t>. До злочинів, пов’язаних з викраденням, корейський законодавець відносить і протиправне використання автомобіля та схожих предметів. Це діяння визначається як тимчасове використання автомобіля іншої особи ,судна, літака або мотоцикла без</w:t>
      </w:r>
      <w:r w:rsidR="00F01450" w:rsidRPr="00054E0D">
        <w:rPr>
          <w:rFonts w:eastAsiaTheme="minorEastAsia"/>
          <w:szCs w:val="28"/>
          <w:lang w:val="uk-UA"/>
        </w:rPr>
        <w:t xml:space="preserve"> згоди цієї особи, яка має право</w:t>
      </w:r>
      <w:r w:rsidR="00E90220" w:rsidRPr="00054E0D">
        <w:rPr>
          <w:rFonts w:eastAsiaTheme="minorEastAsia"/>
          <w:szCs w:val="28"/>
          <w:lang w:val="uk-UA"/>
        </w:rPr>
        <w:t xml:space="preserve"> на них (ст. 331-2). Що ж стосується крадіжки, то вона позиціонується як насильницьке відбирання майна іншої людини або отримання грошового доходу від іншої особи шляхом застосуванням до неї насильства або залякування (ст. 333). Кваліфікованими видами крадіжки корейський законодавець визнає: 1)</w:t>
      </w:r>
      <w:r w:rsidR="00C377F6" w:rsidRPr="00054E0D">
        <w:rPr>
          <w:rFonts w:eastAsiaTheme="minorEastAsia"/>
          <w:szCs w:val="28"/>
          <w:lang w:val="uk-UA"/>
        </w:rPr>
        <w:t> </w:t>
      </w:r>
      <w:r w:rsidR="00E90220" w:rsidRPr="00054E0D">
        <w:rPr>
          <w:rFonts w:eastAsiaTheme="minorEastAsia"/>
          <w:szCs w:val="28"/>
          <w:lang w:val="uk-UA"/>
        </w:rPr>
        <w:t>крадіжку, поєднану з посяганням на права володільця житла, б</w:t>
      </w:r>
      <w:r w:rsidR="00F01450" w:rsidRPr="00054E0D">
        <w:rPr>
          <w:rFonts w:eastAsiaTheme="minorEastAsia"/>
          <w:szCs w:val="28"/>
          <w:lang w:val="uk-UA"/>
        </w:rPr>
        <w:t>удівлі, судна, літака чи кімнати</w:t>
      </w:r>
      <w:r w:rsidR="00E90220" w:rsidRPr="00054E0D">
        <w:rPr>
          <w:rFonts w:eastAsiaTheme="minorEastAsia"/>
          <w:szCs w:val="28"/>
          <w:lang w:val="uk-UA"/>
        </w:rPr>
        <w:t>, вчинену вночі (ст. 334); 2) крадіжку, вчинену з використанням насильства або залякування з метою неповернення власнику викраденого майна, уникнення арешту або знищення слідів злочину (ст. 335); 3)</w:t>
      </w:r>
      <w:r w:rsidR="00396AC1" w:rsidRPr="00054E0D">
        <w:rPr>
          <w:rFonts w:eastAsiaTheme="minorEastAsia"/>
          <w:szCs w:val="28"/>
          <w:lang w:val="uk-UA"/>
        </w:rPr>
        <w:t xml:space="preserve"> крадіжку, поєднану із захопленням заручника, внаслідок чого отримується його майно чи дохід від власності (ст. 336); 4) крадіжку, поєднану із заподіянням фізичної шкоди або порушенням прав іншої особи (ст. 337); 5) крадіжку, поєднану із вбивством або заподіянням смерті через необережність (ст. 338); 6) крадіжку, поєднану із зґвалтуванням (ст. 339).</w:t>
      </w:r>
      <w:r w:rsidR="00353DD2" w:rsidRPr="00054E0D">
        <w:rPr>
          <w:rFonts w:eastAsiaTheme="minorEastAsia"/>
          <w:szCs w:val="28"/>
          <w:lang w:val="uk-UA"/>
        </w:rPr>
        <w:t xml:space="preserve">Злочином, пов’язаним з крадіжкою КК Республіки Корея вважає і піратство. Його вчиняє особа, яка шляхом погрози силою на морі насильно захоплює судно або насильно забирає майно іншої особи після </w:t>
      </w:r>
      <w:r w:rsidR="00353DD2" w:rsidRPr="00054E0D">
        <w:rPr>
          <w:rFonts w:eastAsiaTheme="minorEastAsia"/>
          <w:szCs w:val="28"/>
          <w:lang w:val="uk-UA"/>
        </w:rPr>
        <w:lastRenderedPageBreak/>
        <w:t>вторгнення на судно (ст. 340).</w:t>
      </w:r>
      <w:r w:rsidR="000B626C" w:rsidRPr="00054E0D">
        <w:rPr>
          <w:rFonts w:eastAsiaTheme="minorEastAsia"/>
          <w:szCs w:val="28"/>
          <w:lang w:val="uk-UA"/>
        </w:rPr>
        <w:t xml:space="preserve"> </w:t>
      </w:r>
      <w:r w:rsidR="00353DD2" w:rsidRPr="00054E0D">
        <w:rPr>
          <w:rFonts w:eastAsiaTheme="minorEastAsia"/>
          <w:szCs w:val="28"/>
          <w:lang w:val="uk-UA"/>
        </w:rPr>
        <w:t>Енергія, яка є предметом людського контролю, у межах глави XXXVIII вважається майном (ст. 346) [54, с. 209-215].</w:t>
      </w:r>
    </w:p>
    <w:p w14:paraId="5462D18A" w14:textId="77777777" w:rsidR="00A32B13" w:rsidRPr="00054E0D" w:rsidRDefault="00353DD2" w:rsidP="00F86558">
      <w:pPr>
        <w:widowControl w:val="0"/>
        <w:rPr>
          <w:rFonts w:eastAsiaTheme="minorEastAsia"/>
          <w:szCs w:val="28"/>
          <w:lang w:val="uk-UA"/>
        </w:rPr>
      </w:pPr>
      <w:r w:rsidRPr="00054E0D">
        <w:rPr>
          <w:rFonts w:eastAsiaTheme="minorEastAsia"/>
          <w:szCs w:val="28"/>
          <w:lang w:val="uk-UA"/>
        </w:rPr>
        <w:t>Отже, цілком очевидно, що викрадення за КК Республіки Корея, не виходить за межі традиційних для зарубіжного законодавця уявлень щодо крадіжки, а термін «крадіжка» використовується при характеристиці насильницьких способів заволодіння чужим майном. Таким чином, викрадення не виконує функцію узагальнюючого поняття. Про це свідчить і той факт, що відповідальність</w:t>
      </w:r>
      <w:r w:rsidR="00B112A4" w:rsidRPr="00054E0D">
        <w:rPr>
          <w:rFonts w:eastAsiaTheme="minorEastAsia"/>
          <w:szCs w:val="28"/>
          <w:lang w:val="uk-UA"/>
        </w:rPr>
        <w:t xml:space="preserve"> за злочини, пов’язані з шахрайством і вимаганням та злочини, пов’язані з розтратою майна і зловживанням довірою встановлю</w:t>
      </w:r>
      <w:r w:rsidR="00A32B13" w:rsidRPr="00054E0D">
        <w:rPr>
          <w:rFonts w:eastAsiaTheme="minorEastAsia"/>
          <w:szCs w:val="28"/>
          <w:lang w:val="uk-UA"/>
        </w:rPr>
        <w:t>ється окремими главами книги ІІ КК Республіки Корея – главою ХХХІХ та XL відповідно [54, с.</w:t>
      </w:r>
      <w:r w:rsidR="00C377F6" w:rsidRPr="00054E0D">
        <w:rPr>
          <w:rFonts w:eastAsiaTheme="minorEastAsia"/>
          <w:szCs w:val="28"/>
          <w:lang w:val="uk-UA"/>
        </w:rPr>
        <w:t> </w:t>
      </w:r>
      <w:r w:rsidR="00A32B13" w:rsidRPr="00054E0D">
        <w:rPr>
          <w:rFonts w:eastAsiaTheme="minorEastAsia"/>
          <w:szCs w:val="28"/>
          <w:lang w:val="uk-UA"/>
        </w:rPr>
        <w:t>216-223].</w:t>
      </w:r>
    </w:p>
    <w:p w14:paraId="6E0D8A40" w14:textId="4888FED2" w:rsidR="00241A66" w:rsidRPr="00054E0D" w:rsidRDefault="00A32B13" w:rsidP="00F86558">
      <w:pPr>
        <w:widowControl w:val="0"/>
        <w:rPr>
          <w:rFonts w:eastAsiaTheme="minorEastAsia"/>
          <w:szCs w:val="28"/>
          <w:lang w:val="uk-UA"/>
        </w:rPr>
      </w:pPr>
      <w:r w:rsidRPr="00054E0D">
        <w:rPr>
          <w:rFonts w:eastAsiaTheme="minorEastAsia"/>
          <w:szCs w:val="28"/>
          <w:lang w:val="uk-UA"/>
        </w:rPr>
        <w:t>Поняття розкрадання використовує, наприклад, Закон про ісламські кримінальні пока</w:t>
      </w:r>
      <w:r w:rsidR="00F01450" w:rsidRPr="00054E0D">
        <w:rPr>
          <w:rFonts w:eastAsiaTheme="minorEastAsia"/>
          <w:szCs w:val="28"/>
          <w:lang w:val="uk-UA"/>
        </w:rPr>
        <w:t>рання ісламської Республіки Іран</w:t>
      </w:r>
      <w:r w:rsidRPr="00054E0D">
        <w:rPr>
          <w:rFonts w:eastAsiaTheme="minorEastAsia"/>
          <w:szCs w:val="28"/>
          <w:lang w:val="uk-UA"/>
        </w:rPr>
        <w:t>, який крадіжку визначає як таємне розкрадання чужого майна (ст. 197) і передбачає за неї нормоване покарання (відсікання чотирьох пальців правої руки). Цей законодавчий акт навіть містить окрему главу 21 «Розкрадання чужого майна», яка є складовою частини V «Судові стягнення та стримуючі заходи». Вживається це поняття і при встановлен</w:t>
      </w:r>
      <w:r w:rsidR="00776ACE">
        <w:rPr>
          <w:rFonts w:eastAsiaTheme="minorEastAsia"/>
          <w:szCs w:val="28"/>
          <w:lang w:val="uk-UA"/>
        </w:rPr>
        <w:t>н</w:t>
      </w:r>
      <w:r w:rsidRPr="00054E0D">
        <w:rPr>
          <w:rFonts w:eastAsiaTheme="minorEastAsia"/>
          <w:szCs w:val="28"/>
          <w:lang w:val="uk-UA"/>
        </w:rPr>
        <w:t>і ознак діянь, не пов’язаних з посяганням на власність, наприклад, розкрадання документів з приміщень державних органів (глава 6, ст. ст. 544-546). Аналіз положень статей, які містяться у главі 21</w:t>
      </w:r>
      <w:r w:rsidR="00E57D6E">
        <w:rPr>
          <w:rFonts w:eastAsiaTheme="minorEastAsia"/>
          <w:szCs w:val="28"/>
          <w:lang w:val="uk-UA"/>
        </w:rPr>
        <w:t>,</w:t>
      </w:r>
      <w:r w:rsidRPr="00054E0D">
        <w:rPr>
          <w:rFonts w:eastAsiaTheme="minorEastAsia"/>
          <w:szCs w:val="28"/>
          <w:lang w:val="uk-UA"/>
        </w:rPr>
        <w:t xml:space="preserve"> дозволяє зробити висновок про те, що крім таємного розкрадання чужого майна (ст. 651, п. 1-5 ч 1 ст. 656), тобто крадіжки, яка </w:t>
      </w:r>
      <w:r w:rsidR="00F01450" w:rsidRPr="00054E0D">
        <w:rPr>
          <w:rFonts w:eastAsiaTheme="minorEastAsia"/>
          <w:szCs w:val="28"/>
          <w:lang w:val="uk-UA"/>
        </w:rPr>
        <w:t xml:space="preserve">не </w:t>
      </w:r>
      <w:r w:rsidRPr="00054E0D">
        <w:rPr>
          <w:rFonts w:eastAsiaTheme="minorEastAsia"/>
          <w:szCs w:val="28"/>
          <w:lang w:val="uk-UA"/>
        </w:rPr>
        <w:t>підлягає нормованому покаранню, тут виокремлюються: 1)</w:t>
      </w:r>
      <w:r w:rsidR="00C377F6" w:rsidRPr="00054E0D">
        <w:rPr>
          <w:rFonts w:eastAsiaTheme="minorEastAsia"/>
          <w:szCs w:val="28"/>
          <w:lang w:val="uk-UA"/>
        </w:rPr>
        <w:t> </w:t>
      </w:r>
      <w:r w:rsidRPr="00054E0D">
        <w:rPr>
          <w:rFonts w:eastAsiaTheme="minorEastAsia"/>
          <w:szCs w:val="28"/>
          <w:lang w:val="uk-UA"/>
        </w:rPr>
        <w:t xml:space="preserve">розкрадання, вчинене із застосуванням насильства, а також розкрадання, вчинене озброєною особою (ч. 1 ст. 652); 2) розкрадання, вчинене із заподіянням тілесних ушкоджень (ч. 2 ст. 652); 3) грабіж, вчинений у місцях масового пересування (ст. 653); 4) розкрадання, вчинене вночі двома і більше особами, з яких хоча б одна особа озброєна (ст. 654); 5) розкрадання чужого майна шляхом кишенькової крадіжки (ст. 657); 6) розкрадання, вчинене керівником або </w:t>
      </w:r>
      <w:r w:rsidRPr="00054E0D">
        <w:rPr>
          <w:rFonts w:eastAsiaTheme="minorEastAsia"/>
          <w:szCs w:val="28"/>
          <w:lang w:val="uk-UA"/>
        </w:rPr>
        <w:lastRenderedPageBreak/>
        <w:t xml:space="preserve">працівником готелю чи заїжджого двору, а </w:t>
      </w:r>
      <w:r w:rsidR="00241A66" w:rsidRPr="00054E0D">
        <w:rPr>
          <w:rFonts w:eastAsiaTheme="minorEastAsia"/>
          <w:szCs w:val="28"/>
          <w:lang w:val="uk-UA"/>
        </w:rPr>
        <w:t>т</w:t>
      </w:r>
      <w:r w:rsidRPr="00054E0D">
        <w:rPr>
          <w:rFonts w:eastAsiaTheme="minorEastAsia"/>
          <w:szCs w:val="28"/>
          <w:lang w:val="uk-UA"/>
        </w:rPr>
        <w:t>акож іншою особою, у віданні якої чуже майно знаходиться</w:t>
      </w:r>
      <w:r w:rsidR="00241A66" w:rsidRPr="00054E0D">
        <w:rPr>
          <w:rFonts w:eastAsiaTheme="minorEastAsia"/>
          <w:szCs w:val="28"/>
          <w:lang w:val="uk-UA"/>
        </w:rPr>
        <w:t xml:space="preserve"> за обов’язком служби (п. 6 ч. 1 ст. 656); 7) розкрадання, вчинене у районі стихійного лиха (ст. 658); 8) розкрадання обладнання та майна господарюючих об’єктів загального користування (ст. 659); 9) безоплатне користування водою, електроенергією, газом, телефонним зв’я</w:t>
      </w:r>
      <w:r w:rsidR="00E97F4A" w:rsidRPr="00054E0D">
        <w:rPr>
          <w:rFonts w:eastAsiaTheme="minorEastAsia"/>
          <w:szCs w:val="28"/>
          <w:lang w:val="uk-UA"/>
        </w:rPr>
        <w:t>зком (ст. 660); 10)</w:t>
      </w:r>
      <w:r w:rsidR="00C377F6" w:rsidRPr="00054E0D">
        <w:rPr>
          <w:rFonts w:eastAsiaTheme="minorEastAsia"/>
          <w:szCs w:val="28"/>
          <w:lang w:val="uk-UA"/>
        </w:rPr>
        <w:t> </w:t>
      </w:r>
      <w:r w:rsidR="00E97F4A" w:rsidRPr="00054E0D">
        <w:rPr>
          <w:rFonts w:eastAsiaTheme="minorEastAsia"/>
          <w:szCs w:val="28"/>
          <w:lang w:val="uk-UA"/>
        </w:rPr>
        <w:t>розкрадання</w:t>
      </w:r>
      <w:r w:rsidR="00241A66" w:rsidRPr="00054E0D">
        <w:rPr>
          <w:rFonts w:eastAsiaTheme="minorEastAsia"/>
          <w:szCs w:val="28"/>
          <w:lang w:val="uk-UA"/>
        </w:rPr>
        <w:t>,</w:t>
      </w:r>
      <w:r w:rsidR="00E97F4A" w:rsidRPr="00054E0D">
        <w:rPr>
          <w:rFonts w:eastAsiaTheme="minorEastAsia"/>
          <w:szCs w:val="28"/>
          <w:lang w:val="uk-UA"/>
        </w:rPr>
        <w:t xml:space="preserve"> </w:t>
      </w:r>
      <w:r w:rsidR="00241A66" w:rsidRPr="00054E0D">
        <w:rPr>
          <w:rFonts w:eastAsiaTheme="minorEastAsia"/>
          <w:szCs w:val="28"/>
          <w:lang w:val="uk-UA"/>
        </w:rPr>
        <w:t>яке не містить ознак діянь, зазначених у попередніх статтях (ст. 661). До розкрадання іранський законодавець прирівнює: 1) придбання або приховування завідомо викраденого майна, а також вчинення правочинів з таким майном (ст. 662); 2) усвідомлене несанкціоноване користування майном, на яке накладений арешт, навіть якщо винний є власником цього майна (ст. 663); 3)</w:t>
      </w:r>
      <w:r w:rsidR="00C377F6" w:rsidRPr="00054E0D">
        <w:rPr>
          <w:rFonts w:eastAsiaTheme="minorEastAsia"/>
          <w:szCs w:val="28"/>
          <w:lang w:val="uk-UA"/>
        </w:rPr>
        <w:t> </w:t>
      </w:r>
      <w:r w:rsidR="00241A66" w:rsidRPr="00054E0D">
        <w:rPr>
          <w:rFonts w:eastAsiaTheme="minorEastAsia"/>
          <w:szCs w:val="28"/>
          <w:lang w:val="uk-UA"/>
        </w:rPr>
        <w:t xml:space="preserve">умисне і усвідомлене виготовлення або </w:t>
      </w:r>
      <w:proofErr w:type="spellStart"/>
      <w:r w:rsidR="00241A66" w:rsidRPr="00054E0D">
        <w:rPr>
          <w:rFonts w:eastAsiaTheme="minorEastAsia"/>
          <w:szCs w:val="28"/>
          <w:lang w:val="uk-UA"/>
        </w:rPr>
        <w:t>при</w:t>
      </w:r>
      <w:r w:rsidR="00F01450" w:rsidRPr="00054E0D">
        <w:rPr>
          <w:rFonts w:eastAsiaTheme="minorEastAsia"/>
          <w:szCs w:val="28"/>
          <w:lang w:val="uk-UA"/>
        </w:rPr>
        <w:t>ш</w:t>
      </w:r>
      <w:r w:rsidR="00241A66" w:rsidRPr="00054E0D">
        <w:rPr>
          <w:rFonts w:eastAsiaTheme="minorEastAsia"/>
          <w:szCs w:val="28"/>
          <w:lang w:val="uk-UA"/>
        </w:rPr>
        <w:t>укування</w:t>
      </w:r>
      <w:proofErr w:type="spellEnd"/>
      <w:r w:rsidR="00241A66" w:rsidRPr="00054E0D">
        <w:rPr>
          <w:rFonts w:eastAsiaTheme="minorEastAsia"/>
          <w:szCs w:val="28"/>
          <w:lang w:val="uk-UA"/>
        </w:rPr>
        <w:t xml:space="preserve"> засобів для вчинення злочину, у тому числі й виготовлення чи підміна ключів (ст. 664).</w:t>
      </w:r>
    </w:p>
    <w:p w14:paraId="187DA167" w14:textId="18DE588D" w:rsidR="00241A66" w:rsidRPr="00054E0D" w:rsidRDefault="00241A66" w:rsidP="00F86558">
      <w:pPr>
        <w:widowControl w:val="0"/>
        <w:rPr>
          <w:rFonts w:eastAsiaTheme="minorEastAsia"/>
          <w:szCs w:val="28"/>
          <w:lang w:val="uk-UA"/>
        </w:rPr>
      </w:pPr>
      <w:r w:rsidRPr="00054E0D">
        <w:rPr>
          <w:rFonts w:eastAsiaTheme="minorEastAsia"/>
          <w:szCs w:val="28"/>
          <w:lang w:val="uk-UA"/>
        </w:rPr>
        <w:t>Ст</w:t>
      </w:r>
      <w:r w:rsidR="00DC3906">
        <w:rPr>
          <w:rFonts w:eastAsiaTheme="minorEastAsia"/>
          <w:szCs w:val="28"/>
          <w:lang w:val="uk-UA"/>
        </w:rPr>
        <w:t>аттею</w:t>
      </w:r>
      <w:r w:rsidRPr="00054E0D">
        <w:rPr>
          <w:rFonts w:eastAsiaTheme="minorEastAsia"/>
          <w:szCs w:val="28"/>
          <w:lang w:val="uk-UA"/>
        </w:rPr>
        <w:t xml:space="preserve"> 665 встановлює</w:t>
      </w:r>
      <w:r w:rsidR="00DC3906">
        <w:rPr>
          <w:rFonts w:eastAsiaTheme="minorEastAsia"/>
          <w:szCs w:val="28"/>
          <w:lang w:val="uk-UA"/>
        </w:rPr>
        <w:t>ться</w:t>
      </w:r>
      <w:r w:rsidRPr="00054E0D">
        <w:rPr>
          <w:rFonts w:eastAsiaTheme="minorEastAsia"/>
          <w:szCs w:val="28"/>
          <w:lang w:val="uk-UA"/>
        </w:rPr>
        <w:t xml:space="preserve"> покарання за незаконне заволодіння чужим майном,</w:t>
      </w:r>
      <w:r w:rsidR="00365385">
        <w:rPr>
          <w:rFonts w:eastAsiaTheme="minorEastAsia"/>
          <w:szCs w:val="28"/>
          <w:lang w:val="uk-UA"/>
        </w:rPr>
        <w:t xml:space="preserve"> </w:t>
      </w:r>
      <w:r w:rsidRPr="00054E0D">
        <w:rPr>
          <w:rFonts w:eastAsiaTheme="minorEastAsia"/>
          <w:szCs w:val="28"/>
          <w:lang w:val="uk-UA"/>
        </w:rPr>
        <w:t>якщо це діяння не містить ознак розкрадання [55, с. 113, с. 306-313].</w:t>
      </w:r>
    </w:p>
    <w:p w14:paraId="26A5B27A" w14:textId="77777777" w:rsidR="001568EE" w:rsidRPr="00054E0D" w:rsidRDefault="00241A66" w:rsidP="00F86558">
      <w:pPr>
        <w:widowControl w:val="0"/>
        <w:rPr>
          <w:rFonts w:eastAsiaTheme="minorEastAsia"/>
          <w:szCs w:val="28"/>
          <w:lang w:val="uk-UA"/>
        </w:rPr>
      </w:pPr>
      <w:r w:rsidRPr="00054E0D">
        <w:rPr>
          <w:rFonts w:eastAsiaTheme="minorEastAsia"/>
          <w:szCs w:val="28"/>
          <w:lang w:val="uk-UA"/>
        </w:rPr>
        <w:t>Такий підхід дозволяє вважати розкрадання певним родовим поняттям яке охоплює крадіжку, грабіж, розбій, а також привласнення майна, яке знаходиться</w:t>
      </w:r>
      <w:r w:rsidR="001568EE" w:rsidRPr="00054E0D">
        <w:rPr>
          <w:rFonts w:eastAsiaTheme="minorEastAsia"/>
          <w:szCs w:val="28"/>
          <w:lang w:val="uk-UA"/>
        </w:rPr>
        <w:t xml:space="preserve"> у віданні винного, хоча останнє розглядається як різновид крадіжки. Однак, все одно за межами цього поняття залишаються погроза заподіяння шкоди життю, здоров’ю, честі, гідності чи майну, що супроводжувалися вимогою надання грошової суми або майна (ст. 669), привласнення рухомого та нерухомого майна, отриманих у тимчасове користування або на зберігання, або у заставу, або для виконання юридичних дій за довіреністю, або для надання оплатних чи безоплатних  послуг, якщо була умова про повернення цього майна власнику або про його обмежене  цільове використання (ст. 674), шахрайство (ст. 596) [55, с.</w:t>
      </w:r>
      <w:r w:rsidR="00F86558" w:rsidRPr="00054E0D">
        <w:rPr>
          <w:rFonts w:eastAsiaTheme="minorEastAsia"/>
          <w:szCs w:val="28"/>
          <w:lang w:val="uk-UA"/>
        </w:rPr>
        <w:t> </w:t>
      </w:r>
      <w:r w:rsidR="001568EE" w:rsidRPr="00054E0D">
        <w:rPr>
          <w:rFonts w:eastAsiaTheme="minorEastAsia"/>
          <w:szCs w:val="28"/>
          <w:lang w:val="uk-UA"/>
        </w:rPr>
        <w:t>314-316, 275] тощо. З цього постає, що поняття розкрадання за кримінальним законодавством Ірану теж не є збірним поняттям, принаймні, у тому сенсі, який вкладався у цей термін вітчизняною кримінально-правовою доктриною радянського періоду.</w:t>
      </w:r>
    </w:p>
    <w:p w14:paraId="3DBCC5CA" w14:textId="77777777" w:rsidR="002A4BED" w:rsidRPr="00054E0D" w:rsidRDefault="002A4BED" w:rsidP="00F86558">
      <w:pPr>
        <w:pStyle w:val="2"/>
        <w:rPr>
          <w:rFonts w:eastAsiaTheme="minorEastAsia" w:cs="Times New Roman"/>
          <w:szCs w:val="28"/>
          <w:lang w:val="uk-UA"/>
        </w:rPr>
      </w:pPr>
      <w:bookmarkStart w:id="6" w:name="_Toc95566520"/>
      <w:r w:rsidRPr="00054E0D">
        <w:rPr>
          <w:rFonts w:eastAsiaTheme="minorEastAsia" w:cs="Times New Roman"/>
          <w:szCs w:val="28"/>
          <w:lang w:val="uk-UA"/>
        </w:rPr>
        <w:lastRenderedPageBreak/>
        <w:t>1.3. Поняття викрадення у сучасному кримінальному праві України</w:t>
      </w:r>
      <w:bookmarkEnd w:id="6"/>
    </w:p>
    <w:p w14:paraId="0DFCBD90" w14:textId="77777777" w:rsidR="002C725E" w:rsidRPr="00054E0D" w:rsidRDefault="002C725E" w:rsidP="00F86558">
      <w:pPr>
        <w:widowControl w:val="0"/>
        <w:rPr>
          <w:rFonts w:eastAsiaTheme="minorEastAsia"/>
          <w:szCs w:val="28"/>
          <w:lang w:val="uk-UA"/>
        </w:rPr>
      </w:pPr>
      <w:r w:rsidRPr="00054E0D">
        <w:rPr>
          <w:rFonts w:eastAsiaTheme="minorEastAsia"/>
          <w:szCs w:val="28"/>
          <w:lang w:val="uk-UA"/>
        </w:rPr>
        <w:t>Чинний КК України зберігає певні риси, які були притаманні попереднім КК. Зокрема: 1) услід за КК У</w:t>
      </w:r>
      <w:r w:rsidR="00AA7202" w:rsidRPr="00054E0D">
        <w:rPr>
          <w:rFonts w:eastAsiaTheme="minorEastAsia"/>
          <w:szCs w:val="28"/>
          <w:lang w:val="uk-UA"/>
        </w:rPr>
        <w:t>С</w:t>
      </w:r>
      <w:r w:rsidRPr="00054E0D">
        <w:rPr>
          <w:rFonts w:eastAsiaTheme="minorEastAsia"/>
          <w:szCs w:val="28"/>
          <w:lang w:val="uk-UA"/>
        </w:rPr>
        <w:t>РР 1927 р. законодавець у межах розділу VI Особливої частини вживає поняття «чуже майно»; 2) як і КК УРСР 1960 р., КК України 2001 р. охороняє в</w:t>
      </w:r>
      <w:r w:rsidR="00C63471" w:rsidRPr="00054E0D">
        <w:rPr>
          <w:rFonts w:eastAsiaTheme="minorEastAsia"/>
          <w:szCs w:val="28"/>
          <w:lang w:val="uk-UA"/>
        </w:rPr>
        <w:t>ласність, а не майно</w:t>
      </w:r>
      <w:r w:rsidRPr="00054E0D">
        <w:rPr>
          <w:rFonts w:eastAsiaTheme="minorEastAsia"/>
          <w:szCs w:val="28"/>
          <w:lang w:val="uk-UA"/>
        </w:rPr>
        <w:t>; 3) для нього теж є характерним певне змішування відносин власності та зобов’язальних відносин. Так, наприклад, до кола злочинів проти власності віднесено діяння, передбачене ст.</w:t>
      </w:r>
      <w:r w:rsidR="00F86558" w:rsidRPr="00054E0D">
        <w:rPr>
          <w:rFonts w:eastAsiaTheme="minorEastAsia"/>
          <w:szCs w:val="28"/>
          <w:lang w:val="uk-UA"/>
        </w:rPr>
        <w:t> </w:t>
      </w:r>
      <w:r w:rsidRPr="00054E0D">
        <w:rPr>
          <w:rFonts w:eastAsiaTheme="minorEastAsia"/>
          <w:szCs w:val="28"/>
          <w:lang w:val="uk-UA"/>
        </w:rPr>
        <w:t>192 КК. Заподіяння майнової шкоди шляхом обману чи зловживання довірою полягає у тому, що винний збагачується за рахунок неправомірного утримання у себе того майна, яке повинно було б надійти у власність або володіння потерпілого й тим самим поповнити його майновий фонд. Об’єктивно це діяння може виражатися в ухиленні від платежів або неповній сплаті платежів за користування квартирою, іншими комунальними послугами, в ухиленні від сплати або неповній сплаті транспортних, готельних</w:t>
      </w:r>
      <w:r w:rsidR="003E7D91" w:rsidRPr="00054E0D">
        <w:rPr>
          <w:rFonts w:eastAsiaTheme="minorEastAsia"/>
          <w:szCs w:val="28"/>
          <w:lang w:val="uk-UA"/>
        </w:rPr>
        <w:t xml:space="preserve"> </w:t>
      </w:r>
      <w:r w:rsidRPr="00054E0D">
        <w:rPr>
          <w:rFonts w:eastAsiaTheme="minorEastAsia"/>
          <w:szCs w:val="28"/>
          <w:lang w:val="uk-UA"/>
        </w:rPr>
        <w:t>та інших послуг, а також несплаті певних сум за виконану на користь винного роботу, тощо. У сучасних умовах (особливо в умовах гіперінфляції) об’єктивна сторона складу цього злочину може полягати у заволодінні шляхом обману чужими грошовими коштами (наприклад, особа видає себе за представника комерційної фірми, укладає договір поставки товарів і отримує у якості передплати відповідні кошти), які потім переказуються на банківські рахунки і після отримання відсотків з вибаченням та надуманими поясненнями стосовно причин невиконання своїх зобов’язань перед контрагентом повертаються останньому. У іншому випадку, винний просто не виконує умови договору і при цьому умисно затягує повернення коштів, які були переказані контрагентом за договором у якості попередньої оплати. Тим самим недобросовісна сторона, використовуючи чужі кошти і повертаючи на свою користь доходи від користування ними, отримує прибуток, позбавляючи цієї можливості власника коштів та заподіюючи йому шкоду у вигляді упущеної вигоди.</w:t>
      </w:r>
    </w:p>
    <w:p w14:paraId="3400F55C" w14:textId="77777777" w:rsidR="002C725E" w:rsidRPr="00054E0D" w:rsidRDefault="002C725E" w:rsidP="00F86558">
      <w:pPr>
        <w:widowControl w:val="0"/>
        <w:rPr>
          <w:rFonts w:eastAsiaTheme="minorEastAsia"/>
          <w:szCs w:val="28"/>
          <w:lang w:val="uk-UA"/>
        </w:rPr>
      </w:pPr>
      <w:r w:rsidRPr="00054E0D">
        <w:rPr>
          <w:rFonts w:eastAsiaTheme="minorEastAsia"/>
          <w:szCs w:val="28"/>
          <w:lang w:val="uk-UA"/>
        </w:rPr>
        <w:lastRenderedPageBreak/>
        <w:t>Таким чином, безпосереднім об’єктом цього злочину виступають не відносини власності, а зобов’язальні відносини. Це, в свою чергу, дає підстави стверджувати, що діяння, передбачене ст. 192 КК України за своєю природою є злочином у сфері господарської діяльності.</w:t>
      </w:r>
    </w:p>
    <w:p w14:paraId="23D19F2B" w14:textId="77777777" w:rsidR="00731A02" w:rsidRPr="00054E0D" w:rsidRDefault="002C725E" w:rsidP="00F86558">
      <w:pPr>
        <w:widowControl w:val="0"/>
        <w:rPr>
          <w:rFonts w:eastAsiaTheme="minorEastAsia"/>
          <w:szCs w:val="28"/>
          <w:lang w:val="uk-UA"/>
        </w:rPr>
      </w:pPr>
      <w:r w:rsidRPr="00054E0D">
        <w:rPr>
          <w:rFonts w:eastAsiaTheme="minorEastAsia"/>
          <w:szCs w:val="28"/>
          <w:lang w:val="uk-UA"/>
        </w:rPr>
        <w:t>Проте основною відмінністю КК України 2001 р. від попередніх КК є та обставина, що він н</w:t>
      </w:r>
      <w:r w:rsidR="00731A02" w:rsidRPr="00054E0D">
        <w:rPr>
          <w:rFonts w:eastAsiaTheme="minorEastAsia"/>
          <w:szCs w:val="28"/>
          <w:lang w:val="uk-UA"/>
        </w:rPr>
        <w:t>е диференціює відповідальність залежно від того, на я</w:t>
      </w:r>
      <w:r w:rsidRPr="00054E0D">
        <w:rPr>
          <w:rFonts w:eastAsiaTheme="minorEastAsia"/>
          <w:szCs w:val="28"/>
          <w:lang w:val="uk-UA"/>
        </w:rPr>
        <w:t>ку саме власність було спрямовано посягання. Таке рішення виглядає цілком логічним, оскільки ще Законом України від 7 лютого 1991 р. «Про власність» усі форми власності (державна, колективна, приватна) були визнані рівноправними. Пануюча раніше ідея, відповідно до якої охорона індивідуальної власності була другорядним завданням у порівнянні з охороною державної і громадської власності пішла у минуле й існування двох самостійних розділів КК стало зайвим. У цих умовах, розробники КК України 2001 р. визнали за необхідне відмовитися від поняття «розкрадання», оскільки воно, як збірне поняття використовувалося виклю</w:t>
      </w:r>
      <w:r w:rsidR="00731A02" w:rsidRPr="00054E0D">
        <w:rPr>
          <w:rFonts w:eastAsiaTheme="minorEastAsia"/>
          <w:szCs w:val="28"/>
          <w:lang w:val="uk-UA"/>
        </w:rPr>
        <w:t>чно при характеристиці посягань</w:t>
      </w:r>
      <w:r w:rsidRPr="00054E0D">
        <w:rPr>
          <w:rFonts w:eastAsiaTheme="minorEastAsia"/>
          <w:szCs w:val="28"/>
          <w:lang w:val="uk-UA"/>
        </w:rPr>
        <w:t xml:space="preserve"> на державну (громадську) власність. </w:t>
      </w:r>
    </w:p>
    <w:p w14:paraId="3BD3F8CE" w14:textId="77777777" w:rsidR="00731A02" w:rsidRPr="00054E0D" w:rsidRDefault="002C725E" w:rsidP="00F86558">
      <w:pPr>
        <w:widowControl w:val="0"/>
        <w:rPr>
          <w:rFonts w:eastAsiaTheme="minorEastAsia"/>
          <w:szCs w:val="28"/>
          <w:lang w:val="uk-UA"/>
        </w:rPr>
      </w:pPr>
      <w:r w:rsidRPr="00054E0D">
        <w:rPr>
          <w:rFonts w:eastAsiaTheme="minorEastAsia"/>
          <w:szCs w:val="28"/>
          <w:lang w:val="uk-UA"/>
        </w:rPr>
        <w:t xml:space="preserve">Слід зазначити що </w:t>
      </w:r>
      <w:r w:rsidR="00731A02" w:rsidRPr="00054E0D">
        <w:rPr>
          <w:rFonts w:eastAsiaTheme="minorEastAsia"/>
          <w:szCs w:val="28"/>
          <w:lang w:val="uk-UA"/>
        </w:rPr>
        <w:t>спочатку у тексті</w:t>
      </w:r>
      <w:r w:rsidRPr="00054E0D">
        <w:rPr>
          <w:rFonts w:eastAsiaTheme="minorEastAsia"/>
          <w:szCs w:val="28"/>
          <w:lang w:val="uk-UA"/>
        </w:rPr>
        <w:t xml:space="preserve"> кодексу (принаймні у його </w:t>
      </w:r>
      <w:r w:rsidR="00731A02" w:rsidRPr="00054E0D">
        <w:rPr>
          <w:rFonts w:eastAsiaTheme="minorEastAsia"/>
          <w:szCs w:val="28"/>
          <w:lang w:val="uk-UA"/>
        </w:rPr>
        <w:t>російськомовному варіанті</w:t>
      </w:r>
      <w:r w:rsidRPr="00054E0D">
        <w:rPr>
          <w:rFonts w:eastAsiaTheme="minorEastAsia"/>
          <w:szCs w:val="28"/>
          <w:lang w:val="uk-UA"/>
        </w:rPr>
        <w:t>) цей термін все ж таки вживався, причому, як у найменуванні статей, так і у їх диспозиціях (ст. 262, ст. ст. 266, 297, ст. 308, ст.</w:t>
      </w:r>
      <w:r w:rsidR="00F86558" w:rsidRPr="00054E0D">
        <w:rPr>
          <w:rFonts w:eastAsiaTheme="minorEastAsia"/>
          <w:szCs w:val="28"/>
          <w:lang w:val="uk-UA"/>
        </w:rPr>
        <w:t> </w:t>
      </w:r>
      <w:r w:rsidRPr="00054E0D">
        <w:rPr>
          <w:rFonts w:eastAsiaTheme="minorEastAsia"/>
          <w:szCs w:val="28"/>
          <w:lang w:val="uk-UA"/>
        </w:rPr>
        <w:t>312,</w:t>
      </w:r>
      <w:r w:rsidR="00731A02" w:rsidRPr="00054E0D">
        <w:rPr>
          <w:rFonts w:eastAsiaTheme="minorEastAsia"/>
          <w:szCs w:val="28"/>
          <w:lang w:val="uk-UA"/>
        </w:rPr>
        <w:t xml:space="preserve"> ч. 2 ст. 320, ст. 313,</w:t>
      </w:r>
      <w:r w:rsidRPr="00054E0D">
        <w:rPr>
          <w:rFonts w:eastAsiaTheme="minorEastAsia"/>
          <w:szCs w:val="28"/>
          <w:lang w:val="uk-UA"/>
        </w:rPr>
        <w:t xml:space="preserve"> ст. 362, ст. 410)</w:t>
      </w:r>
      <w:r w:rsidR="00731A02" w:rsidRPr="00054E0D">
        <w:rPr>
          <w:rFonts w:eastAsiaTheme="minorEastAsia"/>
          <w:szCs w:val="28"/>
          <w:lang w:val="uk-UA"/>
        </w:rPr>
        <w:t xml:space="preserve"> [55, с. 743, 752, 815, 852, 854, 867, 978, 1096; 56, с. 693, 705, 775, 807, 816, 818, 917, 1007]</w:t>
      </w:r>
      <w:r w:rsidRPr="00054E0D">
        <w:rPr>
          <w:rFonts w:eastAsiaTheme="minorEastAsia"/>
          <w:szCs w:val="28"/>
          <w:lang w:val="uk-UA"/>
        </w:rPr>
        <w:t xml:space="preserve">. Але він уже не виконував узагальнюючої функції і розглядався у якості синоніму терміну «викрадення», який </w:t>
      </w:r>
      <w:r w:rsidR="00731A02" w:rsidRPr="00054E0D">
        <w:rPr>
          <w:rFonts w:eastAsiaTheme="minorEastAsia"/>
          <w:szCs w:val="28"/>
          <w:lang w:val="uk-UA"/>
        </w:rPr>
        <w:t>поряд з привласненням, вимаганням, заволодіння</w:t>
      </w:r>
      <w:r w:rsidR="00C63471" w:rsidRPr="00054E0D">
        <w:rPr>
          <w:rFonts w:eastAsiaTheme="minorEastAsia"/>
          <w:szCs w:val="28"/>
          <w:lang w:val="uk-UA"/>
        </w:rPr>
        <w:t>м</w:t>
      </w:r>
      <w:r w:rsidR="00731A02" w:rsidRPr="00054E0D">
        <w:rPr>
          <w:rFonts w:eastAsiaTheme="minorEastAsia"/>
          <w:szCs w:val="28"/>
          <w:lang w:val="uk-UA"/>
        </w:rPr>
        <w:t xml:space="preserve"> шляхом шахрайства чи зловживання службовим становищем також використовувався в статтях Особливої частини, зокрема</w:t>
      </w:r>
      <w:r w:rsidR="00C63471" w:rsidRPr="00054E0D">
        <w:rPr>
          <w:rFonts w:eastAsiaTheme="minorEastAsia"/>
          <w:szCs w:val="28"/>
          <w:lang w:val="uk-UA"/>
        </w:rPr>
        <w:t xml:space="preserve"> у</w:t>
      </w:r>
      <w:r w:rsidR="00731A02" w:rsidRPr="00054E0D">
        <w:rPr>
          <w:rFonts w:eastAsiaTheme="minorEastAsia"/>
          <w:szCs w:val="28"/>
          <w:lang w:val="uk-UA"/>
        </w:rPr>
        <w:t xml:space="preserve"> ст. 357 та 432.</w:t>
      </w:r>
    </w:p>
    <w:p w14:paraId="4DFCDBEA" w14:textId="0A09DA2A" w:rsidR="00027568" w:rsidRPr="00054E0D" w:rsidRDefault="002C725E" w:rsidP="00F86558">
      <w:pPr>
        <w:widowControl w:val="0"/>
        <w:rPr>
          <w:rFonts w:eastAsiaTheme="minorEastAsia"/>
          <w:szCs w:val="28"/>
          <w:lang w:val="uk-UA"/>
        </w:rPr>
      </w:pPr>
      <w:r w:rsidRPr="00054E0D">
        <w:rPr>
          <w:rFonts w:eastAsiaTheme="minorEastAsia"/>
          <w:szCs w:val="28"/>
          <w:lang w:val="uk-UA"/>
        </w:rPr>
        <w:t>Крім глибоких соціально-економічних перетворень, які відбулися в країні на початку 1990 років, забуттю поняття «розкрадання» сприяли і певні доводи суто теоретичного характеру. У 70-80-ті роки минулого століття у кримінально-</w:t>
      </w:r>
      <w:r w:rsidRPr="00054E0D">
        <w:rPr>
          <w:rFonts w:eastAsiaTheme="minorEastAsia"/>
          <w:szCs w:val="28"/>
          <w:lang w:val="uk-UA"/>
        </w:rPr>
        <w:lastRenderedPageBreak/>
        <w:t>правовій літературі пропонувалося об’єднати крадіжку, шахрайство, привласнення, розтрату, заволодіння чужим майном шляхом зловживання службовим становищем в єдиний «</w:t>
      </w:r>
      <w:proofErr w:type="spellStart"/>
      <w:r w:rsidRPr="00054E0D">
        <w:rPr>
          <w:rFonts w:eastAsiaTheme="minorEastAsia"/>
          <w:szCs w:val="28"/>
          <w:lang w:val="uk-UA"/>
        </w:rPr>
        <w:t>генералізований</w:t>
      </w:r>
      <w:proofErr w:type="spellEnd"/>
      <w:r w:rsidRPr="00054E0D">
        <w:rPr>
          <w:rFonts w:eastAsiaTheme="minorEastAsia"/>
          <w:szCs w:val="28"/>
          <w:lang w:val="uk-UA"/>
        </w:rPr>
        <w:t>» склад злочину під назвою «розкрадання» і встановити за нього (з урахуванням розмірів викраденого) кваліфікуючи обставини в одній нормі КК [</w:t>
      </w:r>
      <w:r w:rsidR="00027568" w:rsidRPr="00054E0D">
        <w:rPr>
          <w:rFonts w:eastAsiaTheme="minorEastAsia"/>
          <w:szCs w:val="28"/>
          <w:lang w:val="uk-UA"/>
        </w:rPr>
        <w:t>57</w:t>
      </w:r>
      <w:r w:rsidRPr="00054E0D">
        <w:rPr>
          <w:rFonts w:eastAsiaTheme="minorEastAsia"/>
          <w:szCs w:val="28"/>
          <w:lang w:val="uk-UA"/>
        </w:rPr>
        <w:t>, с. 187]. Така точка зору аргументувалася й тим, що жодна спроба відобразити зміст розкрадання за допомогою таких те</w:t>
      </w:r>
      <w:r w:rsidR="00C63471" w:rsidRPr="00054E0D">
        <w:rPr>
          <w:rFonts w:eastAsiaTheme="minorEastAsia"/>
          <w:szCs w:val="28"/>
          <w:lang w:val="uk-UA"/>
        </w:rPr>
        <w:t>рмінів як «заволодіння», «оберне</w:t>
      </w:r>
      <w:r w:rsidRPr="00054E0D">
        <w:rPr>
          <w:rFonts w:eastAsiaTheme="minorEastAsia"/>
          <w:szCs w:val="28"/>
          <w:lang w:val="uk-UA"/>
        </w:rPr>
        <w:t>ння», «привласнення», «придбання» тощо є невдалою, оскільки з’ясувати сутність такого складного явища за допомо</w:t>
      </w:r>
      <w:r w:rsidR="00027568" w:rsidRPr="00054E0D">
        <w:rPr>
          <w:rFonts w:eastAsiaTheme="minorEastAsia"/>
          <w:szCs w:val="28"/>
          <w:lang w:val="uk-UA"/>
        </w:rPr>
        <w:t>гою якогось одного терміну майже</w:t>
      </w:r>
      <w:r w:rsidRPr="00054E0D">
        <w:rPr>
          <w:rFonts w:eastAsiaTheme="minorEastAsia"/>
          <w:szCs w:val="28"/>
          <w:lang w:val="uk-UA"/>
        </w:rPr>
        <w:t xml:space="preserve"> неможливо [</w:t>
      </w:r>
      <w:r w:rsidR="00027568" w:rsidRPr="00054E0D">
        <w:rPr>
          <w:rFonts w:eastAsiaTheme="minorEastAsia"/>
          <w:szCs w:val="28"/>
          <w:lang w:val="uk-UA"/>
        </w:rPr>
        <w:t>57</w:t>
      </w:r>
      <w:r w:rsidRPr="00054E0D">
        <w:rPr>
          <w:rFonts w:eastAsiaTheme="minorEastAsia"/>
          <w:szCs w:val="28"/>
          <w:lang w:val="uk-UA"/>
        </w:rPr>
        <w:t>, с. 87]. Ця позиція неодноразово піддавалася критиці, як така, що порушує фундаментальний принцип диференціаці</w:t>
      </w:r>
      <w:r w:rsidR="00027568" w:rsidRPr="00054E0D">
        <w:rPr>
          <w:rFonts w:eastAsiaTheme="minorEastAsia"/>
          <w:szCs w:val="28"/>
          <w:lang w:val="uk-UA"/>
        </w:rPr>
        <w:t>ї кримінальної відповідальності, з ч</w:t>
      </w:r>
      <w:r w:rsidRPr="00054E0D">
        <w:rPr>
          <w:rFonts w:eastAsiaTheme="minorEastAsia"/>
          <w:szCs w:val="28"/>
          <w:lang w:val="uk-UA"/>
        </w:rPr>
        <w:t>им цілком можна погодитися. Однак саме боротьба з «генералізацією» складів злочинів проти власності і призвела до того, що поняття розкрадання фактично зникло не тільки з тексту КК України, а й зі сторінок українських наукових видань. Проте не можна не помітити того факту, що цінність поняття розкрадання полягала н</w:t>
      </w:r>
      <w:r w:rsidR="00027568" w:rsidRPr="00054E0D">
        <w:rPr>
          <w:rFonts w:eastAsiaTheme="minorEastAsia"/>
          <w:szCs w:val="28"/>
          <w:lang w:val="uk-UA"/>
        </w:rPr>
        <w:t>е у позиціонуванні його як</w:t>
      </w:r>
      <w:r w:rsidRPr="00054E0D">
        <w:rPr>
          <w:rFonts w:eastAsiaTheme="minorEastAsia"/>
          <w:szCs w:val="28"/>
          <w:lang w:val="uk-UA"/>
        </w:rPr>
        <w:t xml:space="preserve"> особливої підстави кримінальної відповідальності, а у його інструментальних</w:t>
      </w:r>
      <w:r w:rsidR="00027568" w:rsidRPr="00054E0D">
        <w:rPr>
          <w:rFonts w:eastAsiaTheme="minorEastAsia"/>
          <w:szCs w:val="28"/>
          <w:lang w:val="uk-UA"/>
        </w:rPr>
        <w:t>, узагальнюючих</w:t>
      </w:r>
      <w:r w:rsidRPr="00054E0D">
        <w:rPr>
          <w:rFonts w:eastAsiaTheme="minorEastAsia"/>
          <w:szCs w:val="28"/>
          <w:lang w:val="uk-UA"/>
        </w:rPr>
        <w:t xml:space="preserve"> можливостях (таких, яким</w:t>
      </w:r>
      <w:r w:rsidR="00027568" w:rsidRPr="00054E0D">
        <w:rPr>
          <w:rFonts w:eastAsiaTheme="minorEastAsia"/>
          <w:szCs w:val="28"/>
          <w:lang w:val="uk-UA"/>
        </w:rPr>
        <w:t>и</w:t>
      </w:r>
      <w:r w:rsidRPr="00054E0D">
        <w:rPr>
          <w:rFonts w:eastAsiaTheme="minorEastAsia"/>
          <w:szCs w:val="28"/>
          <w:lang w:val="uk-UA"/>
        </w:rPr>
        <w:t xml:space="preserve"> сьогодні наділено поняття корупційного злочину), як надійного помічника працівників органів досудового слідства, прокурора, судді у їх діяльності, пов’язаної із застосуванням кримінального закону [</w:t>
      </w:r>
      <w:r w:rsidR="00027568" w:rsidRPr="00054E0D">
        <w:rPr>
          <w:rFonts w:eastAsiaTheme="minorEastAsia"/>
          <w:szCs w:val="28"/>
          <w:lang w:val="uk-UA"/>
        </w:rPr>
        <w:t>58</w:t>
      </w:r>
      <w:r w:rsidRPr="00054E0D">
        <w:rPr>
          <w:rFonts w:eastAsiaTheme="minorEastAsia"/>
          <w:szCs w:val="28"/>
          <w:lang w:val="uk-UA"/>
        </w:rPr>
        <w:t xml:space="preserve">, с. 9]. </w:t>
      </w:r>
      <w:r w:rsidR="00027568" w:rsidRPr="00054E0D">
        <w:rPr>
          <w:rFonts w:eastAsiaTheme="minorEastAsia"/>
          <w:szCs w:val="28"/>
          <w:lang w:val="uk-UA"/>
        </w:rPr>
        <w:t xml:space="preserve">Відмова від «генералізації» так або інакше призвела до посилення казуїстичних засад при </w:t>
      </w:r>
      <w:r w:rsidRPr="00054E0D">
        <w:rPr>
          <w:rFonts w:eastAsiaTheme="minorEastAsia"/>
          <w:szCs w:val="28"/>
          <w:lang w:val="uk-UA"/>
        </w:rPr>
        <w:t xml:space="preserve">визначенні тих чи інших способів посягань на власність, а звідси і способів посягань на інші охоронювані КК суспільні відносини, </w:t>
      </w:r>
      <w:r w:rsidR="00027568" w:rsidRPr="00054E0D">
        <w:rPr>
          <w:rFonts w:eastAsiaTheme="minorEastAsia"/>
          <w:szCs w:val="28"/>
          <w:lang w:val="uk-UA"/>
        </w:rPr>
        <w:t>що суттєво ускладнює правильне вирішення загальн</w:t>
      </w:r>
      <w:r w:rsidRPr="00054E0D">
        <w:rPr>
          <w:rFonts w:eastAsiaTheme="minorEastAsia"/>
          <w:szCs w:val="28"/>
          <w:lang w:val="uk-UA"/>
        </w:rPr>
        <w:t xml:space="preserve">их питань, які виникають при кваліфікації вчиненого. Не випадково сучасні автори, усіляко уникаючи </w:t>
      </w:r>
      <w:r w:rsidR="00027568" w:rsidRPr="00054E0D">
        <w:rPr>
          <w:rFonts w:eastAsiaTheme="minorEastAsia"/>
          <w:szCs w:val="28"/>
          <w:lang w:val="uk-UA"/>
        </w:rPr>
        <w:t xml:space="preserve">вживання </w:t>
      </w:r>
      <w:r w:rsidRPr="00054E0D">
        <w:rPr>
          <w:rFonts w:eastAsiaTheme="minorEastAsia"/>
          <w:szCs w:val="28"/>
          <w:lang w:val="uk-UA"/>
        </w:rPr>
        <w:t>терміну розкрадання</w:t>
      </w:r>
      <w:r w:rsidR="00027568" w:rsidRPr="00054E0D">
        <w:rPr>
          <w:rFonts w:eastAsiaTheme="minorEastAsia"/>
          <w:szCs w:val="28"/>
          <w:lang w:val="uk-UA"/>
        </w:rPr>
        <w:t>,</w:t>
      </w:r>
      <w:r w:rsidRPr="00054E0D">
        <w:rPr>
          <w:rFonts w:eastAsiaTheme="minorEastAsia"/>
          <w:szCs w:val="28"/>
          <w:lang w:val="uk-UA"/>
        </w:rPr>
        <w:t xml:space="preserve"> підкреслюють, що сутність діянь, передбачених ст. ст. 185-187, 189-191 полягає у протиправному, безоплатному вилучені чужого майна і оберненні його на користь винної особи або інших осіб, що завдає шкоди </w:t>
      </w:r>
      <w:r w:rsidRPr="00054E0D">
        <w:rPr>
          <w:rFonts w:eastAsiaTheme="minorEastAsia"/>
          <w:szCs w:val="28"/>
          <w:lang w:val="uk-UA"/>
        </w:rPr>
        <w:lastRenderedPageBreak/>
        <w:t>власникові чи іншому володільцеві цього майна [</w:t>
      </w:r>
      <w:r w:rsidR="00027568" w:rsidRPr="00054E0D">
        <w:rPr>
          <w:rFonts w:eastAsiaTheme="minorEastAsia"/>
          <w:szCs w:val="28"/>
          <w:lang w:val="uk-UA"/>
        </w:rPr>
        <w:t>59</w:t>
      </w:r>
      <w:r w:rsidRPr="00054E0D">
        <w:rPr>
          <w:rFonts w:eastAsiaTheme="minorEastAsia"/>
          <w:szCs w:val="28"/>
          <w:lang w:val="uk-UA"/>
        </w:rPr>
        <w:t xml:space="preserve">, с. 417], тобто фактично відтворюючі основні ознаки цього поняття. </w:t>
      </w:r>
    </w:p>
    <w:p w14:paraId="788D7B1E" w14:textId="77777777" w:rsidR="009F54D9" w:rsidRPr="00054E0D" w:rsidRDefault="00027568" w:rsidP="00F86558">
      <w:pPr>
        <w:widowControl w:val="0"/>
        <w:rPr>
          <w:rFonts w:eastAsiaTheme="minorEastAsia"/>
          <w:szCs w:val="28"/>
          <w:lang w:val="uk-UA"/>
        </w:rPr>
      </w:pPr>
      <w:r w:rsidRPr="00054E0D">
        <w:rPr>
          <w:rFonts w:eastAsiaTheme="minorEastAsia"/>
          <w:szCs w:val="28"/>
          <w:lang w:val="uk-UA"/>
        </w:rPr>
        <w:t>Однак, в умовах, що склалися, такий підхід виглядає дещо штучним, оскільки чинний КК України збірних понять при характеристиці злочинів проти власності не використовує.</w:t>
      </w:r>
      <w:r w:rsidR="009F54D9" w:rsidRPr="00054E0D">
        <w:rPr>
          <w:rFonts w:eastAsiaTheme="minorEastAsia"/>
          <w:szCs w:val="28"/>
          <w:lang w:val="uk-UA"/>
        </w:rPr>
        <w:t xml:space="preserve"> Діяння, передбачені ст. 185, ст. 186 та ст. 188</w:t>
      </w:r>
      <w:r w:rsidR="009F54D9" w:rsidRPr="00054E0D">
        <w:rPr>
          <w:rFonts w:eastAsiaTheme="minorEastAsia"/>
          <w:szCs w:val="28"/>
          <w:vertAlign w:val="superscript"/>
          <w:lang w:val="uk-UA"/>
        </w:rPr>
        <w:t>1</w:t>
      </w:r>
      <w:r w:rsidR="009F54D9" w:rsidRPr="00054E0D">
        <w:rPr>
          <w:rFonts w:eastAsiaTheme="minorEastAsia"/>
          <w:szCs w:val="28"/>
          <w:lang w:val="uk-UA"/>
        </w:rPr>
        <w:t xml:space="preserve"> визначаються через поняття </w:t>
      </w:r>
      <w:r w:rsidR="00C63471" w:rsidRPr="00054E0D">
        <w:rPr>
          <w:rFonts w:eastAsiaTheme="minorEastAsia"/>
          <w:szCs w:val="28"/>
          <w:lang w:val="uk-UA"/>
        </w:rPr>
        <w:t>викрадення, ст. 187, ст. 190, ч. 2 ст. 191 – через поняття заволодіння,</w:t>
      </w:r>
      <w:r w:rsidR="009F54D9" w:rsidRPr="00054E0D">
        <w:rPr>
          <w:rFonts w:eastAsiaTheme="minorEastAsia"/>
          <w:szCs w:val="28"/>
          <w:lang w:val="uk-UA"/>
        </w:rPr>
        <w:t xml:space="preserve"> а у ст. 189, ч. 1 ст. 191 – взагалі не фігурує ні те, ні інше.</w:t>
      </w:r>
    </w:p>
    <w:p w14:paraId="66B9294E" w14:textId="740FEF58" w:rsidR="009F54D9" w:rsidRPr="00054E0D" w:rsidRDefault="009F54D9" w:rsidP="00F86558">
      <w:pPr>
        <w:rPr>
          <w:rFonts w:eastAsiaTheme="minorEastAsia"/>
          <w:szCs w:val="28"/>
          <w:lang w:val="uk-UA"/>
        </w:rPr>
      </w:pPr>
      <w:r w:rsidRPr="00054E0D">
        <w:rPr>
          <w:rFonts w:eastAsiaTheme="minorEastAsia"/>
          <w:szCs w:val="28"/>
          <w:lang w:val="uk-UA"/>
        </w:rPr>
        <w:t>Зазначена ситуація відбивається і на доктринальних уявленнях щодо системи злочинів проти власності, які подекуди є прямо</w:t>
      </w:r>
      <w:r w:rsidR="00102B22">
        <w:rPr>
          <w:rFonts w:eastAsiaTheme="minorEastAsia"/>
          <w:szCs w:val="28"/>
          <w:lang w:val="uk-UA"/>
        </w:rPr>
        <w:t xml:space="preserve"> </w:t>
      </w:r>
      <w:r w:rsidRPr="00054E0D">
        <w:rPr>
          <w:rFonts w:eastAsiaTheme="minorEastAsia"/>
          <w:szCs w:val="28"/>
          <w:lang w:val="uk-UA"/>
        </w:rPr>
        <w:t>протилежними. Так, наприклад, на думку М.І. Панова і Ю.П. Дзюби</w:t>
      </w:r>
      <w:r w:rsidR="00102B22">
        <w:rPr>
          <w:rFonts w:eastAsiaTheme="minorEastAsia"/>
          <w:szCs w:val="28"/>
          <w:lang w:val="uk-UA"/>
        </w:rPr>
        <w:t>,</w:t>
      </w:r>
      <w:r w:rsidRPr="00054E0D">
        <w:rPr>
          <w:rFonts w:eastAsiaTheme="minorEastAsia"/>
          <w:szCs w:val="28"/>
          <w:lang w:val="uk-UA"/>
        </w:rPr>
        <w:t xml:space="preserve"> об’єктивна сторона злочинів проти власності полягає в таких діях, як: 1) викрадення (ст. 185-187), хоча у диспозиції ч. 1 ст. 187 КК мова йде про заволодіння – Я.Т.; 2) привласнення (ст. 191); 3) розтрата (ст. 191); 4) вимагання майна (ст. 189); 5) заволодіння ним шляхом шахрайства (ст. 190); 6) заволодіння ним шляхом зловживання службовою особою своїм службовим становищем (ст. 191); 7) вчинення інших дій, спрямованих на порушення права власності (ст. 192-198) [60, с. 164]. Виходячи з цього, згадані автори пропонують розподілити злочини проти власності таким чином: 1) діяння, які характеризуються протиправним корисливим заволодінням чужим майном, що полягає в обертанні на свою користь чи користь інших осіб чужого майна (ст. ст. 185-187, 189-191); 2) діяння, які характеризуються протиправним корисливим заподіянням шкоди власникові без ознак заволодіння чужим майном. Останнє може відбуватися як протиправне обертання чужого майна на свою або інших осіб користь без ознак його вилучення (ст. </w:t>
      </w:r>
      <m:oMath>
        <m:sSup>
          <m:sSupPr>
            <m:ctrlPr>
              <w:rPr>
                <w:rFonts w:ascii="Cambria Math" w:hAnsi="Cambria Math"/>
                <w:i/>
                <w:szCs w:val="28"/>
                <w:lang w:val="uk-UA"/>
              </w:rPr>
            </m:ctrlPr>
          </m:sSupPr>
          <m:e>
            <m:r>
              <w:rPr>
                <w:rFonts w:ascii="Cambria Math" w:hAnsi="Cambria Math"/>
                <w:szCs w:val="28"/>
                <w:lang w:val="uk-UA"/>
              </w:rPr>
              <m:t>188</m:t>
            </m:r>
          </m:e>
          <m:sup>
            <m:r>
              <w:rPr>
                <w:rFonts w:ascii="Cambria Math" w:hAnsi="Cambria Math"/>
                <w:szCs w:val="28"/>
                <w:lang w:val="uk-UA"/>
              </w:rPr>
              <m:t>1</m:t>
            </m:r>
          </m:sup>
        </m:sSup>
      </m:oMath>
      <w:r w:rsidRPr="00054E0D">
        <w:rPr>
          <w:rFonts w:eastAsiaTheme="minorEastAsia"/>
          <w:szCs w:val="28"/>
          <w:lang w:val="uk-UA"/>
        </w:rPr>
        <w:t xml:space="preserve">, ст. 192, ст. 193, ст. 198); 3) некорисливі посягання на власність (ст. ст. 194-197) [60, с. 174-175]. Звідси постає, що заволодіння чужим майном розглядається як синонім вилучення, оскільки обертання чужого майна на свою користь або користь інших осіб є можливим і без ознак заволодіння. </w:t>
      </w:r>
    </w:p>
    <w:p w14:paraId="68727577" w14:textId="77777777" w:rsidR="009F54D9" w:rsidRPr="00054E0D" w:rsidRDefault="009F54D9" w:rsidP="00F86558">
      <w:pPr>
        <w:rPr>
          <w:rFonts w:eastAsiaTheme="minorEastAsia"/>
          <w:szCs w:val="28"/>
          <w:lang w:val="uk-UA"/>
        </w:rPr>
      </w:pPr>
      <w:r w:rsidRPr="00054E0D">
        <w:rPr>
          <w:rFonts w:eastAsiaTheme="minorEastAsia"/>
          <w:szCs w:val="28"/>
          <w:lang w:val="uk-UA"/>
        </w:rPr>
        <w:lastRenderedPageBreak/>
        <w:t>З точки зору авторів харківського підручника з Особливої частини кримінального права України, корисливі злочини проти власності за способом їх вчинення можуть бути поділені на злочини, пов’язані з незаконним обертанням чужого майна на користь винного або інших осіб і не пов’язані з таким обертанням [61, с. 164]. Тобто, з цієї позиції головною ознакою що об’єднує злочини, передбачені ст. ст. 185-187, 189-191 КК України, є незаконне, безоплатне обертання чужого майна на користь винного або інших осіб, яке полягає у вилученні чужого майна з володіння, розпорядження, користування власника або особи, якій воно ввірен</w:t>
      </w:r>
      <w:r w:rsidR="00844D9B" w:rsidRPr="00054E0D">
        <w:rPr>
          <w:rFonts w:eastAsiaTheme="minorEastAsia"/>
          <w:szCs w:val="28"/>
          <w:lang w:val="uk-UA"/>
        </w:rPr>
        <w:t>о на законній підставі [61</w:t>
      </w:r>
      <w:r w:rsidRPr="00054E0D">
        <w:rPr>
          <w:rFonts w:eastAsiaTheme="minorEastAsia"/>
          <w:szCs w:val="28"/>
          <w:lang w:val="uk-UA"/>
        </w:rPr>
        <w:t>, с. 164]. У цьому випадку, навпаки, синонімом вилучення є обертання. Що ж стосується заволодіння та викрадення, то ці поняття вживаються лише при характеристиці конкретних сп</w:t>
      </w:r>
      <w:r w:rsidR="00844D9B" w:rsidRPr="00054E0D">
        <w:rPr>
          <w:rFonts w:eastAsiaTheme="minorEastAsia"/>
          <w:szCs w:val="28"/>
          <w:lang w:val="uk-UA"/>
        </w:rPr>
        <w:t>особів посягання на власність [61</w:t>
      </w:r>
      <w:r w:rsidRPr="00054E0D">
        <w:rPr>
          <w:rFonts w:eastAsiaTheme="minorEastAsia"/>
          <w:szCs w:val="28"/>
          <w:lang w:val="uk-UA"/>
        </w:rPr>
        <w:t>, с. 166-177].</w:t>
      </w:r>
    </w:p>
    <w:p w14:paraId="0A115829" w14:textId="77777777" w:rsidR="00844D9B" w:rsidRPr="00054E0D" w:rsidRDefault="007D0CC2" w:rsidP="00F86558">
      <w:pPr>
        <w:rPr>
          <w:rFonts w:eastAsiaTheme="minorEastAsia"/>
          <w:szCs w:val="28"/>
          <w:lang w:val="uk-UA"/>
        </w:rPr>
      </w:pPr>
      <w:r w:rsidRPr="00054E0D">
        <w:rPr>
          <w:rFonts w:eastAsiaTheme="minorEastAsia"/>
          <w:szCs w:val="28"/>
          <w:lang w:val="uk-UA"/>
        </w:rPr>
        <w:t>Аналогічну думку висловлює А.А. Вознюк, який вважає, що злочини проти власності слід поділити на чотири види: 1) корис</w:t>
      </w:r>
      <w:r w:rsidR="00C63471" w:rsidRPr="00054E0D">
        <w:rPr>
          <w:rFonts w:eastAsiaTheme="minorEastAsia"/>
          <w:szCs w:val="28"/>
          <w:lang w:val="uk-UA"/>
        </w:rPr>
        <w:t>ливі злочини, пов’язані з оберне</w:t>
      </w:r>
      <w:r w:rsidRPr="00054E0D">
        <w:rPr>
          <w:rFonts w:eastAsiaTheme="minorEastAsia"/>
          <w:szCs w:val="28"/>
          <w:lang w:val="uk-UA"/>
        </w:rPr>
        <w:t>нням чужого майна на користь винного чи інших осіб (ст. 185-187, 188</w:t>
      </w:r>
      <w:r w:rsidRPr="00054E0D">
        <w:rPr>
          <w:rFonts w:eastAsiaTheme="minorEastAsia"/>
          <w:szCs w:val="28"/>
          <w:vertAlign w:val="superscript"/>
          <w:lang w:val="uk-UA"/>
        </w:rPr>
        <w:t>1</w:t>
      </w:r>
      <w:r w:rsidRPr="00054E0D">
        <w:rPr>
          <w:rFonts w:eastAsiaTheme="minorEastAsia"/>
          <w:szCs w:val="28"/>
          <w:lang w:val="uk-UA"/>
        </w:rPr>
        <w:t>-191); 2) корисливі злочини, не пов</w:t>
      </w:r>
      <w:r w:rsidR="00C63471" w:rsidRPr="00054E0D">
        <w:rPr>
          <w:rFonts w:eastAsiaTheme="minorEastAsia"/>
          <w:szCs w:val="28"/>
          <w:lang w:val="uk-UA"/>
        </w:rPr>
        <w:t>’язані з оберне</w:t>
      </w:r>
      <w:r w:rsidRPr="00054E0D">
        <w:rPr>
          <w:rFonts w:eastAsiaTheme="minorEastAsia"/>
          <w:szCs w:val="28"/>
          <w:lang w:val="uk-UA"/>
        </w:rPr>
        <w:t>нням чужого майна на користь винного чи інших осіб (ст. 192, ст. 193, ст. 198); 3) некорисливі злочини (ст. 194-197); 4) злочини, пов’язані із самовільним зайняттям земельної ділянки та самовільним будівництвом (ст. 197</w:t>
      </w:r>
      <w:r w:rsidRPr="00054E0D">
        <w:rPr>
          <w:rFonts w:eastAsiaTheme="minorEastAsia"/>
          <w:szCs w:val="28"/>
          <w:vertAlign w:val="superscript"/>
          <w:lang w:val="uk-UA"/>
        </w:rPr>
        <w:t>1</w:t>
      </w:r>
      <w:r w:rsidRPr="00054E0D">
        <w:rPr>
          <w:rFonts w:eastAsiaTheme="minorEastAsia"/>
          <w:szCs w:val="28"/>
          <w:lang w:val="uk-UA"/>
        </w:rPr>
        <w:t xml:space="preserve">) [1, с. 422-423]. При цьому викрадення </w:t>
      </w:r>
      <w:r w:rsidR="00C63471" w:rsidRPr="00054E0D">
        <w:rPr>
          <w:rFonts w:eastAsiaTheme="minorEastAsia"/>
          <w:szCs w:val="28"/>
          <w:lang w:val="uk-UA"/>
        </w:rPr>
        <w:t>розглядається як складова оберне</w:t>
      </w:r>
      <w:r w:rsidRPr="00054E0D">
        <w:rPr>
          <w:rFonts w:eastAsiaTheme="minorEastAsia"/>
          <w:szCs w:val="28"/>
          <w:lang w:val="uk-UA"/>
        </w:rPr>
        <w:t>ння, що включає до себе посягання, передбачені ст. ст. 185, 186, 187 та ст. 188</w:t>
      </w:r>
      <w:r w:rsidRPr="00054E0D">
        <w:rPr>
          <w:rFonts w:eastAsiaTheme="minorEastAsia"/>
          <w:szCs w:val="28"/>
          <w:vertAlign w:val="superscript"/>
          <w:lang w:val="uk-UA"/>
        </w:rPr>
        <w:t>1</w:t>
      </w:r>
      <w:r w:rsidRPr="00054E0D">
        <w:rPr>
          <w:rFonts w:eastAsiaTheme="minorEastAsia"/>
          <w:szCs w:val="28"/>
          <w:lang w:val="uk-UA"/>
        </w:rPr>
        <w:t xml:space="preserve"> КК [1, с. 423].</w:t>
      </w:r>
    </w:p>
    <w:p w14:paraId="566FCF05" w14:textId="77777777" w:rsidR="009F54D9" w:rsidRPr="00054E0D" w:rsidRDefault="009F54D9" w:rsidP="00F86558">
      <w:pPr>
        <w:rPr>
          <w:rFonts w:eastAsiaTheme="minorEastAsia"/>
          <w:szCs w:val="28"/>
          <w:lang w:val="uk-UA"/>
        </w:rPr>
      </w:pPr>
      <w:r w:rsidRPr="00054E0D">
        <w:rPr>
          <w:rFonts w:eastAsiaTheme="minorEastAsia"/>
          <w:szCs w:val="28"/>
          <w:lang w:val="uk-UA"/>
        </w:rPr>
        <w:t>Окрему позицію у зазначеному питанні займає Пленум Верховного Суду України</w:t>
      </w:r>
      <w:r w:rsidR="00B6288D" w:rsidRPr="00054E0D">
        <w:rPr>
          <w:rFonts w:eastAsiaTheme="minorEastAsia"/>
          <w:szCs w:val="28"/>
          <w:lang w:val="uk-UA"/>
        </w:rPr>
        <w:t xml:space="preserve"> (далі – ПВСУ)</w:t>
      </w:r>
      <w:r w:rsidRPr="00054E0D">
        <w:rPr>
          <w:rFonts w:eastAsiaTheme="minorEastAsia"/>
          <w:szCs w:val="28"/>
          <w:lang w:val="uk-UA"/>
        </w:rPr>
        <w:t>, який у п. 2 своєї постанови від 6 листопада 2009 р. «Про судову практику у справах про злочини проти власності» розглядає викрадення, заволодіння</w:t>
      </w:r>
      <w:r w:rsidR="00A70818" w:rsidRPr="00054E0D">
        <w:rPr>
          <w:rFonts w:eastAsiaTheme="minorEastAsia"/>
          <w:szCs w:val="28"/>
          <w:lang w:val="uk-UA"/>
        </w:rPr>
        <w:t>, привласнення</w:t>
      </w:r>
      <w:r w:rsidRPr="00054E0D">
        <w:rPr>
          <w:rFonts w:eastAsiaTheme="minorEastAsia"/>
          <w:szCs w:val="28"/>
          <w:lang w:val="uk-UA"/>
        </w:rPr>
        <w:t xml:space="preserve"> та обернення чужого майна </w:t>
      </w:r>
      <w:r w:rsidR="00A70818" w:rsidRPr="00054E0D">
        <w:rPr>
          <w:rFonts w:eastAsiaTheme="minorEastAsia"/>
          <w:szCs w:val="28"/>
          <w:lang w:val="uk-UA"/>
        </w:rPr>
        <w:t>як поняття того самого роду</w:t>
      </w:r>
      <w:r w:rsidRPr="00054E0D">
        <w:rPr>
          <w:rFonts w:eastAsiaTheme="minorEastAsia"/>
          <w:szCs w:val="28"/>
          <w:lang w:val="uk-UA"/>
        </w:rPr>
        <w:t>, які характеризують відповідні способи посягання на власність, не визначаючи їх одне через інше. При цьому протиправне і безоплатне обернення чужого майна на свою користь чи на користь іншої особи пов’язу</w:t>
      </w:r>
      <w:r w:rsidR="00B6288D" w:rsidRPr="00054E0D">
        <w:rPr>
          <w:rFonts w:eastAsiaTheme="minorEastAsia"/>
          <w:szCs w:val="28"/>
          <w:lang w:val="uk-UA"/>
        </w:rPr>
        <w:t>ються</w:t>
      </w:r>
      <w:r w:rsidRPr="00054E0D">
        <w:rPr>
          <w:rFonts w:eastAsiaTheme="minorEastAsia"/>
          <w:szCs w:val="28"/>
          <w:lang w:val="uk-UA"/>
        </w:rPr>
        <w:t xml:space="preserve"> лише з </w:t>
      </w:r>
      <w:r w:rsidRPr="00054E0D">
        <w:rPr>
          <w:rFonts w:eastAsiaTheme="minorEastAsia"/>
          <w:szCs w:val="28"/>
          <w:lang w:val="uk-UA"/>
        </w:rPr>
        <w:lastRenderedPageBreak/>
        <w:t>такими формами вчинення злочину, як привласнення, розтрата та заволодіння майном шляхом зловживання службовим становищем (п. 23) [6</w:t>
      </w:r>
      <w:r w:rsidR="00A70818" w:rsidRPr="00054E0D">
        <w:rPr>
          <w:rFonts w:eastAsiaTheme="minorEastAsia"/>
          <w:szCs w:val="28"/>
          <w:lang w:val="uk-UA"/>
        </w:rPr>
        <w:t>2</w:t>
      </w:r>
      <w:r w:rsidRPr="00054E0D">
        <w:rPr>
          <w:rFonts w:eastAsiaTheme="minorEastAsia"/>
          <w:szCs w:val="28"/>
          <w:lang w:val="uk-UA"/>
        </w:rPr>
        <w:t>, с. 398, 407].</w:t>
      </w:r>
    </w:p>
    <w:p w14:paraId="1A65E084" w14:textId="2CFE069E" w:rsidR="001361E6" w:rsidRPr="00054E0D" w:rsidRDefault="009F54D9" w:rsidP="00F86558">
      <w:pPr>
        <w:rPr>
          <w:rFonts w:eastAsiaTheme="minorEastAsia"/>
          <w:szCs w:val="28"/>
          <w:lang w:val="uk-UA"/>
        </w:rPr>
      </w:pPr>
      <w:r w:rsidRPr="00054E0D">
        <w:rPr>
          <w:rFonts w:eastAsiaTheme="minorEastAsia"/>
          <w:szCs w:val="28"/>
          <w:lang w:val="uk-UA"/>
        </w:rPr>
        <w:t>Аналіз норм інших</w:t>
      </w:r>
      <w:r w:rsidR="00A70818" w:rsidRPr="00054E0D">
        <w:rPr>
          <w:rFonts w:eastAsiaTheme="minorEastAsia"/>
          <w:szCs w:val="28"/>
          <w:lang w:val="uk-UA"/>
        </w:rPr>
        <w:t xml:space="preserve"> розділів Особливої частини чинн</w:t>
      </w:r>
      <w:r w:rsidRPr="00054E0D">
        <w:rPr>
          <w:rFonts w:eastAsiaTheme="minorEastAsia"/>
          <w:szCs w:val="28"/>
          <w:lang w:val="uk-UA"/>
        </w:rPr>
        <w:t>ого КК</w:t>
      </w:r>
      <w:r w:rsidR="00A70818" w:rsidRPr="00054E0D">
        <w:rPr>
          <w:rFonts w:eastAsiaTheme="minorEastAsia"/>
          <w:szCs w:val="28"/>
          <w:lang w:val="uk-UA"/>
        </w:rPr>
        <w:t xml:space="preserve"> України</w:t>
      </w:r>
      <w:r w:rsidRPr="00054E0D">
        <w:rPr>
          <w:rFonts w:eastAsiaTheme="minorEastAsia"/>
          <w:szCs w:val="28"/>
          <w:lang w:val="uk-UA"/>
        </w:rPr>
        <w:t>, де використовуються згадані поняття, оптимізму щодо їх визначеності теж не додає. Так, у межах ст. 262 КК викрадення, привласнення, вимагання вогнепальної зброї (крім гладкоствольної мисливської), бойових припасів, вибухових речовин, вибухових пристроїв чи радіоактивних матеріалів, заволодіння ними шляхом шахрайства (ч. 1 ст. 262) або шл</w:t>
      </w:r>
      <w:r w:rsidR="00A70818" w:rsidRPr="00054E0D">
        <w:rPr>
          <w:rFonts w:eastAsiaTheme="minorEastAsia"/>
          <w:szCs w:val="28"/>
          <w:lang w:val="uk-UA"/>
        </w:rPr>
        <w:t>яхом зловживання службовою особою</w:t>
      </w:r>
      <w:r w:rsidRPr="00054E0D">
        <w:rPr>
          <w:rFonts w:eastAsiaTheme="minorEastAsia"/>
          <w:szCs w:val="28"/>
          <w:lang w:val="uk-UA"/>
        </w:rPr>
        <w:t xml:space="preserve"> своїм службовим становищем (ч. 2 ст. 262) розглядаються як поняття одного ряду. Що ж стосується розбою, то законодавець пов’язує його з метою викрадення вогнепальної зброї, бойових припасів, вибухових речовин або радіоактивних матеріалів, що дозволяє розглядати </w:t>
      </w:r>
      <w:r w:rsidR="00A70818" w:rsidRPr="00054E0D">
        <w:rPr>
          <w:rFonts w:eastAsiaTheme="minorEastAsia"/>
          <w:szCs w:val="28"/>
          <w:lang w:val="uk-UA"/>
        </w:rPr>
        <w:t>це діяння як самостійну</w:t>
      </w:r>
      <w:r w:rsidRPr="00054E0D">
        <w:rPr>
          <w:rFonts w:eastAsiaTheme="minorEastAsia"/>
          <w:szCs w:val="28"/>
          <w:lang w:val="uk-UA"/>
        </w:rPr>
        <w:t xml:space="preserve"> форм</w:t>
      </w:r>
      <w:r w:rsidR="00A70818" w:rsidRPr="00054E0D">
        <w:rPr>
          <w:rFonts w:eastAsiaTheme="minorEastAsia"/>
          <w:szCs w:val="28"/>
          <w:lang w:val="uk-UA"/>
        </w:rPr>
        <w:t>у</w:t>
      </w:r>
      <w:r w:rsidRPr="00054E0D">
        <w:rPr>
          <w:rFonts w:eastAsiaTheme="minorEastAsia"/>
          <w:szCs w:val="28"/>
          <w:lang w:val="uk-UA"/>
        </w:rPr>
        <w:t xml:space="preserve"> викрадення. За таким же принципом сконструйовані і ст. 312 та ст. 313 КК. Однак у межах ст. 410 КК законодавець пов’язує розбій вже не з метою викрадення, а з метою заволодіння зброєю, бойовими припасами, вибуховими чи іншими бойовим речовинами, засобами пересування, військовою та спеціальною технікою, тобто використовує підхід, притаманний основному складу розбою. У цьому випадку, виходячи з буквального тлумачення використаного законодавцем звороту, розбійний н</w:t>
      </w:r>
      <w:r w:rsidR="001361E6" w:rsidRPr="00054E0D">
        <w:rPr>
          <w:rFonts w:eastAsiaTheme="minorEastAsia"/>
          <w:szCs w:val="28"/>
          <w:lang w:val="uk-UA"/>
        </w:rPr>
        <w:t>апад вже не може розглядатися як</w:t>
      </w:r>
      <w:r w:rsidRPr="00054E0D">
        <w:rPr>
          <w:rFonts w:eastAsiaTheme="minorEastAsia"/>
          <w:szCs w:val="28"/>
          <w:lang w:val="uk-UA"/>
        </w:rPr>
        <w:t xml:space="preserve"> форм</w:t>
      </w:r>
      <w:r w:rsidR="001361E6" w:rsidRPr="00054E0D">
        <w:rPr>
          <w:rFonts w:eastAsiaTheme="minorEastAsia"/>
          <w:szCs w:val="28"/>
          <w:lang w:val="uk-UA"/>
        </w:rPr>
        <w:t>а</w:t>
      </w:r>
      <w:r w:rsidRPr="00054E0D">
        <w:rPr>
          <w:rFonts w:eastAsiaTheme="minorEastAsia"/>
          <w:szCs w:val="28"/>
          <w:lang w:val="uk-UA"/>
        </w:rPr>
        <w:t xml:space="preserve"> викрадення. </w:t>
      </w:r>
    </w:p>
    <w:p w14:paraId="5162D86E" w14:textId="77777777" w:rsidR="00C63471" w:rsidRPr="00054E0D" w:rsidRDefault="001361E6" w:rsidP="00F86558">
      <w:pPr>
        <w:rPr>
          <w:rFonts w:eastAsiaTheme="minorEastAsia"/>
          <w:szCs w:val="28"/>
          <w:lang w:val="uk-UA"/>
        </w:rPr>
      </w:pPr>
      <w:r w:rsidRPr="00054E0D">
        <w:rPr>
          <w:rFonts w:eastAsiaTheme="minorEastAsia"/>
          <w:szCs w:val="28"/>
          <w:lang w:val="uk-UA"/>
        </w:rPr>
        <w:t xml:space="preserve">Слід зазначити, що подекуди законодавець використовує поняття розбою взагалі не визначаючи його змісту (наприклад, ч. 2 ст. 433), що фактично унеможливлює вирішення питання щодо визнання чи невизнання цього діяння формою викрадення. </w:t>
      </w:r>
    </w:p>
    <w:p w14:paraId="5815E1CE" w14:textId="77777777" w:rsidR="009F54D9" w:rsidRPr="00054E0D" w:rsidRDefault="009F54D9" w:rsidP="00F86558">
      <w:pPr>
        <w:rPr>
          <w:rFonts w:eastAsiaTheme="minorEastAsia"/>
          <w:szCs w:val="28"/>
          <w:lang w:val="uk-UA"/>
        </w:rPr>
      </w:pPr>
      <w:r w:rsidRPr="00054E0D">
        <w:rPr>
          <w:rFonts w:eastAsiaTheme="minorEastAsia"/>
          <w:szCs w:val="28"/>
          <w:lang w:val="uk-UA"/>
        </w:rPr>
        <w:t>Ст. 266 КК передбачає відповідальність за погрозу вчинити викрадання рад</w:t>
      </w:r>
      <w:r w:rsidR="001361E6" w:rsidRPr="00054E0D">
        <w:rPr>
          <w:rFonts w:eastAsiaTheme="minorEastAsia"/>
          <w:szCs w:val="28"/>
          <w:lang w:val="uk-UA"/>
        </w:rPr>
        <w:t>іоактивних матеріалів (ч.1). У н</w:t>
      </w:r>
      <w:r w:rsidRPr="00054E0D">
        <w:rPr>
          <w:rFonts w:eastAsiaTheme="minorEastAsia"/>
          <w:szCs w:val="28"/>
          <w:lang w:val="uk-UA"/>
        </w:rPr>
        <w:t>ауково-практичних коментарях або взагалі не зазначається, у яких саме формах можливе таке викрадення [</w:t>
      </w:r>
      <w:r w:rsidR="001361E6" w:rsidRPr="00054E0D">
        <w:rPr>
          <w:rFonts w:eastAsiaTheme="minorEastAsia"/>
          <w:szCs w:val="28"/>
          <w:lang w:val="uk-UA"/>
        </w:rPr>
        <w:t>63</w:t>
      </w:r>
      <w:r w:rsidRPr="00054E0D">
        <w:rPr>
          <w:rFonts w:eastAsiaTheme="minorEastAsia"/>
          <w:szCs w:val="28"/>
          <w:lang w:val="uk-UA"/>
        </w:rPr>
        <w:t xml:space="preserve">, с. 510], або наголошується на тому, що для цього злочину характерним є будь-який спосіб </w:t>
      </w:r>
      <w:r w:rsidRPr="00054E0D">
        <w:rPr>
          <w:rFonts w:eastAsiaTheme="minorEastAsia"/>
          <w:szCs w:val="28"/>
          <w:lang w:val="uk-UA"/>
        </w:rPr>
        <w:lastRenderedPageBreak/>
        <w:t>заволодіння радіоактивними матеріалами [</w:t>
      </w:r>
      <w:r w:rsidR="001361E6" w:rsidRPr="00054E0D">
        <w:rPr>
          <w:rFonts w:eastAsiaTheme="minorEastAsia"/>
          <w:szCs w:val="28"/>
          <w:lang w:val="uk-UA"/>
        </w:rPr>
        <w:t>59</w:t>
      </w:r>
      <w:r w:rsidRPr="00054E0D">
        <w:rPr>
          <w:rFonts w:eastAsiaTheme="minorEastAsia"/>
          <w:szCs w:val="28"/>
          <w:lang w:val="uk-UA"/>
        </w:rPr>
        <w:t>, с. 650], хоча погроза заволодіти  цими предметами, наприклад, шляхом шахрайства чи привласнення переконливою явно не виглядає (згідно з к</w:t>
      </w:r>
      <w:r w:rsidR="001361E6" w:rsidRPr="00054E0D">
        <w:rPr>
          <w:rFonts w:eastAsiaTheme="minorEastAsia"/>
          <w:szCs w:val="28"/>
          <w:lang w:val="uk-UA"/>
        </w:rPr>
        <w:t>онструкцією ч. 1 ст. 266 мають</w:t>
      </w:r>
      <w:r w:rsidRPr="00054E0D">
        <w:rPr>
          <w:rFonts w:eastAsiaTheme="minorEastAsia"/>
          <w:szCs w:val="28"/>
          <w:lang w:val="uk-UA"/>
        </w:rPr>
        <w:t xml:space="preserve"> бути підстави побоюватися здійснення цієї погрози).</w:t>
      </w:r>
    </w:p>
    <w:p w14:paraId="5A84809D" w14:textId="3A703AB7" w:rsidR="009F54D9" w:rsidRPr="00054E0D" w:rsidRDefault="009F54D9" w:rsidP="00F86558">
      <w:pPr>
        <w:rPr>
          <w:rFonts w:eastAsiaTheme="minorEastAsia"/>
          <w:szCs w:val="28"/>
          <w:lang w:val="uk-UA"/>
        </w:rPr>
      </w:pPr>
      <w:r w:rsidRPr="00054E0D">
        <w:rPr>
          <w:rFonts w:eastAsiaTheme="minorEastAsia"/>
          <w:szCs w:val="28"/>
          <w:lang w:val="uk-UA"/>
        </w:rPr>
        <w:t>Певні особливості притаманні і конструкції</w:t>
      </w:r>
      <w:r w:rsidR="00FD2120" w:rsidRPr="00054E0D">
        <w:rPr>
          <w:rFonts w:eastAsiaTheme="minorEastAsia"/>
          <w:szCs w:val="28"/>
          <w:lang w:val="uk-UA"/>
        </w:rPr>
        <w:t>,</w:t>
      </w:r>
      <w:r w:rsidRPr="00054E0D">
        <w:rPr>
          <w:rFonts w:eastAsiaTheme="minorEastAsia"/>
          <w:szCs w:val="28"/>
          <w:lang w:val="uk-UA"/>
        </w:rPr>
        <w:t xml:space="preserve"> передбачен</w:t>
      </w:r>
      <w:r w:rsidR="00FD2120" w:rsidRPr="00054E0D">
        <w:rPr>
          <w:rFonts w:eastAsiaTheme="minorEastAsia"/>
          <w:szCs w:val="28"/>
          <w:lang w:val="uk-UA"/>
        </w:rPr>
        <w:t>ій</w:t>
      </w:r>
      <w:r w:rsidRPr="00054E0D">
        <w:rPr>
          <w:rFonts w:eastAsiaTheme="minorEastAsia"/>
          <w:szCs w:val="28"/>
          <w:lang w:val="uk-UA"/>
        </w:rPr>
        <w:t xml:space="preserve"> ст. 357 КК.  Ч</w:t>
      </w:r>
      <w:r w:rsidR="002E7D9C">
        <w:rPr>
          <w:rFonts w:eastAsiaTheme="minorEastAsia"/>
          <w:szCs w:val="28"/>
          <w:lang w:val="uk-UA"/>
        </w:rPr>
        <w:t xml:space="preserve">астиною першою </w:t>
      </w:r>
      <w:r w:rsidRPr="00054E0D">
        <w:rPr>
          <w:rFonts w:eastAsiaTheme="minorEastAsia"/>
          <w:szCs w:val="28"/>
          <w:lang w:val="uk-UA"/>
        </w:rPr>
        <w:t>цієї статті встановлює</w:t>
      </w:r>
      <w:r w:rsidR="002E7D9C">
        <w:rPr>
          <w:rFonts w:eastAsiaTheme="minorEastAsia"/>
          <w:szCs w:val="28"/>
          <w:lang w:val="uk-UA"/>
        </w:rPr>
        <w:t>ться</w:t>
      </w:r>
      <w:r w:rsidRPr="00054E0D">
        <w:rPr>
          <w:rFonts w:eastAsiaTheme="minorEastAsia"/>
          <w:szCs w:val="28"/>
          <w:lang w:val="uk-UA"/>
        </w:rPr>
        <w:t xml:space="preserve"> відповідальність за викрадення, привласнення, вимагання офіційних документів, штампів чи печаток або заволодіння ними шляхом шахрайства чи зловживання особи своїм службовим становищем. Розбій як окремий спосіб вчинення цього злочину законодавцем у межах ст. 357 взагалі не згадується. У літературі наголошується на тому, що цей спосіб охоплюється поняттям «викрадення» [</w:t>
      </w:r>
      <w:r w:rsidR="00FD2120" w:rsidRPr="00054E0D">
        <w:rPr>
          <w:rFonts w:eastAsiaTheme="minorEastAsia"/>
          <w:szCs w:val="28"/>
          <w:lang w:val="uk-UA"/>
        </w:rPr>
        <w:t>59</w:t>
      </w:r>
      <w:r w:rsidRPr="00054E0D">
        <w:rPr>
          <w:rFonts w:eastAsiaTheme="minorEastAsia"/>
          <w:szCs w:val="28"/>
          <w:lang w:val="uk-UA"/>
        </w:rPr>
        <w:t>, с. 823]. Але у той же час підкреслюється, що застосування фізичного насильства або погрози його застосування під час викрадення документів, штампів, печаток потребує додаткової кваліфікації за відповідними іншими статтями Особливої частини КК [</w:t>
      </w:r>
      <w:r w:rsidR="00FD2120" w:rsidRPr="00054E0D">
        <w:rPr>
          <w:rFonts w:eastAsiaTheme="minorEastAsia"/>
          <w:szCs w:val="28"/>
          <w:lang w:val="uk-UA"/>
        </w:rPr>
        <w:t>63, с. 752; 59</w:t>
      </w:r>
      <w:r w:rsidRPr="00054E0D">
        <w:rPr>
          <w:rFonts w:eastAsiaTheme="minorEastAsia"/>
          <w:szCs w:val="28"/>
          <w:lang w:val="uk-UA"/>
        </w:rPr>
        <w:t>, с. 823], хоча розбій без насильства чи погрози його застосування неможливий за визначенням. Ч. 3 ст. 357 КК передбачає відповідальність за незаконне заволодіння будь-яким способом паспортом або іншим важливим особистим документом і вважається спеціальною по відношенню до ч. 1 ст. 357 [</w:t>
      </w:r>
      <w:r w:rsidR="00FD2120" w:rsidRPr="00054E0D">
        <w:rPr>
          <w:rFonts w:eastAsiaTheme="minorEastAsia"/>
          <w:szCs w:val="28"/>
          <w:lang w:val="uk-UA"/>
        </w:rPr>
        <w:t>63</w:t>
      </w:r>
      <w:r w:rsidRPr="00054E0D">
        <w:rPr>
          <w:rFonts w:eastAsiaTheme="minorEastAsia"/>
          <w:szCs w:val="28"/>
          <w:lang w:val="uk-UA"/>
        </w:rPr>
        <w:t>, с. 753]</w:t>
      </w:r>
      <w:r w:rsidR="00FD2120" w:rsidRPr="00054E0D">
        <w:rPr>
          <w:rFonts w:eastAsiaTheme="minorEastAsia"/>
          <w:szCs w:val="28"/>
          <w:lang w:val="uk-UA"/>
        </w:rPr>
        <w:t>. При цьому наголошується, що з</w:t>
      </w:r>
      <w:r w:rsidRPr="00054E0D">
        <w:rPr>
          <w:rFonts w:eastAsiaTheme="minorEastAsia"/>
          <w:szCs w:val="28"/>
          <w:lang w:val="uk-UA"/>
        </w:rPr>
        <w:t>ворот «будь-який спосіб» охоплює собою все, крім випадків застосування насильства, які потребують додаткової кваліфікації [</w:t>
      </w:r>
      <w:r w:rsidR="00FD2120" w:rsidRPr="00054E0D">
        <w:rPr>
          <w:rFonts w:eastAsiaTheme="minorEastAsia"/>
          <w:szCs w:val="28"/>
          <w:lang w:val="uk-UA"/>
        </w:rPr>
        <w:t>59</w:t>
      </w:r>
      <w:r w:rsidRPr="00054E0D">
        <w:rPr>
          <w:rFonts w:eastAsiaTheme="minorEastAsia"/>
          <w:szCs w:val="28"/>
          <w:lang w:val="uk-UA"/>
        </w:rPr>
        <w:t xml:space="preserve">, с. 823], </w:t>
      </w:r>
      <w:r w:rsidR="00FD2120" w:rsidRPr="00054E0D">
        <w:rPr>
          <w:rFonts w:eastAsiaTheme="minorEastAsia"/>
          <w:szCs w:val="28"/>
          <w:lang w:val="uk-UA"/>
        </w:rPr>
        <w:t>але</w:t>
      </w:r>
      <w:r w:rsidRPr="00054E0D">
        <w:rPr>
          <w:rFonts w:eastAsiaTheme="minorEastAsia"/>
          <w:szCs w:val="28"/>
          <w:lang w:val="uk-UA"/>
        </w:rPr>
        <w:t xml:space="preserve"> у підсумку викрадення документів, штампів, печаток, паспорту або іншого важливого особистого документу визначається як їх вилучення і заволодіння ними шляхом крадіжки, грабежу або розбою [</w:t>
      </w:r>
      <w:r w:rsidR="00FD2120" w:rsidRPr="00054E0D">
        <w:rPr>
          <w:rFonts w:eastAsiaTheme="minorEastAsia"/>
          <w:szCs w:val="28"/>
          <w:lang w:val="uk-UA"/>
        </w:rPr>
        <w:t>59</w:t>
      </w:r>
      <w:r w:rsidRPr="00054E0D">
        <w:rPr>
          <w:rFonts w:eastAsiaTheme="minorEastAsia"/>
          <w:szCs w:val="28"/>
          <w:lang w:val="uk-UA"/>
        </w:rPr>
        <w:t>, с. 823].</w:t>
      </w:r>
    </w:p>
    <w:p w14:paraId="2846ECA4" w14:textId="77777777" w:rsidR="00FD2120" w:rsidRPr="00054E0D" w:rsidRDefault="008A7813" w:rsidP="00F86558">
      <w:pPr>
        <w:widowControl w:val="0"/>
        <w:rPr>
          <w:rFonts w:eastAsiaTheme="minorEastAsia"/>
          <w:szCs w:val="28"/>
          <w:lang w:val="uk-UA"/>
        </w:rPr>
      </w:pPr>
      <w:r w:rsidRPr="00054E0D">
        <w:rPr>
          <w:rFonts w:eastAsiaTheme="minorEastAsia"/>
          <w:szCs w:val="28"/>
          <w:lang w:val="uk-UA"/>
        </w:rPr>
        <w:t xml:space="preserve">Визначення змісту такого поняття, як викрадення суттєво ускладнює і та обставина, що воно може відбуватися із застосуванням насильства, ставлення до якого з боку вітчизняного законодавця є неоднозначним. В одних випадках він розглядає насильство як складову викрадення, а в інших – як обтяжуючу його </w:t>
      </w:r>
      <w:r w:rsidRPr="00054E0D">
        <w:rPr>
          <w:rFonts w:eastAsiaTheme="minorEastAsia"/>
          <w:szCs w:val="28"/>
          <w:lang w:val="uk-UA"/>
        </w:rPr>
        <w:lastRenderedPageBreak/>
        <w:t>обставину. Така ситуація є цілком закономірною, якщо згадати генезис цього поняття, яке відповідно до Уложення про покарання кримінальні та виправні охоплювало собою і насильницький грабіж, а згідно з Кримінальним Уложенням 1903 р. – тільки ненасильницький грабіж, оскільки застосування будь-якого насильства чи погрози його застосування за цим законодавчим актом утворювало не «</w:t>
      </w:r>
      <w:proofErr w:type="spellStart"/>
      <w:r w:rsidRPr="00054E0D">
        <w:rPr>
          <w:rFonts w:eastAsiaTheme="minorEastAsia"/>
          <w:szCs w:val="28"/>
          <w:lang w:val="uk-UA"/>
        </w:rPr>
        <w:t>воровство</w:t>
      </w:r>
      <w:proofErr w:type="spellEnd"/>
      <w:r w:rsidRPr="00054E0D">
        <w:rPr>
          <w:rFonts w:eastAsiaTheme="minorEastAsia"/>
          <w:szCs w:val="28"/>
          <w:lang w:val="uk-UA"/>
        </w:rPr>
        <w:t xml:space="preserve">», а розбій. Тому, сучасний законодавчий підхід до визначення поняття викрадення є певним синтезом попередніх підходів. </w:t>
      </w:r>
    </w:p>
    <w:p w14:paraId="43F10EBE" w14:textId="209FAB8D" w:rsidR="00365889" w:rsidRPr="00054E0D" w:rsidRDefault="00365889" w:rsidP="00F86558">
      <w:pPr>
        <w:widowControl w:val="0"/>
        <w:rPr>
          <w:rFonts w:eastAsiaTheme="minorEastAsia"/>
          <w:szCs w:val="28"/>
          <w:lang w:val="uk-UA"/>
        </w:rPr>
      </w:pPr>
      <w:r w:rsidRPr="00054E0D">
        <w:rPr>
          <w:rFonts w:eastAsiaTheme="minorEastAsia"/>
          <w:szCs w:val="28"/>
          <w:lang w:val="uk-UA"/>
        </w:rPr>
        <w:t>Так, виходячи зі змісту ч. 1 ст. 186 чинного КК України</w:t>
      </w:r>
      <w:r w:rsidR="0050235F">
        <w:rPr>
          <w:rFonts w:eastAsiaTheme="minorEastAsia"/>
          <w:szCs w:val="28"/>
          <w:lang w:val="uk-UA"/>
        </w:rPr>
        <w:t>,</w:t>
      </w:r>
      <w:r w:rsidRPr="00054E0D">
        <w:rPr>
          <w:rFonts w:eastAsiaTheme="minorEastAsia"/>
          <w:szCs w:val="28"/>
          <w:lang w:val="uk-UA"/>
        </w:rPr>
        <w:t xml:space="preserve"> поняття викрадення охоплює собою тільки ненасильницький грабіж, оскільки насильство, яке не є небезпечним для життя чи здоров’я потерпілого або погроза застосування такого насильства, на відміну від ст. 1637 Уложення про покарання кримінальні та виправні редакції 1885 р., розглядається не як конститутивна, а як кваліфікуюча обставина грабежу. Інакше кажучи, насильство не є обов’язковою ознакою викрадення у формі грабежу.</w:t>
      </w:r>
    </w:p>
    <w:p w14:paraId="11CF6D96" w14:textId="1877A9E0" w:rsidR="00BF4D47" w:rsidRPr="00054E0D" w:rsidRDefault="0043259A" w:rsidP="00F86558">
      <w:pPr>
        <w:widowControl w:val="0"/>
        <w:rPr>
          <w:rFonts w:eastAsiaTheme="minorEastAsia"/>
          <w:szCs w:val="28"/>
          <w:lang w:val="uk-UA"/>
        </w:rPr>
      </w:pPr>
      <w:r w:rsidRPr="00054E0D">
        <w:rPr>
          <w:rFonts w:eastAsiaTheme="minorEastAsia"/>
          <w:szCs w:val="28"/>
          <w:lang w:val="uk-UA"/>
        </w:rPr>
        <w:t>Ч</w:t>
      </w:r>
      <w:r w:rsidR="0050235F">
        <w:rPr>
          <w:rFonts w:eastAsiaTheme="minorEastAsia"/>
          <w:szCs w:val="28"/>
          <w:lang w:val="uk-UA"/>
        </w:rPr>
        <w:t xml:space="preserve">астиною другою </w:t>
      </w:r>
      <w:r w:rsidRPr="00054E0D">
        <w:rPr>
          <w:rFonts w:eastAsiaTheme="minorEastAsia"/>
          <w:szCs w:val="28"/>
          <w:lang w:val="uk-UA"/>
        </w:rPr>
        <w:t>ст. 262, ч</w:t>
      </w:r>
      <w:r w:rsidR="0050235F">
        <w:rPr>
          <w:rFonts w:eastAsiaTheme="minorEastAsia"/>
          <w:szCs w:val="28"/>
          <w:lang w:val="uk-UA"/>
        </w:rPr>
        <w:t xml:space="preserve">астиною другою </w:t>
      </w:r>
      <w:r w:rsidRPr="00054E0D">
        <w:rPr>
          <w:rFonts w:eastAsiaTheme="minorEastAsia"/>
          <w:szCs w:val="28"/>
          <w:lang w:val="uk-UA"/>
        </w:rPr>
        <w:t>ст. 313 та ч</w:t>
      </w:r>
      <w:r w:rsidR="0050235F">
        <w:rPr>
          <w:rFonts w:eastAsiaTheme="minorEastAsia"/>
          <w:szCs w:val="28"/>
          <w:lang w:val="uk-UA"/>
        </w:rPr>
        <w:t xml:space="preserve">астинами другою, третьою </w:t>
      </w:r>
      <w:r w:rsidRPr="00054E0D">
        <w:rPr>
          <w:rFonts w:eastAsiaTheme="minorEastAsia"/>
          <w:szCs w:val="28"/>
          <w:lang w:val="uk-UA"/>
        </w:rPr>
        <w:t>ст. 410, навпаки, насильство, що не є небезпечним для життя чи здоров’я потерпілого</w:t>
      </w:r>
      <w:r w:rsidR="00A52D62">
        <w:rPr>
          <w:rFonts w:eastAsiaTheme="minorEastAsia"/>
          <w:szCs w:val="28"/>
          <w:lang w:val="uk-UA"/>
        </w:rPr>
        <w:t>,</w:t>
      </w:r>
      <w:r w:rsidRPr="00054E0D">
        <w:rPr>
          <w:rFonts w:eastAsiaTheme="minorEastAsia"/>
          <w:szCs w:val="28"/>
          <w:lang w:val="uk-UA"/>
        </w:rPr>
        <w:t xml:space="preserve"> не виокремлюють</w:t>
      </w:r>
      <w:r w:rsidR="00A52D62">
        <w:rPr>
          <w:rFonts w:eastAsiaTheme="minorEastAsia"/>
          <w:szCs w:val="28"/>
          <w:lang w:val="uk-UA"/>
        </w:rPr>
        <w:t>ся</w:t>
      </w:r>
      <w:r w:rsidRPr="00054E0D">
        <w:rPr>
          <w:rFonts w:eastAsiaTheme="minorEastAsia"/>
          <w:szCs w:val="28"/>
          <w:lang w:val="uk-UA"/>
        </w:rPr>
        <w:t>, що дає підстави вважати, що поняття викрадення тут охоплює собою як крадіжку, так і насильницький грабіж (оскільки ці статті передбачають відповідальність за розбій, який завжди пов’язаний із застосуванням насильства, що є небезпечним для життя та здоров’я потерпілого</w:t>
      </w:r>
      <w:r w:rsidR="003E4B3B" w:rsidRPr="00054E0D">
        <w:rPr>
          <w:rFonts w:eastAsiaTheme="minorEastAsia"/>
          <w:szCs w:val="28"/>
          <w:lang w:val="uk-UA"/>
        </w:rPr>
        <w:t>,</w:t>
      </w:r>
      <w:r w:rsidRPr="00054E0D">
        <w:rPr>
          <w:rFonts w:eastAsiaTheme="minorEastAsia"/>
          <w:szCs w:val="28"/>
          <w:lang w:val="uk-UA"/>
        </w:rPr>
        <w:t xml:space="preserve"> було б нелогічно виключати із складу цих злочинів насильство, яке є менш небезпечним). </w:t>
      </w:r>
      <w:r w:rsidR="005E6BD2" w:rsidRPr="00054E0D">
        <w:rPr>
          <w:rFonts w:eastAsiaTheme="minorEastAsia"/>
          <w:szCs w:val="28"/>
          <w:lang w:val="uk-UA"/>
        </w:rPr>
        <w:t xml:space="preserve">Охоплює собою насильство, що не є небезпечним, і таке поняття, як протизаконне відібрання майна (ч. 1 ст. 433), оскільки у частині другій цієї статті йдеться про розбій, вчинюваний щодо населення в районі воєнних дій. У зв’язку з цим, можна підтримати тих авторів, зокрема М.І. Карпенко, які вважають, що під викраденням вогнепальної зброї, бойових припасів, вибухових речовин, вибухових пристроїв слід розуміти таємне чи відкрите, зокрема й із застосуванням насильства, яке не є небезпечним для життя </w:t>
      </w:r>
      <w:r w:rsidR="005E6BD2" w:rsidRPr="00054E0D">
        <w:rPr>
          <w:rFonts w:eastAsiaTheme="minorEastAsia"/>
          <w:szCs w:val="28"/>
          <w:lang w:val="uk-UA"/>
        </w:rPr>
        <w:lastRenderedPageBreak/>
        <w:t>або здоров’я чи з погрозою застосування такого насильства, ї</w:t>
      </w:r>
      <w:r w:rsidR="005A19DD" w:rsidRPr="00054E0D">
        <w:rPr>
          <w:rFonts w:eastAsiaTheme="minorEastAsia"/>
          <w:szCs w:val="28"/>
          <w:lang w:val="uk-UA"/>
        </w:rPr>
        <w:t>х</w:t>
      </w:r>
      <w:r w:rsidR="005E6BD2" w:rsidRPr="00054E0D">
        <w:rPr>
          <w:rFonts w:eastAsiaTheme="minorEastAsia"/>
          <w:szCs w:val="28"/>
          <w:lang w:val="uk-UA"/>
        </w:rPr>
        <w:t xml:space="preserve"> в</w:t>
      </w:r>
      <w:r w:rsidR="005A19DD" w:rsidRPr="00054E0D">
        <w:rPr>
          <w:rFonts w:eastAsiaTheme="minorEastAsia"/>
          <w:szCs w:val="28"/>
          <w:lang w:val="uk-UA"/>
        </w:rPr>
        <w:t>и</w:t>
      </w:r>
      <w:r w:rsidR="005E6BD2" w:rsidRPr="00054E0D">
        <w:rPr>
          <w:rFonts w:eastAsiaTheme="minorEastAsia"/>
          <w:szCs w:val="28"/>
          <w:lang w:val="uk-UA"/>
        </w:rPr>
        <w:t>лучення у юридични</w:t>
      </w:r>
      <w:r w:rsidR="005A19DD" w:rsidRPr="00054E0D">
        <w:rPr>
          <w:rFonts w:eastAsiaTheme="minorEastAsia"/>
          <w:szCs w:val="28"/>
          <w:lang w:val="uk-UA"/>
        </w:rPr>
        <w:t>х</w:t>
      </w:r>
      <w:r w:rsidR="005E6BD2" w:rsidRPr="00054E0D">
        <w:rPr>
          <w:rFonts w:eastAsiaTheme="minorEastAsia"/>
          <w:szCs w:val="28"/>
          <w:lang w:val="uk-UA"/>
        </w:rPr>
        <w:t xml:space="preserve"> або фізичних осіб незалежно від того, законно чи незаконно ті ними заволоділи [6</w:t>
      </w:r>
      <w:r w:rsidR="00BF4D47" w:rsidRPr="00054E0D">
        <w:rPr>
          <w:rFonts w:eastAsiaTheme="minorEastAsia"/>
          <w:szCs w:val="28"/>
          <w:lang w:val="uk-UA"/>
        </w:rPr>
        <w:t>4</w:t>
      </w:r>
      <w:r w:rsidR="005E6BD2" w:rsidRPr="00054E0D">
        <w:rPr>
          <w:rFonts w:eastAsiaTheme="minorEastAsia"/>
          <w:szCs w:val="28"/>
          <w:lang w:val="uk-UA"/>
        </w:rPr>
        <w:t>, с. 230].</w:t>
      </w:r>
      <w:r w:rsidR="003E4B3B" w:rsidRPr="00054E0D">
        <w:rPr>
          <w:rFonts w:eastAsiaTheme="minorEastAsia"/>
          <w:szCs w:val="28"/>
          <w:lang w:val="uk-UA"/>
        </w:rPr>
        <w:t xml:space="preserve"> </w:t>
      </w:r>
      <w:r w:rsidR="001362EE" w:rsidRPr="00054E0D">
        <w:rPr>
          <w:rFonts w:eastAsiaTheme="minorEastAsia"/>
          <w:szCs w:val="28"/>
          <w:lang w:val="uk-UA"/>
        </w:rPr>
        <w:t xml:space="preserve">Аналогічну позицію займає й </w:t>
      </w:r>
      <w:r w:rsidR="00B6288D" w:rsidRPr="00054E0D">
        <w:rPr>
          <w:rFonts w:eastAsiaTheme="minorEastAsia"/>
          <w:szCs w:val="28"/>
          <w:lang w:val="uk-UA"/>
        </w:rPr>
        <w:t>ПВСУ</w:t>
      </w:r>
      <w:r w:rsidR="001362EE" w:rsidRPr="00054E0D">
        <w:rPr>
          <w:rFonts w:eastAsiaTheme="minorEastAsia"/>
          <w:szCs w:val="28"/>
          <w:lang w:val="uk-UA"/>
        </w:rPr>
        <w:t xml:space="preserve"> у своїй постанові від 26 квітня 2002 р. «Про судову практику в справах про викрадення та інше незаконне поводження зі зброєю, бойовими припасами, вибуховими речовинами, вибуховими пристроями чи радіоактивними матеріалами (п. 17) [62, с. 218].</w:t>
      </w:r>
      <w:r w:rsidR="005E6BD2" w:rsidRPr="00054E0D">
        <w:rPr>
          <w:rFonts w:eastAsiaTheme="minorEastAsia"/>
          <w:szCs w:val="28"/>
          <w:lang w:val="uk-UA"/>
        </w:rPr>
        <w:t xml:space="preserve"> </w:t>
      </w:r>
      <w:r w:rsidR="001362EE" w:rsidRPr="00054E0D">
        <w:rPr>
          <w:rFonts w:eastAsiaTheme="minorEastAsia"/>
          <w:szCs w:val="28"/>
          <w:lang w:val="uk-UA"/>
        </w:rPr>
        <w:t>Правда</w:t>
      </w:r>
      <w:r w:rsidR="00B6288D" w:rsidRPr="00054E0D">
        <w:rPr>
          <w:rFonts w:eastAsiaTheme="minorEastAsia"/>
          <w:szCs w:val="28"/>
          <w:lang w:val="uk-UA"/>
        </w:rPr>
        <w:t xml:space="preserve"> в</w:t>
      </w:r>
      <w:r w:rsidR="001362EE" w:rsidRPr="00054E0D">
        <w:rPr>
          <w:rFonts w:eastAsiaTheme="minorEastAsia"/>
          <w:szCs w:val="28"/>
          <w:lang w:val="uk-UA"/>
        </w:rPr>
        <w:t xml:space="preserve"> іншій постанові – «Про судову практику в справах про злочини у сфері обігу наркотичних засобів, психотропних речовин, їх аналогів або прекурсорів» від 26 квітня 2002 р. робить</w:t>
      </w:r>
      <w:r w:rsidR="00B6288D" w:rsidRPr="00054E0D">
        <w:rPr>
          <w:rFonts w:eastAsiaTheme="minorEastAsia"/>
          <w:szCs w:val="28"/>
          <w:lang w:val="uk-UA"/>
        </w:rPr>
        <w:t>ся дещо інший висновок та</w:t>
      </w:r>
      <w:r w:rsidR="001362EE" w:rsidRPr="00054E0D">
        <w:rPr>
          <w:rFonts w:eastAsiaTheme="minorEastAsia"/>
          <w:szCs w:val="28"/>
          <w:lang w:val="uk-UA"/>
        </w:rPr>
        <w:t xml:space="preserve"> на</w:t>
      </w:r>
      <w:r w:rsidR="00B6288D" w:rsidRPr="00054E0D">
        <w:rPr>
          <w:rFonts w:eastAsiaTheme="minorEastAsia"/>
          <w:szCs w:val="28"/>
          <w:lang w:val="uk-UA"/>
        </w:rPr>
        <w:t>г</w:t>
      </w:r>
      <w:r w:rsidR="001362EE" w:rsidRPr="00054E0D">
        <w:rPr>
          <w:rFonts w:eastAsiaTheme="minorEastAsia"/>
          <w:szCs w:val="28"/>
          <w:lang w:val="uk-UA"/>
        </w:rPr>
        <w:t>ол</w:t>
      </w:r>
      <w:r w:rsidR="00B6288D" w:rsidRPr="00054E0D">
        <w:rPr>
          <w:rFonts w:eastAsiaTheme="minorEastAsia"/>
          <w:szCs w:val="28"/>
          <w:lang w:val="uk-UA"/>
        </w:rPr>
        <w:t>ошується</w:t>
      </w:r>
      <w:r w:rsidR="001362EE" w:rsidRPr="00054E0D">
        <w:rPr>
          <w:rFonts w:eastAsiaTheme="minorEastAsia"/>
          <w:szCs w:val="28"/>
          <w:lang w:val="uk-UA"/>
        </w:rPr>
        <w:t xml:space="preserve"> на тому, що викрадення обладнання, призначеного для виготовлення наркотичних засобів або їх аналогів (ч. 1, ч. 2 ст. 313), насильство, яке не є небезпечним для життя чи здоров’я особи або погрозу застосування такого насильства не охоплює (п. 7) [62, с. 227].</w:t>
      </w:r>
    </w:p>
    <w:p w14:paraId="5DABCFCF" w14:textId="77777777" w:rsidR="00B6288D" w:rsidRPr="00054E0D" w:rsidRDefault="005E6BD2" w:rsidP="00F86558">
      <w:pPr>
        <w:widowControl w:val="0"/>
        <w:rPr>
          <w:rFonts w:eastAsiaTheme="minorEastAsia"/>
          <w:szCs w:val="28"/>
          <w:lang w:val="uk-UA"/>
        </w:rPr>
      </w:pPr>
      <w:r w:rsidRPr="00054E0D">
        <w:rPr>
          <w:rFonts w:eastAsiaTheme="minorEastAsia"/>
          <w:szCs w:val="28"/>
          <w:lang w:val="uk-UA"/>
        </w:rPr>
        <w:t xml:space="preserve">На відміну від ст. 262, ст. 313, ст. 410 та ст. 433, </w:t>
      </w:r>
      <w:r w:rsidR="0043259A" w:rsidRPr="00054E0D">
        <w:rPr>
          <w:rFonts w:eastAsiaTheme="minorEastAsia"/>
          <w:szCs w:val="28"/>
          <w:lang w:val="uk-UA"/>
        </w:rPr>
        <w:t xml:space="preserve"> ч. 2 ст. 308 та ч. 2 ст. 312 КК насильство, що не є небезпечним для життя або здоров’я потерпілого чи погрозу застосування такого насильства передбачають як кваліфікуючу обставину, з чого постає, що поняття викрадення у межах ч. 1 ст. 308 та ч. 1 ст. 312 охоплює собою лише крадіжку та грабіж, конститутивною ознакою якого на відміну від розбою, насильство не є. </w:t>
      </w:r>
    </w:p>
    <w:p w14:paraId="23501A82" w14:textId="55D38827" w:rsidR="00365889" w:rsidRPr="00054E0D" w:rsidRDefault="0043259A" w:rsidP="00F86558">
      <w:pPr>
        <w:widowControl w:val="0"/>
        <w:rPr>
          <w:rFonts w:eastAsiaTheme="minorEastAsia"/>
          <w:szCs w:val="28"/>
          <w:lang w:val="uk-UA"/>
        </w:rPr>
      </w:pPr>
      <w:r w:rsidRPr="00054E0D">
        <w:rPr>
          <w:rFonts w:eastAsiaTheme="minorEastAsia"/>
          <w:szCs w:val="28"/>
          <w:lang w:val="uk-UA"/>
        </w:rPr>
        <w:t>Не виокремлюється насильство, що не є небезпечним для життя та здоров’я і у ст. 146 КК, з чого можна зробити висновок про те, що таке насильство ч. 1 цієї статті охоплює</w:t>
      </w:r>
      <w:r w:rsidR="00EE3F7D">
        <w:rPr>
          <w:rFonts w:eastAsiaTheme="minorEastAsia"/>
          <w:szCs w:val="28"/>
          <w:lang w:val="uk-UA"/>
        </w:rPr>
        <w:t>ться</w:t>
      </w:r>
      <w:r w:rsidRPr="00054E0D">
        <w:rPr>
          <w:rFonts w:eastAsiaTheme="minorEastAsia"/>
          <w:szCs w:val="28"/>
          <w:lang w:val="uk-UA"/>
        </w:rPr>
        <w:t>, оскільки ч. 2 передбачає таку кваліфікуючу ознаку</w:t>
      </w:r>
      <w:r w:rsidR="00EE3F7D">
        <w:rPr>
          <w:rFonts w:eastAsiaTheme="minorEastAsia"/>
          <w:szCs w:val="28"/>
          <w:lang w:val="uk-UA"/>
        </w:rPr>
        <w:t>,</w:t>
      </w:r>
      <w:r w:rsidRPr="00054E0D">
        <w:rPr>
          <w:rFonts w:eastAsiaTheme="minorEastAsia"/>
          <w:szCs w:val="28"/>
          <w:lang w:val="uk-UA"/>
        </w:rPr>
        <w:t xml:space="preserve"> як викрадення людини способом, що є небезпечним для життя чи здоров’я потерпілого. У межах ст. 149 (відповідно до нової редакції цієї статті згідно</w:t>
      </w:r>
      <w:r w:rsidR="00EE3F7D">
        <w:rPr>
          <w:rFonts w:eastAsiaTheme="minorEastAsia"/>
          <w:szCs w:val="28"/>
          <w:lang w:val="uk-UA"/>
        </w:rPr>
        <w:t xml:space="preserve"> із</w:t>
      </w:r>
      <w:r w:rsidRPr="00054E0D">
        <w:rPr>
          <w:rFonts w:eastAsiaTheme="minorEastAsia"/>
          <w:szCs w:val="28"/>
          <w:lang w:val="uk-UA"/>
        </w:rPr>
        <w:t xml:space="preserve"> Закон</w:t>
      </w:r>
      <w:r w:rsidR="00BC2A7D">
        <w:rPr>
          <w:rFonts w:eastAsiaTheme="minorEastAsia"/>
          <w:szCs w:val="28"/>
          <w:lang w:val="uk-UA"/>
        </w:rPr>
        <w:t>ом</w:t>
      </w:r>
      <w:r w:rsidRPr="00054E0D">
        <w:rPr>
          <w:rFonts w:eastAsiaTheme="minorEastAsia"/>
          <w:szCs w:val="28"/>
          <w:lang w:val="uk-UA"/>
        </w:rPr>
        <w:t xml:space="preserve"> від 6 вересня 2018 р. [65] торгівля людиною, а так само вербування, переміщення, переховування, передача або одержання людини можуть вчинятися і з використанням  викрадення) насильство, що не є небезпечним для життя та здоров’я потерпілого чи його близьких або погроза застосування такого </w:t>
      </w:r>
      <w:r w:rsidRPr="00054E0D">
        <w:rPr>
          <w:rFonts w:eastAsiaTheme="minorEastAsia"/>
          <w:szCs w:val="28"/>
          <w:lang w:val="uk-UA"/>
        </w:rPr>
        <w:lastRenderedPageBreak/>
        <w:t xml:space="preserve">насильства та насильство, що є небезпечним для життя чи здоров’я потерпілого чи його близьких або погроза застосування такого насильства розглядаються як кваліфікуючі обставини (ч. 2  та ч. 3 ст. 149 КК), у зв’язку з чим, поняття викрадення, яке використано у ч. 1 цієї статті звужується до крадіжки та ненасильницького грабежу. У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146</m:t>
            </m:r>
          </m:e>
          <m:sup>
            <m:r>
              <w:rPr>
                <w:rFonts w:ascii="Cambria Math" w:eastAsiaTheme="minorEastAsia" w:hAnsi="Cambria Math"/>
                <w:szCs w:val="28"/>
                <w:lang w:val="uk-UA"/>
              </w:rPr>
              <m:t>1</m:t>
            </m:r>
          </m:sup>
        </m:sSup>
      </m:oMath>
      <w:r w:rsidRPr="00054E0D">
        <w:rPr>
          <w:rFonts w:eastAsiaTheme="minorEastAsia"/>
          <w:szCs w:val="28"/>
          <w:lang w:val="uk-UA"/>
        </w:rPr>
        <w:t xml:space="preserve"> (насильницьке зникнення людини у формі викрадення, що вчинене представником держави, в тому числі іноземної), ст. 266 (погроза вчинити викрадення радіоактивних матеріалів), ст. 320 (порушення встановлених правил обігу наркотичних засобів, психотропних речовин, їх аналогів або прекурсорів, що призвело до їх викрадення), ст. 357 (викрадення документів, штампів, печаток), ст. 432 (викрадення на полі бою речей, що знаходяться при вбитих чи поранених), будь-яке насильство не виокремлюється (як і у межах ч. 1 ст. 185 та ч. 1 ст. 186), що дає змогу вважати, що тут викрадення охоплює собою лише крадіжку та ненасильницький грабіж.</w:t>
      </w:r>
    </w:p>
    <w:p w14:paraId="5315ACB1" w14:textId="77777777" w:rsidR="002E2070" w:rsidRPr="00054E0D" w:rsidRDefault="00024963" w:rsidP="00F86558">
      <w:pPr>
        <w:widowControl w:val="0"/>
        <w:rPr>
          <w:rFonts w:eastAsiaTheme="minorEastAsia"/>
          <w:szCs w:val="28"/>
          <w:lang w:val="uk-UA"/>
        </w:rPr>
      </w:pPr>
      <w:r w:rsidRPr="00054E0D">
        <w:rPr>
          <w:rFonts w:eastAsiaTheme="minorEastAsia"/>
          <w:szCs w:val="28"/>
          <w:lang w:val="uk-UA"/>
        </w:rPr>
        <w:t>Тому</w:t>
      </w:r>
      <w:r w:rsidR="002E2070" w:rsidRPr="00054E0D">
        <w:rPr>
          <w:rFonts w:eastAsiaTheme="minorEastAsia"/>
          <w:szCs w:val="28"/>
          <w:lang w:val="uk-UA"/>
        </w:rPr>
        <w:t xml:space="preserve"> навряд чи можна погодитися з доволі розповсюдженою у літературі думкою про те, що, наприклад, мародерство (викрадення на полі бою речей, що знаходяться при вбитих чи поранених, може відбуватися із застосуванням насильства [56, с. 1043; 66, с. 159], оскільки воно не є ознакою злочину, передбаченого ст. 432 КК України.</w:t>
      </w:r>
    </w:p>
    <w:p w14:paraId="018ED660" w14:textId="4F29CEBD" w:rsidR="002E2070" w:rsidRPr="00054E0D" w:rsidRDefault="002E2070" w:rsidP="00F86558">
      <w:pPr>
        <w:widowControl w:val="0"/>
        <w:rPr>
          <w:rFonts w:eastAsiaTheme="minorEastAsia"/>
          <w:szCs w:val="28"/>
          <w:lang w:val="uk-UA"/>
        </w:rPr>
      </w:pPr>
      <w:r w:rsidRPr="00054E0D">
        <w:rPr>
          <w:rFonts w:eastAsiaTheme="minorEastAsia"/>
          <w:szCs w:val="28"/>
          <w:lang w:val="uk-UA"/>
        </w:rPr>
        <w:t xml:space="preserve">Звертає на себе увагу й та обставина, що останнім часом вітчизняний законодавець все частіше розглядає викрадення та насильство як самостійні поняття. Примітною у цьому аспекті є і </w:t>
      </w:r>
      <w:r w:rsidR="003E7D91" w:rsidRPr="00054E0D">
        <w:rPr>
          <w:rFonts w:eastAsiaTheme="minorEastAsia"/>
          <w:szCs w:val="28"/>
          <w:lang w:val="uk-UA"/>
        </w:rPr>
        <w:t>чинна</w:t>
      </w:r>
      <w:r w:rsidR="008C53C8" w:rsidRPr="00054E0D">
        <w:rPr>
          <w:rFonts w:eastAsiaTheme="minorEastAsia"/>
          <w:szCs w:val="28"/>
          <w:lang w:val="uk-UA"/>
        </w:rPr>
        <w:t xml:space="preserve"> </w:t>
      </w:r>
      <w:r w:rsidRPr="00054E0D">
        <w:rPr>
          <w:rFonts w:eastAsiaTheme="minorEastAsia"/>
          <w:szCs w:val="28"/>
          <w:lang w:val="uk-UA"/>
        </w:rPr>
        <w:t xml:space="preserve">редакція ч. 1 ст. 149 КК. Відповідно до неї, торгівля людиною, а так само вербування, переміщення, переховування, передача або одержання людини можуть відбуватися з використанням примусу, викрадення, обману, шантажу, матеріальної чи іншої залежності потерпілого, його уразливого стану або підкупу третьої особи, яка контролює потерпілого, для отримання згоди на його експлуатацію. Примус, який згідно </w:t>
      </w:r>
      <w:r w:rsidR="00BC2A7D">
        <w:rPr>
          <w:rFonts w:eastAsiaTheme="minorEastAsia"/>
          <w:szCs w:val="28"/>
          <w:lang w:val="uk-UA"/>
        </w:rPr>
        <w:t xml:space="preserve">із </w:t>
      </w:r>
      <w:r w:rsidRPr="00054E0D">
        <w:rPr>
          <w:rFonts w:eastAsiaTheme="minorEastAsia"/>
          <w:szCs w:val="28"/>
          <w:lang w:val="uk-UA"/>
        </w:rPr>
        <w:t xml:space="preserve">ст. 40 КК може бути фізичним або психічним, та викрадення тут виокремлюються </w:t>
      </w:r>
      <w:r w:rsidR="00BC2A7D">
        <w:rPr>
          <w:rFonts w:eastAsiaTheme="minorEastAsia"/>
          <w:szCs w:val="28"/>
          <w:lang w:val="uk-UA"/>
        </w:rPr>
        <w:t>в</w:t>
      </w:r>
      <w:r w:rsidRPr="00054E0D">
        <w:rPr>
          <w:rFonts w:eastAsiaTheme="minorEastAsia"/>
          <w:szCs w:val="28"/>
          <w:lang w:val="uk-UA"/>
        </w:rPr>
        <w:t xml:space="preserve"> якості самостійних способів. Звідси постає, що викрадення не </w:t>
      </w:r>
      <w:r w:rsidRPr="00054E0D">
        <w:rPr>
          <w:rFonts w:eastAsiaTheme="minorEastAsia"/>
          <w:szCs w:val="28"/>
          <w:lang w:val="uk-UA"/>
        </w:rPr>
        <w:lastRenderedPageBreak/>
        <w:t>охоплює насильницькі способи заволодіння людиною. Отож з позиції вітчизняного КК викрадення охоплює собою лише крадіжку та ненасильницький грабіж [67, с. 141-147].</w:t>
      </w:r>
    </w:p>
    <w:p w14:paraId="5FC2CCB5" w14:textId="2DD4DDA3" w:rsidR="002E2070" w:rsidRPr="00054E0D" w:rsidRDefault="00A77BD9" w:rsidP="00F86558">
      <w:pPr>
        <w:widowControl w:val="0"/>
        <w:rPr>
          <w:rFonts w:eastAsiaTheme="minorEastAsia"/>
          <w:szCs w:val="28"/>
          <w:lang w:val="uk-UA"/>
        </w:rPr>
      </w:pPr>
      <w:r w:rsidRPr="00054E0D">
        <w:rPr>
          <w:rFonts w:eastAsiaTheme="minorEastAsia"/>
          <w:szCs w:val="28"/>
          <w:lang w:val="uk-UA"/>
        </w:rPr>
        <w:t>Слід зазначити, що у сучасній українській кримінально-правовій літературі</w:t>
      </w:r>
      <w:r w:rsidR="00842AEF" w:rsidRPr="00054E0D">
        <w:rPr>
          <w:rFonts w:eastAsiaTheme="minorEastAsia"/>
          <w:szCs w:val="28"/>
          <w:lang w:val="uk-UA"/>
        </w:rPr>
        <w:t>, зокрема Г.С. Тіграняном,</w:t>
      </w:r>
      <w:r w:rsidRPr="00054E0D">
        <w:rPr>
          <w:rFonts w:eastAsiaTheme="minorEastAsia"/>
          <w:szCs w:val="28"/>
          <w:lang w:val="uk-UA"/>
        </w:rPr>
        <w:t xml:space="preserve"> пропонується скасувати вказівку на таку кваліфікуючу обставину грабежу, як застосування насильства, що не є небезпечним для життя чи здоров’я потерпілого або погрози його застосування, розширивши за її рахунок поняття розбою, тобто по суті повернутися до позиції Кримінального Уложення 1903 р. При цьому сам розбій розуміється як насильство або погроза його застосування, спрямовані на викрадення чужого майна [68, ст. 181]. Що ж стосується спеціальних складів розбою, передбачених ч. 3 ст. 262, ч. 3 ст. 308, ч. 3 ст. 312, ч. 3 ст. 313, ч. 3 ст. 410 та ч. 2 ст. 433 КК України, то їх пропонується </w:t>
      </w:r>
      <w:proofErr w:type="spellStart"/>
      <w:r w:rsidRPr="00054E0D">
        <w:rPr>
          <w:rFonts w:eastAsiaTheme="minorEastAsia"/>
          <w:szCs w:val="28"/>
          <w:lang w:val="uk-UA"/>
        </w:rPr>
        <w:t>декриміналізувати</w:t>
      </w:r>
      <w:proofErr w:type="spellEnd"/>
      <w:r w:rsidRPr="00054E0D">
        <w:rPr>
          <w:rFonts w:eastAsiaTheme="minorEastAsia"/>
          <w:szCs w:val="28"/>
          <w:lang w:val="uk-UA"/>
        </w:rPr>
        <w:t xml:space="preserve"> [68, с. 182]. За такого підходу розбій дійсно може вважатися формою викрадення, як це було в Уложенні про покарання кримінальні та виправні 1845 р. Але такий крок призведе до необґрунтованого розширення сфери застосування норм, передбачених VI розділом Особливої частини КК України, оскільки ці норми прийдеться застосовувати незалежно від особливостей предмету та об’єкту посягання, які у ХІХ столітті ще не мали такого принципового значення. Не можна не помітити ще однієї обставини. Пропонуючи нову редакцію ст. 187 КК України та ст. 175 КК Республіки Вірменія</w:t>
      </w:r>
      <w:r w:rsidR="00C92B83">
        <w:rPr>
          <w:rFonts w:eastAsiaTheme="minorEastAsia"/>
          <w:szCs w:val="28"/>
          <w:lang w:val="uk-UA"/>
        </w:rPr>
        <w:t>,</w:t>
      </w:r>
      <w:r w:rsidRPr="00054E0D">
        <w:rPr>
          <w:rFonts w:eastAsiaTheme="minorEastAsia"/>
          <w:szCs w:val="28"/>
          <w:lang w:val="uk-UA"/>
        </w:rPr>
        <w:t xml:space="preserve"> Г.С. Тігранян фактично ігнорує той факт, що останній оперує поняттям розкрадання, а не викрадення, а тако</w:t>
      </w:r>
      <w:r w:rsidR="00D91C03" w:rsidRPr="00054E0D">
        <w:rPr>
          <w:rFonts w:eastAsiaTheme="minorEastAsia"/>
          <w:szCs w:val="28"/>
          <w:lang w:val="uk-UA"/>
        </w:rPr>
        <w:t>ж те, що ці поняття не є тотожни</w:t>
      </w:r>
      <w:r w:rsidRPr="00054E0D">
        <w:rPr>
          <w:rFonts w:eastAsiaTheme="minorEastAsia"/>
          <w:szCs w:val="28"/>
          <w:lang w:val="uk-UA"/>
        </w:rPr>
        <w:t>ми. Про</w:t>
      </w:r>
      <w:r w:rsidR="00D91C03" w:rsidRPr="00054E0D">
        <w:rPr>
          <w:rFonts w:eastAsiaTheme="minorEastAsia"/>
          <w:szCs w:val="28"/>
          <w:lang w:val="uk-UA"/>
        </w:rPr>
        <w:t>т</w:t>
      </w:r>
      <w:r w:rsidR="00575D2D">
        <w:rPr>
          <w:rFonts w:eastAsiaTheme="minorEastAsia"/>
          <w:szCs w:val="28"/>
          <w:lang w:val="uk-UA"/>
        </w:rPr>
        <w:t>е</w:t>
      </w:r>
      <w:r w:rsidR="00D91C03" w:rsidRPr="00054E0D">
        <w:rPr>
          <w:rFonts w:eastAsiaTheme="minorEastAsia"/>
          <w:szCs w:val="28"/>
          <w:lang w:val="uk-UA"/>
        </w:rPr>
        <w:t xml:space="preserve"> так або інакше, чинний КК Ук</w:t>
      </w:r>
      <w:r w:rsidRPr="00054E0D">
        <w:rPr>
          <w:rFonts w:eastAsiaTheme="minorEastAsia"/>
          <w:szCs w:val="28"/>
          <w:lang w:val="uk-UA"/>
        </w:rPr>
        <w:t xml:space="preserve">раїни розбій </w:t>
      </w:r>
      <w:r w:rsidR="00D91C03" w:rsidRPr="00054E0D">
        <w:rPr>
          <w:rFonts w:eastAsiaTheme="minorEastAsia"/>
          <w:szCs w:val="28"/>
          <w:lang w:val="uk-UA"/>
        </w:rPr>
        <w:t>поняттям викрадення не охоплює.</w:t>
      </w:r>
    </w:p>
    <w:p w14:paraId="4F341F8F" w14:textId="77777777" w:rsidR="00D21754" w:rsidRPr="00054E0D" w:rsidRDefault="00D21754" w:rsidP="00F86558">
      <w:pPr>
        <w:widowControl w:val="0"/>
        <w:rPr>
          <w:rFonts w:eastAsiaTheme="minorEastAsia"/>
          <w:szCs w:val="28"/>
          <w:lang w:val="uk-UA"/>
        </w:rPr>
      </w:pPr>
      <w:r w:rsidRPr="00054E0D">
        <w:rPr>
          <w:rFonts w:eastAsiaTheme="minorEastAsia"/>
          <w:szCs w:val="28"/>
          <w:lang w:val="uk-UA"/>
        </w:rPr>
        <w:t xml:space="preserve">Іноді стверджується, що поняттям викрадення охоплюється й обман [1, с. 339], що дозволяє розглядати як його самостійну форму і шахрайство. Для такого висновку дійсно існують певні підстави. По-перше, шахрайство вважалося способом викрадення чужого майна ще за Уложенням про покарання </w:t>
      </w:r>
      <w:r w:rsidRPr="00054E0D">
        <w:rPr>
          <w:rFonts w:eastAsiaTheme="minorEastAsia"/>
          <w:szCs w:val="28"/>
          <w:lang w:val="uk-UA"/>
        </w:rPr>
        <w:lastRenderedPageBreak/>
        <w:t xml:space="preserve">кримінальні та виправні, а, по-друге, на цих позиціях стоїть чинне законодавство України про адміністративні правопорушення. Так, відповідно до ст. 51 КУпАП дрібне викрадення чужого майна може відбуватися шляхом крадіжки, шахрайства, привласнення чи розтрати. </w:t>
      </w:r>
    </w:p>
    <w:p w14:paraId="1DAB9428" w14:textId="7B771286" w:rsidR="00D91C03" w:rsidRPr="00054E0D" w:rsidRDefault="00D21754" w:rsidP="00F86558">
      <w:pPr>
        <w:widowControl w:val="0"/>
        <w:rPr>
          <w:szCs w:val="28"/>
          <w:lang w:val="uk-UA"/>
        </w:rPr>
      </w:pPr>
      <w:r w:rsidRPr="00054E0D">
        <w:rPr>
          <w:rFonts w:eastAsiaTheme="minorEastAsia"/>
          <w:szCs w:val="28"/>
          <w:lang w:val="uk-UA"/>
        </w:rPr>
        <w:t xml:space="preserve">Однак на відміну від Уложення, чинний КК України шахрайство способом викрадення не вважає і цей термін при визначенні діяння, передбаченого ст. 190 не вживає. </w:t>
      </w:r>
      <w:r w:rsidR="00D91C03" w:rsidRPr="00054E0D">
        <w:rPr>
          <w:szCs w:val="28"/>
          <w:lang w:val="uk-UA"/>
        </w:rPr>
        <w:t>Що ж стосується ст. 51 КУпАП, то використання тут терміну викрадення пов’язано з механічною заміною на нього терміну розкрадання, яка відбулася у 2009 р. і була обумовлена бажанням законодавця розповсюдити цю норму на усі форми власності, оскільки до цього йшл</w:t>
      </w:r>
      <w:r w:rsidR="00BF34F5">
        <w:rPr>
          <w:szCs w:val="28"/>
          <w:lang w:val="uk-UA"/>
        </w:rPr>
        <w:t>ося</w:t>
      </w:r>
      <w:r w:rsidR="00D91C03" w:rsidRPr="00054E0D">
        <w:rPr>
          <w:szCs w:val="28"/>
          <w:lang w:val="uk-UA"/>
        </w:rPr>
        <w:t xml:space="preserve"> про дрібне розкрадання лише державного та колективного майна. Здійснюючи таку </w:t>
      </w:r>
      <w:r w:rsidR="00115A6A" w:rsidRPr="00054E0D">
        <w:rPr>
          <w:szCs w:val="28"/>
          <w:lang w:val="uk-UA"/>
        </w:rPr>
        <w:t>заміну</w:t>
      </w:r>
      <w:r w:rsidR="00BF34F5">
        <w:rPr>
          <w:szCs w:val="28"/>
          <w:lang w:val="uk-UA"/>
        </w:rPr>
        <w:t>,</w:t>
      </w:r>
      <w:r w:rsidR="00115A6A" w:rsidRPr="00054E0D">
        <w:rPr>
          <w:szCs w:val="28"/>
          <w:lang w:val="uk-UA"/>
        </w:rPr>
        <w:t xml:space="preserve"> вітчизняний законодавець фактично проігнорував </w:t>
      </w:r>
      <w:r w:rsidR="00BF34F5">
        <w:rPr>
          <w:szCs w:val="28"/>
          <w:lang w:val="uk-UA"/>
        </w:rPr>
        <w:t>т</w:t>
      </w:r>
      <w:r w:rsidR="00115A6A" w:rsidRPr="00054E0D">
        <w:rPr>
          <w:szCs w:val="28"/>
          <w:lang w:val="uk-UA"/>
        </w:rPr>
        <w:t>у обставину, що поняття викрадення за своїм об’ємом є більш вузьким</w:t>
      </w:r>
      <w:r w:rsidR="00024963" w:rsidRPr="00054E0D">
        <w:rPr>
          <w:szCs w:val="28"/>
          <w:lang w:val="uk-UA"/>
        </w:rPr>
        <w:t>, ніж поняття розкрадання. Тому</w:t>
      </w:r>
      <w:r w:rsidR="00115A6A" w:rsidRPr="00054E0D">
        <w:rPr>
          <w:szCs w:val="28"/>
          <w:lang w:val="uk-UA"/>
        </w:rPr>
        <w:t xml:space="preserve"> як було показано вище, саме останнє поняття використовує законодавець колишніх радянських республік, визначаючи ознаки відповідного адміністративного правопорушення. До речі, до 2009 р.</w:t>
      </w:r>
      <w:r w:rsidR="00990520" w:rsidRPr="00054E0D">
        <w:rPr>
          <w:szCs w:val="28"/>
          <w:lang w:val="uk-UA"/>
        </w:rPr>
        <w:t xml:space="preserve"> ст. 51 КУпАП передбачала і такий спосіб дрібного розкрадання</w:t>
      </w:r>
      <w:r w:rsidR="00706D53" w:rsidRPr="00054E0D">
        <w:rPr>
          <w:szCs w:val="28"/>
          <w:lang w:val="uk-UA"/>
        </w:rPr>
        <w:t>,</w:t>
      </w:r>
      <w:r w:rsidR="00990520" w:rsidRPr="00054E0D">
        <w:rPr>
          <w:szCs w:val="28"/>
          <w:lang w:val="uk-UA"/>
        </w:rPr>
        <w:t xml:space="preserve"> як розкрадання шляхом зловживання службовою особою своїм службовим становищем. Модернізуючи ст. 51 КУпАП</w:t>
      </w:r>
      <w:r w:rsidR="0045293B">
        <w:rPr>
          <w:szCs w:val="28"/>
          <w:lang w:val="uk-UA"/>
        </w:rPr>
        <w:t>,</w:t>
      </w:r>
      <w:r w:rsidR="00990520" w:rsidRPr="00054E0D">
        <w:rPr>
          <w:szCs w:val="28"/>
          <w:lang w:val="uk-UA"/>
        </w:rPr>
        <w:t xml:space="preserve"> законодавець вказівку на цей спосіб розкрадання виключив. При цьому він, вірогідно, орієнтувався на законодавство інших країн, де дрібне </w:t>
      </w:r>
      <w:r w:rsidR="00CC1DB1" w:rsidRPr="00054E0D">
        <w:rPr>
          <w:szCs w:val="28"/>
          <w:lang w:val="uk-UA"/>
        </w:rPr>
        <w:t xml:space="preserve">розкрадання такої форми не передбачає. Але при цьому не було враховано те, що згідно </w:t>
      </w:r>
      <w:r w:rsidR="0045293B">
        <w:rPr>
          <w:szCs w:val="28"/>
          <w:lang w:val="uk-UA"/>
        </w:rPr>
        <w:t xml:space="preserve">з </w:t>
      </w:r>
      <w:r w:rsidR="00CC1DB1" w:rsidRPr="00054E0D">
        <w:rPr>
          <w:szCs w:val="28"/>
          <w:lang w:val="uk-UA"/>
        </w:rPr>
        <w:t>КК цих країн зловживання службовим становищем вже не визнавалося самостійною формою розкрадання, на відміну від КК України, де така форма передбачена. Проте у будь-якому випадку ні шахрайство, ні зловживання службовим становище</w:t>
      </w:r>
      <w:r w:rsidR="00706D53" w:rsidRPr="00054E0D">
        <w:rPr>
          <w:szCs w:val="28"/>
          <w:lang w:val="uk-UA"/>
        </w:rPr>
        <w:t>м поняттям викрадення не охоплюю</w:t>
      </w:r>
      <w:r w:rsidR="00CC1DB1" w:rsidRPr="00054E0D">
        <w:rPr>
          <w:szCs w:val="28"/>
          <w:lang w:val="uk-UA"/>
        </w:rPr>
        <w:t xml:space="preserve">ться. </w:t>
      </w:r>
    </w:p>
    <w:p w14:paraId="5A5F88E3" w14:textId="77777777" w:rsidR="00D965F2" w:rsidRPr="00054E0D" w:rsidRDefault="00D965F2" w:rsidP="00F86558">
      <w:pPr>
        <w:widowControl w:val="0"/>
        <w:rPr>
          <w:szCs w:val="28"/>
          <w:lang w:val="uk-UA"/>
        </w:rPr>
      </w:pPr>
      <w:r w:rsidRPr="00054E0D">
        <w:rPr>
          <w:szCs w:val="28"/>
          <w:lang w:val="uk-UA"/>
        </w:rPr>
        <w:t>Таким чином, слід ще раз підкреслити, що з позицій чинного кримінального законодавства України викрадення охоплює собою лише два спо</w:t>
      </w:r>
      <w:r w:rsidR="00706D53" w:rsidRPr="00054E0D">
        <w:rPr>
          <w:szCs w:val="28"/>
          <w:lang w:val="uk-UA"/>
        </w:rPr>
        <w:t>соби посягань на власність чи ін</w:t>
      </w:r>
      <w:r w:rsidRPr="00054E0D">
        <w:rPr>
          <w:szCs w:val="28"/>
          <w:lang w:val="uk-UA"/>
        </w:rPr>
        <w:t xml:space="preserve">ші охоронювані КК об’єкти – крадіжку та </w:t>
      </w:r>
      <w:r w:rsidRPr="00054E0D">
        <w:rPr>
          <w:szCs w:val="28"/>
          <w:lang w:val="uk-UA"/>
        </w:rPr>
        <w:lastRenderedPageBreak/>
        <w:t xml:space="preserve">ненасильницький грабіж і полягає у протиправному, безоплатному </w:t>
      </w:r>
      <w:r w:rsidR="00B6288D" w:rsidRPr="00054E0D">
        <w:rPr>
          <w:szCs w:val="28"/>
          <w:lang w:val="uk-UA"/>
        </w:rPr>
        <w:t xml:space="preserve">фізичному </w:t>
      </w:r>
      <w:r w:rsidRPr="00054E0D">
        <w:rPr>
          <w:szCs w:val="28"/>
          <w:lang w:val="uk-UA"/>
        </w:rPr>
        <w:t>вилученні чужого майна або інших предметів (незалежно від наявності чи відсутності підстав для володіння ними) на користь винного чи інших осіб.</w:t>
      </w:r>
    </w:p>
    <w:p w14:paraId="1E135BD0" w14:textId="05621274" w:rsidR="005205FC" w:rsidRPr="00054E0D" w:rsidRDefault="003403CB" w:rsidP="00F86558">
      <w:pPr>
        <w:widowControl w:val="0"/>
        <w:rPr>
          <w:rFonts w:eastAsiaTheme="minorEastAsia"/>
          <w:szCs w:val="28"/>
          <w:lang w:val="uk-UA"/>
        </w:rPr>
      </w:pPr>
      <w:r w:rsidRPr="00054E0D">
        <w:rPr>
          <w:szCs w:val="28"/>
          <w:lang w:val="uk-UA"/>
        </w:rPr>
        <w:t>Відмова вітчизняного законодавця від такого узагальнюючого поняття, як розкрадання зумовила і прояв «класичних» казуїстичних тенденцій, коли в основу криміналізації діянь покладені особливості предмету чи знарядь вчинення злочину.</w:t>
      </w:r>
      <w:r w:rsidR="005205FC" w:rsidRPr="00054E0D">
        <w:rPr>
          <w:szCs w:val="28"/>
          <w:lang w:val="uk-UA"/>
        </w:rPr>
        <w:t xml:space="preserve"> </w:t>
      </w:r>
      <w:r w:rsidR="005205FC" w:rsidRPr="00054E0D">
        <w:rPr>
          <w:rFonts w:eastAsiaTheme="minorEastAsia"/>
          <w:szCs w:val="28"/>
          <w:lang w:val="uk-UA"/>
        </w:rPr>
        <w:t xml:space="preserve">Так, наприклад, ч. 1 ст. 188 КК України (виключена на підставі Закону від 15 квітня 2008 р.) передбачала відповідальність за викрадення шляхом демонтажу та іншим засобом електричних мереж, кабельних ліній зв’язку та їх обладнання. У науково-практичних коментарях зазначалося, що демонтаж – це спосіб викрадення. Якщо ж згадати, що викрадення теж виступає способом посягання на власність, слід було дійти висновку, що демонтаж – це спосіб способу. Поняття викрадення у межах ст. 188, на думку деяких авторів, охоплювало собою тільки крадіжку та ненасильницький грабіж, оскільки кваліфікуючи склади цього злочину застосування насильства не передбачали. Тому заволодіння зазначеними у ст. 188 предметами шляхом насильницького грабежу, розбою чи вимагання потребувало кваліфікації тільки за ст. ст. 186, 187 і 189. Заволодіння ж ними шляхом шахрайства, привласнення, розтрати або зловживання службовою особою своїм службовим становищем – тільки за статтями 190 або 191, оскільки ці способи заволодіння чужим майном не охоплюються поняттям «викрадення». Викрадення предметів злочину, передбаченого ст. 188, шляхом простого грабежу потребувало кваліфікації дій винного за сукупністю злочинів, передбачених ст. ст. 188 і 186 [59, с. 432]. Тобто у підсумку виходило, що ст. 188 охоплювала собою тільки крадіжку, яка, до того ж, вчинялася не таємно, а шляхом демонтажу, оскільки саме цей спосіб виступав у якості конститутивного. Інакше кажучи, у своєму прагненні до казуїстичного опису ознак того чи іншого злочину, законодавець поступово переключився на криміналістичні особливості предмета крадіжки, використовуючи їх у якості </w:t>
      </w:r>
      <w:r w:rsidR="005205FC" w:rsidRPr="00054E0D">
        <w:rPr>
          <w:rFonts w:eastAsiaTheme="minorEastAsia"/>
          <w:szCs w:val="28"/>
          <w:lang w:val="uk-UA"/>
        </w:rPr>
        <w:lastRenderedPageBreak/>
        <w:t xml:space="preserve">підстави для криміналізації діяння, породивши при цьому величезну кількість проблем, пов’язаних з юридичною оцінкою вчиненого. Чого тільки варте питання про те, чому крадіжка електричних мереж є самостійним злочином, причому більш тяжким у порівнянні із ч. 1 ст. 185, а заволодіння ними шляхом розбою охоплюється основним складом цього злочину. Із декриміналізацію ст. 188 зазначені питання втратили актуальність. </w:t>
      </w:r>
    </w:p>
    <w:p w14:paraId="67B5EAE4" w14:textId="64B85525" w:rsidR="005205FC" w:rsidRPr="00054E0D" w:rsidRDefault="005205FC" w:rsidP="00F86558">
      <w:pPr>
        <w:widowControl w:val="0"/>
        <w:rPr>
          <w:rFonts w:eastAsiaTheme="minorEastAsia"/>
          <w:szCs w:val="28"/>
          <w:lang w:val="uk-UA"/>
        </w:rPr>
      </w:pPr>
      <w:r w:rsidRPr="00054E0D">
        <w:rPr>
          <w:rFonts w:eastAsiaTheme="minorEastAsia"/>
          <w:szCs w:val="28"/>
          <w:lang w:val="uk-UA"/>
        </w:rPr>
        <w:t xml:space="preserve">Але згодом законодавець створив нове, не менш казуїстичне поняття – викрадення гарячої або питної води, електричної або теплової енергії шляхом її самовільного використання без приладів обліку, внаслідок умисного пошкодження приладів обліку чи у будь-який інший спосіб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188</m:t>
            </m:r>
          </m:e>
          <m:sup>
            <m:r>
              <w:rPr>
                <w:rFonts w:ascii="Cambria Math" w:eastAsiaTheme="minorEastAsia" w:hAnsi="Cambria Math"/>
                <w:szCs w:val="28"/>
                <w:lang w:val="uk-UA"/>
              </w:rPr>
              <m:t>1</m:t>
            </m:r>
          </m:sup>
        </m:sSup>
      </m:oMath>
      <w:r w:rsidRPr="00054E0D">
        <w:rPr>
          <w:rFonts w:eastAsiaTheme="minorEastAsia"/>
          <w:szCs w:val="28"/>
          <w:lang w:val="uk-UA"/>
        </w:rPr>
        <w:t>). Тут встановлюється відповідальність по суті за нову форму викрадення, яке здійснюється шляхом самовільного використання,</w:t>
      </w:r>
      <w:r w:rsidR="00E010C7">
        <w:rPr>
          <w:rFonts w:eastAsiaTheme="minorEastAsia"/>
          <w:szCs w:val="28"/>
          <w:lang w:val="uk-UA"/>
        </w:rPr>
        <w:t xml:space="preserve"> </w:t>
      </w:r>
      <w:r w:rsidR="00D965F2" w:rsidRPr="00054E0D">
        <w:rPr>
          <w:rFonts w:eastAsiaTheme="minorEastAsia"/>
          <w:szCs w:val="28"/>
          <w:lang w:val="uk-UA"/>
        </w:rPr>
        <w:t>умисного пошкодження приладів обліку чи у будь-який інший спосіб,</w:t>
      </w:r>
      <w:r w:rsidRPr="00054E0D">
        <w:rPr>
          <w:rFonts w:eastAsiaTheme="minorEastAsia"/>
          <w:szCs w:val="28"/>
          <w:lang w:val="uk-UA"/>
        </w:rPr>
        <w:t xml:space="preserve"> </w:t>
      </w:r>
      <w:r w:rsidR="00D965F2" w:rsidRPr="00054E0D">
        <w:rPr>
          <w:rFonts w:eastAsiaTheme="minorEastAsia"/>
          <w:szCs w:val="28"/>
          <w:lang w:val="uk-UA"/>
        </w:rPr>
        <w:t>які сво</w:t>
      </w:r>
      <w:r w:rsidR="00E010C7">
        <w:rPr>
          <w:rFonts w:eastAsiaTheme="minorEastAsia"/>
          <w:szCs w:val="28"/>
          <w:lang w:val="uk-UA"/>
        </w:rPr>
        <w:t>є</w:t>
      </w:r>
      <w:r w:rsidR="00D965F2" w:rsidRPr="00054E0D">
        <w:rPr>
          <w:rFonts w:eastAsiaTheme="minorEastAsia"/>
          <w:szCs w:val="28"/>
          <w:lang w:val="uk-UA"/>
        </w:rPr>
        <w:t>ю черг</w:t>
      </w:r>
      <w:r w:rsidR="00E010C7">
        <w:rPr>
          <w:rFonts w:eastAsiaTheme="minorEastAsia"/>
          <w:szCs w:val="28"/>
          <w:lang w:val="uk-UA"/>
        </w:rPr>
        <w:t>ою</w:t>
      </w:r>
      <w:r w:rsidR="00D965F2" w:rsidRPr="00054E0D">
        <w:rPr>
          <w:rFonts w:eastAsiaTheme="minorEastAsia"/>
          <w:szCs w:val="28"/>
          <w:lang w:val="uk-UA"/>
        </w:rPr>
        <w:t xml:space="preserve"> мають визнаватися способом способу, хоча</w:t>
      </w:r>
      <w:r w:rsidRPr="00054E0D">
        <w:rPr>
          <w:rFonts w:eastAsiaTheme="minorEastAsia"/>
          <w:szCs w:val="28"/>
          <w:lang w:val="uk-UA"/>
        </w:rPr>
        <w:t xml:space="preserve"> у літературі зазначається, що вилучення електричної або теплової енергії може бути таємним чи відкритим [61, с. 182] </w:t>
      </w:r>
      <w:r w:rsidR="00D965F2" w:rsidRPr="00054E0D">
        <w:rPr>
          <w:rFonts w:eastAsiaTheme="minorEastAsia"/>
          <w:szCs w:val="28"/>
          <w:lang w:val="uk-UA"/>
        </w:rPr>
        <w:t>(</w:t>
      </w:r>
      <w:r w:rsidRPr="00054E0D">
        <w:rPr>
          <w:rFonts w:eastAsiaTheme="minorEastAsia"/>
          <w:szCs w:val="28"/>
          <w:lang w:val="uk-UA"/>
        </w:rPr>
        <w:t xml:space="preserve">уявити собі відкрите викрадення вказаної енергії, яке відбувається, наприклад, на очах у сусіда чи представників організацій, які її постачають, </w:t>
      </w:r>
      <w:r w:rsidR="00D965F2" w:rsidRPr="00054E0D">
        <w:rPr>
          <w:rFonts w:eastAsiaTheme="minorEastAsia"/>
          <w:szCs w:val="28"/>
          <w:lang w:val="uk-UA"/>
        </w:rPr>
        <w:t xml:space="preserve">взагалі </w:t>
      </w:r>
      <w:r w:rsidRPr="00054E0D">
        <w:rPr>
          <w:rFonts w:eastAsiaTheme="minorEastAsia"/>
          <w:szCs w:val="28"/>
          <w:lang w:val="uk-UA"/>
        </w:rPr>
        <w:t>доволі важко</w:t>
      </w:r>
      <w:r w:rsidR="00D965F2" w:rsidRPr="00054E0D">
        <w:rPr>
          <w:rFonts w:eastAsiaTheme="minorEastAsia"/>
          <w:szCs w:val="28"/>
          <w:lang w:val="uk-UA"/>
        </w:rPr>
        <w:t>)</w:t>
      </w:r>
      <w:r w:rsidRPr="00054E0D">
        <w:rPr>
          <w:rFonts w:eastAsiaTheme="minorEastAsia"/>
          <w:szCs w:val="28"/>
          <w:lang w:val="uk-UA"/>
        </w:rPr>
        <w:t xml:space="preserve">. </w:t>
      </w:r>
      <w:r w:rsidR="00D965F2" w:rsidRPr="00054E0D">
        <w:rPr>
          <w:rFonts w:eastAsiaTheme="minorEastAsia"/>
          <w:szCs w:val="28"/>
          <w:lang w:val="uk-UA"/>
        </w:rPr>
        <w:t>Самовільне використання електричної або теплової енергії, як спосіб викрадення, полягає у їх використанні без приладів обліку у випадку, коли використання таких приладів є обов’язковим, що визначається відповідними законами, правилами та договорами про користування електричною або тепловою енергією. Викрадення шляхом умисного пошкодження приладів обліку передбачає п</w:t>
      </w:r>
      <w:r w:rsidR="008C4BC7" w:rsidRPr="00054E0D">
        <w:rPr>
          <w:rFonts w:eastAsiaTheme="minorEastAsia"/>
          <w:szCs w:val="28"/>
          <w:lang w:val="uk-UA"/>
        </w:rPr>
        <w:t>риведення таких приладів у стан, який виключає їх повноцінне використання за цільовим призначенням і забезпечує неконтрольоване такими приладами (без обліку чи з неповним обліком) використання (споживання) електричної чи теплової енергії (наприклад, розбирання окремих елементів приладів обліку, руйнування їх окремих частин тощо) [62, с. 404]. Не складно помітити, що у даному випадку</w:t>
      </w:r>
      <w:r w:rsidR="00D965F2" w:rsidRPr="00054E0D">
        <w:rPr>
          <w:rFonts w:eastAsiaTheme="minorEastAsia"/>
          <w:szCs w:val="28"/>
          <w:lang w:val="uk-UA"/>
        </w:rPr>
        <w:t xml:space="preserve"> </w:t>
      </w:r>
      <w:r w:rsidRPr="00054E0D">
        <w:rPr>
          <w:rFonts w:eastAsiaTheme="minorEastAsia"/>
          <w:szCs w:val="28"/>
          <w:lang w:val="uk-UA"/>
        </w:rPr>
        <w:t xml:space="preserve">скоріше за все </w:t>
      </w:r>
      <w:r w:rsidRPr="00054E0D">
        <w:rPr>
          <w:rFonts w:eastAsiaTheme="minorEastAsia"/>
          <w:szCs w:val="28"/>
          <w:lang w:val="uk-UA"/>
        </w:rPr>
        <w:lastRenderedPageBreak/>
        <w:t>йде</w:t>
      </w:r>
      <w:r w:rsidR="00E010C7">
        <w:rPr>
          <w:rFonts w:eastAsiaTheme="minorEastAsia"/>
          <w:szCs w:val="28"/>
          <w:lang w:val="uk-UA"/>
        </w:rPr>
        <w:t>ться</w:t>
      </w:r>
      <w:r w:rsidRPr="00054E0D">
        <w:rPr>
          <w:rFonts w:eastAsiaTheme="minorEastAsia"/>
          <w:szCs w:val="28"/>
          <w:lang w:val="uk-UA"/>
        </w:rPr>
        <w:t xml:space="preserve"> не про способи, а про засоби вчинення цього злочину. Виходячи з цього, під будь-яким іншим способом (засобом) самовільного використання слід розуміти, наприклад, усілякі технічні пристрої, використання яких здатне змінити показники лічильника на користь винної особи.</w:t>
      </w:r>
      <w:r w:rsidR="008C4BC7" w:rsidRPr="00054E0D">
        <w:rPr>
          <w:rFonts w:eastAsiaTheme="minorEastAsia"/>
          <w:szCs w:val="28"/>
          <w:lang w:val="uk-UA"/>
        </w:rPr>
        <w:t xml:space="preserve"> </w:t>
      </w:r>
      <w:r w:rsidR="008E541C" w:rsidRPr="00054E0D">
        <w:rPr>
          <w:rFonts w:eastAsiaTheme="minorEastAsia"/>
          <w:szCs w:val="28"/>
          <w:lang w:val="uk-UA"/>
        </w:rPr>
        <w:t xml:space="preserve">Цю позицію поділяє і </w:t>
      </w:r>
      <w:r w:rsidR="00B6288D" w:rsidRPr="00054E0D">
        <w:rPr>
          <w:rFonts w:eastAsiaTheme="minorEastAsia"/>
          <w:szCs w:val="28"/>
          <w:lang w:val="uk-UA"/>
        </w:rPr>
        <w:t>ПВСУ</w:t>
      </w:r>
      <w:r w:rsidR="008E541C" w:rsidRPr="00054E0D">
        <w:rPr>
          <w:rFonts w:eastAsiaTheme="minorEastAsia"/>
          <w:szCs w:val="28"/>
          <w:lang w:val="uk-UA"/>
        </w:rPr>
        <w:t>, який під іншими способами викрадення електричної або теплової енергії розуміє самовільне підключення до електричної чи теплової мережі, у результаті якого енергія споживається без укладання договору про її споживання, або підключення з порушенням встановлених правил користування енергією, втручання в роботу технічних засобів передачі та розподілу енергії тощо [62, с. 404].</w:t>
      </w:r>
      <w:r w:rsidRPr="00054E0D">
        <w:rPr>
          <w:rFonts w:eastAsiaTheme="minorEastAsia"/>
          <w:szCs w:val="28"/>
          <w:lang w:val="uk-UA"/>
        </w:rPr>
        <w:t xml:space="preserve"> Не випадково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103</m:t>
            </m:r>
          </m:e>
          <m:sup>
            <m:r>
              <w:rPr>
                <w:rFonts w:ascii="Cambria Math" w:eastAsiaTheme="minorEastAsia" w:hAnsi="Cambria Math"/>
                <w:szCs w:val="28"/>
                <w:lang w:val="uk-UA"/>
              </w:rPr>
              <m:t>1</m:t>
            </m:r>
          </m:sup>
        </m:sSup>
      </m:oMath>
      <w:r w:rsidRPr="00054E0D">
        <w:rPr>
          <w:rFonts w:eastAsiaTheme="minorEastAsia"/>
          <w:szCs w:val="28"/>
          <w:lang w:val="uk-UA"/>
        </w:rPr>
        <w:t xml:space="preserve"> Кодексу України про адміністративні правопорушення, яка відрізняється від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188</m:t>
            </m:r>
          </m:e>
          <m:sup>
            <m:r>
              <w:rPr>
                <w:rFonts w:ascii="Cambria Math" w:eastAsiaTheme="minorEastAsia" w:hAnsi="Cambria Math"/>
                <w:szCs w:val="28"/>
                <w:lang w:val="uk-UA"/>
              </w:rPr>
              <m:t>1</m:t>
            </m:r>
          </m:sup>
        </m:sSup>
      </m:oMath>
      <w:r w:rsidRPr="00054E0D">
        <w:rPr>
          <w:rFonts w:eastAsiaTheme="minorEastAsia"/>
          <w:szCs w:val="28"/>
          <w:lang w:val="uk-UA"/>
        </w:rPr>
        <w:t xml:space="preserve"> КК лише розміром заподіяної шкоди, не використовуючи поняття «викрадення», пов’язує будь-який інший спосіб с</w:t>
      </w:r>
      <w:r w:rsidR="008E541C" w:rsidRPr="00054E0D">
        <w:rPr>
          <w:rFonts w:eastAsiaTheme="minorEastAsia"/>
          <w:szCs w:val="28"/>
          <w:lang w:val="uk-UA"/>
        </w:rPr>
        <w:t>аме з самовільним використанням, а останнє розглядається як один з видів порушення правил користування енергією, водою чи газом.</w:t>
      </w:r>
      <w:r w:rsidRPr="00054E0D">
        <w:rPr>
          <w:rFonts w:eastAsiaTheme="minorEastAsia"/>
          <w:szCs w:val="28"/>
          <w:lang w:val="uk-UA"/>
        </w:rPr>
        <w:t xml:space="preserve"> Проте у кримінально-правовій літературі, будь-який інший спосіб, про який йдеться у диспозиції ч. 1 ст. </w:t>
      </w:r>
      <m:oMath>
        <m:sSup>
          <m:sSupPr>
            <m:ctrlPr>
              <w:rPr>
                <w:rFonts w:ascii="Cambria Math" w:eastAsiaTheme="minorEastAsia" w:hAnsi="Cambria Math"/>
                <w:i/>
                <w:szCs w:val="28"/>
                <w:lang w:val="uk-UA"/>
              </w:rPr>
            </m:ctrlPr>
          </m:sSupPr>
          <m:e>
            <m:r>
              <w:rPr>
                <w:rFonts w:ascii="Cambria Math" w:eastAsiaTheme="minorEastAsia" w:hAnsi="Cambria Math"/>
                <w:szCs w:val="28"/>
                <w:lang w:val="uk-UA"/>
              </w:rPr>
              <m:t>188</m:t>
            </m:r>
          </m:e>
          <m:sup>
            <m:r>
              <w:rPr>
                <w:rFonts w:ascii="Cambria Math" w:eastAsiaTheme="minorEastAsia" w:hAnsi="Cambria Math"/>
                <w:szCs w:val="28"/>
                <w:lang w:val="uk-UA"/>
              </w:rPr>
              <m:t>1</m:t>
            </m:r>
          </m:sup>
        </m:sSup>
      </m:oMath>
      <w:r w:rsidRPr="00054E0D">
        <w:rPr>
          <w:rFonts w:eastAsiaTheme="minorEastAsia"/>
          <w:szCs w:val="28"/>
          <w:lang w:val="uk-UA"/>
        </w:rPr>
        <w:t xml:space="preserve"> розглядається у якості складової викрадення і може полягати </w:t>
      </w:r>
      <w:r w:rsidR="00706D53" w:rsidRPr="00054E0D">
        <w:rPr>
          <w:rFonts w:eastAsiaTheme="minorEastAsia"/>
          <w:szCs w:val="28"/>
          <w:lang w:val="uk-UA"/>
        </w:rPr>
        <w:t>в</w:t>
      </w:r>
      <w:r w:rsidRPr="00054E0D">
        <w:rPr>
          <w:rFonts w:eastAsiaTheme="minorEastAsia"/>
          <w:szCs w:val="28"/>
          <w:lang w:val="uk-UA"/>
        </w:rPr>
        <w:t xml:space="preserve"> обмані, зловживанні довірою тощо [61, с. 182; 63, с. 211]. З цього постає, що термін «викрадення» у деяких випадках може охоплювати собою і шахрайство. У підсумку ж виходить наступне. Обман або зловживання довірою є способом шахрайства, яке є способом самовільного використання, що є способом викрадення, а останнє, у свою чергу, є окремим способом посягання на власність. Така конструкція є наслідком тяжіння законотворця до вирішення при</w:t>
      </w:r>
      <w:r w:rsidR="00706D53" w:rsidRPr="00054E0D">
        <w:rPr>
          <w:rFonts w:eastAsiaTheme="minorEastAsia"/>
          <w:szCs w:val="28"/>
          <w:lang w:val="uk-UA"/>
        </w:rPr>
        <w:t>ватних питань поза загальним поняттям</w:t>
      </w:r>
      <w:r w:rsidRPr="00054E0D">
        <w:rPr>
          <w:rFonts w:eastAsiaTheme="minorEastAsia"/>
          <w:szCs w:val="28"/>
          <w:lang w:val="uk-UA"/>
        </w:rPr>
        <w:t xml:space="preserve"> і навряд чи має право на існування.</w:t>
      </w:r>
    </w:p>
    <w:p w14:paraId="49010CBC" w14:textId="77777777" w:rsidR="00BF7363" w:rsidRPr="00054E0D" w:rsidRDefault="00BF7363" w:rsidP="00F86558">
      <w:pPr>
        <w:widowControl w:val="0"/>
        <w:rPr>
          <w:rFonts w:eastAsiaTheme="minorEastAsia"/>
          <w:szCs w:val="28"/>
          <w:lang w:val="uk-UA"/>
        </w:rPr>
      </w:pPr>
      <w:r w:rsidRPr="00054E0D">
        <w:rPr>
          <w:rFonts w:eastAsiaTheme="minorEastAsia"/>
          <w:szCs w:val="28"/>
          <w:lang w:val="uk-UA"/>
        </w:rPr>
        <w:t>Запропонована законодавцем у ст. 188</w:t>
      </w:r>
      <w:r w:rsidRPr="00054E0D">
        <w:rPr>
          <w:rFonts w:eastAsiaTheme="minorEastAsia"/>
          <w:szCs w:val="28"/>
          <w:vertAlign w:val="superscript"/>
          <w:lang w:val="uk-UA"/>
        </w:rPr>
        <w:t>1</w:t>
      </w:r>
      <w:r w:rsidR="00B6288D" w:rsidRPr="00054E0D">
        <w:rPr>
          <w:rFonts w:eastAsiaTheme="minorEastAsia"/>
          <w:szCs w:val="28"/>
          <w:lang w:val="uk-UA"/>
        </w:rPr>
        <w:t xml:space="preserve"> конструкція не має ніч</w:t>
      </w:r>
      <w:r w:rsidRPr="00054E0D">
        <w:rPr>
          <w:rFonts w:eastAsiaTheme="minorEastAsia"/>
          <w:szCs w:val="28"/>
          <w:lang w:val="uk-UA"/>
        </w:rPr>
        <w:t xml:space="preserve">ого спільного із </w:t>
      </w:r>
      <w:r w:rsidR="007B59C6" w:rsidRPr="00054E0D">
        <w:rPr>
          <w:rFonts w:eastAsiaTheme="minorEastAsia"/>
          <w:szCs w:val="28"/>
          <w:lang w:val="uk-UA"/>
        </w:rPr>
        <w:t>посяганням</w:t>
      </w:r>
      <w:r w:rsidR="00706D53" w:rsidRPr="00054E0D">
        <w:rPr>
          <w:rFonts w:eastAsiaTheme="minorEastAsia"/>
          <w:szCs w:val="28"/>
          <w:lang w:val="uk-UA"/>
        </w:rPr>
        <w:t>и</w:t>
      </w:r>
      <w:r w:rsidR="007B59C6" w:rsidRPr="00054E0D">
        <w:rPr>
          <w:rFonts w:eastAsiaTheme="minorEastAsia"/>
          <w:szCs w:val="28"/>
          <w:lang w:val="uk-UA"/>
        </w:rPr>
        <w:t xml:space="preserve"> на власність, незважаючи на використання у її диспозиції поняття викрадення. Ця норма є спеціальною щодо ст. 192 КК, а її безпосереднім об’єктом виступають зобов’язальні відносини. Т.А. Чумаченко цілком слушно зазначає, що постачання виробленої електричної чи теплової </w:t>
      </w:r>
      <w:r w:rsidR="007B59C6" w:rsidRPr="00054E0D">
        <w:rPr>
          <w:rFonts w:eastAsiaTheme="minorEastAsia"/>
          <w:szCs w:val="28"/>
          <w:lang w:val="uk-UA"/>
        </w:rPr>
        <w:lastRenderedPageBreak/>
        <w:t>енергії безпосередньо споживачу здійснюється на підставі укладеного договору купівлі-продажу (для електроенергії) та постачання (для теплоенергії) [</w:t>
      </w:r>
      <w:r w:rsidR="00706D53" w:rsidRPr="00054E0D">
        <w:rPr>
          <w:rFonts w:eastAsiaTheme="minorEastAsia"/>
          <w:szCs w:val="28"/>
          <w:lang w:val="uk-UA"/>
        </w:rPr>
        <w:t>6</w:t>
      </w:r>
      <w:r w:rsidR="007B59C6" w:rsidRPr="00054E0D">
        <w:rPr>
          <w:rFonts w:eastAsiaTheme="minorEastAsia"/>
          <w:szCs w:val="28"/>
          <w:lang w:val="uk-UA"/>
        </w:rPr>
        <w:t>9, с. 7]</w:t>
      </w:r>
      <w:r w:rsidR="00024963" w:rsidRPr="00054E0D">
        <w:rPr>
          <w:rFonts w:eastAsiaTheme="minorEastAsia"/>
          <w:szCs w:val="28"/>
          <w:lang w:val="uk-UA"/>
        </w:rPr>
        <w:t>. Тому</w:t>
      </w:r>
      <w:r w:rsidR="007B59C6" w:rsidRPr="00054E0D">
        <w:rPr>
          <w:rFonts w:eastAsiaTheme="minorEastAsia"/>
          <w:szCs w:val="28"/>
          <w:lang w:val="uk-UA"/>
        </w:rPr>
        <w:t xml:space="preserve"> їх використання всупереч умовам договору, тобто без приладів обліку, є посяганням у сфері відповідної господарської діяльності. Як вже підкреслювалося</w:t>
      </w:r>
      <w:r w:rsidR="00706D53" w:rsidRPr="00054E0D">
        <w:rPr>
          <w:rFonts w:eastAsiaTheme="minorEastAsia"/>
          <w:szCs w:val="28"/>
          <w:lang w:val="uk-UA"/>
        </w:rPr>
        <w:t>,</w:t>
      </w:r>
      <w:r w:rsidR="007B59C6" w:rsidRPr="00054E0D">
        <w:rPr>
          <w:rFonts w:eastAsiaTheme="minorEastAsia"/>
          <w:szCs w:val="28"/>
          <w:lang w:val="uk-UA"/>
        </w:rPr>
        <w:t xml:space="preserve"> порозуміння незаконного використання електричної або теплової енергії як злочину проти власності у зарубіжному законодавстві найчастіше пов’язано з тим, що воно посягання на власність та зобов’язальні відносини не відокремлює. З позиції вітчизняного КК такий підхід </w:t>
      </w:r>
      <w:r w:rsidR="007A4FF6" w:rsidRPr="00054E0D">
        <w:rPr>
          <w:rFonts w:eastAsiaTheme="minorEastAsia"/>
          <w:szCs w:val="28"/>
          <w:lang w:val="uk-UA"/>
        </w:rPr>
        <w:t>є неприйнятним, оскі</w:t>
      </w:r>
      <w:r w:rsidR="00706D53" w:rsidRPr="00054E0D">
        <w:rPr>
          <w:rFonts w:eastAsiaTheme="minorEastAsia"/>
          <w:szCs w:val="28"/>
          <w:lang w:val="uk-UA"/>
        </w:rPr>
        <w:t>льки він власність та відповідні</w:t>
      </w:r>
      <w:r w:rsidR="007A4FF6" w:rsidRPr="00054E0D">
        <w:rPr>
          <w:rFonts w:eastAsiaTheme="minorEastAsia"/>
          <w:szCs w:val="28"/>
          <w:lang w:val="uk-UA"/>
        </w:rPr>
        <w:t xml:space="preserve"> сфери господарської діяльності розглядає як самостійні об’єкти кримінально-правової охорони.</w:t>
      </w:r>
    </w:p>
    <w:p w14:paraId="48527551" w14:textId="77777777" w:rsidR="00696DCD" w:rsidRPr="00054E0D" w:rsidRDefault="007A4FF6" w:rsidP="00F86558">
      <w:pPr>
        <w:widowControl w:val="0"/>
        <w:rPr>
          <w:rFonts w:eastAsiaTheme="minorEastAsia"/>
          <w:szCs w:val="28"/>
          <w:lang w:val="uk-UA"/>
        </w:rPr>
      </w:pPr>
      <w:r w:rsidRPr="00054E0D">
        <w:rPr>
          <w:rFonts w:eastAsiaTheme="minorEastAsia"/>
          <w:szCs w:val="28"/>
          <w:lang w:val="uk-UA"/>
        </w:rPr>
        <w:t>На розуміння самовільного використання електричної чи теплової енергії, гарячої чи питної води або газу як злочину у сфері господарської діяльності орієнтують і положення чинного Кодексу України про адміністративні правопорушення, який це діяння (ст. 103</w:t>
      </w:r>
      <w:r w:rsidRPr="00054E0D">
        <w:rPr>
          <w:rFonts w:eastAsiaTheme="minorEastAsia"/>
          <w:szCs w:val="28"/>
          <w:vertAlign w:val="superscript"/>
          <w:lang w:val="uk-UA"/>
        </w:rPr>
        <w:t>1</w:t>
      </w:r>
      <w:r w:rsidRPr="00054E0D">
        <w:rPr>
          <w:rFonts w:eastAsiaTheme="minorEastAsia"/>
          <w:szCs w:val="28"/>
          <w:lang w:val="uk-UA"/>
        </w:rPr>
        <w:t>), на відміну від дрібного викрадення (ст. 51),</w:t>
      </w:r>
      <w:r w:rsidR="00B74782" w:rsidRPr="00054E0D">
        <w:rPr>
          <w:rFonts w:eastAsiaTheme="minorEastAsia"/>
          <w:szCs w:val="28"/>
          <w:lang w:val="uk-UA"/>
        </w:rPr>
        <w:t xml:space="preserve"> адміністративним правопорушенням, що посягає на власність, не вважає.</w:t>
      </w:r>
      <w:r w:rsidR="00696DCD" w:rsidRPr="00054E0D">
        <w:rPr>
          <w:rFonts w:eastAsiaTheme="minorEastAsia"/>
          <w:szCs w:val="28"/>
          <w:lang w:val="uk-UA"/>
        </w:rPr>
        <w:t xml:space="preserve"> </w:t>
      </w:r>
    </w:p>
    <w:p w14:paraId="1E6B8948" w14:textId="77777777" w:rsidR="00BE096D" w:rsidRPr="00054E0D" w:rsidRDefault="00696DCD" w:rsidP="00F86558">
      <w:pPr>
        <w:rPr>
          <w:rFonts w:eastAsiaTheme="minorEastAsia"/>
          <w:szCs w:val="28"/>
          <w:lang w:val="uk-UA"/>
        </w:rPr>
      </w:pPr>
      <w:r w:rsidRPr="00054E0D">
        <w:rPr>
          <w:rFonts w:eastAsiaTheme="minorEastAsia"/>
          <w:szCs w:val="28"/>
          <w:lang w:val="uk-UA"/>
        </w:rPr>
        <w:t>Разом з цим, звертає на себе увагу та обставина, що у зарубіжному законодавстві такі поняття, як розкрадання електричної або теплової енергії</w:t>
      </w:r>
      <w:r w:rsidR="007C6546" w:rsidRPr="00054E0D">
        <w:rPr>
          <w:rFonts w:eastAsiaTheme="minorEastAsia"/>
          <w:szCs w:val="28"/>
          <w:lang w:val="uk-UA"/>
        </w:rPr>
        <w:t xml:space="preserve"> чи газу та їх незаконне використання подекуди диференціюються (наприклад, ст. 194 КК Республіки Молдова).</w:t>
      </w:r>
      <w:r w:rsidR="00973A82" w:rsidRPr="00054E0D">
        <w:rPr>
          <w:rFonts w:eastAsiaTheme="minorEastAsia"/>
          <w:szCs w:val="28"/>
          <w:lang w:val="uk-UA"/>
        </w:rPr>
        <w:t xml:space="preserve"> Такий підхід пропонується і у деяких вітчизняних теоретичних джерелах. Так, наприклад, М.І. Панов виокремлює: 1) викрадення електричної або теплової енергії, яке полягає у протиправному вилученні чужої для суб’єкта злочину електричної або теплової енергії і використання її у своїх чи інших осіб інтересах; 2) викрадення електричної і теплової енергії  шляхом її самовільного використання без приладів обліку; 3) викрадення електричної або теплової енергії внаслідок умисного пошкодження приладів обліку; 4) викрадення електричної або теплової енергії у будь-який інший спосіб [63, с. 211]. У зв’язку з цим виникає питання про те, чи можуть гаряча або питна вода, електрична або теплова енергія або газ визнаватися предметом викрадення, </w:t>
      </w:r>
      <w:r w:rsidR="00973A82" w:rsidRPr="00054E0D">
        <w:rPr>
          <w:rFonts w:eastAsiaTheme="minorEastAsia"/>
          <w:szCs w:val="28"/>
          <w:lang w:val="uk-UA"/>
        </w:rPr>
        <w:lastRenderedPageBreak/>
        <w:t xml:space="preserve">оскільки предметом самовільного використання вітчизняний законодавець їх вже визнав. </w:t>
      </w:r>
    </w:p>
    <w:p w14:paraId="1E7E555E" w14:textId="77777777" w:rsidR="003D3A83" w:rsidRPr="00054E0D" w:rsidRDefault="00BE096D" w:rsidP="00F86558">
      <w:pPr>
        <w:rPr>
          <w:rFonts w:eastAsiaTheme="minorEastAsia"/>
          <w:szCs w:val="28"/>
          <w:lang w:val="uk-UA"/>
        </w:rPr>
      </w:pPr>
      <w:r w:rsidRPr="00054E0D">
        <w:rPr>
          <w:rFonts w:eastAsiaTheme="minorEastAsia"/>
          <w:szCs w:val="28"/>
          <w:lang w:val="uk-UA"/>
        </w:rPr>
        <w:t xml:space="preserve">Що стосується води, газу та інших подібних предметів зовнішнього світу, які мають хоча і не тверду, </w:t>
      </w:r>
      <w:r w:rsidR="00605927" w:rsidRPr="00054E0D">
        <w:rPr>
          <w:rFonts w:eastAsiaTheme="minorEastAsia"/>
          <w:szCs w:val="28"/>
          <w:lang w:val="uk-UA"/>
        </w:rPr>
        <w:t>а рідку чи газоподібну, але в</w:t>
      </w:r>
      <w:r w:rsidR="00331BBC" w:rsidRPr="00054E0D">
        <w:rPr>
          <w:rFonts w:eastAsiaTheme="minorEastAsia"/>
          <w:szCs w:val="28"/>
          <w:lang w:val="uk-UA"/>
        </w:rPr>
        <w:t>се ж таки тілесну форму, то ще І</w:t>
      </w:r>
      <w:r w:rsidR="00605927" w:rsidRPr="00054E0D">
        <w:rPr>
          <w:rFonts w:eastAsiaTheme="minorEastAsia"/>
          <w:szCs w:val="28"/>
          <w:lang w:val="uk-UA"/>
        </w:rPr>
        <w:t xml:space="preserve">.Я. Фойницький пропонував визнавати їх предметом викрадення [10, с. 162]. </w:t>
      </w:r>
      <w:r w:rsidR="003D3A83" w:rsidRPr="00054E0D">
        <w:rPr>
          <w:rFonts w:eastAsiaTheme="minorEastAsia"/>
          <w:szCs w:val="28"/>
          <w:lang w:val="uk-UA"/>
        </w:rPr>
        <w:t>На цих позиціях стоять і сучасна вітчизняна теорія та практика, рекомендуючи пошкодження чи руйнування магістральних або промислових нафто,- газо,-конденсатопроводів чи нафтопродуктопроводів, поєднане з викраденням газу, конденсату, нафти чи нафтопродуктопроводів кваліфікувати за сукупністю злочинів, передбачених ст. 292 та ст. 185 КК України [63, с. 577; 71, с. 109].</w:t>
      </w:r>
    </w:p>
    <w:p w14:paraId="6F9DB230" w14:textId="13ADBC4C" w:rsidR="007A4FF6" w:rsidRPr="00054E0D" w:rsidRDefault="003D3A83" w:rsidP="00F86558">
      <w:pPr>
        <w:rPr>
          <w:rFonts w:eastAsiaTheme="minorEastAsia"/>
          <w:szCs w:val="28"/>
          <w:lang w:val="uk-UA"/>
        </w:rPr>
      </w:pPr>
      <w:r w:rsidRPr="00054E0D">
        <w:rPr>
          <w:rFonts w:eastAsiaTheme="minorEastAsia"/>
          <w:szCs w:val="28"/>
          <w:lang w:val="uk-UA"/>
        </w:rPr>
        <w:t>Що ж стосується електричної енергії, то це питання традиційно зал</w:t>
      </w:r>
      <w:r w:rsidR="00331BBC" w:rsidRPr="00054E0D">
        <w:rPr>
          <w:rFonts w:eastAsiaTheme="minorEastAsia"/>
          <w:szCs w:val="28"/>
          <w:lang w:val="uk-UA"/>
        </w:rPr>
        <w:t>ишається дискусійним. На думку І</w:t>
      </w:r>
      <w:r w:rsidRPr="00054E0D">
        <w:rPr>
          <w:rFonts w:eastAsiaTheme="minorEastAsia"/>
          <w:szCs w:val="28"/>
          <w:lang w:val="uk-UA"/>
        </w:rPr>
        <w:t>.Я. Фойницького</w:t>
      </w:r>
      <w:r w:rsidR="00502088">
        <w:rPr>
          <w:rFonts w:eastAsiaTheme="minorEastAsia"/>
          <w:szCs w:val="28"/>
          <w:lang w:val="uk-UA"/>
        </w:rPr>
        <w:t>,</w:t>
      </w:r>
      <w:r w:rsidRPr="00054E0D">
        <w:rPr>
          <w:rFonts w:eastAsiaTheme="minorEastAsia"/>
          <w:szCs w:val="28"/>
          <w:lang w:val="uk-UA"/>
        </w:rPr>
        <w:t xml:space="preserve"> електрика цілком могла визнаватися предметом викрадення, оскільки вона стала предметом цивільного обігу [10, с. 163]. Підтримували цю точку зору й інші представники науки кримінального права </w:t>
      </w:r>
      <w:r w:rsidR="00B6288D" w:rsidRPr="00054E0D">
        <w:rPr>
          <w:rFonts w:eastAsiaTheme="minorEastAsia"/>
          <w:szCs w:val="28"/>
          <w:lang w:val="uk-UA"/>
        </w:rPr>
        <w:t>до</w:t>
      </w:r>
      <w:r w:rsidRPr="00054E0D">
        <w:rPr>
          <w:rFonts w:eastAsiaTheme="minorEastAsia"/>
          <w:szCs w:val="28"/>
          <w:lang w:val="uk-UA"/>
        </w:rPr>
        <w:t>радянської доби. Так, наприклад, М.П. Іванов вважав, що до охорони електрики мають застосуватися загальні правила про охорону майна. Електрику він розглядав як рухоме майно, оскільки вона може переміщуватися з одного місця на інше через провід. Ї</w:t>
      </w:r>
      <w:r w:rsidR="00A4124F">
        <w:rPr>
          <w:rFonts w:eastAsiaTheme="minorEastAsia"/>
          <w:szCs w:val="28"/>
          <w:lang w:val="uk-UA"/>
        </w:rPr>
        <w:t>ї</w:t>
      </w:r>
      <w:r w:rsidRPr="00054E0D">
        <w:rPr>
          <w:rFonts w:eastAsiaTheme="minorEastAsia"/>
          <w:szCs w:val="28"/>
          <w:lang w:val="uk-UA"/>
        </w:rPr>
        <w:t xml:space="preserve"> або частину її можна відвести або для негайного вживання, наприклад, для освітлення, для </w:t>
      </w:r>
      <w:r w:rsidR="00F912E1" w:rsidRPr="00054E0D">
        <w:rPr>
          <w:rFonts w:eastAsiaTheme="minorEastAsia"/>
          <w:szCs w:val="28"/>
          <w:lang w:val="uk-UA"/>
        </w:rPr>
        <w:t>руху машин, або навіть зібрати в акумулятор і перенести на свій розсуд чи розподілити її між багатьма особами шляхом передачі, як безоплатної, так і оплатної, оскільки електрика вже увійшла в економ</w:t>
      </w:r>
      <w:r w:rsidR="00817C73" w:rsidRPr="00054E0D">
        <w:rPr>
          <w:rFonts w:eastAsiaTheme="minorEastAsia"/>
          <w:szCs w:val="28"/>
          <w:lang w:val="uk-UA"/>
        </w:rPr>
        <w:t>ічний обіг співжиття і стала мі</w:t>
      </w:r>
      <w:r w:rsidR="00F912E1" w:rsidRPr="00054E0D">
        <w:rPr>
          <w:rFonts w:eastAsiaTheme="minorEastAsia"/>
          <w:szCs w:val="28"/>
          <w:lang w:val="uk-UA"/>
        </w:rPr>
        <w:t xml:space="preserve">новою цінністю. Внаслідок такого відводу, власник електрики зазнає майнових збитків, тому що з його володіння виходить відведена кількість для відшкодування якої необхідно витрати певну працю, роботу машин та паливо. </w:t>
      </w:r>
      <w:r w:rsidR="00A4124F">
        <w:rPr>
          <w:rFonts w:eastAsiaTheme="minorEastAsia"/>
          <w:szCs w:val="28"/>
          <w:lang w:val="uk-UA"/>
        </w:rPr>
        <w:t>С</w:t>
      </w:r>
      <w:r w:rsidR="00F912E1" w:rsidRPr="00054E0D">
        <w:rPr>
          <w:rFonts w:eastAsiaTheme="minorEastAsia"/>
          <w:szCs w:val="28"/>
          <w:lang w:val="uk-UA"/>
        </w:rPr>
        <w:t>во</w:t>
      </w:r>
      <w:r w:rsidR="00A4124F">
        <w:rPr>
          <w:rFonts w:eastAsiaTheme="minorEastAsia"/>
          <w:szCs w:val="28"/>
          <w:lang w:val="uk-UA"/>
        </w:rPr>
        <w:t>є</w:t>
      </w:r>
      <w:r w:rsidR="00F912E1" w:rsidRPr="00054E0D">
        <w:rPr>
          <w:rFonts w:eastAsiaTheme="minorEastAsia"/>
          <w:szCs w:val="28"/>
          <w:lang w:val="uk-UA"/>
        </w:rPr>
        <w:t>ю черг</w:t>
      </w:r>
      <w:r w:rsidR="00A4124F">
        <w:rPr>
          <w:rFonts w:eastAsiaTheme="minorEastAsia"/>
          <w:szCs w:val="28"/>
          <w:lang w:val="uk-UA"/>
        </w:rPr>
        <w:t>ою</w:t>
      </w:r>
      <w:r w:rsidR="00F912E1" w:rsidRPr="00054E0D">
        <w:rPr>
          <w:rFonts w:eastAsiaTheme="minorEastAsia"/>
          <w:szCs w:val="28"/>
          <w:lang w:val="uk-UA"/>
        </w:rPr>
        <w:t xml:space="preserve">, винний набуває те, що втрачає господар. Така діяльність відповідає поняттю викрадення, і якщо вона здійснена без відома та згоди господаря з метою привласнення чужої </w:t>
      </w:r>
      <w:r w:rsidR="00F912E1" w:rsidRPr="00054E0D">
        <w:rPr>
          <w:rFonts w:eastAsiaTheme="minorEastAsia"/>
          <w:szCs w:val="28"/>
          <w:lang w:val="uk-UA"/>
        </w:rPr>
        <w:lastRenderedPageBreak/>
        <w:t>електрики, має бути визнана крадіжкою [87, с. 658]. Тому</w:t>
      </w:r>
      <w:r w:rsidR="00024963" w:rsidRPr="00054E0D">
        <w:rPr>
          <w:rFonts w:eastAsiaTheme="minorEastAsia"/>
          <w:szCs w:val="28"/>
          <w:lang w:val="uk-UA"/>
        </w:rPr>
        <w:t xml:space="preserve"> </w:t>
      </w:r>
      <w:r w:rsidR="00F912E1" w:rsidRPr="00054E0D">
        <w:rPr>
          <w:rFonts w:eastAsiaTheme="minorEastAsia"/>
          <w:szCs w:val="28"/>
          <w:lang w:val="uk-UA"/>
        </w:rPr>
        <w:t>не дивно, що КК УСРР 1927 р., який ще зазнавав на собі вплив «старої» кримінально-правової школи, передбачав відповідальність саме за крадіжку електричної енергії (ст. 172). Як зазначалося вище, електрику, подекуди визнає предметом крадіжки і зарубіжний законодавець (наприклад, ст. 311-2 КК Франції).</w:t>
      </w:r>
    </w:p>
    <w:p w14:paraId="0FC9E0BD" w14:textId="77777777" w:rsidR="002C4D58" w:rsidRPr="00054E0D" w:rsidRDefault="002C4D58" w:rsidP="00F86558">
      <w:pPr>
        <w:rPr>
          <w:rFonts w:eastAsiaTheme="minorEastAsia"/>
          <w:szCs w:val="28"/>
          <w:lang w:val="uk-UA"/>
        </w:rPr>
      </w:pPr>
      <w:r w:rsidRPr="00054E0D">
        <w:rPr>
          <w:rFonts w:eastAsiaTheme="minorEastAsia"/>
          <w:szCs w:val="28"/>
          <w:lang w:val="uk-UA"/>
        </w:rPr>
        <w:t>З виникненням та розвитком у вітчизняній доктрині такого поняття, як розкрадання, визнання електричної енергії його предметом почало викликати сумніви за відсутності фізичної ознаки такого предмету, оскільки електрика не будучи річчю, не може бути вилучена. Тому за КК УРСР 1960 р. електрична енергія вже не визнавалася предметом розкрадання, а її самовільне використання без відповідної оплати, що заподіяло значну шкоду, кваліфікувалося за ст. 87 (заподіяння майнової шкоди шляхом обману або зловживання довірою). У період з 1986 р. по 1992 р. КК УРСР передбачав і окрему норму про відповідальність за порушення правил користування енергією чи газом у побуті, яке полягало у самовільному використанні з корисливою метою електричної чи теплової енергії або газу (ст. 87</w:t>
      </w:r>
      <w:r w:rsidRPr="00054E0D">
        <w:rPr>
          <w:rFonts w:eastAsiaTheme="minorEastAsia"/>
          <w:szCs w:val="28"/>
          <w:vertAlign w:val="superscript"/>
          <w:lang w:val="uk-UA"/>
        </w:rPr>
        <w:t>2</w:t>
      </w:r>
      <w:r w:rsidRPr="00054E0D">
        <w:rPr>
          <w:rFonts w:eastAsiaTheme="minorEastAsia"/>
          <w:szCs w:val="28"/>
          <w:lang w:val="uk-UA"/>
        </w:rPr>
        <w:t xml:space="preserve">). Ця норма розглядалася як спеціальна стосовно норми, передбаченої ст. 87. </w:t>
      </w:r>
    </w:p>
    <w:p w14:paraId="4EBF6B88" w14:textId="77777777" w:rsidR="00124387" w:rsidRPr="00054E0D" w:rsidRDefault="00A72D00" w:rsidP="00F86558">
      <w:pPr>
        <w:rPr>
          <w:rFonts w:eastAsiaTheme="minorEastAsia"/>
          <w:szCs w:val="28"/>
          <w:lang w:val="uk-UA"/>
        </w:rPr>
      </w:pPr>
      <w:r w:rsidRPr="00054E0D">
        <w:rPr>
          <w:rFonts w:eastAsiaTheme="minorEastAsia"/>
          <w:szCs w:val="28"/>
          <w:lang w:val="uk-UA"/>
        </w:rPr>
        <w:t>Не визнає електричну енергію предметом крадіжки і законодавець деяких зарубіжних країн, конструюючи окрему норму, яка полягає</w:t>
      </w:r>
      <w:r w:rsidR="00124387" w:rsidRPr="00054E0D">
        <w:rPr>
          <w:rFonts w:eastAsiaTheme="minorEastAsia"/>
          <w:szCs w:val="28"/>
          <w:lang w:val="uk-UA"/>
        </w:rPr>
        <w:t xml:space="preserve"> у відводі електроенергії, хоча у найменуванні відповідної статті може йтися про її розкрадання (наприклад, § 248с «Розкрадання електричної енергії» КК ФРН).</w:t>
      </w:r>
    </w:p>
    <w:p w14:paraId="208D1514" w14:textId="77777777" w:rsidR="00124387" w:rsidRPr="00054E0D" w:rsidRDefault="00124387" w:rsidP="00F86558">
      <w:pPr>
        <w:rPr>
          <w:rFonts w:eastAsiaTheme="minorEastAsia"/>
          <w:szCs w:val="28"/>
          <w:lang w:val="uk-UA"/>
        </w:rPr>
      </w:pPr>
      <w:r w:rsidRPr="00054E0D">
        <w:rPr>
          <w:rFonts w:eastAsiaTheme="minorEastAsia"/>
          <w:szCs w:val="28"/>
          <w:lang w:val="uk-UA"/>
        </w:rPr>
        <w:t xml:space="preserve">Подекуди зарубіжний законодавець незаконне використання електроенергії, яке відбувається шляхом обману або зловмисного викривлення показників лічильника прирівнює до шахрайства (наприклад, ст. 255 КК Іспанії) [72, с. 165]. Але, як підкреслювалося вище, шахрайство при цьому як спосіб викрадення не розглядається. </w:t>
      </w:r>
    </w:p>
    <w:p w14:paraId="5F6E5D7B" w14:textId="77777777" w:rsidR="00817C73" w:rsidRPr="00054E0D" w:rsidRDefault="00124387" w:rsidP="00F86558">
      <w:pPr>
        <w:rPr>
          <w:rFonts w:eastAsiaTheme="minorEastAsia"/>
          <w:szCs w:val="28"/>
          <w:lang w:val="uk-UA"/>
        </w:rPr>
      </w:pPr>
      <w:r w:rsidRPr="00054E0D">
        <w:rPr>
          <w:rFonts w:eastAsiaTheme="minorEastAsia"/>
          <w:szCs w:val="28"/>
          <w:lang w:val="uk-UA"/>
        </w:rPr>
        <w:t xml:space="preserve">Неоднозначність підходів щодо «статусу» електроенергії, які </w:t>
      </w:r>
      <w:r w:rsidR="00817C73" w:rsidRPr="00054E0D">
        <w:rPr>
          <w:rFonts w:eastAsiaTheme="minorEastAsia"/>
          <w:szCs w:val="28"/>
          <w:lang w:val="uk-UA"/>
        </w:rPr>
        <w:t>і</w:t>
      </w:r>
      <w:r w:rsidRPr="00054E0D">
        <w:rPr>
          <w:rFonts w:eastAsiaTheme="minorEastAsia"/>
          <w:szCs w:val="28"/>
          <w:lang w:val="uk-UA"/>
        </w:rPr>
        <w:t>снують у світові</w:t>
      </w:r>
      <w:r w:rsidR="000532EA" w:rsidRPr="00054E0D">
        <w:rPr>
          <w:rFonts w:eastAsiaTheme="minorEastAsia"/>
          <w:szCs w:val="28"/>
          <w:lang w:val="uk-UA"/>
        </w:rPr>
        <w:t xml:space="preserve">й законодавчій практиці і зумовила появу в КК України доволі </w:t>
      </w:r>
      <w:r w:rsidR="000532EA" w:rsidRPr="00054E0D">
        <w:rPr>
          <w:rFonts w:eastAsiaTheme="minorEastAsia"/>
          <w:szCs w:val="28"/>
          <w:lang w:val="uk-UA"/>
        </w:rPr>
        <w:lastRenderedPageBreak/>
        <w:t xml:space="preserve">суперечливої норми, де поняття викрадення визначається через самовільне використання. </w:t>
      </w:r>
    </w:p>
    <w:p w14:paraId="280520E2" w14:textId="77777777" w:rsidR="008449DA" w:rsidRPr="00054E0D" w:rsidRDefault="000532EA" w:rsidP="00F86558">
      <w:pPr>
        <w:widowControl w:val="0"/>
        <w:rPr>
          <w:rFonts w:eastAsiaTheme="minorEastAsia"/>
          <w:szCs w:val="28"/>
          <w:lang w:val="uk-UA"/>
        </w:rPr>
      </w:pPr>
      <w:r w:rsidRPr="00054E0D">
        <w:rPr>
          <w:rFonts w:eastAsiaTheme="minorEastAsia"/>
          <w:szCs w:val="28"/>
          <w:lang w:val="uk-UA"/>
        </w:rPr>
        <w:t xml:space="preserve">З відмовою вітчизняного законодавця від поняття розкрадання </w:t>
      </w:r>
      <w:r w:rsidR="00817C73" w:rsidRPr="00054E0D">
        <w:rPr>
          <w:rFonts w:eastAsiaTheme="minorEastAsia"/>
          <w:szCs w:val="28"/>
          <w:lang w:val="uk-UA"/>
        </w:rPr>
        <w:t xml:space="preserve">та </w:t>
      </w:r>
      <w:r w:rsidRPr="00054E0D">
        <w:rPr>
          <w:rFonts w:eastAsiaTheme="minorEastAsia"/>
          <w:szCs w:val="28"/>
          <w:lang w:val="uk-UA"/>
        </w:rPr>
        <w:t>появою у 2005 р. ст. 188</w:t>
      </w:r>
      <w:r w:rsidRPr="00054E0D">
        <w:rPr>
          <w:rFonts w:eastAsiaTheme="minorEastAsia"/>
          <w:szCs w:val="28"/>
          <w:vertAlign w:val="superscript"/>
          <w:lang w:val="uk-UA"/>
        </w:rPr>
        <w:t>1</w:t>
      </w:r>
      <w:r w:rsidRPr="00054E0D">
        <w:rPr>
          <w:rFonts w:eastAsiaTheme="minorEastAsia"/>
          <w:szCs w:val="28"/>
          <w:lang w:val="uk-UA"/>
        </w:rPr>
        <w:t xml:space="preserve"> «Викрадення електричної або теплової енергії шляхом її самовільного використання» кількість прихильників визнання енергії предметом викрадення почала збільшуватися, що цілком природно, оскільки саме цей термін був використаний у згаданій статті. </w:t>
      </w:r>
      <w:r w:rsidR="00817C73" w:rsidRPr="00054E0D">
        <w:rPr>
          <w:rFonts w:eastAsiaTheme="minorEastAsia"/>
          <w:szCs w:val="28"/>
          <w:lang w:val="uk-UA"/>
        </w:rPr>
        <w:t>Хоча</w:t>
      </w:r>
      <w:r w:rsidR="008449DA" w:rsidRPr="00054E0D">
        <w:rPr>
          <w:rFonts w:eastAsiaTheme="minorEastAsia"/>
          <w:szCs w:val="28"/>
          <w:lang w:val="uk-UA"/>
        </w:rPr>
        <w:t xml:space="preserve"> слід зазначити, що випадки застосування норм КК УРСР 1960 р. про розкрадання у разі незаконного підключення до електромережі </w:t>
      </w:r>
      <w:r w:rsidR="00817C73" w:rsidRPr="00054E0D">
        <w:rPr>
          <w:rFonts w:eastAsiaTheme="minorEastAsia"/>
          <w:szCs w:val="28"/>
          <w:lang w:val="uk-UA"/>
        </w:rPr>
        <w:t xml:space="preserve">подекуди мали місце і </w:t>
      </w:r>
      <w:r w:rsidR="008449DA" w:rsidRPr="00054E0D">
        <w:rPr>
          <w:rFonts w:eastAsiaTheme="minorEastAsia"/>
          <w:szCs w:val="28"/>
          <w:lang w:val="uk-UA"/>
        </w:rPr>
        <w:t>у другій половині 90-х років минулого століття. Так, наприклад, касаційна інстанція Верховного Суду України визнала обґрунтованою кваліфікацію дій засудженого Ш. за ч. 1 ст. 81 КК України 1960 р. як розкрадання електроенергії, вчинене у значних розмірах. Ш., діючи умисно, з корисливих мотивів в період з 1 червня по 20 серпня 1997</w:t>
      </w:r>
      <w:r w:rsidR="00F86558" w:rsidRPr="00054E0D">
        <w:rPr>
          <w:rFonts w:eastAsiaTheme="minorEastAsia"/>
          <w:szCs w:val="28"/>
          <w:lang w:val="uk-UA"/>
        </w:rPr>
        <w:t> </w:t>
      </w:r>
      <w:r w:rsidR="008449DA" w:rsidRPr="00054E0D">
        <w:rPr>
          <w:rFonts w:eastAsiaTheme="minorEastAsia"/>
          <w:szCs w:val="28"/>
          <w:lang w:val="uk-UA"/>
        </w:rPr>
        <w:t>р., не маючи домовленості з ВАТ «Запоріжсталь» про користування електроенергією, незаконно підключив до електро</w:t>
      </w:r>
      <w:r w:rsidR="00817C73" w:rsidRPr="00054E0D">
        <w:rPr>
          <w:rFonts w:eastAsiaTheme="minorEastAsia"/>
          <w:szCs w:val="28"/>
          <w:lang w:val="uk-UA"/>
        </w:rPr>
        <w:t xml:space="preserve">мережі ВАТ «Запоріжсталь» </w:t>
      </w:r>
      <w:proofErr w:type="spellStart"/>
      <w:r w:rsidR="00817C73" w:rsidRPr="00054E0D">
        <w:rPr>
          <w:rFonts w:eastAsiaTheme="minorEastAsia"/>
          <w:szCs w:val="28"/>
          <w:lang w:val="uk-UA"/>
        </w:rPr>
        <w:t>струмо</w:t>
      </w:r>
      <w:r w:rsidR="008449DA" w:rsidRPr="00054E0D">
        <w:rPr>
          <w:rFonts w:eastAsiaTheme="minorEastAsia"/>
          <w:szCs w:val="28"/>
          <w:lang w:val="uk-UA"/>
        </w:rPr>
        <w:t>приймальники</w:t>
      </w:r>
      <w:proofErr w:type="spellEnd"/>
      <w:r w:rsidR="008449DA" w:rsidRPr="00054E0D">
        <w:rPr>
          <w:rFonts w:eastAsiaTheme="minorEastAsia"/>
          <w:szCs w:val="28"/>
          <w:lang w:val="uk-UA"/>
        </w:rPr>
        <w:t xml:space="preserve"> ПП «Ольвія», в результаті чого викрав електроенергію в кількості 12446 </w:t>
      </w:r>
      <w:proofErr w:type="spellStart"/>
      <w:r w:rsidR="008449DA" w:rsidRPr="00054E0D">
        <w:rPr>
          <w:rFonts w:eastAsiaTheme="minorEastAsia"/>
          <w:szCs w:val="28"/>
          <w:lang w:val="uk-UA"/>
        </w:rPr>
        <w:t>квт</w:t>
      </w:r>
      <w:proofErr w:type="spellEnd"/>
      <w:r w:rsidR="008449DA" w:rsidRPr="00054E0D">
        <w:rPr>
          <w:rFonts w:eastAsiaTheme="minorEastAsia"/>
          <w:szCs w:val="28"/>
          <w:lang w:val="uk-UA"/>
        </w:rPr>
        <w:t>. год., чим заподіяв шкоду ВАТ «Запоріжсталь» [87, с. 658].</w:t>
      </w:r>
    </w:p>
    <w:p w14:paraId="67CB58D6" w14:textId="11F299D0" w:rsidR="00294654" w:rsidRPr="00054E0D" w:rsidRDefault="00817C73" w:rsidP="00F86558">
      <w:pPr>
        <w:widowControl w:val="0"/>
        <w:rPr>
          <w:rFonts w:eastAsiaTheme="minorEastAsia"/>
          <w:szCs w:val="28"/>
          <w:lang w:val="uk-UA"/>
        </w:rPr>
      </w:pPr>
      <w:r w:rsidRPr="00054E0D">
        <w:rPr>
          <w:rFonts w:eastAsiaTheme="minorEastAsia"/>
          <w:szCs w:val="28"/>
          <w:lang w:val="uk-UA"/>
        </w:rPr>
        <w:t>Проблема відсутності</w:t>
      </w:r>
      <w:r w:rsidR="00294654" w:rsidRPr="00054E0D">
        <w:rPr>
          <w:rFonts w:eastAsiaTheme="minorEastAsia"/>
          <w:szCs w:val="28"/>
          <w:lang w:val="uk-UA"/>
        </w:rPr>
        <w:t xml:space="preserve"> фізичної ознаки енергії </w:t>
      </w:r>
      <w:r w:rsidRPr="00054E0D">
        <w:rPr>
          <w:rFonts w:eastAsiaTheme="minorEastAsia"/>
          <w:szCs w:val="28"/>
          <w:lang w:val="uk-UA"/>
        </w:rPr>
        <w:t xml:space="preserve">сучасною теорією кримінального права </w:t>
      </w:r>
      <w:r w:rsidR="00294654" w:rsidRPr="00054E0D">
        <w:rPr>
          <w:rFonts w:eastAsiaTheme="minorEastAsia"/>
          <w:szCs w:val="28"/>
          <w:lang w:val="uk-UA"/>
        </w:rPr>
        <w:t>була вирішена доволі просто. Так,</w:t>
      </w:r>
      <w:r w:rsidRPr="00054E0D">
        <w:rPr>
          <w:rFonts w:eastAsiaTheme="minorEastAsia"/>
          <w:szCs w:val="28"/>
          <w:lang w:val="uk-UA"/>
        </w:rPr>
        <w:t xml:space="preserve"> наприклад,</w:t>
      </w:r>
      <w:r w:rsidR="00294654" w:rsidRPr="00054E0D">
        <w:rPr>
          <w:rFonts w:eastAsiaTheme="minorEastAsia"/>
          <w:szCs w:val="28"/>
          <w:lang w:val="uk-UA"/>
        </w:rPr>
        <w:t xml:space="preserve"> на думку П.В. Олійника</w:t>
      </w:r>
      <w:r w:rsidR="009004E9">
        <w:rPr>
          <w:rFonts w:eastAsiaTheme="minorEastAsia"/>
          <w:szCs w:val="28"/>
          <w:lang w:val="uk-UA"/>
        </w:rPr>
        <w:t>,</w:t>
      </w:r>
      <w:r w:rsidR="00294654" w:rsidRPr="00054E0D">
        <w:rPr>
          <w:rFonts w:eastAsiaTheme="minorEastAsia"/>
          <w:szCs w:val="28"/>
          <w:lang w:val="uk-UA"/>
        </w:rPr>
        <w:t xml:space="preserve"> енергія має специфічну фізичну ознаку, яка може бути сприйня</w:t>
      </w:r>
      <w:r w:rsidRPr="00054E0D">
        <w:rPr>
          <w:rFonts w:eastAsiaTheme="minorEastAsia"/>
          <w:szCs w:val="28"/>
          <w:lang w:val="uk-UA"/>
        </w:rPr>
        <w:t>та ззовні шляхом фіксації спеціа</w:t>
      </w:r>
      <w:r w:rsidR="00294654" w:rsidRPr="00054E0D">
        <w:rPr>
          <w:rFonts w:eastAsiaTheme="minorEastAsia"/>
          <w:szCs w:val="28"/>
          <w:lang w:val="uk-UA"/>
        </w:rPr>
        <w:t>льними технічними засобами, що, незважаючи на її особливість, дає можливість прирівняти енергію до майна як предмета злочинів проти власності [73, с. 111]. На цих позиціях стояв і Закон України від 16 жовтня 1997 р. «Про електроенергетику» (втратив чинність у 2017 р</w:t>
      </w:r>
      <w:r w:rsidR="00C61534" w:rsidRPr="00054E0D">
        <w:rPr>
          <w:rFonts w:eastAsiaTheme="minorEastAsia"/>
          <w:szCs w:val="28"/>
          <w:lang w:val="uk-UA"/>
        </w:rPr>
        <w:t>)</w:t>
      </w:r>
      <w:r w:rsidR="00294654" w:rsidRPr="00054E0D">
        <w:rPr>
          <w:rFonts w:eastAsiaTheme="minorEastAsia"/>
          <w:szCs w:val="28"/>
          <w:lang w:val="uk-UA"/>
        </w:rPr>
        <w:t>.</w:t>
      </w:r>
    </w:p>
    <w:p w14:paraId="7F1C08AB" w14:textId="4F4EE2F0" w:rsidR="00620C40" w:rsidRPr="00054E0D" w:rsidRDefault="009E5D6C" w:rsidP="00F86558">
      <w:pPr>
        <w:widowControl w:val="0"/>
        <w:rPr>
          <w:rFonts w:eastAsiaTheme="minorEastAsia"/>
          <w:szCs w:val="28"/>
          <w:lang w:val="uk-UA"/>
        </w:rPr>
      </w:pPr>
      <w:r w:rsidRPr="00054E0D">
        <w:rPr>
          <w:rFonts w:eastAsiaTheme="minorEastAsia"/>
          <w:szCs w:val="28"/>
          <w:lang w:val="uk-UA"/>
        </w:rPr>
        <w:t>Відповідно до п. 57 ч. 1 ст. 4 Митного кодексу України</w:t>
      </w:r>
      <w:r w:rsidR="00B6288D" w:rsidRPr="00054E0D">
        <w:rPr>
          <w:rFonts w:eastAsiaTheme="minorEastAsia"/>
          <w:szCs w:val="28"/>
          <w:lang w:val="uk-UA"/>
        </w:rPr>
        <w:t xml:space="preserve"> (далі – МК України)</w:t>
      </w:r>
      <w:r w:rsidRPr="00054E0D">
        <w:rPr>
          <w:rFonts w:eastAsiaTheme="minorEastAsia"/>
          <w:szCs w:val="28"/>
          <w:lang w:val="uk-UA"/>
        </w:rPr>
        <w:t xml:space="preserve"> електроенергія, що переміщується лініями ел</w:t>
      </w:r>
      <w:r w:rsidR="00817C73" w:rsidRPr="00054E0D">
        <w:rPr>
          <w:rFonts w:eastAsiaTheme="minorEastAsia"/>
          <w:szCs w:val="28"/>
          <w:lang w:val="uk-UA"/>
        </w:rPr>
        <w:t>ектропередачі, визнана товар</w:t>
      </w:r>
      <w:r w:rsidRPr="00054E0D">
        <w:rPr>
          <w:rFonts w:eastAsiaTheme="minorEastAsia"/>
          <w:szCs w:val="28"/>
          <w:lang w:val="uk-UA"/>
        </w:rPr>
        <w:t xml:space="preserve">ом [74, с. 11]. </w:t>
      </w:r>
      <w:r w:rsidR="00B6288D" w:rsidRPr="00054E0D">
        <w:rPr>
          <w:rFonts w:eastAsiaTheme="minorEastAsia"/>
          <w:szCs w:val="28"/>
          <w:lang w:val="uk-UA"/>
        </w:rPr>
        <w:t>ЦК</w:t>
      </w:r>
      <w:r w:rsidRPr="00054E0D">
        <w:rPr>
          <w:rFonts w:eastAsiaTheme="minorEastAsia"/>
          <w:szCs w:val="28"/>
          <w:lang w:val="uk-UA"/>
        </w:rPr>
        <w:t xml:space="preserve"> України такі поняття, як «товар» та «майно» подекуди розглядає як синоніми (ст. 655), хоча останнє включає не тільки окрему річ, а й сукупність </w:t>
      </w:r>
      <w:r w:rsidRPr="00054E0D">
        <w:rPr>
          <w:rFonts w:eastAsiaTheme="minorEastAsia"/>
          <w:szCs w:val="28"/>
          <w:lang w:val="uk-UA"/>
        </w:rPr>
        <w:lastRenderedPageBreak/>
        <w:t>речей, а також майнові права та обов’язки (ч. 1 ст. 190 ЦК).</w:t>
      </w:r>
      <w:r w:rsidR="008449DA" w:rsidRPr="00054E0D">
        <w:rPr>
          <w:rFonts w:eastAsiaTheme="minorEastAsia"/>
          <w:szCs w:val="28"/>
          <w:lang w:val="uk-UA"/>
        </w:rPr>
        <w:t xml:space="preserve"> </w:t>
      </w:r>
      <w:r w:rsidR="00294654" w:rsidRPr="00054E0D">
        <w:rPr>
          <w:rFonts w:eastAsiaTheme="minorEastAsia"/>
          <w:szCs w:val="28"/>
          <w:lang w:val="uk-UA"/>
        </w:rPr>
        <w:t xml:space="preserve">Електроенергія є предметом договору купівлі-продажу і згідно </w:t>
      </w:r>
      <w:r w:rsidR="00276825">
        <w:rPr>
          <w:rFonts w:eastAsiaTheme="minorEastAsia"/>
          <w:szCs w:val="28"/>
          <w:lang w:val="uk-UA"/>
        </w:rPr>
        <w:t xml:space="preserve">із </w:t>
      </w:r>
      <w:r w:rsidR="00294654" w:rsidRPr="00054E0D">
        <w:rPr>
          <w:rFonts w:eastAsiaTheme="minorEastAsia"/>
          <w:szCs w:val="28"/>
          <w:lang w:val="uk-UA"/>
        </w:rPr>
        <w:t>Закон</w:t>
      </w:r>
      <w:r w:rsidR="00276825">
        <w:rPr>
          <w:rFonts w:eastAsiaTheme="minorEastAsia"/>
          <w:szCs w:val="28"/>
          <w:lang w:val="uk-UA"/>
        </w:rPr>
        <w:t>ом</w:t>
      </w:r>
      <w:r w:rsidR="00294654" w:rsidRPr="00054E0D">
        <w:rPr>
          <w:rFonts w:eastAsiaTheme="minorEastAsia"/>
          <w:szCs w:val="28"/>
          <w:lang w:val="uk-UA"/>
        </w:rPr>
        <w:t xml:space="preserve"> України від 13 квітня 2017 р. «Про ринок електричної енергії». </w:t>
      </w:r>
      <w:r w:rsidR="00620C40" w:rsidRPr="00054E0D">
        <w:rPr>
          <w:rFonts w:eastAsiaTheme="minorEastAsia"/>
          <w:szCs w:val="28"/>
          <w:lang w:val="uk-UA"/>
        </w:rPr>
        <w:t>Н.О. Антонюк вважає, що енергія – це не уречевлене майно, а предмет цивільно-правового обігу, який належить до так званої майнової групи як проміжна об’єктна категорія між речами та майновими правами. Термін «електроенергія» використовують для визначення кількості енергії, яку передає електростанція в електричну мережу і яку одержує споживач. Теплова енергія є результатом збільшення руху молекул рідини, яка міститься в обігрівальному приладі [75, с. 64-65].</w:t>
      </w:r>
    </w:p>
    <w:p w14:paraId="71857CC8" w14:textId="01910A64" w:rsidR="001A2790" w:rsidRPr="00054E0D" w:rsidRDefault="006D4A61" w:rsidP="00F86558">
      <w:pPr>
        <w:widowControl w:val="0"/>
        <w:rPr>
          <w:rFonts w:eastAsiaTheme="minorEastAsia"/>
          <w:szCs w:val="28"/>
          <w:lang w:val="uk-UA"/>
        </w:rPr>
      </w:pPr>
      <w:r w:rsidRPr="00054E0D">
        <w:rPr>
          <w:rFonts w:eastAsiaTheme="minorEastAsia"/>
          <w:szCs w:val="28"/>
          <w:lang w:val="uk-UA"/>
        </w:rPr>
        <w:t>З цього приводу слід зазначити наступне. По-перше, аргумент на користь визнання електроенергії предметом викрадення з посиланням на те, що вона є предметом договору купівлі-продажу, переконливим не виглядає, оскільки предметом такого договору можуть бути й майнові права (ч. 2 ст. 656) та, навіть, право вимоги (ч. 3 ст. 656); по-др</w:t>
      </w:r>
      <w:r w:rsidR="00817C73" w:rsidRPr="00054E0D">
        <w:rPr>
          <w:rFonts w:eastAsiaTheme="minorEastAsia"/>
          <w:szCs w:val="28"/>
          <w:lang w:val="uk-UA"/>
        </w:rPr>
        <w:t>уге, як справедливо зазнача</w:t>
      </w:r>
      <w:r w:rsidRPr="00054E0D">
        <w:rPr>
          <w:rFonts w:eastAsiaTheme="minorEastAsia"/>
          <w:szCs w:val="28"/>
          <w:lang w:val="uk-UA"/>
        </w:rPr>
        <w:t xml:space="preserve">в В.О. Навроцький, використання корисних властивостей яких-небудь предметів, навряд чи може визнаватися крадіжкою, оскільки предметом розкрадання виступає матеріальна річ у цілому, а не її окремі ознаки чи властивості [76, с. 49]. При незаконному використанні електричної або теплової енергії винний не прагне обернути на свою користь яке-небудь обладнання, а використовує лише його здатність виробляти таку енергію, отримуючи з цього матеріальну вигоду; по-третє, у перекладі з грецької </w:t>
      </w:r>
      <w:proofErr w:type="spellStart"/>
      <w:r w:rsidRPr="00054E0D">
        <w:rPr>
          <w:rFonts w:eastAsiaTheme="minorEastAsia"/>
          <w:szCs w:val="28"/>
          <w:lang w:val="uk-UA"/>
        </w:rPr>
        <w:t>energeia</w:t>
      </w:r>
      <w:proofErr w:type="spellEnd"/>
      <w:r w:rsidRPr="00054E0D">
        <w:rPr>
          <w:rFonts w:eastAsiaTheme="minorEastAsia"/>
          <w:szCs w:val="28"/>
          <w:lang w:val="uk-UA"/>
        </w:rPr>
        <w:t xml:space="preserve"> – це дія, діяльність, яка не</w:t>
      </w:r>
      <w:r w:rsidR="00817C73" w:rsidRPr="00054E0D">
        <w:rPr>
          <w:rFonts w:eastAsiaTheme="minorEastAsia"/>
          <w:szCs w:val="28"/>
          <w:lang w:val="uk-UA"/>
        </w:rPr>
        <w:t xml:space="preserve"> може</w:t>
      </w:r>
      <w:r w:rsidRPr="00054E0D">
        <w:rPr>
          <w:rFonts w:eastAsiaTheme="minorEastAsia"/>
          <w:szCs w:val="28"/>
          <w:lang w:val="uk-UA"/>
        </w:rPr>
        <w:t xml:space="preserve"> мати фізичної ознаки за визначенням, незалежно від того можна чи ні її зафіксувати за допомогою технічних пристроїв. Визнання енергії предметом викрадення так або інакше призведе до диференціації предметів викрадення на ті, що можуть бути знищені а</w:t>
      </w:r>
      <w:r w:rsidR="00817C73" w:rsidRPr="00054E0D">
        <w:rPr>
          <w:rFonts w:eastAsiaTheme="minorEastAsia"/>
          <w:szCs w:val="28"/>
          <w:lang w:val="uk-UA"/>
        </w:rPr>
        <w:t>бо пошкоджені і на ті, що таким</w:t>
      </w:r>
      <w:r w:rsidRPr="00054E0D">
        <w:rPr>
          <w:rFonts w:eastAsiaTheme="minorEastAsia"/>
          <w:szCs w:val="28"/>
          <w:lang w:val="uk-UA"/>
        </w:rPr>
        <w:t xml:space="preserve"> діям піддаватися не можуть, що навряд чи можна визнати обґрунтованим.</w:t>
      </w:r>
      <w:r w:rsidR="002E05CA" w:rsidRPr="00054E0D">
        <w:rPr>
          <w:rFonts w:eastAsiaTheme="minorEastAsia"/>
          <w:szCs w:val="28"/>
          <w:lang w:val="uk-UA"/>
        </w:rPr>
        <w:t xml:space="preserve"> </w:t>
      </w:r>
      <w:r w:rsidR="001A2790" w:rsidRPr="00054E0D">
        <w:rPr>
          <w:rFonts w:eastAsiaTheme="minorEastAsia"/>
          <w:szCs w:val="28"/>
          <w:lang w:val="uk-UA"/>
        </w:rPr>
        <w:t xml:space="preserve">Як слушно підкреслює О.І. Бойцов, споживання електроенергії представляє собою не вилучення її з фондів власника, а перетворення з однієї форми на іншу, нерозривно пов’язане з процесом </w:t>
      </w:r>
      <w:r w:rsidR="001A2790" w:rsidRPr="00054E0D">
        <w:rPr>
          <w:rFonts w:eastAsiaTheme="minorEastAsia"/>
          <w:szCs w:val="28"/>
          <w:lang w:val="uk-UA"/>
        </w:rPr>
        <w:lastRenderedPageBreak/>
        <w:t>виробництва електроенергії [2, с. 131]. Не випадково, ні п. 1 примітки до ст. 185, ні п. 2 примітки до ст. 289 при визначенні кола діянь, які утворюють з крадіжкою та незаконним заволодінням</w:t>
      </w:r>
      <w:r w:rsidR="002E05CA" w:rsidRPr="00054E0D">
        <w:rPr>
          <w:rFonts w:eastAsiaTheme="minorEastAsia"/>
          <w:szCs w:val="28"/>
          <w:lang w:val="uk-UA"/>
        </w:rPr>
        <w:t xml:space="preserve"> </w:t>
      </w:r>
      <w:r w:rsidR="001A2790" w:rsidRPr="00054E0D">
        <w:rPr>
          <w:rFonts w:eastAsiaTheme="minorEastAsia"/>
          <w:szCs w:val="28"/>
          <w:lang w:val="uk-UA"/>
        </w:rPr>
        <w:t>транспортним засобом так звану змішану повторність, про ст. 188</w:t>
      </w:r>
      <w:r w:rsidR="001A2790" w:rsidRPr="00054E0D">
        <w:rPr>
          <w:rFonts w:eastAsiaTheme="minorEastAsia"/>
          <w:szCs w:val="28"/>
          <w:vertAlign w:val="superscript"/>
          <w:lang w:val="uk-UA"/>
        </w:rPr>
        <w:t>1</w:t>
      </w:r>
      <w:r w:rsidR="001A2790" w:rsidRPr="00054E0D">
        <w:rPr>
          <w:rFonts w:eastAsiaTheme="minorEastAsia"/>
          <w:szCs w:val="28"/>
          <w:lang w:val="uk-UA"/>
        </w:rPr>
        <w:t xml:space="preserve"> не згадують. Викрадення води, електричної або теплової енергії шляхом її самовільного використання може розглядатися як повторне (ч. 2 ст. 188</w:t>
      </w:r>
      <w:r w:rsidR="001A2790" w:rsidRPr="00054E0D">
        <w:rPr>
          <w:rFonts w:eastAsiaTheme="minorEastAsia"/>
          <w:szCs w:val="28"/>
          <w:vertAlign w:val="superscript"/>
          <w:lang w:val="uk-UA"/>
        </w:rPr>
        <w:t>1</w:t>
      </w:r>
      <w:r w:rsidR="001A2790" w:rsidRPr="00054E0D">
        <w:rPr>
          <w:rFonts w:eastAsiaTheme="minorEastAsia"/>
          <w:szCs w:val="28"/>
          <w:lang w:val="uk-UA"/>
        </w:rPr>
        <w:t>) лише у випадку попереднього вчинення аналогічного діяння (ч. 1 с. 32 КК України).</w:t>
      </w:r>
    </w:p>
    <w:p w14:paraId="2910FDD1" w14:textId="77777777" w:rsidR="00E25DED" w:rsidRPr="00054E0D" w:rsidRDefault="00E25DED" w:rsidP="00F86558">
      <w:pPr>
        <w:widowControl w:val="0"/>
        <w:rPr>
          <w:rFonts w:eastAsiaTheme="minorEastAsia"/>
          <w:szCs w:val="28"/>
          <w:lang w:val="uk-UA"/>
        </w:rPr>
      </w:pPr>
      <w:r w:rsidRPr="00054E0D">
        <w:rPr>
          <w:rFonts w:eastAsiaTheme="minorEastAsia"/>
          <w:szCs w:val="28"/>
          <w:lang w:val="uk-UA"/>
        </w:rPr>
        <w:t>З викладеного постає, що енергія, як електрична, так і теплова предметом викрадення бути не може, хоча цілком може виступати предметом самовільного використання. Примітним є той факт, що П</w:t>
      </w:r>
      <w:r w:rsidR="0059333C" w:rsidRPr="00054E0D">
        <w:rPr>
          <w:rFonts w:eastAsiaTheme="minorEastAsia"/>
          <w:szCs w:val="28"/>
          <w:lang w:val="uk-UA"/>
        </w:rPr>
        <w:t xml:space="preserve">ВСУ </w:t>
      </w:r>
      <w:r w:rsidRPr="00054E0D">
        <w:rPr>
          <w:rFonts w:eastAsiaTheme="minorEastAsia"/>
          <w:szCs w:val="28"/>
          <w:lang w:val="uk-UA"/>
        </w:rPr>
        <w:t>у п. 2 своєї постанови від 6 листопада 2009 р. «Про судову практику у справах про злочини проти власності» хоча і розглядає електричну або теплову енергію як предмет злочинів проти власності, з майном її не ототожнює. До речі, у якості такого предмету тут фігурують і дії майнового характеру [62, с. 398], які теж н</w:t>
      </w:r>
      <w:r w:rsidR="0059333C" w:rsidRPr="00054E0D">
        <w:rPr>
          <w:rFonts w:eastAsiaTheme="minorEastAsia"/>
          <w:szCs w:val="28"/>
          <w:lang w:val="uk-UA"/>
        </w:rPr>
        <w:t>е можуть бути предметом речов</w:t>
      </w:r>
      <w:r w:rsidRPr="00054E0D">
        <w:rPr>
          <w:rFonts w:eastAsiaTheme="minorEastAsia"/>
          <w:szCs w:val="28"/>
          <w:lang w:val="uk-UA"/>
        </w:rPr>
        <w:t>их відно</w:t>
      </w:r>
      <w:r w:rsidR="00C61534" w:rsidRPr="00054E0D">
        <w:rPr>
          <w:rFonts w:eastAsiaTheme="minorEastAsia"/>
          <w:szCs w:val="28"/>
          <w:lang w:val="uk-UA"/>
        </w:rPr>
        <w:t xml:space="preserve">син. З цього постає, що Пленум </w:t>
      </w:r>
      <w:r w:rsidRPr="00054E0D">
        <w:rPr>
          <w:rFonts w:eastAsiaTheme="minorEastAsia"/>
          <w:szCs w:val="28"/>
          <w:lang w:val="uk-UA"/>
        </w:rPr>
        <w:t>виходить з передбаченої законодавцем системи злочинів проти власності, фактично ігноруючи при цьому п</w:t>
      </w:r>
      <w:r w:rsidR="0059333C" w:rsidRPr="00054E0D">
        <w:rPr>
          <w:rFonts w:eastAsiaTheme="minorEastAsia"/>
          <w:szCs w:val="28"/>
          <w:lang w:val="uk-UA"/>
        </w:rPr>
        <w:t>роблему забезпечення їх речов</w:t>
      </w:r>
      <w:r w:rsidRPr="00054E0D">
        <w:rPr>
          <w:rFonts w:eastAsiaTheme="minorEastAsia"/>
          <w:szCs w:val="28"/>
          <w:lang w:val="uk-UA"/>
        </w:rPr>
        <w:t>ої «чистоти».</w:t>
      </w:r>
    </w:p>
    <w:p w14:paraId="0BE609D4" w14:textId="5532C286" w:rsidR="00EF3DA3" w:rsidRPr="00054E0D" w:rsidRDefault="00E25DED" w:rsidP="00F86558">
      <w:pPr>
        <w:widowControl w:val="0"/>
        <w:rPr>
          <w:rFonts w:eastAsiaTheme="minorEastAsia"/>
          <w:szCs w:val="28"/>
          <w:lang w:val="uk-UA"/>
        </w:rPr>
      </w:pPr>
      <w:r w:rsidRPr="00054E0D">
        <w:rPr>
          <w:rFonts w:eastAsiaTheme="minorEastAsia"/>
          <w:szCs w:val="28"/>
          <w:lang w:val="uk-UA"/>
        </w:rPr>
        <w:t>На відміну від енергії, питна вода або газ можуть виступати як предметом відносин, що виникають у сфері надання та споживання житлово-комунальних послуг, так і відносин власності.</w:t>
      </w:r>
      <w:r w:rsidR="00D637B6" w:rsidRPr="00054E0D">
        <w:rPr>
          <w:rFonts w:eastAsiaTheme="minorEastAsia"/>
          <w:szCs w:val="28"/>
          <w:lang w:val="uk-UA"/>
        </w:rPr>
        <w:t xml:space="preserve"> Тому якщо, наприклад, винний вчинив несанкціоноване підключення до мереж газо- чи водопостачання, яке здійснюється на підставі комерційних розрахунків, чим порушив вимоги відповідних законів</w:t>
      </w:r>
      <w:r w:rsidR="00C929D4" w:rsidRPr="00054E0D">
        <w:rPr>
          <w:rFonts w:eastAsiaTheme="minorEastAsia"/>
          <w:szCs w:val="28"/>
          <w:lang w:val="uk-UA"/>
        </w:rPr>
        <w:t>, правил і договорів, його дії можуть бути кваліфіковані як самовільне використання питної води або газу. Якщо ж забір газу здійснюється з магістральних газопроводів чи газокомпресорних станцій</w:t>
      </w:r>
      <w:r w:rsidR="002F6DFC">
        <w:rPr>
          <w:rFonts w:eastAsiaTheme="minorEastAsia"/>
          <w:szCs w:val="28"/>
          <w:lang w:val="uk-UA"/>
        </w:rPr>
        <w:t>,</w:t>
      </w:r>
      <w:r w:rsidR="00C929D4" w:rsidRPr="00054E0D">
        <w:rPr>
          <w:rFonts w:eastAsiaTheme="minorEastAsia"/>
          <w:szCs w:val="28"/>
          <w:lang w:val="uk-UA"/>
        </w:rPr>
        <w:t xml:space="preserve"> вчинене може розглядатися як викрадення. Викрадення буде мати місце і тоді коли, наприклад, </w:t>
      </w:r>
      <w:r w:rsidR="00EF3DA3" w:rsidRPr="00054E0D">
        <w:rPr>
          <w:rFonts w:eastAsiaTheme="minorEastAsia"/>
          <w:szCs w:val="28"/>
          <w:lang w:val="uk-UA"/>
        </w:rPr>
        <w:t xml:space="preserve">винний незаконно заволодіває автомобілем, який призначений для доставки скрапленого газу на автозаправні станції, з метою протиправного вилучення </w:t>
      </w:r>
      <w:r w:rsidR="00EF3DA3" w:rsidRPr="00054E0D">
        <w:rPr>
          <w:rFonts w:eastAsiaTheme="minorEastAsia"/>
          <w:szCs w:val="28"/>
          <w:lang w:val="uk-UA"/>
        </w:rPr>
        <w:lastRenderedPageBreak/>
        <w:t xml:space="preserve">цього газу. Аналогічним чином має вирішуватися і питання стосовно питної води. При цьому, як слушно зазначав ще </w:t>
      </w:r>
      <w:r w:rsidR="00817C73" w:rsidRPr="00054E0D">
        <w:rPr>
          <w:rFonts w:eastAsiaTheme="minorEastAsia"/>
          <w:szCs w:val="28"/>
          <w:lang w:val="uk-UA"/>
        </w:rPr>
        <w:t>І</w:t>
      </w:r>
      <w:r w:rsidR="00EF3DA3" w:rsidRPr="00054E0D">
        <w:rPr>
          <w:rFonts w:eastAsiaTheme="minorEastAsia"/>
          <w:szCs w:val="28"/>
          <w:lang w:val="uk-UA"/>
        </w:rPr>
        <w:t xml:space="preserve">.Я. Фойницький, питання щодо визнання води предметом викрадення повинно вирішуватися, насамперед, з економічної точки зору [10, с. 163]. Що </w:t>
      </w:r>
      <w:r w:rsidR="00817C73" w:rsidRPr="00054E0D">
        <w:rPr>
          <w:rFonts w:eastAsiaTheme="minorEastAsia"/>
          <w:szCs w:val="28"/>
          <w:lang w:val="uk-UA"/>
        </w:rPr>
        <w:t>ж</w:t>
      </w:r>
      <w:r w:rsidR="00EF3DA3" w:rsidRPr="00054E0D">
        <w:rPr>
          <w:rFonts w:eastAsiaTheme="minorEastAsia"/>
          <w:szCs w:val="28"/>
          <w:lang w:val="uk-UA"/>
        </w:rPr>
        <w:t xml:space="preserve"> стосується енергії та гарячої води, то вони можуть бути лише предметами самовільного використання. </w:t>
      </w:r>
    </w:p>
    <w:p w14:paraId="1313C7C2" w14:textId="77777777" w:rsidR="00AC31AB" w:rsidRPr="00054E0D" w:rsidRDefault="00EF3DA3" w:rsidP="00F86558">
      <w:pPr>
        <w:widowControl w:val="0"/>
        <w:rPr>
          <w:rFonts w:eastAsiaTheme="minorEastAsia"/>
          <w:szCs w:val="28"/>
          <w:lang w:val="uk-UA"/>
        </w:rPr>
      </w:pPr>
      <w:r w:rsidRPr="00054E0D">
        <w:rPr>
          <w:rFonts w:eastAsiaTheme="minorEastAsia"/>
          <w:szCs w:val="28"/>
          <w:lang w:val="uk-UA"/>
        </w:rPr>
        <w:t>З огляду на це, ст. 188</w:t>
      </w:r>
      <w:r w:rsidRPr="00054E0D">
        <w:rPr>
          <w:rFonts w:eastAsiaTheme="minorEastAsia"/>
          <w:szCs w:val="28"/>
          <w:vertAlign w:val="superscript"/>
          <w:lang w:val="uk-UA"/>
        </w:rPr>
        <w:t>1</w:t>
      </w:r>
      <w:r w:rsidR="00E25DED" w:rsidRPr="00054E0D">
        <w:rPr>
          <w:rFonts w:eastAsiaTheme="minorEastAsia"/>
          <w:szCs w:val="28"/>
          <w:lang w:val="uk-UA"/>
        </w:rPr>
        <w:t xml:space="preserve"> </w:t>
      </w:r>
      <w:r w:rsidRPr="00054E0D">
        <w:rPr>
          <w:rFonts w:eastAsiaTheme="minorEastAsia"/>
          <w:szCs w:val="28"/>
          <w:lang w:val="uk-UA"/>
        </w:rPr>
        <w:t>доцільно перейменувати у «самовільне використання води, електричної чи теплової енергії або газу» та розташувати у розділі VII Особливої частини «Кримінальні правопорушення у сфері господарської діяльності». Диспозиція ч. 1 цієї статті може бути викладена в такій редакції: «Самовільне використання гарячої чи питної води, електричної чи теплової енергії або газу, тобто використання їх без приладів обліку, результати вимірювання яких використовуються для здійснення комерційних розрахунків (якщо використання приладів обліку обов’язкове) або внаслідок умисного пошкодження приладів обліку, а так само інші порушення правил користування гарячою чи питною водою, електричною чи тепловою енергією або газом, якщо такими діями завдано значної шкоди, - карається …»</w:t>
      </w:r>
      <w:r w:rsidR="00F95893" w:rsidRPr="00054E0D">
        <w:rPr>
          <w:rFonts w:eastAsiaTheme="minorEastAsia"/>
          <w:szCs w:val="28"/>
          <w:lang w:val="uk-UA"/>
        </w:rPr>
        <w:t>.</w:t>
      </w:r>
      <w:r w:rsidR="00182B76" w:rsidRPr="00054E0D">
        <w:rPr>
          <w:rFonts w:eastAsiaTheme="minorEastAsia"/>
          <w:szCs w:val="28"/>
          <w:lang w:val="uk-UA"/>
        </w:rPr>
        <w:t xml:space="preserve"> </w:t>
      </w:r>
      <w:r w:rsidR="00F95893" w:rsidRPr="00054E0D">
        <w:rPr>
          <w:rFonts w:eastAsiaTheme="minorEastAsia"/>
          <w:szCs w:val="28"/>
          <w:lang w:val="uk-UA"/>
        </w:rPr>
        <w:t xml:space="preserve">У тих випадках, коли питна вода або газ виступають предметом відносин власності, можуть застосовуватися норми VI розділу Особливої частини КК України. </w:t>
      </w:r>
    </w:p>
    <w:p w14:paraId="78E32AB9" w14:textId="69DE094C" w:rsidR="00E25DED" w:rsidRPr="00054E0D" w:rsidRDefault="00F95893" w:rsidP="00F86558">
      <w:pPr>
        <w:widowControl w:val="0"/>
        <w:rPr>
          <w:rFonts w:eastAsiaTheme="minorEastAsia"/>
          <w:szCs w:val="28"/>
          <w:lang w:val="uk-UA"/>
        </w:rPr>
      </w:pPr>
      <w:r w:rsidRPr="00054E0D">
        <w:rPr>
          <w:rFonts w:eastAsiaTheme="minorEastAsia"/>
          <w:szCs w:val="28"/>
          <w:lang w:val="uk-UA"/>
        </w:rPr>
        <w:t>З 1 липня наб</w:t>
      </w:r>
      <w:r w:rsidR="00B04157">
        <w:rPr>
          <w:rFonts w:eastAsiaTheme="minorEastAsia"/>
          <w:szCs w:val="28"/>
          <w:lang w:val="uk-UA"/>
        </w:rPr>
        <w:t xml:space="preserve">рав </w:t>
      </w:r>
      <w:r w:rsidRPr="00054E0D">
        <w:rPr>
          <w:rFonts w:eastAsiaTheme="minorEastAsia"/>
          <w:szCs w:val="28"/>
          <w:lang w:val="uk-UA"/>
        </w:rPr>
        <w:t>чинності Закон України від 22 листопада 2018 р. «Про внесення змін до деяких законодавчих актів України щодо спрощення досудового розслідування окремих категорій кримінальних правопорушень» [77]. Відповідно до цього законодавчого акту</w:t>
      </w:r>
      <w:r w:rsidR="00EF3DA3" w:rsidRPr="00054E0D">
        <w:rPr>
          <w:rFonts w:eastAsiaTheme="minorEastAsia"/>
          <w:szCs w:val="28"/>
          <w:lang w:val="uk-UA"/>
        </w:rPr>
        <w:t xml:space="preserve"> </w:t>
      </w:r>
      <w:r w:rsidRPr="00054E0D">
        <w:rPr>
          <w:rFonts w:eastAsiaTheme="minorEastAsia"/>
          <w:szCs w:val="28"/>
          <w:lang w:val="uk-UA"/>
        </w:rPr>
        <w:t>у КК України запроваджено поняття кримінального правопорушення (ст. 11), яке поділяється на кримінальні проступки і злочини (ч. 1 ст. 12). Кримінальним проступком є передбачене цим Кодексом діяння (дія чи бездіяльність), за вчинення якого передбачене основне покарання у виді штрафу в розмірі не більше трьох тисяч неоподатковуваних мінімумів доходів громадян або інше покарання, не пов’язане з позбавленням волі (ч. 2 ст. 12 КК України). Санкція ч. 1 ст. 188</w:t>
      </w:r>
      <w:r w:rsidRPr="00054E0D">
        <w:rPr>
          <w:rFonts w:eastAsiaTheme="minorEastAsia"/>
          <w:szCs w:val="28"/>
          <w:vertAlign w:val="superscript"/>
          <w:lang w:val="uk-UA"/>
        </w:rPr>
        <w:t>1</w:t>
      </w:r>
      <w:r w:rsidRPr="00054E0D">
        <w:rPr>
          <w:rFonts w:eastAsiaTheme="minorEastAsia"/>
          <w:szCs w:val="28"/>
          <w:lang w:val="uk-UA"/>
        </w:rPr>
        <w:t xml:space="preserve"> передбачає покарання у виді </w:t>
      </w:r>
      <w:r w:rsidRPr="00054E0D">
        <w:rPr>
          <w:rFonts w:eastAsiaTheme="minorEastAsia"/>
          <w:szCs w:val="28"/>
          <w:lang w:val="uk-UA"/>
        </w:rPr>
        <w:lastRenderedPageBreak/>
        <w:t>штрафу від ста до двохсот неоподатковуваних мінімумів доходів громадян</w:t>
      </w:r>
      <w:r w:rsidR="001C5E67" w:rsidRPr="00054E0D">
        <w:rPr>
          <w:rFonts w:eastAsiaTheme="minorEastAsia"/>
          <w:szCs w:val="28"/>
          <w:lang w:val="uk-UA"/>
        </w:rPr>
        <w:t xml:space="preserve"> або виправні роботи на строк до двох років, або обмеження волі на строк до трьох років, тобто за своїм статусом, діяння, про яке йдеться у ч. 1 ст. 188</w:t>
      </w:r>
      <w:r w:rsidR="001C5E67" w:rsidRPr="00054E0D">
        <w:rPr>
          <w:rFonts w:eastAsiaTheme="minorEastAsia"/>
          <w:szCs w:val="28"/>
          <w:vertAlign w:val="superscript"/>
          <w:lang w:val="uk-UA"/>
        </w:rPr>
        <w:t>1</w:t>
      </w:r>
      <w:r w:rsidR="001C5E67" w:rsidRPr="00054E0D">
        <w:rPr>
          <w:rFonts w:eastAsiaTheme="minorEastAsia"/>
          <w:szCs w:val="28"/>
          <w:lang w:val="uk-UA"/>
        </w:rPr>
        <w:t xml:space="preserve"> КК</w:t>
      </w:r>
      <w:r w:rsidR="00D43CFC" w:rsidRPr="00054E0D">
        <w:rPr>
          <w:rFonts w:eastAsiaTheme="minorEastAsia"/>
          <w:szCs w:val="28"/>
          <w:lang w:val="uk-UA"/>
        </w:rPr>
        <w:t>,</w:t>
      </w:r>
      <w:r w:rsidR="001C5E67" w:rsidRPr="00054E0D">
        <w:rPr>
          <w:rFonts w:eastAsiaTheme="minorEastAsia"/>
          <w:szCs w:val="28"/>
          <w:lang w:val="uk-UA"/>
        </w:rPr>
        <w:t xml:space="preserve"> є кримінальним</w:t>
      </w:r>
      <w:r w:rsidR="00094736" w:rsidRPr="00054E0D">
        <w:rPr>
          <w:rFonts w:eastAsiaTheme="minorEastAsia"/>
          <w:szCs w:val="28"/>
          <w:lang w:val="uk-UA"/>
        </w:rPr>
        <w:t xml:space="preserve"> проступком</w:t>
      </w:r>
      <w:r w:rsidR="001C5E67" w:rsidRPr="00054E0D">
        <w:rPr>
          <w:rFonts w:eastAsiaTheme="minorEastAsia"/>
          <w:szCs w:val="28"/>
          <w:lang w:val="uk-UA"/>
        </w:rPr>
        <w:t xml:space="preserve">. </w:t>
      </w:r>
      <w:r w:rsidR="00094736" w:rsidRPr="00054E0D">
        <w:rPr>
          <w:rFonts w:eastAsiaTheme="minorEastAsia"/>
          <w:szCs w:val="28"/>
          <w:lang w:val="uk-UA"/>
        </w:rPr>
        <w:t>Вчинення цього діяння при кваліфікуючих обставинах карається лише позбавленням волі на строк до трьох років і розглядається як нетяжкий злочин (таким відповідно до ч. 4 ст. 12 КК, є діяння, за вчинення якого передбачене основне покарання у виді штрафу в розмірі не більше десяти тисяч неоподатковуваних мінімумів доходів громадян або позбавлення волі на строк не більше п’яти років). Однією з кваліфікуючих обставин, що містяться у ч. 2 ст. 188</w:t>
      </w:r>
      <w:r w:rsidR="00094736" w:rsidRPr="00054E0D">
        <w:rPr>
          <w:rFonts w:eastAsiaTheme="minorEastAsia"/>
          <w:szCs w:val="28"/>
          <w:vertAlign w:val="superscript"/>
          <w:lang w:val="uk-UA"/>
        </w:rPr>
        <w:t>1</w:t>
      </w:r>
      <w:r w:rsidR="00F912E2">
        <w:rPr>
          <w:rFonts w:eastAsiaTheme="minorEastAsia"/>
          <w:szCs w:val="28"/>
          <w:lang w:val="uk-UA"/>
        </w:rPr>
        <w:t>,</w:t>
      </w:r>
      <w:r w:rsidR="00094736" w:rsidRPr="00054E0D">
        <w:rPr>
          <w:rFonts w:eastAsiaTheme="minorEastAsia"/>
          <w:szCs w:val="28"/>
          <w:lang w:val="uk-UA"/>
        </w:rPr>
        <w:t xml:space="preserve"> є повторність. </w:t>
      </w:r>
      <w:r w:rsidR="00E62C14" w:rsidRPr="00054E0D">
        <w:rPr>
          <w:rFonts w:eastAsiaTheme="minorEastAsia"/>
          <w:szCs w:val="28"/>
          <w:lang w:val="uk-UA"/>
        </w:rPr>
        <w:t xml:space="preserve">Повторність відсутня, якщо за раніше вчинене кримінальне правопорушення особу було звільнено від кримінальної відповідальності на підставах, установлених законом, або якщо судимість за це кримінальне правопорушення було погашено або знято, а також після відбуття покарання за вчинення кримінального проступку (ч. 4 ст. 32 КК). </w:t>
      </w:r>
      <w:r w:rsidR="00D43CFC" w:rsidRPr="00054E0D">
        <w:rPr>
          <w:rFonts w:eastAsiaTheme="minorEastAsia"/>
          <w:szCs w:val="28"/>
          <w:lang w:val="uk-UA"/>
        </w:rPr>
        <w:t>З</w:t>
      </w:r>
      <w:r w:rsidR="00E62C14" w:rsidRPr="00054E0D">
        <w:rPr>
          <w:rFonts w:eastAsiaTheme="minorEastAsia"/>
          <w:szCs w:val="28"/>
          <w:lang w:val="uk-UA"/>
        </w:rPr>
        <w:t>гідно із п. 2</w:t>
      </w:r>
      <w:r w:rsidR="00E62C14" w:rsidRPr="00054E0D">
        <w:rPr>
          <w:rFonts w:eastAsiaTheme="minorEastAsia"/>
          <w:szCs w:val="28"/>
          <w:vertAlign w:val="superscript"/>
          <w:lang w:val="uk-UA"/>
        </w:rPr>
        <w:t>1</w:t>
      </w:r>
      <w:r w:rsidR="00E62C14" w:rsidRPr="00054E0D">
        <w:rPr>
          <w:rFonts w:eastAsiaTheme="minorEastAsia"/>
          <w:szCs w:val="28"/>
          <w:lang w:val="uk-UA"/>
        </w:rPr>
        <w:t xml:space="preserve"> ст. 89 КК України таким</w:t>
      </w:r>
      <w:r w:rsidR="00D43CFC" w:rsidRPr="00054E0D">
        <w:rPr>
          <w:rFonts w:eastAsiaTheme="minorEastAsia"/>
          <w:szCs w:val="28"/>
          <w:lang w:val="uk-UA"/>
        </w:rPr>
        <w:t>и</w:t>
      </w:r>
      <w:r w:rsidR="00E62C14" w:rsidRPr="00054E0D">
        <w:rPr>
          <w:rFonts w:eastAsiaTheme="minorEastAsia"/>
          <w:szCs w:val="28"/>
          <w:lang w:val="uk-UA"/>
        </w:rPr>
        <w:t>, що не мають судимості, визнаються особи, засуджені за вчинення кримінального проступку, після відбуття покарання.</w:t>
      </w:r>
    </w:p>
    <w:p w14:paraId="3DEB05D3" w14:textId="77777777" w:rsidR="00AF1782" w:rsidRPr="00054E0D" w:rsidRDefault="00D41385" w:rsidP="00182B76">
      <w:pPr>
        <w:widowControl w:val="0"/>
        <w:rPr>
          <w:b/>
          <w:color w:val="000000"/>
          <w:szCs w:val="28"/>
          <w:lang w:val="uk-UA"/>
        </w:rPr>
      </w:pPr>
      <w:r w:rsidRPr="00054E0D">
        <w:rPr>
          <w:rFonts w:eastAsiaTheme="minorEastAsia"/>
          <w:szCs w:val="28"/>
          <w:lang w:val="uk-UA"/>
        </w:rPr>
        <w:t xml:space="preserve">У вітчизняній теорії кримінального права за можливістю визначення строку (терміну дії право обмежень, що складають зміст покарання) виділяють покарання строкові та безстрокові. До перших належать покарання, які зазначені у ст. ст. 55-58, 60-63, а до других – покарання передбачені у ст. ст. 53, 54, 59, 64. </w:t>
      </w:r>
      <w:r w:rsidR="0091790E" w:rsidRPr="00054E0D">
        <w:rPr>
          <w:rFonts w:eastAsiaTheme="minorEastAsia"/>
          <w:szCs w:val="28"/>
          <w:lang w:val="uk-UA"/>
        </w:rPr>
        <w:t>Особливість останніх полягає у тому, що їх часові межі законом не встановлені [78, с. 362-363]. Отже, санкція ч. 1 ст. 188</w:t>
      </w:r>
      <w:r w:rsidR="0091790E" w:rsidRPr="00054E0D">
        <w:rPr>
          <w:rFonts w:eastAsiaTheme="minorEastAsia"/>
          <w:szCs w:val="28"/>
          <w:vertAlign w:val="superscript"/>
          <w:lang w:val="uk-UA"/>
        </w:rPr>
        <w:t>1</w:t>
      </w:r>
      <w:r w:rsidR="0091790E" w:rsidRPr="00054E0D">
        <w:rPr>
          <w:rFonts w:eastAsiaTheme="minorEastAsia"/>
          <w:szCs w:val="28"/>
          <w:lang w:val="uk-UA"/>
        </w:rPr>
        <w:t xml:space="preserve"> передбачає як строкові покарання, так і безстрокове покарання у виді штрафу. Відповідно до ч. 1 ст. 26 Кримінально-виконавчого кодексу України</w:t>
      </w:r>
      <w:r w:rsidR="0059333C" w:rsidRPr="00054E0D">
        <w:rPr>
          <w:rFonts w:eastAsiaTheme="minorEastAsia"/>
          <w:szCs w:val="28"/>
          <w:lang w:val="uk-UA"/>
        </w:rPr>
        <w:t xml:space="preserve"> (далі – КВК України)</w:t>
      </w:r>
      <w:r w:rsidR="0091790E" w:rsidRPr="00054E0D">
        <w:rPr>
          <w:rFonts w:eastAsiaTheme="minorEastAsia"/>
          <w:szCs w:val="28"/>
          <w:lang w:val="uk-UA"/>
        </w:rPr>
        <w:t xml:space="preserve"> засуджений зобов’язаний сплатити штраф у місячний строк після набрання вир</w:t>
      </w:r>
      <w:r w:rsidR="00D43CFC" w:rsidRPr="00054E0D">
        <w:rPr>
          <w:rFonts w:eastAsiaTheme="minorEastAsia"/>
          <w:szCs w:val="28"/>
          <w:lang w:val="uk-UA"/>
        </w:rPr>
        <w:t>о</w:t>
      </w:r>
      <w:r w:rsidR="0091790E" w:rsidRPr="00054E0D">
        <w:rPr>
          <w:rFonts w:eastAsiaTheme="minorEastAsia"/>
          <w:szCs w:val="28"/>
          <w:lang w:val="uk-UA"/>
        </w:rPr>
        <w:t>ком суду законної сили і повідомити про це кримінально-виконавчій інспекції за місцем проживання шляхом пред’явлення документа про сплату штрафу [79].</w:t>
      </w:r>
      <w:r w:rsidR="008E67F9" w:rsidRPr="00054E0D">
        <w:rPr>
          <w:rFonts w:eastAsiaTheme="minorEastAsia"/>
          <w:szCs w:val="28"/>
          <w:lang w:val="uk-UA"/>
        </w:rPr>
        <w:t xml:space="preserve"> Після цього особа не </w:t>
      </w:r>
      <w:r w:rsidR="008E67F9" w:rsidRPr="00054E0D">
        <w:rPr>
          <w:rFonts w:eastAsiaTheme="minorEastAsia"/>
          <w:szCs w:val="28"/>
          <w:lang w:val="uk-UA"/>
        </w:rPr>
        <w:lastRenderedPageBreak/>
        <w:t xml:space="preserve">може вважатися судимою, а наступне самовільне використання гарячої чи питної води, електричної чи теплової енергії або газу таким, що вчинено повторно. У разі призначення штрафу з розстрочкою виплати певними частинами засуджений буде вважатися судимим у межах строків, встановлених судом для розстрочки. Тому нове самовільне використання, вчинене у межах строків розстрочки, може розглядатися як повторне. Повторним слід вважати і друге самовільне використання, якщо за перший аналогічний кримінальний проступок особа до кримінальної відповідальності не притягувалася. </w:t>
      </w:r>
      <w:r w:rsidR="00AF1782" w:rsidRPr="00054E0D">
        <w:rPr>
          <w:szCs w:val="28"/>
          <w:lang w:val="uk-UA"/>
        </w:rPr>
        <w:br w:type="page"/>
      </w:r>
    </w:p>
    <w:p w14:paraId="7C4B4AFD" w14:textId="355E9EBE" w:rsidR="001E7250" w:rsidRPr="00054E0D" w:rsidRDefault="001E7250" w:rsidP="00F86558">
      <w:pPr>
        <w:pStyle w:val="1"/>
        <w:rPr>
          <w:szCs w:val="28"/>
          <w:lang w:val="uk-UA"/>
        </w:rPr>
      </w:pPr>
      <w:bookmarkStart w:id="7" w:name="_Toc95566521"/>
      <w:r w:rsidRPr="00054E0D">
        <w:rPr>
          <w:szCs w:val="28"/>
          <w:lang w:val="uk-UA"/>
        </w:rPr>
        <w:lastRenderedPageBreak/>
        <w:t>РОЗДІЛ</w:t>
      </w:r>
      <w:r w:rsidR="00F86558" w:rsidRPr="00054E0D">
        <w:rPr>
          <w:szCs w:val="28"/>
          <w:lang w:val="uk-UA"/>
        </w:rPr>
        <w:t> 2</w:t>
      </w:r>
      <w:r w:rsidR="00F86558" w:rsidRPr="00054E0D">
        <w:rPr>
          <w:szCs w:val="28"/>
          <w:lang w:val="uk-UA"/>
        </w:rPr>
        <w:br/>
      </w:r>
      <w:r w:rsidRPr="00054E0D">
        <w:rPr>
          <w:szCs w:val="28"/>
          <w:lang w:val="uk-UA"/>
        </w:rPr>
        <w:t>ФОРМИ ВИКРАДЕННЯ, ЗАВОЛОДІННЯ ТА ОБЕРНЕННЯ ЧУЖОГО МАЙНА</w:t>
      </w:r>
      <w:bookmarkEnd w:id="7"/>
    </w:p>
    <w:p w14:paraId="6F88B5DB" w14:textId="77777777" w:rsidR="001E7250" w:rsidRPr="00054E0D" w:rsidRDefault="001E7250" w:rsidP="00F86558">
      <w:pPr>
        <w:pStyle w:val="2"/>
        <w:rPr>
          <w:rFonts w:cs="Times New Roman"/>
          <w:szCs w:val="28"/>
          <w:lang w:val="uk-UA"/>
        </w:rPr>
      </w:pPr>
      <w:bookmarkStart w:id="8" w:name="_Toc95566522"/>
      <w:r w:rsidRPr="00054E0D">
        <w:rPr>
          <w:rFonts w:cs="Times New Roman"/>
          <w:szCs w:val="28"/>
          <w:lang w:val="uk-UA"/>
        </w:rPr>
        <w:t>2.1 Крадіжка та грабіж як форми викрадення чужого майна</w:t>
      </w:r>
      <w:bookmarkEnd w:id="8"/>
    </w:p>
    <w:p w14:paraId="6AB58CC4" w14:textId="77495A1C" w:rsidR="00230EC6" w:rsidRPr="00054E0D" w:rsidRDefault="00230EC6" w:rsidP="00F86558">
      <w:pPr>
        <w:widowControl w:val="0"/>
        <w:rPr>
          <w:szCs w:val="28"/>
          <w:lang w:val="uk-UA"/>
        </w:rPr>
      </w:pPr>
      <w:r w:rsidRPr="00054E0D">
        <w:rPr>
          <w:szCs w:val="28"/>
          <w:lang w:val="uk-UA"/>
        </w:rPr>
        <w:t>Як зазначалося вище</w:t>
      </w:r>
      <w:r w:rsidR="00445088" w:rsidRPr="00054E0D">
        <w:rPr>
          <w:szCs w:val="28"/>
          <w:lang w:val="uk-UA"/>
        </w:rPr>
        <w:t>, у вітчизняній теорії кримінального права такі поняття, як викрадення, заволодіння та обернення найчастіше розглядаються як синоніми та здебільшого визначаються одне через інше. Сут</w:t>
      </w:r>
      <w:r w:rsidR="00D70079" w:rsidRPr="00054E0D">
        <w:rPr>
          <w:szCs w:val="28"/>
          <w:lang w:val="uk-UA"/>
        </w:rPr>
        <w:t>ні</w:t>
      </w:r>
      <w:r w:rsidR="00445088" w:rsidRPr="00054E0D">
        <w:rPr>
          <w:szCs w:val="28"/>
          <w:lang w:val="uk-UA"/>
        </w:rPr>
        <w:t>сть заволодіння вбачається в</w:t>
      </w:r>
      <w:r w:rsidR="00D70079" w:rsidRPr="00054E0D">
        <w:rPr>
          <w:szCs w:val="28"/>
          <w:lang w:val="uk-UA"/>
        </w:rPr>
        <w:t xml:space="preserve"> </w:t>
      </w:r>
      <w:r w:rsidR="00445088" w:rsidRPr="00054E0D">
        <w:rPr>
          <w:szCs w:val="28"/>
          <w:lang w:val="uk-UA"/>
        </w:rPr>
        <w:t>оберненні, обернення – у вилученні і навпаки тощо.</w:t>
      </w:r>
      <w:r w:rsidR="00D70079" w:rsidRPr="00054E0D">
        <w:rPr>
          <w:szCs w:val="28"/>
          <w:lang w:val="uk-UA"/>
        </w:rPr>
        <w:t xml:space="preserve"> Таку позицію інколи поділяє і законодавець. Так, наприклад, відповідно до п. 1 примітки до ст. 289 КК України під незаконним заволодінням транспортним засобом у цій статті слід розуміти вчинене умисно, з будь-якою метою протиправне вилучення будь-яким способом транспортного засобу у власника чи користувача всупереч їх волі. Тобто у </w:t>
      </w:r>
      <w:r w:rsidR="0054088D">
        <w:rPr>
          <w:szCs w:val="28"/>
          <w:lang w:val="uk-UA"/>
        </w:rPr>
        <w:t xml:space="preserve">цьому </w:t>
      </w:r>
      <w:r w:rsidR="00D70079" w:rsidRPr="00054E0D">
        <w:rPr>
          <w:szCs w:val="28"/>
          <w:lang w:val="uk-UA"/>
        </w:rPr>
        <w:t xml:space="preserve">випадку сутність заволодіння полягає у вилученні. </w:t>
      </w:r>
    </w:p>
    <w:p w14:paraId="51E61EEF" w14:textId="77777777" w:rsidR="00EC5CC8" w:rsidRPr="00054E0D" w:rsidRDefault="00D70079" w:rsidP="00F86558">
      <w:pPr>
        <w:widowControl w:val="0"/>
        <w:rPr>
          <w:szCs w:val="28"/>
          <w:lang w:val="uk-UA"/>
        </w:rPr>
      </w:pPr>
      <w:r w:rsidRPr="00054E0D">
        <w:rPr>
          <w:szCs w:val="28"/>
          <w:lang w:val="uk-UA"/>
        </w:rPr>
        <w:t xml:space="preserve">Розглядає зазначені поняття як синоніми і вітчизняна судова практика. Так, наприклад, </w:t>
      </w:r>
      <w:proofErr w:type="spellStart"/>
      <w:r w:rsidRPr="00054E0D">
        <w:rPr>
          <w:szCs w:val="28"/>
          <w:lang w:val="uk-UA"/>
        </w:rPr>
        <w:t>вироком</w:t>
      </w:r>
      <w:proofErr w:type="spellEnd"/>
      <w:r w:rsidRPr="00054E0D">
        <w:rPr>
          <w:szCs w:val="28"/>
          <w:lang w:val="uk-UA"/>
        </w:rPr>
        <w:t xml:space="preserve"> </w:t>
      </w:r>
      <w:proofErr w:type="spellStart"/>
      <w:r w:rsidRPr="00054E0D">
        <w:rPr>
          <w:szCs w:val="28"/>
          <w:lang w:val="uk-UA"/>
        </w:rPr>
        <w:t>Іршавського</w:t>
      </w:r>
      <w:proofErr w:type="spellEnd"/>
      <w:r w:rsidRPr="00054E0D">
        <w:rPr>
          <w:szCs w:val="28"/>
          <w:lang w:val="uk-UA"/>
        </w:rPr>
        <w:t xml:space="preserve"> районного суду Закарпатської області від 13 травня 2020 р. за ч. 2 ст. 186 КК України були засуджені А. та Б., які керуючись раптово виниклим умислом, направлен</w:t>
      </w:r>
      <w:r w:rsidR="00154CCB" w:rsidRPr="00054E0D">
        <w:rPr>
          <w:szCs w:val="28"/>
          <w:lang w:val="uk-UA"/>
        </w:rPr>
        <w:t>им</w:t>
      </w:r>
      <w:r w:rsidRPr="00054E0D">
        <w:rPr>
          <w:szCs w:val="28"/>
          <w:lang w:val="uk-UA"/>
        </w:rPr>
        <w:t xml:space="preserve"> на відкрите викрадення чужого майна, відкрито заволоділи балоновою курткою та грошима потерпілого на загальну суму 1000 гривень, діючи при цьому з корисливих мотивів з метою заволодіння чужим майном [80]. Вироком Шевченківського районного суду Харківської області від 5 лютого 2019 р. за ч. 1 ст. 185 КК України був засуджений О., який викрав мобільний телефон, що був залишений без нагляду на столі в кафе та обернув його на власну користь, завдавши потерпілому матеріальні збитки на суму 3191, 97 грн. [81]. Вироком Тетіївського районного суду</w:t>
      </w:r>
      <w:r w:rsidR="00EC5CC8" w:rsidRPr="00054E0D">
        <w:rPr>
          <w:szCs w:val="28"/>
          <w:lang w:val="uk-UA"/>
        </w:rPr>
        <w:t xml:space="preserve"> Київської області від 18 січня 2019 р. за ч. 1 ст. 185 КК України був засуджений О., який переслідуючи мету умисного, таємного викрадення чужого майна та привласнення його з корисливих мотивів здійснив крадіжку двох дерев’яних </w:t>
      </w:r>
      <w:r w:rsidR="00EC5CC8" w:rsidRPr="00054E0D">
        <w:rPr>
          <w:szCs w:val="28"/>
          <w:lang w:val="uk-UA"/>
        </w:rPr>
        <w:lastRenderedPageBreak/>
        <w:t>табуреток, чим спричинив КП «Благоустрій» матеріального збитку на загальну суму 536 гривень [82]. Не складно помітити, що при визначенні викрадення суди використовують такі поняття, як заволодіння, обернення, привласнення тощо.</w:t>
      </w:r>
    </w:p>
    <w:p w14:paraId="043D879A" w14:textId="65CB3625" w:rsidR="00D70079" w:rsidRPr="00054E0D" w:rsidRDefault="00EC5CC8" w:rsidP="00F86558">
      <w:pPr>
        <w:widowControl w:val="0"/>
        <w:rPr>
          <w:szCs w:val="28"/>
          <w:lang w:val="uk-UA"/>
        </w:rPr>
      </w:pPr>
      <w:r w:rsidRPr="00054E0D">
        <w:rPr>
          <w:szCs w:val="28"/>
          <w:lang w:val="uk-UA"/>
        </w:rPr>
        <w:t>Проте у світлі викладеного у попередньому розділі, викрадення, заволодіння та обернення не можуть розглядатися як тотожні поняття, оскільки представляють собою якісно різні способи посягань на власність та інші охоронювані КК України об’єкти. Визначення викрадення через такі поняття як заволодіння та обернення скоріше за все є відлунням попередньої законодавчої та доктринальної позиції, коли різні способи посягань на власність охоплювалися єдиним поняттям розкрадання. Зазначений підхід інколи зустрічається і в сучасній судовій практиці. Так, наприклад, вироком Комінтернівського районного суду Одеської області від 27 вересня 2010 р. за ч.</w:t>
      </w:r>
      <w:r w:rsidR="00F86558" w:rsidRPr="00054E0D">
        <w:rPr>
          <w:szCs w:val="28"/>
          <w:lang w:val="uk-UA"/>
        </w:rPr>
        <w:t> </w:t>
      </w:r>
      <w:r w:rsidRPr="00054E0D">
        <w:rPr>
          <w:szCs w:val="28"/>
          <w:lang w:val="uk-UA"/>
        </w:rPr>
        <w:t xml:space="preserve">2 ст. 187 КК України був засуджений гр. О. </w:t>
      </w:r>
      <w:r w:rsidR="00B92CE9">
        <w:rPr>
          <w:szCs w:val="28"/>
          <w:lang w:val="uk-UA"/>
        </w:rPr>
        <w:t>В</w:t>
      </w:r>
      <w:r w:rsidRPr="00054E0D">
        <w:rPr>
          <w:szCs w:val="28"/>
          <w:lang w:val="uk-UA"/>
        </w:rPr>
        <w:t xml:space="preserve"> описовій частині вироку підкреслюється, що О. умисно з метою розкрадання чужого майна, погрожуючи застосуванням насильства до продавця магазину, яке є небезпечним для його життя і здоров’я заволодів грошима та іншими речами на загальну суму 249 грн., після чого скористався ними на власний розсуд [83]. </w:t>
      </w:r>
      <w:r w:rsidR="001841DD" w:rsidRPr="00054E0D">
        <w:rPr>
          <w:szCs w:val="28"/>
          <w:lang w:val="uk-UA"/>
        </w:rPr>
        <w:t>Але з позиції чинного кримінального законодавства України такий підхід є неприпустимим.</w:t>
      </w:r>
    </w:p>
    <w:p w14:paraId="4787CB14" w14:textId="77777777" w:rsidR="00685DEC" w:rsidRPr="00054E0D" w:rsidRDefault="00685DEC" w:rsidP="00F86558">
      <w:pPr>
        <w:widowControl w:val="0"/>
        <w:rPr>
          <w:szCs w:val="28"/>
          <w:lang w:val="uk-UA"/>
        </w:rPr>
      </w:pPr>
      <w:r w:rsidRPr="00054E0D">
        <w:rPr>
          <w:szCs w:val="28"/>
          <w:lang w:val="uk-UA"/>
        </w:rPr>
        <w:t>Згідно з усталеною у вітчизняній кримінально-правовій теорії позицією, однією з ознак об’єктивної сторони складу злочину є спосіб його вчинення. У тлумачних словниках спосіб визначається як прийом, дія, метод, який застосовується при виконанні якої-небудь роботи чи при здійсненні якої-небудь діяльності. Аналогічним чином це поняття трактується і в спеціальних джерелах. Так, наприклад, М.І. Панов розглядає спосіб як порядок, метод, послідовність рухів та прийомів, що застосовуються особою під час вчинення на</w:t>
      </w:r>
      <w:r w:rsidR="00EB46F7" w:rsidRPr="00054E0D">
        <w:rPr>
          <w:szCs w:val="28"/>
          <w:lang w:val="uk-UA"/>
        </w:rPr>
        <w:t>у</w:t>
      </w:r>
      <w:r w:rsidRPr="00054E0D">
        <w:rPr>
          <w:szCs w:val="28"/>
          <w:lang w:val="uk-UA"/>
        </w:rPr>
        <w:t xml:space="preserve">мисних або необережних злочинів, наполягаючи на тому, що спосіб не може ототожнюватися виключно </w:t>
      </w:r>
      <w:r w:rsidR="00154CCB" w:rsidRPr="00054E0D">
        <w:rPr>
          <w:szCs w:val="28"/>
          <w:lang w:val="uk-UA"/>
        </w:rPr>
        <w:t>і</w:t>
      </w:r>
      <w:r w:rsidRPr="00054E0D">
        <w:rPr>
          <w:szCs w:val="28"/>
          <w:lang w:val="uk-UA"/>
        </w:rPr>
        <w:t>з злочинною дією</w:t>
      </w:r>
      <w:r w:rsidR="00154CCB" w:rsidRPr="00054E0D">
        <w:rPr>
          <w:szCs w:val="28"/>
          <w:lang w:val="uk-UA"/>
        </w:rPr>
        <w:t xml:space="preserve"> [84, с. 8]</w:t>
      </w:r>
      <w:r w:rsidRPr="00054E0D">
        <w:rPr>
          <w:szCs w:val="28"/>
          <w:lang w:val="uk-UA"/>
        </w:rPr>
        <w:t xml:space="preserve">. Отже, з кримінально-правової точки зору, спосіб розглядається у якості зовнішньої форми прояву </w:t>
      </w:r>
      <w:r w:rsidRPr="00054E0D">
        <w:rPr>
          <w:szCs w:val="28"/>
          <w:lang w:val="uk-UA"/>
        </w:rPr>
        <w:lastRenderedPageBreak/>
        <w:t xml:space="preserve">кримінально-протиправного діяння, яка являє собою сукупність певних прийомів і методів, що використовуються при вчиненні кримінального правопорушення [78, с. 130; 85, с. 18]. </w:t>
      </w:r>
    </w:p>
    <w:p w14:paraId="3F869795" w14:textId="3FE90754" w:rsidR="00685DEC" w:rsidRPr="00054E0D" w:rsidRDefault="00685DEC" w:rsidP="00F86558">
      <w:pPr>
        <w:widowControl w:val="0"/>
        <w:rPr>
          <w:szCs w:val="28"/>
          <w:lang w:val="uk-UA"/>
        </w:rPr>
      </w:pPr>
      <w:r w:rsidRPr="00054E0D">
        <w:rPr>
          <w:szCs w:val="28"/>
          <w:lang w:val="uk-UA"/>
        </w:rPr>
        <w:t xml:space="preserve">За загальним правилом, спосіб вчинення кримінального правопорушення є факультативною ознакою об’єктивної сторони. Проте у тих випадках, коли спосіб виконує конститутивну (це означає, що діяння може бути вчинено тільки у такий спосіб) або кваліфікуючу (наявність певного способу посилює відповідальність, наприклад, наявність способу, небезпечного для життя багатьох осіб при умисному вбивстві) функцію, його статус змінюється і він набуває обов’язкового характеру [86]. Набувши статусу конститутивної ознаки складу кримінального правопорушення, спосіб його вчинення може змінювати характер суспільної небезпеки діяння, що дає підстави законодавцю виокремлювати самостійні види правопорушень, які розрізняються між собою тільки за способом їх вчинення. Саме на цій підставі у КК України диференціюється відповідальність за викрадення, заволодіння, привласнення чужого майна (крадіжка, грабіж, шахрайство тощо). </w:t>
      </w:r>
    </w:p>
    <w:p w14:paraId="2971F663" w14:textId="77777777" w:rsidR="00976D90" w:rsidRPr="00054E0D" w:rsidRDefault="00976D90" w:rsidP="00F86558">
      <w:pPr>
        <w:widowControl w:val="0"/>
        <w:rPr>
          <w:szCs w:val="28"/>
          <w:lang w:val="uk-UA"/>
        </w:rPr>
      </w:pPr>
      <w:r w:rsidRPr="00054E0D">
        <w:rPr>
          <w:szCs w:val="28"/>
          <w:lang w:val="uk-UA"/>
        </w:rPr>
        <w:t>Вище був зроблений висновок про те, що формами викрадення є крадіжка та грабіж, а насильство, яке не є небезпечним для життя і здоров’я потерпілого або погроза застосування такого насильства, виступає не сутнісною ознакою викрадення, а лише обтяжуючою його обставиною.</w:t>
      </w:r>
    </w:p>
    <w:p w14:paraId="140603D7" w14:textId="7EA948CA" w:rsidR="00637F75" w:rsidRPr="00054E0D" w:rsidRDefault="00500C51" w:rsidP="00F86558">
      <w:pPr>
        <w:widowControl w:val="0"/>
        <w:rPr>
          <w:szCs w:val="28"/>
          <w:lang w:val="uk-UA"/>
        </w:rPr>
      </w:pPr>
      <w:r w:rsidRPr="00054E0D">
        <w:rPr>
          <w:szCs w:val="28"/>
          <w:lang w:val="uk-UA"/>
        </w:rPr>
        <w:t xml:space="preserve">Відповідно до ч. 1 ст. 185 КК України крадіжка – це таємне викрадення чужого майна. Аналіз позиції </w:t>
      </w:r>
      <w:r w:rsidR="00EB46F7" w:rsidRPr="00054E0D">
        <w:rPr>
          <w:szCs w:val="28"/>
          <w:lang w:val="uk-UA"/>
        </w:rPr>
        <w:t>ПВСУ</w:t>
      </w:r>
      <w:r w:rsidRPr="00054E0D">
        <w:rPr>
          <w:szCs w:val="28"/>
          <w:lang w:val="uk-UA"/>
        </w:rPr>
        <w:t xml:space="preserve"> (п. 3 постанови «Про судову практику у справах про злочини проти власності» від 6 листопада 2009 р.), оприлюдненої судової практики [87, с. 623-629] та спеціальної літератури дозволяє </w:t>
      </w:r>
      <w:r w:rsidR="001213C0">
        <w:rPr>
          <w:szCs w:val="28"/>
          <w:lang w:val="uk-UA"/>
        </w:rPr>
        <w:t>дійти висновку</w:t>
      </w:r>
      <w:r w:rsidRPr="00054E0D">
        <w:rPr>
          <w:szCs w:val="28"/>
          <w:lang w:val="uk-UA"/>
        </w:rPr>
        <w:t xml:space="preserve">, що викрадення чужого майна є таємним, якщо воно вчинено: 1) за відсутності на місці події власника або інших осіб; 2) у присутності потерпілого чи сторонніх осіб, але непомітно для них (наприклад, кишенькова крадіжка, крадіжка з сумок, крадіжка сумок чи валіз на вокзалі, ринку тощо); 3) у </w:t>
      </w:r>
      <w:r w:rsidRPr="00054E0D">
        <w:rPr>
          <w:szCs w:val="28"/>
          <w:lang w:val="uk-UA"/>
        </w:rPr>
        <w:lastRenderedPageBreak/>
        <w:t>присутності власника або інших осіб, але та обставина, що хто-небудь з них знаходиться на місці вчинення кримінального правопорушення, не усвідомлюється винним (наприклад, при вчиненні квартирної крадіжки неповнолітній заховався під ліжко</w:t>
      </w:r>
      <w:r w:rsidR="001161BB" w:rsidRPr="00054E0D">
        <w:rPr>
          <w:szCs w:val="28"/>
          <w:lang w:val="uk-UA"/>
        </w:rPr>
        <w:t>м</w:t>
      </w:r>
      <w:r w:rsidRPr="00054E0D">
        <w:rPr>
          <w:szCs w:val="28"/>
          <w:lang w:val="uk-UA"/>
        </w:rPr>
        <w:t xml:space="preserve"> та не був помічений винним); 4) у присутності сторонніх осіб, які не усвідомлюють факту викрадення майна і не можуть дати йому належної оцінки (психічно хворі, малолітні). Можливі й ситуації, коли винний обмінює малоцінні предмети на цінне майно у малолітніх або осіб, які страждають психічними захворюваннями, які ззовні нагадують шахрайство. Однак у таких випадках малолітні чи психічно хворі не усвідомлюють протиправного характеру дій винного, тому вчинене має розглядатися як крадіжка; 5) у присутності сторонніх осіб, які не усвідомлюють протиправного характеру дій винного, помиляючись щодо справжньої належності майна та правомірності його вилучення, на що й розраховує правопорушник (наприклад, особа, видаючи себе за підсобного робочого, на очах у сторонніх</w:t>
      </w:r>
      <w:r w:rsidR="00DB6E32" w:rsidRPr="00054E0D">
        <w:rPr>
          <w:szCs w:val="28"/>
          <w:lang w:val="uk-UA"/>
        </w:rPr>
        <w:t>, бере ящик з лікеро-</w:t>
      </w:r>
      <w:proofErr w:type="spellStart"/>
      <w:r w:rsidR="00DB6E32" w:rsidRPr="00054E0D">
        <w:rPr>
          <w:szCs w:val="28"/>
          <w:lang w:val="uk-UA"/>
        </w:rPr>
        <w:t>водочними</w:t>
      </w:r>
      <w:proofErr w:type="spellEnd"/>
      <w:r w:rsidR="00DB6E32" w:rsidRPr="00054E0D">
        <w:rPr>
          <w:szCs w:val="28"/>
          <w:lang w:val="uk-UA"/>
        </w:rPr>
        <w:t xml:space="preserve"> виробами та зникає або пасажир електрички скориставшись тим, що людина, яка сидить перед ним, заснула, бере її сумку та виходить на зупинці. При цьому в обох випадках присутні впевнені, що особа діє </w:t>
      </w:r>
      <w:proofErr w:type="spellStart"/>
      <w:r w:rsidR="00DB6E32" w:rsidRPr="00054E0D">
        <w:rPr>
          <w:szCs w:val="28"/>
          <w:lang w:val="uk-UA"/>
        </w:rPr>
        <w:t>правомірно</w:t>
      </w:r>
      <w:proofErr w:type="spellEnd"/>
      <w:r w:rsidR="00DB6E32" w:rsidRPr="00054E0D">
        <w:rPr>
          <w:szCs w:val="28"/>
          <w:lang w:val="uk-UA"/>
        </w:rPr>
        <w:t>); 6) у присутності потерпілого чи інших осіб, які розуміють та правильно оцінюють те, що відбувається, але винний не знає про це та вважає, що діє таємно (наприклад, винний вилучає цінні речі з салону автомобіля, власник якого знаходиться в магазині і спостерігає за тим, що відбувається через вікно, але не виявляє себе, завдяки чому правопорушник переконаний у тому, що діє таємно; 7) у присутності власника або особи, якій доручено майно, але вони перебувають в такому стані, що виключає можливість усвідомлення значення того, що відбувається (сон, непритомність, стан сп’яніння</w:t>
      </w:r>
      <w:r w:rsidR="00B46863" w:rsidRPr="00054E0D">
        <w:rPr>
          <w:szCs w:val="28"/>
          <w:lang w:val="uk-UA"/>
        </w:rPr>
        <w:t xml:space="preserve"> тощо</w:t>
      </w:r>
      <w:r w:rsidR="00DB6E32" w:rsidRPr="00054E0D">
        <w:rPr>
          <w:szCs w:val="28"/>
          <w:lang w:val="uk-UA"/>
        </w:rPr>
        <w:t>)</w:t>
      </w:r>
      <w:r w:rsidR="00B46863" w:rsidRPr="00054E0D">
        <w:rPr>
          <w:szCs w:val="28"/>
          <w:lang w:val="uk-UA"/>
        </w:rPr>
        <w:t xml:space="preserve">; 8) у присутності яких-небудь осіб, які спостерігають за діями правопорушника, розуміють і правильно оцінюють їх характер та не приховують своєї присутності, але не є для винного сторонніми у тому сенсі, який дозволив </w:t>
      </w:r>
      <w:r w:rsidR="00B46863" w:rsidRPr="00054E0D">
        <w:rPr>
          <w:szCs w:val="28"/>
          <w:lang w:val="uk-UA"/>
        </w:rPr>
        <w:lastRenderedPageBreak/>
        <w:t xml:space="preserve">би говорити про відкритість його дій. </w:t>
      </w:r>
    </w:p>
    <w:p w14:paraId="45CE1AB5" w14:textId="50C23561" w:rsidR="00E4604F" w:rsidRPr="00054E0D" w:rsidRDefault="00637F75" w:rsidP="00F86558">
      <w:pPr>
        <w:rPr>
          <w:szCs w:val="28"/>
          <w:lang w:val="uk-UA"/>
        </w:rPr>
      </w:pPr>
      <w:r w:rsidRPr="00054E0D">
        <w:rPr>
          <w:szCs w:val="28"/>
          <w:lang w:val="uk-UA"/>
        </w:rPr>
        <w:t>Таким чином, таємність викрадення оцінюється</w:t>
      </w:r>
      <w:r w:rsidR="000D73FF">
        <w:rPr>
          <w:szCs w:val="28"/>
          <w:lang w:val="uk-UA"/>
        </w:rPr>
        <w:t>,</w:t>
      </w:r>
      <w:r w:rsidRPr="00054E0D">
        <w:rPr>
          <w:szCs w:val="28"/>
          <w:lang w:val="uk-UA"/>
        </w:rPr>
        <w:t xml:space="preserve"> виходячи з двох критеріїв: об’єктивного, тобто зовнішнього щодо діяння (відсутність очевидців кримінально-протиправних дій або наявність обставин, за яких прису</w:t>
      </w:r>
      <w:r w:rsidR="005A0FE4" w:rsidRPr="00054E0D">
        <w:rPr>
          <w:szCs w:val="28"/>
          <w:lang w:val="uk-UA"/>
        </w:rPr>
        <w:t>т</w:t>
      </w:r>
      <w:r w:rsidRPr="00054E0D">
        <w:rPr>
          <w:szCs w:val="28"/>
          <w:lang w:val="uk-UA"/>
        </w:rPr>
        <w:t>ні особи не усвідомлюють або завідомо не мають об’єктивної можливості усвідомлювати кримінально-протиправний характер дій винного, на що, власне, він і розраховує)</w:t>
      </w:r>
      <w:r w:rsidR="00372DF3" w:rsidRPr="00054E0D">
        <w:rPr>
          <w:szCs w:val="28"/>
          <w:lang w:val="uk-UA"/>
        </w:rPr>
        <w:t xml:space="preserve"> та суб’єктивного, тобто внутрішнього, який заснований на певних об’єктивних передумовах переконання особи в тому, що вчинюване нею непомітно чи незрозуміло для оточуючих. При цьому вирішальн</w:t>
      </w:r>
      <w:r w:rsidR="001161BB" w:rsidRPr="00054E0D">
        <w:rPr>
          <w:szCs w:val="28"/>
          <w:lang w:val="uk-UA"/>
        </w:rPr>
        <w:t>им</w:t>
      </w:r>
      <w:r w:rsidR="00372DF3" w:rsidRPr="00054E0D">
        <w:rPr>
          <w:szCs w:val="28"/>
          <w:lang w:val="uk-UA"/>
        </w:rPr>
        <w:t xml:space="preserve"> для встановлення таємності є саме суб’єктивний критерій – уявлення винного про те, що майно вилучається ним непомітно. Звідси прагнення винного вилучити майно таємно, навіть якщо його дії виявилися помітними для інших осіб, не надає підстав кваліфікувати вчинене як відкрите викрадення, якщо сам викрадач, виходячи з оточуючої обстановки, не усвідомлював факту його виявлення та вважав, що діє потайки. І, навпаки, таємне викрадення відсутнє тоді, коли правопорушник був переконаний, що його дії очевидні для володільця майна або сторонніх осіб, хоча насправді вони залишалися непоміченими.</w:t>
      </w:r>
      <w:r w:rsidR="001161BB" w:rsidRPr="00054E0D">
        <w:rPr>
          <w:szCs w:val="28"/>
          <w:lang w:val="uk-UA"/>
        </w:rPr>
        <w:t xml:space="preserve"> У зв’язку з цим слід підтрима</w:t>
      </w:r>
      <w:r w:rsidR="00372DF3" w:rsidRPr="00054E0D">
        <w:rPr>
          <w:szCs w:val="28"/>
          <w:lang w:val="uk-UA"/>
        </w:rPr>
        <w:t>ти позицію, наприклад, Слов’янського міськрайонного суду Донецької області, який засудив гр. О. за ст. 185 КК України. Як випливає з вироку, гр. О.</w:t>
      </w:r>
      <w:r w:rsidR="000D73FF">
        <w:rPr>
          <w:szCs w:val="28"/>
          <w:lang w:val="uk-UA"/>
        </w:rPr>
        <w:t>,</w:t>
      </w:r>
      <w:r w:rsidR="00372DF3" w:rsidRPr="00054E0D">
        <w:rPr>
          <w:szCs w:val="28"/>
          <w:lang w:val="uk-UA"/>
        </w:rPr>
        <w:t xml:space="preserve"> знаходячись у приміщенні супермаркету, скориставшись тим, що навколо немає сторонніх осіб та тим, що за її діями ніхто не </w:t>
      </w:r>
      <w:r w:rsidR="00960CCB" w:rsidRPr="00054E0D">
        <w:rPr>
          <w:szCs w:val="28"/>
          <w:lang w:val="uk-UA"/>
        </w:rPr>
        <w:t>спостерігає</w:t>
      </w:r>
      <w:r w:rsidR="000D73FF">
        <w:rPr>
          <w:szCs w:val="28"/>
          <w:lang w:val="uk-UA"/>
        </w:rPr>
        <w:t>,</w:t>
      </w:r>
      <w:r w:rsidR="00960CCB" w:rsidRPr="00054E0D">
        <w:rPr>
          <w:szCs w:val="28"/>
          <w:lang w:val="uk-UA"/>
        </w:rPr>
        <w:t xml:space="preserve"> викрала з торгівельного прилавку супермаркету продукти харчування, а саме залізну банку червоної ікри «Камчадал» вартістю 249 грн., яку сховала в поліетиленовому пакеті. Однак у приміщенні магазину здійснювалося відео спостереження та відео</w:t>
      </w:r>
      <w:r w:rsidR="00024963" w:rsidRPr="00054E0D">
        <w:rPr>
          <w:szCs w:val="28"/>
          <w:lang w:val="uk-UA"/>
        </w:rPr>
        <w:t>запис, про що О. не знала. Тому</w:t>
      </w:r>
      <w:r w:rsidR="00960CCB" w:rsidRPr="00054E0D">
        <w:rPr>
          <w:szCs w:val="28"/>
          <w:lang w:val="uk-UA"/>
        </w:rPr>
        <w:t xml:space="preserve"> викрадення фактично відбувалося на очах о</w:t>
      </w:r>
      <w:r w:rsidR="001161BB" w:rsidRPr="00054E0D">
        <w:rPr>
          <w:szCs w:val="28"/>
          <w:lang w:val="uk-UA"/>
        </w:rPr>
        <w:t>хорон</w:t>
      </w:r>
      <w:r w:rsidR="00960CCB" w:rsidRPr="00054E0D">
        <w:rPr>
          <w:szCs w:val="28"/>
          <w:lang w:val="uk-UA"/>
        </w:rPr>
        <w:t>ців, які затримали її одразу після того, як вона залишила касу [88]. У той же час вчинене не може кваліфікуватися як крадіжка, якщо винний усвідомлював</w:t>
      </w:r>
      <w:r w:rsidR="00E4604F" w:rsidRPr="00054E0D">
        <w:rPr>
          <w:szCs w:val="28"/>
          <w:lang w:val="uk-UA"/>
        </w:rPr>
        <w:t xml:space="preserve"> той факт, що у приміщенні наявні камери відео </w:t>
      </w:r>
      <w:r w:rsidR="00E4604F" w:rsidRPr="00054E0D">
        <w:rPr>
          <w:szCs w:val="28"/>
          <w:lang w:val="uk-UA"/>
        </w:rPr>
        <w:lastRenderedPageBreak/>
        <w:t>спостереження і, навіть, хизувався перед ними, тоді як насправді вони були відключені чи вийшли з ладу. Тобто незалежно від того, працювали камери чи ні, вчинене слід розцінювати як грабіж виходячи з уявлень винного про те, що майно вилучається ним відкрито.</w:t>
      </w:r>
    </w:p>
    <w:p w14:paraId="0EE37629" w14:textId="77777777" w:rsidR="00557397" w:rsidRPr="00054E0D" w:rsidRDefault="002C647C" w:rsidP="00F86558">
      <w:pPr>
        <w:rPr>
          <w:szCs w:val="28"/>
          <w:lang w:val="uk-UA"/>
        </w:rPr>
      </w:pPr>
      <w:r w:rsidRPr="00054E0D">
        <w:rPr>
          <w:szCs w:val="28"/>
          <w:lang w:val="uk-UA"/>
        </w:rPr>
        <w:t>За загальним правилом специфічні особливості предмету викрадення не змінюють характеру цього діяння – воно все одно залишається таємним або в</w:t>
      </w:r>
      <w:r w:rsidR="00EB46F7" w:rsidRPr="00054E0D">
        <w:rPr>
          <w:szCs w:val="28"/>
          <w:lang w:val="uk-UA"/>
        </w:rPr>
        <w:t>ід</w:t>
      </w:r>
      <w:r w:rsidRPr="00054E0D">
        <w:rPr>
          <w:szCs w:val="28"/>
          <w:lang w:val="uk-UA"/>
        </w:rPr>
        <w:t xml:space="preserve">критим вилученням, хоча при цьому може змінюватися його кримінально-правова природа. Так, наприклад, викрадення вогнепальної зброї чи наркотичних засобів теж є таємним або відкритим вилученням цих предметів, але при цьому вчинене розглядається як посягання на громадську безпеку чи народне здоров’я. Оскільки в даному випадку шкода, насамперед, заподіюється не власності, а іншим охоронюваним об’єктам, не має значення </w:t>
      </w:r>
      <w:proofErr w:type="spellStart"/>
      <w:r w:rsidRPr="00054E0D">
        <w:rPr>
          <w:szCs w:val="28"/>
          <w:lang w:val="uk-UA"/>
        </w:rPr>
        <w:t>правомірно</w:t>
      </w:r>
      <w:proofErr w:type="spellEnd"/>
      <w:r w:rsidRPr="00054E0D">
        <w:rPr>
          <w:szCs w:val="28"/>
          <w:lang w:val="uk-UA"/>
        </w:rPr>
        <w:t xml:space="preserve"> чи незаконно особа володіла цими предметами (п. 6 постанови </w:t>
      </w:r>
      <w:r w:rsidR="00EB46F7" w:rsidRPr="00054E0D">
        <w:rPr>
          <w:szCs w:val="28"/>
          <w:lang w:val="uk-UA"/>
        </w:rPr>
        <w:t>ПВСУ</w:t>
      </w:r>
      <w:r w:rsidRPr="00054E0D">
        <w:rPr>
          <w:szCs w:val="28"/>
          <w:lang w:val="uk-UA"/>
        </w:rPr>
        <w:t xml:space="preserve"> «Про судову практику в справах про злочини у сфері обігу наркотичних засобів, психотропних речовин, їх аналогів або прекурсорів»). Викрадення зазначених предметів має кваліфікуватися тільки за відповідними статтями (262, 308) і додаткової кваліфікації за статтями розділу VI Особливої частини КК України не потребує [62, с. 398].</w:t>
      </w:r>
    </w:p>
    <w:p w14:paraId="4738C5A8" w14:textId="2AFE85F1" w:rsidR="00F77600" w:rsidRPr="00054E0D" w:rsidRDefault="00F77600" w:rsidP="00F86558">
      <w:pPr>
        <w:widowControl w:val="0"/>
        <w:rPr>
          <w:szCs w:val="28"/>
          <w:lang w:val="uk-UA"/>
        </w:rPr>
      </w:pPr>
      <w:r w:rsidRPr="00054E0D">
        <w:rPr>
          <w:szCs w:val="28"/>
          <w:lang w:val="uk-UA"/>
        </w:rPr>
        <w:t>Законом України «Про внесення змін до деяких законодавчих актів України щодо посилення відповідальності за наругу над могилою, іншим місцем поховання або над тілом померлого» від 19 березня 2009 р. [89] ст. 297 КК була викладена у новій редакції. Замість викрадення було вжито інший термін – «незаконне заволодіння», предметом якого виступають: 1)</w:t>
      </w:r>
      <w:r w:rsidR="00773C35" w:rsidRPr="00054E0D">
        <w:rPr>
          <w:szCs w:val="28"/>
          <w:lang w:val="uk-UA"/>
        </w:rPr>
        <w:t xml:space="preserve"> </w:t>
      </w:r>
      <w:r w:rsidRPr="00054E0D">
        <w:rPr>
          <w:szCs w:val="28"/>
          <w:lang w:val="uk-UA"/>
        </w:rPr>
        <w:t>тіло (останки, прах) померлого; 2) урна з прахом померлого; 3) предмети, що знаходяться на (в) могилі, в іншому місці поховання; 4)</w:t>
      </w:r>
      <w:r w:rsidR="00E04AA7" w:rsidRPr="00054E0D">
        <w:rPr>
          <w:szCs w:val="28"/>
          <w:lang w:val="uk-UA"/>
        </w:rPr>
        <w:t xml:space="preserve"> предмети, що знаходяться на тілі (останках, прахові) померлого.</w:t>
      </w:r>
      <w:r w:rsidR="002C76E8" w:rsidRPr="00054E0D">
        <w:rPr>
          <w:szCs w:val="28"/>
          <w:lang w:val="uk-UA"/>
        </w:rPr>
        <w:t xml:space="preserve"> Як </w:t>
      </w:r>
      <w:r w:rsidR="00D6689A">
        <w:rPr>
          <w:szCs w:val="28"/>
          <w:lang w:val="uk-UA"/>
        </w:rPr>
        <w:t>видається</w:t>
      </w:r>
      <w:r w:rsidR="002C76E8" w:rsidRPr="00054E0D">
        <w:rPr>
          <w:szCs w:val="28"/>
          <w:lang w:val="uk-UA"/>
        </w:rPr>
        <w:t xml:space="preserve">, відмова законодавця від терміну «викрадення» у ст. 297 КК заслуговує на підтримку, однак остаточно проблему не вирішує, оскільки заволодіння є конститутивною ознакою таких посягань на </w:t>
      </w:r>
      <w:r w:rsidR="002C76E8" w:rsidRPr="00054E0D">
        <w:rPr>
          <w:szCs w:val="28"/>
          <w:lang w:val="uk-UA"/>
        </w:rPr>
        <w:lastRenderedPageBreak/>
        <w:t>власність, як розбій та шахрайство. Буквальне тлумачення положень ч. 1 ст. 297 КК дозволяє припустити, що заволодіння зазначеним</w:t>
      </w:r>
      <w:r w:rsidR="001161BB" w:rsidRPr="00054E0D">
        <w:rPr>
          <w:szCs w:val="28"/>
          <w:lang w:val="uk-UA"/>
        </w:rPr>
        <w:t>и</w:t>
      </w:r>
      <w:r w:rsidR="002C76E8" w:rsidRPr="00054E0D">
        <w:rPr>
          <w:szCs w:val="28"/>
          <w:lang w:val="uk-UA"/>
        </w:rPr>
        <w:t xml:space="preserve"> предмет</w:t>
      </w:r>
      <w:r w:rsidR="001161BB" w:rsidRPr="00054E0D">
        <w:rPr>
          <w:szCs w:val="28"/>
          <w:lang w:val="uk-UA"/>
        </w:rPr>
        <w:t>ами</w:t>
      </w:r>
      <w:r w:rsidR="002C76E8" w:rsidRPr="00054E0D">
        <w:rPr>
          <w:szCs w:val="28"/>
          <w:lang w:val="uk-UA"/>
        </w:rPr>
        <w:t xml:space="preserve"> може відбуватися лише у цих формах, що безумовно є абсурдним. Не випадково у сучасній літературі незаконне заволодіння предметами, про які йдеться у ст. 297</w:t>
      </w:r>
      <w:r w:rsidR="00004487">
        <w:rPr>
          <w:szCs w:val="28"/>
          <w:lang w:val="uk-UA"/>
        </w:rPr>
        <w:t>,</w:t>
      </w:r>
      <w:r w:rsidR="002C76E8" w:rsidRPr="00054E0D">
        <w:rPr>
          <w:szCs w:val="28"/>
          <w:lang w:val="uk-UA"/>
        </w:rPr>
        <w:t xml:space="preserve"> продовжує пов’язуватися з їх таємним або відкритим вилученням [63, с. 588]. Але, як вже зазначалося, такий підхід є необґрунтованим, оскільки викрадення та заволодіння – це різні форми посягань (ст. 262, ст. 308, ст. 312, ст. 313, ст. 357, ст. 410 КК України).</w:t>
      </w:r>
    </w:p>
    <w:p w14:paraId="680391CD" w14:textId="5ECD32C3" w:rsidR="002C76E8" w:rsidRPr="00054E0D" w:rsidRDefault="002C76E8" w:rsidP="00F86558">
      <w:pPr>
        <w:widowControl w:val="0"/>
        <w:rPr>
          <w:szCs w:val="28"/>
          <w:lang w:val="uk-UA"/>
        </w:rPr>
      </w:pPr>
      <w:r w:rsidRPr="00054E0D">
        <w:rPr>
          <w:szCs w:val="28"/>
          <w:lang w:val="uk-UA"/>
        </w:rPr>
        <w:t>Слід також зазначити, що відповідно до ст. 29</w:t>
      </w:r>
      <w:r w:rsidR="00D14864" w:rsidRPr="00054E0D">
        <w:rPr>
          <w:szCs w:val="28"/>
          <w:lang w:val="uk-UA"/>
        </w:rPr>
        <w:t xml:space="preserve"> Закону України «Про поховання та похоронну справу» від 10 липня 2003 р. [90] власником </w:t>
      </w:r>
      <w:proofErr w:type="spellStart"/>
      <w:r w:rsidR="00D14864" w:rsidRPr="00054E0D">
        <w:rPr>
          <w:szCs w:val="28"/>
          <w:lang w:val="uk-UA"/>
        </w:rPr>
        <w:t>колумбарної</w:t>
      </w:r>
      <w:proofErr w:type="spellEnd"/>
      <w:r w:rsidR="00D14864" w:rsidRPr="00054E0D">
        <w:rPr>
          <w:szCs w:val="28"/>
          <w:lang w:val="uk-UA"/>
        </w:rPr>
        <w:t xml:space="preserve"> </w:t>
      </w:r>
      <w:proofErr w:type="spellStart"/>
      <w:r w:rsidR="00D14864" w:rsidRPr="00054E0D">
        <w:rPr>
          <w:szCs w:val="28"/>
          <w:lang w:val="uk-UA"/>
        </w:rPr>
        <w:t>ніши</w:t>
      </w:r>
      <w:proofErr w:type="spellEnd"/>
      <w:r w:rsidR="00D14864" w:rsidRPr="00054E0D">
        <w:rPr>
          <w:szCs w:val="28"/>
          <w:lang w:val="uk-UA"/>
        </w:rPr>
        <w:t xml:space="preserve"> вважається особа, яка придбала її за власні кошти. Власником намогильної споруди, склепу є особа, яка за власні кошти встановила цю споруду на могилі (місці родинного поховання). Таким чином, ці предмети набули юридичної ознаки предмету викрадення.</w:t>
      </w:r>
      <w:r w:rsidRPr="00054E0D">
        <w:rPr>
          <w:szCs w:val="28"/>
          <w:lang w:val="uk-UA"/>
        </w:rPr>
        <w:t xml:space="preserve"> </w:t>
      </w:r>
      <w:r w:rsidR="00024963" w:rsidRPr="00054E0D">
        <w:rPr>
          <w:szCs w:val="28"/>
          <w:lang w:val="uk-UA"/>
        </w:rPr>
        <w:t>Тому</w:t>
      </w:r>
      <w:r w:rsidR="00D14864" w:rsidRPr="00054E0D">
        <w:rPr>
          <w:szCs w:val="28"/>
          <w:lang w:val="uk-UA"/>
        </w:rPr>
        <w:t xml:space="preserve"> їх таємне чи відкрите вилучення має кваліфікуватися за сукупністю злочинів, передбачених ст. 185 чи ст. 186 та ст. 297 КК, оскільки згідно </w:t>
      </w:r>
      <w:r w:rsidR="00004487">
        <w:rPr>
          <w:szCs w:val="28"/>
          <w:lang w:val="uk-UA"/>
        </w:rPr>
        <w:t xml:space="preserve">зі </w:t>
      </w:r>
      <w:r w:rsidR="00D14864" w:rsidRPr="00054E0D">
        <w:rPr>
          <w:szCs w:val="28"/>
          <w:lang w:val="uk-UA"/>
        </w:rPr>
        <w:t>ст. 2 згаданого вище Закону від 10 липня 2003 р. поняттям «наруга над могилою» охоплюється також і самовільне пошкодження, розкопування, руйнування або в інший спосіб знищення намогильних споруд, огорож та склепів.</w:t>
      </w:r>
    </w:p>
    <w:p w14:paraId="6BFD4228" w14:textId="3746BD13" w:rsidR="001161BB" w:rsidRPr="00054E0D" w:rsidRDefault="00237EE4" w:rsidP="00F86558">
      <w:pPr>
        <w:widowControl w:val="0"/>
        <w:rPr>
          <w:szCs w:val="28"/>
          <w:lang w:val="uk-UA"/>
        </w:rPr>
      </w:pPr>
      <w:r w:rsidRPr="00054E0D">
        <w:rPr>
          <w:szCs w:val="28"/>
          <w:lang w:val="uk-UA"/>
        </w:rPr>
        <w:t>Отже, вирішення питання про наявність або відсутність викрадення залежить не тільки від наявності чи відсутності таємного або відкритого вилучення певних предметів, а й від наявності чи відсутності низки ознак, які дозволяють вважати предмет викрадення чужим майном, тобто майном, яке не перебуває у власності чи законному володінні винного. При цьому слід підкреслити, що однієї вказівки на те, що майно є чужим для винного, при характеристиці предмету викрадення явно недостатньо, оскільки за такого підходу розмежувати це правопорушення із суміжними складами буде неможливо</w:t>
      </w:r>
      <w:r w:rsidR="00272403" w:rsidRPr="00054E0D">
        <w:rPr>
          <w:szCs w:val="28"/>
          <w:lang w:val="uk-UA"/>
        </w:rPr>
        <w:t xml:space="preserve"> (вказівка законодавця на чуже майно означає лише те, що власне </w:t>
      </w:r>
      <w:r w:rsidR="00272403" w:rsidRPr="00054E0D">
        <w:rPr>
          <w:szCs w:val="28"/>
          <w:lang w:val="uk-UA"/>
        </w:rPr>
        <w:lastRenderedPageBreak/>
        <w:t>майно не може бути предметом викрадення)</w:t>
      </w:r>
      <w:r w:rsidRPr="00054E0D">
        <w:rPr>
          <w:szCs w:val="28"/>
          <w:lang w:val="uk-UA"/>
        </w:rPr>
        <w:t>.</w:t>
      </w:r>
      <w:r w:rsidR="00272403" w:rsidRPr="00054E0D">
        <w:rPr>
          <w:szCs w:val="28"/>
          <w:lang w:val="uk-UA"/>
        </w:rPr>
        <w:t xml:space="preserve"> Зазначена проблема має вирішуватися виключно на підставі встановлення всіх, без винятку, ознак такого предмету: фізичної ознаки, яка означає, що до майна належать лише об’єкти матеріального світу, які можуть бути вилучені з активів власника або законного володільця. Тому не є предметом викрадення не тільки електрична або теплова енергія, а й інформація та об’єкти інтелектуальної власності (такі посягання передбачені іншими нормами КК, зокрема ст. ст. 111, 114, 328, 33</w:t>
      </w:r>
      <w:r w:rsidR="001161BB" w:rsidRPr="00054E0D">
        <w:rPr>
          <w:szCs w:val="28"/>
          <w:lang w:val="uk-UA"/>
        </w:rPr>
        <w:t>0</w:t>
      </w:r>
      <w:r w:rsidR="00272403" w:rsidRPr="00054E0D">
        <w:rPr>
          <w:szCs w:val="28"/>
          <w:lang w:val="uk-UA"/>
        </w:rPr>
        <w:t xml:space="preserve"> тощо та ст. ст. 176, 177); економічно</w:t>
      </w:r>
      <w:r w:rsidR="001161BB" w:rsidRPr="00054E0D">
        <w:rPr>
          <w:szCs w:val="28"/>
          <w:lang w:val="uk-UA"/>
        </w:rPr>
        <w:t>ї</w:t>
      </w:r>
      <w:r w:rsidR="00272403" w:rsidRPr="00054E0D">
        <w:rPr>
          <w:szCs w:val="28"/>
          <w:lang w:val="uk-UA"/>
        </w:rPr>
        <w:t xml:space="preserve"> ознаки, яка свідчить про те, що майно має мінову (грошова оцінка, ціна) і споживчу вартість (господарсько-економічна або культурна цінність, корисність) та здатне задовольнити матеріальні та інші, пов’язані з ними</w:t>
      </w:r>
      <w:r w:rsidR="001161BB" w:rsidRPr="00054E0D">
        <w:rPr>
          <w:szCs w:val="28"/>
          <w:lang w:val="uk-UA"/>
        </w:rPr>
        <w:t>,</w:t>
      </w:r>
      <w:r w:rsidR="00272403" w:rsidRPr="00054E0D">
        <w:rPr>
          <w:szCs w:val="28"/>
          <w:lang w:val="uk-UA"/>
        </w:rPr>
        <w:t xml:space="preserve"> потреби людини. </w:t>
      </w:r>
      <w:r w:rsidR="00305C08" w:rsidRPr="00054E0D">
        <w:rPr>
          <w:szCs w:val="28"/>
          <w:lang w:val="uk-UA"/>
        </w:rPr>
        <w:t>У зв’язку з цим не може визнаватися предметом викрадення, наприклад, каталог пісень, який таємно вилучається винним з караоке-бару, оскільки він не має ні мінової (не здатен обмінюватися на який-небудь еквівалент), ні споживчої вартості.</w:t>
      </w:r>
      <w:r w:rsidR="00451139" w:rsidRPr="00054E0D">
        <w:rPr>
          <w:szCs w:val="28"/>
          <w:lang w:val="uk-UA"/>
        </w:rPr>
        <w:t xml:space="preserve"> Як вже зазначалося, не можуть бути предметом викрадення офіційні документи, штампи, печатки або бланки документів, які не є носіями вартості. </w:t>
      </w:r>
      <w:r w:rsidR="00881069">
        <w:rPr>
          <w:szCs w:val="28"/>
          <w:lang w:val="uk-UA"/>
        </w:rPr>
        <w:t xml:space="preserve">Водночас </w:t>
      </w:r>
      <w:r w:rsidR="001161BB" w:rsidRPr="00054E0D">
        <w:rPr>
          <w:szCs w:val="28"/>
          <w:lang w:val="uk-UA"/>
        </w:rPr>
        <w:t>документи,</w:t>
      </w:r>
      <w:r w:rsidR="00451139" w:rsidRPr="00054E0D">
        <w:rPr>
          <w:szCs w:val="28"/>
          <w:lang w:val="uk-UA"/>
        </w:rPr>
        <w:t xml:space="preserve"> які виконують функцію грош</w:t>
      </w:r>
      <w:r w:rsidR="001161BB" w:rsidRPr="00054E0D">
        <w:rPr>
          <w:szCs w:val="28"/>
          <w:lang w:val="uk-UA"/>
        </w:rPr>
        <w:t>ового еквіваленту при розрахунках</w:t>
      </w:r>
      <w:r w:rsidR="00451139" w:rsidRPr="00054E0D">
        <w:rPr>
          <w:szCs w:val="28"/>
          <w:lang w:val="uk-UA"/>
        </w:rPr>
        <w:t xml:space="preserve"> за певні товари, роботи або послуги (талони на паливно-мастильні матеріали, які не потребують додаткового оформлення, проїзні білети, знаки поштової оплати тощо)</w:t>
      </w:r>
      <w:r w:rsidR="00881069">
        <w:rPr>
          <w:szCs w:val="28"/>
          <w:lang w:val="uk-UA"/>
        </w:rPr>
        <w:t>,</w:t>
      </w:r>
      <w:r w:rsidR="00451139" w:rsidRPr="00054E0D">
        <w:rPr>
          <w:szCs w:val="28"/>
          <w:lang w:val="uk-UA"/>
        </w:rPr>
        <w:t xml:space="preserve"> цілком можуть визнаватися предметом викрадення</w:t>
      </w:r>
      <w:r w:rsidR="00881069">
        <w:rPr>
          <w:szCs w:val="28"/>
          <w:lang w:val="uk-UA"/>
        </w:rPr>
        <w:t>.</w:t>
      </w:r>
      <w:r w:rsidR="00773C35" w:rsidRPr="00054E0D">
        <w:rPr>
          <w:szCs w:val="28"/>
          <w:lang w:val="uk-UA"/>
        </w:rPr>
        <w:t xml:space="preserve"> </w:t>
      </w:r>
    </w:p>
    <w:p w14:paraId="6DDFECD1" w14:textId="252EC9F9" w:rsidR="00B04BD0" w:rsidRPr="00054E0D" w:rsidRDefault="00001FB5" w:rsidP="00F86558">
      <w:pPr>
        <w:rPr>
          <w:szCs w:val="28"/>
          <w:lang w:val="uk-UA"/>
        </w:rPr>
      </w:pPr>
      <w:r w:rsidRPr="00054E0D">
        <w:rPr>
          <w:szCs w:val="28"/>
          <w:lang w:val="uk-UA"/>
        </w:rPr>
        <w:t xml:space="preserve">Чинний КК </w:t>
      </w:r>
      <w:r w:rsidR="00362325" w:rsidRPr="00054E0D">
        <w:rPr>
          <w:szCs w:val="28"/>
          <w:lang w:val="uk-UA"/>
        </w:rPr>
        <w:t xml:space="preserve">України </w:t>
      </w:r>
      <w:r w:rsidRPr="00054E0D">
        <w:rPr>
          <w:szCs w:val="28"/>
          <w:lang w:val="uk-UA"/>
        </w:rPr>
        <w:t xml:space="preserve">охороняє власність, яка не є тотожнім майну поняттям [91, с. 332-339]. Відповідно до ч. 1 ст. 328 </w:t>
      </w:r>
      <w:r w:rsidR="00EB46F7" w:rsidRPr="00054E0D">
        <w:rPr>
          <w:szCs w:val="28"/>
          <w:lang w:val="uk-UA"/>
        </w:rPr>
        <w:t xml:space="preserve">ЦК України </w:t>
      </w:r>
      <w:r w:rsidRPr="00054E0D">
        <w:rPr>
          <w:szCs w:val="28"/>
          <w:lang w:val="uk-UA"/>
        </w:rPr>
        <w:t>право власності набувається на підставах, що не заборонені законом, зокрема із правочинів [92, с. 84]. Звідси постає, що</w:t>
      </w:r>
      <w:r w:rsidR="00403F11" w:rsidRPr="00054E0D">
        <w:rPr>
          <w:szCs w:val="28"/>
          <w:lang w:val="uk-UA"/>
        </w:rPr>
        <w:t xml:space="preserve"> </w:t>
      </w:r>
      <w:r w:rsidRPr="00054E0D">
        <w:rPr>
          <w:szCs w:val="28"/>
          <w:lang w:val="uk-UA"/>
        </w:rPr>
        <w:t xml:space="preserve">право власності на викрадену річ </w:t>
      </w:r>
      <w:r w:rsidR="00403F11" w:rsidRPr="00054E0D">
        <w:rPr>
          <w:szCs w:val="28"/>
          <w:lang w:val="uk-UA"/>
        </w:rPr>
        <w:t xml:space="preserve">не </w:t>
      </w:r>
      <w:r w:rsidRPr="00054E0D">
        <w:rPr>
          <w:szCs w:val="28"/>
          <w:lang w:val="uk-UA"/>
        </w:rPr>
        <w:t xml:space="preserve">виникає, у зв’язку з чим, об’єкту, що охороняється розділом VI Особливої частини КК України не може бути заподіяна шкода. Як слушно зазначає С. </w:t>
      </w:r>
      <w:proofErr w:type="spellStart"/>
      <w:r w:rsidRPr="00054E0D">
        <w:rPr>
          <w:szCs w:val="28"/>
          <w:lang w:val="uk-UA"/>
        </w:rPr>
        <w:t>Єлісєєв</w:t>
      </w:r>
      <w:proofErr w:type="spellEnd"/>
      <w:r w:rsidRPr="00054E0D">
        <w:rPr>
          <w:szCs w:val="28"/>
          <w:lang w:val="uk-UA"/>
        </w:rPr>
        <w:t>, розкрадання викраденого не утворює злочину проти власності. Як таке воно не</w:t>
      </w:r>
      <w:r w:rsidR="00B04BD0" w:rsidRPr="00054E0D">
        <w:rPr>
          <w:szCs w:val="28"/>
          <w:lang w:val="uk-UA"/>
        </w:rPr>
        <w:t xml:space="preserve"> заподіює шкоду системі відносин, що є об’єктом цих діянь. Зокрема, вторинне вилучення </w:t>
      </w:r>
      <w:r w:rsidR="00B04BD0" w:rsidRPr="00054E0D">
        <w:rPr>
          <w:szCs w:val="28"/>
          <w:lang w:val="uk-UA"/>
        </w:rPr>
        <w:lastRenderedPageBreak/>
        <w:t xml:space="preserve">чужого майна не порушує суб’єктно-об’єктних відносин власності, оскільки його предметом є майно, яке вже вибуло з володіння власника (законного володільця). Розкрадання викраденого не порушує і правомочності власника, тому що він вже позбавлений можливості реально здійснювати владу над річчю, яка йому належить. Таке розкрадання не порушує й суспільних відносин, що захищають відносини власності, зміст яких включає до себе потребу держави забезпечити певними засобами безпеку відносин власності [93, с. 132]. З такою думкою згодна і Н.О. Карпова [58, с. 139]. Н.О. Лопашенко відзначає, що в подібній ситуації відбувається позбавлення майнових прав незаконного набувача, однак через їх незаконний характер кримінальний закон не може їх захищати [94, с. 51-52]. І.І. Чугуніков теж </w:t>
      </w:r>
      <w:r w:rsidR="00CC0BA2">
        <w:rPr>
          <w:szCs w:val="28"/>
          <w:lang w:val="uk-UA"/>
        </w:rPr>
        <w:t>до</w:t>
      </w:r>
      <w:r w:rsidR="00B04BD0" w:rsidRPr="00054E0D">
        <w:rPr>
          <w:szCs w:val="28"/>
          <w:lang w:val="uk-UA"/>
        </w:rPr>
        <w:t>ходить висновку, що порозуміння власності як відносин між людьми з приводу речей означає, що форма придбання цих речей може бути лише законною. Тому особа, яка придбала зазначені речі всупереч встановленому порядку, не може вважати їх своїми, а всі інші особи – чужими [95, с. 186].</w:t>
      </w:r>
    </w:p>
    <w:p w14:paraId="428D0A88" w14:textId="77777777" w:rsidR="00AD16B5" w:rsidRPr="00054E0D" w:rsidRDefault="00B04BD0" w:rsidP="00F86558">
      <w:pPr>
        <w:rPr>
          <w:szCs w:val="28"/>
          <w:lang w:val="uk-UA"/>
        </w:rPr>
      </w:pPr>
      <w:r w:rsidRPr="00054E0D">
        <w:rPr>
          <w:szCs w:val="28"/>
          <w:lang w:val="uk-UA"/>
        </w:rPr>
        <w:t xml:space="preserve">Отже, з позиції чинного КК України, кваліфікація вчиненого, як викрадення викраденого є </w:t>
      </w:r>
      <w:r w:rsidR="00906B87" w:rsidRPr="00054E0D">
        <w:rPr>
          <w:szCs w:val="28"/>
          <w:lang w:val="uk-UA"/>
        </w:rPr>
        <w:t>обґрунтованою</w:t>
      </w:r>
      <w:r w:rsidRPr="00054E0D">
        <w:rPr>
          <w:szCs w:val="28"/>
          <w:lang w:val="uk-UA"/>
        </w:rPr>
        <w:t xml:space="preserve"> лише щодо вторинного вилучення тих предметів, які мають певні особливості (зброя, наркотичні засоби тощо)</w:t>
      </w:r>
      <w:r w:rsidR="00906B87" w:rsidRPr="00054E0D">
        <w:rPr>
          <w:szCs w:val="28"/>
          <w:lang w:val="uk-UA"/>
        </w:rPr>
        <w:t>,</w:t>
      </w:r>
      <w:r w:rsidRPr="00054E0D">
        <w:rPr>
          <w:szCs w:val="28"/>
          <w:lang w:val="uk-UA"/>
        </w:rPr>
        <w:t xml:space="preserve"> </w:t>
      </w:r>
      <w:r w:rsidR="00906B87" w:rsidRPr="00054E0D">
        <w:rPr>
          <w:szCs w:val="28"/>
          <w:lang w:val="uk-UA"/>
        </w:rPr>
        <w:t>які надають цьому діянню іншої об’єктної спрямованості. Оскільки законодавець відповідними нормами охороняє громадську безпеку, народне здоров’я тощо, а не власність, не має значення законно чи незаконно зберігалися ці предмети у потерпілого. Що ж стосується власності, то тут такий підхід є неприйнятним, бо він суперечить нормам цивільного законодавства.</w:t>
      </w:r>
    </w:p>
    <w:p w14:paraId="37D9DFF2" w14:textId="77777777" w:rsidR="00317ED2" w:rsidRPr="00054E0D" w:rsidRDefault="006F0434" w:rsidP="00F86558">
      <w:pPr>
        <w:rPr>
          <w:szCs w:val="28"/>
          <w:lang w:val="uk-UA"/>
        </w:rPr>
      </w:pPr>
      <w:r w:rsidRPr="00054E0D">
        <w:rPr>
          <w:szCs w:val="28"/>
          <w:lang w:val="uk-UA"/>
        </w:rPr>
        <w:t xml:space="preserve">У сучасних джерелах пропонується декілька варіантів вирішення проблеми кваліфікації крадіжки викраденого. Так, наприклад, С.М. </w:t>
      </w:r>
      <w:proofErr w:type="spellStart"/>
      <w:r w:rsidRPr="00054E0D">
        <w:rPr>
          <w:szCs w:val="28"/>
          <w:lang w:val="uk-UA"/>
        </w:rPr>
        <w:t>Ко</w:t>
      </w:r>
      <w:r w:rsidR="001161BB" w:rsidRPr="00054E0D">
        <w:rPr>
          <w:szCs w:val="28"/>
          <w:lang w:val="uk-UA"/>
        </w:rPr>
        <w:t>ч</w:t>
      </w:r>
      <w:r w:rsidRPr="00054E0D">
        <w:rPr>
          <w:szCs w:val="28"/>
          <w:lang w:val="uk-UA"/>
        </w:rPr>
        <w:t>оі</w:t>
      </w:r>
      <w:proofErr w:type="spellEnd"/>
      <w:r w:rsidRPr="00054E0D">
        <w:rPr>
          <w:szCs w:val="28"/>
          <w:lang w:val="uk-UA"/>
        </w:rPr>
        <w:t xml:space="preserve"> пропонує кваліфікувати розкрадання викраденого як придбання або збут майна, завідомо одержаного злочинним шляхом [96, с. 106],</w:t>
      </w:r>
      <w:r w:rsidR="00317ED2" w:rsidRPr="00054E0D">
        <w:rPr>
          <w:szCs w:val="28"/>
          <w:lang w:val="uk-UA"/>
        </w:rPr>
        <w:t xml:space="preserve"> з чим навряд чи можна погодитися, оскільки придбання такого майна не охоплює випадки його </w:t>
      </w:r>
      <w:r w:rsidR="00317ED2" w:rsidRPr="00054E0D">
        <w:rPr>
          <w:szCs w:val="28"/>
          <w:lang w:val="uk-UA"/>
        </w:rPr>
        <w:lastRenderedPageBreak/>
        <w:t>викрадення. На думку Н.О. Лопашенко, КК слід доповнити новою нормою такого змісту: порушення законного порядку придбання права власності або законного володіння майном, не пов’язане з розкраданням чужого майна, але вчинен</w:t>
      </w:r>
      <w:r w:rsidR="00EB46F7" w:rsidRPr="00054E0D">
        <w:rPr>
          <w:szCs w:val="28"/>
          <w:lang w:val="uk-UA"/>
        </w:rPr>
        <w:t>е</w:t>
      </w:r>
      <w:r w:rsidR="00317ED2" w:rsidRPr="00054E0D">
        <w:rPr>
          <w:szCs w:val="28"/>
          <w:lang w:val="uk-UA"/>
        </w:rPr>
        <w:t xml:space="preserve"> його способами (таємним, відкритим, відкритим насильницьким, шляхом обману або зловживання довірою, привласнення або розтрати) [94, с. 51-52].</w:t>
      </w:r>
    </w:p>
    <w:p w14:paraId="3C7106E7" w14:textId="23F814F4" w:rsidR="00DF1C93" w:rsidRPr="00054E0D" w:rsidRDefault="005F52A4" w:rsidP="00F86558">
      <w:pPr>
        <w:rPr>
          <w:szCs w:val="28"/>
          <w:lang w:val="uk-UA"/>
        </w:rPr>
      </w:pPr>
      <w:r w:rsidRPr="00054E0D">
        <w:rPr>
          <w:szCs w:val="28"/>
          <w:lang w:val="uk-UA"/>
        </w:rPr>
        <w:t xml:space="preserve">Як </w:t>
      </w:r>
      <w:r w:rsidR="00F72FC3">
        <w:rPr>
          <w:szCs w:val="28"/>
          <w:lang w:val="uk-UA"/>
        </w:rPr>
        <w:t>видається</w:t>
      </w:r>
      <w:r w:rsidRPr="00054E0D">
        <w:rPr>
          <w:szCs w:val="28"/>
          <w:lang w:val="uk-UA"/>
        </w:rPr>
        <w:t>, така пропозиція заслуговує на підтримку. Доповнення КК України подібною нормою сприяло б остаточному вирішенню проблеми кваліфікації вчиненого у таких ситуаціях: 1) вторинного вилучення майна у особи, яка набула його шляхом викрадення (крадіжка викраденого); 2) вилучення майна у особи, яка набула його іншим кримінально-протиправним або незаконним шляхом (наприклад, вилучення риби або водних тварин у особи, яка здобула їх шляхом незаконного зайняття рибним, звіриним або іншим водн</w:t>
      </w:r>
      <w:r w:rsidR="001161BB" w:rsidRPr="00054E0D">
        <w:rPr>
          <w:szCs w:val="28"/>
          <w:lang w:val="uk-UA"/>
        </w:rPr>
        <w:t>им</w:t>
      </w:r>
      <w:r w:rsidRPr="00054E0D">
        <w:rPr>
          <w:szCs w:val="28"/>
          <w:lang w:val="uk-UA"/>
        </w:rPr>
        <w:t xml:space="preserve"> добувним промислом (ст. 249 КК) або шляхом порушення правил рибальства (ч.</w:t>
      </w:r>
      <w:r w:rsidR="00F86558" w:rsidRPr="00054E0D">
        <w:rPr>
          <w:szCs w:val="28"/>
          <w:lang w:val="uk-UA"/>
        </w:rPr>
        <w:t> </w:t>
      </w:r>
      <w:r w:rsidRPr="00054E0D">
        <w:rPr>
          <w:szCs w:val="28"/>
          <w:lang w:val="uk-UA"/>
        </w:rPr>
        <w:t>3, ч. 4 ст. 85 КУпАП); вилучення диких звірів та птахів у особи, яка здобула їх шляхом незаконного</w:t>
      </w:r>
      <w:r w:rsidR="001161BB" w:rsidRPr="00054E0D">
        <w:rPr>
          <w:szCs w:val="28"/>
          <w:lang w:val="uk-UA"/>
        </w:rPr>
        <w:t xml:space="preserve"> полювання (ст. 249 КК) або порушення правил</w:t>
      </w:r>
      <w:r w:rsidRPr="00054E0D">
        <w:rPr>
          <w:szCs w:val="28"/>
          <w:lang w:val="uk-UA"/>
        </w:rPr>
        <w:t xml:space="preserve"> полювання (ч. 1, ч. 2 ст. 85 КУпАП); вилучення дерев або чагарників у особи, яка здобула їх шляхом незаконної порубки лісу (ст. 246 КК) або</w:t>
      </w:r>
      <w:r w:rsidR="00694871" w:rsidRPr="00054E0D">
        <w:rPr>
          <w:szCs w:val="28"/>
          <w:lang w:val="uk-UA"/>
        </w:rPr>
        <w:t xml:space="preserve"> незаконної порубки дерев або чагарників (ст. 65 КУпАП); вилучення ґрунтового покриву (поверхневого шару) земель у особи,</w:t>
      </w:r>
      <w:r w:rsidR="00317ED2" w:rsidRPr="00054E0D">
        <w:rPr>
          <w:szCs w:val="28"/>
          <w:lang w:val="uk-UA"/>
        </w:rPr>
        <w:t xml:space="preserve"> </w:t>
      </w:r>
      <w:r w:rsidR="00694871" w:rsidRPr="00054E0D">
        <w:rPr>
          <w:szCs w:val="28"/>
          <w:lang w:val="uk-UA"/>
        </w:rPr>
        <w:t>яка здобула їх шляхом незаконного заволодіння (ст. 239</w:t>
      </w:r>
      <w:r w:rsidR="00694871" w:rsidRPr="00054E0D">
        <w:rPr>
          <w:szCs w:val="28"/>
          <w:vertAlign w:val="superscript"/>
          <w:lang w:val="uk-UA"/>
        </w:rPr>
        <w:t>1</w:t>
      </w:r>
      <w:r w:rsidR="00694871" w:rsidRPr="00054E0D">
        <w:rPr>
          <w:szCs w:val="28"/>
          <w:lang w:val="uk-UA"/>
        </w:rPr>
        <w:t>, ст. 239</w:t>
      </w:r>
      <w:r w:rsidR="00694871" w:rsidRPr="00054E0D">
        <w:rPr>
          <w:szCs w:val="28"/>
          <w:vertAlign w:val="superscript"/>
          <w:lang w:val="uk-UA"/>
        </w:rPr>
        <w:t>2</w:t>
      </w:r>
      <w:r w:rsidR="00694871" w:rsidRPr="00054E0D">
        <w:rPr>
          <w:szCs w:val="28"/>
          <w:lang w:val="uk-UA"/>
        </w:rPr>
        <w:t xml:space="preserve"> КК, ст. 53</w:t>
      </w:r>
      <w:r w:rsidR="00694871" w:rsidRPr="00054E0D">
        <w:rPr>
          <w:szCs w:val="28"/>
          <w:vertAlign w:val="superscript"/>
          <w:lang w:val="uk-UA"/>
        </w:rPr>
        <w:t>4</w:t>
      </w:r>
      <w:r w:rsidR="00694871" w:rsidRPr="00054E0D">
        <w:rPr>
          <w:szCs w:val="28"/>
          <w:lang w:val="uk-UA"/>
        </w:rPr>
        <w:t xml:space="preserve"> КУпАП); вилучення майна, одержаного злочинним шляхом у особи, яка його придбала</w:t>
      </w:r>
      <w:r w:rsidR="001161BB" w:rsidRPr="00054E0D">
        <w:rPr>
          <w:szCs w:val="28"/>
          <w:lang w:val="uk-UA"/>
        </w:rPr>
        <w:t>,</w:t>
      </w:r>
      <w:r w:rsidR="00694871" w:rsidRPr="00054E0D">
        <w:rPr>
          <w:szCs w:val="28"/>
          <w:lang w:val="uk-UA"/>
        </w:rPr>
        <w:t xml:space="preserve"> отримала або зберігала (ст. 198 КК) тощо); 3) вилучення майна у особи, яка придбала його всупереч встановленому порядку. Так, наприклад, згідно з додатком </w:t>
      </w:r>
      <w:r w:rsidR="00C01C63" w:rsidRPr="00054E0D">
        <w:rPr>
          <w:szCs w:val="28"/>
          <w:lang w:val="uk-UA"/>
        </w:rPr>
        <w:t>№</w:t>
      </w:r>
      <w:r w:rsidR="00694871" w:rsidRPr="00054E0D">
        <w:rPr>
          <w:szCs w:val="28"/>
          <w:lang w:val="uk-UA"/>
        </w:rPr>
        <w:t>2 постанови Верховної Ради України від 17 червня 1992 р. «Про право власності на окремі види майна»,</w:t>
      </w:r>
      <w:r w:rsidR="0048301E" w:rsidRPr="00054E0D">
        <w:rPr>
          <w:szCs w:val="28"/>
          <w:lang w:val="uk-UA"/>
        </w:rPr>
        <w:t xml:space="preserve"> громадяни набувають право власності на вогнепальну, гладкоствольну мисливську зброю, якщо вона придбана ними з відповідного дозволу. Звідси постає, що особа, яка придбала таку зброю всупереч </w:t>
      </w:r>
      <w:r w:rsidR="0048301E" w:rsidRPr="00054E0D">
        <w:rPr>
          <w:szCs w:val="28"/>
          <w:lang w:val="uk-UA"/>
        </w:rPr>
        <w:lastRenderedPageBreak/>
        <w:t>встановленому порядку</w:t>
      </w:r>
      <w:r w:rsidR="00DF1C93" w:rsidRPr="00054E0D">
        <w:rPr>
          <w:szCs w:val="28"/>
          <w:lang w:val="uk-UA"/>
        </w:rPr>
        <w:t>, не може вважати її своєю, а всі інші – чужою, тобто об’єкт кримінального-правопорушення проти власності буде відсутній, що, сво</w:t>
      </w:r>
      <w:r w:rsidR="00C9656F">
        <w:rPr>
          <w:szCs w:val="28"/>
          <w:lang w:val="uk-UA"/>
        </w:rPr>
        <w:t>є</w:t>
      </w:r>
      <w:r w:rsidR="00DF1C93" w:rsidRPr="00054E0D">
        <w:rPr>
          <w:szCs w:val="28"/>
          <w:lang w:val="uk-UA"/>
        </w:rPr>
        <w:t>ю черг</w:t>
      </w:r>
      <w:r w:rsidR="00C9656F">
        <w:rPr>
          <w:szCs w:val="28"/>
          <w:lang w:val="uk-UA"/>
        </w:rPr>
        <w:t>ою</w:t>
      </w:r>
      <w:r w:rsidR="00DF1C93" w:rsidRPr="00054E0D">
        <w:rPr>
          <w:szCs w:val="28"/>
          <w:lang w:val="uk-UA"/>
        </w:rPr>
        <w:t>, унеможливлює застосування норм, передбачених розділом VI Особливої частини КК України. Гладкоствольна мисливська зброя не є предметом злочину, відповідальність за який встановл</w:t>
      </w:r>
      <w:r w:rsidR="001161BB" w:rsidRPr="00054E0D">
        <w:rPr>
          <w:szCs w:val="28"/>
          <w:lang w:val="uk-UA"/>
        </w:rPr>
        <w:t>ена</w:t>
      </w:r>
      <w:r w:rsidR="00DF1C93" w:rsidRPr="00054E0D">
        <w:rPr>
          <w:szCs w:val="28"/>
          <w:lang w:val="uk-UA"/>
        </w:rPr>
        <w:t xml:space="preserve"> ст. 262 КК. Тому питання про те, чи є володіння нею законним набуває принципового значення при кримінально-правовій оцінці вчиненого як викрадення, що спрямоване на власність.</w:t>
      </w:r>
    </w:p>
    <w:p w14:paraId="5722AA67" w14:textId="77777777" w:rsidR="00497D22" w:rsidRPr="00054E0D" w:rsidRDefault="00FC6BC9" w:rsidP="00F86558">
      <w:pPr>
        <w:rPr>
          <w:szCs w:val="28"/>
          <w:lang w:val="uk-UA"/>
        </w:rPr>
      </w:pPr>
      <w:r w:rsidRPr="00054E0D">
        <w:rPr>
          <w:szCs w:val="28"/>
          <w:lang w:val="uk-UA"/>
        </w:rPr>
        <w:t>Разом з тим слід підкреслити,</w:t>
      </w:r>
      <w:r w:rsidR="00DF1C93" w:rsidRPr="00054E0D">
        <w:rPr>
          <w:szCs w:val="28"/>
          <w:lang w:val="uk-UA"/>
        </w:rPr>
        <w:t xml:space="preserve"> </w:t>
      </w:r>
      <w:r w:rsidRPr="00054E0D">
        <w:rPr>
          <w:szCs w:val="28"/>
          <w:lang w:val="uk-UA"/>
        </w:rPr>
        <w:t xml:space="preserve">що предметом порушення законного порядку набуття права власності або законного володіння майном не можуть бути підроблені гроші, порнографічні предмети тощо, оскільки національне законодавство взагалі виключає будь-яку можливість набуття таких прав. Так, наприклад, згідно з додатком </w:t>
      </w:r>
      <w:r w:rsidR="00C01C63" w:rsidRPr="00054E0D">
        <w:rPr>
          <w:szCs w:val="28"/>
          <w:lang w:val="uk-UA"/>
        </w:rPr>
        <w:t>№</w:t>
      </w:r>
      <w:r w:rsidRPr="00054E0D">
        <w:rPr>
          <w:szCs w:val="28"/>
          <w:lang w:val="uk-UA"/>
        </w:rPr>
        <w:t>1 згаданої вище постанови від 17 червня 1992 р., у власності громадян не можуть перебувати спеціальні технічні засоби негласного отримання інформації (п. 7).</w:t>
      </w:r>
    </w:p>
    <w:p w14:paraId="67F00D21" w14:textId="14F9BCD2" w:rsidR="00E4514C" w:rsidRPr="00054E0D" w:rsidRDefault="00497D22" w:rsidP="00F86558">
      <w:pPr>
        <w:rPr>
          <w:szCs w:val="28"/>
          <w:lang w:val="uk-UA"/>
        </w:rPr>
      </w:pPr>
      <w:r w:rsidRPr="00054E0D">
        <w:rPr>
          <w:szCs w:val="28"/>
          <w:lang w:val="uk-UA"/>
        </w:rPr>
        <w:t xml:space="preserve">Позиціонування предмету викрадення як майна, що є чужим </w:t>
      </w:r>
      <w:r w:rsidR="00C9656F">
        <w:rPr>
          <w:szCs w:val="28"/>
          <w:lang w:val="uk-UA"/>
        </w:rPr>
        <w:t xml:space="preserve">щодо </w:t>
      </w:r>
      <w:r w:rsidRPr="00054E0D">
        <w:rPr>
          <w:szCs w:val="28"/>
          <w:lang w:val="uk-UA"/>
        </w:rPr>
        <w:t xml:space="preserve">особи, яка його вилучає, без урахування факту перебування такого майна в </w:t>
      </w:r>
      <w:r w:rsidR="00EB46F7" w:rsidRPr="00054E0D">
        <w:rPr>
          <w:szCs w:val="28"/>
          <w:lang w:val="uk-UA"/>
        </w:rPr>
        <w:t xml:space="preserve">речових </w:t>
      </w:r>
      <w:r w:rsidRPr="00054E0D">
        <w:rPr>
          <w:szCs w:val="28"/>
          <w:lang w:val="uk-UA"/>
        </w:rPr>
        <w:t>активах власника чи законного володільця, призводило й до кваліфікації вчиненого як викрадення у тих випадках, коли винний вилучає майно, яке знаходиться на трупі.</w:t>
      </w:r>
      <w:r w:rsidR="00E4514C" w:rsidRPr="00054E0D">
        <w:rPr>
          <w:szCs w:val="28"/>
          <w:lang w:val="uk-UA"/>
        </w:rPr>
        <w:t xml:space="preserve"> У ст. 212 КК УРСР 1960 р. про майно, що знаходиться на трупі, як предмет цього злочину, не йшлося. Тому практика застосовувала норми про злочини проти</w:t>
      </w:r>
      <w:r w:rsidR="00DF1C93" w:rsidRPr="00054E0D">
        <w:rPr>
          <w:szCs w:val="28"/>
          <w:lang w:val="uk-UA"/>
        </w:rPr>
        <w:t xml:space="preserve"> </w:t>
      </w:r>
      <w:r w:rsidR="00E4514C" w:rsidRPr="00054E0D">
        <w:rPr>
          <w:szCs w:val="28"/>
          <w:lang w:val="uk-UA"/>
        </w:rPr>
        <w:t>індивідуальної власності. У постанові Пленуму Верховного Суду СРСР від 23 грудня 1988 р. «Про розгляд судами справ, пов’язаних із злочинами, вчиненими в умовах стихійного або іншого громадського лиха» прямо підкреслювалося, що посягання на майно, яке знаходиться на загиблих громадянах, слід кваліфікувати залежно від обставин злочину як крадіжка, грабіж або розбій [87, с. 549].</w:t>
      </w:r>
    </w:p>
    <w:p w14:paraId="7F349169" w14:textId="464F3F17" w:rsidR="002C4D58" w:rsidRPr="00054E0D" w:rsidRDefault="00202F70" w:rsidP="00F86558">
      <w:pPr>
        <w:widowControl w:val="0"/>
        <w:rPr>
          <w:rFonts w:eastAsiaTheme="minorEastAsia"/>
          <w:szCs w:val="28"/>
          <w:lang w:val="uk-UA"/>
        </w:rPr>
      </w:pPr>
      <w:r w:rsidRPr="00054E0D">
        <w:rPr>
          <w:szCs w:val="28"/>
          <w:lang w:val="uk-UA"/>
        </w:rPr>
        <w:t xml:space="preserve">Такий підхід зберігається у більшості колишніх радянських республік (РФ, </w:t>
      </w:r>
      <w:r w:rsidRPr="00054E0D">
        <w:rPr>
          <w:szCs w:val="28"/>
          <w:lang w:val="uk-UA"/>
        </w:rPr>
        <w:lastRenderedPageBreak/>
        <w:t>Вірменія, Молдова та ін.) і в сучасній за</w:t>
      </w:r>
      <w:r w:rsidR="00092873">
        <w:rPr>
          <w:szCs w:val="28"/>
          <w:lang w:val="uk-UA"/>
        </w:rPr>
        <w:t xml:space="preserve">рубіжній </w:t>
      </w:r>
      <w:r w:rsidRPr="00054E0D">
        <w:rPr>
          <w:szCs w:val="28"/>
          <w:lang w:val="uk-UA"/>
        </w:rPr>
        <w:t xml:space="preserve">літературі піддається критиці. Так, наприклад, російський дослідник Ю.В. </w:t>
      </w:r>
      <w:proofErr w:type="spellStart"/>
      <w:r w:rsidRPr="00054E0D">
        <w:rPr>
          <w:szCs w:val="28"/>
          <w:lang w:val="uk-UA"/>
        </w:rPr>
        <w:t>Сеночкін</w:t>
      </w:r>
      <w:proofErr w:type="spellEnd"/>
      <w:r w:rsidRPr="00054E0D">
        <w:rPr>
          <w:szCs w:val="28"/>
          <w:lang w:val="uk-UA"/>
        </w:rPr>
        <w:t xml:space="preserve"> акцентує увагу на тому, що майно померлого з моменту смерті і до його придбання спадкоємцями не знаходиться у власності останніх та й, взагалі, не знаходиться у чиїй-небудь власності, тоді як шкода від вчиненого злочину завжди заподіюється конкретному володільцю. Автор вважає, що заволодіння майном, що знаходиться на трупі, не може ви</w:t>
      </w:r>
      <w:r w:rsidRPr="00054E0D">
        <w:rPr>
          <w:rFonts w:eastAsiaTheme="minorEastAsia"/>
          <w:szCs w:val="28"/>
          <w:lang w:val="uk-UA"/>
        </w:rPr>
        <w:t>знаватися розкраданням, а є наругою над тілами померлих та місцями їх поховання і пропонує доповнити ст. 224 КК РФ вказівкою на «вилучення предметів, що знаходяться на тілі померлого» [97, с.</w:t>
      </w:r>
      <w:r w:rsidR="00F86558" w:rsidRPr="00054E0D">
        <w:rPr>
          <w:rFonts w:eastAsiaTheme="minorEastAsia"/>
          <w:szCs w:val="28"/>
          <w:lang w:val="uk-UA"/>
        </w:rPr>
        <w:t> </w:t>
      </w:r>
      <w:r w:rsidRPr="00054E0D">
        <w:rPr>
          <w:rFonts w:eastAsiaTheme="minorEastAsia"/>
          <w:szCs w:val="28"/>
          <w:lang w:val="uk-UA"/>
        </w:rPr>
        <w:t xml:space="preserve">317-319]. Ця позиція є цілком слушною і такою, що відповідає положенням цивільного законодавства. </w:t>
      </w:r>
      <w:r w:rsidR="001161BB" w:rsidRPr="00054E0D">
        <w:rPr>
          <w:rFonts w:eastAsiaTheme="minorEastAsia"/>
          <w:szCs w:val="28"/>
          <w:lang w:val="uk-UA"/>
        </w:rPr>
        <w:t>Т</w:t>
      </w:r>
      <w:r w:rsidRPr="00054E0D">
        <w:rPr>
          <w:rFonts w:eastAsiaTheme="minorEastAsia"/>
          <w:szCs w:val="28"/>
          <w:lang w:val="uk-UA"/>
        </w:rPr>
        <w:t>ак, відповідно до п. 11 ч. 1 ст. 346 ЦК України право власності припиняється у разі смерті власника. Тому майно</w:t>
      </w:r>
      <w:r w:rsidR="00092873">
        <w:rPr>
          <w:rFonts w:eastAsiaTheme="minorEastAsia"/>
          <w:szCs w:val="28"/>
          <w:lang w:val="uk-UA"/>
        </w:rPr>
        <w:t>,</w:t>
      </w:r>
      <w:r w:rsidRPr="00054E0D">
        <w:rPr>
          <w:rFonts w:eastAsiaTheme="minorEastAsia"/>
          <w:szCs w:val="28"/>
          <w:lang w:val="uk-UA"/>
        </w:rPr>
        <w:t xml:space="preserve"> що є на трупі і не успадковане</w:t>
      </w:r>
      <w:r w:rsidR="00972EF6">
        <w:rPr>
          <w:rFonts w:eastAsiaTheme="minorEastAsia"/>
          <w:szCs w:val="28"/>
          <w:lang w:val="uk-UA"/>
        </w:rPr>
        <w:t>,</w:t>
      </w:r>
      <w:r w:rsidRPr="00054E0D">
        <w:rPr>
          <w:rFonts w:eastAsiaTheme="minorEastAsia"/>
          <w:szCs w:val="28"/>
          <w:lang w:val="uk-UA"/>
        </w:rPr>
        <w:t xml:space="preserve"> не знаходиться у власності спадкоємців чи інших осіб. Не знаходиться у власності і майно, яке вибуло з активів за їх волею і покладено у могилу чи труну (гроші, цінні речі тощо) або майно, що знаходиться на тілі померлого, якого ховають. У </w:t>
      </w:r>
      <w:r w:rsidR="002121DE" w:rsidRPr="00054E0D">
        <w:rPr>
          <w:rFonts w:eastAsiaTheme="minorEastAsia"/>
          <w:szCs w:val="28"/>
          <w:lang w:val="uk-UA"/>
        </w:rPr>
        <w:t>з</w:t>
      </w:r>
      <w:r w:rsidRPr="00054E0D">
        <w:rPr>
          <w:rFonts w:eastAsiaTheme="minorEastAsia"/>
          <w:szCs w:val="28"/>
          <w:lang w:val="uk-UA"/>
        </w:rPr>
        <w:t>в’язку з цим заслугову</w:t>
      </w:r>
      <w:r w:rsidR="002121DE" w:rsidRPr="00054E0D">
        <w:rPr>
          <w:rFonts w:eastAsiaTheme="minorEastAsia"/>
          <w:szCs w:val="28"/>
          <w:lang w:val="uk-UA"/>
        </w:rPr>
        <w:t>є</w:t>
      </w:r>
      <w:r w:rsidRPr="00054E0D">
        <w:rPr>
          <w:rFonts w:eastAsiaTheme="minorEastAsia"/>
          <w:szCs w:val="28"/>
          <w:lang w:val="uk-UA"/>
        </w:rPr>
        <w:t xml:space="preserve"> на підтримку рішення вітчизняного законодавця, який у КК 2001 р. передбачив таку самостійну форму об’єктивної сторони наруги над могилою, як розкрадання предметів, що знаходяться на трупі. І хоча використання терміну «розкрадання», а потім «викрадення», як вже зазначалося, у цьому випадку є </w:t>
      </w:r>
      <w:r w:rsidR="002121DE" w:rsidRPr="00054E0D">
        <w:rPr>
          <w:rFonts w:eastAsiaTheme="minorEastAsia"/>
          <w:szCs w:val="28"/>
          <w:lang w:val="uk-UA"/>
        </w:rPr>
        <w:t>необґрунтованим</w:t>
      </w:r>
      <w:r w:rsidRPr="00054E0D">
        <w:rPr>
          <w:rFonts w:eastAsiaTheme="minorEastAsia"/>
          <w:szCs w:val="28"/>
          <w:lang w:val="uk-UA"/>
        </w:rPr>
        <w:t xml:space="preserve">, принциповий підхід до вирішення проблеми кваліфікації вилучення предметів, що знаходяться на тілі померлого, запропонований у чинному КК </w:t>
      </w:r>
      <w:r w:rsidR="002121DE" w:rsidRPr="00054E0D">
        <w:rPr>
          <w:rFonts w:eastAsiaTheme="minorEastAsia"/>
          <w:szCs w:val="28"/>
          <w:lang w:val="uk-UA"/>
        </w:rPr>
        <w:t>Ук</w:t>
      </w:r>
      <w:r w:rsidRPr="00054E0D">
        <w:rPr>
          <w:rFonts w:eastAsiaTheme="minorEastAsia"/>
          <w:szCs w:val="28"/>
          <w:lang w:val="uk-UA"/>
        </w:rPr>
        <w:t>раїн</w:t>
      </w:r>
      <w:r w:rsidR="002121DE" w:rsidRPr="00054E0D">
        <w:rPr>
          <w:rFonts w:eastAsiaTheme="minorEastAsia"/>
          <w:szCs w:val="28"/>
          <w:lang w:val="uk-UA"/>
        </w:rPr>
        <w:t>и, є правильним.</w:t>
      </w:r>
    </w:p>
    <w:p w14:paraId="1EBB74F7" w14:textId="77777777" w:rsidR="007F6862" w:rsidRPr="00054E0D" w:rsidRDefault="007F6862" w:rsidP="00F86558">
      <w:pPr>
        <w:widowControl w:val="0"/>
        <w:rPr>
          <w:rFonts w:eastAsiaTheme="minorEastAsia"/>
          <w:szCs w:val="28"/>
          <w:lang w:val="uk-UA"/>
        </w:rPr>
      </w:pPr>
      <w:r w:rsidRPr="00054E0D">
        <w:rPr>
          <w:rFonts w:eastAsiaTheme="minorEastAsia"/>
          <w:szCs w:val="28"/>
          <w:lang w:val="uk-UA"/>
        </w:rPr>
        <w:t>Акцентування уваги при визначенні предмету викрадення на тому, що він, насамперед, має бути чужим для винного, незалежно від того чи знаходиться він у власності, законному володінні чи вибув з них,</w:t>
      </w:r>
      <w:r w:rsidR="00F4678D" w:rsidRPr="00054E0D">
        <w:rPr>
          <w:rFonts w:eastAsiaTheme="minorEastAsia"/>
          <w:szCs w:val="28"/>
          <w:lang w:val="uk-UA"/>
        </w:rPr>
        <w:t xml:space="preserve"> </w:t>
      </w:r>
      <w:r w:rsidRPr="00054E0D">
        <w:rPr>
          <w:rFonts w:eastAsiaTheme="minorEastAsia"/>
          <w:szCs w:val="28"/>
          <w:lang w:val="uk-UA"/>
        </w:rPr>
        <w:t xml:space="preserve">подекуди сприяє й необґрунтованому розширенню цього поняття за рахунок знахідки – загубленої рухомої речі, яка теж завжди є чужою для винного, але яка вибула з володіння </w:t>
      </w:r>
      <w:r w:rsidRPr="00054E0D">
        <w:rPr>
          <w:rFonts w:eastAsiaTheme="minorEastAsia"/>
          <w:szCs w:val="28"/>
          <w:lang w:val="uk-UA"/>
        </w:rPr>
        <w:lastRenderedPageBreak/>
        <w:t>власника або особи, що має інше речове право на неї, поза їх волею [98, с. 366].</w:t>
      </w:r>
    </w:p>
    <w:p w14:paraId="1882D91C" w14:textId="77777777" w:rsidR="002121DE" w:rsidRPr="00054E0D" w:rsidRDefault="007F6862" w:rsidP="00362325">
      <w:pPr>
        <w:widowControl w:val="0"/>
        <w:rPr>
          <w:rFonts w:eastAsiaTheme="minorEastAsia"/>
          <w:szCs w:val="28"/>
          <w:lang w:val="uk-UA"/>
        </w:rPr>
      </w:pPr>
      <w:r w:rsidRPr="00054E0D">
        <w:rPr>
          <w:rFonts w:eastAsiaTheme="minorEastAsia"/>
          <w:szCs w:val="28"/>
          <w:lang w:val="uk-UA"/>
        </w:rPr>
        <w:t xml:space="preserve">Слід зазначити, що у національному кримінальному законодавстві, на зорі його становлення, доволі чітко підкреслювалася та обставина, що знахідка не є чужим майном. </w:t>
      </w:r>
      <w:r w:rsidR="001C6393" w:rsidRPr="00054E0D">
        <w:rPr>
          <w:rFonts w:eastAsiaTheme="minorEastAsia"/>
          <w:szCs w:val="28"/>
          <w:lang w:val="uk-UA"/>
        </w:rPr>
        <w:t>У чинному КК України ця тенденція посилилася. Відповідно до ст. 193 чужим майном не вважається лише скарб. Що ж стосується іншого знайденого чи такого, що випадково опинилося у особи майна, то воно визнано чужим.</w:t>
      </w:r>
      <w:r w:rsidR="00FD59DA" w:rsidRPr="00054E0D">
        <w:rPr>
          <w:rFonts w:eastAsiaTheme="minorEastAsia"/>
          <w:szCs w:val="28"/>
          <w:lang w:val="uk-UA"/>
        </w:rPr>
        <w:t xml:space="preserve"> </w:t>
      </w:r>
    </w:p>
    <w:p w14:paraId="6ECFD58B" w14:textId="4E28441B" w:rsidR="00D87D83" w:rsidRPr="00054E0D" w:rsidRDefault="000F6306" w:rsidP="00F86558">
      <w:pPr>
        <w:rPr>
          <w:rFonts w:eastAsiaTheme="minorEastAsia"/>
          <w:szCs w:val="28"/>
          <w:lang w:val="uk-UA"/>
        </w:rPr>
      </w:pPr>
      <w:r w:rsidRPr="00054E0D">
        <w:rPr>
          <w:rFonts w:eastAsiaTheme="minorEastAsia"/>
          <w:szCs w:val="28"/>
          <w:lang w:val="uk-UA"/>
        </w:rPr>
        <w:t>Відповідно до ч. 1 ст. 337 ЦК України особа, яка знайшла загублену річ, зобов’язана негайно повідомити про це особу, яка її загубила або власника речі і повернути знайдену річ цій особі. Особа, яка знайшла загублену річ у приміщенні або транспортному засобі зобов’язана передати її особі, яка представляє володільця цього приміщення чи транспортного засобу. Якщо особа, яка має право вимагати повернення загубленої речі або місце її перебування невідомі, особа, яка знайшла загублену річ, зобов’язана заявити про знахідку Національній поліції або органові місцевого самоврядування (ч. 2 ст.</w:t>
      </w:r>
      <w:r w:rsidR="00F86558" w:rsidRPr="00054E0D">
        <w:rPr>
          <w:rFonts w:eastAsiaTheme="minorEastAsia"/>
          <w:szCs w:val="28"/>
          <w:lang w:val="uk-UA"/>
        </w:rPr>
        <w:t> </w:t>
      </w:r>
      <w:r w:rsidRPr="00054E0D">
        <w:rPr>
          <w:rFonts w:eastAsiaTheme="minorEastAsia"/>
          <w:szCs w:val="28"/>
          <w:lang w:val="uk-UA"/>
        </w:rPr>
        <w:t>337 ЦК). Проте, будь-яка відповідальність за невиконання особою зазначених обов’язків чи за зата</w:t>
      </w:r>
      <w:r w:rsidR="00F871BF">
        <w:rPr>
          <w:rFonts w:eastAsiaTheme="minorEastAsia"/>
          <w:szCs w:val="28"/>
          <w:lang w:val="uk-UA"/>
        </w:rPr>
        <w:t>є</w:t>
      </w:r>
      <w:r w:rsidRPr="00054E0D">
        <w:rPr>
          <w:rFonts w:eastAsiaTheme="minorEastAsia"/>
          <w:szCs w:val="28"/>
          <w:lang w:val="uk-UA"/>
        </w:rPr>
        <w:t>ння знайденої нею речі чинним КК України не передбачена (крім випадків, коли знахідка має особливу цінність).</w:t>
      </w:r>
    </w:p>
    <w:p w14:paraId="3640358D" w14:textId="48F54600" w:rsidR="000F6306" w:rsidRPr="00054E0D" w:rsidRDefault="00D87D83" w:rsidP="00F86558">
      <w:pPr>
        <w:rPr>
          <w:rFonts w:eastAsiaTheme="minorEastAsia"/>
          <w:szCs w:val="28"/>
          <w:lang w:val="uk-UA"/>
        </w:rPr>
      </w:pPr>
      <w:r w:rsidRPr="00054E0D">
        <w:rPr>
          <w:rFonts w:eastAsiaTheme="minorEastAsia"/>
          <w:szCs w:val="28"/>
          <w:lang w:val="uk-UA"/>
        </w:rPr>
        <w:t xml:space="preserve">Однак проблема полягає </w:t>
      </w:r>
      <w:r w:rsidR="00F871BF">
        <w:rPr>
          <w:rFonts w:eastAsiaTheme="minorEastAsia"/>
          <w:szCs w:val="28"/>
          <w:lang w:val="uk-UA"/>
        </w:rPr>
        <w:t>в</w:t>
      </w:r>
      <w:r w:rsidRPr="00054E0D">
        <w:rPr>
          <w:rFonts w:eastAsiaTheme="minorEastAsia"/>
          <w:szCs w:val="28"/>
          <w:lang w:val="uk-UA"/>
        </w:rPr>
        <w:t xml:space="preserve"> тому, що законодавець у ст. 193 КК фактично ототожнює знахідку і чуже майно, використовуючи слово</w:t>
      </w:r>
      <w:r w:rsidR="00F2745F" w:rsidRPr="00054E0D">
        <w:rPr>
          <w:rFonts w:eastAsiaTheme="minorEastAsia"/>
          <w:szCs w:val="28"/>
          <w:lang w:val="uk-UA"/>
        </w:rPr>
        <w:t>с</w:t>
      </w:r>
      <w:r w:rsidRPr="00054E0D">
        <w:rPr>
          <w:rFonts w:eastAsiaTheme="minorEastAsia"/>
          <w:szCs w:val="28"/>
          <w:lang w:val="uk-UA"/>
        </w:rPr>
        <w:t>полу</w:t>
      </w:r>
      <w:r w:rsidR="00F2745F" w:rsidRPr="00054E0D">
        <w:rPr>
          <w:rFonts w:eastAsiaTheme="minorEastAsia"/>
          <w:szCs w:val="28"/>
          <w:lang w:val="uk-UA"/>
        </w:rPr>
        <w:t>ч</w:t>
      </w:r>
      <w:r w:rsidRPr="00054E0D">
        <w:rPr>
          <w:rFonts w:eastAsiaTheme="minorEastAsia"/>
          <w:szCs w:val="28"/>
          <w:lang w:val="uk-UA"/>
        </w:rPr>
        <w:t>ення «знайдене чуже майно». Відповідно до ч. 4 ст. 337 ЦК особа, яка знайшла загублену річ відповідає за її втрату, знищення або пошкодження в межах її вартості лише в разі свого умислу або грубої необережності.</w:t>
      </w:r>
      <w:r w:rsidR="000F6306" w:rsidRPr="00054E0D">
        <w:rPr>
          <w:rFonts w:eastAsiaTheme="minorEastAsia"/>
          <w:szCs w:val="28"/>
          <w:lang w:val="uk-UA"/>
        </w:rPr>
        <w:t xml:space="preserve"> </w:t>
      </w:r>
      <w:r w:rsidR="00F2745F" w:rsidRPr="00054E0D">
        <w:rPr>
          <w:rFonts w:eastAsiaTheme="minorEastAsia"/>
          <w:szCs w:val="28"/>
          <w:lang w:val="uk-UA"/>
        </w:rPr>
        <w:t>Це положення дає змогу деяким дослідникам вважати знахідку предметом знищення або пошкодження майна (ст. 194, ст. 196 КК), де також підкреслюється, що майно має бути чужим для винного [94, с. 45-46].</w:t>
      </w:r>
    </w:p>
    <w:p w14:paraId="58532608" w14:textId="77777777" w:rsidR="00F2745F" w:rsidRPr="00054E0D" w:rsidRDefault="00F2745F" w:rsidP="00F86558">
      <w:pPr>
        <w:rPr>
          <w:rFonts w:eastAsiaTheme="minorEastAsia"/>
          <w:szCs w:val="28"/>
          <w:lang w:val="uk-UA"/>
        </w:rPr>
      </w:pPr>
      <w:r w:rsidRPr="00054E0D">
        <w:rPr>
          <w:rFonts w:eastAsiaTheme="minorEastAsia"/>
          <w:szCs w:val="28"/>
          <w:lang w:val="uk-UA"/>
        </w:rPr>
        <w:t>Зазначені обставини дозволяють</w:t>
      </w:r>
      <w:r w:rsidR="005F1C4B" w:rsidRPr="00054E0D">
        <w:rPr>
          <w:rFonts w:eastAsiaTheme="minorEastAsia"/>
          <w:szCs w:val="28"/>
          <w:lang w:val="uk-UA"/>
        </w:rPr>
        <w:t xml:space="preserve"> вважати знахідку чужим майном, а позиціонування останнього як майна, щодо якого винна особа не має ні дійсного, </w:t>
      </w:r>
      <w:r w:rsidR="005F1C4B" w:rsidRPr="00054E0D">
        <w:rPr>
          <w:rFonts w:eastAsiaTheme="minorEastAsia"/>
          <w:szCs w:val="28"/>
          <w:lang w:val="uk-UA"/>
        </w:rPr>
        <w:lastRenderedPageBreak/>
        <w:t xml:space="preserve">ні </w:t>
      </w:r>
      <w:r w:rsidR="00D95F2E" w:rsidRPr="00054E0D">
        <w:rPr>
          <w:rFonts w:eastAsiaTheme="minorEastAsia"/>
          <w:szCs w:val="28"/>
          <w:lang w:val="uk-UA"/>
        </w:rPr>
        <w:t>гадан</w:t>
      </w:r>
      <w:r w:rsidR="005F1C4B" w:rsidRPr="00054E0D">
        <w:rPr>
          <w:rFonts w:eastAsiaTheme="minorEastAsia"/>
          <w:szCs w:val="28"/>
          <w:lang w:val="uk-UA"/>
        </w:rPr>
        <w:t>ого права [1, с. 447] (зрозуміло, що в умовах відсутності такого поняття, як розкрадання, наголос на те, що майно обов’язково повинно знаходитися у володінні власника чи іншої особи вже не робиться), дозволяє застосувати норми про викрадення і у тих випадах, коли предмет злочину фактично є знахідкою.</w:t>
      </w:r>
    </w:p>
    <w:p w14:paraId="08E6E983" w14:textId="77777777" w:rsidR="00D95F2E" w:rsidRPr="00054E0D" w:rsidRDefault="005F1C4B" w:rsidP="00F86558">
      <w:pPr>
        <w:rPr>
          <w:rFonts w:eastAsiaTheme="minorEastAsia"/>
          <w:szCs w:val="28"/>
          <w:lang w:val="uk-UA"/>
        </w:rPr>
      </w:pPr>
      <w:r w:rsidRPr="00054E0D">
        <w:rPr>
          <w:rFonts w:eastAsiaTheme="minorEastAsia"/>
          <w:szCs w:val="28"/>
          <w:lang w:val="uk-UA"/>
        </w:rPr>
        <w:t xml:space="preserve">Втім, чуже майно та знахідка не є тотожними поняттями, хоча знахідка може набути статуту чужого майна після спливу шести місяців з моменту </w:t>
      </w:r>
      <w:proofErr w:type="spellStart"/>
      <w:r w:rsidRPr="00054E0D">
        <w:rPr>
          <w:rFonts w:eastAsiaTheme="minorEastAsia"/>
          <w:szCs w:val="28"/>
          <w:lang w:val="uk-UA"/>
        </w:rPr>
        <w:t>заявлення</w:t>
      </w:r>
      <w:proofErr w:type="spellEnd"/>
      <w:r w:rsidRPr="00054E0D">
        <w:rPr>
          <w:rFonts w:eastAsiaTheme="minorEastAsia"/>
          <w:szCs w:val="28"/>
          <w:lang w:val="uk-UA"/>
        </w:rPr>
        <w:t xml:space="preserve"> про знахідку Національній поліції або органів місцевого самоврядування, якщо: 1) не буде встановлено власника або іншу особу, яка має право вимагати повернення загубленої речі; 2) власник або інша особа, яка має право вимагати повернення загубленої речі, не заявить про своє право на річ особі, яка її знайшла, </w:t>
      </w:r>
      <w:r w:rsidR="00D95F2E" w:rsidRPr="00054E0D">
        <w:rPr>
          <w:rFonts w:eastAsiaTheme="minorEastAsia"/>
          <w:szCs w:val="28"/>
          <w:lang w:val="uk-UA"/>
        </w:rPr>
        <w:t>Н</w:t>
      </w:r>
      <w:r w:rsidRPr="00054E0D">
        <w:rPr>
          <w:rFonts w:eastAsiaTheme="minorEastAsia"/>
          <w:szCs w:val="28"/>
          <w:lang w:val="uk-UA"/>
        </w:rPr>
        <w:t>аціональній поліції або органові місцевого самовряду</w:t>
      </w:r>
      <w:r w:rsidR="00D95F2E" w:rsidRPr="00054E0D">
        <w:rPr>
          <w:rFonts w:eastAsiaTheme="minorEastAsia"/>
          <w:szCs w:val="28"/>
          <w:lang w:val="uk-UA"/>
        </w:rPr>
        <w:t xml:space="preserve">вання (ч. 1 ст. 338 ЦК України). </w:t>
      </w:r>
    </w:p>
    <w:p w14:paraId="1D98E995" w14:textId="77777777" w:rsidR="004F2BFD" w:rsidRPr="00054E0D" w:rsidRDefault="00D95F2E" w:rsidP="00F86558">
      <w:pPr>
        <w:rPr>
          <w:rFonts w:eastAsiaTheme="minorEastAsia"/>
          <w:szCs w:val="28"/>
          <w:lang w:val="uk-UA"/>
        </w:rPr>
      </w:pPr>
      <w:r w:rsidRPr="00054E0D">
        <w:rPr>
          <w:rFonts w:eastAsiaTheme="minorEastAsia"/>
          <w:szCs w:val="28"/>
          <w:lang w:val="uk-UA"/>
        </w:rPr>
        <w:t>Ч</w:t>
      </w:r>
      <w:r w:rsidR="005F1C4B" w:rsidRPr="00054E0D">
        <w:rPr>
          <w:rFonts w:eastAsiaTheme="minorEastAsia"/>
          <w:szCs w:val="28"/>
          <w:lang w:val="uk-UA"/>
        </w:rPr>
        <w:t>уже майно – це майно, яке не вибуло з володіння власника. В аспект</w:t>
      </w:r>
      <w:r w:rsidRPr="00054E0D">
        <w:rPr>
          <w:rFonts w:eastAsiaTheme="minorEastAsia"/>
          <w:szCs w:val="28"/>
          <w:lang w:val="uk-UA"/>
        </w:rPr>
        <w:t>і</w:t>
      </w:r>
      <w:r w:rsidR="005F1C4B" w:rsidRPr="00054E0D">
        <w:rPr>
          <w:rFonts w:eastAsiaTheme="minorEastAsia"/>
          <w:szCs w:val="28"/>
          <w:lang w:val="uk-UA"/>
        </w:rPr>
        <w:t xml:space="preserve">, що аналізується, до такого майна належать, наприклад: 1) білизна, що висить для сушіння перед домом, велосипед, залишений біля магазину, одяг, залишений на пляжі або у лазні тощо; 2) речі, які були забуті особою у місці, яке їй відоме (у приміщенні, де вона працює, транспортному засобі, зокрема в таксі чи службовому автобусі, у лікарні, де вона перебувала чи перебуває, в аудиторії тощо). При цьому й винна особа має знати, кому саме належать ці речі, </w:t>
      </w:r>
      <w:r w:rsidR="004F2BFD" w:rsidRPr="00054E0D">
        <w:rPr>
          <w:rFonts w:eastAsiaTheme="minorEastAsia"/>
          <w:szCs w:val="28"/>
          <w:lang w:val="uk-UA"/>
        </w:rPr>
        <w:t xml:space="preserve">на чому цілком слушно наполягала представники кримінально-правової школи дорадянської доби [87, с. 628]. У противному випадку чуже майно </w:t>
      </w:r>
      <w:r w:rsidR="00024963" w:rsidRPr="00054E0D">
        <w:rPr>
          <w:rFonts w:eastAsiaTheme="minorEastAsia"/>
          <w:szCs w:val="28"/>
          <w:lang w:val="uk-UA"/>
        </w:rPr>
        <w:t>стає знахідкою. Тому</w:t>
      </w:r>
      <w:r w:rsidR="004F2BFD" w:rsidRPr="00054E0D">
        <w:rPr>
          <w:rFonts w:eastAsiaTheme="minorEastAsia"/>
          <w:szCs w:val="28"/>
          <w:lang w:val="uk-UA"/>
        </w:rPr>
        <w:t xml:space="preserve"> якщо, наприклад, суб’єкт, перебуваючи у громадському транспорті, бачить як з кишені одного з пасажирів падає телефон, а потім, дочекавшись коли він вийде, підбирає його, вчинене слід розглядати як крадіжку. Якщо ж особа виявляє телефон, що лежить на сидінні чи підлозі у громадському транспорті і не знає, кому він належить, телефон має визнаватися знахідкою навіть тоді, коли власник телефону згадає, де саме він  його загубив; 3) речі, які </w:t>
      </w:r>
      <w:r w:rsidR="004F2BFD" w:rsidRPr="00054E0D">
        <w:rPr>
          <w:rFonts w:eastAsiaTheme="minorEastAsia"/>
          <w:szCs w:val="28"/>
          <w:lang w:val="uk-UA"/>
        </w:rPr>
        <w:lastRenderedPageBreak/>
        <w:t>були знайдені на місці катастрофи літака, автоаварії, аварії потягу, обвалювання житлової будівлі ч</w:t>
      </w:r>
      <w:r w:rsidRPr="00054E0D">
        <w:rPr>
          <w:rFonts w:eastAsiaTheme="minorEastAsia"/>
          <w:szCs w:val="28"/>
          <w:lang w:val="uk-UA"/>
        </w:rPr>
        <w:t>и</w:t>
      </w:r>
      <w:r w:rsidR="004F2BFD" w:rsidRPr="00054E0D">
        <w:rPr>
          <w:rFonts w:eastAsiaTheme="minorEastAsia"/>
          <w:szCs w:val="28"/>
          <w:lang w:val="uk-UA"/>
        </w:rPr>
        <w:t xml:space="preserve"> іншої надзвичайної події.</w:t>
      </w:r>
    </w:p>
    <w:p w14:paraId="0E45CC4D" w14:textId="0BE1B085" w:rsidR="005F1C4B" w:rsidRPr="00054E0D" w:rsidRDefault="004F2BFD" w:rsidP="00F86558">
      <w:pPr>
        <w:widowControl w:val="0"/>
        <w:rPr>
          <w:rFonts w:eastAsiaTheme="minorEastAsia"/>
          <w:szCs w:val="28"/>
          <w:lang w:val="uk-UA"/>
        </w:rPr>
      </w:pPr>
      <w:r w:rsidRPr="00054E0D">
        <w:rPr>
          <w:rFonts w:eastAsiaTheme="minorEastAsia"/>
          <w:szCs w:val="28"/>
          <w:lang w:val="uk-UA"/>
        </w:rPr>
        <w:t xml:space="preserve">У зв’язку з цим слід погодитися, наприклад, з вироком Першотравневого міського суду Дніпропетровської області від 18 січня 2019 р., який визнав О. винним у вчиненні злочину, передбаченого ч. 1 ст. 185 КК України. Гр. О., перебуваючи в роздягальні лазні на території блоку </w:t>
      </w:r>
      <w:r w:rsidR="00C01C63" w:rsidRPr="00054E0D">
        <w:rPr>
          <w:rFonts w:eastAsiaTheme="minorEastAsia"/>
          <w:szCs w:val="28"/>
          <w:lang w:val="uk-UA"/>
        </w:rPr>
        <w:t>№</w:t>
      </w:r>
      <w:r w:rsidRPr="00054E0D">
        <w:rPr>
          <w:rFonts w:eastAsiaTheme="minorEastAsia"/>
          <w:szCs w:val="28"/>
          <w:lang w:val="uk-UA"/>
        </w:rPr>
        <w:t>2 ВСП шахта «Степова», побачив, що на столі, який знаходиться у вказаному приміщенні, лежить мобільний телефон чорного кольору. Підійшовши до столу, О. взяв з нього телефон, який належи</w:t>
      </w:r>
      <w:r w:rsidR="006F522B" w:rsidRPr="00054E0D">
        <w:rPr>
          <w:rFonts w:eastAsiaTheme="minorEastAsia"/>
          <w:szCs w:val="28"/>
          <w:lang w:val="uk-UA"/>
        </w:rPr>
        <w:t>ть А. та поклав його д</w:t>
      </w:r>
      <w:r w:rsidRPr="00054E0D">
        <w:rPr>
          <w:rFonts w:eastAsiaTheme="minorEastAsia"/>
          <w:szCs w:val="28"/>
          <w:lang w:val="uk-UA"/>
        </w:rPr>
        <w:t>о</w:t>
      </w:r>
      <w:r w:rsidR="006F522B" w:rsidRPr="00054E0D">
        <w:rPr>
          <w:rFonts w:eastAsiaTheme="minorEastAsia"/>
          <w:szCs w:val="28"/>
          <w:lang w:val="uk-UA"/>
        </w:rPr>
        <w:t xml:space="preserve"> </w:t>
      </w:r>
      <w:r w:rsidRPr="00054E0D">
        <w:rPr>
          <w:rFonts w:eastAsiaTheme="minorEastAsia"/>
          <w:szCs w:val="28"/>
          <w:lang w:val="uk-UA"/>
        </w:rPr>
        <w:t>кишені штанів, які були на ньому одягнуті, після чого вийшов з приміщення лазні та в подальшому розпорядився цією річчю на в</w:t>
      </w:r>
      <w:r w:rsidR="006F522B" w:rsidRPr="00054E0D">
        <w:rPr>
          <w:rFonts w:eastAsiaTheme="minorEastAsia"/>
          <w:szCs w:val="28"/>
          <w:lang w:val="uk-UA"/>
        </w:rPr>
        <w:t>л</w:t>
      </w:r>
      <w:r w:rsidRPr="00054E0D">
        <w:rPr>
          <w:rFonts w:eastAsiaTheme="minorEastAsia"/>
          <w:szCs w:val="28"/>
          <w:lang w:val="uk-UA"/>
        </w:rPr>
        <w:t>асний розсуд чи</w:t>
      </w:r>
      <w:r w:rsidR="00D95F2E" w:rsidRPr="00054E0D">
        <w:rPr>
          <w:rFonts w:eastAsiaTheme="minorEastAsia"/>
          <w:szCs w:val="28"/>
          <w:lang w:val="uk-UA"/>
        </w:rPr>
        <w:t>м</w:t>
      </w:r>
      <w:r w:rsidRPr="00054E0D">
        <w:rPr>
          <w:rFonts w:eastAsiaTheme="minorEastAsia"/>
          <w:szCs w:val="28"/>
          <w:lang w:val="uk-UA"/>
        </w:rPr>
        <w:t xml:space="preserve"> заподіяв потерпілому матеріального збитку</w:t>
      </w:r>
      <w:r w:rsidR="006F522B" w:rsidRPr="00054E0D">
        <w:rPr>
          <w:rFonts w:eastAsiaTheme="minorEastAsia"/>
          <w:szCs w:val="28"/>
          <w:lang w:val="uk-UA"/>
        </w:rPr>
        <w:t xml:space="preserve"> на суму 1729 грн. 67 коп. [99].</w:t>
      </w:r>
      <w:r w:rsidRPr="00054E0D">
        <w:rPr>
          <w:rFonts w:eastAsiaTheme="minorEastAsia"/>
          <w:szCs w:val="28"/>
          <w:lang w:val="uk-UA"/>
        </w:rPr>
        <w:t xml:space="preserve"> </w:t>
      </w:r>
      <w:r w:rsidR="006F522B" w:rsidRPr="00054E0D">
        <w:rPr>
          <w:rFonts w:eastAsiaTheme="minorEastAsia"/>
          <w:szCs w:val="28"/>
          <w:lang w:val="uk-UA"/>
        </w:rPr>
        <w:t xml:space="preserve">Заслуговує на підтримку і позиція Деснянського районного суду м. Києва, який своїм вироком від 7 лютого 2019 р. визнав винним за ч. 1 ст. 185 КК України гр. О., який, знаходячись на дев’ятому поверсі Київської міської клінічної лікарні швидкої медичної допомоги, побачив в палаті </w:t>
      </w:r>
      <w:r w:rsidR="00C01C63" w:rsidRPr="00054E0D">
        <w:rPr>
          <w:rFonts w:eastAsiaTheme="minorEastAsia"/>
          <w:szCs w:val="28"/>
          <w:lang w:val="uk-UA"/>
        </w:rPr>
        <w:t>№</w:t>
      </w:r>
      <w:r w:rsidR="006F522B" w:rsidRPr="00054E0D">
        <w:rPr>
          <w:rFonts w:eastAsiaTheme="minorEastAsia"/>
          <w:szCs w:val="28"/>
          <w:lang w:val="uk-UA"/>
        </w:rPr>
        <w:t>916 на тумбочці мобільний телефон, що належить потерпілому Б. Підійшовши до тумбочки О. забрав телефон та розпорядився ним на власний розсуд, завдавши потерпілому матеріальної шкоди на суму 342 грн. 50 коп. [100].</w:t>
      </w:r>
    </w:p>
    <w:p w14:paraId="26BB7147" w14:textId="375C2A6A" w:rsidR="00076295" w:rsidRPr="00054E0D" w:rsidRDefault="00E31606" w:rsidP="00F86558">
      <w:pPr>
        <w:widowControl w:val="0"/>
        <w:rPr>
          <w:rFonts w:eastAsiaTheme="minorEastAsia"/>
          <w:szCs w:val="28"/>
          <w:lang w:val="uk-UA"/>
        </w:rPr>
      </w:pPr>
      <w:r>
        <w:rPr>
          <w:rFonts w:eastAsiaTheme="minorEastAsia"/>
          <w:szCs w:val="28"/>
          <w:lang w:val="uk-UA"/>
        </w:rPr>
        <w:t xml:space="preserve">Водночас </w:t>
      </w:r>
      <w:r w:rsidR="00490C0F" w:rsidRPr="00054E0D">
        <w:rPr>
          <w:rFonts w:eastAsiaTheme="minorEastAsia"/>
          <w:szCs w:val="28"/>
          <w:lang w:val="uk-UA"/>
        </w:rPr>
        <w:t xml:space="preserve">викликає заперечення вирок Вінницького міського суду Вінницької області від 18 грудня 2012 р., яким визнано винною за ч. 1 ст. 185 гр. О., яка перебуваючи на автобусному маршруті </w:t>
      </w:r>
      <w:r w:rsidR="00C01C63" w:rsidRPr="00054E0D">
        <w:rPr>
          <w:rFonts w:eastAsiaTheme="minorEastAsia"/>
          <w:szCs w:val="28"/>
          <w:lang w:val="uk-UA"/>
        </w:rPr>
        <w:t>№</w:t>
      </w:r>
      <w:r w:rsidR="00490C0F" w:rsidRPr="00054E0D">
        <w:rPr>
          <w:rFonts w:eastAsiaTheme="minorEastAsia"/>
          <w:szCs w:val="28"/>
          <w:lang w:val="uk-UA"/>
        </w:rPr>
        <w:t xml:space="preserve">7 сполученням «вул. Промислова – с. </w:t>
      </w:r>
      <w:proofErr w:type="spellStart"/>
      <w:r w:rsidR="00490C0F" w:rsidRPr="00054E0D">
        <w:rPr>
          <w:rFonts w:eastAsiaTheme="minorEastAsia"/>
          <w:szCs w:val="28"/>
          <w:lang w:val="uk-UA"/>
        </w:rPr>
        <w:t>Пирогово</w:t>
      </w:r>
      <w:proofErr w:type="spellEnd"/>
      <w:r w:rsidR="00490C0F" w:rsidRPr="00054E0D">
        <w:rPr>
          <w:rFonts w:eastAsiaTheme="minorEastAsia"/>
          <w:szCs w:val="28"/>
          <w:lang w:val="uk-UA"/>
        </w:rPr>
        <w:t>», побачила на одному із сидінь в автобусі мобільний телефон та поклала його в кишеню куртки, в яку була одягнена [101]. У цьому випадку телефон є знахідкою і ст. 185 КК застосовуватися не може. Вірогідно суд орієнтувався на доволі розповсюджен</w:t>
      </w:r>
      <w:r w:rsidR="00D95F2E" w:rsidRPr="00054E0D">
        <w:rPr>
          <w:rFonts w:eastAsiaTheme="minorEastAsia"/>
          <w:szCs w:val="28"/>
          <w:lang w:val="uk-UA"/>
        </w:rPr>
        <w:t>е</w:t>
      </w:r>
      <w:r w:rsidR="00490C0F" w:rsidRPr="00054E0D">
        <w:rPr>
          <w:rFonts w:eastAsiaTheme="minorEastAsia"/>
          <w:szCs w:val="28"/>
          <w:lang w:val="uk-UA"/>
        </w:rPr>
        <w:t xml:space="preserve"> у науково-практичних коментарях положення [1, с. 448; 63, с. 224], відповідно до якого привласнення знайденого майна у місці, відомому особі, яка його </w:t>
      </w:r>
      <w:proofErr w:type="spellStart"/>
      <w:r w:rsidR="00490C0F" w:rsidRPr="00054E0D">
        <w:rPr>
          <w:rFonts w:eastAsiaTheme="minorEastAsia"/>
          <w:szCs w:val="28"/>
          <w:lang w:val="uk-UA"/>
        </w:rPr>
        <w:t>забула</w:t>
      </w:r>
      <w:proofErr w:type="spellEnd"/>
      <w:r w:rsidR="00490C0F" w:rsidRPr="00054E0D">
        <w:rPr>
          <w:rFonts w:eastAsiaTheme="minorEastAsia"/>
          <w:szCs w:val="28"/>
          <w:lang w:val="uk-UA"/>
        </w:rPr>
        <w:t xml:space="preserve">, наприклад, у транспорті, слід </w:t>
      </w:r>
      <w:r w:rsidR="00024963" w:rsidRPr="00054E0D">
        <w:rPr>
          <w:rFonts w:eastAsiaTheme="minorEastAsia"/>
          <w:szCs w:val="28"/>
          <w:lang w:val="uk-UA"/>
        </w:rPr>
        <w:t>кваліфікувати як крадіжку. Тому</w:t>
      </w:r>
      <w:r w:rsidR="00490C0F" w:rsidRPr="00054E0D">
        <w:rPr>
          <w:rFonts w:eastAsiaTheme="minorEastAsia"/>
          <w:szCs w:val="28"/>
          <w:lang w:val="uk-UA"/>
        </w:rPr>
        <w:t xml:space="preserve"> ще раз підкреслимо, що винна особа має знати, </w:t>
      </w:r>
      <w:r w:rsidR="00490C0F" w:rsidRPr="00054E0D">
        <w:rPr>
          <w:rFonts w:eastAsiaTheme="minorEastAsia"/>
          <w:szCs w:val="28"/>
          <w:lang w:val="uk-UA"/>
        </w:rPr>
        <w:lastRenderedPageBreak/>
        <w:t>кому саме належ</w:t>
      </w:r>
      <w:r w:rsidR="00D95F2E" w:rsidRPr="00054E0D">
        <w:rPr>
          <w:rFonts w:eastAsiaTheme="minorEastAsia"/>
          <w:szCs w:val="28"/>
          <w:lang w:val="uk-UA"/>
        </w:rPr>
        <w:t>а</w:t>
      </w:r>
      <w:r w:rsidR="00490C0F" w:rsidRPr="00054E0D">
        <w:rPr>
          <w:rFonts w:eastAsiaTheme="minorEastAsia"/>
          <w:szCs w:val="28"/>
          <w:lang w:val="uk-UA"/>
        </w:rPr>
        <w:t>ть ті чи інші речі. Правда, у науково-практичних коментарях можна зустріти й протилежну рекомендацію, коли стверджується, що для наявності складу злочину, передбаченого</w:t>
      </w:r>
      <w:r w:rsidR="00076295" w:rsidRPr="00054E0D">
        <w:rPr>
          <w:rFonts w:eastAsiaTheme="minorEastAsia"/>
          <w:szCs w:val="28"/>
          <w:lang w:val="uk-UA"/>
        </w:rPr>
        <w:t xml:space="preserve"> ст. 193 КК не має значення те, чи знала винна особа, кому конкретно нал</w:t>
      </w:r>
      <w:r w:rsidR="00D95F2E" w:rsidRPr="00054E0D">
        <w:rPr>
          <w:rFonts w:eastAsiaTheme="minorEastAsia"/>
          <w:szCs w:val="28"/>
          <w:lang w:val="uk-UA"/>
        </w:rPr>
        <w:t>ежить знайдено майно, чи була п</w:t>
      </w:r>
      <w:r w:rsidR="00076295" w:rsidRPr="00054E0D">
        <w:rPr>
          <w:rFonts w:eastAsiaTheme="minorEastAsia"/>
          <w:szCs w:val="28"/>
          <w:lang w:val="uk-UA"/>
        </w:rPr>
        <w:t>оінформована про цю обставину, чи була вона свідком втрати власником майна або це трапилося за її відсутності [59, с. 448]. Не складно помітити, що одні автори при з’ясуванні сутності діяння, передбаченого ст. 193 КК, орієнтуються на законодавство і доктрину, що існували до початку 60-х років минулого століття , а інші – на підхід, який сформувався після набрання чинності КК УРСР 1960 р., який широко використовував таке поняття, як розкрадання.</w:t>
      </w:r>
    </w:p>
    <w:p w14:paraId="7FF57952" w14:textId="77777777" w:rsidR="00D95F2E" w:rsidRPr="00054E0D" w:rsidRDefault="00076295" w:rsidP="00F86558">
      <w:pPr>
        <w:widowControl w:val="0"/>
        <w:rPr>
          <w:rFonts w:eastAsiaTheme="minorEastAsia"/>
          <w:szCs w:val="28"/>
          <w:lang w:val="uk-UA"/>
        </w:rPr>
      </w:pPr>
      <w:r w:rsidRPr="00054E0D">
        <w:rPr>
          <w:rFonts w:eastAsiaTheme="minorEastAsia"/>
          <w:szCs w:val="28"/>
          <w:lang w:val="uk-UA"/>
        </w:rPr>
        <w:t>З метою уніфікації судової практики доцільним уявляється скасування у диспозиції ч. 1 ст. 193 КК вказівки на чуже майно (не випадково, у ст. 2</w:t>
      </w:r>
      <w:r w:rsidR="00D95F2E" w:rsidRPr="00054E0D">
        <w:rPr>
          <w:rFonts w:eastAsiaTheme="minorEastAsia"/>
          <w:szCs w:val="28"/>
          <w:lang w:val="uk-UA"/>
        </w:rPr>
        <w:t>9</w:t>
      </w:r>
      <w:r w:rsidRPr="00054E0D">
        <w:rPr>
          <w:rFonts w:eastAsiaTheme="minorEastAsia"/>
          <w:szCs w:val="28"/>
          <w:lang w:val="uk-UA"/>
        </w:rPr>
        <w:t xml:space="preserve">7 КК законодавець таким поняття не оперує, вживаючи термін «предмети»). Це дасть змогу більш чітко розмежувати предмет цього злочину і предмет викрадення. </w:t>
      </w:r>
    </w:p>
    <w:p w14:paraId="073C3867" w14:textId="4FF62653" w:rsidR="005F5792" w:rsidRPr="00054E0D" w:rsidRDefault="00CF72CC" w:rsidP="00F86558">
      <w:pPr>
        <w:rPr>
          <w:rFonts w:eastAsiaTheme="minorEastAsia"/>
          <w:szCs w:val="28"/>
          <w:lang w:val="uk-UA"/>
        </w:rPr>
      </w:pPr>
      <w:r w:rsidRPr="00054E0D">
        <w:rPr>
          <w:rFonts w:eastAsiaTheme="minorEastAsia"/>
          <w:szCs w:val="28"/>
          <w:lang w:val="uk-UA"/>
        </w:rPr>
        <w:t>Отже, визначальною ознакою, яка дозволяє вважати те чи інше майно чужим, є факт його знаходження у володінні власника чи титульного володільця. Не даремно у кримінально-правовій доктрині дорадянської доби викрадення власного заарештованого майна (майн</w:t>
      </w:r>
      <w:r w:rsidR="00E026DF" w:rsidRPr="00054E0D">
        <w:rPr>
          <w:rFonts w:eastAsiaTheme="minorEastAsia"/>
          <w:szCs w:val="28"/>
          <w:lang w:val="uk-UA"/>
        </w:rPr>
        <w:t>а</w:t>
      </w:r>
      <w:r w:rsidRPr="00054E0D">
        <w:rPr>
          <w:rFonts w:eastAsiaTheme="minorEastAsia"/>
          <w:szCs w:val="28"/>
          <w:lang w:val="uk-UA"/>
        </w:rPr>
        <w:t>, на яке накладено арешт) розглядалося як крадіжка [87, с. 623], оскільки власник такого майна позбавлений права володіти, користуватися чи розпоряджатися ним. З цього, по суті, виходить і чинний КК України.</w:t>
      </w:r>
      <w:r w:rsidR="00A97477" w:rsidRPr="00054E0D">
        <w:rPr>
          <w:rFonts w:eastAsiaTheme="minorEastAsia"/>
          <w:szCs w:val="28"/>
          <w:lang w:val="uk-UA"/>
        </w:rPr>
        <w:t xml:space="preserve"> Так, відповідно до ч. 1 ст. 388 однією з форм об’єктивної сторони незаконних дій щодо майна, на яке накладено арешт, заставленого майна або майна, як</w:t>
      </w:r>
      <w:r w:rsidR="00E026DF" w:rsidRPr="00054E0D">
        <w:rPr>
          <w:rFonts w:eastAsiaTheme="minorEastAsia"/>
          <w:szCs w:val="28"/>
          <w:lang w:val="uk-UA"/>
        </w:rPr>
        <w:t>е</w:t>
      </w:r>
      <w:r w:rsidR="00A97477" w:rsidRPr="00054E0D">
        <w:rPr>
          <w:rFonts w:eastAsiaTheme="minorEastAsia"/>
          <w:szCs w:val="28"/>
          <w:lang w:val="uk-UA"/>
        </w:rPr>
        <w:t xml:space="preserve"> описано</w:t>
      </w:r>
      <w:r w:rsidR="00E026DF" w:rsidRPr="00054E0D">
        <w:rPr>
          <w:rFonts w:eastAsiaTheme="minorEastAsia"/>
          <w:szCs w:val="28"/>
          <w:lang w:val="uk-UA"/>
        </w:rPr>
        <w:t xml:space="preserve"> чи</w:t>
      </w:r>
      <w:r w:rsidR="00A97477" w:rsidRPr="00054E0D">
        <w:rPr>
          <w:rFonts w:eastAsiaTheme="minorEastAsia"/>
          <w:szCs w:val="28"/>
          <w:lang w:val="uk-UA"/>
        </w:rPr>
        <w:t xml:space="preserve"> підлягає конфіскації є розтрата майна, на яке накладено арешт або майн</w:t>
      </w:r>
      <w:r w:rsidR="00E026DF" w:rsidRPr="00054E0D">
        <w:rPr>
          <w:rFonts w:eastAsiaTheme="minorEastAsia"/>
          <w:szCs w:val="28"/>
          <w:lang w:val="uk-UA"/>
        </w:rPr>
        <w:t>а</w:t>
      </w:r>
      <w:r w:rsidR="00A97477" w:rsidRPr="00054E0D">
        <w:rPr>
          <w:rFonts w:eastAsiaTheme="minorEastAsia"/>
          <w:szCs w:val="28"/>
          <w:lang w:val="uk-UA"/>
        </w:rPr>
        <w:t xml:space="preserve">, яке підлягає конфіскації. Відповідно до ч. 1 ст. 170 Кримінального процесуального кодексу України (далі - КПК України) арештом майна є тимчасове, до скасування у встановленому </w:t>
      </w:r>
      <w:r w:rsidR="00CD6B35" w:rsidRPr="00054E0D">
        <w:rPr>
          <w:rFonts w:eastAsiaTheme="minorEastAsia"/>
          <w:szCs w:val="28"/>
          <w:lang w:val="uk-UA"/>
        </w:rPr>
        <w:t xml:space="preserve">цим </w:t>
      </w:r>
      <w:r w:rsidR="007D29DF">
        <w:rPr>
          <w:rFonts w:eastAsiaTheme="minorEastAsia"/>
          <w:szCs w:val="28"/>
          <w:lang w:val="uk-UA"/>
        </w:rPr>
        <w:t>К</w:t>
      </w:r>
      <w:r w:rsidR="00CD6B35" w:rsidRPr="00054E0D">
        <w:rPr>
          <w:rFonts w:eastAsiaTheme="minorEastAsia"/>
          <w:szCs w:val="28"/>
          <w:lang w:val="uk-UA"/>
        </w:rPr>
        <w:t xml:space="preserve">одексом </w:t>
      </w:r>
      <w:r w:rsidR="00A97477" w:rsidRPr="00054E0D">
        <w:rPr>
          <w:rFonts w:eastAsiaTheme="minorEastAsia"/>
          <w:szCs w:val="28"/>
          <w:lang w:val="uk-UA"/>
        </w:rPr>
        <w:t>порядку</w:t>
      </w:r>
      <w:r w:rsidR="00CD6B35" w:rsidRPr="00054E0D">
        <w:rPr>
          <w:rFonts w:eastAsiaTheme="minorEastAsia"/>
          <w:szCs w:val="28"/>
          <w:lang w:val="uk-UA"/>
        </w:rPr>
        <w:t>, позбавлення за ухвалою слідчого судді або суду права на відчуження</w:t>
      </w:r>
      <w:r w:rsidR="00E026DF" w:rsidRPr="00054E0D">
        <w:rPr>
          <w:rFonts w:eastAsiaTheme="minorEastAsia"/>
          <w:szCs w:val="28"/>
          <w:lang w:val="uk-UA"/>
        </w:rPr>
        <w:t>,</w:t>
      </w:r>
      <w:r w:rsidR="00CD6B35" w:rsidRPr="00054E0D">
        <w:rPr>
          <w:rFonts w:eastAsiaTheme="minorEastAsia"/>
          <w:szCs w:val="28"/>
          <w:lang w:val="uk-UA"/>
        </w:rPr>
        <w:t xml:space="preserve"> розпорядження та-або користування майном. Конфіскація майна як додаткове </w:t>
      </w:r>
      <w:r w:rsidR="00CD6B35" w:rsidRPr="00054E0D">
        <w:rPr>
          <w:rFonts w:eastAsiaTheme="minorEastAsia"/>
          <w:szCs w:val="28"/>
          <w:lang w:val="uk-UA"/>
        </w:rPr>
        <w:lastRenderedPageBreak/>
        <w:t>покарання полягає в примусовому безоплатному вилученні у влас</w:t>
      </w:r>
      <w:r w:rsidR="00E026DF" w:rsidRPr="00054E0D">
        <w:rPr>
          <w:rFonts w:eastAsiaTheme="minorEastAsia"/>
          <w:szCs w:val="28"/>
          <w:lang w:val="uk-UA"/>
        </w:rPr>
        <w:t>ність держави всього або частини</w:t>
      </w:r>
      <w:r w:rsidR="00CD6B35" w:rsidRPr="00054E0D">
        <w:rPr>
          <w:rFonts w:eastAsiaTheme="minorEastAsia"/>
          <w:szCs w:val="28"/>
          <w:lang w:val="uk-UA"/>
        </w:rPr>
        <w:t xml:space="preserve"> майна, яке є власністю засудженого</w:t>
      </w:r>
      <w:r w:rsidR="00F87972" w:rsidRPr="00054E0D">
        <w:rPr>
          <w:rFonts w:eastAsiaTheme="minorEastAsia"/>
          <w:szCs w:val="28"/>
          <w:lang w:val="uk-UA"/>
        </w:rPr>
        <w:t xml:space="preserve"> (ч. 1 ст. 59 КК). Конфіскація майна як захід кримінально-правового характеру щодо юридичних осіб, полягає у примусовому безоплатному вилученні у власність держави майна юридичної особи (ст. 96</w:t>
      </w:r>
      <w:r w:rsidR="00F87972" w:rsidRPr="00054E0D">
        <w:rPr>
          <w:rFonts w:eastAsiaTheme="minorEastAsia"/>
          <w:szCs w:val="28"/>
          <w:vertAlign w:val="superscript"/>
          <w:lang w:val="uk-UA"/>
        </w:rPr>
        <w:t>8</w:t>
      </w:r>
      <w:r w:rsidR="00F87972" w:rsidRPr="00054E0D">
        <w:rPr>
          <w:rFonts w:eastAsiaTheme="minorEastAsia"/>
          <w:szCs w:val="28"/>
          <w:lang w:val="uk-UA"/>
        </w:rPr>
        <w:t xml:space="preserve"> КК). Спеціальна конфіскація – це примусове безоплатне вилучення за рішенням суду у власність держави грошей, цінностей та іншого майна у випадках, визначених цим кодексом (ч. 1 ст. 96</w:t>
      </w:r>
      <w:r w:rsidR="00F87972" w:rsidRPr="00054E0D">
        <w:rPr>
          <w:rFonts w:eastAsiaTheme="minorEastAsia"/>
          <w:szCs w:val="28"/>
          <w:vertAlign w:val="superscript"/>
          <w:lang w:val="uk-UA"/>
        </w:rPr>
        <w:t>1</w:t>
      </w:r>
      <w:r w:rsidR="00F87972" w:rsidRPr="00054E0D">
        <w:rPr>
          <w:rFonts w:eastAsiaTheme="minorEastAsia"/>
          <w:szCs w:val="28"/>
          <w:lang w:val="uk-UA"/>
        </w:rPr>
        <w:t xml:space="preserve"> КК України). Таким чином, внаслідок арешту або конфіскації (спеціальної конфіскації) власник майна тимчасово або остаточно втрачає право власності на нього. Згідно з п. 10 ч. 1 ст. 346 ЦК України право власності припиняється у разі конфіскації майна.</w:t>
      </w:r>
      <w:r w:rsidR="00E026DF" w:rsidRPr="00054E0D">
        <w:rPr>
          <w:rFonts w:eastAsiaTheme="minorEastAsia"/>
          <w:szCs w:val="28"/>
          <w:lang w:val="uk-UA"/>
        </w:rPr>
        <w:t xml:space="preserve"> Саме з цього</w:t>
      </w:r>
      <w:r w:rsidR="00FF57D3" w:rsidRPr="00054E0D">
        <w:rPr>
          <w:rFonts w:eastAsiaTheme="minorEastAsia"/>
          <w:szCs w:val="28"/>
          <w:lang w:val="uk-UA"/>
        </w:rPr>
        <w:t xml:space="preserve"> моменту наступний </w:t>
      </w:r>
      <w:r w:rsidR="00EB46F7" w:rsidRPr="00054E0D">
        <w:rPr>
          <w:rFonts w:eastAsiaTheme="minorEastAsia"/>
          <w:szCs w:val="28"/>
          <w:lang w:val="uk-UA"/>
        </w:rPr>
        <w:t xml:space="preserve">власник набуває право власності. </w:t>
      </w:r>
      <w:r w:rsidR="00FF57D3" w:rsidRPr="00054E0D">
        <w:rPr>
          <w:rFonts w:eastAsiaTheme="minorEastAsia"/>
          <w:szCs w:val="28"/>
          <w:lang w:val="uk-UA"/>
        </w:rPr>
        <w:t>При цьому не має значення, чи відбулася фактична передача конфіскованого майна представникові держави, оскільки на зміст права власності місц</w:t>
      </w:r>
      <w:r w:rsidR="00E026DF" w:rsidRPr="00054E0D">
        <w:rPr>
          <w:rFonts w:eastAsiaTheme="minorEastAsia"/>
          <w:szCs w:val="28"/>
          <w:lang w:val="uk-UA"/>
        </w:rPr>
        <w:t>е</w:t>
      </w:r>
      <w:r w:rsidR="00FF57D3" w:rsidRPr="00054E0D">
        <w:rPr>
          <w:rFonts w:eastAsiaTheme="minorEastAsia"/>
          <w:szCs w:val="28"/>
          <w:lang w:val="uk-UA"/>
        </w:rPr>
        <w:t xml:space="preserve"> знаходження майна не впливає (ч. 3 ст. 317 ЦК України). Отже, майно, яке заарештовано або конфісковано</w:t>
      </w:r>
      <w:r w:rsidR="0073700C">
        <w:rPr>
          <w:rFonts w:eastAsiaTheme="minorEastAsia"/>
          <w:szCs w:val="28"/>
          <w:lang w:val="uk-UA"/>
        </w:rPr>
        <w:t>,</w:t>
      </w:r>
      <w:r w:rsidR="00FF57D3" w:rsidRPr="00054E0D">
        <w:rPr>
          <w:rFonts w:eastAsiaTheme="minorEastAsia"/>
          <w:szCs w:val="28"/>
          <w:lang w:val="uk-UA"/>
        </w:rPr>
        <w:t xml:space="preserve"> є таким, що вибуло з володіння власника.</w:t>
      </w:r>
      <w:r w:rsidR="00024963" w:rsidRPr="00054E0D">
        <w:rPr>
          <w:rFonts w:eastAsiaTheme="minorEastAsia"/>
          <w:szCs w:val="28"/>
          <w:lang w:val="uk-UA"/>
        </w:rPr>
        <w:t xml:space="preserve"> Тому</w:t>
      </w:r>
      <w:r w:rsidR="005F5792" w:rsidRPr="00054E0D">
        <w:rPr>
          <w:rFonts w:eastAsiaTheme="minorEastAsia"/>
          <w:szCs w:val="28"/>
          <w:lang w:val="uk-UA"/>
        </w:rPr>
        <w:t xml:space="preserve"> хоча суб’єктом розтрати у межах як частини першої, так і частини другої ст. 388 КК (розтрата полягає у незаконному безоплатному відчуженні, використанні, витраченні майна, яке було ввірено винному для збереження – продаж, дарування, споживання, передача іншим особам тощо) може ви</w:t>
      </w:r>
      <w:r w:rsidR="002E7D07" w:rsidRPr="00054E0D">
        <w:rPr>
          <w:rFonts w:eastAsiaTheme="minorEastAsia"/>
          <w:szCs w:val="28"/>
          <w:lang w:val="uk-UA"/>
        </w:rPr>
        <w:t>с</w:t>
      </w:r>
      <w:r w:rsidR="005F5792" w:rsidRPr="00054E0D">
        <w:rPr>
          <w:rFonts w:eastAsiaTheme="minorEastAsia"/>
          <w:szCs w:val="28"/>
          <w:lang w:val="uk-UA"/>
        </w:rPr>
        <w:t xml:space="preserve">тупати й особа, яка раніше володіла заарештованим або конфіскованим майном, якій воно було залишено на збереження, така розтрата кримінальним правопорушенням проти власності не визнається, а позиціонується як посягання на правосуддя. Як посягання на правосуддя розцінюється й розтрата заарештованого чи конфіскованого майна, вчинена службовою особою, якій майно ввірено на відповідальне збереження, оскільки ні колишній власник майна, його родичі чи інші приватні особи, ні службові особи, яким зазначене майно ввірено на збереження ніякими </w:t>
      </w:r>
      <w:proofErr w:type="spellStart"/>
      <w:r w:rsidR="005F5792" w:rsidRPr="00054E0D">
        <w:rPr>
          <w:rFonts w:eastAsiaTheme="minorEastAsia"/>
          <w:szCs w:val="28"/>
          <w:lang w:val="uk-UA"/>
        </w:rPr>
        <w:t>правомочностями</w:t>
      </w:r>
      <w:proofErr w:type="spellEnd"/>
      <w:r w:rsidR="005F5792" w:rsidRPr="00054E0D">
        <w:rPr>
          <w:rFonts w:eastAsiaTheme="minorEastAsia"/>
          <w:szCs w:val="28"/>
          <w:lang w:val="uk-UA"/>
        </w:rPr>
        <w:t xml:space="preserve"> щодо нього не наділяються.</w:t>
      </w:r>
    </w:p>
    <w:p w14:paraId="2C4C7367" w14:textId="38EE2FE9" w:rsidR="00CF72CC" w:rsidRPr="00054E0D" w:rsidRDefault="005F5792" w:rsidP="00F86558">
      <w:pPr>
        <w:rPr>
          <w:rFonts w:eastAsiaTheme="minorEastAsia"/>
          <w:szCs w:val="28"/>
          <w:lang w:val="uk-UA"/>
        </w:rPr>
      </w:pPr>
      <w:r w:rsidRPr="00054E0D">
        <w:rPr>
          <w:rFonts w:eastAsiaTheme="minorEastAsia"/>
          <w:szCs w:val="28"/>
          <w:lang w:val="uk-UA"/>
        </w:rPr>
        <w:lastRenderedPageBreak/>
        <w:t>Реформуючи ст. 388 КК України у 2005 р.</w:t>
      </w:r>
      <w:r w:rsidR="0073700C">
        <w:rPr>
          <w:rFonts w:eastAsiaTheme="minorEastAsia"/>
          <w:szCs w:val="28"/>
          <w:lang w:val="uk-UA"/>
        </w:rPr>
        <w:t>,</w:t>
      </w:r>
      <w:r w:rsidRPr="00054E0D">
        <w:rPr>
          <w:rFonts w:eastAsiaTheme="minorEastAsia"/>
          <w:szCs w:val="28"/>
          <w:lang w:val="uk-UA"/>
        </w:rPr>
        <w:t xml:space="preserve"> законодавець вірогідно </w:t>
      </w:r>
      <w:r w:rsidR="0073700C">
        <w:rPr>
          <w:rFonts w:eastAsiaTheme="minorEastAsia"/>
          <w:szCs w:val="28"/>
          <w:lang w:val="uk-UA"/>
        </w:rPr>
        <w:t>за</w:t>
      </w:r>
      <w:r w:rsidRPr="00054E0D">
        <w:rPr>
          <w:rFonts w:eastAsiaTheme="minorEastAsia"/>
          <w:szCs w:val="28"/>
          <w:lang w:val="uk-UA"/>
        </w:rPr>
        <w:t xml:space="preserve"> аналогі</w:t>
      </w:r>
      <w:r w:rsidR="0073700C">
        <w:rPr>
          <w:rFonts w:eastAsiaTheme="minorEastAsia"/>
          <w:szCs w:val="28"/>
          <w:lang w:val="uk-UA"/>
        </w:rPr>
        <w:t>єю</w:t>
      </w:r>
      <w:r w:rsidRPr="00054E0D">
        <w:rPr>
          <w:rFonts w:eastAsiaTheme="minorEastAsia"/>
          <w:szCs w:val="28"/>
          <w:lang w:val="uk-UA"/>
        </w:rPr>
        <w:t xml:space="preserve"> із ст. 191 КК, зазначив, що розтрата, відчуження та інші дії з майном, на яке накладено арешт або конфіскованим майном здійснюються особою, якій це майно ввірено.</w:t>
      </w:r>
      <w:r w:rsidR="00275AE3" w:rsidRPr="00054E0D">
        <w:rPr>
          <w:rFonts w:eastAsiaTheme="minorEastAsia"/>
          <w:szCs w:val="28"/>
          <w:lang w:val="uk-UA"/>
        </w:rPr>
        <w:t xml:space="preserve"> Така постановка питання дає змогу деяким авторам для стверджень, що заволодіння ввіреним на збереження майном, вчинене з корисливих мотивів, слід кваліфікувати за сукупністю злочинів, передбачених ст. 191 (як привласнення чужого майна) та ст. 388 КК [63, с. 890]. З такою позицією не можна погодитися. Винні не наділяються певними </w:t>
      </w:r>
      <w:proofErr w:type="spellStart"/>
      <w:r w:rsidR="00275AE3" w:rsidRPr="00054E0D">
        <w:rPr>
          <w:rFonts w:eastAsiaTheme="minorEastAsia"/>
          <w:szCs w:val="28"/>
          <w:lang w:val="uk-UA"/>
        </w:rPr>
        <w:t>правомочностями</w:t>
      </w:r>
      <w:proofErr w:type="spellEnd"/>
      <w:r w:rsidR="00275AE3" w:rsidRPr="00054E0D">
        <w:rPr>
          <w:rFonts w:eastAsiaTheme="minorEastAsia"/>
          <w:szCs w:val="28"/>
          <w:lang w:val="uk-UA"/>
        </w:rPr>
        <w:t xml:space="preserve"> щодо заарештованого або конфіскованого майна. Вони лише його зберігають. Тому вилучення такого майна з корисливих мотивів слід розглядати як викрадення (таємне чи відкрите). Ставлення у вину у таких випадках ще й ст. 388 КК є зайвим, оскільки корисливі посягання на заарештоване чи конфісковане майно законодавець кримінальним правопорушенням проти правосуддя не вважає.</w:t>
      </w:r>
    </w:p>
    <w:p w14:paraId="0BF401CD" w14:textId="77777777" w:rsidR="00275AE3" w:rsidRPr="00054E0D" w:rsidRDefault="00275AE3" w:rsidP="00F86558">
      <w:pPr>
        <w:rPr>
          <w:rFonts w:eastAsiaTheme="minorEastAsia"/>
          <w:szCs w:val="28"/>
          <w:lang w:val="uk-UA"/>
        </w:rPr>
      </w:pPr>
      <w:r w:rsidRPr="00054E0D">
        <w:rPr>
          <w:rFonts w:eastAsiaTheme="minorEastAsia"/>
          <w:szCs w:val="28"/>
          <w:lang w:val="uk-UA"/>
        </w:rPr>
        <w:t>З метою усунення неоднозначного тлумачення сутності незаконних дій щодо майна, на яке накладено арешт чи майна, яке підлягає конфіскації, вказівку на те, що вони здійснюються особою, які</w:t>
      </w:r>
      <w:r w:rsidR="00F96BED" w:rsidRPr="00054E0D">
        <w:rPr>
          <w:rFonts w:eastAsiaTheme="minorEastAsia"/>
          <w:szCs w:val="28"/>
          <w:lang w:val="uk-UA"/>
        </w:rPr>
        <w:t>й</w:t>
      </w:r>
      <w:r w:rsidRPr="00054E0D">
        <w:rPr>
          <w:rFonts w:eastAsiaTheme="minorEastAsia"/>
          <w:szCs w:val="28"/>
          <w:lang w:val="uk-UA"/>
        </w:rPr>
        <w:t xml:space="preserve"> це майно ввірено у диспозиції ч. 1 ст. 388 КК України слід замінити словосполученням «здійснюються особою, якій це майно передано або залишено на збереження». Такий під</w:t>
      </w:r>
      <w:r w:rsidR="00F96BED" w:rsidRPr="00054E0D">
        <w:rPr>
          <w:rFonts w:eastAsiaTheme="minorEastAsia"/>
          <w:szCs w:val="28"/>
          <w:lang w:val="uk-UA"/>
        </w:rPr>
        <w:t>х</w:t>
      </w:r>
      <w:r w:rsidRPr="00054E0D">
        <w:rPr>
          <w:rFonts w:eastAsiaTheme="minorEastAsia"/>
          <w:szCs w:val="28"/>
          <w:lang w:val="uk-UA"/>
        </w:rPr>
        <w:t>і</w:t>
      </w:r>
      <w:r w:rsidR="00F96BED" w:rsidRPr="00054E0D">
        <w:rPr>
          <w:rFonts w:eastAsiaTheme="minorEastAsia"/>
          <w:szCs w:val="28"/>
          <w:lang w:val="uk-UA"/>
        </w:rPr>
        <w:t>д</w:t>
      </w:r>
      <w:r w:rsidRPr="00054E0D">
        <w:rPr>
          <w:rFonts w:eastAsiaTheme="minorEastAsia"/>
          <w:szCs w:val="28"/>
          <w:lang w:val="uk-UA"/>
        </w:rPr>
        <w:t xml:space="preserve"> унеможливлює кваліфікацію випадків корисливого заволодіння заарештованим чи конфіскованим майном</w:t>
      </w:r>
      <w:r w:rsidR="00F96BED" w:rsidRPr="00054E0D">
        <w:rPr>
          <w:rFonts w:eastAsiaTheme="minorEastAsia"/>
          <w:szCs w:val="28"/>
          <w:lang w:val="uk-UA"/>
        </w:rPr>
        <w:t xml:space="preserve"> як привласнення чужого майна (ст. 191 КК), що є цілком обґрунтованим.</w:t>
      </w:r>
    </w:p>
    <w:p w14:paraId="2AF5BE9C" w14:textId="2BF4A800" w:rsidR="009E05D9" w:rsidRPr="00054E0D" w:rsidRDefault="009E05D9" w:rsidP="00F86558">
      <w:pPr>
        <w:rPr>
          <w:rFonts w:eastAsiaTheme="minorEastAsia"/>
          <w:szCs w:val="28"/>
          <w:lang w:val="uk-UA"/>
        </w:rPr>
      </w:pPr>
      <w:r w:rsidRPr="00054E0D">
        <w:rPr>
          <w:rFonts w:eastAsiaTheme="minorEastAsia"/>
          <w:szCs w:val="28"/>
          <w:lang w:val="uk-UA"/>
        </w:rPr>
        <w:t xml:space="preserve">Порозуміння чужого майна як майна, що насамперед, перебуває у </w:t>
      </w:r>
      <w:r w:rsidR="002E7D07" w:rsidRPr="00054E0D">
        <w:rPr>
          <w:rFonts w:eastAsiaTheme="minorEastAsia"/>
          <w:szCs w:val="28"/>
          <w:lang w:val="uk-UA"/>
        </w:rPr>
        <w:t>речо</w:t>
      </w:r>
      <w:r w:rsidRPr="00054E0D">
        <w:rPr>
          <w:rFonts w:eastAsiaTheme="minorEastAsia"/>
          <w:szCs w:val="28"/>
          <w:lang w:val="uk-UA"/>
        </w:rPr>
        <w:t>вих активах власника чи законного володільця</w:t>
      </w:r>
      <w:r w:rsidR="007F6C23">
        <w:rPr>
          <w:rFonts w:eastAsiaTheme="minorEastAsia"/>
          <w:szCs w:val="28"/>
          <w:lang w:val="uk-UA"/>
        </w:rPr>
        <w:t>,</w:t>
      </w:r>
      <w:r w:rsidRPr="00054E0D">
        <w:rPr>
          <w:rFonts w:eastAsiaTheme="minorEastAsia"/>
          <w:szCs w:val="28"/>
          <w:lang w:val="uk-UA"/>
        </w:rPr>
        <w:t xml:space="preserve"> не дозволяє кваліфікувати як крадіжку випадки, коли суб’єкти вилучають майно, що належить фізичній або юридичній особі, завідомо знаючи про інсценування ними такої крадіжки, оскільки у цьому випадку майно не вибуває з їх володіння.</w:t>
      </w:r>
    </w:p>
    <w:p w14:paraId="309E35CC" w14:textId="639AA5A2" w:rsidR="0054648B" w:rsidRPr="00054E0D" w:rsidRDefault="009E05D9" w:rsidP="00F86558">
      <w:pPr>
        <w:rPr>
          <w:rFonts w:eastAsiaTheme="minorEastAsia"/>
          <w:szCs w:val="28"/>
          <w:lang w:val="uk-UA"/>
        </w:rPr>
      </w:pPr>
      <w:r w:rsidRPr="00054E0D">
        <w:rPr>
          <w:rFonts w:eastAsiaTheme="minorEastAsia"/>
          <w:szCs w:val="28"/>
          <w:lang w:val="uk-UA"/>
        </w:rPr>
        <w:lastRenderedPageBreak/>
        <w:t xml:space="preserve">Обов’язковою ознакою крадіжки як кримінального правопорушення є вартість викраденого. Згідно </w:t>
      </w:r>
      <w:r w:rsidR="007F6C23">
        <w:rPr>
          <w:rFonts w:eastAsiaTheme="minorEastAsia"/>
          <w:szCs w:val="28"/>
          <w:lang w:val="uk-UA"/>
        </w:rPr>
        <w:t xml:space="preserve">зі </w:t>
      </w:r>
      <w:r w:rsidRPr="00054E0D">
        <w:rPr>
          <w:rFonts w:eastAsiaTheme="minorEastAsia"/>
          <w:szCs w:val="28"/>
          <w:lang w:val="uk-UA"/>
        </w:rPr>
        <w:t>ст. 51 КУпАП викрадення визнається дрібним, якщо вартість викраденого майна на момент вчинення правопорушення не перевищує 0,2 неоподатковуваного мінімуму (у цьому випадку податкової соціальної пільги) доходів громадян. Станом на 202</w:t>
      </w:r>
      <w:r w:rsidR="003E7D91" w:rsidRPr="00054E0D">
        <w:rPr>
          <w:rFonts w:eastAsiaTheme="minorEastAsia"/>
          <w:szCs w:val="28"/>
          <w:lang w:val="uk-UA"/>
        </w:rPr>
        <w:t>1</w:t>
      </w:r>
      <w:r w:rsidRPr="00054E0D">
        <w:rPr>
          <w:rFonts w:eastAsiaTheme="minorEastAsia"/>
          <w:szCs w:val="28"/>
          <w:lang w:val="uk-UA"/>
        </w:rPr>
        <w:t xml:space="preserve"> р. ця сума складає 2</w:t>
      </w:r>
      <w:r w:rsidR="003E7D91" w:rsidRPr="00054E0D">
        <w:rPr>
          <w:rFonts w:eastAsiaTheme="minorEastAsia"/>
          <w:szCs w:val="28"/>
          <w:lang w:val="uk-UA"/>
        </w:rPr>
        <w:t>27</w:t>
      </w:r>
      <w:r w:rsidRPr="00054E0D">
        <w:rPr>
          <w:rFonts w:eastAsiaTheme="minorEastAsia"/>
          <w:szCs w:val="28"/>
          <w:lang w:val="uk-UA"/>
        </w:rPr>
        <w:t xml:space="preserve"> грн. Таким чином, якщо вартість викраденого не перевищує 2</w:t>
      </w:r>
      <w:r w:rsidR="003E7D91" w:rsidRPr="00054E0D">
        <w:rPr>
          <w:rFonts w:eastAsiaTheme="minorEastAsia"/>
          <w:szCs w:val="28"/>
          <w:lang w:val="uk-UA"/>
        </w:rPr>
        <w:t>27</w:t>
      </w:r>
      <w:r w:rsidRPr="00054E0D">
        <w:rPr>
          <w:rFonts w:eastAsiaTheme="minorEastAsia"/>
          <w:szCs w:val="28"/>
          <w:lang w:val="uk-UA"/>
        </w:rPr>
        <w:t xml:space="preserve"> грн., вчинене кваліфікується як адміністративне правопорушення, якщо пе</w:t>
      </w:r>
      <w:r w:rsidR="002E7D07" w:rsidRPr="00054E0D">
        <w:rPr>
          <w:rFonts w:eastAsiaTheme="minorEastAsia"/>
          <w:szCs w:val="28"/>
          <w:lang w:val="uk-UA"/>
        </w:rPr>
        <w:t>ревищує – розцінюється як кримінально-протиправне діяння</w:t>
      </w:r>
      <w:r w:rsidRPr="00054E0D">
        <w:rPr>
          <w:rFonts w:eastAsiaTheme="minorEastAsia"/>
          <w:szCs w:val="28"/>
          <w:lang w:val="uk-UA"/>
        </w:rPr>
        <w:t xml:space="preserve">, оскільки ч. 1 ст. 185 КК не встановлює яких-небудь меж кримінальної відповідальності щодо вартості викраденого майна. Така ситуація формально дозволяє починати кримінальне провадження у будь-якому разі, якщо вартість викраденого майна перевищує 0,2 податкової соціальної пільги, навіть не розглядаючи вчинену крадіжку з точки зору її малозначності. </w:t>
      </w:r>
    </w:p>
    <w:p w14:paraId="4082A5C1" w14:textId="59243BED" w:rsidR="00F96BED" w:rsidRPr="00054E0D" w:rsidRDefault="0054648B" w:rsidP="00F86558">
      <w:pPr>
        <w:rPr>
          <w:rFonts w:eastAsiaTheme="minorEastAsia"/>
          <w:szCs w:val="28"/>
          <w:lang w:val="uk-UA"/>
        </w:rPr>
      </w:pPr>
      <w:r w:rsidRPr="00054E0D">
        <w:rPr>
          <w:rFonts w:eastAsiaTheme="minorEastAsia"/>
          <w:szCs w:val="28"/>
          <w:lang w:val="uk-UA"/>
        </w:rPr>
        <w:t>У вітчизняній кримінально-правовій літературі неодноразово пропонувалося дещо звузити поняття малозначності діяння шляхом виключення з нього складів злочинів, характер шкоди у яких є чітко фіксовани</w:t>
      </w:r>
      <w:r w:rsidR="002E7D07" w:rsidRPr="00054E0D">
        <w:rPr>
          <w:rFonts w:eastAsiaTheme="minorEastAsia"/>
          <w:szCs w:val="28"/>
          <w:lang w:val="uk-UA"/>
        </w:rPr>
        <w:t>м</w:t>
      </w:r>
      <w:r w:rsidRPr="00054E0D">
        <w:rPr>
          <w:rFonts w:eastAsiaTheme="minorEastAsia"/>
          <w:szCs w:val="28"/>
          <w:lang w:val="uk-UA"/>
        </w:rPr>
        <w:t xml:space="preserve"> безпосередньо в законі, наприклад, він встановлюється через вказівку на певну кількість неоподатковуваних мінімумів доходів громадян [103, с. 67; 104, с. 273; 105, с. 68]. Аналогічну правову позиція зайняла й Судова палата у кримінальних справах Верховного Суду України, яка у своїй постанові від 24 грудня 2015 р. </w:t>
      </w:r>
      <w:r w:rsidR="00C01C63" w:rsidRPr="00054E0D">
        <w:rPr>
          <w:rFonts w:eastAsiaTheme="minorEastAsia"/>
          <w:szCs w:val="28"/>
          <w:lang w:val="uk-UA"/>
        </w:rPr>
        <w:t>№</w:t>
      </w:r>
      <w:r w:rsidRPr="00054E0D">
        <w:rPr>
          <w:rFonts w:eastAsiaTheme="minorEastAsia"/>
          <w:szCs w:val="28"/>
          <w:lang w:val="uk-UA"/>
        </w:rPr>
        <w:t>5-221/</w:t>
      </w:r>
      <w:proofErr w:type="spellStart"/>
      <w:r w:rsidRPr="00054E0D">
        <w:rPr>
          <w:rFonts w:eastAsiaTheme="minorEastAsia"/>
          <w:szCs w:val="28"/>
          <w:lang w:val="uk-UA"/>
        </w:rPr>
        <w:t>кс</w:t>
      </w:r>
      <w:proofErr w:type="spellEnd"/>
      <w:r w:rsidRPr="00054E0D">
        <w:rPr>
          <w:rFonts w:eastAsiaTheme="minorEastAsia"/>
          <w:szCs w:val="28"/>
          <w:lang w:val="uk-UA"/>
        </w:rPr>
        <w:t>/5 зазначила, що якщо істотність шкоди знаходить своє чітк</w:t>
      </w:r>
      <w:r w:rsidR="002E7D07" w:rsidRPr="00054E0D">
        <w:rPr>
          <w:rFonts w:eastAsiaTheme="minorEastAsia"/>
          <w:szCs w:val="28"/>
          <w:lang w:val="uk-UA"/>
        </w:rPr>
        <w:t>е</w:t>
      </w:r>
      <w:r w:rsidRPr="00054E0D">
        <w:rPr>
          <w:rFonts w:eastAsiaTheme="minorEastAsia"/>
          <w:szCs w:val="28"/>
          <w:lang w:val="uk-UA"/>
        </w:rPr>
        <w:t xml:space="preserve"> відображення у визначенні об’єктивних ознак того чи іншого складу злочину, тобто характер шкоди є фіксованим і не може оцінюватися на розсуд </w:t>
      </w:r>
      <w:proofErr w:type="spellStart"/>
      <w:r w:rsidRPr="00054E0D">
        <w:rPr>
          <w:rFonts w:eastAsiaTheme="minorEastAsia"/>
          <w:szCs w:val="28"/>
          <w:lang w:val="uk-UA"/>
        </w:rPr>
        <w:t>правозастосувача</w:t>
      </w:r>
      <w:proofErr w:type="spellEnd"/>
      <w:r w:rsidRPr="00054E0D">
        <w:rPr>
          <w:rFonts w:eastAsiaTheme="minorEastAsia"/>
          <w:szCs w:val="28"/>
          <w:lang w:val="uk-UA"/>
        </w:rPr>
        <w:t xml:space="preserve"> (абсолют</w:t>
      </w:r>
      <w:r w:rsidR="006F789D" w:rsidRPr="00054E0D">
        <w:rPr>
          <w:rFonts w:eastAsiaTheme="minorEastAsia"/>
          <w:szCs w:val="28"/>
          <w:lang w:val="uk-UA"/>
        </w:rPr>
        <w:t xml:space="preserve">но визначені правові норми), застосування кримінально-правової норми про малозначність виключається. Системне тлумачення ст. 51 КУпАП і ст. 185 КК, підкреслюється далі у цій постанові, свідчить про те, що викрадення чужого майна, вартість якого на момент вчинення правопорушення перевищує 0,2 неоподатковуваного мінімуму доходів </w:t>
      </w:r>
      <w:r w:rsidR="006F789D" w:rsidRPr="00054E0D">
        <w:rPr>
          <w:rFonts w:eastAsiaTheme="minorEastAsia"/>
          <w:szCs w:val="28"/>
          <w:lang w:val="uk-UA"/>
        </w:rPr>
        <w:lastRenderedPageBreak/>
        <w:t xml:space="preserve">громадян, становить предмет злочину, передбаченого ч.1 ст. 185 КК. Таким чином, поняття такої кримінальної поведінки не є оціночним, воно формалізовано в законі, тобто визначено законодавцем за допомогою вартісних критеріїв [106]. Ці висновки стосуються також шахрайства, привласнення та розтрати, які згідно </w:t>
      </w:r>
      <w:r w:rsidR="00B43BD6">
        <w:rPr>
          <w:rFonts w:eastAsiaTheme="minorEastAsia"/>
          <w:szCs w:val="28"/>
          <w:lang w:val="uk-UA"/>
        </w:rPr>
        <w:t xml:space="preserve">зі </w:t>
      </w:r>
      <w:r w:rsidR="006F789D" w:rsidRPr="00054E0D">
        <w:rPr>
          <w:rFonts w:eastAsiaTheme="minorEastAsia"/>
          <w:szCs w:val="28"/>
          <w:lang w:val="uk-UA"/>
        </w:rPr>
        <w:t xml:space="preserve">ст. 51 КУпАП </w:t>
      </w:r>
      <w:r w:rsidR="00AE623E" w:rsidRPr="00054E0D">
        <w:rPr>
          <w:rFonts w:eastAsiaTheme="minorEastAsia"/>
          <w:szCs w:val="28"/>
          <w:lang w:val="uk-UA"/>
        </w:rPr>
        <w:t>т</w:t>
      </w:r>
      <w:r w:rsidR="006F789D" w:rsidRPr="00054E0D">
        <w:rPr>
          <w:rFonts w:eastAsiaTheme="minorEastAsia"/>
          <w:szCs w:val="28"/>
          <w:lang w:val="uk-UA"/>
        </w:rPr>
        <w:t>еж є адміністративним правопорушенням, якщо вартість майна, яким заволодів винний або вартість майна, яке він обернув на свою користь чи користь інших осіб не перевищує 0,2 неоподатковуваного мінімуму доходів громадян. Як і ч. 1 ст. 185, ч. 1 ст. 190 та ч. 1 ст. 191 КК України не встановлюють яких-небудь меж кримінальної відповідальності щодо вартості ма</w:t>
      </w:r>
      <w:r w:rsidR="00397BD1" w:rsidRPr="00054E0D">
        <w:rPr>
          <w:rFonts w:eastAsiaTheme="minorEastAsia"/>
          <w:szCs w:val="28"/>
          <w:lang w:val="uk-UA"/>
        </w:rPr>
        <w:t>й</w:t>
      </w:r>
      <w:r w:rsidR="006F789D" w:rsidRPr="00054E0D">
        <w:rPr>
          <w:rFonts w:eastAsiaTheme="minorEastAsia"/>
          <w:szCs w:val="28"/>
          <w:lang w:val="uk-UA"/>
        </w:rPr>
        <w:t>на, яким заволоділи аб</w:t>
      </w:r>
      <w:r w:rsidR="00397BD1" w:rsidRPr="00054E0D">
        <w:rPr>
          <w:rFonts w:eastAsiaTheme="minorEastAsia"/>
          <w:szCs w:val="28"/>
          <w:lang w:val="uk-UA"/>
        </w:rPr>
        <w:t>о яке привласнили чи розтратили.</w:t>
      </w:r>
    </w:p>
    <w:p w14:paraId="6F1DC45D" w14:textId="1BD090D0" w:rsidR="006F789D" w:rsidRPr="00054E0D" w:rsidRDefault="001A416D" w:rsidP="00F86558">
      <w:pPr>
        <w:rPr>
          <w:rFonts w:eastAsiaTheme="minorEastAsia"/>
          <w:szCs w:val="28"/>
          <w:lang w:val="uk-UA"/>
        </w:rPr>
      </w:pPr>
      <w:r w:rsidRPr="00054E0D">
        <w:rPr>
          <w:rFonts w:eastAsiaTheme="minorEastAsia"/>
          <w:szCs w:val="28"/>
          <w:lang w:val="uk-UA"/>
        </w:rPr>
        <w:t>Розмір майна, яке викрала, яким заволоділа або яке обернула на свою користь чи користь інших осіб винна особа, визначається лише вартіст</w:t>
      </w:r>
      <w:r w:rsidR="00AE623E" w:rsidRPr="00054E0D">
        <w:rPr>
          <w:rFonts w:eastAsiaTheme="minorEastAsia"/>
          <w:szCs w:val="28"/>
          <w:lang w:val="uk-UA"/>
        </w:rPr>
        <w:t>ю</w:t>
      </w:r>
      <w:r w:rsidRPr="00054E0D">
        <w:rPr>
          <w:rFonts w:eastAsiaTheme="minorEastAsia"/>
          <w:szCs w:val="28"/>
          <w:lang w:val="uk-UA"/>
        </w:rPr>
        <w:t xml:space="preserve"> цього майна, яка виражається у грошовій оцінці. Вартість майна визначається за роздрібними (закупівельними) цінами, що існували на момент вчинення злочину. </w:t>
      </w:r>
      <w:r w:rsidR="00CE32E7" w:rsidRPr="00054E0D">
        <w:rPr>
          <w:rFonts w:eastAsiaTheme="minorEastAsia"/>
          <w:szCs w:val="28"/>
          <w:lang w:val="uk-UA"/>
        </w:rPr>
        <w:t>За відсутності зазначених цін на майно його вартість може бути визначено шляхом проведення відповідної експертизи [62, с. 408-409]. Отже, розмір викраденого визначається реальними матеріальними втратами власника, які виражаються в зменшенні об’єму наявного майна і відповідно – збагаченні злочинця у розмірі вартості вилученого майна [102, с. 36]. Інші збитки, зокрема упущена вигода чи моральна шкода поняттям «розмір викраденого» не охоплюються та відшкодуванню не підлягають. Відповідно до ч. 1 ст. 116</w:t>
      </w:r>
      <w:r w:rsidR="00AE623E" w:rsidRPr="00054E0D">
        <w:rPr>
          <w:rFonts w:eastAsiaTheme="minorEastAsia"/>
          <w:szCs w:val="28"/>
          <w:lang w:val="uk-UA"/>
        </w:rPr>
        <w:t>6</w:t>
      </w:r>
      <w:r w:rsidR="00CE32E7" w:rsidRPr="00054E0D">
        <w:rPr>
          <w:rFonts w:eastAsiaTheme="minorEastAsia"/>
          <w:szCs w:val="28"/>
          <w:lang w:val="uk-UA"/>
        </w:rPr>
        <w:t xml:space="preserve"> ЦК України відшкодуванню</w:t>
      </w:r>
      <w:r w:rsidR="000D166D" w:rsidRPr="00054E0D">
        <w:rPr>
          <w:rFonts w:eastAsiaTheme="minorEastAsia"/>
          <w:szCs w:val="28"/>
          <w:lang w:val="uk-UA"/>
        </w:rPr>
        <w:t xml:space="preserve"> підлягає шкода, завдана майну фізичної або юридичної особи. У цьому </w:t>
      </w:r>
      <w:r w:rsidR="00B43BD6">
        <w:rPr>
          <w:rFonts w:eastAsiaTheme="minorEastAsia"/>
          <w:szCs w:val="28"/>
          <w:lang w:val="uk-UA"/>
        </w:rPr>
        <w:t xml:space="preserve">випадку </w:t>
      </w:r>
      <w:r w:rsidR="000D166D" w:rsidRPr="00054E0D">
        <w:rPr>
          <w:rFonts w:eastAsiaTheme="minorEastAsia"/>
          <w:szCs w:val="28"/>
          <w:lang w:val="uk-UA"/>
        </w:rPr>
        <w:t>розмір відшкодування визначається за відповідними цінами на час вирішення справи в суді [62, с. 408-409]. Можливості компенсації моральної шкоди, заподіяної викраденням майна, чинне цивільне законодавство України не передбачає (ст. 1167 ЦК України).</w:t>
      </w:r>
    </w:p>
    <w:p w14:paraId="64030929" w14:textId="77777777" w:rsidR="000D166D" w:rsidRPr="00054E0D" w:rsidRDefault="000D166D" w:rsidP="00F86558">
      <w:pPr>
        <w:rPr>
          <w:rFonts w:eastAsiaTheme="minorEastAsia"/>
          <w:szCs w:val="28"/>
          <w:lang w:val="uk-UA"/>
        </w:rPr>
      </w:pPr>
      <w:r w:rsidRPr="00054E0D">
        <w:rPr>
          <w:rFonts w:eastAsiaTheme="minorEastAsia"/>
          <w:szCs w:val="28"/>
          <w:lang w:val="uk-UA"/>
        </w:rPr>
        <w:t xml:space="preserve">Крадіжка належить до кола </w:t>
      </w:r>
      <w:r w:rsidR="00AE623E" w:rsidRPr="00054E0D">
        <w:rPr>
          <w:rFonts w:eastAsiaTheme="minorEastAsia"/>
          <w:szCs w:val="28"/>
          <w:lang w:val="uk-UA"/>
        </w:rPr>
        <w:t>діянь</w:t>
      </w:r>
      <w:r w:rsidRPr="00054E0D">
        <w:rPr>
          <w:rFonts w:eastAsiaTheme="minorEastAsia"/>
          <w:szCs w:val="28"/>
          <w:lang w:val="uk-UA"/>
        </w:rPr>
        <w:t xml:space="preserve"> з матеріальним складом. Вона вважається закінченою з моменту, коли винна особа вилучила майно і мала реальну </w:t>
      </w:r>
      <w:r w:rsidRPr="00054E0D">
        <w:rPr>
          <w:rFonts w:eastAsiaTheme="minorEastAsia"/>
          <w:szCs w:val="28"/>
          <w:lang w:val="uk-UA"/>
        </w:rPr>
        <w:lastRenderedPageBreak/>
        <w:t>можливість розпоряджатися чи користуватися ним. Якщо особа, котра протиправно заволоділа майном, такої реальної можливості не мала, її дії слід розглядати залежно від обставин справи як закінчений чи незакінчений замах на вчинення відповідного злочину. Закінченим замахом на крадіжку є дії особи, яка викрала майно, але одразу була викрита (п. 4 постанови ПВСУ від 6 листопада 2008 р.).</w:t>
      </w:r>
    </w:p>
    <w:p w14:paraId="638360F4" w14:textId="77777777" w:rsidR="000D166D" w:rsidRPr="00054E0D" w:rsidRDefault="000D166D" w:rsidP="00F86558">
      <w:pPr>
        <w:rPr>
          <w:rFonts w:eastAsiaTheme="minorEastAsia"/>
          <w:szCs w:val="28"/>
          <w:lang w:val="uk-UA"/>
        </w:rPr>
      </w:pPr>
      <w:r w:rsidRPr="00054E0D">
        <w:rPr>
          <w:rFonts w:eastAsiaTheme="minorEastAsia"/>
          <w:szCs w:val="28"/>
          <w:lang w:val="uk-UA"/>
        </w:rPr>
        <w:t>На визнання крадіжки закінченим діянням впливає</w:t>
      </w:r>
      <w:r w:rsidR="00C259F5" w:rsidRPr="00054E0D">
        <w:rPr>
          <w:rFonts w:eastAsiaTheme="minorEastAsia"/>
          <w:szCs w:val="28"/>
          <w:lang w:val="uk-UA"/>
        </w:rPr>
        <w:t xml:space="preserve"> той факт, чи знаходиться майно на території, що охороняється, чи ні. Якщо майно знаходиться на території, що не охороняється, то крадіжка вважається закінченою з моменту уособлення майна і встановлення над ним протиправного володіння з боку винного. Якщо ж територія охороняється, то крадіжка буде закінченою тільки з того моменту, коли майно було винесено за її межі, інакше вчинене слід розглядати як замах на крадіжку, навіть тоді, коли всередині охоронюваної території знаходяться окремі об’єкти, що охороняються, наприклад, склади, цеха, майстерні тощо.</w:t>
      </w:r>
      <w:r w:rsidR="009C6260" w:rsidRPr="00054E0D">
        <w:rPr>
          <w:rFonts w:eastAsiaTheme="minorEastAsia"/>
          <w:szCs w:val="28"/>
          <w:lang w:val="uk-UA"/>
        </w:rPr>
        <w:t xml:space="preserve"> Тому не може бути визнана закінченою крадіжка у ситуації, коли, наприклад, винні винесли із складу готової продукції п’ять мішків цукру і сховали їх в іншому місці на території заводу, яка охороняється. Як замах на крадіжку слід розглядати й ті ситуації, коли дії винної особи, яка виносить майно, знаходяться під оперативним спостереженням співробітників правоохоронних органів.</w:t>
      </w:r>
      <w:r w:rsidR="00C259F5" w:rsidRPr="00054E0D">
        <w:rPr>
          <w:rFonts w:eastAsiaTheme="minorEastAsia"/>
          <w:szCs w:val="28"/>
          <w:lang w:val="uk-UA"/>
        </w:rPr>
        <w:t xml:space="preserve"> </w:t>
      </w:r>
      <w:r w:rsidR="009C6260" w:rsidRPr="00054E0D">
        <w:rPr>
          <w:rFonts w:eastAsiaTheme="minorEastAsia"/>
          <w:szCs w:val="28"/>
          <w:lang w:val="uk-UA"/>
        </w:rPr>
        <w:t>Проте, якщо знаходячись під таким спостереженням, винна особа отримала реальну можливість розпорядитися чужим майном, як власним, крадіжку слід визнавати закінченою (наприклад, особа прибула до пункту призначення і почала розва</w:t>
      </w:r>
      <w:r w:rsidR="00926C12" w:rsidRPr="00054E0D">
        <w:rPr>
          <w:rFonts w:eastAsiaTheme="minorEastAsia"/>
          <w:szCs w:val="28"/>
          <w:lang w:val="uk-UA"/>
        </w:rPr>
        <w:t>нтажувати викрадене, кишеньковий крадій, який вилучив гаманець, зайшов до кр</w:t>
      </w:r>
      <w:r w:rsidR="002044F9" w:rsidRPr="00054E0D">
        <w:rPr>
          <w:rFonts w:eastAsiaTheme="minorEastAsia"/>
          <w:szCs w:val="28"/>
          <w:lang w:val="uk-UA"/>
        </w:rPr>
        <w:t>а</w:t>
      </w:r>
      <w:r w:rsidR="00926C12" w:rsidRPr="00054E0D">
        <w:rPr>
          <w:rFonts w:eastAsiaTheme="minorEastAsia"/>
          <w:szCs w:val="28"/>
          <w:lang w:val="uk-UA"/>
        </w:rPr>
        <w:t>мниці і почав витрачати викрадені гроші, оперативні співробітники випустили винного з уваги тощо).</w:t>
      </w:r>
    </w:p>
    <w:p w14:paraId="422B6288" w14:textId="70C9CD4F" w:rsidR="003B5C66" w:rsidRPr="00054E0D" w:rsidRDefault="003B5C66" w:rsidP="00F86558">
      <w:pPr>
        <w:rPr>
          <w:rFonts w:eastAsiaTheme="minorEastAsia"/>
          <w:szCs w:val="28"/>
          <w:lang w:val="uk-UA"/>
        </w:rPr>
      </w:pPr>
      <w:r w:rsidRPr="00054E0D">
        <w:rPr>
          <w:rFonts w:eastAsiaTheme="minorEastAsia"/>
          <w:szCs w:val="28"/>
          <w:lang w:val="uk-UA"/>
        </w:rPr>
        <w:t>При</w:t>
      </w:r>
      <w:r w:rsidR="006B6261" w:rsidRPr="00054E0D">
        <w:rPr>
          <w:rFonts w:eastAsiaTheme="minorEastAsia"/>
          <w:szCs w:val="28"/>
          <w:lang w:val="uk-UA"/>
        </w:rPr>
        <w:t xml:space="preserve"> визначенні моменту закінчення крадіжки слід звертати увагу на таку властивість майна, як його </w:t>
      </w:r>
      <w:proofErr w:type="spellStart"/>
      <w:r w:rsidR="006B6261" w:rsidRPr="00054E0D">
        <w:rPr>
          <w:rFonts w:eastAsiaTheme="minorEastAsia"/>
          <w:szCs w:val="28"/>
          <w:lang w:val="uk-UA"/>
        </w:rPr>
        <w:t>споживність</w:t>
      </w:r>
      <w:proofErr w:type="spellEnd"/>
      <w:r w:rsidR="006B6261" w:rsidRPr="00054E0D">
        <w:rPr>
          <w:rFonts w:eastAsiaTheme="minorEastAsia"/>
          <w:szCs w:val="28"/>
          <w:lang w:val="uk-UA"/>
        </w:rPr>
        <w:t xml:space="preserve"> на місці вчиненн</w:t>
      </w:r>
      <w:r w:rsidR="00A04B4B">
        <w:rPr>
          <w:rFonts w:eastAsiaTheme="minorEastAsia"/>
          <w:szCs w:val="28"/>
          <w:lang w:val="uk-UA"/>
        </w:rPr>
        <w:t>я</w:t>
      </w:r>
      <w:r w:rsidR="006B6261" w:rsidRPr="00054E0D">
        <w:rPr>
          <w:rFonts w:eastAsiaTheme="minorEastAsia"/>
          <w:szCs w:val="28"/>
          <w:lang w:val="uk-UA"/>
        </w:rPr>
        <w:t xml:space="preserve"> діяння. </w:t>
      </w:r>
      <w:r w:rsidR="00AE623E" w:rsidRPr="00054E0D">
        <w:rPr>
          <w:rFonts w:eastAsiaTheme="minorEastAsia"/>
          <w:szCs w:val="28"/>
          <w:lang w:val="uk-UA"/>
        </w:rPr>
        <w:t>Ц</w:t>
      </w:r>
      <w:r w:rsidR="006B6261" w:rsidRPr="00054E0D">
        <w:rPr>
          <w:rFonts w:eastAsiaTheme="minorEastAsia"/>
          <w:szCs w:val="28"/>
          <w:lang w:val="uk-UA"/>
        </w:rPr>
        <w:t xml:space="preserve">е, </w:t>
      </w:r>
      <w:r w:rsidR="006B6261" w:rsidRPr="00054E0D">
        <w:rPr>
          <w:rFonts w:eastAsiaTheme="minorEastAsia"/>
          <w:szCs w:val="28"/>
          <w:lang w:val="uk-UA"/>
        </w:rPr>
        <w:lastRenderedPageBreak/>
        <w:t>насамперед, стосується продовольчих товарі</w:t>
      </w:r>
      <w:r w:rsidR="00AE623E" w:rsidRPr="00054E0D">
        <w:rPr>
          <w:rFonts w:eastAsiaTheme="minorEastAsia"/>
          <w:szCs w:val="28"/>
          <w:lang w:val="uk-UA"/>
        </w:rPr>
        <w:t>в</w:t>
      </w:r>
      <w:r w:rsidR="006B6261" w:rsidRPr="00054E0D">
        <w:rPr>
          <w:rFonts w:eastAsiaTheme="minorEastAsia"/>
          <w:szCs w:val="28"/>
          <w:lang w:val="uk-UA"/>
        </w:rPr>
        <w:t>. Якщо винний, знаходячись у продовольчому магазині чи на продовольчому складі, споживає певні товари (ікру, ковбасу тощо) безпосередньо у їх приміщенні, мова йде про закінчене діяння. Якщо ж винний встиг спожити тільки частину продуктів, які мав намір спожити, а друга частина залишилася неспожитою, оскільки він був помічений співробітниками магазину або охоронцями, діяння слід розглядати як замах на крадіжку.</w:t>
      </w:r>
      <w:r w:rsidR="003F07E1" w:rsidRPr="00054E0D">
        <w:rPr>
          <w:rFonts w:eastAsiaTheme="minorEastAsia"/>
          <w:szCs w:val="28"/>
          <w:lang w:val="uk-UA"/>
        </w:rPr>
        <w:t xml:space="preserve"> Якщо винний намагається зникнути з викраденим товаром, то діяння слід кваліфікувати як замах на крадіжку у випадку його затримання на розрахунково-касовому </w:t>
      </w:r>
      <w:proofErr w:type="spellStart"/>
      <w:r w:rsidR="003F07E1" w:rsidRPr="00054E0D">
        <w:rPr>
          <w:rFonts w:eastAsiaTheme="minorEastAsia"/>
          <w:szCs w:val="28"/>
          <w:lang w:val="uk-UA"/>
        </w:rPr>
        <w:t>вузлі</w:t>
      </w:r>
      <w:proofErr w:type="spellEnd"/>
      <w:r w:rsidR="003F07E1" w:rsidRPr="00054E0D">
        <w:rPr>
          <w:rFonts w:eastAsiaTheme="minorEastAsia"/>
          <w:szCs w:val="28"/>
          <w:lang w:val="uk-UA"/>
        </w:rPr>
        <w:t xml:space="preserve"> безпосередньо при виході з магазину. Якщо особа вийшла з викраденим за межі видимості охоронця або іншого співробітника магазину, то діяння може вважатися закінченим за умови, що у торгівельному приміщенні при виході не був обладнаний додатковий контрольно-пропускний пункт. Тому слід цілком погодитися з позицією, наприклад, Слов’янського міськрайонного суду Донецької області, який кваліфікував як замах на крадіжку дії О., яка минула з викраденими харчовими продуктами касову зону супермаркету, але була затримана співробітником охорони при спробі перетнути спеціальну рамку, обладнану безпосередньо на виході з супермаркету [88].</w:t>
      </w:r>
    </w:p>
    <w:p w14:paraId="156FD8D8" w14:textId="4DE94DCC" w:rsidR="004B578B" w:rsidRPr="00054E0D" w:rsidRDefault="004B578B" w:rsidP="00F86558">
      <w:pPr>
        <w:rPr>
          <w:rFonts w:eastAsiaTheme="minorEastAsia"/>
          <w:szCs w:val="28"/>
          <w:lang w:val="uk-UA"/>
        </w:rPr>
      </w:pPr>
      <w:r w:rsidRPr="00054E0D">
        <w:rPr>
          <w:rFonts w:eastAsiaTheme="minorEastAsia"/>
          <w:szCs w:val="28"/>
          <w:lang w:val="uk-UA"/>
        </w:rPr>
        <w:t xml:space="preserve">У правозастосовній практиці доволі частими є випадки, коли особа при вчиненні крадіжки виявляється власником або іншими особами на місці її вчинення. З цього приводу ПВСУ зазначає, що дії, розпочаті як крадіжка, але виявлені потерпілим чи іншими особами і, незважаючи на це, продовжені винною особою з метою заволодіння майном, належить кваліфікувати як грабіж, а в разі застосування насильства чи висловлювання погрози його застосування – залежно від характеру насильства чи погрози – як грабіж чи розбій (п. 4 постанови від 6 листопада 2009 р. «Про судову практику у справах про злочини проти власності»). Слід особливо наголосити </w:t>
      </w:r>
      <w:r w:rsidR="00E15A8F" w:rsidRPr="00054E0D">
        <w:rPr>
          <w:rFonts w:eastAsiaTheme="minorEastAsia"/>
          <w:szCs w:val="28"/>
          <w:lang w:val="uk-UA"/>
        </w:rPr>
        <w:t xml:space="preserve">на тому, що перерости в грабіж або розбій крадіжка може лише тоді, коли вона не закінчена. Закінчена крадіжка, коли винна особа вже отримала реальну можливість розпорядитися чи </w:t>
      </w:r>
      <w:r w:rsidR="00E15A8F" w:rsidRPr="00054E0D">
        <w:rPr>
          <w:rFonts w:eastAsiaTheme="minorEastAsia"/>
          <w:szCs w:val="28"/>
          <w:lang w:val="uk-UA"/>
        </w:rPr>
        <w:lastRenderedPageBreak/>
        <w:t>користуватися протиправно вилученим майном, навіть якщо її дії були помічені власником і він почав кричати, кликати на допомогу т</w:t>
      </w:r>
      <w:r w:rsidR="00AE623E" w:rsidRPr="00054E0D">
        <w:rPr>
          <w:rFonts w:eastAsiaTheme="minorEastAsia"/>
          <w:szCs w:val="28"/>
          <w:lang w:val="uk-UA"/>
        </w:rPr>
        <w:t>а</w:t>
      </w:r>
      <w:r w:rsidR="00E15A8F" w:rsidRPr="00054E0D">
        <w:rPr>
          <w:rFonts w:eastAsiaTheme="minorEastAsia"/>
          <w:szCs w:val="28"/>
          <w:lang w:val="uk-UA"/>
        </w:rPr>
        <w:t xml:space="preserve"> бігти навздогін, не може перерости у грабіж.</w:t>
      </w:r>
      <w:r w:rsidR="00DB2D25" w:rsidRPr="00054E0D">
        <w:rPr>
          <w:rFonts w:eastAsiaTheme="minorEastAsia"/>
          <w:szCs w:val="28"/>
          <w:lang w:val="uk-UA"/>
        </w:rPr>
        <w:t xml:space="preserve"> У зв’язку з цим не можна погодитися з позицією Київського районного суду м. Одеси, який визнав винним за ст. 186 КК України гр. О., який, як зазначає сам суд, таємно викрав велосипед, що був залишений по</w:t>
      </w:r>
      <w:r w:rsidR="00AE623E" w:rsidRPr="00054E0D">
        <w:rPr>
          <w:rFonts w:eastAsiaTheme="minorEastAsia"/>
          <w:szCs w:val="28"/>
          <w:lang w:val="uk-UA"/>
        </w:rPr>
        <w:t>тер</w:t>
      </w:r>
      <w:r w:rsidR="00DB2D25" w:rsidRPr="00054E0D">
        <w:rPr>
          <w:rFonts w:eastAsiaTheme="minorEastAsia"/>
          <w:szCs w:val="28"/>
          <w:lang w:val="uk-UA"/>
        </w:rPr>
        <w:t>пілим в приміщенні супермаркету біля контрольної рамки та з викраденим ним майном вийшов з супермаркету. Потерпілий побачив О., коли той від’їжджав на викраденому велосипеді та почав йому кричати та бігти навздогін, але О. втік. Саме ця обставина надала суду підстав для кваліфікації вчиненого як грабежу [107]. Проте викрадення велосипеду відбулося таємно і було закінченим. Тому ст. 186 КК України у таких випадках застосовуватися не може.</w:t>
      </w:r>
      <w:r w:rsidR="004C29E4" w:rsidRPr="00054E0D">
        <w:rPr>
          <w:rFonts w:eastAsiaTheme="minorEastAsia"/>
          <w:szCs w:val="28"/>
          <w:lang w:val="uk-UA"/>
        </w:rPr>
        <w:t xml:space="preserve"> Якщо винний припиняє свої дії</w:t>
      </w:r>
      <w:r w:rsidR="00322376">
        <w:rPr>
          <w:rFonts w:eastAsiaTheme="minorEastAsia"/>
          <w:szCs w:val="28"/>
          <w:lang w:val="uk-UA"/>
        </w:rPr>
        <w:t>,</w:t>
      </w:r>
      <w:r w:rsidR="004C29E4" w:rsidRPr="00054E0D">
        <w:rPr>
          <w:rFonts w:eastAsiaTheme="minorEastAsia"/>
          <w:szCs w:val="28"/>
          <w:lang w:val="uk-UA"/>
        </w:rPr>
        <w:t xml:space="preserve"> будучи застигнутим на місці вчинення крадіжки, кидає викрадене майно і намагається зникнути або зникає, то вчинене слід кваліфікувати як замах на крадіжку, навіть тоді, коли він застосовує насильство.</w:t>
      </w:r>
      <w:r w:rsidR="00FA0AF7" w:rsidRPr="00054E0D">
        <w:rPr>
          <w:rFonts w:eastAsiaTheme="minorEastAsia"/>
          <w:szCs w:val="28"/>
          <w:lang w:val="uk-UA"/>
        </w:rPr>
        <w:t xml:space="preserve"> У такому </w:t>
      </w:r>
      <w:r w:rsidR="00322376">
        <w:rPr>
          <w:rFonts w:eastAsiaTheme="minorEastAsia"/>
          <w:szCs w:val="28"/>
          <w:lang w:val="uk-UA"/>
        </w:rPr>
        <w:t xml:space="preserve">випадку </w:t>
      </w:r>
      <w:r w:rsidR="00FA0AF7" w:rsidRPr="00054E0D">
        <w:rPr>
          <w:rFonts w:eastAsiaTheme="minorEastAsia"/>
          <w:szCs w:val="28"/>
          <w:lang w:val="uk-UA"/>
        </w:rPr>
        <w:t>дії винного слід оцінювати за сукупністю: як замах на крадіжку та відповідне кримінальне правопорушення проти життя та здоров’я особи. Коли винний вже отримав реальну можливість розпорядитися чи користуватися протиправно вилученим майном, але застосовує насильство лише з метою уникнення затримання, йде</w:t>
      </w:r>
      <w:r w:rsidR="00322376">
        <w:rPr>
          <w:rFonts w:eastAsiaTheme="minorEastAsia"/>
          <w:szCs w:val="28"/>
          <w:lang w:val="uk-UA"/>
        </w:rPr>
        <w:t>ться</w:t>
      </w:r>
      <w:r w:rsidR="00FA0AF7" w:rsidRPr="00054E0D">
        <w:rPr>
          <w:rFonts w:eastAsiaTheme="minorEastAsia"/>
          <w:szCs w:val="28"/>
          <w:lang w:val="uk-UA"/>
        </w:rPr>
        <w:t xml:space="preserve"> про закінчену крадіжку і відповідне посягання на життя та здоров’я особи.</w:t>
      </w:r>
    </w:p>
    <w:p w14:paraId="7EDE9D59" w14:textId="77777777" w:rsidR="00A31B87" w:rsidRPr="00054E0D" w:rsidRDefault="00BC24E8" w:rsidP="00F86558">
      <w:pPr>
        <w:rPr>
          <w:rFonts w:eastAsiaTheme="minorEastAsia"/>
          <w:szCs w:val="28"/>
          <w:lang w:val="uk-UA"/>
        </w:rPr>
      </w:pPr>
      <w:r w:rsidRPr="00054E0D">
        <w:rPr>
          <w:rFonts w:eastAsiaTheme="minorEastAsia"/>
          <w:szCs w:val="28"/>
          <w:lang w:val="uk-UA"/>
        </w:rPr>
        <w:t xml:space="preserve">У сучасній кримінально-правовій доктрині [2, с. 312] крадіжка вважається найменш небезпечним способом вилучення чужого майна, що пояснюється її прихованим характером, хоча за КК України найменш небезпечним способом заволодіння чужим майном було шахрайство, оскільки ч. 1 ст. 190, на відміну від ч. 1 ст. 185 </w:t>
      </w:r>
      <w:r w:rsidR="009A5ACA" w:rsidRPr="00054E0D">
        <w:rPr>
          <w:rFonts w:eastAsiaTheme="minorEastAsia"/>
          <w:szCs w:val="28"/>
          <w:lang w:val="uk-UA"/>
        </w:rPr>
        <w:t>покарання у виді позбавлення волі не передбачал</w:t>
      </w:r>
      <w:r w:rsidR="00AE623E" w:rsidRPr="00054E0D">
        <w:rPr>
          <w:rFonts w:eastAsiaTheme="minorEastAsia"/>
          <w:szCs w:val="28"/>
          <w:lang w:val="uk-UA"/>
        </w:rPr>
        <w:t>а</w:t>
      </w:r>
      <w:r w:rsidR="009A5ACA" w:rsidRPr="00054E0D">
        <w:rPr>
          <w:rFonts w:eastAsiaTheme="minorEastAsia"/>
          <w:szCs w:val="28"/>
          <w:lang w:val="uk-UA"/>
        </w:rPr>
        <w:t xml:space="preserve">. Згаданим вище Законом України від 22 листопада 2018 р. [77] санкція ч. 1 ст. 185 була </w:t>
      </w:r>
      <w:proofErr w:type="spellStart"/>
      <w:r w:rsidR="009A5ACA" w:rsidRPr="00054E0D">
        <w:rPr>
          <w:rFonts w:eastAsiaTheme="minorEastAsia"/>
          <w:szCs w:val="28"/>
          <w:lang w:val="uk-UA"/>
        </w:rPr>
        <w:t>депеналізована</w:t>
      </w:r>
      <w:proofErr w:type="spellEnd"/>
      <w:r w:rsidR="009A5ACA" w:rsidRPr="00054E0D">
        <w:rPr>
          <w:rFonts w:eastAsiaTheme="minorEastAsia"/>
          <w:szCs w:val="28"/>
          <w:lang w:val="uk-UA"/>
        </w:rPr>
        <w:t xml:space="preserve"> – покарання у виді позбавлення волі на строк до трьох років було замінено</w:t>
      </w:r>
      <w:r w:rsidR="00AE623E" w:rsidRPr="00054E0D">
        <w:rPr>
          <w:rFonts w:eastAsiaTheme="minorEastAsia"/>
          <w:szCs w:val="28"/>
          <w:lang w:val="uk-UA"/>
        </w:rPr>
        <w:t xml:space="preserve"> покарання</w:t>
      </w:r>
      <w:r w:rsidR="009A5ACA" w:rsidRPr="00054E0D">
        <w:rPr>
          <w:rFonts w:eastAsiaTheme="minorEastAsia"/>
          <w:szCs w:val="28"/>
          <w:lang w:val="uk-UA"/>
        </w:rPr>
        <w:t xml:space="preserve"> у виді обмеження волі на строк до п’яти років. </w:t>
      </w:r>
      <w:r w:rsidR="00A31B87" w:rsidRPr="00054E0D">
        <w:rPr>
          <w:rFonts w:eastAsiaTheme="minorEastAsia"/>
          <w:szCs w:val="28"/>
          <w:lang w:val="uk-UA"/>
        </w:rPr>
        <w:t xml:space="preserve">Не дивлячись </w:t>
      </w:r>
      <w:r w:rsidR="00A31B87" w:rsidRPr="00054E0D">
        <w:rPr>
          <w:rFonts w:eastAsiaTheme="minorEastAsia"/>
          <w:szCs w:val="28"/>
          <w:lang w:val="uk-UA"/>
        </w:rPr>
        <w:lastRenderedPageBreak/>
        <w:t>на це, санкція ч. 1 ст. 185 КК все одно залишається більш жорсткою, аніж санкція ч. 1 ст. 190 КК, оскільки передбачає й таке покарання, як арешт та більш тривалий термін обмеження волі. Проте, виходячи зі ступеня тяжкості, обидва діяння набули однакового статусу – вони є кримінальними проступками.</w:t>
      </w:r>
    </w:p>
    <w:p w14:paraId="3D475917" w14:textId="77777777" w:rsidR="00BC24E8" w:rsidRPr="00054E0D" w:rsidRDefault="00A31B87" w:rsidP="00F86558">
      <w:pPr>
        <w:rPr>
          <w:rFonts w:eastAsiaTheme="minorEastAsia"/>
          <w:szCs w:val="28"/>
          <w:lang w:val="uk-UA"/>
        </w:rPr>
      </w:pPr>
      <w:r w:rsidRPr="00054E0D">
        <w:rPr>
          <w:rFonts w:eastAsiaTheme="minorEastAsia"/>
          <w:szCs w:val="28"/>
          <w:lang w:val="uk-UA"/>
        </w:rPr>
        <w:t xml:space="preserve"> Другою формою викрадення чужого майна є грабіж. Відповідно до ч. 1 ст.</w:t>
      </w:r>
      <w:r w:rsidR="00F86558" w:rsidRPr="00054E0D">
        <w:rPr>
          <w:rFonts w:eastAsiaTheme="minorEastAsia"/>
          <w:szCs w:val="28"/>
          <w:lang w:val="uk-UA"/>
        </w:rPr>
        <w:t> </w:t>
      </w:r>
      <w:r w:rsidRPr="00054E0D">
        <w:rPr>
          <w:rFonts w:eastAsiaTheme="minorEastAsia"/>
          <w:szCs w:val="28"/>
          <w:lang w:val="uk-UA"/>
        </w:rPr>
        <w:t xml:space="preserve">186 КК України це діяння визначається як відкрите викрадення чужого майна, </w:t>
      </w:r>
      <w:r w:rsidR="0063032E" w:rsidRPr="00054E0D">
        <w:rPr>
          <w:rFonts w:eastAsiaTheme="minorEastAsia"/>
          <w:szCs w:val="28"/>
          <w:lang w:val="uk-UA"/>
        </w:rPr>
        <w:t>тобто викрадення у присутності потерпілого або інших осіб, які усвідомлюють протиправний характер дій винної особи, яка у свою чергу усвідомлює, що її дії помічені і оцінюються як викрадення [62, с. 398]. Таким чином, визначальною ознакою грабежу є відсутність у вчиненому такої ознаки, як таємність.</w:t>
      </w:r>
    </w:p>
    <w:p w14:paraId="7531A7A3" w14:textId="77777777" w:rsidR="0063032E" w:rsidRPr="00054E0D" w:rsidRDefault="0063032E" w:rsidP="00F86558">
      <w:pPr>
        <w:rPr>
          <w:rFonts w:eastAsiaTheme="minorEastAsia"/>
          <w:szCs w:val="28"/>
          <w:lang w:val="uk-UA"/>
        </w:rPr>
      </w:pPr>
      <w:r w:rsidRPr="00054E0D">
        <w:rPr>
          <w:rFonts w:eastAsiaTheme="minorEastAsia"/>
          <w:szCs w:val="28"/>
          <w:lang w:val="uk-UA"/>
        </w:rPr>
        <w:t>У переважній більшості джерел при характеристиці об’єктивної сторони грабежу зазначається, що вона полягає у відкритому ненасильницькому або насильницькому заволодінні чужим майном [2, с. 423; 58, с. 69].</w:t>
      </w:r>
      <w:r w:rsidR="006A3226" w:rsidRPr="00054E0D">
        <w:rPr>
          <w:rFonts w:eastAsiaTheme="minorEastAsia"/>
          <w:szCs w:val="28"/>
          <w:lang w:val="uk-UA"/>
        </w:rPr>
        <w:t xml:space="preserve"> Вище підкреслювалося, що насильство не є конститутивною ознакою викрадення у формі грабежу, а заволодіння є якісне іншим, ніж викрадення, способом посягання на власність. Тому автор виходить з того, що грабіж – це відкрите, поза волею власника чи законного володільця вилучення чужого майна. Що ж стосується насильства, небезпечного для життя чи здоров’я потерпілого або погрози його застосування, з якими може поєднуватися грабіж, то вони виконують функцію лише обтяжуючої його обставини і до сутнісних ознак викрадення не належать.</w:t>
      </w:r>
    </w:p>
    <w:p w14:paraId="0CF901B8" w14:textId="733F81CB" w:rsidR="006A3226" w:rsidRPr="00054E0D" w:rsidRDefault="002C2793" w:rsidP="00F86558">
      <w:pPr>
        <w:rPr>
          <w:rFonts w:eastAsiaTheme="minorEastAsia"/>
          <w:szCs w:val="28"/>
          <w:lang w:val="uk-UA"/>
        </w:rPr>
      </w:pPr>
      <w:r w:rsidRPr="00054E0D">
        <w:rPr>
          <w:rFonts w:eastAsiaTheme="minorEastAsia"/>
          <w:szCs w:val="28"/>
          <w:lang w:val="uk-UA"/>
        </w:rPr>
        <w:t xml:space="preserve">Як і крадіжка, відкрите викрадення чужого майна характеризується двома критеріями: об’єктивним та суб’єктивним. Об’єктивний критерій полягає </w:t>
      </w:r>
      <w:r w:rsidR="00D45C59">
        <w:rPr>
          <w:rFonts w:eastAsiaTheme="minorEastAsia"/>
          <w:szCs w:val="28"/>
          <w:lang w:val="uk-UA"/>
        </w:rPr>
        <w:t>в</w:t>
      </w:r>
      <w:r w:rsidRPr="00054E0D">
        <w:rPr>
          <w:rFonts w:eastAsiaTheme="minorEastAsia"/>
          <w:szCs w:val="28"/>
          <w:lang w:val="uk-UA"/>
        </w:rPr>
        <w:t xml:space="preserve"> тому, що викрадення вчиняється у присутності потерпілого (власника чи законного володільця майна) або інших осіб, як</w:t>
      </w:r>
      <w:r w:rsidR="00EB46F7" w:rsidRPr="00054E0D">
        <w:rPr>
          <w:rFonts w:eastAsiaTheme="minorEastAsia"/>
          <w:szCs w:val="28"/>
          <w:lang w:val="uk-UA"/>
        </w:rPr>
        <w:t>і</w:t>
      </w:r>
      <w:r w:rsidRPr="00054E0D">
        <w:rPr>
          <w:rFonts w:eastAsiaTheme="minorEastAsia"/>
          <w:szCs w:val="28"/>
          <w:lang w:val="uk-UA"/>
        </w:rPr>
        <w:t xml:space="preserve"> є сторонніми для винного, хоча, як було показано вище, за КК УСРР 1927 р. вимагалася присутність при вчиненні грабежу лише особи, що володіє, користується або відає майном</w:t>
      </w:r>
      <w:r w:rsidR="00800775" w:rsidRPr="00054E0D">
        <w:rPr>
          <w:rFonts w:eastAsiaTheme="minorEastAsia"/>
          <w:szCs w:val="28"/>
          <w:lang w:val="uk-UA"/>
        </w:rPr>
        <w:t xml:space="preserve"> (ч. 1 ст. 173</w:t>
      </w:r>
      <w:r w:rsidR="003E7D91" w:rsidRPr="00054E0D">
        <w:rPr>
          <w:rFonts w:eastAsiaTheme="minorEastAsia"/>
          <w:szCs w:val="28"/>
          <w:lang w:val="uk-UA"/>
        </w:rPr>
        <w:t xml:space="preserve"> КК</w:t>
      </w:r>
      <w:r w:rsidR="00800775" w:rsidRPr="00054E0D">
        <w:rPr>
          <w:rFonts w:eastAsiaTheme="minorEastAsia"/>
          <w:szCs w:val="28"/>
          <w:lang w:val="uk-UA"/>
        </w:rPr>
        <w:t>)</w:t>
      </w:r>
      <w:r w:rsidR="002A2AF1" w:rsidRPr="00054E0D">
        <w:rPr>
          <w:rFonts w:eastAsiaTheme="minorEastAsia"/>
          <w:szCs w:val="28"/>
          <w:lang w:val="uk-UA"/>
        </w:rPr>
        <w:t xml:space="preserve">. </w:t>
      </w:r>
      <w:r w:rsidR="00800775" w:rsidRPr="00054E0D">
        <w:rPr>
          <w:rFonts w:eastAsiaTheme="minorEastAsia"/>
          <w:szCs w:val="28"/>
          <w:lang w:val="uk-UA"/>
        </w:rPr>
        <w:t>Чинний КК України таких обмежень не містить. Тому грабеж</w:t>
      </w:r>
      <w:r w:rsidR="00D45C59">
        <w:rPr>
          <w:rFonts w:eastAsiaTheme="minorEastAsia"/>
          <w:szCs w:val="28"/>
          <w:lang w:val="uk-UA"/>
        </w:rPr>
        <w:t>о</w:t>
      </w:r>
      <w:r w:rsidR="00800775" w:rsidRPr="00054E0D">
        <w:rPr>
          <w:rFonts w:eastAsiaTheme="minorEastAsia"/>
          <w:szCs w:val="28"/>
          <w:lang w:val="uk-UA"/>
        </w:rPr>
        <w:t xml:space="preserve">м визнається таке </w:t>
      </w:r>
      <w:r w:rsidR="00800775" w:rsidRPr="00054E0D">
        <w:rPr>
          <w:rFonts w:eastAsiaTheme="minorEastAsia"/>
          <w:szCs w:val="28"/>
          <w:lang w:val="uk-UA"/>
        </w:rPr>
        <w:lastRenderedPageBreak/>
        <w:t>вилучення чужого майна, яке вчиняється у присутності будь-яких осіб, у тому числі й сторонніх щодо майна, яке вилучається, осіб, крім співучасників винного або його рідних чи близьких, з боку яких він не очікує протидії. Суб’єктивний критерій відкритої форми викрадення означає усвідомлення винним того, що він вчиняє саме відкрите вилучення чужого майна.</w:t>
      </w:r>
    </w:p>
    <w:p w14:paraId="47C399BB" w14:textId="1FD08438" w:rsidR="00800775" w:rsidRPr="00054E0D" w:rsidRDefault="00800775" w:rsidP="00F86558">
      <w:pPr>
        <w:rPr>
          <w:rFonts w:eastAsiaTheme="minorEastAsia"/>
          <w:szCs w:val="28"/>
          <w:lang w:val="uk-UA"/>
        </w:rPr>
      </w:pPr>
      <w:r w:rsidRPr="00054E0D">
        <w:rPr>
          <w:rFonts w:eastAsiaTheme="minorEastAsia"/>
          <w:szCs w:val="28"/>
          <w:lang w:val="uk-UA"/>
        </w:rPr>
        <w:t xml:space="preserve">У теорії кримінального права спірним є питання щодо оцінки вчиненого у разі колізії між об’єктивним та суб’єктивним критерієм грабежу. І.Я. Фойницький свого часу зазначав, що одне лише переконання викрадача, що вчинене ним викрадення бачать і усвідомлюють інші, тоді як насправді цього не було, не перетворює його викрадення з таємного </w:t>
      </w:r>
      <w:r w:rsidR="00AE623E" w:rsidRPr="00054E0D">
        <w:rPr>
          <w:rFonts w:eastAsiaTheme="minorEastAsia"/>
          <w:szCs w:val="28"/>
          <w:lang w:val="uk-UA"/>
        </w:rPr>
        <w:t>на</w:t>
      </w:r>
      <w:r w:rsidRPr="00054E0D">
        <w:rPr>
          <w:rFonts w:eastAsiaTheme="minorEastAsia"/>
          <w:szCs w:val="28"/>
          <w:lang w:val="uk-UA"/>
        </w:rPr>
        <w:t xml:space="preserve"> відкрите [10, с. 189]. </w:t>
      </w:r>
      <w:r w:rsidR="00EB46F7" w:rsidRPr="00054E0D">
        <w:rPr>
          <w:rFonts w:eastAsiaTheme="minorEastAsia"/>
          <w:szCs w:val="28"/>
          <w:lang w:val="uk-UA"/>
        </w:rPr>
        <w:t>ПВСУ,</w:t>
      </w:r>
      <w:r w:rsidR="004E6C6D" w:rsidRPr="00054E0D">
        <w:rPr>
          <w:rFonts w:eastAsiaTheme="minorEastAsia"/>
          <w:szCs w:val="28"/>
          <w:lang w:val="uk-UA"/>
        </w:rPr>
        <w:t xml:space="preserve"> у своїй постанові від 6 листопада 2009 р. «Про судову практику у справах про злочини проти власності» теж підкреслює, що викрадення належить кваліфікувати як крадіжку, коли воно здійснюється у присутності сторонніх осіб, які не усвідомлювали факту викрадення майна і не можуть дати йому належної оцінки (психічно </w:t>
      </w:r>
      <w:r w:rsidR="00565E9A">
        <w:rPr>
          <w:rFonts w:eastAsiaTheme="minorEastAsia"/>
          <w:szCs w:val="28"/>
          <w:lang w:val="uk-UA"/>
        </w:rPr>
        <w:t>х</w:t>
      </w:r>
      <w:r w:rsidR="004E6C6D" w:rsidRPr="00054E0D">
        <w:rPr>
          <w:rFonts w:eastAsiaTheme="minorEastAsia"/>
          <w:szCs w:val="28"/>
          <w:lang w:val="uk-UA"/>
        </w:rPr>
        <w:t xml:space="preserve">ворі, малолітні) [62, с. 399]. Однак при цьому, Пленуму не зазначає, чи було відомо про цей факт винному, у зв’язку з чим його позиція є дещо неоднозначною. </w:t>
      </w:r>
      <w:r w:rsidR="00AA1534" w:rsidRPr="00054E0D">
        <w:rPr>
          <w:rFonts w:eastAsiaTheme="minorEastAsia"/>
          <w:szCs w:val="28"/>
          <w:lang w:val="uk-UA"/>
        </w:rPr>
        <w:t xml:space="preserve">На думку З.О. </w:t>
      </w:r>
      <w:proofErr w:type="spellStart"/>
      <w:r w:rsidR="00AA1534" w:rsidRPr="00054E0D">
        <w:rPr>
          <w:rFonts w:eastAsiaTheme="minorEastAsia"/>
          <w:szCs w:val="28"/>
          <w:lang w:val="uk-UA"/>
        </w:rPr>
        <w:t>Незнамової</w:t>
      </w:r>
      <w:proofErr w:type="spellEnd"/>
      <w:r w:rsidR="00AA1534" w:rsidRPr="00054E0D">
        <w:rPr>
          <w:rFonts w:eastAsiaTheme="minorEastAsia"/>
          <w:szCs w:val="28"/>
          <w:lang w:val="uk-UA"/>
        </w:rPr>
        <w:t xml:space="preserve">, перевага має надаватися суб’єктивному критерію: якщо злочинець вважав, що він діє відкрито, а фактично процес вилучення майна ніким не спостерігався або спостерігався, але свідки не усвідомлювали протиправного характеру дій винного, вони </w:t>
      </w:r>
      <w:r w:rsidR="00FD219C" w:rsidRPr="00054E0D">
        <w:rPr>
          <w:rFonts w:eastAsiaTheme="minorEastAsia"/>
          <w:szCs w:val="28"/>
          <w:lang w:val="uk-UA"/>
        </w:rPr>
        <w:t>кваліфікуються за спрямованістю умислу як грабіж [110, с. 227]. Таке рішення поділяють Ю.Л. Шуляк та А.В. Савченко, які теж вважають, що для визнання викрадення відкритим вирішальне значення має суб’єктивне переконання винної особи [1, с. 430]</w:t>
      </w:r>
      <w:r w:rsidR="00AE623E" w:rsidRPr="00054E0D">
        <w:rPr>
          <w:rFonts w:eastAsiaTheme="minorEastAsia"/>
          <w:szCs w:val="28"/>
          <w:lang w:val="uk-UA"/>
        </w:rPr>
        <w:t>, О.В. Вознесе</w:t>
      </w:r>
      <w:r w:rsidR="00FD219C" w:rsidRPr="00054E0D">
        <w:rPr>
          <w:rFonts w:eastAsiaTheme="minorEastAsia"/>
          <w:szCs w:val="28"/>
          <w:lang w:val="uk-UA"/>
        </w:rPr>
        <w:t>нська [10</w:t>
      </w:r>
      <w:r w:rsidR="00AE623E" w:rsidRPr="00054E0D">
        <w:rPr>
          <w:rFonts w:eastAsiaTheme="minorEastAsia"/>
          <w:szCs w:val="28"/>
          <w:lang w:val="uk-UA"/>
        </w:rPr>
        <w:t>9</w:t>
      </w:r>
      <w:r w:rsidR="00FD219C" w:rsidRPr="00054E0D">
        <w:rPr>
          <w:rFonts w:eastAsiaTheme="minorEastAsia"/>
          <w:szCs w:val="28"/>
          <w:lang w:val="uk-UA"/>
        </w:rPr>
        <w:t>, с. 67] та низка інших дослідників. Як уявляється саме ця позиція заслуговує на підтримку. Якщо для визнання вчиненого таємним викраденням вирішальне значення має суб’єктивний критерій, а з цією тезою майже ніхто не сперечається, то і для визнання викрадення відкритим ключовою ознакою має бути саме він.</w:t>
      </w:r>
    </w:p>
    <w:p w14:paraId="35ED6304" w14:textId="5C4EEA11" w:rsidR="00F376F2" w:rsidRPr="00054E0D" w:rsidRDefault="00F376F2" w:rsidP="00F86558">
      <w:pPr>
        <w:widowControl w:val="0"/>
        <w:rPr>
          <w:rFonts w:eastAsiaTheme="minorEastAsia"/>
          <w:szCs w:val="28"/>
          <w:lang w:val="uk-UA"/>
        </w:rPr>
      </w:pPr>
      <w:r w:rsidRPr="00054E0D">
        <w:rPr>
          <w:rFonts w:eastAsiaTheme="minorEastAsia"/>
          <w:szCs w:val="28"/>
          <w:lang w:val="uk-UA"/>
        </w:rPr>
        <w:lastRenderedPageBreak/>
        <w:t>Разом з тим слід відзначити, що підтримуючи точку зору про вирішальне значення суб’єктивного критерію для визнання діяння грабеж</w:t>
      </w:r>
      <w:r w:rsidR="00565E9A">
        <w:rPr>
          <w:rFonts w:eastAsiaTheme="minorEastAsia"/>
          <w:szCs w:val="28"/>
          <w:lang w:val="uk-UA"/>
        </w:rPr>
        <w:t>о</w:t>
      </w:r>
      <w:r w:rsidRPr="00054E0D">
        <w:rPr>
          <w:rFonts w:eastAsiaTheme="minorEastAsia"/>
          <w:szCs w:val="28"/>
          <w:lang w:val="uk-UA"/>
        </w:rPr>
        <w:t>м, д</w:t>
      </w:r>
      <w:r w:rsidR="004F2E50" w:rsidRPr="00054E0D">
        <w:rPr>
          <w:rFonts w:eastAsiaTheme="minorEastAsia"/>
          <w:szCs w:val="28"/>
          <w:lang w:val="uk-UA"/>
        </w:rPr>
        <w:t>еякі автори вважають, що об’єктивний критерій впливає на остаточну оцінку вчиненого як закінченого злочину. Так, наприклад, на думку Н.О. Лопашенко</w:t>
      </w:r>
      <w:r w:rsidR="00E25EA6">
        <w:rPr>
          <w:rFonts w:eastAsiaTheme="minorEastAsia"/>
          <w:szCs w:val="28"/>
          <w:lang w:val="uk-UA"/>
        </w:rPr>
        <w:t>,</w:t>
      </w:r>
      <w:r w:rsidR="004F2E50" w:rsidRPr="00054E0D">
        <w:rPr>
          <w:rFonts w:eastAsiaTheme="minorEastAsia"/>
          <w:szCs w:val="28"/>
          <w:lang w:val="uk-UA"/>
        </w:rPr>
        <w:t xml:space="preserve"> в ситуації, коли особа вважає, що діє відкрито – на очах у сторонніх осіб, але вони не усвідомлюють факту вчинення ним розкрадання через ті чи інші обставини, зокрема, неосудність, про що невідомо винному, кваліфікувати вчинене як закінчений грабіж не можна.</w:t>
      </w:r>
      <w:r w:rsidR="00213B00" w:rsidRPr="00054E0D">
        <w:rPr>
          <w:rFonts w:eastAsiaTheme="minorEastAsia"/>
          <w:szCs w:val="28"/>
          <w:lang w:val="uk-UA"/>
        </w:rPr>
        <w:t xml:space="preserve"> Приймаючи до уваги спрямованість дій винного і ту обставину, що об’єктивно факт розкрадання ніким не спостерігався, вчинене слід розцінювати за правилом про фактичну помилку як замах на грабіж [111, с. 79]. Цей підхід підтримує й О.І. Бойцов, який</w:t>
      </w:r>
      <w:r w:rsidR="00AE623E" w:rsidRPr="00054E0D">
        <w:rPr>
          <w:rFonts w:eastAsiaTheme="minorEastAsia"/>
          <w:szCs w:val="28"/>
          <w:lang w:val="uk-UA"/>
        </w:rPr>
        <w:t xml:space="preserve"> зазначає, що відповідно до вч</w:t>
      </w:r>
      <w:r w:rsidR="00213B00" w:rsidRPr="00054E0D">
        <w:rPr>
          <w:rFonts w:eastAsiaTheme="minorEastAsia"/>
          <w:szCs w:val="28"/>
          <w:lang w:val="uk-UA"/>
        </w:rPr>
        <w:t>ення про помилки у кримінальному праві (у даному випадку – у способі вчинення розкрадання) вчинене у таких ситуаціях слід кваліфікувати як замах на грабіж [2, с. 425].</w:t>
      </w:r>
    </w:p>
    <w:p w14:paraId="6EFC6040" w14:textId="2890D38B" w:rsidR="00463D74" w:rsidRPr="00054E0D" w:rsidRDefault="00463D74" w:rsidP="00F86558">
      <w:pPr>
        <w:widowControl w:val="0"/>
        <w:rPr>
          <w:rFonts w:eastAsiaTheme="minorEastAsia"/>
          <w:szCs w:val="28"/>
          <w:lang w:val="uk-UA"/>
        </w:rPr>
      </w:pPr>
      <w:r w:rsidRPr="00054E0D">
        <w:rPr>
          <w:rFonts w:eastAsiaTheme="minorEastAsia"/>
          <w:szCs w:val="28"/>
          <w:lang w:val="uk-UA"/>
        </w:rPr>
        <w:t>У спеціальних джерелах такий різновид фактичної помилки як помилка щодо способів вчинення злочину дійсно виокремлюється. При цьому підкреслюється, що вона впливає на кваліфікацію вчиненого у тих випадках, коли кримінальна відповідальність за заподіяння одних й тих самих наслідків диференціюється в законі залежно від способу посягання, тобто коли спосіб слугує ознакою, що розмежовує самостійні склади злочинів</w:t>
      </w:r>
      <w:r w:rsidR="00B22F40" w:rsidRPr="00054E0D">
        <w:rPr>
          <w:rFonts w:eastAsiaTheme="minorEastAsia"/>
          <w:szCs w:val="28"/>
          <w:lang w:val="uk-UA"/>
        </w:rPr>
        <w:t xml:space="preserve"> [112, с. 777; 113, с. 35; 114, с. 77].</w:t>
      </w:r>
      <w:r w:rsidR="008C3CA1" w:rsidRPr="00054E0D">
        <w:rPr>
          <w:rFonts w:eastAsiaTheme="minorEastAsia"/>
          <w:szCs w:val="28"/>
          <w:lang w:val="uk-UA"/>
        </w:rPr>
        <w:t xml:space="preserve"> Крадіжка та грабіж розрізняються саме за способом (таємний</w:t>
      </w:r>
      <w:r w:rsidR="00AE623E" w:rsidRPr="00054E0D">
        <w:rPr>
          <w:rFonts w:eastAsiaTheme="minorEastAsia"/>
          <w:szCs w:val="28"/>
          <w:lang w:val="uk-UA"/>
        </w:rPr>
        <w:t xml:space="preserve"> чи відкритий) викрадення майна. О</w:t>
      </w:r>
      <w:r w:rsidR="008C3CA1" w:rsidRPr="00054E0D">
        <w:rPr>
          <w:rFonts w:eastAsiaTheme="minorEastAsia"/>
          <w:szCs w:val="28"/>
          <w:lang w:val="uk-UA"/>
        </w:rPr>
        <w:t>скільки головним критерієм, що визначає кваліфікацію, є суб’єктивне уявлення винного про характер діяння, що вчиняється</w:t>
      </w:r>
      <w:r w:rsidR="00D91702" w:rsidRPr="00054E0D">
        <w:rPr>
          <w:rFonts w:eastAsiaTheme="minorEastAsia"/>
          <w:szCs w:val="28"/>
          <w:lang w:val="uk-UA"/>
        </w:rPr>
        <w:t>, викрадення має кваліфікуватися відповідно до спрямованості умислу винного. Тому викрадення залишається таємним незалежно від такого об’єктивного фактору, як усвідомлення сторонніми особами факту його вчинення, а відкритим – незалежно від його не усвідомлення, якщо винний вважає, що діє відкрито.</w:t>
      </w:r>
      <w:r w:rsidR="000A3728" w:rsidRPr="00054E0D">
        <w:rPr>
          <w:rFonts w:eastAsiaTheme="minorEastAsia"/>
          <w:szCs w:val="28"/>
          <w:lang w:val="uk-UA"/>
        </w:rPr>
        <w:t xml:space="preserve"> У будь-якому випадку реальна шко</w:t>
      </w:r>
      <w:r w:rsidR="00024963" w:rsidRPr="00054E0D">
        <w:rPr>
          <w:rFonts w:eastAsiaTheme="minorEastAsia"/>
          <w:szCs w:val="28"/>
          <w:lang w:val="uk-UA"/>
        </w:rPr>
        <w:t xml:space="preserve">да власності </w:t>
      </w:r>
      <w:r w:rsidR="00024963" w:rsidRPr="00054E0D">
        <w:rPr>
          <w:rFonts w:eastAsiaTheme="minorEastAsia"/>
          <w:szCs w:val="28"/>
          <w:lang w:val="uk-UA"/>
        </w:rPr>
        <w:lastRenderedPageBreak/>
        <w:t xml:space="preserve">заподіюється. Тому </w:t>
      </w:r>
      <w:r w:rsidR="000A3728" w:rsidRPr="00054E0D">
        <w:rPr>
          <w:rFonts w:eastAsiaTheme="minorEastAsia"/>
          <w:szCs w:val="28"/>
          <w:lang w:val="uk-UA"/>
        </w:rPr>
        <w:t>пропозиції щодо кваліфікації вчиненого як замаху на грабіж, коли сторонні особи не усвідомлювали факту викрадення, хоча винний вважав, що діє</w:t>
      </w:r>
      <w:r w:rsidR="006F2D9D">
        <w:rPr>
          <w:rFonts w:eastAsiaTheme="minorEastAsia"/>
          <w:szCs w:val="28"/>
          <w:lang w:val="uk-UA"/>
        </w:rPr>
        <w:t>,</w:t>
      </w:r>
      <w:r w:rsidR="000A3728" w:rsidRPr="00054E0D">
        <w:rPr>
          <w:rFonts w:eastAsiaTheme="minorEastAsia"/>
          <w:szCs w:val="28"/>
          <w:lang w:val="uk-UA"/>
        </w:rPr>
        <w:t xml:space="preserve"> ігноруючи їх волю, є необґрунтованим</w:t>
      </w:r>
      <w:r w:rsidR="00C52109" w:rsidRPr="00054E0D">
        <w:rPr>
          <w:rFonts w:eastAsiaTheme="minorEastAsia"/>
          <w:szCs w:val="28"/>
          <w:lang w:val="uk-UA"/>
        </w:rPr>
        <w:t>и</w:t>
      </w:r>
      <w:r w:rsidR="000A3728" w:rsidRPr="00054E0D">
        <w:rPr>
          <w:rFonts w:eastAsiaTheme="minorEastAsia"/>
          <w:szCs w:val="28"/>
          <w:lang w:val="uk-UA"/>
        </w:rPr>
        <w:t xml:space="preserve">. Судова практика колишнього </w:t>
      </w:r>
      <w:r w:rsidR="00C52109" w:rsidRPr="00054E0D">
        <w:rPr>
          <w:rFonts w:eastAsiaTheme="minorEastAsia"/>
          <w:szCs w:val="28"/>
          <w:lang w:val="uk-UA"/>
        </w:rPr>
        <w:t>С</w:t>
      </w:r>
      <w:r w:rsidR="000A3728" w:rsidRPr="00054E0D">
        <w:rPr>
          <w:rFonts w:eastAsiaTheme="minorEastAsia"/>
          <w:szCs w:val="28"/>
          <w:lang w:val="uk-UA"/>
        </w:rPr>
        <w:t xml:space="preserve">РСР теж виходила з того, що у подібних ситуаціях грабіж має визнаватися закінченим злочином. </w:t>
      </w:r>
      <w:r w:rsidR="00155723" w:rsidRPr="00054E0D">
        <w:rPr>
          <w:rFonts w:eastAsiaTheme="minorEastAsia"/>
          <w:szCs w:val="28"/>
          <w:lang w:val="uk-UA"/>
        </w:rPr>
        <w:t xml:space="preserve">Так, наприклад, в ухвалі Судової колегії у кримінальних справах Верховного Суду СРСР від 11 квітня 1974 р. у </w:t>
      </w:r>
      <w:r w:rsidR="00C52109" w:rsidRPr="00054E0D">
        <w:rPr>
          <w:rFonts w:eastAsiaTheme="minorEastAsia"/>
          <w:szCs w:val="28"/>
          <w:lang w:val="uk-UA"/>
        </w:rPr>
        <w:t>с</w:t>
      </w:r>
      <w:r w:rsidR="00155723" w:rsidRPr="00054E0D">
        <w:rPr>
          <w:rFonts w:eastAsiaTheme="minorEastAsia"/>
          <w:szCs w:val="28"/>
          <w:lang w:val="uk-UA"/>
        </w:rPr>
        <w:t>праві Б., прямо зазначалося, що викрадення особистого майна у присутності малолітнього, який не усвідомлював цього факту, але винний вважав, що діє ігноруючи його волю, правильно кваліфіковані як закінчений грабіж [115, с. 16].</w:t>
      </w:r>
    </w:p>
    <w:p w14:paraId="6305623F" w14:textId="56055240" w:rsidR="009529ED" w:rsidRPr="00054E0D" w:rsidRDefault="009529ED" w:rsidP="00F86558">
      <w:pPr>
        <w:widowControl w:val="0"/>
        <w:rPr>
          <w:rFonts w:eastAsiaTheme="minorEastAsia"/>
          <w:szCs w:val="28"/>
          <w:lang w:val="uk-UA"/>
        </w:rPr>
      </w:pPr>
      <w:r w:rsidRPr="00054E0D">
        <w:rPr>
          <w:rFonts w:eastAsiaTheme="minorEastAsia"/>
          <w:szCs w:val="28"/>
          <w:lang w:val="uk-UA"/>
        </w:rPr>
        <w:t xml:space="preserve">Різновидом ненасильницького грабежу є так званий «ривок» </w:t>
      </w:r>
      <w:r w:rsidR="00D95B5B">
        <w:rPr>
          <w:rFonts w:eastAsiaTheme="minorEastAsia"/>
          <w:szCs w:val="28"/>
          <w:lang w:val="uk-UA"/>
        </w:rPr>
        <w:t>–</w:t>
      </w:r>
      <w:r w:rsidRPr="00054E0D">
        <w:rPr>
          <w:rFonts w:eastAsiaTheme="minorEastAsia"/>
          <w:szCs w:val="28"/>
          <w:lang w:val="uk-UA"/>
        </w:rPr>
        <w:t xml:space="preserve"> раптове відкрите викрадення майна, якого власник чи законний володілець абсолютно не очікує. При такому викраденні потерпілий може й не побачити викрадача в обличчя, однак це зовсім не означає, що діяння вчиняється та</w:t>
      </w:r>
      <w:r w:rsidR="00C52109" w:rsidRPr="00054E0D">
        <w:rPr>
          <w:rFonts w:eastAsiaTheme="minorEastAsia"/>
          <w:szCs w:val="28"/>
          <w:lang w:val="uk-UA"/>
        </w:rPr>
        <w:t>є</w:t>
      </w:r>
      <w:r w:rsidRPr="00054E0D">
        <w:rPr>
          <w:rFonts w:eastAsiaTheme="minorEastAsia"/>
          <w:szCs w:val="28"/>
          <w:lang w:val="uk-UA"/>
        </w:rPr>
        <w:t>мно, оскільки воно здійснюється у присутності потерпілого, який усвідомлює протиправний характер дій винного.</w:t>
      </w:r>
    </w:p>
    <w:p w14:paraId="6096F369" w14:textId="045E0134" w:rsidR="009529ED" w:rsidRPr="00054E0D" w:rsidRDefault="009529ED" w:rsidP="00F86558">
      <w:pPr>
        <w:widowControl w:val="0"/>
        <w:rPr>
          <w:rFonts w:eastAsiaTheme="minorEastAsia"/>
          <w:szCs w:val="28"/>
          <w:lang w:val="uk-UA"/>
        </w:rPr>
      </w:pPr>
      <w:r w:rsidRPr="00054E0D">
        <w:rPr>
          <w:rFonts w:eastAsiaTheme="minorEastAsia"/>
          <w:szCs w:val="28"/>
          <w:lang w:val="uk-UA"/>
        </w:rPr>
        <w:t>У деяких випадках «ривок» може містити певні елементи фізичного впливу – виривання з рук потерпілого телефону, планшету, зривання годинника, ювелірних прикрас, головного убору, вихоплювання у нього з рук сумки, пакету, валізи тощо. Проте такий вплив не є насильством.</w:t>
      </w:r>
      <w:r w:rsidR="00432F9A" w:rsidRPr="00054E0D">
        <w:rPr>
          <w:rFonts w:eastAsiaTheme="minorEastAsia"/>
          <w:szCs w:val="28"/>
          <w:lang w:val="uk-UA"/>
        </w:rPr>
        <w:t xml:space="preserve"> У цьому аспекті заслуговує на підтримку позиція, наприклад, Залізничного районного суду м. Львова, який визнав винним у вчиненні ненасильницького грабежу гр. О., </w:t>
      </w:r>
      <w:r w:rsidR="00C52109" w:rsidRPr="00054E0D">
        <w:rPr>
          <w:rFonts w:eastAsiaTheme="minorEastAsia"/>
          <w:szCs w:val="28"/>
          <w:lang w:val="uk-UA"/>
        </w:rPr>
        <w:t>що</w:t>
      </w:r>
      <w:r w:rsidR="00432F9A" w:rsidRPr="00054E0D">
        <w:rPr>
          <w:rFonts w:eastAsiaTheme="minorEastAsia"/>
          <w:szCs w:val="28"/>
          <w:lang w:val="uk-UA"/>
        </w:rPr>
        <w:t xml:space="preserve"> наблизився до потерпілої та різко зірвав з її шиї золотий ланцюжок з кулоном, яким у подальшому розпорядився на власний розсуд, заподіявши їй шкоду на загальну суму 15000 грн. [116].</w:t>
      </w:r>
      <w:r w:rsidR="008840C9" w:rsidRPr="00054E0D">
        <w:rPr>
          <w:rFonts w:eastAsiaTheme="minorEastAsia"/>
          <w:szCs w:val="28"/>
          <w:lang w:val="uk-UA"/>
        </w:rPr>
        <w:t xml:space="preserve"> Якщо ж у момент вчинення «ривка» винний усвідомлює, що він може бути успішним лише тоді, коли він поєднаний з насильством, має застосовуватися ч. 2 ст. 186 КК України. Так, наприклад, зривання сережок разом з мочкою вух потерпілої має розглядатися як насильницький грабіж. При вчиненні «ривка», як ненасильницького грабежу, цілком можливим є </w:t>
      </w:r>
      <w:r w:rsidR="008840C9" w:rsidRPr="00054E0D">
        <w:rPr>
          <w:rFonts w:eastAsiaTheme="minorEastAsia"/>
          <w:szCs w:val="28"/>
          <w:lang w:val="uk-UA"/>
        </w:rPr>
        <w:lastRenderedPageBreak/>
        <w:t>необережне заподіяння шкоди здоров’ю потерпілої особи у процесі вилучення речі.</w:t>
      </w:r>
      <w:r w:rsidR="00B33E15" w:rsidRPr="00054E0D">
        <w:rPr>
          <w:rFonts w:eastAsiaTheme="minorEastAsia"/>
          <w:szCs w:val="28"/>
          <w:lang w:val="uk-UA"/>
        </w:rPr>
        <w:t xml:space="preserve"> Наприклад, винний проїжджаючи біля потерпілої на мотоциклі, вихопив у неї з рук сумку, внаслідок чого вона впала і зламала собі руку. У таких випадках вчинене має кваліфікуватися за сукупністю злочинів, передбачених ч. 1 ст. 186 та ст. 128 КК України. Разом з тим слід підкреслити, що додаткова кваліфікація за ст. 128 є неможливою, коли винний не передбачав можливості настання шкоди здоров’ю потерпілої особи і за обставинами справи не повинен був і не міг її передбачити. Так, наприклад, деякі особи вважають, що можуть убезпечити себе від зривання головного убору, якщо використають міцну резинку, один кінець якої буде пришитий до днища убору, а інший – закріплений за волосся.</w:t>
      </w:r>
      <w:r w:rsidR="00B009B9" w:rsidRPr="00054E0D">
        <w:rPr>
          <w:rFonts w:eastAsiaTheme="minorEastAsia"/>
          <w:szCs w:val="28"/>
          <w:lang w:val="uk-UA"/>
        </w:rPr>
        <w:t xml:space="preserve"> У підсумку такий засіб виявляється неефективним</w:t>
      </w:r>
      <w:r w:rsidR="00CE06E9">
        <w:rPr>
          <w:rFonts w:eastAsiaTheme="minorEastAsia"/>
          <w:szCs w:val="28"/>
          <w:lang w:val="uk-UA"/>
        </w:rPr>
        <w:t>,</w:t>
      </w:r>
      <w:r w:rsidR="00B009B9" w:rsidRPr="00054E0D">
        <w:rPr>
          <w:rFonts w:eastAsiaTheme="minorEastAsia"/>
          <w:szCs w:val="28"/>
          <w:lang w:val="uk-UA"/>
        </w:rPr>
        <w:t xml:space="preserve"> і злочинець зникає не тільки з головним убором, а й з пучком волосся, а потерпілий при падінні отримує середньої тяжкості тілесні ушкодження. За таких обставин інкримінування ст. 128 КК стає необґрунтованим, оскільки порушує принцип суб’єктивного ставлення у вину.</w:t>
      </w:r>
    </w:p>
    <w:p w14:paraId="1A04EBE6" w14:textId="7FE4C7EA" w:rsidR="00B009B9" w:rsidRPr="00054E0D" w:rsidRDefault="00B009B9" w:rsidP="00F86558">
      <w:pPr>
        <w:rPr>
          <w:rFonts w:eastAsiaTheme="minorEastAsia"/>
          <w:lang w:val="uk-UA"/>
        </w:rPr>
      </w:pPr>
      <w:r w:rsidRPr="00054E0D">
        <w:rPr>
          <w:rFonts w:eastAsiaTheme="minorEastAsia"/>
          <w:lang w:val="uk-UA"/>
        </w:rPr>
        <w:t>У теорії вітчизняного кримінального права питання щодо визнання «ривка» закінченим злочином вирішується доволі неоднозначно. У коментарях до Уложення про покарання кримінальні та виправні підкреслювалося, що зривання головного убору з метою викрадення, цілком підходить під поняття закінченого грабежу. Якщо винний зірвав з перехожого шапку та побіг від нього, а потім, розуміючи, що його переслідують, кинув викрадене, після чого був затриманий, вчинене</w:t>
      </w:r>
      <w:r w:rsidR="00990171" w:rsidRPr="00054E0D">
        <w:rPr>
          <w:rFonts w:eastAsiaTheme="minorEastAsia"/>
          <w:lang w:val="uk-UA"/>
        </w:rPr>
        <w:t xml:space="preserve"> слід кваліфікувати як закінчений грабіж, а не замах на нього [87, с. 640]. У радянський кримінально-правовій доктрині кінця 60-х початку 70-х років минулого століття грабіж вважався закінченим з моменту заволодіння майном потерпілого [87, с. 640]. У сучасній доктрині</w:t>
      </w:r>
      <w:r w:rsidR="00153550" w:rsidRPr="00054E0D">
        <w:rPr>
          <w:rFonts w:eastAsiaTheme="minorEastAsia"/>
          <w:lang w:val="uk-UA"/>
        </w:rPr>
        <w:t>, грабіж, як і крадіжка, вважається закінченим з моменту, коли винна особа вилучила майно і мала реальну можливість розпоряджатися чи користуватися ним [62, с. 399].</w:t>
      </w:r>
      <w:r w:rsidR="00990171" w:rsidRPr="00054E0D">
        <w:rPr>
          <w:rFonts w:eastAsiaTheme="minorEastAsia"/>
          <w:lang w:val="uk-UA"/>
        </w:rPr>
        <w:t xml:space="preserve"> </w:t>
      </w:r>
      <w:r w:rsidR="00153550" w:rsidRPr="00054E0D">
        <w:rPr>
          <w:rFonts w:eastAsiaTheme="minorEastAsia"/>
          <w:lang w:val="uk-UA"/>
        </w:rPr>
        <w:t xml:space="preserve">Така ситуація відбивається і на вітчизняному правозастосуванні. Так, наприклад, </w:t>
      </w:r>
      <w:r w:rsidR="00153550" w:rsidRPr="00054E0D">
        <w:rPr>
          <w:rFonts w:eastAsiaTheme="minorEastAsia"/>
          <w:lang w:val="uk-UA"/>
        </w:rPr>
        <w:lastRenderedPageBreak/>
        <w:t>вироком Дарницького районного суду м. Києва від 26 червня 2019 р. за вчинення закінченого грабежу був засуджений О., який шляхом «ривка» зірвав з шиї потерпілої ланцюжок із золота 585 проби вагою 20 гр</w:t>
      </w:r>
      <w:r w:rsidR="00C53E9E">
        <w:rPr>
          <w:rFonts w:eastAsiaTheme="minorEastAsia"/>
          <w:lang w:val="uk-UA"/>
        </w:rPr>
        <w:t>.</w:t>
      </w:r>
      <w:r w:rsidR="00153550" w:rsidRPr="00054E0D">
        <w:rPr>
          <w:rFonts w:eastAsiaTheme="minorEastAsia"/>
          <w:lang w:val="uk-UA"/>
        </w:rPr>
        <w:t xml:space="preserve"> і вартістю 24196 грн. 61 коп. із срібною підвіскою з позолотою, вартість якої встановити не вдалося. В подальшому, розуміючи, що його дії викриттю (потерпіла почала кликати на допомогу та побігла за ним), О. викинув ювелірний виріб на відстань 20 м, після чого був затриманий випадковими перехожими [117].</w:t>
      </w:r>
    </w:p>
    <w:p w14:paraId="49DA877C" w14:textId="67ECFD53" w:rsidR="00931AF8" w:rsidRPr="00054E0D" w:rsidRDefault="00472E4B" w:rsidP="00F86558">
      <w:pPr>
        <w:rPr>
          <w:rFonts w:eastAsiaTheme="minorEastAsia"/>
          <w:lang w:val="uk-UA"/>
        </w:rPr>
      </w:pPr>
      <w:r w:rsidRPr="00054E0D">
        <w:rPr>
          <w:rFonts w:eastAsiaTheme="minorEastAsia"/>
          <w:lang w:val="uk-UA"/>
        </w:rPr>
        <w:t>В аналогічній ситуації Ізюмський міськрайонний суд</w:t>
      </w:r>
      <w:r w:rsidR="00931AF8" w:rsidRPr="00054E0D">
        <w:rPr>
          <w:rFonts w:eastAsiaTheme="minorEastAsia"/>
          <w:lang w:val="uk-UA"/>
        </w:rPr>
        <w:t xml:space="preserve"> Харківської області прийняв інш</w:t>
      </w:r>
      <w:r w:rsidRPr="00054E0D">
        <w:rPr>
          <w:rFonts w:eastAsiaTheme="minorEastAsia"/>
          <w:lang w:val="uk-UA"/>
        </w:rPr>
        <w:t>е рішення. Гр. О., який шляхом «ривка» викрав жіночий гаманець «</w:t>
      </w:r>
      <w:proofErr w:type="spellStart"/>
      <w:r w:rsidR="00931AF8" w:rsidRPr="00054E0D">
        <w:rPr>
          <w:rFonts w:eastAsiaTheme="minorEastAsia"/>
          <w:lang w:val="uk-UA"/>
        </w:rPr>
        <w:t>Fan</w:t>
      </w:r>
      <w:proofErr w:type="spellEnd"/>
      <w:r w:rsidRPr="00054E0D">
        <w:rPr>
          <w:rFonts w:eastAsiaTheme="minorEastAsia"/>
          <w:lang w:val="uk-UA"/>
        </w:rPr>
        <w:t>» вартістю 218,88 грн., в якому знаходилися грошові кошти в сумі 200 грн. та мобільний телефон «</w:t>
      </w:r>
      <w:proofErr w:type="spellStart"/>
      <w:r w:rsidRPr="00054E0D">
        <w:rPr>
          <w:rFonts w:eastAsiaTheme="minorEastAsia"/>
          <w:lang w:val="uk-UA"/>
        </w:rPr>
        <w:t>Fli</w:t>
      </w:r>
      <w:proofErr w:type="spellEnd"/>
      <w:r w:rsidRPr="00054E0D">
        <w:rPr>
          <w:rFonts w:eastAsiaTheme="minorEastAsia"/>
          <w:lang w:val="uk-UA"/>
        </w:rPr>
        <w:t>», вартістю 180 грн., але був затриманий свідками неподалік від місця вчинення злочину, був засуджений за замах на грабіж (ч. 2 ст. 15 та ч. 1 ст. 186 КК) [118]. Остання позиція виглядає більш переконливою. Реальна можливість, про яку йдеться у згаданій вище постанові ПВСУ від 6 листопада 2009 р., насамперед</w:t>
      </w:r>
      <w:r w:rsidR="00C53E9E">
        <w:rPr>
          <w:rFonts w:eastAsiaTheme="minorEastAsia"/>
          <w:lang w:val="uk-UA"/>
        </w:rPr>
        <w:t>,</w:t>
      </w:r>
      <w:r w:rsidRPr="00054E0D">
        <w:rPr>
          <w:rFonts w:eastAsiaTheme="minorEastAsia"/>
          <w:lang w:val="uk-UA"/>
        </w:rPr>
        <w:t xml:space="preserve"> означає, що для розпорядження ч</w:t>
      </w:r>
      <w:r w:rsidR="00931AF8" w:rsidRPr="00054E0D">
        <w:rPr>
          <w:rFonts w:eastAsiaTheme="minorEastAsia"/>
          <w:lang w:val="uk-UA"/>
        </w:rPr>
        <w:t>и</w:t>
      </w:r>
      <w:r w:rsidRPr="00054E0D">
        <w:rPr>
          <w:rFonts w:eastAsiaTheme="minorEastAsia"/>
          <w:lang w:val="uk-UA"/>
        </w:rPr>
        <w:t xml:space="preserve"> користування майном, яке вилучено, не існує яких-небудь перешкод у вигляді свідків, очевидців ч</w:t>
      </w:r>
      <w:r w:rsidR="00931AF8" w:rsidRPr="00054E0D">
        <w:rPr>
          <w:rFonts w:eastAsiaTheme="minorEastAsia"/>
          <w:lang w:val="uk-UA"/>
        </w:rPr>
        <w:t>и</w:t>
      </w:r>
      <w:r w:rsidRPr="00054E0D">
        <w:rPr>
          <w:rFonts w:eastAsiaTheme="minorEastAsia"/>
          <w:lang w:val="uk-UA"/>
        </w:rPr>
        <w:t xml:space="preserve"> інших осіб, що спостерігали факт вилучення майна. Як у першому, так і в другому випадку, у винних такої можливості не було. Тому вирок</w:t>
      </w:r>
      <w:r w:rsidR="00931AF8" w:rsidRPr="00054E0D">
        <w:rPr>
          <w:rFonts w:eastAsiaTheme="minorEastAsia"/>
          <w:lang w:val="uk-UA"/>
        </w:rPr>
        <w:t xml:space="preserve"> Д</w:t>
      </w:r>
      <w:r w:rsidRPr="00054E0D">
        <w:rPr>
          <w:rFonts w:eastAsiaTheme="minorEastAsia"/>
          <w:lang w:val="uk-UA"/>
        </w:rPr>
        <w:t>арницького районного суду м. Києва, який, вірогідно, при визнанні «ривка» закінченим злочином орієнтувався на підходи, що існували раніше</w:t>
      </w:r>
      <w:r w:rsidR="00D14CE2" w:rsidRPr="00054E0D">
        <w:rPr>
          <w:rFonts w:eastAsiaTheme="minorEastAsia"/>
          <w:lang w:val="uk-UA"/>
        </w:rPr>
        <w:t xml:space="preserve">, навряд чи можна визнати обґрунтованим. </w:t>
      </w:r>
    </w:p>
    <w:p w14:paraId="5F8C6AF9" w14:textId="09BF55B0" w:rsidR="00472E4B" w:rsidRPr="00054E0D" w:rsidRDefault="00D14CE2" w:rsidP="00F86558">
      <w:pPr>
        <w:rPr>
          <w:rFonts w:eastAsiaTheme="minorEastAsia"/>
          <w:lang w:val="uk-UA"/>
        </w:rPr>
      </w:pPr>
      <w:r w:rsidRPr="00054E0D">
        <w:rPr>
          <w:rFonts w:eastAsiaTheme="minorEastAsia"/>
          <w:lang w:val="uk-UA"/>
        </w:rPr>
        <w:t>Разом з тим слід мати на увазі, що при вчиненні «ривка» між вилучення</w:t>
      </w:r>
      <w:r w:rsidR="00931AF8" w:rsidRPr="00054E0D">
        <w:rPr>
          <w:rFonts w:eastAsiaTheme="minorEastAsia"/>
          <w:lang w:val="uk-UA"/>
        </w:rPr>
        <w:t>м</w:t>
      </w:r>
      <w:r w:rsidRPr="00054E0D">
        <w:rPr>
          <w:rFonts w:eastAsiaTheme="minorEastAsia"/>
          <w:lang w:val="uk-UA"/>
        </w:rPr>
        <w:t xml:space="preserve"> майна та розпорядженням ним певний проміжок у часі може бути і відсутній. У таких випадках «ривок» має визнаватися закінченим злочином. Так, наприклад, вироком Приморського районного суду м. Одеси за ч. 2 ст. 186 КК (за ознакою повторності)</w:t>
      </w:r>
      <w:r w:rsidR="00106D7A" w:rsidRPr="00054E0D">
        <w:rPr>
          <w:rFonts w:eastAsiaTheme="minorEastAsia"/>
          <w:lang w:val="uk-UA"/>
        </w:rPr>
        <w:t xml:space="preserve"> був визнаний винним гр. О., який, скориставшись тим, що увага потерпілої була спрямована на інших чоловіків, з якими вона спілкувалася, наблизився до неї з-за спини та шляхом «ривка» вирвав з лівої руки мобільний </w:t>
      </w:r>
      <w:r w:rsidR="00106D7A" w:rsidRPr="00054E0D">
        <w:rPr>
          <w:rFonts w:eastAsiaTheme="minorEastAsia"/>
          <w:lang w:val="uk-UA"/>
        </w:rPr>
        <w:lastRenderedPageBreak/>
        <w:t>телефон, вартістю 14999 грн., який заховав собі під куртку. Відчувши цей ривок, потерпіла особа повернулася до О. та почала голосно вимагати повернути їй телефон, але він, непомітно для потерпілої, передав його невстановленій особі, яка підійшла до нього зі спини, а потім з телефоном зникла [119].</w:t>
      </w:r>
      <w:r w:rsidR="00CC5835" w:rsidRPr="00054E0D">
        <w:rPr>
          <w:rFonts w:eastAsiaTheme="minorEastAsia"/>
          <w:lang w:val="uk-UA"/>
        </w:rPr>
        <w:t xml:space="preserve"> </w:t>
      </w:r>
    </w:p>
    <w:p w14:paraId="28F0C4E0" w14:textId="57A61AB4" w:rsidR="00CC5835" w:rsidRPr="00054E0D" w:rsidRDefault="00CC5835" w:rsidP="00F86558">
      <w:pPr>
        <w:rPr>
          <w:rFonts w:eastAsiaTheme="minorEastAsia"/>
          <w:lang w:val="uk-UA"/>
        </w:rPr>
      </w:pPr>
      <w:r w:rsidRPr="00054E0D">
        <w:rPr>
          <w:rFonts w:eastAsiaTheme="minorEastAsia"/>
          <w:lang w:val="uk-UA"/>
        </w:rPr>
        <w:t>Ситуації, за наявності яких крадіжка переростає у грабіж, розглядалися вище. Тут лише підкреслимо, що крадіжка може перерости у грабіж не тільки тоді ,коли майно ще не вилучено, а й тоді, коли д</w:t>
      </w:r>
      <w:r w:rsidR="00931AF8" w:rsidRPr="00054E0D">
        <w:rPr>
          <w:rFonts w:eastAsiaTheme="minorEastAsia"/>
          <w:lang w:val="uk-UA"/>
        </w:rPr>
        <w:t>ії з його вилучення вже здійсне</w:t>
      </w:r>
      <w:r w:rsidRPr="00054E0D">
        <w:rPr>
          <w:rFonts w:eastAsiaTheme="minorEastAsia"/>
          <w:lang w:val="uk-UA"/>
        </w:rPr>
        <w:t>ні, причому таємно, але у винного ще немає можливості розпорядитися чи користуватися вилученим майном. У зв’язку з цим, заслуговує на підтримку рішення Ніжинського міськрайонного суду Чернігівської області, який своїм вироком від 10 квітня 2020 р. визнав гр. О. винним у вчиненні грабежу. Гр. О.</w:t>
      </w:r>
      <w:r w:rsidR="004F3127" w:rsidRPr="00054E0D">
        <w:rPr>
          <w:rFonts w:eastAsiaTheme="minorEastAsia"/>
          <w:lang w:val="uk-UA"/>
        </w:rPr>
        <w:t xml:space="preserve">, перебуваючи в магазині «Сільпо», взяв з торгівельної полиці пляшку горілки після чого прослідував через касу не розрахувавшись за викрадений товар. </w:t>
      </w:r>
      <w:r w:rsidR="00271AA7" w:rsidRPr="00054E0D">
        <w:rPr>
          <w:rFonts w:eastAsiaTheme="minorEastAsia"/>
          <w:lang w:val="uk-UA"/>
        </w:rPr>
        <w:t>О</w:t>
      </w:r>
      <w:r w:rsidR="004F3127" w:rsidRPr="00054E0D">
        <w:rPr>
          <w:rFonts w:eastAsiaTheme="minorEastAsia"/>
          <w:lang w:val="uk-UA"/>
        </w:rPr>
        <w:t>днак під час проходження турнікету</w:t>
      </w:r>
      <w:r w:rsidR="00271AA7" w:rsidRPr="00054E0D">
        <w:rPr>
          <w:rFonts w:eastAsiaTheme="minorEastAsia"/>
          <w:lang w:val="uk-UA"/>
        </w:rPr>
        <w:t xml:space="preserve">, </w:t>
      </w:r>
      <w:r w:rsidR="004F3127" w:rsidRPr="00054E0D">
        <w:rPr>
          <w:rFonts w:eastAsiaTheme="minorEastAsia"/>
          <w:lang w:val="uk-UA"/>
        </w:rPr>
        <w:t>розташованого біля виходу з магазину, спрацював звуковий сигнал, на що відреагували охоронці, які намагалися зупинити обвинуваченого та кричали йому «Стій», хоча це їм не вдалося</w:t>
      </w:r>
      <w:r w:rsidR="008275DE" w:rsidRPr="00054E0D">
        <w:rPr>
          <w:rFonts w:eastAsiaTheme="minorEastAsia"/>
          <w:lang w:val="uk-UA"/>
        </w:rPr>
        <w:t xml:space="preserve"> і він зник [120]</w:t>
      </w:r>
      <w:r w:rsidR="002E7E2F" w:rsidRPr="00054E0D">
        <w:rPr>
          <w:rFonts w:eastAsiaTheme="minorEastAsia"/>
          <w:lang w:val="uk-UA"/>
        </w:rPr>
        <w:t xml:space="preserve">. Обґрунтованим, як </w:t>
      </w:r>
      <w:r w:rsidR="00495F83">
        <w:rPr>
          <w:rFonts w:eastAsiaTheme="minorEastAsia"/>
          <w:lang w:val="uk-UA"/>
        </w:rPr>
        <w:t>видається</w:t>
      </w:r>
      <w:r w:rsidR="002E7E2F" w:rsidRPr="00054E0D">
        <w:rPr>
          <w:rFonts w:eastAsiaTheme="minorEastAsia"/>
          <w:lang w:val="uk-UA"/>
        </w:rPr>
        <w:t>, є і рішення Дарницького районного суду м. Києва, який своїм вироком від 11 березня 2019 р. визнав винним у вчиненні грабежу гр. О., який</w:t>
      </w:r>
      <w:r w:rsidR="00753D18" w:rsidRPr="00054E0D">
        <w:rPr>
          <w:rFonts w:eastAsiaTheme="minorEastAsia"/>
          <w:lang w:val="uk-UA"/>
        </w:rPr>
        <w:t xml:space="preserve"> майно</w:t>
      </w:r>
      <w:r w:rsidR="002E7E2F" w:rsidRPr="00054E0D">
        <w:rPr>
          <w:rFonts w:eastAsiaTheme="minorEastAsia"/>
          <w:lang w:val="uk-UA"/>
        </w:rPr>
        <w:t xml:space="preserve"> вилучив таємно, але ще до появи реальної можливості їм розпорядитися був викритий потерпілим. Гр. О., повертаючись додому близько третьої години ночі, побачив автомобіль, в якому було відкрите скло, а водій, тримаючи у лівій руці телефон, відпочивав. Обвинувачений підійшов до автомобіля, проник рукою до салону та вилучив телефон. Після цього водій прокинувся та почав кричати, щоб О. його повернув. Але той з місця вчинення злочину зник [121]. </w:t>
      </w:r>
    </w:p>
    <w:p w14:paraId="37BD86DD" w14:textId="77777777" w:rsidR="002E7E2F" w:rsidRPr="00054E0D" w:rsidRDefault="002E7E2F" w:rsidP="00F86558">
      <w:pPr>
        <w:rPr>
          <w:rFonts w:eastAsiaTheme="minorEastAsia"/>
          <w:lang w:val="uk-UA"/>
        </w:rPr>
      </w:pPr>
      <w:r w:rsidRPr="00054E0D">
        <w:rPr>
          <w:rFonts w:eastAsiaTheme="minorEastAsia"/>
          <w:lang w:val="uk-UA"/>
        </w:rPr>
        <w:t>Слід зазначити, що у сучасних умовах питома вага «ривка», як різновиду грабежу, суттєво підвищилася, що пояснюється розвитком технологій та появою у великій кількості всіляких гаджетів, зокрема, мобільних телефоні</w:t>
      </w:r>
      <w:r w:rsidR="00EB46F7" w:rsidRPr="00054E0D">
        <w:rPr>
          <w:rFonts w:eastAsiaTheme="minorEastAsia"/>
          <w:lang w:val="uk-UA"/>
        </w:rPr>
        <w:t>в</w:t>
      </w:r>
      <w:r w:rsidRPr="00054E0D">
        <w:rPr>
          <w:rFonts w:eastAsiaTheme="minorEastAsia"/>
          <w:lang w:val="uk-UA"/>
        </w:rPr>
        <w:t xml:space="preserve">, </w:t>
      </w:r>
      <w:r w:rsidRPr="00054E0D">
        <w:rPr>
          <w:rFonts w:eastAsiaTheme="minorEastAsia"/>
          <w:lang w:val="uk-UA"/>
        </w:rPr>
        <w:lastRenderedPageBreak/>
        <w:t>смартфонів, планшетів, ноутбуків тощо. Автором вивчено п’ятдесят кримінальних проваджень щодо відкритого вилучення чужого майна. Сорок з них (80%) припадає на «ривок».</w:t>
      </w:r>
    </w:p>
    <w:p w14:paraId="7CEB9CAE" w14:textId="77777777" w:rsidR="00BD21F7" w:rsidRPr="00054E0D" w:rsidRDefault="00BD21F7" w:rsidP="00F86558">
      <w:pPr>
        <w:rPr>
          <w:rFonts w:eastAsiaTheme="minorEastAsia"/>
          <w:lang w:val="uk-UA"/>
        </w:rPr>
      </w:pPr>
      <w:r w:rsidRPr="00054E0D">
        <w:rPr>
          <w:rFonts w:eastAsiaTheme="minorEastAsia"/>
          <w:lang w:val="uk-UA"/>
        </w:rPr>
        <w:t>Відкритий спосіб вилучення майна не тільки підвищує небезпеку викрадення, а й свідчить про більшу соціальну небезпеку суб’єкта, як особи, що ігнорує прису</w:t>
      </w:r>
      <w:r w:rsidR="00EE3FBE" w:rsidRPr="00054E0D">
        <w:rPr>
          <w:rFonts w:eastAsiaTheme="minorEastAsia"/>
          <w:lang w:val="uk-UA"/>
        </w:rPr>
        <w:t>т</w:t>
      </w:r>
      <w:r w:rsidRPr="00054E0D">
        <w:rPr>
          <w:rFonts w:eastAsiaTheme="minorEastAsia"/>
          <w:lang w:val="uk-UA"/>
        </w:rPr>
        <w:t>ність власника або інших осіб, а тому нехтує загрозою бути впізнаним та затриманим на «гарячому». Виходячи з цього, законодавець, на відміну від крадіжки, продовжує вважати грабіж (ч</w:t>
      </w:r>
      <w:r w:rsidR="00EE3FBE" w:rsidRPr="00054E0D">
        <w:rPr>
          <w:rFonts w:eastAsiaTheme="minorEastAsia"/>
          <w:lang w:val="uk-UA"/>
        </w:rPr>
        <w:t>.</w:t>
      </w:r>
      <w:r w:rsidRPr="00054E0D">
        <w:rPr>
          <w:rFonts w:eastAsiaTheme="minorEastAsia"/>
          <w:lang w:val="uk-UA"/>
        </w:rPr>
        <w:t xml:space="preserve"> 1 ст. 186 КК) злочином. Саме за</w:t>
      </w:r>
      <w:r w:rsidR="00EE3FBE" w:rsidRPr="00054E0D">
        <w:rPr>
          <w:rFonts w:eastAsiaTheme="minorEastAsia"/>
          <w:lang w:val="uk-UA"/>
        </w:rPr>
        <w:t>зн</w:t>
      </w:r>
      <w:r w:rsidRPr="00054E0D">
        <w:rPr>
          <w:rFonts w:eastAsiaTheme="minorEastAsia"/>
          <w:lang w:val="uk-UA"/>
        </w:rPr>
        <w:t>ачені обставини виключають</w:t>
      </w:r>
      <w:r w:rsidR="00EE3FBE" w:rsidRPr="00054E0D">
        <w:rPr>
          <w:rFonts w:eastAsiaTheme="minorEastAsia"/>
          <w:lang w:val="uk-UA"/>
        </w:rPr>
        <w:t xml:space="preserve"> можливість визнання грабежу </w:t>
      </w:r>
      <w:r w:rsidR="00753D18" w:rsidRPr="00054E0D">
        <w:rPr>
          <w:rFonts w:eastAsiaTheme="minorEastAsia"/>
          <w:lang w:val="uk-UA"/>
        </w:rPr>
        <w:t xml:space="preserve">і </w:t>
      </w:r>
      <w:r w:rsidR="00EE3FBE" w:rsidRPr="00054E0D">
        <w:rPr>
          <w:rFonts w:eastAsiaTheme="minorEastAsia"/>
          <w:lang w:val="uk-UA"/>
        </w:rPr>
        <w:t>дрібним викраденням (ст. 51 КУпАП).</w:t>
      </w:r>
    </w:p>
    <w:p w14:paraId="75E6BB97" w14:textId="77777777" w:rsidR="001B3F9B" w:rsidRPr="00054E0D" w:rsidRDefault="001B3F9B" w:rsidP="00F86558">
      <w:pPr>
        <w:pStyle w:val="2"/>
        <w:rPr>
          <w:rFonts w:eastAsiaTheme="minorEastAsia"/>
          <w:lang w:val="uk-UA"/>
        </w:rPr>
      </w:pPr>
      <w:bookmarkStart w:id="9" w:name="_Toc95566523"/>
      <w:r w:rsidRPr="00054E0D">
        <w:rPr>
          <w:rFonts w:eastAsiaTheme="minorEastAsia"/>
          <w:lang w:val="uk-UA"/>
        </w:rPr>
        <w:t>2.2. Розбій та шахрайство як форми заволодіння чужим майном</w:t>
      </w:r>
      <w:bookmarkEnd w:id="9"/>
    </w:p>
    <w:p w14:paraId="2FB77DC7" w14:textId="77777777" w:rsidR="003D7366" w:rsidRPr="00054E0D" w:rsidRDefault="003D7366" w:rsidP="00F86558">
      <w:pPr>
        <w:rPr>
          <w:rFonts w:eastAsiaTheme="minorEastAsia"/>
          <w:lang w:val="uk-UA"/>
        </w:rPr>
      </w:pPr>
      <w:r w:rsidRPr="00054E0D">
        <w:rPr>
          <w:rFonts w:eastAsiaTheme="minorEastAsia"/>
          <w:lang w:val="uk-UA"/>
        </w:rPr>
        <w:t>Відповідно до ч. 1 ст. 187 КК України розбій – це напад із метою заволодіння чужим майном, поєднаний із насильством, небезпечним для життя чи здоров’я особи, яка зазнала нападу, або з погрозою застосування такого насильства.</w:t>
      </w:r>
    </w:p>
    <w:p w14:paraId="2D6100C1" w14:textId="02B067B4" w:rsidR="00FA40C9" w:rsidRPr="00054E0D" w:rsidRDefault="003D7366" w:rsidP="00F86558">
      <w:pPr>
        <w:rPr>
          <w:rFonts w:eastAsiaTheme="minorEastAsia"/>
          <w:lang w:val="uk-UA"/>
        </w:rPr>
      </w:pPr>
      <w:r w:rsidRPr="00054E0D">
        <w:rPr>
          <w:rFonts w:eastAsiaTheme="minorEastAsia"/>
          <w:lang w:val="uk-UA"/>
        </w:rPr>
        <w:t>У постановах ПВСУ від 25 вересня 1981 р. «Про практику застосування судами України законодавства у справах про розкрадання державного та колективного майна» та від 25 грудня 1992 р. «Про судову практику в справах про корисливі злочини проти приватної власності» поняття нападу не надавалося.</w:t>
      </w:r>
      <w:r w:rsidR="00C80A21" w:rsidRPr="00054E0D">
        <w:rPr>
          <w:rFonts w:eastAsiaTheme="minorEastAsia"/>
          <w:lang w:val="uk-UA"/>
        </w:rPr>
        <w:t xml:space="preserve"> В останньому лише підкреслювалося, що він маже бути відкритим чи таємним (несподіваним для потерпілого). Вочевидь Пленум мав на увазі очікуваний чи неочікуваний вплив на власника, законного володільця майна чи на іншу особу, наприклад на сторожа. Але не вдало використана ним термінологія «відкритий чи таємний» призвела до того, що деякі дослідники почали поділяти розбій на відкритий та таємний [1, с. 433], що, врешті решт, дозволяє розглядати розбій</w:t>
      </w:r>
      <w:r w:rsidR="00E14EBC" w:rsidRPr="00054E0D">
        <w:rPr>
          <w:rFonts w:eastAsiaTheme="minorEastAsia"/>
          <w:lang w:val="uk-UA"/>
        </w:rPr>
        <w:t xml:space="preserve"> та крадіжку як однакові за способом посягання дії.</w:t>
      </w:r>
      <w:r w:rsidR="00FA40C9" w:rsidRPr="00054E0D">
        <w:rPr>
          <w:rFonts w:eastAsiaTheme="minorEastAsia"/>
          <w:lang w:val="uk-UA"/>
        </w:rPr>
        <w:t xml:space="preserve"> Не випадково чинна постанова ПВСУ від 6 листопада 2009 р. подібних положень </w:t>
      </w:r>
      <w:r w:rsidR="00FA40C9" w:rsidRPr="00054E0D">
        <w:rPr>
          <w:rFonts w:eastAsiaTheme="minorEastAsia"/>
          <w:lang w:val="uk-UA"/>
        </w:rPr>
        <w:lastRenderedPageBreak/>
        <w:t>не містить, що цілком заслуговує на підтримку. Проте ця постанова вперше у вітчизняній історії запропонувала визначення нападу при розбої (до цього, поняття нападу визначалося лише у межах бандитизму. Відповідно до п. 5 постанови ПВСУ від 7 липня 1995 р. «Про судову практику у справах про бандитизм», під нападом слід було розуміти дії, спрямовані на досягнення злочинного результату за допомогою насильства над потерпілим або створення реальної загрози його застосування. З такого порозуміння виход</w:t>
      </w:r>
      <w:r w:rsidR="00585693" w:rsidRPr="00054E0D">
        <w:rPr>
          <w:rFonts w:eastAsiaTheme="minorEastAsia"/>
          <w:lang w:val="uk-UA"/>
        </w:rPr>
        <w:t>ять</w:t>
      </w:r>
      <w:r w:rsidR="00FA40C9" w:rsidRPr="00054E0D">
        <w:rPr>
          <w:rFonts w:eastAsiaTheme="minorEastAsia"/>
          <w:lang w:val="uk-UA"/>
        </w:rPr>
        <w:t xml:space="preserve"> й автори згаданої вище чинної постанови ПВСУ від 23 грудня 2005 р.). Під нападом за ст. 187 КК слід розуміти умисні дії, спрямовані на негайне вилучення чужого майна шляхом застосування фізичного або психічного насильства, зазначеного в частині першій цієї статті [62, с. 399]. </w:t>
      </w:r>
    </w:p>
    <w:p w14:paraId="7D66AE32" w14:textId="77777777" w:rsidR="00A448B7" w:rsidRPr="00054E0D" w:rsidRDefault="00FA40C9" w:rsidP="00F86558">
      <w:pPr>
        <w:rPr>
          <w:rFonts w:eastAsiaTheme="minorEastAsia"/>
          <w:lang w:val="uk-UA"/>
        </w:rPr>
      </w:pPr>
      <w:r w:rsidRPr="00054E0D">
        <w:rPr>
          <w:rFonts w:eastAsiaTheme="minorEastAsia"/>
          <w:lang w:val="uk-UA"/>
        </w:rPr>
        <w:t>Підтримуючи Пленум у його прагненні визн</w:t>
      </w:r>
      <w:r w:rsidR="00585693" w:rsidRPr="00054E0D">
        <w:rPr>
          <w:rFonts w:eastAsiaTheme="minorEastAsia"/>
          <w:lang w:val="uk-UA"/>
        </w:rPr>
        <w:t>ачити поняття нападу при розбої,</w:t>
      </w:r>
      <w:r w:rsidRPr="00054E0D">
        <w:rPr>
          <w:rFonts w:eastAsiaTheme="minorEastAsia"/>
          <w:lang w:val="uk-UA"/>
        </w:rPr>
        <w:t xml:space="preserve"> доводиться констатувати, що запропонована ним дефініція не усуває проблему співвідношення цієї категорії з насильством, вирішення якої в теорії кримінального права було і залишається неоднозначним [122; 123]. Сутність наукової дискусії при цьому зводиться до питання про те, чи є напад самостійною об’єктивною ознакою розбою, чи поза</w:t>
      </w:r>
      <w:r w:rsidR="00A448B7" w:rsidRPr="00054E0D">
        <w:rPr>
          <w:rFonts w:eastAsiaTheme="minorEastAsia"/>
          <w:lang w:val="uk-UA"/>
        </w:rPr>
        <w:t xml:space="preserve"> насильством або погрозою його застосування він втрачає своє кримінально-правове значення.</w:t>
      </w:r>
    </w:p>
    <w:p w14:paraId="6735BC4F" w14:textId="77777777" w:rsidR="00BF5BD4" w:rsidRPr="00054E0D" w:rsidRDefault="00585693" w:rsidP="00F86558">
      <w:pPr>
        <w:rPr>
          <w:rFonts w:eastAsiaTheme="minorEastAsia"/>
          <w:lang w:val="uk-UA"/>
        </w:rPr>
      </w:pPr>
      <w:r w:rsidRPr="00054E0D">
        <w:rPr>
          <w:rFonts w:eastAsiaTheme="minorEastAsia"/>
          <w:lang w:val="uk-UA"/>
        </w:rPr>
        <w:t>Так, на думку Б.В. Волжен</w:t>
      </w:r>
      <w:r w:rsidR="006A3309" w:rsidRPr="00054E0D">
        <w:rPr>
          <w:rFonts w:eastAsiaTheme="minorEastAsia"/>
          <w:lang w:val="uk-UA"/>
        </w:rPr>
        <w:t xml:space="preserve">кіна, насильство чи погроза його застосування у складі розбою є лише одним з елементів нападу, який включає до себе й інші дії [124, с. 16]. При цьому самостійність нападу вбачають у тому, що він передує насильству. Як вважають </w:t>
      </w:r>
      <w:r w:rsidRPr="00054E0D">
        <w:rPr>
          <w:rFonts w:eastAsiaTheme="minorEastAsia"/>
          <w:lang w:val="uk-UA"/>
        </w:rPr>
        <w:t>В</w:t>
      </w:r>
      <w:r w:rsidR="006A3309" w:rsidRPr="00054E0D">
        <w:rPr>
          <w:rFonts w:eastAsiaTheme="minorEastAsia"/>
          <w:lang w:val="uk-UA"/>
        </w:rPr>
        <w:t xml:space="preserve">.І. </w:t>
      </w:r>
      <w:proofErr w:type="spellStart"/>
      <w:r w:rsidR="006A3309" w:rsidRPr="00054E0D">
        <w:rPr>
          <w:rFonts w:eastAsiaTheme="minorEastAsia"/>
          <w:lang w:val="uk-UA"/>
        </w:rPr>
        <w:t>Симонов</w:t>
      </w:r>
      <w:proofErr w:type="spellEnd"/>
      <w:r w:rsidR="006A3309" w:rsidRPr="00054E0D">
        <w:rPr>
          <w:rFonts w:eastAsiaTheme="minorEastAsia"/>
          <w:lang w:val="uk-UA"/>
        </w:rPr>
        <w:t xml:space="preserve"> та В.Г. </w:t>
      </w:r>
      <w:proofErr w:type="spellStart"/>
      <w:r w:rsidR="006A3309" w:rsidRPr="00054E0D">
        <w:rPr>
          <w:rFonts w:eastAsiaTheme="minorEastAsia"/>
          <w:lang w:val="uk-UA"/>
        </w:rPr>
        <w:t>Шуміхін</w:t>
      </w:r>
      <w:proofErr w:type="spellEnd"/>
      <w:r w:rsidR="006A3309" w:rsidRPr="00054E0D">
        <w:rPr>
          <w:rFonts w:eastAsiaTheme="minorEastAsia"/>
          <w:lang w:val="uk-UA"/>
        </w:rPr>
        <w:t xml:space="preserve">, напад є першим етапом розбою, який полягає у швидких, агресивних, стрімких діях, спрямованих проти потерпілого, а застосування фізичного або психічного насильства – його другим етапом, на якому напад органічно поєднується з насильством, не втрачаючи при цьому своєї самостійності [125, с. 38-39]. Цю точку зору підтримує й Н.О. Карпова, яка наголошує на тому, що дія при розбої знаходить свій прояв у нападі, </w:t>
      </w:r>
      <w:r w:rsidR="006A3309" w:rsidRPr="00054E0D">
        <w:rPr>
          <w:rFonts w:eastAsiaTheme="minorEastAsia"/>
          <w:lang w:val="uk-UA"/>
        </w:rPr>
        <w:lastRenderedPageBreak/>
        <w:t>а способом розбою є застосування фізичного чи психічного насильства [58, с. 73-74].</w:t>
      </w:r>
      <w:r w:rsidR="00FA40C9" w:rsidRPr="00054E0D">
        <w:rPr>
          <w:rFonts w:eastAsiaTheme="minorEastAsia"/>
          <w:lang w:val="uk-UA"/>
        </w:rPr>
        <w:t xml:space="preserve"> </w:t>
      </w:r>
    </w:p>
    <w:p w14:paraId="1385FE31" w14:textId="03B51BD1" w:rsidR="001B3F9B" w:rsidRPr="00054E0D" w:rsidRDefault="00BF5BD4" w:rsidP="00F86558">
      <w:pPr>
        <w:rPr>
          <w:rFonts w:eastAsiaTheme="minorEastAsia"/>
          <w:lang w:val="uk-UA"/>
        </w:rPr>
      </w:pPr>
      <w:r w:rsidRPr="00054E0D">
        <w:rPr>
          <w:rFonts w:eastAsiaTheme="minorEastAsia"/>
          <w:lang w:val="uk-UA"/>
        </w:rPr>
        <w:t>Аргументом на користь позиціонування нападу та насильства як окремих категорій слугує й теза про те, що будь-який напад передбачає насильство, але не всіляке насильство має форму</w:t>
      </w:r>
      <w:r w:rsidR="00CC1A26" w:rsidRPr="00054E0D">
        <w:rPr>
          <w:rFonts w:eastAsiaTheme="minorEastAsia"/>
          <w:lang w:val="uk-UA"/>
        </w:rPr>
        <w:t xml:space="preserve"> </w:t>
      </w:r>
      <w:r w:rsidR="003A406A" w:rsidRPr="00054E0D">
        <w:rPr>
          <w:rFonts w:eastAsiaTheme="minorEastAsia"/>
          <w:lang w:val="uk-UA"/>
        </w:rPr>
        <w:t>нападу, а тільки таке, яке пов’язано з інтенсивним проявом прямої агресії, із зухвалою</w:t>
      </w:r>
      <w:r w:rsidR="00585693" w:rsidRPr="00054E0D">
        <w:rPr>
          <w:rFonts w:eastAsiaTheme="minorEastAsia"/>
          <w:lang w:val="uk-UA"/>
        </w:rPr>
        <w:t>,</w:t>
      </w:r>
      <w:r w:rsidR="003A406A" w:rsidRPr="00054E0D">
        <w:rPr>
          <w:rFonts w:eastAsiaTheme="minorEastAsia"/>
          <w:lang w:val="uk-UA"/>
        </w:rPr>
        <w:t xml:space="preserve"> швидкою, стрімкою дією, несподіваною через свою раптовість для потерпілого, коли винний накид</w:t>
      </w:r>
      <w:r w:rsidR="00FA0250">
        <w:rPr>
          <w:rFonts w:eastAsiaTheme="minorEastAsia"/>
          <w:lang w:val="uk-UA"/>
        </w:rPr>
        <w:t>а</w:t>
      </w:r>
      <w:r w:rsidR="003A406A" w:rsidRPr="00054E0D">
        <w:rPr>
          <w:rFonts w:eastAsiaTheme="minorEastAsia"/>
          <w:lang w:val="uk-UA"/>
        </w:rPr>
        <w:t xml:space="preserve">ється на нього з метою заволодіння його майном [126, с. 28-29]. </w:t>
      </w:r>
      <w:r w:rsidR="00FA0250">
        <w:rPr>
          <w:rFonts w:eastAsiaTheme="minorEastAsia"/>
          <w:lang w:val="uk-UA"/>
        </w:rPr>
        <w:t>У</w:t>
      </w:r>
      <w:r w:rsidR="003A406A" w:rsidRPr="00054E0D">
        <w:rPr>
          <w:rFonts w:eastAsiaTheme="minorEastAsia"/>
          <w:lang w:val="uk-UA"/>
        </w:rPr>
        <w:t>тім, склад розбою охоплює собою і насильство, як</w:t>
      </w:r>
      <w:r w:rsidR="00585693" w:rsidRPr="00054E0D">
        <w:rPr>
          <w:rFonts w:eastAsiaTheme="minorEastAsia"/>
          <w:lang w:val="uk-UA"/>
        </w:rPr>
        <w:t>е не пов’язане з нападом. Як за</w:t>
      </w:r>
      <w:r w:rsidR="003A406A" w:rsidRPr="00054E0D">
        <w:rPr>
          <w:rFonts w:eastAsiaTheme="minorEastAsia"/>
          <w:lang w:val="uk-UA"/>
        </w:rPr>
        <w:t>значає ПВСУ у п. 10 своєї постанови від 6 листопада 2009 р. застосування до потерпілого без його згоди наркотичних засобів, психотропних, отруйних чи сильнодіючих речовин (газів) з метою заволодіння його майном потрібно розглядати як насильство і залежно від того, було воно небезпечним для життя або здоров’я чи не було, кваліфікувати такі дії за ч. 2 ст. 186 КК або за відповідною частиною ст. 187 КК. Якщо застосування таких засобів було небезпечним для життя чи здоров’я потерпілого, але не призвело до заподіяння легкого тілесного ушкодження, що спричинило короткочасний розлад здоров’я або незначну втрату працездатності, середньої тяжкості чи тяжкого тілесного ушкодження, вчинене належить кваліфікувати як розбій лише за умови, що винна особа усвідомлювала можливість заподіяння будь-якого із цих наслідків [62, с. 401].</w:t>
      </w:r>
      <w:r w:rsidR="00C44D65" w:rsidRPr="00054E0D">
        <w:rPr>
          <w:rFonts w:eastAsiaTheme="minorEastAsia"/>
          <w:lang w:val="uk-UA"/>
        </w:rPr>
        <w:t xml:space="preserve"> Ця позиція Пленуму надає деяким дослідникам підстав для висновків, що «розбій фактично перетнув межу нападу»</w:t>
      </w:r>
      <w:r w:rsidR="003A406A" w:rsidRPr="00054E0D">
        <w:rPr>
          <w:rFonts w:eastAsiaTheme="minorEastAsia"/>
          <w:lang w:val="uk-UA"/>
        </w:rPr>
        <w:t xml:space="preserve"> </w:t>
      </w:r>
      <w:r w:rsidR="00C44D65" w:rsidRPr="00054E0D">
        <w:rPr>
          <w:rFonts w:eastAsiaTheme="minorEastAsia"/>
          <w:lang w:val="uk-UA"/>
        </w:rPr>
        <w:t>[2, с. 467], хоча вона й піддається критиці як така, що суперечить нормі про розбій, конститутивною ознакою якого є напад [110, с.</w:t>
      </w:r>
      <w:r w:rsidR="00F86558" w:rsidRPr="00054E0D">
        <w:rPr>
          <w:rFonts w:eastAsiaTheme="minorEastAsia"/>
          <w:lang w:val="uk-UA"/>
        </w:rPr>
        <w:t> </w:t>
      </w:r>
      <w:r w:rsidR="00C44D65" w:rsidRPr="00054E0D">
        <w:rPr>
          <w:rFonts w:eastAsiaTheme="minorEastAsia"/>
          <w:lang w:val="uk-UA"/>
        </w:rPr>
        <w:t>230].</w:t>
      </w:r>
    </w:p>
    <w:p w14:paraId="167548F6" w14:textId="77777777" w:rsidR="00B141A0" w:rsidRPr="00054E0D" w:rsidRDefault="00C44D65" w:rsidP="00F86558">
      <w:pPr>
        <w:widowControl w:val="0"/>
        <w:rPr>
          <w:rFonts w:eastAsiaTheme="minorEastAsia"/>
          <w:szCs w:val="28"/>
          <w:lang w:val="uk-UA"/>
        </w:rPr>
      </w:pPr>
      <w:r w:rsidRPr="00054E0D">
        <w:rPr>
          <w:rFonts w:eastAsiaTheme="minorEastAsia"/>
          <w:szCs w:val="28"/>
          <w:lang w:val="uk-UA"/>
        </w:rPr>
        <w:t>В інших джерелах</w:t>
      </w:r>
      <w:r w:rsidR="00996D1A" w:rsidRPr="00054E0D">
        <w:rPr>
          <w:rFonts w:eastAsiaTheme="minorEastAsia"/>
          <w:szCs w:val="28"/>
          <w:lang w:val="uk-UA"/>
        </w:rPr>
        <w:t xml:space="preserve">, навпаки, стверджується, що напад є більш широким, аніж насильство, поняттям. Так, наприклад, на думку В.С. Комісарова, визначення нападу як застосування чи погрози застосування насильства, яке є небезпечним для життя чи здоров’я особи, що була піддана нападу, штучно </w:t>
      </w:r>
      <w:r w:rsidR="00996D1A" w:rsidRPr="00054E0D">
        <w:rPr>
          <w:rFonts w:eastAsiaTheme="minorEastAsia"/>
          <w:szCs w:val="28"/>
          <w:lang w:val="uk-UA"/>
        </w:rPr>
        <w:lastRenderedPageBreak/>
        <w:t xml:space="preserve">звужує межі цього поняття. Він розглядає напад як створення обстановки небезпечного стану, у просторових та часових межах якої зберігається загроза застосування насильства до невизначеного кола осіб [127, с. 47]. Д.А. Корецький та Т.А. </w:t>
      </w:r>
      <w:proofErr w:type="spellStart"/>
      <w:r w:rsidR="00996D1A" w:rsidRPr="00054E0D">
        <w:rPr>
          <w:rFonts w:eastAsiaTheme="minorEastAsia"/>
          <w:szCs w:val="28"/>
          <w:lang w:val="uk-UA"/>
        </w:rPr>
        <w:t>Пособіна</w:t>
      </w:r>
      <w:proofErr w:type="spellEnd"/>
      <w:r w:rsidR="00996D1A" w:rsidRPr="00054E0D">
        <w:rPr>
          <w:rFonts w:eastAsiaTheme="minorEastAsia"/>
          <w:szCs w:val="28"/>
          <w:lang w:val="uk-UA"/>
        </w:rPr>
        <w:t xml:space="preserve"> теж зазначають, що під нападом у межах бандитизму слід розуміти не тільки пряме застосування насильства чи погрози його застосування, а й створення обстановки, за якої свобода волевиявлення потерпілого обмежується і йому неправомірно нав’язується варіант поведінки, пов’язаний з порушенням його інтересів та вигідний для злочинця (наприклад, створення обстановки страху для підприємців, коли вони вимушені сплачувати </w:t>
      </w:r>
      <w:r w:rsidR="00B141A0" w:rsidRPr="00054E0D">
        <w:rPr>
          <w:rFonts w:eastAsiaTheme="minorEastAsia"/>
          <w:szCs w:val="28"/>
          <w:lang w:val="uk-UA"/>
        </w:rPr>
        <w:t>данину без усілякого насильства і</w:t>
      </w:r>
      <w:r w:rsidR="00585693" w:rsidRPr="00054E0D">
        <w:rPr>
          <w:rFonts w:eastAsiaTheme="minorEastAsia"/>
          <w:szCs w:val="28"/>
          <w:lang w:val="uk-UA"/>
        </w:rPr>
        <w:t>з</w:t>
      </w:r>
      <w:r w:rsidR="00B141A0" w:rsidRPr="00054E0D">
        <w:rPr>
          <w:rFonts w:eastAsiaTheme="minorEastAsia"/>
          <w:szCs w:val="28"/>
          <w:lang w:val="uk-UA"/>
        </w:rPr>
        <w:t xml:space="preserve"> застосуванням так званого «м’якого» нападу з боку членів банди) [128, с. 66-67].</w:t>
      </w:r>
    </w:p>
    <w:p w14:paraId="2C7CD0D2" w14:textId="77777777" w:rsidR="000377ED" w:rsidRPr="00054E0D" w:rsidRDefault="0084170D" w:rsidP="00F86558">
      <w:pPr>
        <w:widowControl w:val="0"/>
        <w:rPr>
          <w:rFonts w:eastAsiaTheme="minorEastAsia"/>
          <w:szCs w:val="28"/>
          <w:lang w:val="uk-UA"/>
        </w:rPr>
      </w:pPr>
      <w:r w:rsidRPr="00054E0D">
        <w:rPr>
          <w:rFonts w:eastAsiaTheme="minorEastAsia"/>
          <w:szCs w:val="28"/>
          <w:lang w:val="uk-UA"/>
        </w:rPr>
        <w:t>Спроби надати нападу при розбої відмінного від насильства змісту призвод</w:t>
      </w:r>
      <w:r w:rsidR="00585693" w:rsidRPr="00054E0D">
        <w:rPr>
          <w:rFonts w:eastAsiaTheme="minorEastAsia"/>
          <w:szCs w:val="28"/>
          <w:lang w:val="uk-UA"/>
        </w:rPr>
        <w:t>я</w:t>
      </w:r>
      <w:r w:rsidRPr="00054E0D">
        <w:rPr>
          <w:rFonts w:eastAsiaTheme="minorEastAsia"/>
          <w:szCs w:val="28"/>
          <w:lang w:val="uk-UA"/>
        </w:rPr>
        <w:t>ть деяких вчених і до висновку про можливість замаху на розбій. Так, наприклад, Л.Д. Гаухман вважає, що замах на розбій може знаходити свій прояв у таких діях, що передують застосуванн</w:t>
      </w:r>
      <w:r w:rsidR="00585693" w:rsidRPr="00054E0D">
        <w:rPr>
          <w:rFonts w:eastAsiaTheme="minorEastAsia"/>
          <w:szCs w:val="28"/>
          <w:lang w:val="uk-UA"/>
        </w:rPr>
        <w:t>ю</w:t>
      </w:r>
      <w:r w:rsidRPr="00054E0D">
        <w:rPr>
          <w:rFonts w:eastAsiaTheme="minorEastAsia"/>
          <w:szCs w:val="28"/>
          <w:lang w:val="uk-UA"/>
        </w:rPr>
        <w:t xml:space="preserve"> насильства, як наближення до потерпілого або вступ з ним у діалог з метою створення </w:t>
      </w:r>
      <w:r w:rsidR="001574ED" w:rsidRPr="00054E0D">
        <w:rPr>
          <w:rFonts w:eastAsiaTheme="minorEastAsia"/>
          <w:szCs w:val="28"/>
          <w:lang w:val="uk-UA"/>
        </w:rPr>
        <w:t>сприятливої обстановки для наступного насильства, спробі вдарити його, яка не мала успіху тощо [129, с. 104-108; 130, с. 163-165].</w:t>
      </w:r>
      <w:r w:rsidR="00FA4990" w:rsidRPr="00054E0D">
        <w:rPr>
          <w:rFonts w:eastAsiaTheme="minorEastAsia"/>
          <w:szCs w:val="28"/>
          <w:lang w:val="uk-UA"/>
        </w:rPr>
        <w:t xml:space="preserve"> Ю.Л. Шуляк та А.В. Савченко теж підкреслюють, що за певних умов вчинене може кваліфікуватися як замах на розбій. </w:t>
      </w:r>
    </w:p>
    <w:p w14:paraId="4B63DEC2" w14:textId="1AE71913" w:rsidR="00BC2F84" w:rsidRPr="00054E0D" w:rsidRDefault="000377ED" w:rsidP="00F86558">
      <w:pPr>
        <w:widowControl w:val="0"/>
        <w:rPr>
          <w:rFonts w:eastAsiaTheme="minorEastAsia"/>
          <w:szCs w:val="28"/>
          <w:lang w:val="uk-UA"/>
        </w:rPr>
      </w:pPr>
      <w:r w:rsidRPr="00054E0D">
        <w:rPr>
          <w:rFonts w:eastAsiaTheme="minorEastAsia"/>
          <w:szCs w:val="28"/>
          <w:lang w:val="uk-UA"/>
        </w:rPr>
        <w:t xml:space="preserve">На думку інших </w:t>
      </w:r>
      <w:r w:rsidR="00CC7C2C">
        <w:rPr>
          <w:rFonts w:eastAsiaTheme="minorEastAsia"/>
          <w:szCs w:val="28"/>
          <w:lang w:val="uk-UA"/>
        </w:rPr>
        <w:t>у</w:t>
      </w:r>
      <w:r w:rsidRPr="00054E0D">
        <w:rPr>
          <w:rFonts w:eastAsiaTheme="minorEastAsia"/>
          <w:szCs w:val="28"/>
          <w:lang w:val="uk-UA"/>
        </w:rPr>
        <w:t xml:space="preserve">чених, усі спроби розмежувати напад та насильство приречені на фіаско. </w:t>
      </w:r>
      <w:r w:rsidR="007D7F65" w:rsidRPr="00054E0D">
        <w:rPr>
          <w:rFonts w:eastAsiaTheme="minorEastAsia"/>
          <w:szCs w:val="28"/>
          <w:lang w:val="uk-UA"/>
        </w:rPr>
        <w:t xml:space="preserve">Так, наприклад, Г.М. </w:t>
      </w:r>
      <w:proofErr w:type="spellStart"/>
      <w:r w:rsidR="007D7F65" w:rsidRPr="00054E0D">
        <w:rPr>
          <w:rFonts w:eastAsiaTheme="minorEastAsia"/>
          <w:szCs w:val="28"/>
          <w:lang w:val="uk-UA"/>
        </w:rPr>
        <w:t>Борзенков</w:t>
      </w:r>
      <w:proofErr w:type="spellEnd"/>
      <w:r w:rsidR="007D7F65" w:rsidRPr="00054E0D">
        <w:rPr>
          <w:rFonts w:eastAsiaTheme="minorEastAsia"/>
          <w:szCs w:val="28"/>
          <w:lang w:val="uk-UA"/>
        </w:rPr>
        <w:t xml:space="preserve"> підкреслював, що під нападом слід розуміти раптове застосування насильства до потерпілого. Напад, який не поєднаний з агресивною</w:t>
      </w:r>
      <w:r w:rsidR="00585693" w:rsidRPr="00054E0D">
        <w:rPr>
          <w:rFonts w:eastAsiaTheme="minorEastAsia"/>
          <w:szCs w:val="28"/>
          <w:lang w:val="uk-UA"/>
        </w:rPr>
        <w:t>,</w:t>
      </w:r>
      <w:r w:rsidR="007D7F65" w:rsidRPr="00054E0D">
        <w:rPr>
          <w:rFonts w:eastAsiaTheme="minorEastAsia"/>
          <w:szCs w:val="28"/>
          <w:lang w:val="uk-UA"/>
        </w:rPr>
        <w:t xml:space="preserve"> насильницькою поведінкою винного, позбавляється будь-якого сенсу [131, с. 448]. Цю позицію підтримують й інші дослідники [132, с. 46-55], визначаючи напад як раптовий вступ злочинця у контакт з потерпілим, що може закінчитися заподіянням шкоди здоров’ю потерпілого аж до його смерті [133, с. 270].</w:t>
      </w:r>
      <w:r w:rsidR="00BC2F84" w:rsidRPr="00054E0D">
        <w:rPr>
          <w:rFonts w:eastAsiaTheme="minorEastAsia"/>
          <w:szCs w:val="28"/>
          <w:lang w:val="uk-UA"/>
        </w:rPr>
        <w:t xml:space="preserve"> З цієї точки зору, напад та насильство – це одне й теж саме, оскільки напад як раз і знаходить свій прояв у застосуванні </w:t>
      </w:r>
      <w:r w:rsidR="00BC2F84" w:rsidRPr="00054E0D">
        <w:rPr>
          <w:rFonts w:eastAsiaTheme="minorEastAsia"/>
          <w:szCs w:val="28"/>
          <w:lang w:val="uk-UA"/>
        </w:rPr>
        <w:lastRenderedPageBreak/>
        <w:t xml:space="preserve">насильства. За такої постановки питання слід зробити висновок, що законодавча формула «напад, поєднаний із насильством» є тавтологічною за своїм змістом. </w:t>
      </w:r>
    </w:p>
    <w:p w14:paraId="5165837B" w14:textId="77777777" w:rsidR="0099599F" w:rsidRPr="00054E0D" w:rsidRDefault="00BC2F84" w:rsidP="00F86558">
      <w:pPr>
        <w:widowControl w:val="0"/>
        <w:rPr>
          <w:rFonts w:eastAsiaTheme="minorEastAsia"/>
          <w:szCs w:val="28"/>
          <w:lang w:val="uk-UA"/>
        </w:rPr>
      </w:pPr>
      <w:r w:rsidRPr="00054E0D">
        <w:rPr>
          <w:rFonts w:eastAsiaTheme="minorEastAsia"/>
          <w:szCs w:val="28"/>
          <w:lang w:val="uk-UA"/>
        </w:rPr>
        <w:t>Прихильники порозуміння нападу та насильства як синонімів теж звертають увагу на те, що насильство при розбої не обмежується лише нападом а може полягати і у незаконному введенні в організм потерпілого небезпечних для життя та здоров’я</w:t>
      </w:r>
      <w:r w:rsidR="0084170D" w:rsidRPr="00054E0D">
        <w:rPr>
          <w:rFonts w:eastAsiaTheme="minorEastAsia"/>
          <w:szCs w:val="28"/>
          <w:lang w:val="uk-UA"/>
        </w:rPr>
        <w:t xml:space="preserve"> </w:t>
      </w:r>
      <w:r w:rsidRPr="00054E0D">
        <w:rPr>
          <w:rFonts w:eastAsiaTheme="minorEastAsia"/>
          <w:szCs w:val="28"/>
          <w:lang w:val="uk-UA"/>
        </w:rPr>
        <w:t xml:space="preserve">сильнодіючих, отруйних або одурманюючих засобів з метою заволодіння його майном. На цій підставі робиться висновок щодо необхідності скасування при визначенні розбою вказівки на напад із заміною його на таку ознаку, як застосування насильства, яке є небезпечним для життя та здоров’я або погрози застосування </w:t>
      </w:r>
      <w:r w:rsidR="00585693" w:rsidRPr="00054E0D">
        <w:rPr>
          <w:rFonts w:eastAsiaTheme="minorEastAsia"/>
          <w:szCs w:val="28"/>
          <w:lang w:val="uk-UA"/>
        </w:rPr>
        <w:t xml:space="preserve">такого насильства з метою розкрадання </w:t>
      </w:r>
      <w:r w:rsidRPr="00054E0D">
        <w:rPr>
          <w:rFonts w:eastAsiaTheme="minorEastAsia"/>
          <w:szCs w:val="28"/>
          <w:lang w:val="uk-UA"/>
        </w:rPr>
        <w:t xml:space="preserve">чужого майна [2, с. 468], якої буде цілком достатньо для опису </w:t>
      </w:r>
      <w:proofErr w:type="spellStart"/>
      <w:r w:rsidRPr="00054E0D">
        <w:rPr>
          <w:rFonts w:eastAsiaTheme="minorEastAsia"/>
          <w:szCs w:val="28"/>
          <w:lang w:val="uk-UA"/>
        </w:rPr>
        <w:t>корисли</w:t>
      </w:r>
      <w:r w:rsidR="0099599F" w:rsidRPr="00054E0D">
        <w:rPr>
          <w:rFonts w:eastAsiaTheme="minorEastAsia"/>
          <w:szCs w:val="28"/>
          <w:lang w:val="uk-UA"/>
        </w:rPr>
        <w:t>во</w:t>
      </w:r>
      <w:proofErr w:type="spellEnd"/>
      <w:r w:rsidR="0099599F" w:rsidRPr="00054E0D">
        <w:rPr>
          <w:rFonts w:eastAsiaTheme="minorEastAsia"/>
          <w:szCs w:val="28"/>
          <w:lang w:val="uk-UA"/>
        </w:rPr>
        <w:t>-насильницького характеру дій, що складають об’єктивну сторону даного складу злочину [134, с. 12]</w:t>
      </w:r>
      <w:r w:rsidR="00022FE5" w:rsidRPr="00054E0D">
        <w:rPr>
          <w:rFonts w:eastAsiaTheme="minorEastAsia"/>
          <w:szCs w:val="28"/>
          <w:lang w:val="uk-UA"/>
        </w:rPr>
        <w:t>.</w:t>
      </w:r>
    </w:p>
    <w:p w14:paraId="3E71D8B4" w14:textId="77777777" w:rsidR="00B0177E" w:rsidRPr="00054E0D" w:rsidRDefault="0099599F" w:rsidP="00F86558">
      <w:pPr>
        <w:widowControl w:val="0"/>
        <w:rPr>
          <w:rFonts w:eastAsiaTheme="minorEastAsia"/>
          <w:szCs w:val="28"/>
          <w:lang w:val="uk-UA"/>
        </w:rPr>
      </w:pPr>
      <w:r w:rsidRPr="00054E0D">
        <w:rPr>
          <w:rFonts w:eastAsiaTheme="minorEastAsia"/>
          <w:szCs w:val="28"/>
          <w:lang w:val="uk-UA"/>
        </w:rPr>
        <w:t>Слід зазначити, що подібні пропозиції були реалізовані в КК деяких колишніх радянських республік. Так, наприклад, відповідно до ч. 2 ст. 207</w:t>
      </w:r>
      <w:r w:rsidR="008D73D5" w:rsidRPr="00054E0D">
        <w:rPr>
          <w:rFonts w:eastAsiaTheme="minorEastAsia"/>
          <w:szCs w:val="28"/>
          <w:lang w:val="uk-UA"/>
        </w:rPr>
        <w:t xml:space="preserve"> КК Республіки Білорусь розбій – це застосування насильства, яке є небезпечним для життя чи здоров’я потерпілого або погроза застосування такого насильства з метою безпосереднього заволодіння майном.</w:t>
      </w:r>
      <w:r w:rsidRPr="00054E0D">
        <w:rPr>
          <w:rFonts w:eastAsiaTheme="minorEastAsia"/>
          <w:szCs w:val="28"/>
          <w:lang w:val="uk-UA"/>
        </w:rPr>
        <w:t xml:space="preserve"> </w:t>
      </w:r>
    </w:p>
    <w:p w14:paraId="3093551F" w14:textId="75EF7439" w:rsidR="00022FE5" w:rsidRPr="00054E0D" w:rsidRDefault="00686CE2" w:rsidP="00F86558">
      <w:pPr>
        <w:rPr>
          <w:rFonts w:eastAsiaTheme="minorEastAsia"/>
          <w:lang w:val="uk-UA"/>
        </w:rPr>
      </w:pPr>
      <w:r w:rsidRPr="00054E0D">
        <w:rPr>
          <w:rFonts w:eastAsiaTheme="minorEastAsia"/>
          <w:lang w:val="uk-UA"/>
        </w:rPr>
        <w:t xml:space="preserve">У сучасній вітчизняній кримінально-правовій літературі специфіку розбою вбачають у тому, </w:t>
      </w:r>
      <w:r w:rsidR="00B339AF" w:rsidRPr="00054E0D">
        <w:rPr>
          <w:rFonts w:eastAsiaTheme="minorEastAsia"/>
          <w:lang w:val="uk-UA"/>
        </w:rPr>
        <w:t>що вилучення майна у потерпілого здійснюється за допомогою небезпечного для життя чи здоров’я насильства або погрози таким</w:t>
      </w:r>
      <w:r w:rsidR="00AB23ED" w:rsidRPr="00054E0D">
        <w:rPr>
          <w:rFonts w:eastAsiaTheme="minorEastAsia"/>
          <w:lang w:val="uk-UA"/>
        </w:rPr>
        <w:t xml:space="preserve"> </w:t>
      </w:r>
      <w:r w:rsidR="00B339AF" w:rsidRPr="00054E0D">
        <w:rPr>
          <w:rFonts w:eastAsiaTheme="minorEastAsia"/>
          <w:lang w:val="uk-UA"/>
        </w:rPr>
        <w:t xml:space="preserve">[135, с. 142; 136, с. 34]. Тобто з цієї точки зору розбій позиціонується як викрадення, яке на відміну від крадіжки та грабежу, вчиняється шляхом застосування насильства, що є небезпечним для життя чи здоров’я потерпілого або з погрозою застосування такого насильства. </w:t>
      </w:r>
    </w:p>
    <w:p w14:paraId="1F355709" w14:textId="77777777" w:rsidR="00F041B5" w:rsidRPr="00054E0D" w:rsidRDefault="00F752E9" w:rsidP="00F86558">
      <w:pPr>
        <w:rPr>
          <w:rFonts w:eastAsiaTheme="minorEastAsia"/>
          <w:lang w:val="uk-UA"/>
        </w:rPr>
      </w:pPr>
      <w:r w:rsidRPr="00054E0D">
        <w:rPr>
          <w:rFonts w:eastAsiaTheme="minorEastAsia"/>
          <w:lang w:val="uk-UA"/>
        </w:rPr>
        <w:t xml:space="preserve">У сучасній вітчизняній кримінально-правовій теорії ставлення до ідеї зміни статусу розбою на злочин з матеріальним складом є неоднозначним: одні </w:t>
      </w:r>
      <w:r w:rsidRPr="00054E0D">
        <w:rPr>
          <w:rFonts w:eastAsiaTheme="minorEastAsia"/>
          <w:lang w:val="uk-UA"/>
        </w:rPr>
        <w:lastRenderedPageBreak/>
        <w:t>автори її підтримують [136, с. 35; 137, с. 112], інші – конструювання розбою як звичайного викрадення вважають недоцільним [68, с. 103].</w:t>
      </w:r>
      <w:r w:rsidR="00F041B5" w:rsidRPr="00054E0D">
        <w:rPr>
          <w:rFonts w:eastAsiaTheme="minorEastAsia"/>
          <w:lang w:val="uk-UA"/>
        </w:rPr>
        <w:t xml:space="preserve"> </w:t>
      </w:r>
    </w:p>
    <w:p w14:paraId="5C58C6C4" w14:textId="7E4AA53D" w:rsidR="009101AA" w:rsidRPr="00054E0D" w:rsidRDefault="00F041B5" w:rsidP="00F86558">
      <w:pPr>
        <w:rPr>
          <w:rFonts w:eastAsiaTheme="minorEastAsia"/>
          <w:lang w:val="uk-UA"/>
        </w:rPr>
      </w:pPr>
      <w:r w:rsidRPr="00054E0D">
        <w:rPr>
          <w:rFonts w:eastAsiaTheme="minorEastAsia"/>
          <w:lang w:val="uk-UA"/>
        </w:rPr>
        <w:t xml:space="preserve">З приводу викладеного хотілося </w:t>
      </w:r>
      <w:r w:rsidR="002E6CD6" w:rsidRPr="00054E0D">
        <w:rPr>
          <w:rFonts w:eastAsiaTheme="minorEastAsia"/>
          <w:lang w:val="uk-UA"/>
        </w:rPr>
        <w:t>б</w:t>
      </w:r>
      <w:r w:rsidRPr="00054E0D">
        <w:rPr>
          <w:rFonts w:eastAsiaTheme="minorEastAsia"/>
          <w:lang w:val="uk-UA"/>
        </w:rPr>
        <w:t xml:space="preserve"> заз</w:t>
      </w:r>
      <w:r w:rsidR="009101AA" w:rsidRPr="00054E0D">
        <w:rPr>
          <w:rFonts w:eastAsiaTheme="minorEastAsia"/>
          <w:lang w:val="uk-UA"/>
        </w:rPr>
        <w:t>н</w:t>
      </w:r>
      <w:r w:rsidRPr="00054E0D">
        <w:rPr>
          <w:rFonts w:eastAsiaTheme="minorEastAsia"/>
          <w:lang w:val="uk-UA"/>
        </w:rPr>
        <w:t xml:space="preserve">ачити наступне. </w:t>
      </w:r>
      <w:r w:rsidR="009101AA" w:rsidRPr="00054E0D">
        <w:rPr>
          <w:rFonts w:eastAsiaTheme="minorEastAsia"/>
          <w:lang w:val="uk-UA"/>
        </w:rPr>
        <w:t>З позицій чинного кримінального законодавства України розбій є посяганням на власність, яке пов’язано з вилученням чужого майна. Тобто він завжди заподіює шкоду конкретному власнику чи законному воло</w:t>
      </w:r>
      <w:r w:rsidR="009619F8" w:rsidRPr="00054E0D">
        <w:rPr>
          <w:rFonts w:eastAsiaTheme="minorEastAsia"/>
          <w:lang w:val="uk-UA"/>
        </w:rPr>
        <w:t>дільцю, шляхом зменшення їх реч</w:t>
      </w:r>
      <w:r w:rsidR="009101AA" w:rsidRPr="00054E0D">
        <w:rPr>
          <w:rFonts w:eastAsiaTheme="minorEastAsia"/>
          <w:lang w:val="uk-UA"/>
        </w:rPr>
        <w:t>ових активів.</w:t>
      </w:r>
    </w:p>
    <w:p w14:paraId="54CE2684" w14:textId="77777777" w:rsidR="00585693" w:rsidRPr="00054E0D" w:rsidRDefault="009101AA" w:rsidP="00F86558">
      <w:pPr>
        <w:rPr>
          <w:rFonts w:eastAsiaTheme="minorEastAsia"/>
          <w:lang w:val="uk-UA"/>
        </w:rPr>
      </w:pPr>
      <w:r w:rsidRPr="00054E0D">
        <w:rPr>
          <w:rFonts w:eastAsiaTheme="minorEastAsia"/>
          <w:lang w:val="uk-UA"/>
        </w:rPr>
        <w:t>Звідси постає, що напад не є сутнісною ознакою розбою, оскільки він (ст. 257, ч. 4 ст. 260, ст. 261 КК України), насампер</w:t>
      </w:r>
      <w:r w:rsidR="00585693" w:rsidRPr="00054E0D">
        <w:rPr>
          <w:rFonts w:eastAsiaTheme="minorEastAsia"/>
          <w:lang w:val="uk-UA"/>
        </w:rPr>
        <w:t xml:space="preserve">ед, спрямований на громадську </w:t>
      </w:r>
      <w:r w:rsidRPr="00054E0D">
        <w:rPr>
          <w:rFonts w:eastAsiaTheme="minorEastAsia"/>
          <w:lang w:val="uk-UA"/>
        </w:rPr>
        <w:t>безпеку - певну сукупність суспільних</w:t>
      </w:r>
      <w:r w:rsidR="00F752E9" w:rsidRPr="00054E0D">
        <w:rPr>
          <w:rFonts w:eastAsiaTheme="minorEastAsia"/>
          <w:lang w:val="uk-UA"/>
        </w:rPr>
        <w:t xml:space="preserve"> </w:t>
      </w:r>
      <w:r w:rsidR="002E6CD6" w:rsidRPr="00054E0D">
        <w:rPr>
          <w:rFonts w:eastAsiaTheme="minorEastAsia"/>
          <w:lang w:val="uk-UA"/>
        </w:rPr>
        <w:t>відносин, які забезпечують безпечні умови життєдіяльності суспільства та підтримують такий рівень захищеності суспільства, який є достатнім для його нормального функціонування [138, с.</w:t>
      </w:r>
      <w:r w:rsidR="00F86558" w:rsidRPr="00054E0D">
        <w:rPr>
          <w:rFonts w:eastAsiaTheme="minorEastAsia"/>
          <w:lang w:val="uk-UA"/>
        </w:rPr>
        <w:t> </w:t>
      </w:r>
      <w:r w:rsidR="002E6CD6" w:rsidRPr="00054E0D">
        <w:rPr>
          <w:rFonts w:eastAsiaTheme="minorEastAsia"/>
          <w:lang w:val="uk-UA"/>
        </w:rPr>
        <w:t xml:space="preserve">174]. </w:t>
      </w:r>
    </w:p>
    <w:p w14:paraId="03A88394" w14:textId="77777777" w:rsidR="00C44D65" w:rsidRPr="00054E0D" w:rsidRDefault="002E6CD6" w:rsidP="00F86558">
      <w:pPr>
        <w:rPr>
          <w:rFonts w:eastAsiaTheme="minorEastAsia"/>
          <w:lang w:val="uk-UA"/>
        </w:rPr>
      </w:pPr>
      <w:r w:rsidRPr="00054E0D">
        <w:rPr>
          <w:rFonts w:eastAsiaTheme="minorEastAsia"/>
          <w:lang w:val="uk-UA"/>
        </w:rPr>
        <w:t>Аналіз історичних джерел свідчить, що ототожнення розбою з нападом було пов’язано із позиціонуванням цього діяння саме як злочину проти громадської безпеки, хоча останній термін з</w:t>
      </w:r>
      <w:r w:rsidR="0071326A" w:rsidRPr="00054E0D">
        <w:rPr>
          <w:rFonts w:eastAsiaTheme="minorEastAsia"/>
          <w:lang w:val="uk-UA"/>
        </w:rPr>
        <w:t xml:space="preserve">аконодавству ще не був відомий </w:t>
      </w:r>
      <w:r w:rsidR="00396BB3" w:rsidRPr="00054E0D">
        <w:rPr>
          <w:rFonts w:eastAsiaTheme="minorEastAsia"/>
          <w:lang w:val="uk-UA"/>
        </w:rPr>
        <w:t xml:space="preserve">[139, с. 253-261, 285-295]. </w:t>
      </w:r>
    </w:p>
    <w:p w14:paraId="72CC6E46" w14:textId="15D9FD95" w:rsidR="00E008EB" w:rsidRPr="00054E0D" w:rsidRDefault="0071326A" w:rsidP="00F86558">
      <w:pPr>
        <w:rPr>
          <w:rFonts w:eastAsiaTheme="minorEastAsia"/>
          <w:lang w:val="uk-UA"/>
        </w:rPr>
      </w:pPr>
      <w:r w:rsidRPr="00054E0D">
        <w:rPr>
          <w:rFonts w:eastAsiaTheme="minorEastAsia"/>
          <w:lang w:val="uk-UA"/>
        </w:rPr>
        <w:t>Що стосується спів</w:t>
      </w:r>
      <w:r w:rsidR="00947E8E">
        <w:rPr>
          <w:rFonts w:eastAsiaTheme="minorEastAsia"/>
          <w:lang w:val="uk-UA"/>
        </w:rPr>
        <w:t>в</w:t>
      </w:r>
      <w:r w:rsidRPr="00054E0D">
        <w:rPr>
          <w:rFonts w:eastAsiaTheme="minorEastAsia"/>
          <w:lang w:val="uk-UA"/>
        </w:rPr>
        <w:t xml:space="preserve">ідношення </w:t>
      </w:r>
      <w:r w:rsidR="00E008EB" w:rsidRPr="00054E0D">
        <w:rPr>
          <w:rFonts w:eastAsiaTheme="minorEastAsia"/>
          <w:lang w:val="uk-UA"/>
        </w:rPr>
        <w:t>напад</w:t>
      </w:r>
      <w:r w:rsidRPr="00054E0D">
        <w:rPr>
          <w:rFonts w:eastAsiaTheme="minorEastAsia"/>
          <w:lang w:val="uk-UA"/>
        </w:rPr>
        <w:t>у</w:t>
      </w:r>
      <w:r w:rsidR="00E008EB" w:rsidRPr="00054E0D">
        <w:rPr>
          <w:rFonts w:eastAsiaTheme="minorEastAsia"/>
          <w:lang w:val="uk-UA"/>
        </w:rPr>
        <w:t xml:space="preserve"> і насильств</w:t>
      </w:r>
      <w:r w:rsidRPr="00054E0D">
        <w:rPr>
          <w:rFonts w:eastAsiaTheme="minorEastAsia"/>
          <w:lang w:val="uk-UA"/>
        </w:rPr>
        <w:t>а, то слід погодитися з тим, що</w:t>
      </w:r>
      <w:r w:rsidR="00E008EB" w:rsidRPr="00054E0D">
        <w:rPr>
          <w:rFonts w:eastAsiaTheme="minorEastAsia"/>
          <w:lang w:val="uk-UA"/>
        </w:rPr>
        <w:t xml:space="preserve"> </w:t>
      </w:r>
      <w:r w:rsidRPr="00054E0D">
        <w:rPr>
          <w:rFonts w:eastAsiaTheme="minorEastAsia"/>
          <w:lang w:val="uk-UA"/>
        </w:rPr>
        <w:t xml:space="preserve">вони </w:t>
      </w:r>
      <w:r w:rsidR="00E008EB" w:rsidRPr="00054E0D">
        <w:rPr>
          <w:rFonts w:eastAsiaTheme="minorEastAsia"/>
          <w:lang w:val="uk-UA"/>
        </w:rPr>
        <w:t>є тотожними поняттями. Автором вивчено п’ятдесят кримінальних пр</w:t>
      </w:r>
      <w:r w:rsidR="00947E8E">
        <w:rPr>
          <w:rFonts w:eastAsiaTheme="minorEastAsia"/>
          <w:lang w:val="uk-UA"/>
        </w:rPr>
        <w:t>о</w:t>
      </w:r>
      <w:r w:rsidR="00E008EB" w:rsidRPr="00054E0D">
        <w:rPr>
          <w:rFonts w:eastAsiaTheme="minorEastAsia"/>
          <w:lang w:val="uk-UA"/>
        </w:rPr>
        <w:t>в</w:t>
      </w:r>
      <w:r w:rsidR="00022FE5" w:rsidRPr="00054E0D">
        <w:rPr>
          <w:rFonts w:eastAsiaTheme="minorEastAsia"/>
          <w:lang w:val="uk-UA"/>
        </w:rPr>
        <w:t>а</w:t>
      </w:r>
      <w:r w:rsidR="00E008EB" w:rsidRPr="00054E0D">
        <w:rPr>
          <w:rFonts w:eastAsiaTheme="minorEastAsia"/>
          <w:lang w:val="uk-UA"/>
        </w:rPr>
        <w:t>джень за ст. 187 КК України і в жодному випадку напад у якихось інших діях, крім фізичного насильства або погрози його застосування, не виражався. Тому використане законодавцем у ч. 1 ст. 187 КК словосполучення «напад, поєднаний з насильством або погрозою його застосування» дійсно є тавтологічним.</w:t>
      </w:r>
      <w:r w:rsidR="007E107E" w:rsidRPr="00054E0D">
        <w:rPr>
          <w:rFonts w:eastAsiaTheme="minorEastAsia"/>
          <w:lang w:val="uk-UA"/>
        </w:rPr>
        <w:t xml:space="preserve"> </w:t>
      </w:r>
      <w:r w:rsidR="00947E8E">
        <w:rPr>
          <w:rFonts w:eastAsiaTheme="minorEastAsia"/>
          <w:lang w:val="uk-UA"/>
        </w:rPr>
        <w:t>У</w:t>
      </w:r>
      <w:r w:rsidR="007E107E" w:rsidRPr="00054E0D">
        <w:rPr>
          <w:rFonts w:eastAsiaTheme="minorEastAsia"/>
          <w:lang w:val="uk-UA"/>
        </w:rPr>
        <w:t>тім</w:t>
      </w:r>
      <w:r w:rsidR="00947E8E">
        <w:rPr>
          <w:rFonts w:eastAsiaTheme="minorEastAsia"/>
          <w:lang w:val="uk-UA"/>
        </w:rPr>
        <w:t>,</w:t>
      </w:r>
      <w:r w:rsidR="007E107E" w:rsidRPr="00054E0D">
        <w:rPr>
          <w:rFonts w:eastAsiaTheme="minorEastAsia"/>
          <w:lang w:val="uk-UA"/>
        </w:rPr>
        <w:t xml:space="preserve"> фізичне насильство, </w:t>
      </w:r>
      <w:r w:rsidR="00075D6A" w:rsidRPr="00054E0D">
        <w:rPr>
          <w:rFonts w:eastAsiaTheme="minorEastAsia"/>
          <w:lang w:val="uk-UA"/>
        </w:rPr>
        <w:t>яке</w:t>
      </w:r>
      <w:r w:rsidR="007E107E" w:rsidRPr="00054E0D">
        <w:rPr>
          <w:rFonts w:eastAsiaTheme="minorEastAsia"/>
          <w:lang w:val="uk-UA"/>
        </w:rPr>
        <w:t xml:space="preserve"> є небезпечним для життя чи здоров’я потерпілого, може й не мати форми нападу – раптового контакту винного </w:t>
      </w:r>
      <w:r w:rsidR="009619F8" w:rsidRPr="00054E0D">
        <w:rPr>
          <w:rFonts w:eastAsiaTheme="minorEastAsia"/>
          <w:lang w:val="uk-UA"/>
        </w:rPr>
        <w:t>з</w:t>
      </w:r>
      <w:r w:rsidR="007E107E" w:rsidRPr="00054E0D">
        <w:rPr>
          <w:rFonts w:eastAsiaTheme="minorEastAsia"/>
          <w:lang w:val="uk-UA"/>
        </w:rPr>
        <w:t xml:space="preserve"> потерпілим. У цьому сенсі насильство, яке може застосовуватися при розбої, є більш широким, аніж напад, поняттям. </w:t>
      </w:r>
    </w:p>
    <w:p w14:paraId="27AF6566" w14:textId="77777777" w:rsidR="007E107E" w:rsidRPr="00054E0D" w:rsidRDefault="007E107E" w:rsidP="00F86558">
      <w:pPr>
        <w:widowControl w:val="0"/>
        <w:rPr>
          <w:rFonts w:eastAsiaTheme="minorEastAsia"/>
          <w:szCs w:val="28"/>
          <w:lang w:val="uk-UA"/>
        </w:rPr>
      </w:pPr>
      <w:r w:rsidRPr="00054E0D">
        <w:rPr>
          <w:rFonts w:eastAsiaTheme="minorEastAsia"/>
          <w:szCs w:val="28"/>
          <w:lang w:val="uk-UA"/>
        </w:rPr>
        <w:t xml:space="preserve">Отже, від використання такого поняття, як напад у складі розбою слід </w:t>
      </w:r>
      <w:r w:rsidRPr="00054E0D">
        <w:rPr>
          <w:rFonts w:eastAsiaTheme="minorEastAsia"/>
          <w:szCs w:val="28"/>
          <w:lang w:val="uk-UA"/>
        </w:rPr>
        <w:lastRenderedPageBreak/>
        <w:t>відмовитися, тому що, по-перше, він не є сутнісною ознакою цього злочину, як посягання на власність, а, по-друге, штучно обмежує зміст насильства, яке може використовуватися пр</w:t>
      </w:r>
      <w:r w:rsidR="00075D6A" w:rsidRPr="00054E0D">
        <w:rPr>
          <w:rFonts w:eastAsiaTheme="minorEastAsia"/>
          <w:szCs w:val="28"/>
          <w:lang w:val="uk-UA"/>
        </w:rPr>
        <w:t>и</w:t>
      </w:r>
      <w:r w:rsidRPr="00054E0D">
        <w:rPr>
          <w:rFonts w:eastAsiaTheme="minorEastAsia"/>
          <w:szCs w:val="28"/>
          <w:lang w:val="uk-UA"/>
        </w:rPr>
        <w:t xml:space="preserve"> вчиненні зазначеного діяння.</w:t>
      </w:r>
    </w:p>
    <w:p w14:paraId="0ED1B82C" w14:textId="36E6DDC5" w:rsidR="00C22E99" w:rsidRPr="00054E0D" w:rsidRDefault="00C22E99" w:rsidP="00F86558">
      <w:pPr>
        <w:widowControl w:val="0"/>
        <w:rPr>
          <w:rFonts w:eastAsiaTheme="minorEastAsia"/>
          <w:szCs w:val="28"/>
          <w:lang w:val="uk-UA"/>
        </w:rPr>
      </w:pPr>
      <w:r w:rsidRPr="00054E0D">
        <w:rPr>
          <w:rFonts w:eastAsiaTheme="minorEastAsia"/>
          <w:szCs w:val="28"/>
          <w:lang w:val="uk-UA"/>
        </w:rPr>
        <w:t>Разом з тим слід підкреслити, що насильство, яке є небезпечним для життя чи здоров’я потерпілого або погроза його застосування є конститутивн</w:t>
      </w:r>
      <w:r w:rsidR="00075D6A" w:rsidRPr="00054E0D">
        <w:rPr>
          <w:rFonts w:eastAsiaTheme="minorEastAsia"/>
          <w:szCs w:val="28"/>
          <w:lang w:val="uk-UA"/>
        </w:rPr>
        <w:t xml:space="preserve">ою ознакою розбою як виключно </w:t>
      </w:r>
      <w:r w:rsidRPr="00054E0D">
        <w:rPr>
          <w:rFonts w:eastAsiaTheme="minorEastAsia"/>
          <w:szCs w:val="28"/>
          <w:lang w:val="uk-UA"/>
        </w:rPr>
        <w:t>насильницького способу вилучення чужого майна. Саме за цією ознакою він відрізняється як від викрадення, де насильство виконує лише функцію кваліфікуючої обставини, так і від інших форм заволодіння чужим майном або обернення його на користь винного чи інших осіб.</w:t>
      </w:r>
      <w:r w:rsidR="006258CA" w:rsidRPr="00054E0D">
        <w:rPr>
          <w:rFonts w:eastAsiaTheme="minorEastAsia"/>
          <w:szCs w:val="28"/>
          <w:lang w:val="uk-UA"/>
        </w:rPr>
        <w:t xml:space="preserve"> Саме ця ознака розбою і зумовила його конструкцію як злочину з усіченим складом, що є цілком обґрунтованим. Реалізація пропозицій щодо порозуміння розбою як вилучення чужого майна із застосування небезпечного насильства, про які йшлося вище, неминуче призведе до перетворення розбою на матеріальний склад, з чим навряд чи можна погодитися, оскільки небезпечне насильство не може розглядатися лише як замах на злочин. Не випадково законодавець колишніх радянських республік, приймаючи нові КК, конструкцію ро</w:t>
      </w:r>
      <w:r w:rsidR="00075D6A" w:rsidRPr="00054E0D">
        <w:rPr>
          <w:rFonts w:eastAsiaTheme="minorEastAsia"/>
          <w:szCs w:val="28"/>
          <w:lang w:val="uk-UA"/>
        </w:rPr>
        <w:t>збою залишає незмі</w:t>
      </w:r>
      <w:r w:rsidR="006258CA" w:rsidRPr="00054E0D">
        <w:rPr>
          <w:rFonts w:eastAsiaTheme="minorEastAsia"/>
          <w:szCs w:val="28"/>
          <w:lang w:val="uk-UA"/>
        </w:rPr>
        <w:t xml:space="preserve">нною. </w:t>
      </w:r>
    </w:p>
    <w:p w14:paraId="1E9339B7" w14:textId="33DC25E2" w:rsidR="000F02F8" w:rsidRPr="00054E0D" w:rsidRDefault="009619F8" w:rsidP="00F86558">
      <w:pPr>
        <w:widowControl w:val="0"/>
        <w:rPr>
          <w:rFonts w:eastAsiaTheme="minorEastAsia"/>
          <w:szCs w:val="28"/>
          <w:lang w:val="uk-UA"/>
        </w:rPr>
      </w:pPr>
      <w:r w:rsidRPr="00054E0D">
        <w:rPr>
          <w:rFonts w:eastAsiaTheme="minorEastAsia"/>
          <w:szCs w:val="28"/>
          <w:lang w:val="uk-UA"/>
        </w:rPr>
        <w:t>Ідея що</w:t>
      </w:r>
      <w:r w:rsidR="006258CA" w:rsidRPr="00054E0D">
        <w:rPr>
          <w:rFonts w:eastAsiaTheme="minorEastAsia"/>
          <w:szCs w:val="28"/>
          <w:lang w:val="uk-UA"/>
        </w:rPr>
        <w:t xml:space="preserve">до трактовки розбою як насильства або погрози його застосування, спрямованих на викрадення чужого майна теж викликає сумніви. За такого підходу хоча й зберігається конструкція розбою як злочину з усіченим складом, але зникає його безпосередня спрямованість на заподіяння шкоди власності. </w:t>
      </w:r>
      <w:r w:rsidR="00CE3C9F" w:rsidRPr="00054E0D">
        <w:rPr>
          <w:rFonts w:eastAsiaTheme="minorEastAsia"/>
          <w:szCs w:val="28"/>
          <w:lang w:val="uk-UA"/>
        </w:rPr>
        <w:t>При вчиненні розбою об’єктом злочинного впливу виступає не суб’єкт відносин власності, а їх предмет. Тому його сутнісною ознакою не може бути насильство. Воно може розглядатися як спосіб вилучення майна.</w:t>
      </w:r>
    </w:p>
    <w:p w14:paraId="1119F122" w14:textId="1F8D9BA2" w:rsidR="00075D6A" w:rsidRPr="00054E0D" w:rsidRDefault="000F02F8" w:rsidP="00F86558">
      <w:pPr>
        <w:widowControl w:val="0"/>
        <w:rPr>
          <w:rFonts w:eastAsiaTheme="minorEastAsia"/>
          <w:szCs w:val="28"/>
          <w:lang w:val="uk-UA"/>
        </w:rPr>
      </w:pPr>
      <w:r w:rsidRPr="00054E0D">
        <w:rPr>
          <w:rFonts w:eastAsiaTheme="minorEastAsia"/>
          <w:szCs w:val="28"/>
          <w:lang w:val="uk-UA"/>
        </w:rPr>
        <w:t xml:space="preserve">Виходячи з цього, як компромісне рішення можна було </w:t>
      </w:r>
      <w:r w:rsidR="00D31101">
        <w:rPr>
          <w:rFonts w:eastAsiaTheme="minorEastAsia"/>
          <w:szCs w:val="28"/>
          <w:lang w:val="uk-UA"/>
        </w:rPr>
        <w:t xml:space="preserve">б </w:t>
      </w:r>
      <w:r w:rsidRPr="00054E0D">
        <w:rPr>
          <w:rFonts w:eastAsiaTheme="minorEastAsia"/>
          <w:szCs w:val="28"/>
          <w:lang w:val="uk-UA"/>
        </w:rPr>
        <w:t xml:space="preserve">запропонувати таку редакцію ч. 1 ст. 187 КК України: </w:t>
      </w:r>
      <w:r w:rsidR="00D31101">
        <w:rPr>
          <w:rFonts w:eastAsiaTheme="minorEastAsia"/>
          <w:szCs w:val="28"/>
          <w:lang w:val="uk-UA"/>
        </w:rPr>
        <w:t>«</w:t>
      </w:r>
      <w:r w:rsidRPr="00054E0D">
        <w:rPr>
          <w:rFonts w:eastAsiaTheme="minorEastAsia"/>
          <w:szCs w:val="28"/>
          <w:lang w:val="uk-UA"/>
        </w:rPr>
        <w:t>Вилучення чужого майна або замах на нього, поєднані з насильством, яке є небезпечним для життя чи здоров’я потерпілого або з погрозою застосування такого насильства, - карається …</w:t>
      </w:r>
      <w:r w:rsidR="00D31101">
        <w:rPr>
          <w:rFonts w:eastAsiaTheme="minorEastAsia"/>
          <w:szCs w:val="28"/>
          <w:lang w:val="uk-UA"/>
        </w:rPr>
        <w:t>».</w:t>
      </w:r>
      <w:r w:rsidRPr="00054E0D">
        <w:rPr>
          <w:rFonts w:eastAsiaTheme="minorEastAsia"/>
          <w:szCs w:val="28"/>
          <w:lang w:val="uk-UA"/>
        </w:rPr>
        <w:t xml:space="preserve"> </w:t>
      </w:r>
    </w:p>
    <w:p w14:paraId="2B445C0D" w14:textId="77777777" w:rsidR="00D6790F" w:rsidRPr="00054E0D" w:rsidRDefault="000F02F8" w:rsidP="00F86558">
      <w:pPr>
        <w:widowControl w:val="0"/>
        <w:rPr>
          <w:rFonts w:eastAsiaTheme="minorEastAsia"/>
          <w:szCs w:val="28"/>
          <w:lang w:val="uk-UA"/>
        </w:rPr>
      </w:pPr>
      <w:r w:rsidRPr="00054E0D">
        <w:rPr>
          <w:rFonts w:eastAsiaTheme="minorEastAsia"/>
          <w:szCs w:val="28"/>
          <w:lang w:val="uk-UA"/>
        </w:rPr>
        <w:lastRenderedPageBreak/>
        <w:t>Реалізація такого підходу буде сприяти припиненню дискусій щодо можливості замаху на розбій, оскільки останній буде визнаватися закінченим злочином.</w:t>
      </w:r>
      <w:r w:rsidR="00CE3C9F" w:rsidRPr="00054E0D">
        <w:rPr>
          <w:rFonts w:eastAsiaTheme="minorEastAsia"/>
          <w:szCs w:val="28"/>
          <w:lang w:val="uk-UA"/>
        </w:rPr>
        <w:t xml:space="preserve"> </w:t>
      </w:r>
    </w:p>
    <w:p w14:paraId="788C2920" w14:textId="41D0BEE6" w:rsidR="006D660F" w:rsidRPr="00054E0D" w:rsidRDefault="00167751" w:rsidP="00F86558">
      <w:pPr>
        <w:widowControl w:val="0"/>
        <w:rPr>
          <w:rFonts w:eastAsiaTheme="minorEastAsia"/>
          <w:szCs w:val="28"/>
          <w:lang w:val="uk-UA"/>
        </w:rPr>
      </w:pPr>
      <w:r w:rsidRPr="00054E0D">
        <w:rPr>
          <w:rFonts w:eastAsiaTheme="minorEastAsia"/>
          <w:szCs w:val="28"/>
          <w:lang w:val="uk-UA"/>
        </w:rPr>
        <w:t xml:space="preserve">В.Є. </w:t>
      </w:r>
      <w:proofErr w:type="spellStart"/>
      <w:r w:rsidRPr="00054E0D">
        <w:rPr>
          <w:rFonts w:eastAsiaTheme="minorEastAsia"/>
          <w:szCs w:val="28"/>
          <w:lang w:val="uk-UA"/>
        </w:rPr>
        <w:t>Благов</w:t>
      </w:r>
      <w:proofErr w:type="spellEnd"/>
      <w:r w:rsidRPr="00054E0D">
        <w:rPr>
          <w:rFonts w:eastAsiaTheme="minorEastAsia"/>
          <w:szCs w:val="28"/>
          <w:lang w:val="uk-UA"/>
        </w:rPr>
        <w:t xml:space="preserve"> наполягає на тому, що за наведених обставин вчинене за меж</w:t>
      </w:r>
      <w:r w:rsidR="007C6306" w:rsidRPr="00054E0D">
        <w:rPr>
          <w:rFonts w:eastAsiaTheme="minorEastAsia"/>
          <w:szCs w:val="28"/>
          <w:lang w:val="uk-UA"/>
        </w:rPr>
        <w:t>і</w:t>
      </w:r>
      <w:r w:rsidRPr="00054E0D">
        <w:rPr>
          <w:rFonts w:eastAsiaTheme="minorEastAsia"/>
          <w:szCs w:val="28"/>
          <w:lang w:val="uk-UA"/>
        </w:rPr>
        <w:t xml:space="preserve"> готування до розбою не виходить, оскільки прибуття на місце злочину – це не більше ніж од</w:t>
      </w:r>
      <w:r w:rsidR="007C6306" w:rsidRPr="00054E0D">
        <w:rPr>
          <w:rFonts w:eastAsiaTheme="minorEastAsia"/>
          <w:szCs w:val="28"/>
          <w:lang w:val="uk-UA"/>
        </w:rPr>
        <w:t>на</w:t>
      </w:r>
      <w:r w:rsidRPr="00054E0D">
        <w:rPr>
          <w:rFonts w:eastAsiaTheme="minorEastAsia"/>
          <w:szCs w:val="28"/>
          <w:lang w:val="uk-UA"/>
        </w:rPr>
        <w:t xml:space="preserve"> з умов для його вчинення [140, с. 189]. </w:t>
      </w:r>
      <w:r w:rsidR="00D6790F" w:rsidRPr="00054E0D">
        <w:rPr>
          <w:rFonts w:eastAsiaTheme="minorEastAsia"/>
          <w:szCs w:val="28"/>
          <w:lang w:val="uk-UA"/>
        </w:rPr>
        <w:t xml:space="preserve"> </w:t>
      </w:r>
      <w:r w:rsidRPr="00054E0D">
        <w:rPr>
          <w:rFonts w:eastAsiaTheme="minorEastAsia"/>
          <w:szCs w:val="28"/>
          <w:lang w:val="uk-UA"/>
        </w:rPr>
        <w:t xml:space="preserve">Точка зору В.Є. </w:t>
      </w:r>
      <w:proofErr w:type="spellStart"/>
      <w:r w:rsidRPr="00054E0D">
        <w:rPr>
          <w:rFonts w:eastAsiaTheme="minorEastAsia"/>
          <w:szCs w:val="28"/>
          <w:lang w:val="uk-UA"/>
        </w:rPr>
        <w:t>Благова</w:t>
      </w:r>
      <w:proofErr w:type="spellEnd"/>
      <w:r w:rsidRPr="00054E0D">
        <w:rPr>
          <w:rFonts w:eastAsiaTheme="minorEastAsia"/>
          <w:szCs w:val="28"/>
          <w:lang w:val="uk-UA"/>
        </w:rPr>
        <w:t xml:space="preserve"> цілком заслуговує на підтримку</w:t>
      </w:r>
      <w:r w:rsidR="002576CF" w:rsidRPr="00054E0D">
        <w:rPr>
          <w:rFonts w:eastAsiaTheme="minorEastAsia"/>
          <w:szCs w:val="28"/>
          <w:lang w:val="uk-UA"/>
        </w:rPr>
        <w:t>. Замах на розбій починається там, де застосовується насильство, що зумовлюється специфікою об’єктивної сторони цього злочину. До цього моменту мова може йти лише про готування до розбою. Так, наприклад, вироком Світловодського міськрайонного суду Кіровоградської області від 23 квітня 2020 р. за ч. 3 ст. 187 КК України був засуджений О., який 5 січня 2020 р. близько 23 годин 45 хвилин, прибув до домов</w:t>
      </w:r>
      <w:r w:rsidR="009A2293">
        <w:rPr>
          <w:rFonts w:eastAsiaTheme="minorEastAsia"/>
          <w:szCs w:val="28"/>
          <w:lang w:val="uk-UA"/>
        </w:rPr>
        <w:t>о</w:t>
      </w:r>
      <w:r w:rsidR="002576CF" w:rsidRPr="00054E0D">
        <w:rPr>
          <w:rFonts w:eastAsiaTheme="minorEastAsia"/>
          <w:szCs w:val="28"/>
          <w:lang w:val="uk-UA"/>
        </w:rPr>
        <w:t>л</w:t>
      </w:r>
      <w:r w:rsidR="009A2293">
        <w:rPr>
          <w:rFonts w:eastAsiaTheme="minorEastAsia"/>
          <w:szCs w:val="28"/>
          <w:lang w:val="uk-UA"/>
        </w:rPr>
        <w:t>о</w:t>
      </w:r>
      <w:r w:rsidR="002576CF" w:rsidRPr="00054E0D">
        <w:rPr>
          <w:rFonts w:eastAsiaTheme="minorEastAsia"/>
          <w:szCs w:val="28"/>
          <w:lang w:val="uk-UA"/>
        </w:rPr>
        <w:t>діння потерпілої, переліз через паркан, протиправно проник на територію двору та через відчинені вхідні двері незаконно проник в приміщення будинку. У подальшому О. здійснив несподіваний напад на потерпілу та демонструючи перед нею кухонний ніж почав вимагати повідомлення про місце знаходження грошей та інших цінностей, висловлюючи при цьому на її адресу погрозу застосува</w:t>
      </w:r>
      <w:r w:rsidR="007C6306" w:rsidRPr="00054E0D">
        <w:rPr>
          <w:rFonts w:eastAsiaTheme="minorEastAsia"/>
          <w:szCs w:val="28"/>
          <w:lang w:val="uk-UA"/>
        </w:rPr>
        <w:t>ти</w:t>
      </w:r>
      <w:r w:rsidR="002576CF" w:rsidRPr="00054E0D">
        <w:rPr>
          <w:rFonts w:eastAsiaTheme="minorEastAsia"/>
          <w:szCs w:val="28"/>
          <w:lang w:val="uk-UA"/>
        </w:rPr>
        <w:t xml:space="preserve"> фізичне насильство, небезпечне для життя та здоров’я потерпілої. Після того, як потерпіла відмовилася повідомити О. про місцезнаходження коштів, він заподіяв їй легкі тілесні ушкодження, що спричинили короткочасний розлад здоров’я [141]. У </w:t>
      </w:r>
      <w:r w:rsidR="002A3E1E">
        <w:rPr>
          <w:rFonts w:eastAsiaTheme="minorEastAsia"/>
          <w:szCs w:val="28"/>
          <w:lang w:val="uk-UA"/>
        </w:rPr>
        <w:t>цьому</w:t>
      </w:r>
      <w:r w:rsidR="002576CF" w:rsidRPr="00054E0D">
        <w:rPr>
          <w:rFonts w:eastAsiaTheme="minorEastAsia"/>
          <w:szCs w:val="28"/>
          <w:lang w:val="uk-UA"/>
        </w:rPr>
        <w:t xml:space="preserve"> випадку, розбій, поза сумнівів, є закінченим злочином. Але якщо припустити, що дії О. були припинені після того, як він проник у приміщення будівлі, проте нападу не вчинив. Чи можна, у такому випадку, його дії розглядати як замах на розбій? На </w:t>
      </w:r>
      <w:r w:rsidR="002A3E1E">
        <w:rPr>
          <w:rFonts w:eastAsiaTheme="minorEastAsia"/>
          <w:szCs w:val="28"/>
          <w:lang w:val="uk-UA"/>
        </w:rPr>
        <w:t>нашу думку,</w:t>
      </w:r>
      <w:r w:rsidR="002576CF" w:rsidRPr="00054E0D">
        <w:rPr>
          <w:rFonts w:eastAsiaTheme="minorEastAsia"/>
          <w:szCs w:val="28"/>
          <w:lang w:val="uk-UA"/>
        </w:rPr>
        <w:t xml:space="preserve"> ні, оскільки дії, що утворюють об’єктивну сторону розбою, ще не розпочалися, тоді як замахом на кримінальне правопорушення є вчинення особою діяння, безпосередньо спрямованого на вчинення кримінального правопорушення, передбаченого відповідною статтею Особливої частини КК (ч. 1 ст. 15). Тому якщо б О. після проникнення до будівлі </w:t>
      </w:r>
      <w:r w:rsidR="002576CF" w:rsidRPr="00054E0D">
        <w:rPr>
          <w:rFonts w:eastAsiaTheme="minorEastAsia"/>
          <w:szCs w:val="28"/>
          <w:lang w:val="uk-UA"/>
        </w:rPr>
        <w:lastRenderedPageBreak/>
        <w:t>відмовився від нападу з-за страху бути вик</w:t>
      </w:r>
      <w:r w:rsidR="00C42503" w:rsidRPr="00054E0D">
        <w:rPr>
          <w:rFonts w:eastAsiaTheme="minorEastAsia"/>
          <w:szCs w:val="28"/>
          <w:lang w:val="uk-UA"/>
        </w:rPr>
        <w:t>ритим або був би затриманий, його дії могли б бути кваліфіковані лише як готування до розбою.</w:t>
      </w:r>
    </w:p>
    <w:p w14:paraId="341298A0" w14:textId="77777777" w:rsidR="00FA4534" w:rsidRPr="00054E0D" w:rsidRDefault="006D660F" w:rsidP="00F86558">
      <w:pPr>
        <w:widowControl w:val="0"/>
        <w:rPr>
          <w:rFonts w:eastAsiaTheme="minorEastAsia"/>
          <w:szCs w:val="28"/>
          <w:lang w:val="uk-UA"/>
        </w:rPr>
      </w:pPr>
      <w:r w:rsidRPr="00054E0D">
        <w:rPr>
          <w:rFonts w:eastAsiaTheme="minorEastAsia"/>
          <w:szCs w:val="28"/>
          <w:lang w:val="uk-UA"/>
        </w:rPr>
        <w:t>Реалізація запропонованого вище підходу щодо зміни редакції ч. 1 ст. 187 КК України буде сприяти й більш чіткому розмежуванню цього діяння з бандитизмом.</w:t>
      </w:r>
    </w:p>
    <w:p w14:paraId="48761076" w14:textId="6604A649" w:rsidR="00922E93" w:rsidRPr="00054E0D" w:rsidRDefault="00135BE9" w:rsidP="00F86558">
      <w:pPr>
        <w:widowControl w:val="0"/>
        <w:rPr>
          <w:rFonts w:eastAsiaTheme="minorEastAsia"/>
          <w:szCs w:val="28"/>
          <w:lang w:val="uk-UA"/>
        </w:rPr>
      </w:pPr>
      <w:r w:rsidRPr="00054E0D">
        <w:rPr>
          <w:rFonts w:eastAsiaTheme="minorEastAsia"/>
          <w:szCs w:val="28"/>
          <w:lang w:val="uk-UA"/>
        </w:rPr>
        <w:t>Чинний КК України вирішення проблеми розмежування розбою та бандитизму суттєво ускладнює. Ч</w:t>
      </w:r>
      <w:r w:rsidR="00797450">
        <w:rPr>
          <w:rFonts w:eastAsiaTheme="minorEastAsia"/>
          <w:szCs w:val="28"/>
          <w:lang w:val="uk-UA"/>
        </w:rPr>
        <w:t xml:space="preserve">астиною четвертою </w:t>
      </w:r>
      <w:r w:rsidRPr="00054E0D">
        <w:rPr>
          <w:rFonts w:eastAsiaTheme="minorEastAsia"/>
          <w:szCs w:val="28"/>
          <w:lang w:val="uk-UA"/>
        </w:rPr>
        <w:t>ст. 187 передбачає</w:t>
      </w:r>
      <w:r w:rsidR="00797450">
        <w:rPr>
          <w:rFonts w:eastAsiaTheme="minorEastAsia"/>
          <w:szCs w:val="28"/>
          <w:lang w:val="uk-UA"/>
        </w:rPr>
        <w:t>ться</w:t>
      </w:r>
      <w:r w:rsidRPr="00054E0D">
        <w:rPr>
          <w:rFonts w:eastAsiaTheme="minorEastAsia"/>
          <w:szCs w:val="28"/>
          <w:lang w:val="uk-UA"/>
        </w:rPr>
        <w:t xml:space="preserve"> відповідальність за розбій, вчинений організованою групою. </w:t>
      </w:r>
      <w:r w:rsidR="00797450">
        <w:rPr>
          <w:rFonts w:eastAsiaTheme="minorEastAsia"/>
          <w:szCs w:val="28"/>
          <w:lang w:val="uk-UA"/>
        </w:rPr>
        <w:t xml:space="preserve">Водночас </w:t>
      </w:r>
      <w:r w:rsidRPr="00054E0D">
        <w:rPr>
          <w:rFonts w:eastAsiaTheme="minorEastAsia"/>
          <w:szCs w:val="28"/>
          <w:lang w:val="uk-UA"/>
        </w:rPr>
        <w:t>бандою теж визнається організована група, яка попередньо створена з метою вчинення кількох нападів на підприємства, установи, організації чи окремих осіб або одного такого</w:t>
      </w:r>
      <w:r w:rsidR="00D0082B" w:rsidRPr="00054E0D">
        <w:rPr>
          <w:rFonts w:eastAsiaTheme="minorEastAsia"/>
          <w:szCs w:val="28"/>
          <w:lang w:val="uk-UA"/>
        </w:rPr>
        <w:t xml:space="preserve"> нападу, який потребує ретельної довгот</w:t>
      </w:r>
      <w:r w:rsidR="007C6306" w:rsidRPr="00054E0D">
        <w:rPr>
          <w:rFonts w:eastAsiaTheme="minorEastAsia"/>
          <w:szCs w:val="28"/>
          <w:lang w:val="uk-UA"/>
        </w:rPr>
        <w:t>ривалої підготовки (п. 17 ППВСУ</w:t>
      </w:r>
      <w:r w:rsidR="00D0082B" w:rsidRPr="00054E0D">
        <w:rPr>
          <w:rFonts w:eastAsiaTheme="minorEastAsia"/>
          <w:szCs w:val="28"/>
          <w:lang w:val="uk-UA"/>
        </w:rPr>
        <w:t xml:space="preserve"> від 23 грудня 2005 р. «Про практику розгляду судами кримінальних справ про злочини, вчинені стійкими злочинними об’єднаннями») [62, с. 143]. З іншого боку, організована група теж створюється для вчинення не тільки цього, а й іншого (інших) злочинів (ч. 3 ст. 28 КК). </w:t>
      </w:r>
      <w:r w:rsidR="00D444BE" w:rsidRPr="00054E0D">
        <w:rPr>
          <w:rFonts w:eastAsiaTheme="minorEastAsia"/>
          <w:szCs w:val="28"/>
          <w:lang w:val="uk-UA"/>
        </w:rPr>
        <w:t>Крім того, у сучасній вітчизняній доктрині панує позиція</w:t>
      </w:r>
      <w:r w:rsidR="007C6306" w:rsidRPr="00054E0D">
        <w:rPr>
          <w:rFonts w:eastAsiaTheme="minorEastAsia"/>
          <w:szCs w:val="28"/>
          <w:lang w:val="uk-UA"/>
        </w:rPr>
        <w:t>,</w:t>
      </w:r>
      <w:r w:rsidR="00D444BE" w:rsidRPr="00054E0D">
        <w:rPr>
          <w:rFonts w:eastAsiaTheme="minorEastAsia"/>
          <w:szCs w:val="28"/>
          <w:lang w:val="uk-UA"/>
        </w:rPr>
        <w:t xml:space="preserve"> відповідно до якої участь у нападі, вчинюваному бандою, може брати й один бандит за умови, що відповідне сприяння цьому нападові здійснювала банда як злочинне об’єднання [59, с. 636; 142, с. 422]. З цього постає, що бандитський напад, принаймні ззовні, може бути вчинений й однією людиною.  </w:t>
      </w:r>
      <w:r w:rsidRPr="00054E0D">
        <w:rPr>
          <w:rFonts w:eastAsiaTheme="minorEastAsia"/>
          <w:szCs w:val="28"/>
          <w:lang w:val="uk-UA"/>
        </w:rPr>
        <w:t xml:space="preserve"> </w:t>
      </w:r>
    </w:p>
    <w:p w14:paraId="74624CA4" w14:textId="42C6DE09" w:rsidR="00416E4E" w:rsidRPr="00054E0D" w:rsidRDefault="00922E93" w:rsidP="006D05AC">
      <w:pPr>
        <w:rPr>
          <w:rFonts w:eastAsiaTheme="minorEastAsia"/>
          <w:lang w:val="uk-UA"/>
        </w:rPr>
      </w:pPr>
      <w:r w:rsidRPr="00054E0D">
        <w:rPr>
          <w:rFonts w:eastAsiaTheme="minorEastAsia"/>
          <w:lang w:val="uk-UA"/>
        </w:rPr>
        <w:t>Отже,</w:t>
      </w:r>
      <w:r w:rsidR="00E51F27" w:rsidRPr="00054E0D">
        <w:rPr>
          <w:rFonts w:eastAsiaTheme="minorEastAsia"/>
          <w:lang w:val="uk-UA"/>
        </w:rPr>
        <w:t xml:space="preserve"> ні поняття нападу, н</w:t>
      </w:r>
      <w:r w:rsidR="007C6306" w:rsidRPr="00054E0D">
        <w:rPr>
          <w:rFonts w:eastAsiaTheme="minorEastAsia"/>
          <w:lang w:val="uk-UA"/>
        </w:rPr>
        <w:t>і</w:t>
      </w:r>
      <w:r w:rsidR="00E51F27" w:rsidRPr="00054E0D">
        <w:rPr>
          <w:rFonts w:eastAsiaTheme="minorEastAsia"/>
          <w:lang w:val="uk-UA"/>
        </w:rPr>
        <w:t xml:space="preserve"> його мета, ні кількість учасників нападу (відповідно до ч. 3 ст. 28 КК України злочин визнається вчиненим організованою групою, якщо в його готуванні або вчиненні брали участь три і більше особи) чи кількість самих нападників не є критеріями розмежування розбою, вчиненого організованою групою</w:t>
      </w:r>
      <w:r w:rsidR="005B64B5">
        <w:rPr>
          <w:rFonts w:eastAsiaTheme="minorEastAsia"/>
          <w:lang w:val="uk-UA"/>
        </w:rPr>
        <w:t>,</w:t>
      </w:r>
      <w:r w:rsidR="00E51F27" w:rsidRPr="00054E0D">
        <w:rPr>
          <w:rFonts w:eastAsiaTheme="minorEastAsia"/>
          <w:lang w:val="uk-UA"/>
        </w:rPr>
        <w:t xml:space="preserve"> та бандитизму. У цьому випадку єдиною відмінною ознакою банди буде ви</w:t>
      </w:r>
      <w:r w:rsidR="007C6306" w:rsidRPr="00054E0D">
        <w:rPr>
          <w:rFonts w:eastAsiaTheme="minorEastAsia"/>
          <w:lang w:val="uk-UA"/>
        </w:rPr>
        <w:t>с</w:t>
      </w:r>
      <w:r w:rsidR="00E51F27" w:rsidRPr="00054E0D">
        <w:rPr>
          <w:rFonts w:eastAsiaTheme="minorEastAsia"/>
          <w:lang w:val="uk-UA"/>
        </w:rPr>
        <w:t xml:space="preserve">тупати її озброєність, яку </w:t>
      </w:r>
      <w:r w:rsidR="009619F8" w:rsidRPr="00054E0D">
        <w:rPr>
          <w:rFonts w:eastAsiaTheme="minorEastAsia"/>
          <w:lang w:val="uk-UA"/>
        </w:rPr>
        <w:t>у</w:t>
      </w:r>
      <w:r w:rsidR="00E51F27" w:rsidRPr="00054E0D">
        <w:rPr>
          <w:rFonts w:eastAsiaTheme="minorEastAsia"/>
          <w:lang w:val="uk-UA"/>
        </w:rPr>
        <w:t xml:space="preserve"> літературі вважають необов’язковою (додатковою) ознакою організованої групи [108, с. 112-113]. Однак і розбій теж може вчинятися озброєним суб’єктом чи озброєною </w:t>
      </w:r>
      <w:r w:rsidR="00E51F27" w:rsidRPr="00054E0D">
        <w:rPr>
          <w:rFonts w:eastAsiaTheme="minorEastAsia"/>
          <w:lang w:val="uk-UA"/>
        </w:rPr>
        <w:lastRenderedPageBreak/>
        <w:t xml:space="preserve">організованою групою. Більш того, </w:t>
      </w:r>
      <w:r w:rsidR="007C6306" w:rsidRPr="00054E0D">
        <w:rPr>
          <w:rFonts w:eastAsiaTheme="minorEastAsia"/>
          <w:lang w:val="uk-UA"/>
        </w:rPr>
        <w:t>т</w:t>
      </w:r>
      <w:r w:rsidR="00E51F27" w:rsidRPr="00054E0D">
        <w:rPr>
          <w:rFonts w:eastAsiaTheme="minorEastAsia"/>
          <w:lang w:val="uk-UA"/>
        </w:rPr>
        <w:t>а обставина, що розбій</w:t>
      </w:r>
      <w:r w:rsidR="009619F8" w:rsidRPr="00054E0D">
        <w:rPr>
          <w:rFonts w:eastAsiaTheme="minorEastAsia"/>
          <w:lang w:val="uk-UA"/>
        </w:rPr>
        <w:t>,</w:t>
      </w:r>
      <w:r w:rsidR="00E51F27" w:rsidRPr="00054E0D">
        <w:rPr>
          <w:rFonts w:eastAsiaTheme="minorEastAsia"/>
          <w:lang w:val="uk-UA"/>
        </w:rPr>
        <w:t xml:space="preserve"> як і бандитизм, є нападом, який може вчинятися і</w:t>
      </w:r>
      <w:r w:rsidR="007C6306" w:rsidRPr="00054E0D">
        <w:rPr>
          <w:rFonts w:eastAsiaTheme="minorEastAsia"/>
          <w:lang w:val="uk-UA"/>
        </w:rPr>
        <w:t>з</w:t>
      </w:r>
      <w:r w:rsidR="00E51F27" w:rsidRPr="00054E0D">
        <w:rPr>
          <w:rFonts w:eastAsiaTheme="minorEastAsia"/>
          <w:lang w:val="uk-UA"/>
        </w:rPr>
        <w:t xml:space="preserve"> застосуванням й інших предметів, пристосованих для заподіяння тілесних ушкоджень, сприяє й розширенню такого поняття, як озброєність банди.</w:t>
      </w:r>
      <w:r w:rsidR="000B034F" w:rsidRPr="00054E0D">
        <w:rPr>
          <w:rFonts w:eastAsiaTheme="minorEastAsia"/>
          <w:lang w:val="uk-UA"/>
        </w:rPr>
        <w:t xml:space="preserve"> </w:t>
      </w:r>
      <w:r w:rsidR="00E51F27" w:rsidRPr="00054E0D">
        <w:rPr>
          <w:rFonts w:eastAsiaTheme="minorEastAsia"/>
          <w:lang w:val="uk-UA"/>
        </w:rPr>
        <w:t xml:space="preserve">Так, наприклад, одним із знарядь вчинення розбою є горезвісна «троянда» </w:t>
      </w:r>
      <w:r w:rsidR="005B64B5">
        <w:rPr>
          <w:rFonts w:eastAsiaTheme="minorEastAsia"/>
          <w:lang w:val="uk-UA"/>
        </w:rPr>
        <w:t>–</w:t>
      </w:r>
      <w:r w:rsidR="00E51F27" w:rsidRPr="00054E0D">
        <w:rPr>
          <w:rFonts w:eastAsiaTheme="minorEastAsia"/>
          <w:lang w:val="uk-UA"/>
        </w:rPr>
        <w:t xml:space="preserve"> горл</w:t>
      </w:r>
      <w:r w:rsidR="007C6306" w:rsidRPr="00054E0D">
        <w:rPr>
          <w:rFonts w:eastAsiaTheme="minorEastAsia"/>
          <w:lang w:val="uk-UA"/>
        </w:rPr>
        <w:t>и</w:t>
      </w:r>
      <w:r w:rsidR="00E51F27" w:rsidRPr="00054E0D">
        <w:rPr>
          <w:rFonts w:eastAsiaTheme="minorEastAsia"/>
          <w:lang w:val="uk-UA"/>
        </w:rPr>
        <w:t xml:space="preserve">чко розбитої пляшки із загостреними краями. Вироком Червонозаводського районного суду м. Харкова від 16 квітня 2019 р. за розбій був засуджений О., який напав на перукаря у приміщенні перукарні «Ласка» і, погрожуючи їй позбавленням життя із використанням частини горличка розбитої пляшки, виказав вимогу передачі йому грошових коштів з каси та золотих прикрас потерпілої [143]. Вироком </w:t>
      </w:r>
      <w:proofErr w:type="spellStart"/>
      <w:r w:rsidR="00E51F27" w:rsidRPr="00054E0D">
        <w:rPr>
          <w:rFonts w:eastAsiaTheme="minorEastAsia"/>
          <w:lang w:val="uk-UA"/>
        </w:rPr>
        <w:t>Дов</w:t>
      </w:r>
      <w:r w:rsidR="007C6306" w:rsidRPr="00054E0D">
        <w:rPr>
          <w:rFonts w:eastAsiaTheme="minorEastAsia"/>
          <w:lang w:val="uk-UA"/>
        </w:rPr>
        <w:t>г</w:t>
      </w:r>
      <w:r w:rsidR="00E51F27" w:rsidRPr="00054E0D">
        <w:rPr>
          <w:rFonts w:eastAsiaTheme="minorEastAsia"/>
          <w:lang w:val="uk-UA"/>
        </w:rPr>
        <w:t>инцівського</w:t>
      </w:r>
      <w:proofErr w:type="spellEnd"/>
      <w:r w:rsidR="00E51F27" w:rsidRPr="00054E0D">
        <w:rPr>
          <w:rFonts w:eastAsiaTheme="minorEastAsia"/>
          <w:lang w:val="uk-UA"/>
        </w:rPr>
        <w:t xml:space="preserve"> районного суду м. Кривого Рога </w:t>
      </w:r>
      <w:r w:rsidR="007C6306" w:rsidRPr="00054E0D">
        <w:rPr>
          <w:rFonts w:eastAsiaTheme="minorEastAsia"/>
          <w:lang w:val="uk-UA"/>
        </w:rPr>
        <w:t>Д</w:t>
      </w:r>
      <w:r w:rsidR="00E51F27" w:rsidRPr="00054E0D">
        <w:rPr>
          <w:rFonts w:eastAsiaTheme="minorEastAsia"/>
          <w:lang w:val="uk-UA"/>
        </w:rPr>
        <w:t>ніпропетровської області від 14 травня 2020 р. за розбій був засуджений О. ,який, перебуваючи у приміщенні «Національної Української лотереї», схопив за шию працівницю цього закладу та приставив частину розбитої пляшки го</w:t>
      </w:r>
      <w:r w:rsidR="00B30C8E" w:rsidRPr="00054E0D">
        <w:rPr>
          <w:rFonts w:eastAsiaTheme="minorEastAsia"/>
          <w:lang w:val="uk-UA"/>
        </w:rPr>
        <w:t>с</w:t>
      </w:r>
      <w:r w:rsidR="00E51F27" w:rsidRPr="00054E0D">
        <w:rPr>
          <w:rFonts w:eastAsiaTheme="minorEastAsia"/>
          <w:lang w:val="uk-UA"/>
        </w:rPr>
        <w:t>тро</w:t>
      </w:r>
      <w:r w:rsidR="00B30C8E" w:rsidRPr="00054E0D">
        <w:rPr>
          <w:rFonts w:eastAsiaTheme="minorEastAsia"/>
          <w:lang w:val="uk-UA"/>
        </w:rPr>
        <w:t xml:space="preserve">ю стороною до горла потерпілої, вимагаючи  </w:t>
      </w:r>
      <w:r w:rsidR="007C6306" w:rsidRPr="00054E0D">
        <w:rPr>
          <w:rFonts w:eastAsiaTheme="minorEastAsia"/>
          <w:lang w:val="uk-UA"/>
        </w:rPr>
        <w:t xml:space="preserve">від </w:t>
      </w:r>
      <w:r w:rsidR="00B30C8E" w:rsidRPr="00054E0D">
        <w:rPr>
          <w:rFonts w:eastAsiaTheme="minorEastAsia"/>
          <w:lang w:val="uk-UA"/>
        </w:rPr>
        <w:t>останньої передати йому гроші, які знаходилися в касі [144]. Виходячи з цього, у сучасній вітчизняній теорії кримінального права наголошується на тому, що така ознака, як озброєність банди, не обмежується вогнепальною чи холодною  зброєю, вибуховими пристроями, виготовлення, носіння, зберігання чи збут яких заборонено, а також гладкоствольною зброєю. Так, наприклад, А.А. Вознюк вважає такі положення застарілими та пропонує розширити перелік знарядь, які може використовувати банда під час нападів. На його думку, банда може бути озброєна й іншими предметами</w:t>
      </w:r>
      <w:r w:rsidR="007C6306" w:rsidRPr="00054E0D">
        <w:rPr>
          <w:rFonts w:eastAsiaTheme="minorEastAsia"/>
          <w:lang w:val="uk-UA"/>
        </w:rPr>
        <w:t>,</w:t>
      </w:r>
      <w:r w:rsidR="00B30C8E" w:rsidRPr="00054E0D">
        <w:rPr>
          <w:rFonts w:eastAsiaTheme="minorEastAsia"/>
          <w:lang w:val="uk-UA"/>
        </w:rPr>
        <w:t xml:space="preserve"> спеціально пристосованими або заздалегідь заготовленими для фізичного чи психічного насильства під час нападу [142, с.</w:t>
      </w:r>
      <w:r w:rsidR="006D05AC" w:rsidRPr="00054E0D">
        <w:rPr>
          <w:rFonts w:eastAsiaTheme="minorEastAsia"/>
          <w:lang w:val="uk-UA"/>
        </w:rPr>
        <w:t> </w:t>
      </w:r>
      <w:r w:rsidR="00B30C8E" w:rsidRPr="00054E0D">
        <w:rPr>
          <w:rFonts w:eastAsiaTheme="minorEastAsia"/>
          <w:lang w:val="uk-UA"/>
        </w:rPr>
        <w:t xml:space="preserve">260]. </w:t>
      </w:r>
    </w:p>
    <w:p w14:paraId="7A231E3E" w14:textId="77777777" w:rsidR="00A55449" w:rsidRPr="00054E0D" w:rsidRDefault="00416E4E" w:rsidP="006D05AC">
      <w:pPr>
        <w:rPr>
          <w:rFonts w:eastAsiaTheme="minorEastAsia"/>
          <w:lang w:val="uk-UA"/>
        </w:rPr>
      </w:pPr>
      <w:r w:rsidRPr="00054E0D">
        <w:rPr>
          <w:rFonts w:eastAsiaTheme="minorEastAsia"/>
          <w:lang w:val="uk-UA"/>
        </w:rPr>
        <w:t xml:space="preserve">Тому, по-перше, слід скасувати у ч. 4 ст. 187 КК України вказівки на таку кваліфікуючу обставину, як вчинення розбою організованою групою, оскільки вона недостатньо продумана законодавцем [145, с. 42-43], а, по-друге, відмовитися від використання поняття нападу при визначенні основного складу </w:t>
      </w:r>
      <w:r w:rsidRPr="00054E0D">
        <w:rPr>
          <w:rFonts w:eastAsiaTheme="minorEastAsia"/>
          <w:lang w:val="uk-UA"/>
        </w:rPr>
        <w:lastRenderedPageBreak/>
        <w:t>розбою. Це дасть змогу остаточно позиціонувати розбій як злочин проти власності, а не проти громадської безпеки та завадити необґрунтованому розширенню змісту бандитського нападу за рахунок різновидів насильства, які використовуються при вчиненні розбою.</w:t>
      </w:r>
    </w:p>
    <w:p w14:paraId="304C3BAB" w14:textId="1B5D5F15" w:rsidR="00A55449" w:rsidRPr="00054E0D" w:rsidRDefault="00A55449" w:rsidP="006D05AC">
      <w:pPr>
        <w:rPr>
          <w:rFonts w:eastAsiaTheme="minorEastAsia"/>
          <w:lang w:val="uk-UA"/>
        </w:rPr>
      </w:pPr>
      <w:r w:rsidRPr="00054E0D">
        <w:rPr>
          <w:rFonts w:eastAsiaTheme="minorEastAsia"/>
          <w:lang w:val="uk-UA"/>
        </w:rPr>
        <w:t>Як вже зазначалося, на відміну від викрадення розбій є виключно насильницьким посяганням на власність.</w:t>
      </w:r>
    </w:p>
    <w:p w14:paraId="7799CE6F" w14:textId="058AFB94" w:rsidR="006258CA" w:rsidRPr="00054E0D" w:rsidRDefault="005D46A7" w:rsidP="006D05AC">
      <w:pPr>
        <w:rPr>
          <w:rFonts w:eastAsiaTheme="minorEastAsia"/>
          <w:lang w:val="uk-UA"/>
        </w:rPr>
      </w:pPr>
      <w:r w:rsidRPr="00054E0D">
        <w:rPr>
          <w:rFonts w:eastAsiaTheme="minorEastAsia"/>
          <w:lang w:val="uk-UA"/>
        </w:rPr>
        <w:t xml:space="preserve">Фізичне насильство при розбої буває двох видів: 1) вплив на потерпілого шляхом нанесення ударів, застосування наркотичних засобів, психотропних чи сильнодіючих речовин (газів) тощо, що спричинив короткочасний розлад здоров’я або незначну втрату працездатності, середньої тяжкості або тяжке тілесне ушкодження. Так, наприклад, вироком Дарницького районного суду м. Києва від 7 лютого 2019 р. за ч. 1 ст. 187 був засуджений О., який підійшов до потерпілого та наніс йому удар рукою в обличчя, спричинивши легкі тілесні ушкодження з короткочасним розладом здоров’я (закрита травма носа, розлогий синець на спинці, скатах носу, навколо правого та лівого ока з переходом в підочні ділянки, садна на спинці носа, перелом кісток носу). Після цього, винний вирвав з руки потерпілого мобільний телефон, вартістю 2702,50 грн. та з місця вчинення злочину зник [146]. Вироком Приморського районного суду м. Одеси від 25 лютого 2020 р. за ч. 1 ст. 187 КК України був засуджений </w:t>
      </w:r>
      <w:r w:rsidR="007C6306" w:rsidRPr="00054E0D">
        <w:rPr>
          <w:rFonts w:eastAsiaTheme="minorEastAsia"/>
          <w:lang w:val="uk-UA"/>
        </w:rPr>
        <w:t>О</w:t>
      </w:r>
      <w:r w:rsidRPr="00054E0D">
        <w:rPr>
          <w:rFonts w:eastAsiaTheme="minorEastAsia"/>
          <w:lang w:val="uk-UA"/>
        </w:rPr>
        <w:t>., який підійшов до потерпілого та завдав йому удар коліном та кулаком по голові, спричинивши йому закрити</w:t>
      </w:r>
      <w:r w:rsidR="00B45436" w:rsidRPr="00054E0D">
        <w:rPr>
          <w:rFonts w:eastAsiaTheme="minorEastAsia"/>
          <w:lang w:val="uk-UA"/>
        </w:rPr>
        <w:t>й перелом кісток носа, синці спи</w:t>
      </w:r>
      <w:r w:rsidRPr="00054E0D">
        <w:rPr>
          <w:rFonts w:eastAsiaTheme="minorEastAsia"/>
          <w:lang w:val="uk-UA"/>
        </w:rPr>
        <w:t>нк</w:t>
      </w:r>
      <w:r w:rsidR="00B45436" w:rsidRPr="00054E0D">
        <w:rPr>
          <w:rFonts w:eastAsiaTheme="minorEastAsia"/>
          <w:lang w:val="uk-UA"/>
        </w:rPr>
        <w:t>и</w:t>
      </w:r>
      <w:r w:rsidRPr="00054E0D">
        <w:rPr>
          <w:rFonts w:eastAsiaTheme="minorEastAsia"/>
          <w:lang w:val="uk-UA"/>
        </w:rPr>
        <w:t xml:space="preserve"> носа, повік правого ока з переходом на підочну область, садна лівого крила носа, які належать до категорії л</w:t>
      </w:r>
      <w:r w:rsidR="00B45436" w:rsidRPr="00054E0D">
        <w:rPr>
          <w:rFonts w:eastAsiaTheme="minorEastAsia"/>
          <w:lang w:val="uk-UA"/>
        </w:rPr>
        <w:t>е</w:t>
      </w:r>
      <w:r w:rsidRPr="00054E0D">
        <w:rPr>
          <w:rFonts w:eastAsiaTheme="minorEastAsia"/>
          <w:lang w:val="uk-UA"/>
        </w:rPr>
        <w:t>гких тілесних ушкоджень, що спричинили короткочасний розлад здоров’я</w:t>
      </w:r>
      <w:r w:rsidR="00B45436" w:rsidRPr="00054E0D">
        <w:rPr>
          <w:rFonts w:eastAsiaTheme="minorEastAsia"/>
          <w:lang w:val="uk-UA"/>
        </w:rPr>
        <w:t>.</w:t>
      </w:r>
      <w:r w:rsidRPr="00054E0D">
        <w:rPr>
          <w:rFonts w:eastAsiaTheme="minorEastAsia"/>
          <w:lang w:val="uk-UA"/>
        </w:rPr>
        <w:t xml:space="preserve"> </w:t>
      </w:r>
      <w:r w:rsidR="00B45436" w:rsidRPr="00054E0D">
        <w:rPr>
          <w:rFonts w:eastAsiaTheme="minorEastAsia"/>
          <w:lang w:val="uk-UA"/>
        </w:rPr>
        <w:t>Після цього винний взяв у потерпілого з кишені 350 грн. та зник [147]; 2) вплив на потерпілого, який не призвів до вказаних вище наслідків, але був небезпечним для життя чи здоров’я у момент його вчинення.</w:t>
      </w:r>
      <w:r w:rsidR="006A744A" w:rsidRPr="00054E0D">
        <w:rPr>
          <w:rFonts w:eastAsiaTheme="minorEastAsia"/>
          <w:lang w:val="uk-UA"/>
        </w:rPr>
        <w:t xml:space="preserve"> До його різновидів відносять, зокрема, насильство, що призвело до втрати свідомості чи мало характер мордування (багаторазове або тривале спричинення болю шляхом щипання, </w:t>
      </w:r>
      <w:r w:rsidR="006A744A" w:rsidRPr="00054E0D">
        <w:rPr>
          <w:rFonts w:eastAsiaTheme="minorEastAsia"/>
          <w:lang w:val="uk-UA"/>
        </w:rPr>
        <w:lastRenderedPageBreak/>
        <w:t>шмагання, нанесення численних, але невеликих ушкоджень тупим</w:t>
      </w:r>
      <w:r w:rsidR="007C6306" w:rsidRPr="00054E0D">
        <w:rPr>
          <w:rFonts w:eastAsiaTheme="minorEastAsia"/>
          <w:lang w:val="uk-UA"/>
        </w:rPr>
        <w:t>и</w:t>
      </w:r>
      <w:r w:rsidR="009619F8" w:rsidRPr="00054E0D">
        <w:rPr>
          <w:rFonts w:eastAsiaTheme="minorEastAsia"/>
          <w:lang w:val="uk-UA"/>
        </w:rPr>
        <w:t xml:space="preserve"> чи гостро</w:t>
      </w:r>
      <w:r w:rsidR="0074652C">
        <w:rPr>
          <w:rFonts w:eastAsiaTheme="minorEastAsia"/>
          <w:lang w:val="uk-UA"/>
        </w:rPr>
        <w:t xml:space="preserve"> </w:t>
      </w:r>
      <w:r w:rsidR="006A744A" w:rsidRPr="00054E0D">
        <w:rPr>
          <w:rFonts w:eastAsiaTheme="minorEastAsia"/>
          <w:lang w:val="uk-UA"/>
        </w:rPr>
        <w:t>колючим предметами, використання термічних факторів тощо), придушення за шию, скидання з висоти, застосування електроструму, зброї, спеціальних знарядь,</w:t>
      </w:r>
      <w:r w:rsidR="00B30C8E" w:rsidRPr="00054E0D">
        <w:rPr>
          <w:rFonts w:eastAsiaTheme="minorEastAsia"/>
          <w:lang w:val="uk-UA"/>
        </w:rPr>
        <w:t xml:space="preserve"> </w:t>
      </w:r>
      <w:r w:rsidR="006A744A" w:rsidRPr="00054E0D">
        <w:rPr>
          <w:rFonts w:eastAsiaTheme="minorEastAsia"/>
          <w:lang w:val="uk-UA"/>
        </w:rPr>
        <w:t>наркотичних засобів, психотропних, отруйних чи сильнодіючих  речовин чи газів (за умови, що винна особа усвідомлювала можливість заподіяння легкого тілесного ушкодження, що спричинило короткочасний розлад здоров’я або незначну втрату працездатності, середньої тяжкості чи тяжкого тілесного ушкодження), виштовхування з транспортног</w:t>
      </w:r>
      <w:r w:rsidR="007C6306" w:rsidRPr="00054E0D">
        <w:rPr>
          <w:rFonts w:eastAsiaTheme="minorEastAsia"/>
          <w:lang w:val="uk-UA"/>
        </w:rPr>
        <w:t>о засобу, який рухається, наїзд</w:t>
      </w:r>
      <w:r w:rsidR="006A744A" w:rsidRPr="00054E0D">
        <w:rPr>
          <w:rFonts w:eastAsiaTheme="minorEastAsia"/>
          <w:lang w:val="uk-UA"/>
        </w:rPr>
        <w:t xml:space="preserve"> автомобілем, цілеспрямоване завдання ударів у життєво важливі органи (голову, шию, черевну порожнину), тривале утримання голови жертви у воді, перекривання дихальних шляхів, надягання на голову потерпілого поліетиленового пакету тощ</w:t>
      </w:r>
      <w:r w:rsidR="007C6306" w:rsidRPr="00054E0D">
        <w:rPr>
          <w:rFonts w:eastAsiaTheme="minorEastAsia"/>
          <w:lang w:val="uk-UA"/>
        </w:rPr>
        <w:t>о. Так, наприклад, вироком Ленін</w:t>
      </w:r>
      <w:r w:rsidR="006A744A" w:rsidRPr="00054E0D">
        <w:rPr>
          <w:rFonts w:eastAsiaTheme="minorEastAsia"/>
          <w:lang w:val="uk-UA"/>
        </w:rPr>
        <w:t>ського районного суду м. Миколаєва від 10 грудня 2019 р. за ч. 1 ст. 187 КК був засуджений О., який напав на потерпілого та</w:t>
      </w:r>
      <w:r w:rsidR="00C95BC5" w:rsidRPr="00054E0D">
        <w:rPr>
          <w:rFonts w:eastAsiaTheme="minorEastAsia"/>
          <w:lang w:val="uk-UA"/>
        </w:rPr>
        <w:t xml:space="preserve"> за допомогою шнурка, який він накинув йому на</w:t>
      </w:r>
      <w:r w:rsidR="007C6306" w:rsidRPr="00054E0D">
        <w:rPr>
          <w:rFonts w:eastAsiaTheme="minorEastAsia"/>
          <w:lang w:val="uk-UA"/>
        </w:rPr>
        <w:t xml:space="preserve"> </w:t>
      </w:r>
      <w:r w:rsidR="00C95BC5" w:rsidRPr="00054E0D">
        <w:rPr>
          <w:rFonts w:eastAsiaTheme="minorEastAsia"/>
          <w:lang w:val="uk-UA"/>
        </w:rPr>
        <w:t>шию, почав його душити, вимагаючи при цьому грошові кошти. Після цього винний збив потерпілого з ніг та продовжив душити, заволодівши у такий спосіб його грошима у сумі 300 грн. [148].</w:t>
      </w:r>
    </w:p>
    <w:p w14:paraId="629164D2" w14:textId="15220AA2" w:rsidR="00C95BC5" w:rsidRPr="00054E0D" w:rsidRDefault="00C95BC5" w:rsidP="006D05AC">
      <w:pPr>
        <w:rPr>
          <w:rFonts w:eastAsiaTheme="minorEastAsia"/>
          <w:lang w:val="uk-UA"/>
        </w:rPr>
      </w:pPr>
      <w:r w:rsidRPr="00054E0D">
        <w:rPr>
          <w:rFonts w:eastAsiaTheme="minorEastAsia"/>
          <w:lang w:val="uk-UA"/>
        </w:rPr>
        <w:t>Як свідчить аналіз судової практики, фізичне насильство при розбої може мати і комбінований характер, охоплюючи собою оби</w:t>
      </w:r>
      <w:r w:rsidR="007C6306" w:rsidRPr="00054E0D">
        <w:rPr>
          <w:rFonts w:eastAsiaTheme="minorEastAsia"/>
          <w:lang w:val="uk-UA"/>
        </w:rPr>
        <w:t>два види впливу. Так, наприклад</w:t>
      </w:r>
      <w:r w:rsidRPr="00054E0D">
        <w:rPr>
          <w:rFonts w:eastAsiaTheme="minorEastAsia"/>
          <w:lang w:val="uk-UA"/>
        </w:rPr>
        <w:t>,</w:t>
      </w:r>
      <w:r w:rsidR="007C6306" w:rsidRPr="00054E0D">
        <w:rPr>
          <w:rFonts w:eastAsiaTheme="minorEastAsia"/>
          <w:lang w:val="uk-UA"/>
        </w:rPr>
        <w:t xml:space="preserve"> </w:t>
      </w:r>
      <w:r w:rsidRPr="00054E0D">
        <w:rPr>
          <w:rFonts w:eastAsiaTheme="minorEastAsia"/>
          <w:lang w:val="uk-UA"/>
        </w:rPr>
        <w:t xml:space="preserve">вироком Київського районного суду м. </w:t>
      </w:r>
      <w:r w:rsidR="007C6306" w:rsidRPr="00054E0D">
        <w:rPr>
          <w:rFonts w:eastAsiaTheme="minorEastAsia"/>
          <w:lang w:val="uk-UA"/>
        </w:rPr>
        <w:t>Одеси від 2 квітня 2020 р. за ч.</w:t>
      </w:r>
      <w:r w:rsidRPr="00054E0D">
        <w:rPr>
          <w:rFonts w:eastAsiaTheme="minorEastAsia"/>
          <w:lang w:val="uk-UA"/>
        </w:rPr>
        <w:t xml:space="preserve">1 ст. 187 КК був засуджений О., який бажаючи повернути програні гроші, зняв з куртки шнурок та накинув його на шию потерпілому, який працював у закладі «Лото-маркет» адміністратором та почав душити останнього. Після того, як потерпілому вдалося звільнитися, О. схопив з </w:t>
      </w:r>
      <w:proofErr w:type="spellStart"/>
      <w:r w:rsidRPr="00054E0D">
        <w:rPr>
          <w:rFonts w:eastAsiaTheme="minorEastAsia"/>
          <w:lang w:val="uk-UA"/>
        </w:rPr>
        <w:t>барної</w:t>
      </w:r>
      <w:proofErr w:type="spellEnd"/>
      <w:r w:rsidRPr="00054E0D">
        <w:rPr>
          <w:rFonts w:eastAsiaTheme="minorEastAsia"/>
          <w:lang w:val="uk-UA"/>
        </w:rPr>
        <w:t xml:space="preserve"> </w:t>
      </w:r>
      <w:proofErr w:type="spellStart"/>
      <w:r w:rsidRPr="00054E0D">
        <w:rPr>
          <w:rFonts w:eastAsiaTheme="minorEastAsia"/>
          <w:lang w:val="uk-UA"/>
        </w:rPr>
        <w:t>стійки</w:t>
      </w:r>
      <w:proofErr w:type="spellEnd"/>
      <w:r w:rsidRPr="00054E0D">
        <w:rPr>
          <w:rFonts w:eastAsiaTheme="minorEastAsia"/>
          <w:lang w:val="uk-UA"/>
        </w:rPr>
        <w:t xml:space="preserve"> керамічну попільничку та наніс нею декілька ударів по його голові, заподіявши потерпілому легкі тілесні ушкодження з короткочасним розладом здоров’я. Внаслідок отриманих ушкоджень потерпілий кинув на підлогу приміщення «Лото-маркет» гроші у сумі 15000 грн., які О. підхопив та зник з місця вчинення </w:t>
      </w:r>
      <w:r w:rsidRPr="00054E0D">
        <w:rPr>
          <w:rFonts w:eastAsiaTheme="minorEastAsia"/>
          <w:lang w:val="uk-UA"/>
        </w:rPr>
        <w:lastRenderedPageBreak/>
        <w:t xml:space="preserve">злочину [149]. Вироком </w:t>
      </w:r>
      <w:r w:rsidR="007C6306" w:rsidRPr="00054E0D">
        <w:rPr>
          <w:rFonts w:eastAsiaTheme="minorEastAsia"/>
          <w:lang w:val="uk-UA"/>
        </w:rPr>
        <w:t>Б</w:t>
      </w:r>
      <w:r w:rsidRPr="00054E0D">
        <w:rPr>
          <w:rFonts w:eastAsiaTheme="minorEastAsia"/>
          <w:lang w:val="uk-UA"/>
        </w:rPr>
        <w:t>роварського міськрайонного суду Київської області від 4 лютого 2020 р. за ч. 2 ст. 187 КК був засуджений О., який за попередньою змовою з невстановленою особою напав на потерпілого та наніс йому кілька ударів по обличчю, готові та тулубу, зваливши його з ніг. Після цього О. схопив потерпілого за шию та утримував його, а невстановлена особа, діючи відповідно до попер</w:t>
      </w:r>
      <w:r w:rsidR="0045534D" w:rsidRPr="00054E0D">
        <w:rPr>
          <w:rFonts w:eastAsiaTheme="minorEastAsia"/>
          <w:lang w:val="uk-UA"/>
        </w:rPr>
        <w:t>е</w:t>
      </w:r>
      <w:r w:rsidRPr="00054E0D">
        <w:rPr>
          <w:rFonts w:eastAsiaTheme="minorEastAsia"/>
          <w:lang w:val="uk-UA"/>
        </w:rPr>
        <w:t>дньо</w:t>
      </w:r>
      <w:r w:rsidR="0045534D" w:rsidRPr="00054E0D">
        <w:rPr>
          <w:rFonts w:eastAsiaTheme="minorEastAsia"/>
          <w:lang w:val="uk-UA"/>
        </w:rPr>
        <w:t>ї</w:t>
      </w:r>
      <w:r w:rsidRPr="00054E0D">
        <w:rPr>
          <w:rFonts w:eastAsiaTheme="minorEastAsia"/>
          <w:lang w:val="uk-UA"/>
        </w:rPr>
        <w:t xml:space="preserve"> домовленості з О., вилучила у потерпілого майно на загальну суму 222</w:t>
      </w:r>
      <w:r w:rsidR="0045534D" w:rsidRPr="00054E0D">
        <w:rPr>
          <w:rFonts w:eastAsiaTheme="minorEastAsia"/>
          <w:lang w:val="uk-UA"/>
        </w:rPr>
        <w:t>10 грн., після чого обидва залишили місце вчинення злочину [150].</w:t>
      </w:r>
      <w:r w:rsidRPr="00054E0D">
        <w:rPr>
          <w:rFonts w:eastAsiaTheme="minorEastAsia"/>
          <w:lang w:val="uk-UA"/>
        </w:rPr>
        <w:t xml:space="preserve"> </w:t>
      </w:r>
    </w:p>
    <w:p w14:paraId="7ED5A6B9" w14:textId="77777777" w:rsidR="00C82DD6" w:rsidRPr="00054E0D" w:rsidRDefault="00C82DD6" w:rsidP="006D05AC">
      <w:pPr>
        <w:rPr>
          <w:rFonts w:eastAsiaTheme="minorEastAsia"/>
          <w:szCs w:val="28"/>
          <w:lang w:val="uk-UA"/>
        </w:rPr>
      </w:pPr>
      <w:r w:rsidRPr="00054E0D">
        <w:rPr>
          <w:rFonts w:eastAsiaTheme="minorEastAsia"/>
          <w:szCs w:val="28"/>
          <w:lang w:val="uk-UA"/>
        </w:rPr>
        <w:t>Погроза застосування насильства при розбої полягає в залякуванні негайним застосуванням фізичного насильства, небезпечного для життя і здоров’я потерпілого (погроза вбити, заподіяти тяжке або середньої тяжкості тілесне ушкодження, легке тілесне ушкодження з розладом здоров’я чи незначною втратою працездатності</w:t>
      </w:r>
      <w:r w:rsidR="009619F8" w:rsidRPr="00054E0D">
        <w:rPr>
          <w:rFonts w:eastAsiaTheme="minorEastAsia"/>
          <w:szCs w:val="28"/>
          <w:lang w:val="uk-UA"/>
        </w:rPr>
        <w:t>)</w:t>
      </w:r>
      <w:r w:rsidRPr="00054E0D">
        <w:rPr>
          <w:rFonts w:eastAsiaTheme="minorEastAsia"/>
          <w:szCs w:val="28"/>
          <w:lang w:val="uk-UA"/>
        </w:rPr>
        <w:t xml:space="preserve"> або вчинити певні дії, що у конкретній ситуації можуть спричинити такі наслідки. </w:t>
      </w:r>
    </w:p>
    <w:p w14:paraId="656A10A0" w14:textId="2EE18A6E" w:rsidR="00491A9B" w:rsidRPr="00054E0D" w:rsidRDefault="00CE6519" w:rsidP="006D05AC">
      <w:pPr>
        <w:rPr>
          <w:rFonts w:eastAsiaTheme="minorEastAsia"/>
          <w:szCs w:val="28"/>
          <w:lang w:val="uk-UA"/>
        </w:rPr>
      </w:pPr>
      <w:r w:rsidRPr="00054E0D">
        <w:rPr>
          <w:rFonts w:eastAsiaTheme="minorEastAsia"/>
          <w:szCs w:val="28"/>
          <w:lang w:val="uk-UA"/>
        </w:rPr>
        <w:t>У сучасній кримінально-правовій літературі все частіше постає питання про оцінку дій винного,</w:t>
      </w:r>
      <w:r w:rsidR="00022FE5" w:rsidRPr="00054E0D">
        <w:rPr>
          <w:rFonts w:eastAsiaTheme="minorEastAsia"/>
          <w:szCs w:val="28"/>
          <w:lang w:val="uk-UA"/>
        </w:rPr>
        <w:t xml:space="preserve"> </w:t>
      </w:r>
      <w:r w:rsidRPr="00054E0D">
        <w:rPr>
          <w:rFonts w:eastAsiaTheme="minorEastAsia"/>
          <w:szCs w:val="28"/>
          <w:lang w:val="uk-UA"/>
        </w:rPr>
        <w:t xml:space="preserve">вчинених з використанням гіпнозу. Правозастосовна практика, насамперед, стикається з так званим циганським гіпнозом, під впливом якого жертва ззовні добровільно віддає правопорушнику гроші, золоті прикраси тощо, оцінюючі такі дії як шахрайство. Проте деякі автори цілком слушно зазначають, що гіпноз, поряд з погрозами, має бути віднесений до психічного насильства, хоча пропозиції щодо оцінки </w:t>
      </w:r>
      <w:proofErr w:type="spellStart"/>
      <w:r w:rsidRPr="00054E0D">
        <w:rPr>
          <w:rFonts w:eastAsiaTheme="minorEastAsia"/>
          <w:szCs w:val="28"/>
          <w:lang w:val="uk-UA"/>
        </w:rPr>
        <w:t>гіпновпливу</w:t>
      </w:r>
      <w:proofErr w:type="spellEnd"/>
      <w:r w:rsidRPr="00054E0D">
        <w:rPr>
          <w:rFonts w:eastAsiaTheme="minorEastAsia"/>
          <w:szCs w:val="28"/>
          <w:lang w:val="uk-UA"/>
        </w:rPr>
        <w:t xml:space="preserve">, які ними вносяться, є доволі суперечливими. Так, наприклад, Ф.Б. </w:t>
      </w:r>
      <w:proofErr w:type="spellStart"/>
      <w:r w:rsidRPr="00054E0D">
        <w:rPr>
          <w:rFonts w:eastAsiaTheme="minorEastAsia"/>
          <w:szCs w:val="28"/>
          <w:lang w:val="uk-UA"/>
        </w:rPr>
        <w:t>Гребенкін</w:t>
      </w:r>
      <w:proofErr w:type="spellEnd"/>
      <w:r w:rsidRPr="00054E0D">
        <w:rPr>
          <w:rFonts w:eastAsiaTheme="minorEastAsia"/>
          <w:szCs w:val="28"/>
          <w:lang w:val="uk-UA"/>
        </w:rPr>
        <w:t xml:space="preserve"> пропонує доповнити </w:t>
      </w:r>
      <w:r w:rsidR="00536D36" w:rsidRPr="00054E0D">
        <w:rPr>
          <w:rFonts w:eastAsiaTheme="minorEastAsia"/>
          <w:szCs w:val="28"/>
          <w:lang w:val="uk-UA"/>
        </w:rPr>
        <w:t>ст. 159 КК РФ (шахрайство) такою кваліфікуючою ознакою, як вчинення його з використанням психічного насильства [151, с. 20-28].</w:t>
      </w:r>
      <w:r w:rsidRPr="00054E0D">
        <w:rPr>
          <w:rFonts w:eastAsiaTheme="minorEastAsia"/>
          <w:szCs w:val="28"/>
          <w:lang w:val="uk-UA"/>
        </w:rPr>
        <w:t xml:space="preserve"> </w:t>
      </w:r>
      <w:r w:rsidR="00536D36" w:rsidRPr="00054E0D">
        <w:rPr>
          <w:rFonts w:eastAsiaTheme="minorEastAsia"/>
          <w:szCs w:val="28"/>
          <w:lang w:val="uk-UA"/>
        </w:rPr>
        <w:t>Однак шахрайство традиційно не належить до насильницьких форм заволодіння чужим майном. Гіпноз як різновид психічного насильства полягає в умисному неправомірному пр</w:t>
      </w:r>
      <w:r w:rsidR="007C6306" w:rsidRPr="00054E0D">
        <w:rPr>
          <w:rFonts w:eastAsiaTheme="minorEastAsia"/>
          <w:szCs w:val="28"/>
          <w:lang w:val="uk-UA"/>
        </w:rPr>
        <w:t>и</w:t>
      </w:r>
      <w:r w:rsidR="00536D36" w:rsidRPr="00054E0D">
        <w:rPr>
          <w:rFonts w:eastAsiaTheme="minorEastAsia"/>
          <w:szCs w:val="28"/>
          <w:lang w:val="uk-UA"/>
        </w:rPr>
        <w:t>веденні особи у безпо</w:t>
      </w:r>
      <w:r w:rsidR="007C6306" w:rsidRPr="00054E0D">
        <w:rPr>
          <w:rFonts w:eastAsiaTheme="minorEastAsia"/>
          <w:szCs w:val="28"/>
          <w:lang w:val="uk-UA"/>
        </w:rPr>
        <w:t>радний</w:t>
      </w:r>
      <w:r w:rsidR="00536D36" w:rsidRPr="00054E0D">
        <w:rPr>
          <w:rFonts w:eastAsiaTheme="minorEastAsia"/>
          <w:szCs w:val="28"/>
          <w:lang w:val="uk-UA"/>
        </w:rPr>
        <w:t xml:space="preserve"> стан поза її волею шляхом інформаційного впливу на психіку потерпілого. Тому </w:t>
      </w:r>
      <w:proofErr w:type="spellStart"/>
      <w:r w:rsidR="00536D36" w:rsidRPr="00054E0D">
        <w:rPr>
          <w:rFonts w:eastAsiaTheme="minorEastAsia"/>
          <w:szCs w:val="28"/>
          <w:lang w:val="uk-UA"/>
        </w:rPr>
        <w:t>гіпновплив</w:t>
      </w:r>
      <w:proofErr w:type="spellEnd"/>
      <w:r w:rsidR="00536D36" w:rsidRPr="00054E0D">
        <w:rPr>
          <w:rFonts w:eastAsiaTheme="minorEastAsia"/>
          <w:szCs w:val="28"/>
          <w:lang w:val="uk-UA"/>
        </w:rPr>
        <w:t xml:space="preserve">, залежно від наявності або відсутності небезпеки для життя чи здоров’я потерпілого, який знаходиться у </w:t>
      </w:r>
      <w:r w:rsidR="00536D36" w:rsidRPr="00054E0D">
        <w:rPr>
          <w:rFonts w:eastAsiaTheme="minorEastAsia"/>
          <w:szCs w:val="28"/>
          <w:lang w:val="uk-UA"/>
        </w:rPr>
        <w:lastRenderedPageBreak/>
        <w:t xml:space="preserve">непритомному стані має розглядатися як психічне насильство при розбої або грабежі. </w:t>
      </w:r>
    </w:p>
    <w:p w14:paraId="310CA90F" w14:textId="77777777" w:rsidR="00491A9B" w:rsidRPr="00054E0D" w:rsidRDefault="00491A9B" w:rsidP="006D05AC">
      <w:pPr>
        <w:rPr>
          <w:rFonts w:eastAsiaTheme="minorEastAsia"/>
          <w:szCs w:val="28"/>
          <w:lang w:val="uk-UA"/>
        </w:rPr>
      </w:pPr>
      <w:r w:rsidRPr="00054E0D">
        <w:rPr>
          <w:rFonts w:eastAsiaTheme="minorEastAsia"/>
          <w:szCs w:val="28"/>
          <w:lang w:val="uk-UA"/>
        </w:rPr>
        <w:t>Як вже зазначалося, однією з кваліфікуючих ознак викрадення у формі грабежу, є його вчинення із застосуванням насильства, яке не є небезпечним для життя чи здоров’я потерпілого або з погрозою застосування такого насильства.</w:t>
      </w:r>
      <w:r w:rsidR="00A3074F" w:rsidRPr="00054E0D">
        <w:rPr>
          <w:rFonts w:eastAsiaTheme="minorEastAsia"/>
          <w:szCs w:val="28"/>
          <w:lang w:val="uk-UA"/>
        </w:rPr>
        <w:t xml:space="preserve"> </w:t>
      </w:r>
    </w:p>
    <w:p w14:paraId="4DBE839C" w14:textId="77777777" w:rsidR="00476E55" w:rsidRPr="00054E0D" w:rsidRDefault="00491A9B" w:rsidP="006D05AC">
      <w:pPr>
        <w:rPr>
          <w:rFonts w:eastAsiaTheme="minorEastAsia"/>
          <w:lang w:val="uk-UA"/>
        </w:rPr>
      </w:pPr>
      <w:r w:rsidRPr="00054E0D">
        <w:rPr>
          <w:rFonts w:eastAsiaTheme="minorEastAsia"/>
          <w:lang w:val="uk-UA"/>
        </w:rPr>
        <w:t>Під насильством, що не є небезпечним для життя чи здоров’я потерпілого при грабежі,</w:t>
      </w:r>
      <w:r w:rsidR="00476E55" w:rsidRPr="00054E0D">
        <w:rPr>
          <w:rFonts w:eastAsiaTheme="minorEastAsia"/>
          <w:lang w:val="uk-UA"/>
        </w:rPr>
        <w:t xml:space="preserve"> </w:t>
      </w:r>
      <w:r w:rsidRPr="00054E0D">
        <w:rPr>
          <w:rFonts w:eastAsiaTheme="minorEastAsia"/>
          <w:lang w:val="uk-UA"/>
        </w:rPr>
        <w:t>слід розуміти умисне заподіяння легкого тілесного ушкодження, що не спричинило короткочасного розладу здоров’я або незначної втрати працездат</w:t>
      </w:r>
      <w:r w:rsidR="009619F8" w:rsidRPr="00054E0D">
        <w:rPr>
          <w:rFonts w:eastAsiaTheme="minorEastAsia"/>
          <w:lang w:val="uk-UA"/>
        </w:rPr>
        <w:t xml:space="preserve">ності, а також вчинення інших </w:t>
      </w:r>
      <w:r w:rsidRPr="00054E0D">
        <w:rPr>
          <w:rFonts w:eastAsiaTheme="minorEastAsia"/>
          <w:lang w:val="uk-UA"/>
        </w:rPr>
        <w:t>насильницьких</w:t>
      </w:r>
      <w:r w:rsidR="00476E55" w:rsidRPr="00054E0D">
        <w:rPr>
          <w:rFonts w:eastAsiaTheme="minorEastAsia"/>
          <w:lang w:val="uk-UA"/>
        </w:rPr>
        <w:t xml:space="preserve"> дій (завдання удару, побоїв, незаконне позбавлення волі)</w:t>
      </w:r>
      <w:r w:rsidRPr="00054E0D">
        <w:rPr>
          <w:rFonts w:eastAsiaTheme="minorEastAsia"/>
          <w:lang w:val="uk-UA"/>
        </w:rPr>
        <w:t xml:space="preserve"> </w:t>
      </w:r>
      <w:r w:rsidR="00476E55" w:rsidRPr="00054E0D">
        <w:rPr>
          <w:rFonts w:eastAsiaTheme="minorEastAsia"/>
          <w:lang w:val="uk-UA"/>
        </w:rPr>
        <w:t xml:space="preserve">за умови, що вони не були небезпечними для життя чи здоров’я в момент заподіяння. Погроза застосування насильства при насильницькому грабежі полягає </w:t>
      </w:r>
      <w:r w:rsidR="000F2C00" w:rsidRPr="00054E0D">
        <w:rPr>
          <w:rFonts w:eastAsiaTheme="minorEastAsia"/>
          <w:lang w:val="uk-UA"/>
        </w:rPr>
        <w:t>в</w:t>
      </w:r>
      <w:r w:rsidR="00476E55" w:rsidRPr="00054E0D">
        <w:rPr>
          <w:rFonts w:eastAsiaTheme="minorEastAsia"/>
          <w:lang w:val="uk-UA"/>
        </w:rPr>
        <w:t xml:space="preserve"> залякуванні негайним застосуванням фізичного насильства, що не є небезпечним для життя чи здоров’я потерпілого [62, с. 401].</w:t>
      </w:r>
    </w:p>
    <w:p w14:paraId="20CBC560" w14:textId="1D886E23" w:rsidR="006F11E5" w:rsidRPr="00054E0D" w:rsidRDefault="00FD7554" w:rsidP="006D05AC">
      <w:pPr>
        <w:rPr>
          <w:rFonts w:eastAsiaTheme="minorEastAsia"/>
          <w:lang w:val="uk-UA"/>
        </w:rPr>
      </w:pPr>
      <w:r w:rsidRPr="00054E0D">
        <w:rPr>
          <w:rFonts w:eastAsiaTheme="minorEastAsia"/>
          <w:lang w:val="uk-UA"/>
        </w:rPr>
        <w:t xml:space="preserve">У зв’язку з цим цілком можливі ситуації, коли винний спочатку застосовує фізичне чи психічне насильство, які не є небезпечними для життя чи здоров’я потерпілого, а потім застосовує небезпечне насильство. В такому випадку вчинене має </w:t>
      </w:r>
      <w:r w:rsidR="00024963" w:rsidRPr="00054E0D">
        <w:rPr>
          <w:rFonts w:eastAsiaTheme="minorEastAsia"/>
          <w:lang w:val="uk-UA"/>
        </w:rPr>
        <w:t>кваліфікуватися як розбій. Тому</w:t>
      </w:r>
      <w:r w:rsidRPr="00054E0D">
        <w:rPr>
          <w:rFonts w:eastAsiaTheme="minorEastAsia"/>
          <w:lang w:val="uk-UA"/>
        </w:rPr>
        <w:t xml:space="preserve"> цілком заслуговує на підтримку позиція, наприклад, Бердянського міськрайонного суду Запорізької області, який своїм вироком від 11 вересня 2019 р. за ч. 2 ст. 187 КК (за ознакою повт</w:t>
      </w:r>
      <w:r w:rsidR="006F11E5" w:rsidRPr="00054E0D">
        <w:rPr>
          <w:rFonts w:eastAsiaTheme="minorEastAsia"/>
          <w:lang w:val="uk-UA"/>
        </w:rPr>
        <w:t>орності) засудив гр. О. Обвинувачений, з метою відкритого викрадення чужого майна, наніс потерпілому один удар рукою в обличчя, спричинивши йому фізичний біль, після чого зірвав з шиї потерпілого золотий ланцюжок вартістю 4000 грн. Відразу після цього, винний використовуючи наявний при собі ніж, приставив лезо ножа до тулубу потерпілого та висловлюючи погрозу його застосування заволодів належним йому майном на суму 500 грн., після чого з вилученим майном з місця вчинення злочину зник [152].</w:t>
      </w:r>
    </w:p>
    <w:p w14:paraId="445FB536" w14:textId="77777777" w:rsidR="00026593" w:rsidRPr="00054E0D" w:rsidRDefault="00026593" w:rsidP="006D05AC">
      <w:pPr>
        <w:rPr>
          <w:rFonts w:eastAsiaTheme="minorEastAsia"/>
          <w:lang w:val="uk-UA"/>
        </w:rPr>
      </w:pPr>
      <w:r w:rsidRPr="00054E0D">
        <w:rPr>
          <w:rFonts w:eastAsiaTheme="minorEastAsia"/>
          <w:lang w:val="uk-UA"/>
        </w:rPr>
        <w:lastRenderedPageBreak/>
        <w:t>Наступною формою заволодіння чужим майном є шахрайство. Відповідно до ч. 1 ст. 190 КК України шахрайство – це заволодіння чужим майном або придбання права на майно шляхом обману або зловживання довірою.</w:t>
      </w:r>
    </w:p>
    <w:p w14:paraId="26B7C172" w14:textId="4B0CFC7C" w:rsidR="0071326A" w:rsidRPr="00054E0D" w:rsidRDefault="00B1276C" w:rsidP="006D05AC">
      <w:pPr>
        <w:rPr>
          <w:rFonts w:eastAsiaTheme="minorEastAsia"/>
          <w:lang w:val="uk-UA"/>
        </w:rPr>
      </w:pPr>
      <w:r w:rsidRPr="00054E0D">
        <w:rPr>
          <w:rFonts w:eastAsiaTheme="minorEastAsia"/>
          <w:lang w:val="uk-UA"/>
        </w:rPr>
        <w:t>К</w:t>
      </w:r>
      <w:r w:rsidR="00E5622A" w:rsidRPr="00054E0D">
        <w:rPr>
          <w:rFonts w:eastAsiaTheme="minorEastAsia"/>
          <w:lang w:val="uk-UA"/>
        </w:rPr>
        <w:t xml:space="preserve">онструкція шахрайства містить у собі два різних злочини: шахрайство як розкрадання чужого майна шляхом обману чи зловживання довірою та шахрайство як набуття права на чуже майно шляхом обману чи зловживання довірою [153, с. 20]. </w:t>
      </w:r>
    </w:p>
    <w:p w14:paraId="7284EA4F" w14:textId="77777777" w:rsidR="00323A76" w:rsidRPr="00054E0D" w:rsidRDefault="007D3666" w:rsidP="006D05AC">
      <w:pPr>
        <w:rPr>
          <w:rFonts w:eastAsiaTheme="minorEastAsia"/>
          <w:lang w:val="uk-UA"/>
        </w:rPr>
      </w:pPr>
      <w:r w:rsidRPr="00054E0D">
        <w:rPr>
          <w:rFonts w:eastAsiaTheme="minorEastAsia"/>
          <w:lang w:val="uk-UA"/>
        </w:rPr>
        <w:t xml:space="preserve">КК пострадянських країн (ст. 159 КК РФ, ст. 178 КК Республіки Вірменія, ст. 182 КК Литовської Республіки) зберігають усталений підхід. Цим шляхом йде і вітчизняній законодавець, який лише замінив у ч. 1 ст. 190 чинного КК термін «набуття» на термін «придбання», які є синонімами [154, с. 531, 977]. Оскільки КК України 2001 р. поняття розкрадання не вживає, у конструкції, передбаченій ч. 1 ст. 190 йдеться про шахрайство, як заволодіння чужим майном і шахрайство, як придбання права на чуже майно. </w:t>
      </w:r>
    </w:p>
    <w:p w14:paraId="701DC5DE" w14:textId="77777777" w:rsidR="000F2C00" w:rsidRPr="00054E0D" w:rsidRDefault="00A94BF8" w:rsidP="006D05AC">
      <w:pPr>
        <w:rPr>
          <w:rFonts w:eastAsiaTheme="minorEastAsia"/>
          <w:szCs w:val="28"/>
          <w:lang w:val="uk-UA"/>
        </w:rPr>
      </w:pPr>
      <w:r w:rsidRPr="00054E0D">
        <w:rPr>
          <w:rFonts w:eastAsiaTheme="minorEastAsia"/>
          <w:szCs w:val="28"/>
          <w:lang w:val="uk-UA"/>
        </w:rPr>
        <w:t xml:space="preserve">Необхідно </w:t>
      </w:r>
      <w:r w:rsidR="004608C0" w:rsidRPr="00054E0D">
        <w:rPr>
          <w:rFonts w:eastAsiaTheme="minorEastAsia"/>
          <w:szCs w:val="28"/>
          <w:lang w:val="uk-UA"/>
        </w:rPr>
        <w:t>звернути увагу й на те, що на відміну від кримінально-правової літератури минулого століття, де добровільна передача майна винном</w:t>
      </w:r>
      <w:r w:rsidR="006627AB" w:rsidRPr="00054E0D">
        <w:rPr>
          <w:rFonts w:eastAsiaTheme="minorEastAsia"/>
          <w:szCs w:val="28"/>
          <w:lang w:val="uk-UA"/>
        </w:rPr>
        <w:t>у потерпілим традиційно вважалася основною ознакою шахрайства [155, с. 56], у сучасних джерелах зазначається, що цілком  можливі випадки, коли винна особа заволодіває нерухомим майном (частіше за все житлом) або правом на таке майно без участі потерпілого, а за допомогою лише всіляких підробок, фальсифікації та корупційних схем, тоді як потерпілий про факт передачі майна чи права на нього сам дізнається раптово, коли йому починають чинити реальні перешкоди у користуванні цим майном винна чи інші зацікавлені особи. Такі випадки теж пропонується кваліфікувати як шахрайство, посилаючись на те, що у диспозиції ст. 190 КК Україн</w:t>
      </w:r>
      <w:r w:rsidR="007C6306" w:rsidRPr="00054E0D">
        <w:rPr>
          <w:rFonts w:eastAsiaTheme="minorEastAsia"/>
          <w:szCs w:val="28"/>
          <w:lang w:val="uk-UA"/>
        </w:rPr>
        <w:t>и про поведінку потерпілого ніч</w:t>
      </w:r>
      <w:r w:rsidR="006627AB" w:rsidRPr="00054E0D">
        <w:rPr>
          <w:rFonts w:eastAsiaTheme="minorEastAsia"/>
          <w:szCs w:val="28"/>
          <w:lang w:val="uk-UA"/>
        </w:rPr>
        <w:t xml:space="preserve">ого не згадується, а йдеться лише про заволодіння винною особою предметами шахрайства шляхом обману чи зловживання довірою, які можуть використовуватися безпосередньо щодо тих органів та організацій, які здійснюють оформлення та реєстрацію права </w:t>
      </w:r>
      <w:r w:rsidR="006627AB" w:rsidRPr="00054E0D">
        <w:rPr>
          <w:rFonts w:eastAsiaTheme="minorEastAsia"/>
          <w:szCs w:val="28"/>
          <w:lang w:val="uk-UA"/>
        </w:rPr>
        <w:lastRenderedPageBreak/>
        <w:t>власності, а участь потерпілого у його передачі винному стає лише факультативною ознакою.</w:t>
      </w:r>
    </w:p>
    <w:p w14:paraId="413CC884" w14:textId="77777777" w:rsidR="006627AB" w:rsidRPr="00054E0D" w:rsidRDefault="006627AB" w:rsidP="006D05AC">
      <w:pPr>
        <w:rPr>
          <w:rFonts w:eastAsiaTheme="minorEastAsia"/>
          <w:szCs w:val="28"/>
          <w:lang w:val="uk-UA"/>
        </w:rPr>
      </w:pPr>
      <w:r w:rsidRPr="00054E0D">
        <w:rPr>
          <w:rFonts w:eastAsiaTheme="minorEastAsia"/>
          <w:szCs w:val="28"/>
          <w:lang w:val="uk-UA"/>
        </w:rPr>
        <w:t>Отже, заволодіння чужим майно при шахра</w:t>
      </w:r>
      <w:r w:rsidR="006F7825" w:rsidRPr="00054E0D">
        <w:rPr>
          <w:rFonts w:eastAsiaTheme="minorEastAsia"/>
          <w:szCs w:val="28"/>
          <w:lang w:val="uk-UA"/>
        </w:rPr>
        <w:t>йстві – це його вилучення з реч</w:t>
      </w:r>
      <w:r w:rsidRPr="00054E0D">
        <w:rPr>
          <w:rFonts w:eastAsiaTheme="minorEastAsia"/>
          <w:szCs w:val="28"/>
          <w:lang w:val="uk-UA"/>
        </w:rPr>
        <w:t>ових активів власника чи законного володільця, як за безпосередньої участі потерпілого, так і поза такою участю.</w:t>
      </w:r>
    </w:p>
    <w:p w14:paraId="53E534F6" w14:textId="77777777" w:rsidR="003A03D2" w:rsidRPr="00054E0D" w:rsidRDefault="00B1276C" w:rsidP="006D05AC">
      <w:pPr>
        <w:rPr>
          <w:rFonts w:eastAsiaTheme="minorEastAsia"/>
          <w:szCs w:val="28"/>
          <w:lang w:val="uk-UA"/>
        </w:rPr>
      </w:pPr>
      <w:r w:rsidRPr="00054E0D">
        <w:rPr>
          <w:rFonts w:eastAsiaTheme="minorEastAsia"/>
          <w:szCs w:val="28"/>
          <w:lang w:val="uk-UA"/>
        </w:rPr>
        <w:t>С</w:t>
      </w:r>
      <w:r w:rsidR="003A03D2" w:rsidRPr="00054E0D">
        <w:rPr>
          <w:rFonts w:eastAsiaTheme="minorEastAsia"/>
          <w:szCs w:val="28"/>
          <w:lang w:val="uk-UA"/>
        </w:rPr>
        <w:t>пецифіку шахрайства найчастіше пов’язують із способом його вчинення, охоплюючи при цьому придбання поняттям заволодіння [156, с. 90].</w:t>
      </w:r>
    </w:p>
    <w:p w14:paraId="1B2DA660" w14:textId="6B6DBD36" w:rsidR="00013A33" w:rsidRPr="00054E0D" w:rsidRDefault="003A03D2" w:rsidP="006D05AC">
      <w:pPr>
        <w:rPr>
          <w:rFonts w:eastAsiaTheme="minorEastAsia"/>
          <w:szCs w:val="28"/>
          <w:lang w:val="uk-UA"/>
        </w:rPr>
      </w:pPr>
      <w:r w:rsidRPr="00054E0D">
        <w:rPr>
          <w:rFonts w:eastAsiaTheme="minorEastAsia"/>
          <w:szCs w:val="28"/>
          <w:lang w:val="uk-UA"/>
        </w:rPr>
        <w:t xml:space="preserve">У зарубіжних джерелах, поряд з точкою зору про </w:t>
      </w:r>
      <w:r w:rsidR="007C6306" w:rsidRPr="00054E0D">
        <w:rPr>
          <w:rFonts w:eastAsiaTheme="minorEastAsia"/>
          <w:szCs w:val="28"/>
          <w:lang w:val="uk-UA"/>
        </w:rPr>
        <w:t xml:space="preserve">те, що придбання – це відмінна </w:t>
      </w:r>
      <w:r w:rsidR="006F7825" w:rsidRPr="00054E0D">
        <w:rPr>
          <w:rFonts w:eastAsiaTheme="minorEastAsia"/>
          <w:szCs w:val="28"/>
          <w:lang w:val="uk-UA"/>
        </w:rPr>
        <w:t>від шахрайства форма посягання</w:t>
      </w:r>
      <w:r w:rsidRPr="00054E0D">
        <w:rPr>
          <w:rFonts w:eastAsiaTheme="minorEastAsia"/>
          <w:szCs w:val="28"/>
          <w:lang w:val="uk-UA"/>
        </w:rPr>
        <w:t xml:space="preserve"> на власність, існує й позиція, що воно – це особливий різновид шахрайства</w:t>
      </w:r>
      <w:r w:rsidR="00013A33" w:rsidRPr="00054E0D">
        <w:rPr>
          <w:rFonts w:eastAsiaTheme="minorEastAsia"/>
          <w:szCs w:val="28"/>
          <w:lang w:val="uk-UA"/>
        </w:rPr>
        <w:t>-</w:t>
      </w:r>
      <w:r w:rsidR="007C6306" w:rsidRPr="00054E0D">
        <w:rPr>
          <w:rFonts w:eastAsiaTheme="minorEastAsia"/>
          <w:szCs w:val="28"/>
          <w:lang w:val="uk-UA"/>
        </w:rPr>
        <w:t>розкрадання, виокремлення</w:t>
      </w:r>
      <w:r w:rsidRPr="00054E0D">
        <w:rPr>
          <w:rFonts w:eastAsiaTheme="minorEastAsia"/>
          <w:szCs w:val="28"/>
          <w:lang w:val="uk-UA"/>
        </w:rPr>
        <w:t xml:space="preserve"> якого зумовлено тим, що загальне поняття розкрадання не містить вказівки на право на майно, тоді як тільки предмет і розділяє розкрадання чужого майна та прид</w:t>
      </w:r>
      <w:r w:rsidR="00024963" w:rsidRPr="00054E0D">
        <w:rPr>
          <w:rFonts w:eastAsiaTheme="minorEastAsia"/>
          <w:szCs w:val="28"/>
          <w:lang w:val="uk-UA"/>
        </w:rPr>
        <w:t>бання права на чуже майно. Тому</w:t>
      </w:r>
      <w:r w:rsidRPr="00054E0D">
        <w:rPr>
          <w:rFonts w:eastAsiaTheme="minorEastAsia"/>
          <w:szCs w:val="28"/>
          <w:lang w:val="uk-UA"/>
        </w:rPr>
        <w:t xml:space="preserve"> пропонується реформувати поняття розкрадання та передбачити тут можливість його вчинення щодо права на майно [94, с. 261-262]</w:t>
      </w:r>
      <w:r w:rsidR="007C6306" w:rsidRPr="00054E0D">
        <w:rPr>
          <w:rFonts w:eastAsiaTheme="minorEastAsia"/>
          <w:szCs w:val="28"/>
          <w:lang w:val="uk-UA"/>
        </w:rPr>
        <w:t xml:space="preserve"> або з</w:t>
      </w:r>
      <w:r w:rsidRPr="00054E0D">
        <w:rPr>
          <w:rFonts w:eastAsiaTheme="minorEastAsia"/>
          <w:szCs w:val="28"/>
          <w:lang w:val="uk-UA"/>
        </w:rPr>
        <w:t xml:space="preserve">мінити редакцію диспозиції норми про шахрайство та позиціонувати це діяння як розкрадання чужого майна або права на чуже майно шляхом обману або зловживання довірою [157, с. 53]. Виходячи з цього, під придбанням права на майно розуміють вчинене з корисливою метою протиправне, безоплатне обернення такого права на користь винного чи інших осіб, вчинене шляхом обману чи зловживання довірою, що заподіяло шкоду власнику цього права [58, с. 53]. </w:t>
      </w:r>
    </w:p>
    <w:p w14:paraId="41545EA8" w14:textId="77777777" w:rsidR="0070348D" w:rsidRPr="00054E0D" w:rsidRDefault="0070348D" w:rsidP="006D05AC">
      <w:pPr>
        <w:rPr>
          <w:rFonts w:eastAsiaTheme="minorEastAsia"/>
          <w:szCs w:val="28"/>
          <w:lang w:val="uk-UA"/>
        </w:rPr>
      </w:pPr>
      <w:r w:rsidRPr="00054E0D">
        <w:rPr>
          <w:rFonts w:eastAsiaTheme="minorEastAsia"/>
          <w:szCs w:val="28"/>
          <w:lang w:val="uk-UA"/>
        </w:rPr>
        <w:t>Право на майно може бути закріплено у різних документах, наприклад, цінних паперах, довіреностях на право розпоряджатися майном, боргових розписках, заповітах тощо. У цьому випадку шахрайство є закінченим злочином з моменту виникнення у винного юридично закріпленої можливості володіти чи розпоряджатися чужим майном, яка відображена у відповідних документах, незалежно від того, чи вдалося шахраю отримати за ними відпов</w:t>
      </w:r>
      <w:r w:rsidR="00FB6D35" w:rsidRPr="00054E0D">
        <w:rPr>
          <w:rFonts w:eastAsiaTheme="minorEastAsia"/>
          <w:szCs w:val="28"/>
          <w:lang w:val="uk-UA"/>
        </w:rPr>
        <w:t xml:space="preserve">ідне майно. Слід </w:t>
      </w:r>
      <w:r w:rsidR="00FB6D35" w:rsidRPr="00054E0D">
        <w:rPr>
          <w:rFonts w:eastAsiaTheme="minorEastAsia"/>
          <w:szCs w:val="28"/>
          <w:lang w:val="uk-UA"/>
        </w:rPr>
        <w:lastRenderedPageBreak/>
        <w:t>підкреслити, щ</w:t>
      </w:r>
      <w:r w:rsidRPr="00054E0D">
        <w:rPr>
          <w:rFonts w:eastAsiaTheme="minorEastAsia"/>
          <w:szCs w:val="28"/>
          <w:lang w:val="uk-UA"/>
        </w:rPr>
        <w:t>о</w:t>
      </w:r>
      <w:r w:rsidR="00FB6D35" w:rsidRPr="00054E0D">
        <w:rPr>
          <w:rFonts w:eastAsiaTheme="minorEastAsia"/>
          <w:szCs w:val="28"/>
          <w:lang w:val="uk-UA"/>
        </w:rPr>
        <w:t xml:space="preserve"> </w:t>
      </w:r>
      <w:r w:rsidRPr="00054E0D">
        <w:rPr>
          <w:rFonts w:eastAsiaTheme="minorEastAsia"/>
          <w:szCs w:val="28"/>
          <w:lang w:val="uk-UA"/>
        </w:rPr>
        <w:t>таке порозуміння права на майно є найбільш розповсюдженим у вітчизняній кримінально-правовій літературі.</w:t>
      </w:r>
    </w:p>
    <w:p w14:paraId="5CC02C32" w14:textId="77777777" w:rsidR="008513EE" w:rsidRPr="00054E0D" w:rsidRDefault="00690ABD" w:rsidP="006D05AC">
      <w:pPr>
        <w:rPr>
          <w:rFonts w:eastAsiaTheme="minorEastAsia"/>
          <w:szCs w:val="28"/>
          <w:lang w:val="uk-UA"/>
        </w:rPr>
      </w:pPr>
      <w:r w:rsidRPr="00054E0D">
        <w:rPr>
          <w:rFonts w:eastAsiaTheme="minorEastAsia"/>
          <w:szCs w:val="28"/>
          <w:lang w:val="uk-UA"/>
        </w:rPr>
        <w:t>Проте метою шахрая є не заволодіння документ</w:t>
      </w:r>
      <w:r w:rsidR="00024963" w:rsidRPr="00054E0D">
        <w:rPr>
          <w:rFonts w:eastAsiaTheme="minorEastAsia"/>
          <w:szCs w:val="28"/>
          <w:lang w:val="uk-UA"/>
        </w:rPr>
        <w:t>ами, а заволодіння майном. Тому</w:t>
      </w:r>
      <w:r w:rsidRPr="00054E0D">
        <w:rPr>
          <w:rFonts w:eastAsiaTheme="minorEastAsia"/>
          <w:szCs w:val="28"/>
          <w:lang w:val="uk-UA"/>
        </w:rPr>
        <w:t xml:space="preserve"> предметом усіх складів розкрадань є виключно речі, як тоді, коли прямо йдеться про майно, так і тоді, коли в статтях КК йдеться про право на майно, - вважає З.О. </w:t>
      </w:r>
      <w:proofErr w:type="spellStart"/>
      <w:r w:rsidRPr="00054E0D">
        <w:rPr>
          <w:rFonts w:eastAsiaTheme="minorEastAsia"/>
          <w:szCs w:val="28"/>
          <w:lang w:val="uk-UA"/>
        </w:rPr>
        <w:t>Незнамова</w:t>
      </w:r>
      <w:proofErr w:type="spellEnd"/>
      <w:r w:rsidRPr="00054E0D">
        <w:rPr>
          <w:rFonts w:eastAsiaTheme="minorEastAsia"/>
          <w:szCs w:val="28"/>
          <w:lang w:val="uk-UA"/>
        </w:rPr>
        <w:t xml:space="preserve"> [110, с. 193]. </w:t>
      </w:r>
    </w:p>
    <w:p w14:paraId="536C59D9" w14:textId="403C3875" w:rsidR="006627AB" w:rsidRPr="00054E0D" w:rsidRDefault="008513EE" w:rsidP="006D05AC">
      <w:pPr>
        <w:rPr>
          <w:rFonts w:eastAsiaTheme="minorEastAsia"/>
          <w:szCs w:val="28"/>
          <w:lang w:val="uk-UA"/>
        </w:rPr>
      </w:pPr>
      <w:r w:rsidRPr="00054E0D">
        <w:rPr>
          <w:rFonts w:eastAsiaTheme="minorEastAsia"/>
          <w:szCs w:val="28"/>
          <w:lang w:val="uk-UA"/>
        </w:rPr>
        <w:t>За такого підходу вказівка у складі шахрайства на такий предмет цього кримінального правопорушення, як право на майно, дійсно</w:t>
      </w:r>
      <w:r w:rsidR="003F2F24">
        <w:rPr>
          <w:rFonts w:eastAsiaTheme="minorEastAsia"/>
          <w:szCs w:val="28"/>
          <w:lang w:val="uk-UA"/>
        </w:rPr>
        <w:t>,</w:t>
      </w:r>
      <w:r w:rsidRPr="00054E0D">
        <w:rPr>
          <w:rFonts w:eastAsiaTheme="minorEastAsia"/>
          <w:szCs w:val="28"/>
          <w:lang w:val="uk-UA"/>
        </w:rPr>
        <w:t xml:space="preserve"> стає зайвою.</w:t>
      </w:r>
      <w:r w:rsidR="00712AE1" w:rsidRPr="00054E0D">
        <w:rPr>
          <w:rFonts w:eastAsiaTheme="minorEastAsia"/>
          <w:szCs w:val="28"/>
          <w:lang w:val="uk-UA"/>
        </w:rPr>
        <w:t xml:space="preserve"> </w:t>
      </w:r>
    </w:p>
    <w:p w14:paraId="7EBFB1F2" w14:textId="77777777" w:rsidR="0009705F" w:rsidRPr="00054E0D" w:rsidRDefault="0009705F" w:rsidP="006D05AC">
      <w:pPr>
        <w:rPr>
          <w:rFonts w:eastAsiaTheme="minorEastAsia"/>
          <w:szCs w:val="28"/>
          <w:lang w:val="uk-UA"/>
        </w:rPr>
      </w:pPr>
      <w:r w:rsidRPr="00054E0D">
        <w:rPr>
          <w:rFonts w:eastAsiaTheme="minorEastAsia"/>
          <w:szCs w:val="28"/>
          <w:lang w:val="uk-UA"/>
        </w:rPr>
        <w:t>Відповідно до ч. 1 ст. 395 ЦК України до речових прав на чуже майно належать: 1) правоволодіння; 2) право користування (сервітут); 3) право користуватися земельною ділянкою для сільськогосподарських потреб (емфітевзис); 4) право забудови земельної ділянки (суперфіцій). Однак це</w:t>
      </w:r>
      <w:r w:rsidR="00FB6D35" w:rsidRPr="00054E0D">
        <w:rPr>
          <w:rFonts w:eastAsiaTheme="minorEastAsia"/>
          <w:szCs w:val="28"/>
          <w:lang w:val="uk-UA"/>
        </w:rPr>
        <w:t>й</w:t>
      </w:r>
      <w:r w:rsidRPr="00054E0D">
        <w:rPr>
          <w:rFonts w:eastAsiaTheme="minorEastAsia"/>
          <w:szCs w:val="28"/>
          <w:lang w:val="uk-UA"/>
        </w:rPr>
        <w:t xml:space="preserve"> перелік є відкритим, оскільки згідно з ч. 2 ст. 395 ЦК законом можуть бути встановлені інші речові права на чуже майно. У сучасній вітчизняній доктрині цивільного права доволі спірним є як питання щодо того, чи повинен ЦК встановлювати відкритий перелік речових прав, чи він має бути закритим, так і питання щодо ознак, наявність яких дозволяє розглядати те чи інше право як речове право на чуже майно. Так, одні автори до речових прав на чуже майно відносять право на </w:t>
      </w:r>
      <w:r w:rsidR="009A7116" w:rsidRPr="00054E0D">
        <w:rPr>
          <w:rFonts w:eastAsiaTheme="minorEastAsia"/>
          <w:szCs w:val="28"/>
          <w:lang w:val="uk-UA"/>
        </w:rPr>
        <w:t>чуже майно у випадку виникнення набувальної давності чи в разі встановлення так званих переважних пр</w:t>
      </w:r>
      <w:r w:rsidR="00FB6D35" w:rsidRPr="00054E0D">
        <w:rPr>
          <w:rFonts w:eastAsiaTheme="minorEastAsia"/>
          <w:szCs w:val="28"/>
          <w:lang w:val="uk-UA"/>
        </w:rPr>
        <w:t>ав</w:t>
      </w:r>
      <w:r w:rsidR="009A7116" w:rsidRPr="00054E0D">
        <w:rPr>
          <w:rFonts w:eastAsiaTheme="minorEastAsia"/>
          <w:szCs w:val="28"/>
          <w:lang w:val="uk-UA"/>
        </w:rPr>
        <w:t xml:space="preserve">, право постійного користування земельною ділянкою, право користування нерухомим майном строком понад один рік, право господарського відання, право оперативного управління </w:t>
      </w:r>
      <w:r w:rsidR="00FB6D35" w:rsidRPr="00054E0D">
        <w:rPr>
          <w:rFonts w:eastAsiaTheme="minorEastAsia"/>
          <w:szCs w:val="28"/>
          <w:lang w:val="uk-UA"/>
        </w:rPr>
        <w:t>(останні два визнаються речовими правами відповідно до ч. 1 ст. 133 Господарського кодексу України</w:t>
      </w:r>
      <w:r w:rsidR="006F7825" w:rsidRPr="00054E0D">
        <w:rPr>
          <w:rFonts w:eastAsiaTheme="minorEastAsia"/>
          <w:szCs w:val="28"/>
          <w:lang w:val="uk-UA"/>
        </w:rPr>
        <w:t xml:space="preserve"> – далі ГК України</w:t>
      </w:r>
      <w:r w:rsidR="00FB6D35" w:rsidRPr="00054E0D">
        <w:rPr>
          <w:rFonts w:eastAsiaTheme="minorEastAsia"/>
          <w:szCs w:val="28"/>
          <w:lang w:val="uk-UA"/>
        </w:rPr>
        <w:t>),</w:t>
      </w:r>
      <w:r w:rsidR="009A7116" w:rsidRPr="00054E0D">
        <w:rPr>
          <w:rFonts w:eastAsiaTheme="minorEastAsia"/>
          <w:szCs w:val="28"/>
          <w:lang w:val="uk-UA"/>
        </w:rPr>
        <w:t xml:space="preserve"> право оперативного використання майна тощо. Інші з кваліфікацією зазначених прав  як прав із речовою природою не згодні [158, с. 784-785]. Зрозуміло, що за таких умов диспозиція ст. 190 КК повністю втрачає ознаку правової визначеності. Не можна ігнорувати і ту обставину, що у найменуванні розділу VI Особливої частини КК України, як, до </w:t>
      </w:r>
      <w:r w:rsidR="009A7116" w:rsidRPr="00054E0D">
        <w:rPr>
          <w:rFonts w:eastAsiaTheme="minorEastAsia"/>
          <w:szCs w:val="28"/>
          <w:lang w:val="uk-UA"/>
        </w:rPr>
        <w:lastRenderedPageBreak/>
        <w:t xml:space="preserve">речі, і у найменуванні глави 21 КК РФ, охорона речових прав на чуже майно не задекларована. Не даремно суди вважають діяння, спрямовані проти </w:t>
      </w:r>
      <w:r w:rsidR="006F7825" w:rsidRPr="00054E0D">
        <w:rPr>
          <w:rFonts w:eastAsiaTheme="minorEastAsia"/>
          <w:szCs w:val="28"/>
          <w:lang w:val="uk-UA"/>
        </w:rPr>
        <w:t>ц</w:t>
      </w:r>
      <w:r w:rsidR="009A7116" w:rsidRPr="00054E0D">
        <w:rPr>
          <w:rFonts w:eastAsiaTheme="minorEastAsia"/>
          <w:szCs w:val="28"/>
          <w:lang w:val="uk-UA"/>
        </w:rPr>
        <w:t>их</w:t>
      </w:r>
      <w:r w:rsidR="006F7825" w:rsidRPr="00054E0D">
        <w:rPr>
          <w:rFonts w:eastAsiaTheme="minorEastAsia"/>
          <w:szCs w:val="28"/>
          <w:lang w:val="uk-UA"/>
        </w:rPr>
        <w:t xml:space="preserve"> прав</w:t>
      </w:r>
      <w:r w:rsidR="009A7116" w:rsidRPr="00054E0D">
        <w:rPr>
          <w:rFonts w:eastAsiaTheme="minorEastAsia"/>
          <w:szCs w:val="28"/>
          <w:lang w:val="uk-UA"/>
        </w:rPr>
        <w:t xml:space="preserve">, цивільно-правовими деліктами. </w:t>
      </w:r>
    </w:p>
    <w:p w14:paraId="1B1A8222" w14:textId="123D71C1" w:rsidR="00D65A4F" w:rsidRPr="00054E0D" w:rsidRDefault="00A11A14" w:rsidP="006D05AC">
      <w:pPr>
        <w:rPr>
          <w:rFonts w:eastAsiaTheme="minorEastAsia"/>
          <w:szCs w:val="28"/>
          <w:lang w:val="uk-UA"/>
        </w:rPr>
      </w:pPr>
      <w:r w:rsidRPr="00054E0D">
        <w:rPr>
          <w:rFonts w:eastAsiaTheme="minorEastAsia"/>
          <w:szCs w:val="28"/>
          <w:lang w:val="uk-UA"/>
        </w:rPr>
        <w:t>Слід звернути увагу ще на одну обставину. За ЦК України, на відміну від ЦК РФ, об’єктом речових прав може виступати не тільки чуже нерухоме майно, а й майно рухоме, оскільки одним з різновидів таких прав є право володіння (у ч. 1 ст.</w:t>
      </w:r>
      <w:r w:rsidR="00FB6D35" w:rsidRPr="00054E0D">
        <w:rPr>
          <w:rFonts w:eastAsiaTheme="minorEastAsia"/>
          <w:szCs w:val="28"/>
          <w:lang w:val="uk-UA"/>
        </w:rPr>
        <w:t xml:space="preserve"> 216 ЦК РФ йдеться про право по</w:t>
      </w:r>
      <w:r w:rsidR="005F68D9">
        <w:rPr>
          <w:rFonts w:eastAsiaTheme="minorEastAsia"/>
          <w:szCs w:val="28"/>
          <w:lang w:val="uk-UA"/>
        </w:rPr>
        <w:t xml:space="preserve"> </w:t>
      </w:r>
      <w:r w:rsidRPr="00054E0D">
        <w:rPr>
          <w:rFonts w:eastAsiaTheme="minorEastAsia"/>
          <w:szCs w:val="28"/>
          <w:lang w:val="uk-UA"/>
        </w:rPr>
        <w:t xml:space="preserve">життєвого володіння земельною ділянкою, яке спадкується). </w:t>
      </w:r>
      <w:r w:rsidR="000B4CB0" w:rsidRPr="00054E0D">
        <w:rPr>
          <w:rFonts w:eastAsiaTheme="minorEastAsia"/>
          <w:szCs w:val="28"/>
          <w:lang w:val="uk-UA"/>
        </w:rPr>
        <w:t xml:space="preserve">У цивільно-правовій науці під володінням розуміють: 1) володіння як одну з складових «тріади </w:t>
      </w:r>
      <w:proofErr w:type="spellStart"/>
      <w:r w:rsidR="000B4CB0" w:rsidRPr="00054E0D">
        <w:rPr>
          <w:rFonts w:eastAsiaTheme="minorEastAsia"/>
          <w:szCs w:val="28"/>
          <w:lang w:val="uk-UA"/>
        </w:rPr>
        <w:t>правомочностей</w:t>
      </w:r>
      <w:proofErr w:type="spellEnd"/>
      <w:r w:rsidR="000B4CB0" w:rsidRPr="00054E0D">
        <w:rPr>
          <w:rFonts w:eastAsiaTheme="minorEastAsia"/>
          <w:szCs w:val="28"/>
          <w:lang w:val="uk-UA"/>
        </w:rPr>
        <w:t>» власника; 2) володіння як необхідний елемент всіх первісних способів набуття права власності (переробка, звернення у власність безхазяйної речі, знахідка, скарб тощо), яке полягає у встановленні панування, набутті фактичної влади над річчю</w:t>
      </w:r>
      <w:r w:rsidR="00040128" w:rsidRPr="00054E0D">
        <w:rPr>
          <w:rFonts w:eastAsiaTheme="minorEastAsia"/>
          <w:szCs w:val="28"/>
          <w:lang w:val="uk-UA"/>
        </w:rPr>
        <w:t>.</w:t>
      </w:r>
      <w:r w:rsidR="00D65A4F" w:rsidRPr="00054E0D">
        <w:rPr>
          <w:rFonts w:eastAsiaTheme="minorEastAsia"/>
          <w:szCs w:val="28"/>
          <w:lang w:val="uk-UA"/>
        </w:rPr>
        <w:t xml:space="preserve"> Найчастіше таке володіння проявляється у </w:t>
      </w:r>
      <w:proofErr w:type="spellStart"/>
      <w:r w:rsidR="00D65A4F" w:rsidRPr="00054E0D">
        <w:rPr>
          <w:rFonts w:eastAsiaTheme="minorEastAsia"/>
          <w:szCs w:val="28"/>
          <w:lang w:val="uk-UA"/>
        </w:rPr>
        <w:t>набувальній</w:t>
      </w:r>
      <w:proofErr w:type="spellEnd"/>
      <w:r w:rsidR="00D65A4F" w:rsidRPr="00054E0D">
        <w:rPr>
          <w:rFonts w:eastAsiaTheme="minorEastAsia"/>
          <w:szCs w:val="28"/>
          <w:lang w:val="uk-UA"/>
        </w:rPr>
        <w:t xml:space="preserve"> давності. Так, відповідно до ч. 1 ст. 344 ЦК України особа, яка добровільно заволоділа чужим майном і продовжує відкрито, безперервно володіти нерухомим майном протягом десяти років або рухомим майном – протягом п’яти років, набуває право власності на це майно;</w:t>
      </w:r>
      <w:r w:rsidRPr="00054E0D">
        <w:rPr>
          <w:rFonts w:eastAsiaTheme="minorEastAsia"/>
          <w:szCs w:val="28"/>
          <w:lang w:val="uk-UA"/>
        </w:rPr>
        <w:t xml:space="preserve"> </w:t>
      </w:r>
      <w:r w:rsidR="00D65A4F" w:rsidRPr="00054E0D">
        <w:rPr>
          <w:rFonts w:eastAsiaTheme="minorEastAsia"/>
          <w:szCs w:val="28"/>
          <w:lang w:val="uk-UA"/>
        </w:rPr>
        <w:t xml:space="preserve">3) володіння, незалежне від права на річ, тобто власне фактичне панування особи над річчю (володіння нерухомим об’єктом особою, чиє право на об’єкт не зареєстровано у встановленому законом порядку, володіння річчю, отриманою за недійсним правочином, володіння украденою річчю). У цивілістичних джерелах підкреслюється, що саме цьому володінню і має бути присвячена глава 31 ЦК України «Право володіння чужим майном», оскільки перші два види володіння вже врегульовані з огляду на те, що вони є </w:t>
      </w:r>
      <w:r w:rsidR="00FB6D35" w:rsidRPr="00054E0D">
        <w:rPr>
          <w:rFonts w:eastAsiaTheme="minorEastAsia"/>
          <w:szCs w:val="28"/>
          <w:lang w:val="uk-UA"/>
        </w:rPr>
        <w:t>не</w:t>
      </w:r>
      <w:r w:rsidR="00D65A4F" w:rsidRPr="00054E0D">
        <w:rPr>
          <w:rFonts w:eastAsiaTheme="minorEastAsia"/>
          <w:szCs w:val="28"/>
          <w:lang w:val="uk-UA"/>
        </w:rPr>
        <w:t>чистими конструкціями і напряму пов’язані чи то з інститутом власності, чи з договірними конструкціями, які передбачають володіння речами [158, с. 786].</w:t>
      </w:r>
    </w:p>
    <w:p w14:paraId="62FF1782" w14:textId="6A270358" w:rsidR="009A7116" w:rsidRPr="00054E0D" w:rsidRDefault="00D65A4F" w:rsidP="006D05AC">
      <w:pPr>
        <w:rPr>
          <w:rFonts w:eastAsiaTheme="minorEastAsia"/>
          <w:szCs w:val="28"/>
          <w:lang w:val="uk-UA"/>
        </w:rPr>
      </w:pPr>
      <w:r w:rsidRPr="00054E0D">
        <w:rPr>
          <w:rFonts w:eastAsiaTheme="minorEastAsia"/>
          <w:szCs w:val="28"/>
          <w:lang w:val="uk-UA"/>
        </w:rPr>
        <w:t xml:space="preserve">Якщо виходити з такого порозуміння володіння, як речового права на чуже майно </w:t>
      </w:r>
      <w:r w:rsidR="00FB6D35" w:rsidRPr="00054E0D">
        <w:rPr>
          <w:rFonts w:eastAsiaTheme="minorEastAsia"/>
          <w:szCs w:val="28"/>
          <w:lang w:val="uk-UA"/>
        </w:rPr>
        <w:t xml:space="preserve">та </w:t>
      </w:r>
      <w:r w:rsidRPr="00054E0D">
        <w:rPr>
          <w:rFonts w:eastAsiaTheme="minorEastAsia"/>
          <w:szCs w:val="28"/>
          <w:lang w:val="uk-UA"/>
        </w:rPr>
        <w:t xml:space="preserve">визнати його складовою об’єкту, що охороняється розділом VI Особливої частини КК України, то прийдеться </w:t>
      </w:r>
      <w:r w:rsidR="00FB6D35" w:rsidRPr="00054E0D">
        <w:rPr>
          <w:rFonts w:eastAsiaTheme="minorEastAsia"/>
          <w:szCs w:val="28"/>
          <w:lang w:val="uk-UA"/>
        </w:rPr>
        <w:t>дійти висновку</w:t>
      </w:r>
      <w:r w:rsidRPr="00054E0D">
        <w:rPr>
          <w:rFonts w:eastAsiaTheme="minorEastAsia"/>
          <w:szCs w:val="28"/>
          <w:lang w:val="uk-UA"/>
        </w:rPr>
        <w:t xml:space="preserve">, що право на </w:t>
      </w:r>
      <w:r w:rsidRPr="00054E0D">
        <w:rPr>
          <w:rFonts w:eastAsiaTheme="minorEastAsia"/>
          <w:szCs w:val="28"/>
          <w:lang w:val="uk-UA"/>
        </w:rPr>
        <w:lastRenderedPageBreak/>
        <w:t xml:space="preserve">майно є предметом не тільки шахрайства, а й викрадення. Проте такий висновок буде суперечити диспозиціям ст. 185 та ст. 186 КК. </w:t>
      </w:r>
      <w:r w:rsidR="00FB6D35" w:rsidRPr="00054E0D">
        <w:rPr>
          <w:rFonts w:eastAsiaTheme="minorEastAsia"/>
          <w:szCs w:val="28"/>
          <w:lang w:val="uk-UA"/>
        </w:rPr>
        <w:t>Д</w:t>
      </w:r>
      <w:r w:rsidRPr="00054E0D">
        <w:rPr>
          <w:rFonts w:eastAsiaTheme="minorEastAsia"/>
          <w:szCs w:val="28"/>
          <w:lang w:val="uk-UA"/>
        </w:rPr>
        <w:t>о того ж знов</w:t>
      </w:r>
      <w:r w:rsidR="00914242">
        <w:rPr>
          <w:rFonts w:eastAsiaTheme="minorEastAsia"/>
          <w:szCs w:val="28"/>
          <w:lang w:val="uk-UA"/>
        </w:rPr>
        <w:t>у</w:t>
      </w:r>
      <w:r w:rsidRPr="00054E0D">
        <w:rPr>
          <w:rFonts w:eastAsiaTheme="minorEastAsia"/>
          <w:szCs w:val="28"/>
          <w:lang w:val="uk-UA"/>
        </w:rPr>
        <w:t xml:space="preserve"> з’являються формальні підстави для кваліфікації як крадіжки чи грабежу випадків «викрадення-викраденого», оскільки фактичне панування над викраденою річчю буде поставлено під охорону чинного кримінального законодавства України. </w:t>
      </w:r>
      <w:r w:rsidR="0094658C" w:rsidRPr="00054E0D">
        <w:rPr>
          <w:rFonts w:eastAsiaTheme="minorEastAsia"/>
          <w:szCs w:val="28"/>
          <w:lang w:val="uk-UA"/>
        </w:rPr>
        <w:t>Більш того, за такого підходу як викрадення можуть бути кваліфіковані й випадки, коли викрадене майно у його володільця вилучає власник, що, до речі, вже пропонувалося у літературі [159, с. 130-136] і цілком здатне призвести до повного стирання граней між «чужим» та «своїм» майном. Зазначені обставини не дають підстав погодитися з думкою О.І. Бойцова про те, що під правом на майно слід розуміти обмежені речові прав</w:t>
      </w:r>
      <w:r w:rsidR="00FB6D35" w:rsidRPr="00054E0D">
        <w:rPr>
          <w:rFonts w:eastAsiaTheme="minorEastAsia"/>
          <w:szCs w:val="28"/>
          <w:lang w:val="uk-UA"/>
        </w:rPr>
        <w:t>а</w:t>
      </w:r>
      <w:r w:rsidR="0094658C" w:rsidRPr="00054E0D">
        <w:rPr>
          <w:rFonts w:eastAsiaTheme="minorEastAsia"/>
          <w:szCs w:val="28"/>
          <w:lang w:val="uk-UA"/>
        </w:rPr>
        <w:t xml:space="preserve"> на чуже майно (розділ ІІ книги ІІІ ЦК України). </w:t>
      </w:r>
    </w:p>
    <w:p w14:paraId="6F35C92A" w14:textId="77777777" w:rsidR="00FB6D35" w:rsidRPr="00054E0D" w:rsidRDefault="009D6C25" w:rsidP="006D05AC">
      <w:pPr>
        <w:rPr>
          <w:rFonts w:eastAsiaTheme="minorEastAsia"/>
          <w:szCs w:val="28"/>
          <w:lang w:val="uk-UA"/>
        </w:rPr>
      </w:pPr>
      <w:r w:rsidRPr="00054E0D">
        <w:rPr>
          <w:rFonts w:eastAsiaTheme="minorEastAsia"/>
          <w:szCs w:val="28"/>
          <w:lang w:val="uk-UA"/>
        </w:rPr>
        <w:t>Ця</w:t>
      </w:r>
      <w:r w:rsidR="00235391" w:rsidRPr="00054E0D">
        <w:rPr>
          <w:rFonts w:eastAsiaTheme="minorEastAsia"/>
          <w:szCs w:val="28"/>
          <w:lang w:val="uk-UA"/>
        </w:rPr>
        <w:t xml:space="preserve"> конструкція була покликана відобразити іншу обставину – а саме те, що предметом злочинів проти власності може бути і чуже нерухоме майно, до якого відповідно до ч. 1 ст. 181 ЦК України належать земельні ділянки, а також об’єкти розташ</w:t>
      </w:r>
      <w:r w:rsidR="00FB6D35" w:rsidRPr="00054E0D">
        <w:rPr>
          <w:rFonts w:eastAsiaTheme="minorEastAsia"/>
          <w:szCs w:val="28"/>
          <w:lang w:val="uk-UA"/>
        </w:rPr>
        <w:t>овані</w:t>
      </w:r>
      <w:r w:rsidR="00235391" w:rsidRPr="00054E0D">
        <w:rPr>
          <w:rFonts w:eastAsiaTheme="minorEastAsia"/>
          <w:szCs w:val="28"/>
          <w:lang w:val="uk-UA"/>
        </w:rPr>
        <w:t xml:space="preserve"> на земельній ділянці, п</w:t>
      </w:r>
      <w:r w:rsidR="00FB6D35" w:rsidRPr="00054E0D">
        <w:rPr>
          <w:rFonts w:eastAsiaTheme="minorEastAsia"/>
          <w:szCs w:val="28"/>
          <w:lang w:val="uk-UA"/>
        </w:rPr>
        <w:t>е</w:t>
      </w:r>
      <w:r w:rsidR="00235391" w:rsidRPr="00054E0D">
        <w:rPr>
          <w:rFonts w:eastAsiaTheme="minorEastAsia"/>
          <w:szCs w:val="28"/>
          <w:lang w:val="uk-UA"/>
        </w:rPr>
        <w:t>р</w:t>
      </w:r>
      <w:r w:rsidR="00FB6D35" w:rsidRPr="00054E0D">
        <w:rPr>
          <w:rFonts w:eastAsiaTheme="minorEastAsia"/>
          <w:szCs w:val="28"/>
          <w:lang w:val="uk-UA"/>
        </w:rPr>
        <w:t>е</w:t>
      </w:r>
      <w:r w:rsidR="00235391" w:rsidRPr="00054E0D">
        <w:rPr>
          <w:rFonts w:eastAsiaTheme="minorEastAsia"/>
          <w:szCs w:val="28"/>
          <w:lang w:val="uk-UA"/>
        </w:rPr>
        <w:t>міщення яких є неможливим без їх знецінення та зміни їх призначення, повітряні та морські судна, судна внутрішнього плавання, космічні об’єкти, інші речі, права на які підлягають державній реєстрації, а також підприємства, як єдині майнові комплекси (ч. 3 ст. 191 ЦК України).</w:t>
      </w:r>
      <w:r w:rsidR="00077EF3" w:rsidRPr="00054E0D">
        <w:rPr>
          <w:rFonts w:eastAsiaTheme="minorEastAsia"/>
          <w:szCs w:val="28"/>
          <w:lang w:val="uk-UA"/>
        </w:rPr>
        <w:t xml:space="preserve"> </w:t>
      </w:r>
    </w:p>
    <w:p w14:paraId="7D734285" w14:textId="77777777" w:rsidR="00E41EEC" w:rsidRPr="00054E0D" w:rsidRDefault="00895F38" w:rsidP="006D05AC">
      <w:pPr>
        <w:rPr>
          <w:rFonts w:eastAsiaTheme="minorEastAsia"/>
          <w:szCs w:val="28"/>
          <w:lang w:val="uk-UA"/>
        </w:rPr>
      </w:pPr>
      <w:r w:rsidRPr="00054E0D">
        <w:rPr>
          <w:rFonts w:eastAsiaTheme="minorEastAsia"/>
          <w:szCs w:val="28"/>
          <w:lang w:val="uk-UA"/>
        </w:rPr>
        <w:t>У ч. 1 ст. 197</w:t>
      </w:r>
      <w:r w:rsidRPr="00054E0D">
        <w:rPr>
          <w:rFonts w:eastAsiaTheme="minorEastAsia"/>
          <w:szCs w:val="28"/>
          <w:vertAlign w:val="superscript"/>
          <w:lang w:val="uk-UA"/>
        </w:rPr>
        <w:t>1</w:t>
      </w:r>
      <w:r w:rsidRPr="00054E0D">
        <w:rPr>
          <w:rFonts w:eastAsiaTheme="minorEastAsia"/>
          <w:szCs w:val="28"/>
          <w:lang w:val="uk-UA"/>
        </w:rPr>
        <w:t xml:space="preserve"> КК встановлюється відповідальність за самовільне зайняття земельної ділянки</w:t>
      </w:r>
      <w:r w:rsidR="00407ACA" w:rsidRPr="00054E0D">
        <w:rPr>
          <w:rFonts w:eastAsiaTheme="minorEastAsia"/>
          <w:szCs w:val="28"/>
          <w:lang w:val="uk-UA"/>
        </w:rPr>
        <w:t xml:space="preserve">, яким завдано значної шкоди її законному володільцю або власнику, що на відміну від КК УРСР 1960 р., позиціонується як злочин проти власності. У літературі цілком слушно зазначається, що самовільне зайняття земельної ділянки лише на певний час вилучає її з володіння і не змінює законного власника, на відміну від вимагання та шахрайства, які спрямовані саме на його зміну [160, с. 172]. Такі дії можуть полягати в огородженні певної території, розміщенні на ній з особистими речами та майном, проживанні чи </w:t>
      </w:r>
      <w:r w:rsidR="00407ACA" w:rsidRPr="00054E0D">
        <w:rPr>
          <w:rFonts w:eastAsiaTheme="minorEastAsia"/>
          <w:szCs w:val="28"/>
          <w:lang w:val="uk-UA"/>
        </w:rPr>
        <w:lastRenderedPageBreak/>
        <w:t xml:space="preserve">веденні домашнього господарства тощо [1, с. 455]. Захоплення державних чи громадських будівель або споруд з метою незаконного користування ними, як і раніше, є злочином проти авторитету органів державної влади, місцевого самоврядування або об’єднань громадян (ст. 341). </w:t>
      </w:r>
    </w:p>
    <w:p w14:paraId="49CBE8AB" w14:textId="77777777" w:rsidR="00407ACA" w:rsidRPr="00054E0D" w:rsidRDefault="00407ACA" w:rsidP="006D05AC">
      <w:pPr>
        <w:rPr>
          <w:rFonts w:eastAsiaTheme="minorEastAsia"/>
          <w:szCs w:val="28"/>
          <w:lang w:val="uk-UA"/>
        </w:rPr>
      </w:pPr>
      <w:r w:rsidRPr="00054E0D">
        <w:rPr>
          <w:rFonts w:eastAsiaTheme="minorEastAsia"/>
          <w:szCs w:val="28"/>
          <w:lang w:val="uk-UA"/>
        </w:rPr>
        <w:t xml:space="preserve">Що ж стосується іншого нерухомого майна, яким неправомірно заволодівають з метою тимчасового користування, то такі дії можуть бути кваліфіковані за ст. 192 КК, якщо вони вчинені шляхом обману або зловживання довірою. Відповідальність за насильницьке зайняття чужої земельної ділянки або житлового чи нежитлового приміщення, яке знаходиться у приватній власності, на чому наполягає киргизький законодавець (ст. 207, ст. 208 КК Киргизької Республіки), КК України не </w:t>
      </w:r>
      <w:r w:rsidR="00E03119" w:rsidRPr="00054E0D">
        <w:rPr>
          <w:rFonts w:eastAsiaTheme="minorEastAsia"/>
          <w:szCs w:val="28"/>
          <w:lang w:val="uk-UA"/>
        </w:rPr>
        <w:t xml:space="preserve">передбачена, що цілком обґрунтовано, оскільки такими діями заподіяти шкоду власності майже неможливо. Як справедливо зазначає І.А. </w:t>
      </w:r>
      <w:proofErr w:type="spellStart"/>
      <w:r w:rsidR="00E03119" w:rsidRPr="00054E0D">
        <w:rPr>
          <w:rFonts w:eastAsiaTheme="minorEastAsia"/>
          <w:szCs w:val="28"/>
          <w:lang w:val="uk-UA"/>
        </w:rPr>
        <w:t>Клепицький</w:t>
      </w:r>
      <w:proofErr w:type="spellEnd"/>
      <w:r w:rsidR="00E03119" w:rsidRPr="00054E0D">
        <w:rPr>
          <w:rFonts w:eastAsiaTheme="minorEastAsia"/>
          <w:szCs w:val="28"/>
          <w:lang w:val="uk-UA"/>
        </w:rPr>
        <w:t>, за таких обставин самовільне захоплення нерухомості саме по собі нічого не вирішує, оскільки винний стає «прикутим» до місця правопорушення і не отримує ніякої можливості господарського панування над річчю [161, с. 12].</w:t>
      </w:r>
      <w:r w:rsidR="00C95122" w:rsidRPr="00054E0D">
        <w:rPr>
          <w:rFonts w:eastAsiaTheme="minorEastAsia"/>
          <w:szCs w:val="28"/>
          <w:lang w:val="uk-UA"/>
        </w:rPr>
        <w:t xml:space="preserve"> У цьому випадку мова може йти про порушення недоторканості житла або іншого володіння особи (відповідно до ч. 2 ст. 233 КПК України під іншим володінням особи розуміються транспортний засіб, земельна ділянка, гараж, інші будівлі чи приміщення побутового, службового, господарського, виробничого та іншого призначення, які знаходяться у володінні особи), вчинене із застосуванням насильства чи з погрозою його застосування (ч. 2 ст. 162 КК України).</w:t>
      </w:r>
    </w:p>
    <w:p w14:paraId="2EA9C7CE" w14:textId="77777777" w:rsidR="00C95122" w:rsidRPr="00054E0D" w:rsidRDefault="00C472FF" w:rsidP="006D05AC">
      <w:pPr>
        <w:rPr>
          <w:rFonts w:eastAsiaTheme="minorEastAsia"/>
          <w:szCs w:val="28"/>
          <w:lang w:val="uk-UA"/>
        </w:rPr>
      </w:pPr>
      <w:r w:rsidRPr="00054E0D">
        <w:rPr>
          <w:rFonts w:eastAsiaTheme="minorEastAsia"/>
          <w:szCs w:val="28"/>
          <w:lang w:val="uk-UA"/>
        </w:rPr>
        <w:t>Таким чином, для набуття повного та постійного панування над об’єктом нерухомості не залишається іншого способу, як спонукати або примусити власника до передачі винному прав на такий об’єкт. Тому єдиним способом заволодіння чужою нерухомістю на свою користь або користь інших осіб є її придбання, тобто отримання неіснуючого права на нерухому річ шляхом спонукання потерпілого до передачі цього права за допомогою шах</w:t>
      </w:r>
      <w:r w:rsidR="006F7825" w:rsidRPr="00054E0D">
        <w:rPr>
          <w:rFonts w:eastAsiaTheme="minorEastAsia"/>
          <w:szCs w:val="28"/>
          <w:lang w:val="uk-UA"/>
        </w:rPr>
        <w:t xml:space="preserve">райського </w:t>
      </w:r>
      <w:r w:rsidR="006F7825" w:rsidRPr="00054E0D">
        <w:rPr>
          <w:rFonts w:eastAsiaTheme="minorEastAsia"/>
          <w:szCs w:val="28"/>
          <w:lang w:val="uk-UA"/>
        </w:rPr>
        <w:lastRenderedPageBreak/>
        <w:t>обману чи зловживання</w:t>
      </w:r>
      <w:r w:rsidRPr="00054E0D">
        <w:rPr>
          <w:rFonts w:eastAsiaTheme="minorEastAsia"/>
          <w:szCs w:val="28"/>
          <w:lang w:val="uk-UA"/>
        </w:rPr>
        <w:t xml:space="preserve"> довірою або примушування до цього шляхом насильства чи погроз, притаманних вимаганню.</w:t>
      </w:r>
    </w:p>
    <w:p w14:paraId="426301F4" w14:textId="69017943" w:rsidR="00C472FF" w:rsidRPr="00054E0D" w:rsidRDefault="001F5678" w:rsidP="006D05AC">
      <w:pPr>
        <w:rPr>
          <w:rFonts w:eastAsiaTheme="minorEastAsia"/>
          <w:szCs w:val="28"/>
          <w:lang w:val="uk-UA"/>
        </w:rPr>
      </w:pPr>
      <w:r w:rsidRPr="00054E0D">
        <w:rPr>
          <w:rFonts w:eastAsiaTheme="minorEastAsia"/>
          <w:szCs w:val="28"/>
          <w:lang w:val="uk-UA"/>
        </w:rPr>
        <w:t xml:space="preserve">Саме тому у диспозиціях ст. 189 та ст. 190 і фігурує право на майно, яке підкреслює, що об’єктами нерухомості можна заволодіти лише у такий спосіб. </w:t>
      </w:r>
      <w:r w:rsidR="00C472FF" w:rsidRPr="00054E0D">
        <w:rPr>
          <w:rFonts w:eastAsiaTheme="minorEastAsia"/>
          <w:szCs w:val="28"/>
          <w:lang w:val="uk-UA"/>
        </w:rPr>
        <w:t xml:space="preserve">На відміну від попередніх постанов, ПВСУ у чинній постанові від 6 листопада 2009 р. прямо зазначає, що предметом злочинів проти власності є й нерухомі речі [62, с. 398]. Отже, з метою однозначного вирішення питання щодо змісту такого поняття, як придбання, </w:t>
      </w:r>
      <w:r w:rsidR="00274338">
        <w:rPr>
          <w:rFonts w:eastAsiaTheme="minorEastAsia"/>
          <w:szCs w:val="28"/>
          <w:lang w:val="uk-UA"/>
        </w:rPr>
        <w:t xml:space="preserve">видається </w:t>
      </w:r>
      <w:r w:rsidR="00C472FF" w:rsidRPr="00054E0D">
        <w:rPr>
          <w:rFonts w:eastAsiaTheme="minorEastAsia"/>
          <w:szCs w:val="28"/>
          <w:lang w:val="uk-UA"/>
        </w:rPr>
        <w:t>доцільним доповнити диспозиції ч. 1 ст. 189 та ч. 1 ст. 190 КК України вказівкою на нерухоме майно.</w:t>
      </w:r>
    </w:p>
    <w:p w14:paraId="6B4EB87E" w14:textId="5B930CE0" w:rsidR="00FB6D35" w:rsidRPr="00054E0D" w:rsidRDefault="001B6074" w:rsidP="006D05AC">
      <w:pPr>
        <w:rPr>
          <w:rFonts w:eastAsiaTheme="minorEastAsia"/>
          <w:szCs w:val="28"/>
          <w:lang w:val="uk-UA"/>
        </w:rPr>
      </w:pPr>
      <w:r w:rsidRPr="00054E0D">
        <w:rPr>
          <w:rFonts w:eastAsiaTheme="minorEastAsia"/>
          <w:szCs w:val="28"/>
          <w:lang w:val="uk-UA"/>
        </w:rPr>
        <w:t xml:space="preserve">Слід зазначити, що в кримінально-правовій літературі висловлюються й думки щодо можливості заволодіння об’єктами нерухомості в інший спосіб. Так, наприклад, Г.М. </w:t>
      </w:r>
      <w:proofErr w:type="spellStart"/>
      <w:r w:rsidRPr="00054E0D">
        <w:rPr>
          <w:rFonts w:eastAsiaTheme="minorEastAsia"/>
          <w:szCs w:val="28"/>
          <w:lang w:val="uk-UA"/>
        </w:rPr>
        <w:t>Борзенков</w:t>
      </w:r>
      <w:proofErr w:type="spellEnd"/>
      <w:r w:rsidRPr="00054E0D">
        <w:rPr>
          <w:rFonts w:eastAsiaTheme="minorEastAsia"/>
          <w:szCs w:val="28"/>
          <w:lang w:val="uk-UA"/>
        </w:rPr>
        <w:t xml:space="preserve"> наполягав на тому, що таке заволодіння може відбуватися за допомогою насильницького грабежу або розбою [162, с. 42], а</w:t>
      </w:r>
      <w:r w:rsidR="001F5678" w:rsidRPr="00054E0D">
        <w:rPr>
          <w:rFonts w:eastAsiaTheme="minorEastAsia"/>
          <w:szCs w:val="28"/>
          <w:lang w:val="uk-UA"/>
        </w:rPr>
        <w:t xml:space="preserve"> Н.О. Лопашенко навіть пропонує доповнити диспозицію розбою вказівкою про право на майно, тобто розширити предмет цього злочину [94, с. 187]. М.Т </w:t>
      </w:r>
      <w:proofErr w:type="spellStart"/>
      <w:r w:rsidR="001F5678" w:rsidRPr="00054E0D">
        <w:rPr>
          <w:rFonts w:eastAsiaTheme="minorEastAsia"/>
          <w:szCs w:val="28"/>
          <w:lang w:val="uk-UA"/>
        </w:rPr>
        <w:t>Шурух</w:t>
      </w:r>
      <w:r w:rsidR="000336B8" w:rsidRPr="00054E0D">
        <w:rPr>
          <w:rFonts w:eastAsiaTheme="minorEastAsia"/>
          <w:szCs w:val="28"/>
          <w:lang w:val="uk-UA"/>
        </w:rPr>
        <w:t>н</w:t>
      </w:r>
      <w:r w:rsidR="001F5678" w:rsidRPr="00054E0D">
        <w:rPr>
          <w:rFonts w:eastAsiaTheme="minorEastAsia"/>
          <w:szCs w:val="28"/>
          <w:lang w:val="uk-UA"/>
        </w:rPr>
        <w:t>ов</w:t>
      </w:r>
      <w:proofErr w:type="spellEnd"/>
      <w:r w:rsidR="001F5678" w:rsidRPr="00054E0D">
        <w:rPr>
          <w:rFonts w:eastAsiaTheme="minorEastAsia"/>
          <w:szCs w:val="28"/>
          <w:lang w:val="uk-UA"/>
        </w:rPr>
        <w:t xml:space="preserve"> вважає, що</w:t>
      </w:r>
      <w:r w:rsidR="0098116F" w:rsidRPr="00054E0D">
        <w:rPr>
          <w:rFonts w:eastAsiaTheme="minorEastAsia"/>
          <w:szCs w:val="28"/>
          <w:lang w:val="uk-UA"/>
        </w:rPr>
        <w:t xml:space="preserve"> нерухомість може бути й предметом крадіжки, наприклад, у випадку викрадення багатолітніх насаджень з садової ділянки [163, с. 7]. Проте у першому випадку автор</w:t>
      </w:r>
      <w:r w:rsidR="00D662D3" w:rsidRPr="00054E0D">
        <w:rPr>
          <w:rFonts w:eastAsiaTheme="minorEastAsia"/>
          <w:szCs w:val="28"/>
          <w:lang w:val="uk-UA"/>
        </w:rPr>
        <w:t>и</w:t>
      </w:r>
      <w:r w:rsidR="0098116F" w:rsidRPr="00054E0D">
        <w:rPr>
          <w:rFonts w:eastAsiaTheme="minorEastAsia"/>
          <w:szCs w:val="28"/>
          <w:lang w:val="uk-UA"/>
        </w:rPr>
        <w:t xml:space="preserve"> просто не розмежову</w:t>
      </w:r>
      <w:r w:rsidR="00D662D3" w:rsidRPr="00054E0D">
        <w:rPr>
          <w:rFonts w:eastAsiaTheme="minorEastAsia"/>
          <w:szCs w:val="28"/>
          <w:lang w:val="uk-UA"/>
        </w:rPr>
        <w:t>ють насильство, яке притаманно грабежу і розбою та насильство, що є характерним для вимагання, а у другому – об’єктом нерухомості називається те, що таким не є, оскільки пло</w:t>
      </w:r>
      <w:r w:rsidR="00FB6D35" w:rsidRPr="00054E0D">
        <w:rPr>
          <w:rFonts w:eastAsiaTheme="minorEastAsia"/>
          <w:szCs w:val="28"/>
          <w:lang w:val="uk-UA"/>
        </w:rPr>
        <w:t>д</w:t>
      </w:r>
      <w:r w:rsidR="00D662D3" w:rsidRPr="00054E0D">
        <w:rPr>
          <w:rFonts w:eastAsiaTheme="minorEastAsia"/>
          <w:szCs w:val="28"/>
          <w:lang w:val="uk-UA"/>
        </w:rPr>
        <w:t xml:space="preserve">ові дерева можуть переміщуватися у просторі без їх знецінення. </w:t>
      </w:r>
    </w:p>
    <w:p w14:paraId="4608A538" w14:textId="77777777" w:rsidR="0049647F" w:rsidRPr="00054E0D" w:rsidRDefault="00D662D3" w:rsidP="006D05AC">
      <w:pPr>
        <w:rPr>
          <w:rFonts w:eastAsiaTheme="minorEastAsia"/>
          <w:szCs w:val="28"/>
          <w:lang w:val="uk-UA"/>
        </w:rPr>
      </w:pPr>
      <w:r w:rsidRPr="00054E0D">
        <w:rPr>
          <w:rFonts w:eastAsiaTheme="minorEastAsia"/>
          <w:szCs w:val="28"/>
          <w:lang w:val="uk-UA"/>
        </w:rPr>
        <w:t xml:space="preserve">Доволі спірним є й питання щодо можливості заволодіння в інший, аніж шахрайство та вимагання, спосіб таким об’єктами нерухомості, як повітряні та морські судна, судна внутрішнього плавання, космічні об’єкти, а також інші речі, які об’єктивно є рухомими, але віднесені ЦК України до об’єктів нерухомості (ч. 2 ст. 181). Так, наприклад, на думку С. </w:t>
      </w:r>
      <w:proofErr w:type="spellStart"/>
      <w:r w:rsidRPr="00054E0D">
        <w:rPr>
          <w:rFonts w:eastAsiaTheme="minorEastAsia"/>
          <w:szCs w:val="28"/>
          <w:lang w:val="uk-UA"/>
        </w:rPr>
        <w:t>Склярова</w:t>
      </w:r>
      <w:proofErr w:type="spellEnd"/>
      <w:r w:rsidRPr="00054E0D">
        <w:rPr>
          <w:rFonts w:eastAsiaTheme="minorEastAsia"/>
          <w:szCs w:val="28"/>
          <w:lang w:val="uk-UA"/>
        </w:rPr>
        <w:t xml:space="preserve"> такі об’єкт</w:t>
      </w:r>
      <w:r w:rsidR="00FB6D35" w:rsidRPr="00054E0D">
        <w:rPr>
          <w:rFonts w:eastAsiaTheme="minorEastAsia"/>
          <w:szCs w:val="28"/>
          <w:lang w:val="uk-UA"/>
        </w:rPr>
        <w:t>и</w:t>
      </w:r>
      <w:r w:rsidRPr="00054E0D">
        <w:rPr>
          <w:rFonts w:eastAsiaTheme="minorEastAsia"/>
          <w:szCs w:val="28"/>
          <w:lang w:val="uk-UA"/>
        </w:rPr>
        <w:t xml:space="preserve"> цілком можуть бути предметом викрадення [164, с. 52]. Цю позицію підтримує й Л.С. </w:t>
      </w:r>
      <w:proofErr w:type="spellStart"/>
      <w:r w:rsidRPr="00054E0D">
        <w:rPr>
          <w:rFonts w:eastAsiaTheme="minorEastAsia"/>
          <w:szCs w:val="28"/>
          <w:lang w:val="uk-UA"/>
        </w:rPr>
        <w:t>Аістова</w:t>
      </w:r>
      <w:proofErr w:type="spellEnd"/>
      <w:r w:rsidRPr="00054E0D">
        <w:rPr>
          <w:rFonts w:eastAsiaTheme="minorEastAsia"/>
          <w:szCs w:val="28"/>
          <w:lang w:val="uk-UA"/>
        </w:rPr>
        <w:t xml:space="preserve">, яка </w:t>
      </w:r>
      <w:r w:rsidRPr="00054E0D">
        <w:rPr>
          <w:rFonts w:eastAsiaTheme="minorEastAsia"/>
          <w:szCs w:val="28"/>
          <w:lang w:val="uk-UA"/>
        </w:rPr>
        <w:lastRenderedPageBreak/>
        <w:t xml:space="preserve">вважає, що нерухомість може бути не лише предметом крадіжки, а й предметом привласнення чи розтрати [102, с. 101]. </w:t>
      </w:r>
    </w:p>
    <w:p w14:paraId="54B74177" w14:textId="77777777" w:rsidR="00E418C0" w:rsidRPr="00054E0D" w:rsidRDefault="0049647F" w:rsidP="006D05AC">
      <w:pPr>
        <w:rPr>
          <w:rFonts w:eastAsiaTheme="minorEastAsia"/>
          <w:szCs w:val="28"/>
          <w:lang w:val="uk-UA"/>
        </w:rPr>
      </w:pPr>
      <w:r w:rsidRPr="00054E0D">
        <w:rPr>
          <w:rFonts w:eastAsiaTheme="minorEastAsia"/>
          <w:szCs w:val="28"/>
          <w:lang w:val="uk-UA"/>
        </w:rPr>
        <w:t xml:space="preserve">Позитивно вирішуючи питання щодо визнання </w:t>
      </w:r>
      <w:r w:rsidR="004106F3" w:rsidRPr="00054E0D">
        <w:rPr>
          <w:rFonts w:eastAsiaTheme="minorEastAsia"/>
          <w:szCs w:val="28"/>
          <w:lang w:val="uk-UA"/>
        </w:rPr>
        <w:t>суден та космічних об’єктів предметами будь-якого розкрадання, автори, вірогідно проводять паралелі з транспортними засобами, які теж підлягають реєстрації, але які можна викрасти, якими можна заволодіти або обернути на користь винного чи інших осіб. Але при цьому не можна ігнорувати положень цивільного законодавства. Роль повітряних та морських суден, суден внутрішнього плавання і космічних об’єктів є надзвичайно важливою у цивільному обігу, у зв’язку з чим законодавець і поширив на них правовий режим нерухомості [158, с. 222].</w:t>
      </w:r>
      <w:r w:rsidR="00D662D3" w:rsidRPr="00054E0D">
        <w:rPr>
          <w:rFonts w:eastAsiaTheme="minorEastAsia"/>
          <w:szCs w:val="28"/>
          <w:lang w:val="uk-UA"/>
        </w:rPr>
        <w:t xml:space="preserve"> </w:t>
      </w:r>
      <w:r w:rsidR="00126523" w:rsidRPr="00054E0D">
        <w:rPr>
          <w:rFonts w:eastAsiaTheme="minorEastAsia"/>
          <w:szCs w:val="28"/>
          <w:lang w:val="uk-UA"/>
        </w:rPr>
        <w:t>На відміну від них транспортні засоби таким статусом не наділені і є звичайними рухомими речами.</w:t>
      </w:r>
      <w:r w:rsidR="00C472FF" w:rsidRPr="00054E0D">
        <w:rPr>
          <w:rFonts w:eastAsiaTheme="minorEastAsia"/>
          <w:szCs w:val="28"/>
          <w:lang w:val="uk-UA"/>
        </w:rPr>
        <w:t xml:space="preserve"> </w:t>
      </w:r>
      <w:r w:rsidR="00126523" w:rsidRPr="00054E0D">
        <w:rPr>
          <w:rFonts w:eastAsiaTheme="minorEastAsia"/>
          <w:szCs w:val="28"/>
          <w:lang w:val="uk-UA"/>
        </w:rPr>
        <w:t>Слід також підкреслити, що зміна статусу речі з нерухомої на рухому і навпаки не є прерогативою кримінального права.</w:t>
      </w:r>
      <w:r w:rsidR="00E418C0" w:rsidRPr="00054E0D">
        <w:rPr>
          <w:rFonts w:eastAsiaTheme="minorEastAsia"/>
          <w:szCs w:val="28"/>
          <w:lang w:val="uk-UA"/>
        </w:rPr>
        <w:t xml:space="preserve"> </w:t>
      </w:r>
    </w:p>
    <w:p w14:paraId="15575032" w14:textId="77777777" w:rsidR="00170C66" w:rsidRPr="00054E0D" w:rsidRDefault="00B1276C" w:rsidP="006D05AC">
      <w:pPr>
        <w:rPr>
          <w:rFonts w:eastAsiaTheme="minorEastAsia"/>
          <w:szCs w:val="28"/>
          <w:lang w:val="uk-UA"/>
        </w:rPr>
      </w:pPr>
      <w:r w:rsidRPr="00054E0D">
        <w:rPr>
          <w:rFonts w:eastAsiaTheme="minorEastAsia"/>
          <w:szCs w:val="28"/>
          <w:lang w:val="uk-UA"/>
        </w:rPr>
        <w:t>О</w:t>
      </w:r>
      <w:r w:rsidR="00170C66" w:rsidRPr="00054E0D">
        <w:rPr>
          <w:rFonts w:eastAsiaTheme="minorEastAsia"/>
          <w:szCs w:val="28"/>
          <w:lang w:val="uk-UA"/>
        </w:rPr>
        <w:t>бман при шахрайстві може бути пов’язаний з перекручуванням обставин, які належать не тільки до минулого або сьогодення, а й до майбутнього. Так, наприклад, О.В. С</w:t>
      </w:r>
      <w:r w:rsidR="00FB6D35" w:rsidRPr="00054E0D">
        <w:rPr>
          <w:rFonts w:eastAsiaTheme="minorEastAsia"/>
          <w:szCs w:val="28"/>
          <w:lang w:val="uk-UA"/>
        </w:rPr>
        <w:t>м</w:t>
      </w:r>
      <w:r w:rsidR="00170C66" w:rsidRPr="00054E0D">
        <w:rPr>
          <w:rFonts w:eastAsiaTheme="minorEastAsia"/>
          <w:szCs w:val="28"/>
          <w:lang w:val="uk-UA"/>
        </w:rPr>
        <w:t xml:space="preserve">аглюк зазначає, що немає різниці щодо того, яку інформацію, про які факти перекручує винний – про ті, що відбулися чи про ті, що лише мають відбутися, чи відносно власних намірів – важлива наявність умислу на заволодіння чужим майном або правом на майно при повідомленні відомостей такого характеру [165, с. 54]. З цього виходить і судова практика. Так, наприклад, вироком Калинівського районного суду Вінницької області від 24 травня 2019 р. за ч. 2 ст. 190 (повторність) був засуджений О., який уклав з потерпілим договір поставки про те, що він протягом тридцяти діб з моменту укладення договору зобов’язується виготовити, доставити, змонтувати та передати у власність столярні вироби відповідно з параметрами замовлення, а замовник зобов’язується здійснити оплату за дану роботу. Після цього О. отримав у потерпілого аванс у сумі 50000 грн. готівкою, не маючи при цьому наміру </w:t>
      </w:r>
      <w:r w:rsidR="00170C66" w:rsidRPr="00054E0D">
        <w:rPr>
          <w:rFonts w:eastAsiaTheme="minorEastAsia"/>
          <w:szCs w:val="28"/>
          <w:lang w:val="uk-UA"/>
        </w:rPr>
        <w:lastRenderedPageBreak/>
        <w:t>виконувати взяті на себе зобов’язання. Заволодівши коштами потерпілого, О. розпорядився ними на власний розсуд [166].</w:t>
      </w:r>
    </w:p>
    <w:p w14:paraId="51AC3919" w14:textId="77777777" w:rsidR="00170C66" w:rsidRPr="00054E0D" w:rsidRDefault="00537CEE" w:rsidP="006D05AC">
      <w:pPr>
        <w:rPr>
          <w:rFonts w:eastAsiaTheme="minorEastAsia"/>
          <w:szCs w:val="28"/>
          <w:lang w:val="uk-UA"/>
        </w:rPr>
      </w:pPr>
      <w:r w:rsidRPr="00054E0D">
        <w:rPr>
          <w:rFonts w:eastAsiaTheme="minorEastAsia"/>
          <w:szCs w:val="28"/>
          <w:lang w:val="uk-UA"/>
        </w:rPr>
        <w:t>Обман при шахрайстві може вчинятися в усній чи письмовій формі, у тому числі і з використанням підроблених документів, а також шляхом конклюдентних дій (дій особи, які виражають його волю вст</w:t>
      </w:r>
      <w:r w:rsidR="00325EF4" w:rsidRPr="00054E0D">
        <w:rPr>
          <w:rFonts w:eastAsiaTheme="minorEastAsia"/>
          <w:szCs w:val="28"/>
          <w:lang w:val="uk-UA"/>
        </w:rPr>
        <w:t>а</w:t>
      </w:r>
      <w:r w:rsidRPr="00054E0D">
        <w:rPr>
          <w:rFonts w:eastAsiaTheme="minorEastAsia"/>
          <w:szCs w:val="28"/>
          <w:lang w:val="uk-UA"/>
        </w:rPr>
        <w:t>новити</w:t>
      </w:r>
      <w:r w:rsidR="00325EF4" w:rsidRPr="00054E0D">
        <w:rPr>
          <w:rFonts w:eastAsiaTheme="minorEastAsia"/>
          <w:szCs w:val="28"/>
          <w:lang w:val="uk-UA"/>
        </w:rPr>
        <w:t xml:space="preserve"> правовідносини, зокрема укласти угоду, не усним чи письмовим волевиявленням, а поведінкою, за наявності якої можна зробити висновок про такий намір, </w:t>
      </w:r>
      <w:r w:rsidR="00FB6D35" w:rsidRPr="00054E0D">
        <w:rPr>
          <w:rFonts w:eastAsiaTheme="minorEastAsia"/>
          <w:szCs w:val="28"/>
          <w:lang w:val="uk-UA"/>
        </w:rPr>
        <w:t>зокрема</w:t>
      </w:r>
      <w:r w:rsidR="003B5FD6" w:rsidRPr="00054E0D">
        <w:rPr>
          <w:rFonts w:eastAsiaTheme="minorEastAsia"/>
          <w:szCs w:val="28"/>
          <w:lang w:val="uk-UA"/>
        </w:rPr>
        <w:t xml:space="preserve"> використання фальсифікованих предметів, їх підміна, носіння форменого одягу, шулерство тощо).</w:t>
      </w:r>
    </w:p>
    <w:p w14:paraId="571750FE" w14:textId="77777777" w:rsidR="00E25A64" w:rsidRPr="00054E0D" w:rsidRDefault="003B5FD6" w:rsidP="006D05AC">
      <w:pPr>
        <w:rPr>
          <w:rFonts w:eastAsiaTheme="minorEastAsia"/>
          <w:szCs w:val="28"/>
          <w:lang w:val="uk-UA"/>
        </w:rPr>
      </w:pPr>
      <w:r w:rsidRPr="00054E0D">
        <w:rPr>
          <w:rFonts w:eastAsiaTheme="minorEastAsia"/>
          <w:szCs w:val="28"/>
          <w:lang w:val="uk-UA"/>
        </w:rPr>
        <w:t xml:space="preserve">У спеціальних джерелах цілком слушно зазначається, що шахрайський обман є дуже різноманітним і його види важко піддаються повному перерахуванню [156, с. 94]. Найбільш типовими різновидами </w:t>
      </w:r>
      <w:r w:rsidR="00FB6D35" w:rsidRPr="00054E0D">
        <w:rPr>
          <w:rFonts w:eastAsiaTheme="minorEastAsia"/>
          <w:szCs w:val="28"/>
          <w:lang w:val="uk-UA"/>
        </w:rPr>
        <w:t xml:space="preserve">шахрайського </w:t>
      </w:r>
      <w:r w:rsidRPr="00054E0D">
        <w:rPr>
          <w:rFonts w:eastAsiaTheme="minorEastAsia"/>
          <w:szCs w:val="28"/>
          <w:lang w:val="uk-UA"/>
        </w:rPr>
        <w:t xml:space="preserve">обману є: 1) обман щодо предметів – їх існування, ціни, кількості, якості, цінності, тотожності тощо (наприклад, збут фальшивих діамантів під виглядом справжніх, продаж мідної обручки замість золотої, збут підроблених грошей, очевидна невідповідність яких справжнім виключає їх участь в обігу, збут будь-яких засобів чи речовин під виглядом наркотичних засобів, психотропних речовин, їх аналогів або прекурсорів тощо). У зв’язку з цим, слід погодитися, наприклад, з позицією </w:t>
      </w:r>
      <w:proofErr w:type="spellStart"/>
      <w:r w:rsidRPr="00054E0D">
        <w:rPr>
          <w:rFonts w:eastAsiaTheme="minorEastAsia"/>
          <w:szCs w:val="28"/>
          <w:lang w:val="uk-UA"/>
        </w:rPr>
        <w:t>Барвінківського</w:t>
      </w:r>
      <w:proofErr w:type="spellEnd"/>
      <w:r w:rsidRPr="00054E0D">
        <w:rPr>
          <w:rFonts w:eastAsiaTheme="minorEastAsia"/>
          <w:szCs w:val="28"/>
          <w:lang w:val="uk-UA"/>
        </w:rPr>
        <w:t xml:space="preserve"> районного суду Харківської області, який за ч. 1 ст. 190 КК України засудив О., яка працюючи продавцем магазину «</w:t>
      </w:r>
      <w:proofErr w:type="spellStart"/>
      <w:r w:rsidRPr="00054E0D">
        <w:rPr>
          <w:rFonts w:eastAsiaTheme="minorEastAsia"/>
          <w:szCs w:val="28"/>
          <w:lang w:val="uk-UA"/>
        </w:rPr>
        <w:t>Стройсалон</w:t>
      </w:r>
      <w:proofErr w:type="spellEnd"/>
      <w:r w:rsidRPr="00054E0D">
        <w:rPr>
          <w:rFonts w:eastAsiaTheme="minorEastAsia"/>
          <w:szCs w:val="28"/>
          <w:lang w:val="uk-UA"/>
        </w:rPr>
        <w:t xml:space="preserve">», умисно називала покупцеві завищену ціну на обрані ним товари, яку він і </w:t>
      </w:r>
      <w:r w:rsidR="00FB6D35" w:rsidRPr="00054E0D">
        <w:rPr>
          <w:rFonts w:eastAsiaTheme="minorEastAsia"/>
          <w:szCs w:val="28"/>
          <w:lang w:val="uk-UA"/>
        </w:rPr>
        <w:t>с</w:t>
      </w:r>
      <w:r w:rsidRPr="00054E0D">
        <w:rPr>
          <w:rFonts w:eastAsiaTheme="minorEastAsia"/>
          <w:szCs w:val="28"/>
          <w:lang w:val="uk-UA"/>
        </w:rPr>
        <w:t>плачував. Різницею між вартістю товару та фактично сплачено</w:t>
      </w:r>
      <w:r w:rsidR="00FB6D35" w:rsidRPr="00054E0D">
        <w:rPr>
          <w:rFonts w:eastAsiaTheme="minorEastAsia"/>
          <w:szCs w:val="28"/>
          <w:lang w:val="uk-UA"/>
        </w:rPr>
        <w:t>ю</w:t>
      </w:r>
      <w:r w:rsidRPr="00054E0D">
        <w:rPr>
          <w:rFonts w:eastAsiaTheme="minorEastAsia"/>
          <w:szCs w:val="28"/>
          <w:lang w:val="uk-UA"/>
        </w:rPr>
        <w:t xml:space="preserve"> за нього сумою у розмірі 580,55 грн</w:t>
      </w:r>
      <w:r w:rsidR="00653059" w:rsidRPr="00054E0D">
        <w:rPr>
          <w:rFonts w:eastAsiaTheme="minorEastAsia"/>
          <w:szCs w:val="28"/>
          <w:lang w:val="uk-UA"/>
        </w:rPr>
        <w:t>. О. розпоряд</w:t>
      </w:r>
      <w:r w:rsidR="00FB6D35" w:rsidRPr="00054E0D">
        <w:rPr>
          <w:rFonts w:eastAsiaTheme="minorEastAsia"/>
          <w:szCs w:val="28"/>
          <w:lang w:val="uk-UA"/>
        </w:rPr>
        <w:t>и</w:t>
      </w:r>
      <w:r w:rsidR="00653059" w:rsidRPr="00054E0D">
        <w:rPr>
          <w:rFonts w:eastAsiaTheme="minorEastAsia"/>
          <w:szCs w:val="28"/>
          <w:lang w:val="uk-UA"/>
        </w:rPr>
        <w:t>лася на власний розсуд [167];</w:t>
      </w:r>
      <w:r w:rsidR="00B5461E" w:rsidRPr="00054E0D">
        <w:rPr>
          <w:rFonts w:eastAsiaTheme="minorEastAsia"/>
          <w:szCs w:val="28"/>
          <w:lang w:val="uk-UA"/>
        </w:rPr>
        <w:t xml:space="preserve"> 2) обман у</w:t>
      </w:r>
      <w:r w:rsidR="00FB6D35" w:rsidRPr="00054E0D">
        <w:rPr>
          <w:rFonts w:eastAsiaTheme="minorEastAsia"/>
          <w:szCs w:val="28"/>
          <w:lang w:val="uk-UA"/>
        </w:rPr>
        <w:t xml:space="preserve"> намірах. Він полягає у не</w:t>
      </w:r>
      <w:r w:rsidR="00B5461E" w:rsidRPr="00054E0D">
        <w:rPr>
          <w:rFonts w:eastAsiaTheme="minorEastAsia"/>
          <w:szCs w:val="28"/>
          <w:lang w:val="uk-UA"/>
        </w:rPr>
        <w:t>вчиненні винним тих дій, які він обіцяв виконати потерпілому (обіцянка працевлаштувати або надати відпочинок за</w:t>
      </w:r>
      <w:r w:rsidR="00FB6D35" w:rsidRPr="00054E0D">
        <w:rPr>
          <w:rFonts w:eastAsiaTheme="minorEastAsia"/>
          <w:szCs w:val="28"/>
          <w:lang w:val="uk-UA"/>
        </w:rPr>
        <w:t xml:space="preserve"> </w:t>
      </w:r>
      <w:r w:rsidR="00B5461E" w:rsidRPr="00054E0D">
        <w:rPr>
          <w:rFonts w:eastAsiaTheme="minorEastAsia"/>
          <w:szCs w:val="28"/>
          <w:lang w:val="uk-UA"/>
        </w:rPr>
        <w:t xml:space="preserve">кордоном із внесенням потерпілою особою певної суми </w:t>
      </w:r>
      <w:r w:rsidR="00FB6D35" w:rsidRPr="00054E0D">
        <w:rPr>
          <w:rFonts w:eastAsiaTheme="minorEastAsia"/>
          <w:szCs w:val="28"/>
          <w:lang w:val="uk-UA"/>
        </w:rPr>
        <w:t>з</w:t>
      </w:r>
      <w:r w:rsidR="00B5461E" w:rsidRPr="00054E0D">
        <w:rPr>
          <w:rFonts w:eastAsiaTheme="minorEastAsia"/>
          <w:szCs w:val="28"/>
          <w:lang w:val="uk-UA"/>
        </w:rPr>
        <w:t xml:space="preserve">а візу, переліт тощо). При цьому слід мати на увазі, що отримання майна з умовою виконання якого-небудь зобов’язання може бути кваліфіковане як шахрайство лише в тому разі, </w:t>
      </w:r>
      <w:r w:rsidR="00B5461E" w:rsidRPr="00054E0D">
        <w:rPr>
          <w:rFonts w:eastAsiaTheme="minorEastAsia"/>
          <w:szCs w:val="28"/>
          <w:lang w:val="uk-UA"/>
        </w:rPr>
        <w:lastRenderedPageBreak/>
        <w:t>коли винна особа ще в момент заволодіння цим майном мала на меті його привласнення, не виконуючи зобов’язання [62, с. 405]; 3) обман у різних фактах, подіях, явищах чи діях (наприклад, винний спочатку страхує свій автомобіль, а потім імітує його викрадення з тим, щоб отримати страхову суму або інсценує дорожньо-транспортн</w:t>
      </w:r>
      <w:r w:rsidR="00FB6D35" w:rsidRPr="00054E0D">
        <w:rPr>
          <w:rFonts w:eastAsiaTheme="minorEastAsia"/>
          <w:szCs w:val="28"/>
          <w:lang w:val="uk-UA"/>
        </w:rPr>
        <w:t xml:space="preserve">у </w:t>
      </w:r>
      <w:r w:rsidR="00B5461E" w:rsidRPr="00054E0D">
        <w:rPr>
          <w:rFonts w:eastAsiaTheme="minorEastAsia"/>
          <w:szCs w:val="28"/>
          <w:lang w:val="uk-UA"/>
        </w:rPr>
        <w:t>пригод</w:t>
      </w:r>
      <w:r w:rsidR="00FB6D35" w:rsidRPr="00054E0D">
        <w:rPr>
          <w:rFonts w:eastAsiaTheme="minorEastAsia"/>
          <w:szCs w:val="28"/>
          <w:lang w:val="uk-UA"/>
        </w:rPr>
        <w:t>у</w:t>
      </w:r>
      <w:r w:rsidR="00B5461E" w:rsidRPr="00054E0D">
        <w:rPr>
          <w:rFonts w:eastAsiaTheme="minorEastAsia"/>
          <w:szCs w:val="28"/>
          <w:lang w:val="uk-UA"/>
        </w:rPr>
        <w:t xml:space="preserve"> з метою отримання незаконних виплат від страхових компаній); 4) обман щодо особи винного, який полягає у тому, що він видає себе за іншу особу і наділений якостями, яких насправді немає (винний, одягнувши формений одяг або пред’явивши підроблений документ представника якої-небудь організації, вилучає матеріальні цінності, мотивуючи це службовою або іншою необхідністю або просто відрекомендовується працівником правоохоронного</w:t>
      </w:r>
      <w:r w:rsidR="00FB6D35" w:rsidRPr="00054E0D">
        <w:rPr>
          <w:rFonts w:eastAsiaTheme="minorEastAsia"/>
          <w:szCs w:val="28"/>
          <w:lang w:val="uk-UA"/>
        </w:rPr>
        <w:t xml:space="preserve"> або іншого контролюючого органу;</w:t>
      </w:r>
      <w:r w:rsidR="00B5461E" w:rsidRPr="00054E0D">
        <w:rPr>
          <w:rFonts w:eastAsiaTheme="minorEastAsia"/>
          <w:szCs w:val="28"/>
          <w:lang w:val="uk-UA"/>
        </w:rPr>
        <w:t xml:space="preserve"> винний </w:t>
      </w:r>
      <w:r w:rsidR="006F52D7" w:rsidRPr="00054E0D">
        <w:rPr>
          <w:rFonts w:eastAsiaTheme="minorEastAsia"/>
          <w:szCs w:val="28"/>
          <w:lang w:val="uk-UA"/>
        </w:rPr>
        <w:t>використовує ворожіння, видаючи себе за «великого провісника» або використовує ті чи інші засоби, видаючи себе за «видатного цілителя», хоча ні відповідних здібностей, ні відношення до народної медицини він при цьому не має).</w:t>
      </w:r>
      <w:r w:rsidR="00B4145B" w:rsidRPr="00054E0D">
        <w:rPr>
          <w:rFonts w:eastAsiaTheme="minorEastAsia"/>
          <w:szCs w:val="28"/>
          <w:lang w:val="uk-UA"/>
        </w:rPr>
        <w:t xml:space="preserve"> </w:t>
      </w:r>
      <w:r w:rsidR="006F52D7" w:rsidRPr="00054E0D">
        <w:rPr>
          <w:rFonts w:eastAsiaTheme="minorEastAsia"/>
          <w:szCs w:val="28"/>
          <w:lang w:val="uk-UA"/>
        </w:rPr>
        <w:t xml:space="preserve">До цього різновиду обману належить й обманна видача себе за господаря або його знайомого чи родича речі, яка була загублена справжнім власником і знайдена іншою особою. Так, цілком обґрунтованою виглядає, наприклад, позиція Корабельного районного суду м. Миколаєва, який визнав винним у вчинені кримінального правопорушення, передбаченого ч. 1 ст. 190 КК гр. О., який запевнив свого сусіда, який знайшов мобільний телефон, що він </w:t>
      </w:r>
      <w:proofErr w:type="spellStart"/>
      <w:r w:rsidR="006F52D7" w:rsidRPr="00054E0D">
        <w:rPr>
          <w:rFonts w:eastAsiaTheme="minorEastAsia"/>
          <w:szCs w:val="28"/>
          <w:lang w:val="uk-UA"/>
        </w:rPr>
        <w:t>передасть</w:t>
      </w:r>
      <w:proofErr w:type="spellEnd"/>
      <w:r w:rsidR="006F52D7" w:rsidRPr="00054E0D">
        <w:rPr>
          <w:rFonts w:eastAsiaTheme="minorEastAsia"/>
          <w:szCs w:val="28"/>
          <w:lang w:val="uk-UA"/>
        </w:rPr>
        <w:t xml:space="preserve"> його власнику – своєму знайомому, який начебто цей телефон загубив. Але після отримання телефону О. передав його своєму синові як подарунок [168]. </w:t>
      </w:r>
    </w:p>
    <w:p w14:paraId="348B031B" w14:textId="77777777" w:rsidR="006F52D7" w:rsidRPr="00054E0D" w:rsidRDefault="006F52D7" w:rsidP="006D05AC">
      <w:pPr>
        <w:rPr>
          <w:rFonts w:eastAsiaTheme="minorEastAsia"/>
          <w:szCs w:val="28"/>
          <w:lang w:val="uk-UA"/>
        </w:rPr>
      </w:pPr>
      <w:r w:rsidRPr="00054E0D">
        <w:rPr>
          <w:rFonts w:eastAsiaTheme="minorEastAsia"/>
          <w:szCs w:val="28"/>
          <w:lang w:val="uk-UA"/>
        </w:rPr>
        <w:t>Як шахрайство слід кваліфікувати й випадки, коли винна особа отримує від іншої особи гроші чи цінності нібито для передачі службовій особі як неправомірну вигоду, маючи намір не передавати їх [62, с. 405].</w:t>
      </w:r>
    </w:p>
    <w:p w14:paraId="5402ECB0" w14:textId="4FB4E712" w:rsidR="00CA43C9" w:rsidRPr="00054E0D" w:rsidRDefault="00CA43C9" w:rsidP="006D05AC">
      <w:pPr>
        <w:rPr>
          <w:rFonts w:eastAsiaTheme="minorEastAsia"/>
          <w:szCs w:val="28"/>
          <w:lang w:val="uk-UA"/>
        </w:rPr>
      </w:pPr>
      <w:r w:rsidRPr="00054E0D">
        <w:rPr>
          <w:rFonts w:eastAsiaTheme="minorEastAsia"/>
          <w:szCs w:val="28"/>
          <w:lang w:val="uk-UA"/>
        </w:rPr>
        <w:t>У кримінально-правовій літературі, переважно зарубіжній, наголошується на тому</w:t>
      </w:r>
      <w:r w:rsidR="00192A53">
        <w:rPr>
          <w:rFonts w:eastAsiaTheme="minorEastAsia"/>
          <w:szCs w:val="28"/>
          <w:lang w:val="uk-UA"/>
        </w:rPr>
        <w:t>,</w:t>
      </w:r>
      <w:r w:rsidRPr="00054E0D">
        <w:rPr>
          <w:rFonts w:eastAsiaTheme="minorEastAsia"/>
          <w:szCs w:val="28"/>
          <w:lang w:val="uk-UA"/>
        </w:rPr>
        <w:t xml:space="preserve"> що обман при шахрайстві – це інформаційний, інтелектуальний вплив однієї особи на психіку іншої, який виникає там, де існує ситуація психологічної </w:t>
      </w:r>
      <w:r w:rsidRPr="00054E0D">
        <w:rPr>
          <w:rFonts w:eastAsiaTheme="minorEastAsia"/>
          <w:szCs w:val="28"/>
          <w:lang w:val="uk-UA"/>
        </w:rPr>
        <w:lastRenderedPageBreak/>
        <w:t>оцінки. Тому різні виверти корисливого характеру з використання</w:t>
      </w:r>
      <w:r w:rsidR="0010286C" w:rsidRPr="00054E0D">
        <w:rPr>
          <w:rFonts w:eastAsiaTheme="minorEastAsia"/>
          <w:szCs w:val="28"/>
          <w:lang w:val="uk-UA"/>
        </w:rPr>
        <w:t>м комп’ютерної техніки не можуть розцінюватися як протиправн</w:t>
      </w:r>
      <w:r w:rsidR="00FB6D35" w:rsidRPr="00054E0D">
        <w:rPr>
          <w:rFonts w:eastAsiaTheme="minorEastAsia"/>
          <w:szCs w:val="28"/>
          <w:lang w:val="uk-UA"/>
        </w:rPr>
        <w:t>і</w:t>
      </w:r>
      <w:r w:rsidR="0010286C" w:rsidRPr="00054E0D">
        <w:rPr>
          <w:rFonts w:eastAsiaTheme="minorEastAsia"/>
          <w:szCs w:val="28"/>
          <w:lang w:val="uk-UA"/>
        </w:rPr>
        <w:t xml:space="preserve"> діяння, що містять обман як обов’язкову ознаку заволодіння майном, якщо тільки вони не полягають у впливі на свідомість іншої людини [169, с. 12; 170, с. 62]. Вплив на комп’ютер не є обманом комп’ютера, оскільки технічні пристрої позбавлені психіки, підкреслює І.А. </w:t>
      </w:r>
      <w:proofErr w:type="spellStart"/>
      <w:r w:rsidR="0010286C" w:rsidRPr="00054E0D">
        <w:rPr>
          <w:rFonts w:eastAsiaTheme="minorEastAsia"/>
          <w:szCs w:val="28"/>
          <w:lang w:val="uk-UA"/>
        </w:rPr>
        <w:t>Клепицький</w:t>
      </w:r>
      <w:proofErr w:type="spellEnd"/>
      <w:r w:rsidR="0010286C" w:rsidRPr="00054E0D">
        <w:rPr>
          <w:rFonts w:eastAsiaTheme="minorEastAsia"/>
          <w:szCs w:val="28"/>
          <w:lang w:val="uk-UA"/>
        </w:rPr>
        <w:t xml:space="preserve"> [171, с. 42]. Аналогічної позиції дотримується і судова практика окремих країн. Так, наприклад, у постанові ПВС РФ від 27 грудня 2007 р. «Про судову практику у справах про шахрайство, привласнення та розтрату» прямо зазначається, що не утворює складу шахрайства розкрадання чужих грошових коштів шляхом використання заздалегідь викраденої або підробленої кредитної (розрахункової) карти, якщо видача готівки здійснюється без участі уповноваженого працівника кредитної організації. В цьому випадку вчинене слід кваліфікувати як крадіжку. Розкрадання чужих грошових коштів, які знаходяться на рахунках в банках, шляхом використання викраденої або підробленої кредитної або розрахункової карти слід кваліфікувати як шахрайство тільки у тих випадках, коли особа шляхом обману або зловживання довірою ввела в оману уповноваженого працівника кредитної, торгівельної чи сервісної організації (наприклад, у випадку, коли використовуючи банківську карту для оплати товарів або послуг у торгівельному чи сервісному центрі, особа ставить підпис у чеку на купівлю замість законного володільця карти або пред’являє підроблений</w:t>
      </w:r>
      <w:r w:rsidR="00DE10CC" w:rsidRPr="00054E0D">
        <w:rPr>
          <w:rFonts w:eastAsiaTheme="minorEastAsia"/>
          <w:szCs w:val="28"/>
          <w:lang w:val="uk-UA"/>
        </w:rPr>
        <w:t xml:space="preserve"> паспорт на його ім’я) [58, с. 149].</w:t>
      </w:r>
      <w:r w:rsidR="00662704" w:rsidRPr="00054E0D">
        <w:rPr>
          <w:rFonts w:eastAsiaTheme="minorEastAsia"/>
          <w:szCs w:val="28"/>
          <w:lang w:val="uk-UA"/>
        </w:rPr>
        <w:t xml:space="preserve"> Так само вирішується питання щодо заволодіння коштами у безготівковій формі, які знаходяться на банківських рахунках [58, с. 27].</w:t>
      </w:r>
    </w:p>
    <w:p w14:paraId="0F3EF987" w14:textId="3F34A96F" w:rsidR="00CE6519" w:rsidRPr="00054E0D" w:rsidRDefault="00662704" w:rsidP="006D05AC">
      <w:pPr>
        <w:rPr>
          <w:rFonts w:eastAsiaTheme="minorEastAsia"/>
          <w:szCs w:val="28"/>
          <w:lang w:val="uk-UA"/>
        </w:rPr>
      </w:pPr>
      <w:r w:rsidRPr="00054E0D">
        <w:rPr>
          <w:rFonts w:eastAsiaTheme="minorEastAsia"/>
          <w:szCs w:val="28"/>
          <w:lang w:val="uk-UA"/>
        </w:rPr>
        <w:t xml:space="preserve">У вітчизняній доктрині зазначене питання вирішується неоднозначно. В теорії випадки заволодіння грошовими коштами шляхом використання як підроблених, так і справжніх документів на переказ, платіжних карток чи інших засобів доступу до банківських рахунків пропонується кваліфікувати як шахрайство (у випадку використання підроблених документів за сукупністю із </w:t>
      </w:r>
      <w:r w:rsidRPr="00054E0D">
        <w:rPr>
          <w:rFonts w:eastAsiaTheme="minorEastAsia"/>
          <w:szCs w:val="28"/>
          <w:lang w:val="uk-UA"/>
        </w:rPr>
        <w:lastRenderedPageBreak/>
        <w:t>ст. 200 КК України) [1, с. 466; 172, с. 26] або (якщо особі не вдалося заволодіти відповідною грошовою сумою) як замах на нього [63, с. 251]. Такому вирішенню питанню, вірогідно</w:t>
      </w:r>
      <w:r w:rsidR="004623E8">
        <w:rPr>
          <w:rFonts w:eastAsiaTheme="minorEastAsia"/>
          <w:szCs w:val="28"/>
          <w:lang w:val="uk-UA"/>
        </w:rPr>
        <w:t>,</w:t>
      </w:r>
      <w:r w:rsidRPr="00054E0D">
        <w:rPr>
          <w:rFonts w:eastAsiaTheme="minorEastAsia"/>
          <w:szCs w:val="28"/>
          <w:lang w:val="uk-UA"/>
        </w:rPr>
        <w:t xml:space="preserve"> сприяє й та обставина, що ст. 190 КК України передбачає таку кваліфікуючу ознаку цього кримінального правопорушення, як вчинення його шляхом незаконних операцій з використанням електронно-обчислювальної техніки (ч. 3). Такий різновид шахрайства визначається як обманне або </w:t>
      </w:r>
      <w:r w:rsidR="00264FF0" w:rsidRPr="00054E0D">
        <w:rPr>
          <w:rFonts w:eastAsiaTheme="minorEastAsia"/>
          <w:szCs w:val="28"/>
          <w:lang w:val="uk-UA"/>
        </w:rPr>
        <w:t>ч</w:t>
      </w:r>
      <w:r w:rsidRPr="00054E0D">
        <w:rPr>
          <w:rFonts w:eastAsiaTheme="minorEastAsia"/>
          <w:szCs w:val="28"/>
          <w:lang w:val="uk-UA"/>
        </w:rPr>
        <w:t>ерез зловживання довірою використання можливостей і засобів електронно-обчислювальної технік</w:t>
      </w:r>
      <w:r w:rsidR="00264FF0" w:rsidRPr="00054E0D">
        <w:rPr>
          <w:rFonts w:eastAsiaTheme="minorEastAsia"/>
          <w:szCs w:val="28"/>
          <w:lang w:val="uk-UA"/>
        </w:rPr>
        <w:t>и, яке надає шахраю можливість отримати певну суму чужих грошей (наприклад, заміна за допомогою електронно-обчислювальної техніки PIN-коду ідентифікаційної картки системи банківського обслуговування населення, що належить іншій особі та подальше отримання грошей з банкомату) [1, с. 442].</w:t>
      </w:r>
    </w:p>
    <w:p w14:paraId="7DF75E7F" w14:textId="6254E1B0" w:rsidR="00264FF0" w:rsidRPr="00054E0D" w:rsidRDefault="00264FF0" w:rsidP="006D05AC">
      <w:pPr>
        <w:rPr>
          <w:rFonts w:eastAsiaTheme="minorEastAsia"/>
          <w:szCs w:val="28"/>
          <w:lang w:val="uk-UA"/>
        </w:rPr>
      </w:pPr>
      <w:r w:rsidRPr="00054E0D">
        <w:rPr>
          <w:rFonts w:eastAsiaTheme="minorEastAsia"/>
          <w:szCs w:val="28"/>
          <w:lang w:val="uk-UA"/>
        </w:rPr>
        <w:t xml:space="preserve">Однак у судовій практиці випадки вилучення з банкомату банку грошових коштів за допомогою раніше викраденої банківської картки з </w:t>
      </w:r>
      <w:proofErr w:type="spellStart"/>
      <w:r w:rsidRPr="00054E0D">
        <w:rPr>
          <w:rFonts w:eastAsiaTheme="minorEastAsia"/>
          <w:szCs w:val="28"/>
          <w:lang w:val="uk-UA"/>
        </w:rPr>
        <w:t>пін</w:t>
      </w:r>
      <w:proofErr w:type="spellEnd"/>
      <w:r w:rsidRPr="00054E0D">
        <w:rPr>
          <w:rFonts w:eastAsiaTheme="minorEastAsia"/>
          <w:szCs w:val="28"/>
          <w:lang w:val="uk-UA"/>
        </w:rPr>
        <w:t xml:space="preserve">-кодом кваліфікується за ст. 185 КК як крадіжка. При цьому підкреслюється, що юридична суть викрадення з використанням банківської платіжної карти та </w:t>
      </w:r>
      <w:proofErr w:type="spellStart"/>
      <w:r w:rsidRPr="00054E0D">
        <w:rPr>
          <w:rFonts w:eastAsiaTheme="minorEastAsia"/>
          <w:szCs w:val="28"/>
          <w:lang w:val="uk-UA"/>
        </w:rPr>
        <w:t>пін</w:t>
      </w:r>
      <w:proofErr w:type="spellEnd"/>
      <w:r w:rsidRPr="00054E0D">
        <w:rPr>
          <w:rFonts w:eastAsiaTheme="minorEastAsia"/>
          <w:szCs w:val="28"/>
          <w:lang w:val="uk-UA"/>
        </w:rPr>
        <w:t>-коду до неї полягає у  списанні коштів із банківського рахунку, а не в отриманні готівки певним чином. Тому таке викрадення не може розглядатися як вчинене з проникненням у сховище [173, с. 459-466]. Якщо ж винному не вдалося зняти гроші з банківського рахунку потерпілої особи, то протиправне заволодіння платіжною карткою останньої може кваліфікуватися за ч. 1 ст. 357 КК України, оскільки така картка є офіційним документом, хоча і не належить до кола важливих особистих документів [188, с. 289-295].</w:t>
      </w:r>
    </w:p>
    <w:p w14:paraId="15F11FA8" w14:textId="77777777" w:rsidR="00C83149" w:rsidRPr="00054E0D" w:rsidRDefault="00B00FDE" w:rsidP="006D05AC">
      <w:pPr>
        <w:rPr>
          <w:rFonts w:eastAsiaTheme="minorEastAsia"/>
          <w:szCs w:val="28"/>
          <w:lang w:val="uk-UA"/>
        </w:rPr>
      </w:pPr>
      <w:r w:rsidRPr="00054E0D">
        <w:rPr>
          <w:rFonts w:eastAsiaTheme="minorEastAsia"/>
          <w:szCs w:val="28"/>
          <w:lang w:val="uk-UA"/>
        </w:rPr>
        <w:t xml:space="preserve">Другим способом заволодіння чужим майном при шахрайстві є зловживання довірою, тобто недобросовісне використання довіри потерпілого, з метою викликати у нього впевненість у вигідності чи обов’язковості передачі його майна або права на нього [62, с. 404]. </w:t>
      </w:r>
    </w:p>
    <w:p w14:paraId="5E582AB3" w14:textId="6C53747C" w:rsidR="00FC2E13" w:rsidRPr="00054E0D" w:rsidRDefault="00B12C21" w:rsidP="006D05AC">
      <w:pPr>
        <w:rPr>
          <w:rFonts w:eastAsiaTheme="minorEastAsia"/>
          <w:szCs w:val="28"/>
          <w:lang w:val="uk-UA"/>
        </w:rPr>
      </w:pPr>
      <w:r w:rsidRPr="00054E0D">
        <w:rPr>
          <w:rFonts w:eastAsiaTheme="minorEastAsia"/>
          <w:szCs w:val="28"/>
          <w:lang w:val="uk-UA"/>
        </w:rPr>
        <w:lastRenderedPageBreak/>
        <w:t>Зловживання довірою під час вчинення шахрайських дій часто перетинається з обманом, що дозволяє деяким дослідниками розглядати його як різновид обману. Так, наприклад, Б.С. Нікіфоров</w:t>
      </w:r>
      <w:r w:rsidR="00C83149" w:rsidRPr="00054E0D">
        <w:rPr>
          <w:rFonts w:eastAsiaTheme="minorEastAsia"/>
          <w:szCs w:val="28"/>
          <w:lang w:val="uk-UA"/>
        </w:rPr>
        <w:t xml:space="preserve"> </w:t>
      </w:r>
      <w:r w:rsidRPr="00054E0D">
        <w:rPr>
          <w:rFonts w:eastAsiaTheme="minorEastAsia"/>
          <w:szCs w:val="28"/>
          <w:lang w:val="uk-UA"/>
        </w:rPr>
        <w:t xml:space="preserve">вважав, що вирішальним способом під час вчинення шахрайства є обман, а зловживання довірою виконує функцію факультативної ознаки цього злочину [174, с. 13]. Є.М. </w:t>
      </w:r>
      <w:proofErr w:type="spellStart"/>
      <w:r w:rsidRPr="00054E0D">
        <w:rPr>
          <w:rFonts w:eastAsiaTheme="minorEastAsia"/>
          <w:szCs w:val="28"/>
          <w:lang w:val="uk-UA"/>
        </w:rPr>
        <w:t>Кочо</w:t>
      </w:r>
      <w:r w:rsidR="00D01D68" w:rsidRPr="00054E0D">
        <w:rPr>
          <w:rFonts w:eastAsiaTheme="minorEastAsia"/>
          <w:szCs w:val="28"/>
          <w:lang w:val="uk-UA"/>
        </w:rPr>
        <w:t>і</w:t>
      </w:r>
      <w:proofErr w:type="spellEnd"/>
      <w:r w:rsidRPr="00054E0D">
        <w:rPr>
          <w:rFonts w:eastAsiaTheme="minorEastAsia"/>
          <w:szCs w:val="28"/>
          <w:lang w:val="uk-UA"/>
        </w:rPr>
        <w:t xml:space="preserve"> також звертав увагу на те, що зловживання довірою фактично у чистому вигляді не зустрічається, а найчастіше пов’язується з обманом [96, с. 123]. Позиція</w:t>
      </w:r>
      <w:r w:rsidR="00FC2E13" w:rsidRPr="00054E0D">
        <w:rPr>
          <w:rFonts w:eastAsiaTheme="minorEastAsia"/>
          <w:szCs w:val="28"/>
          <w:lang w:val="uk-UA"/>
        </w:rPr>
        <w:t>,</w:t>
      </w:r>
      <w:r w:rsidRPr="00054E0D">
        <w:rPr>
          <w:rFonts w:eastAsiaTheme="minorEastAsia"/>
          <w:szCs w:val="28"/>
          <w:lang w:val="uk-UA"/>
        </w:rPr>
        <w:t xml:space="preserve"> відповідно до якої зловживання довірою є різновидом обману</w:t>
      </w:r>
      <w:r w:rsidR="00FC2E13" w:rsidRPr="00054E0D">
        <w:rPr>
          <w:rFonts w:eastAsiaTheme="minorEastAsia"/>
          <w:szCs w:val="28"/>
          <w:lang w:val="uk-UA"/>
        </w:rPr>
        <w:t>,</w:t>
      </w:r>
      <w:r w:rsidRPr="00054E0D">
        <w:rPr>
          <w:rFonts w:eastAsiaTheme="minorEastAsia"/>
          <w:szCs w:val="28"/>
          <w:lang w:val="uk-UA"/>
        </w:rPr>
        <w:t xml:space="preserve"> знаходить підтримку і в сучасній кримінально-правовій літературі [60, с. 178; 94, с. 264]. Без використання чужої довіри, без зловживання нею шахрайство вчинити важко, оскільки воно передбачає довіру як свій зовнішній елемент, на який спирається обман, зазначає Н.О. Карпова [58, с. 60]. </w:t>
      </w:r>
    </w:p>
    <w:p w14:paraId="776AF77B" w14:textId="2F7B76E1" w:rsidR="00937989" w:rsidRPr="00054E0D" w:rsidRDefault="00B12C21" w:rsidP="006D05AC">
      <w:pPr>
        <w:rPr>
          <w:rFonts w:eastAsiaTheme="minorEastAsia"/>
          <w:szCs w:val="28"/>
          <w:lang w:val="uk-UA"/>
        </w:rPr>
      </w:pPr>
      <w:r w:rsidRPr="00054E0D">
        <w:rPr>
          <w:rFonts w:eastAsiaTheme="minorEastAsia"/>
          <w:szCs w:val="28"/>
          <w:lang w:val="uk-UA"/>
        </w:rPr>
        <w:t>Інші вчені з цим не згодні, наголошуючи на тому, що розмежування обману та зловживання довірою – це вимога кримінального закону, у тексті якого між зазначеними способами шахрайства стоїть розділовий сполучник «або»</w:t>
      </w:r>
      <w:r w:rsidR="00A225DB" w:rsidRPr="00054E0D">
        <w:rPr>
          <w:rFonts w:eastAsiaTheme="minorEastAsia"/>
          <w:szCs w:val="28"/>
          <w:lang w:val="uk-UA"/>
        </w:rPr>
        <w:t xml:space="preserve"> </w:t>
      </w:r>
      <w:r w:rsidR="00491CC7" w:rsidRPr="00054E0D">
        <w:rPr>
          <w:rFonts w:eastAsiaTheme="minorEastAsia"/>
          <w:szCs w:val="28"/>
          <w:lang w:val="uk-UA"/>
        </w:rPr>
        <w:t xml:space="preserve">[175, с. 38]. Не погоджується з думкою про те, що зловживання довірою є одним з видів шахрайського обману і Г.М. </w:t>
      </w:r>
      <w:proofErr w:type="spellStart"/>
      <w:r w:rsidR="00491CC7" w:rsidRPr="00054E0D">
        <w:rPr>
          <w:rFonts w:eastAsiaTheme="minorEastAsia"/>
          <w:szCs w:val="28"/>
          <w:lang w:val="uk-UA"/>
        </w:rPr>
        <w:t>Борзенков</w:t>
      </w:r>
      <w:proofErr w:type="spellEnd"/>
      <w:r w:rsidR="00491CC7" w:rsidRPr="00054E0D">
        <w:rPr>
          <w:rFonts w:eastAsiaTheme="minorEastAsia"/>
          <w:szCs w:val="28"/>
          <w:lang w:val="uk-UA"/>
        </w:rPr>
        <w:t xml:space="preserve"> [162, с. 67-68]. Хоча</w:t>
      </w:r>
      <w:r w:rsidR="00086671">
        <w:rPr>
          <w:rFonts w:eastAsiaTheme="minorEastAsia"/>
          <w:szCs w:val="28"/>
          <w:lang w:val="uk-UA"/>
        </w:rPr>
        <w:t>,</w:t>
      </w:r>
      <w:r w:rsidR="00491CC7" w:rsidRPr="00054E0D">
        <w:rPr>
          <w:rFonts w:eastAsiaTheme="minorEastAsia"/>
          <w:szCs w:val="28"/>
          <w:lang w:val="uk-UA"/>
        </w:rPr>
        <w:t xml:space="preserve"> на його думку</w:t>
      </w:r>
      <w:r w:rsidR="00086671">
        <w:rPr>
          <w:rFonts w:eastAsiaTheme="minorEastAsia"/>
          <w:szCs w:val="28"/>
          <w:lang w:val="uk-UA"/>
        </w:rPr>
        <w:t>,</w:t>
      </w:r>
      <w:r w:rsidR="00491CC7" w:rsidRPr="00054E0D">
        <w:rPr>
          <w:rFonts w:eastAsiaTheme="minorEastAsia"/>
          <w:szCs w:val="28"/>
          <w:lang w:val="uk-UA"/>
        </w:rPr>
        <w:t xml:space="preserve"> зловживання довірою при шахрайстві все ж таки відіграє упідлеглену роль, оскільки на кваліфікацію вчиненого не впливає, зловживав злочинець, при здійсненні обману, довірою потерпілого чи не зловживав. У своїх подальших дослідженнях Г.М. </w:t>
      </w:r>
      <w:proofErr w:type="spellStart"/>
      <w:r w:rsidR="00491CC7" w:rsidRPr="00054E0D">
        <w:rPr>
          <w:rFonts w:eastAsiaTheme="minorEastAsia"/>
          <w:szCs w:val="28"/>
          <w:lang w:val="uk-UA"/>
        </w:rPr>
        <w:t>Борзенков</w:t>
      </w:r>
      <w:proofErr w:type="spellEnd"/>
      <w:r w:rsidR="00491CC7" w:rsidRPr="00054E0D">
        <w:rPr>
          <w:rFonts w:eastAsiaTheme="minorEastAsia"/>
          <w:szCs w:val="28"/>
          <w:lang w:val="uk-UA"/>
        </w:rPr>
        <w:t xml:space="preserve"> запропонував відмовитися від згадки у диспозиції норми про шахрайство про зловживання довірою та передбачити окремий склад корисливого зловживання довірою при управлінні чужим майном, виходячи з того, що зловживання довірою у широкому сенсі (як зловживання довірливістю) може мати місце і при вчиненні інших злочинів проти власності (привласнення, крадіжки</w:t>
      </w:r>
      <w:r w:rsidR="00937989" w:rsidRPr="00054E0D">
        <w:rPr>
          <w:rFonts w:eastAsiaTheme="minorEastAsia"/>
          <w:szCs w:val="28"/>
          <w:lang w:val="uk-UA"/>
        </w:rPr>
        <w:t>, грабежу, неправомірного заволодіння автомобілем чи іншим транспортним засобом без мети розкрадання) [176, с. 72].</w:t>
      </w:r>
    </w:p>
    <w:p w14:paraId="5DA51D72" w14:textId="77777777" w:rsidR="0072099E" w:rsidRPr="00054E0D" w:rsidRDefault="00937989" w:rsidP="006D05AC">
      <w:pPr>
        <w:rPr>
          <w:rFonts w:eastAsiaTheme="minorEastAsia"/>
          <w:szCs w:val="28"/>
          <w:lang w:val="uk-UA"/>
        </w:rPr>
      </w:pPr>
      <w:r w:rsidRPr="00054E0D">
        <w:rPr>
          <w:rFonts w:eastAsiaTheme="minorEastAsia"/>
          <w:szCs w:val="28"/>
          <w:lang w:val="uk-UA"/>
        </w:rPr>
        <w:lastRenderedPageBreak/>
        <w:t>Дещо компромісну позицію у зазначеному питанні займає О.В. См</w:t>
      </w:r>
      <w:r w:rsidR="00D01D68" w:rsidRPr="00054E0D">
        <w:rPr>
          <w:rFonts w:eastAsiaTheme="minorEastAsia"/>
          <w:szCs w:val="28"/>
          <w:lang w:val="uk-UA"/>
        </w:rPr>
        <w:t>а</w:t>
      </w:r>
      <w:r w:rsidRPr="00054E0D">
        <w:rPr>
          <w:rFonts w:eastAsiaTheme="minorEastAsia"/>
          <w:szCs w:val="28"/>
          <w:lang w:val="uk-UA"/>
        </w:rPr>
        <w:t xml:space="preserve">глюк. На його думку, обман і зловживання довірою можуть виступати як самостійні способи шахрайства, так і </w:t>
      </w:r>
      <w:r w:rsidR="00D01D68" w:rsidRPr="00054E0D">
        <w:rPr>
          <w:rFonts w:eastAsiaTheme="minorEastAsia"/>
          <w:szCs w:val="28"/>
          <w:lang w:val="uk-UA"/>
        </w:rPr>
        <w:t xml:space="preserve">в </w:t>
      </w:r>
      <w:r w:rsidR="001504D2" w:rsidRPr="00054E0D">
        <w:rPr>
          <w:rFonts w:eastAsiaTheme="minorEastAsia"/>
          <w:szCs w:val="28"/>
          <w:lang w:val="uk-UA"/>
        </w:rPr>
        <w:t xml:space="preserve">поєднанні </w:t>
      </w:r>
      <w:r w:rsidR="0072099E" w:rsidRPr="00054E0D">
        <w:rPr>
          <w:rFonts w:eastAsiaTheme="minorEastAsia"/>
          <w:szCs w:val="28"/>
          <w:lang w:val="uk-UA"/>
        </w:rPr>
        <w:t>[165, с. 68]. Таку точку зору підтримує і М. В. Ємельянов [156, с. 103].</w:t>
      </w:r>
    </w:p>
    <w:p w14:paraId="226790AF" w14:textId="77777777" w:rsidR="00830265" w:rsidRPr="00054E0D" w:rsidRDefault="003A5D35" w:rsidP="006D05AC">
      <w:pPr>
        <w:rPr>
          <w:rFonts w:eastAsiaTheme="minorEastAsia"/>
          <w:szCs w:val="28"/>
          <w:lang w:val="uk-UA"/>
        </w:rPr>
      </w:pPr>
      <w:r w:rsidRPr="00054E0D">
        <w:rPr>
          <w:rFonts w:eastAsiaTheme="minorEastAsia"/>
          <w:szCs w:val="28"/>
          <w:lang w:val="uk-UA"/>
        </w:rPr>
        <w:t xml:space="preserve">Аналіз сучасної вітчизняної судової практики застосування ст. 190 КК України свідчить про те, що суди обман та зловживання довірою все ж таки диференціюють. Проте за своїм змістом ці поняття, здебільшого, розглядаються як тотожні, оскільки в абсолютно однакових випадках мова йде то про обман, то про зловживання довірою. Так, наприклад, вироком </w:t>
      </w:r>
      <w:r w:rsidR="00D01D68" w:rsidRPr="00054E0D">
        <w:rPr>
          <w:rFonts w:eastAsiaTheme="minorEastAsia"/>
          <w:szCs w:val="28"/>
          <w:lang w:val="uk-UA"/>
        </w:rPr>
        <w:t>К</w:t>
      </w:r>
      <w:r w:rsidRPr="00054E0D">
        <w:rPr>
          <w:rFonts w:eastAsiaTheme="minorEastAsia"/>
          <w:szCs w:val="28"/>
          <w:lang w:val="uk-UA"/>
        </w:rPr>
        <w:t>іровського ра</w:t>
      </w:r>
      <w:r w:rsidR="00D01D68" w:rsidRPr="00054E0D">
        <w:rPr>
          <w:rFonts w:eastAsiaTheme="minorEastAsia"/>
          <w:szCs w:val="28"/>
          <w:lang w:val="uk-UA"/>
        </w:rPr>
        <w:t>йонного суду м. Дніпропетровськ</w:t>
      </w:r>
      <w:r w:rsidRPr="00054E0D">
        <w:rPr>
          <w:rFonts w:eastAsiaTheme="minorEastAsia"/>
          <w:szCs w:val="28"/>
          <w:lang w:val="uk-UA"/>
        </w:rPr>
        <w:t>а від 18 лютого 2020 р. за ч. 1 ст. 190 була засуджена О., яка підійшла до потерпілого та під приводом здійснення телефонного дзвінка взяла у нього мобільний телефон, яким, не маючи наміру</w:t>
      </w:r>
      <w:r w:rsidR="00937989" w:rsidRPr="00054E0D">
        <w:rPr>
          <w:rFonts w:eastAsiaTheme="minorEastAsia"/>
          <w:szCs w:val="28"/>
          <w:lang w:val="uk-UA"/>
        </w:rPr>
        <w:t xml:space="preserve"> </w:t>
      </w:r>
      <w:r w:rsidRPr="00054E0D">
        <w:rPr>
          <w:rFonts w:eastAsiaTheme="minorEastAsia"/>
          <w:szCs w:val="28"/>
          <w:lang w:val="uk-UA"/>
        </w:rPr>
        <w:t xml:space="preserve">на його повернення, заволоділа шляхом обману [177]. Вироком </w:t>
      </w:r>
      <w:r w:rsidR="00D01D68" w:rsidRPr="00054E0D">
        <w:rPr>
          <w:rFonts w:eastAsiaTheme="minorEastAsia"/>
          <w:szCs w:val="28"/>
          <w:lang w:val="uk-UA"/>
        </w:rPr>
        <w:t>Д</w:t>
      </w:r>
      <w:r w:rsidRPr="00054E0D">
        <w:rPr>
          <w:rFonts w:eastAsiaTheme="minorEastAsia"/>
          <w:szCs w:val="28"/>
          <w:lang w:val="uk-UA"/>
        </w:rPr>
        <w:t xml:space="preserve">еснянського районного суду м. Києва від 28 лютого 2020 р. за ч. 1 ст. 190 був засуджений О., </w:t>
      </w:r>
      <w:r w:rsidR="00AC6DD7" w:rsidRPr="00054E0D">
        <w:rPr>
          <w:rFonts w:eastAsiaTheme="minorEastAsia"/>
          <w:szCs w:val="28"/>
          <w:lang w:val="uk-UA"/>
        </w:rPr>
        <w:t>який користуючись знайомством з потерпілим, під час розмови з ним, під вигаданим приводом здійснити дзвінок, попросив у останнього його мобільний телефон, який не мав наміру повертати. Будучи введеним в оману потерпілий передав О. свій телефон після чого останній з місця вчинення кримінального правопорушення зник, а майном, яким заволодів шляхом обману, розпорядився на власний розсуд [178].</w:t>
      </w:r>
    </w:p>
    <w:p w14:paraId="7A263D1F" w14:textId="77777777" w:rsidR="00886FF1" w:rsidRPr="00054E0D" w:rsidRDefault="00830265" w:rsidP="006D05AC">
      <w:pPr>
        <w:rPr>
          <w:rFonts w:eastAsiaTheme="minorEastAsia"/>
          <w:szCs w:val="28"/>
          <w:lang w:val="uk-UA"/>
        </w:rPr>
      </w:pPr>
      <w:r w:rsidRPr="00054E0D">
        <w:rPr>
          <w:rFonts w:eastAsiaTheme="minorEastAsia"/>
          <w:szCs w:val="28"/>
          <w:lang w:val="uk-UA"/>
        </w:rPr>
        <w:t>Вироком Полтавського районного суду Полтавської області від 19 грудня 2018 р. за ч. 1ст. 190 був засуджений О., який, розпиваючи пиво з потерпілим, шляхом</w:t>
      </w:r>
      <w:r w:rsidR="003A5D35" w:rsidRPr="00054E0D">
        <w:rPr>
          <w:rFonts w:eastAsiaTheme="minorEastAsia"/>
          <w:szCs w:val="28"/>
          <w:lang w:val="uk-UA"/>
        </w:rPr>
        <w:t xml:space="preserve"> </w:t>
      </w:r>
      <w:r w:rsidR="00886FF1" w:rsidRPr="00054E0D">
        <w:rPr>
          <w:rFonts w:eastAsiaTheme="minorEastAsia"/>
          <w:szCs w:val="28"/>
          <w:lang w:val="uk-UA"/>
        </w:rPr>
        <w:t>зловживання довірою, заволодів мобільним планшетом останнього, яким в подальшому розпорядився на власний розсуд [179]. Вироком Деснянського районного суду м. Чернігова</w:t>
      </w:r>
      <w:r w:rsidR="00491CC7" w:rsidRPr="00054E0D">
        <w:rPr>
          <w:rFonts w:eastAsiaTheme="minorEastAsia"/>
          <w:szCs w:val="28"/>
          <w:lang w:val="uk-UA"/>
        </w:rPr>
        <w:t xml:space="preserve"> </w:t>
      </w:r>
      <w:r w:rsidR="00886FF1" w:rsidRPr="00054E0D">
        <w:rPr>
          <w:rFonts w:eastAsiaTheme="minorEastAsia"/>
          <w:szCs w:val="28"/>
          <w:lang w:val="uk-UA"/>
        </w:rPr>
        <w:t xml:space="preserve">від 22 липня 2019 р. за ч. 1 ст. 190 був засуджений О., який шляхом зловживання довірою раніше знайомого неповнолітнього потерпілого, під приводом здійснення телефонного дзвінка, взяв у останнього мобільний телефон, який в подальшому не повернув, заволодівши ним [180]. Наявність зловживання довірою, як способу шахрайства, </w:t>
      </w:r>
      <w:r w:rsidR="00886FF1" w:rsidRPr="00054E0D">
        <w:rPr>
          <w:rFonts w:eastAsiaTheme="minorEastAsia"/>
          <w:szCs w:val="28"/>
          <w:lang w:val="uk-UA"/>
        </w:rPr>
        <w:lastRenderedPageBreak/>
        <w:t>вбачає у вчиненому і Іллічівський районний суд м. Маріуполя, який своїм вироком від 15 квітня 2019 р. за ч. 1 ст. 190 засудив О., за те, що останній, використовуючи дружні стосунки з потерпілим, попросив у нього мобільний телефон для здійснення дзвінка, але його не повернув, розпорядившись цим майном на власний розсуд [181].</w:t>
      </w:r>
    </w:p>
    <w:p w14:paraId="2803CD44" w14:textId="77777777" w:rsidR="00FC2E13" w:rsidRPr="00054E0D" w:rsidRDefault="00BD1705" w:rsidP="0071326A">
      <w:pPr>
        <w:rPr>
          <w:rFonts w:eastAsiaTheme="minorEastAsia"/>
          <w:szCs w:val="28"/>
          <w:lang w:val="uk-UA"/>
        </w:rPr>
      </w:pPr>
      <w:r w:rsidRPr="00054E0D">
        <w:rPr>
          <w:rFonts w:eastAsiaTheme="minorEastAsia"/>
          <w:szCs w:val="28"/>
          <w:lang w:val="uk-UA"/>
        </w:rPr>
        <w:t xml:space="preserve">При аналізі проблеми співвідношення обману та зловживання довірою при шахрайстві слід звернути увагу на таке. </w:t>
      </w:r>
    </w:p>
    <w:p w14:paraId="34E67F0C" w14:textId="77777777" w:rsidR="0053066F" w:rsidRPr="00054E0D" w:rsidRDefault="0071326A" w:rsidP="006D05AC">
      <w:pPr>
        <w:rPr>
          <w:rFonts w:eastAsiaTheme="minorEastAsia"/>
          <w:szCs w:val="28"/>
          <w:lang w:val="uk-UA"/>
        </w:rPr>
      </w:pPr>
      <w:r w:rsidRPr="00054E0D">
        <w:rPr>
          <w:rFonts w:eastAsiaTheme="minorEastAsia"/>
          <w:szCs w:val="28"/>
          <w:lang w:val="uk-UA"/>
        </w:rPr>
        <w:t>В</w:t>
      </w:r>
      <w:r w:rsidR="009E26AE" w:rsidRPr="00054E0D">
        <w:rPr>
          <w:rFonts w:eastAsiaTheme="minorEastAsia"/>
          <w:szCs w:val="28"/>
          <w:lang w:val="uk-UA"/>
        </w:rPr>
        <w:t xml:space="preserve">ітчизняна кримінально-правова доктрина почала вбачати сутність зловживання довірою у невиконанні зобов’язань. </w:t>
      </w:r>
    </w:p>
    <w:p w14:paraId="09A4C4EE" w14:textId="12B670D7" w:rsidR="009E26AE" w:rsidRPr="00054E0D" w:rsidRDefault="0053066F" w:rsidP="006D05AC">
      <w:pPr>
        <w:rPr>
          <w:rFonts w:eastAsiaTheme="minorEastAsia"/>
          <w:szCs w:val="28"/>
          <w:lang w:val="uk-UA"/>
        </w:rPr>
      </w:pPr>
      <w:r w:rsidRPr="00054E0D">
        <w:rPr>
          <w:rFonts w:eastAsiaTheme="minorEastAsia"/>
          <w:szCs w:val="28"/>
          <w:lang w:val="uk-UA"/>
        </w:rPr>
        <w:t>Ще одним напрямом пошуку власного змісту зловживання довірою при шахрайстві стала теза про те, що довірливі стосунки між винним та</w:t>
      </w:r>
      <w:r w:rsidR="00E20AC2" w:rsidRPr="00054E0D">
        <w:rPr>
          <w:rFonts w:eastAsiaTheme="minorEastAsia"/>
          <w:szCs w:val="28"/>
          <w:lang w:val="uk-UA"/>
        </w:rPr>
        <w:t xml:space="preserve"> потерпілим можуть виникати не тільки на підставі юридичних відносин, а й внаслідок, особистого знайомства, родинних або дружніх зв’язків, рекомендації або позитивної характеристики [156, с. 100].</w:t>
      </w:r>
      <w:r w:rsidR="009E26AE" w:rsidRPr="00054E0D">
        <w:rPr>
          <w:rFonts w:eastAsiaTheme="minorEastAsia"/>
          <w:szCs w:val="28"/>
          <w:lang w:val="uk-UA"/>
        </w:rPr>
        <w:t xml:space="preserve"> </w:t>
      </w:r>
      <w:r w:rsidR="00E20AC2" w:rsidRPr="00054E0D">
        <w:rPr>
          <w:rFonts w:eastAsiaTheme="minorEastAsia"/>
          <w:szCs w:val="28"/>
          <w:lang w:val="uk-UA"/>
        </w:rPr>
        <w:t>Так, М.І. Панов та Ю.П. Дзюба прямо зазначають, що зловживання довірою полягає у використанні винним довірливих відносин з потерпілим</w:t>
      </w:r>
      <w:r w:rsidR="00D01D68" w:rsidRPr="00054E0D">
        <w:rPr>
          <w:rFonts w:eastAsiaTheme="minorEastAsia"/>
          <w:szCs w:val="28"/>
          <w:lang w:val="uk-UA"/>
        </w:rPr>
        <w:t>,</w:t>
      </w:r>
      <w:r w:rsidR="00E20AC2" w:rsidRPr="00054E0D">
        <w:rPr>
          <w:rFonts w:eastAsiaTheme="minorEastAsia"/>
          <w:szCs w:val="28"/>
          <w:lang w:val="uk-UA"/>
        </w:rPr>
        <w:t xml:space="preserve"> заснованих не тільки на службових чи інших  цивільно-правових відносинах, а й на родинних зв’язках, знайомстві тощо. Наприклад, винний входить у довіру до потерпілого й обіцяє йому допомогти купити машину, для чого потерпілий передає йому гроші, які винний привласнює [60, с. 178]. Аналогічну позицію займає і Г.М. Анісімов [182]. Але не важко помітити, що у наведеному прикладі йдеться про обман у намірах. Не випадково автори визначають зловживання довірою як вид обману [60, с. 178]. Однак найбільш важливим є те, що як слушно зазначалося у літературі, такий підхід у підсумку призводить до ототожнення таких понять як довіра і довірливість та необґрунтованому розширенню сфери дії шахрайського заволодіння майном на шкоду його викраденню. Довіра – це відносини між людьми, які мають певне правове </w:t>
      </w:r>
      <w:r w:rsidR="00D9167F" w:rsidRPr="00054E0D">
        <w:rPr>
          <w:rFonts w:eastAsiaTheme="minorEastAsia"/>
          <w:szCs w:val="28"/>
          <w:lang w:val="uk-UA"/>
        </w:rPr>
        <w:t>підґрунтя</w:t>
      </w:r>
      <w:r w:rsidR="00E20AC2" w:rsidRPr="00054E0D">
        <w:rPr>
          <w:rFonts w:eastAsiaTheme="minorEastAsia"/>
          <w:szCs w:val="28"/>
          <w:lang w:val="uk-UA"/>
        </w:rPr>
        <w:t xml:space="preserve">, а довірливість – це одна з рис людського характеру [174, с. 155-156]. Саме тому вчинене кваліфікується як крадіжка тоді, коли, зокрема: </w:t>
      </w:r>
      <w:r w:rsidR="00E20AC2" w:rsidRPr="00054E0D">
        <w:rPr>
          <w:rFonts w:eastAsiaTheme="minorEastAsia"/>
          <w:szCs w:val="28"/>
          <w:lang w:val="uk-UA"/>
        </w:rPr>
        <w:lastRenderedPageBreak/>
        <w:t>винний вилучає майно, яке було залишено</w:t>
      </w:r>
      <w:r w:rsidR="00110F3F" w:rsidRPr="00054E0D">
        <w:rPr>
          <w:rFonts w:eastAsiaTheme="minorEastAsia"/>
          <w:szCs w:val="28"/>
          <w:lang w:val="uk-UA"/>
        </w:rPr>
        <w:t xml:space="preserve"> йому потерпілим для нагляду на вокзалі, пляжі і т. ін.; винний вилучає майно з квартири за допомогою ключів, які були залишені йому власником для догляду за тваринами, рослинами тощо; майно вилучається хатньою робітницею, яка була найнята за відповідною рекомендацією знайомих чи друзів потерпілої особи; майно вилучається шлюбним аферистом тощо. Не дивлячись на те, що у цих випадках невиправдана довірливість і полегшує доступ до майна, вона не є безпосередньою причиною його переходу до винного. У зв’язку з цим, цілком заслуговує на підтримку позиція, наприклад, Оболонського районного суду м. Києва</w:t>
      </w:r>
      <w:r w:rsidR="00D01D68" w:rsidRPr="00054E0D">
        <w:rPr>
          <w:rFonts w:eastAsiaTheme="minorEastAsia"/>
          <w:szCs w:val="28"/>
          <w:lang w:val="uk-UA"/>
        </w:rPr>
        <w:t>, що  своїм вироком</w:t>
      </w:r>
      <w:r w:rsidR="00110F3F" w:rsidRPr="00054E0D">
        <w:rPr>
          <w:rFonts w:eastAsiaTheme="minorEastAsia"/>
          <w:szCs w:val="28"/>
          <w:lang w:val="uk-UA"/>
        </w:rPr>
        <w:t xml:space="preserve"> від 21 січня 2019 р. за ч. 2 ст. 185 (за ознакою повторності) засудив О., який з метою відпочинку орендував квартиру потерпілого терміном на одну добу, а після того, як опинився у зазначеній квартирі, вилучив майно її власника на загальну суму 11859, 35 грн. [183].</w:t>
      </w:r>
      <w:r w:rsidR="007874E2" w:rsidRPr="00054E0D">
        <w:rPr>
          <w:rFonts w:eastAsiaTheme="minorEastAsia"/>
          <w:szCs w:val="28"/>
          <w:lang w:val="uk-UA"/>
        </w:rPr>
        <w:t xml:space="preserve"> У цьому випадку, як і у зазначених вище, потерпіла особа не передає своє майно винному добровільно, а його вилучення здійснюється таємно. Саме необґрунтоване ототожнення довіри та довірливості, поряд з ретроспективним порозумінням шахрайства, як раптових, поривчатих дій з вилучення чужого майна, розрахованих на </w:t>
      </w:r>
      <w:r w:rsidR="00D01D68" w:rsidRPr="00054E0D">
        <w:rPr>
          <w:rFonts w:eastAsiaTheme="minorEastAsia"/>
          <w:szCs w:val="28"/>
          <w:lang w:val="uk-UA"/>
        </w:rPr>
        <w:t>спритність</w:t>
      </w:r>
      <w:r w:rsidR="007874E2" w:rsidRPr="00054E0D">
        <w:rPr>
          <w:rFonts w:eastAsiaTheme="minorEastAsia"/>
          <w:szCs w:val="28"/>
          <w:lang w:val="uk-UA"/>
        </w:rPr>
        <w:t xml:space="preserve"> винного і сприяє тому, що сучасна вітчизняна практика схиляється у бік кваліфікації вчиненого як шахрайства, коли винний просить потерпілого надати йому телефон начебто для дзвінка, а потім з ним зникає. Слід зазначити, </w:t>
      </w:r>
      <w:r w:rsidR="00823192" w:rsidRPr="00054E0D">
        <w:rPr>
          <w:rFonts w:eastAsiaTheme="minorEastAsia"/>
          <w:szCs w:val="28"/>
          <w:lang w:val="uk-UA"/>
        </w:rPr>
        <w:t>що на сьогодні</w:t>
      </w:r>
      <w:r w:rsidR="00D01D68" w:rsidRPr="00054E0D">
        <w:rPr>
          <w:rFonts w:eastAsiaTheme="minorEastAsia"/>
          <w:szCs w:val="28"/>
          <w:lang w:val="uk-UA"/>
        </w:rPr>
        <w:t xml:space="preserve"> у </w:t>
      </w:r>
      <w:r w:rsidR="00823192" w:rsidRPr="00054E0D">
        <w:rPr>
          <w:rFonts w:eastAsiaTheme="minorEastAsia"/>
          <w:szCs w:val="28"/>
          <w:lang w:val="uk-UA"/>
        </w:rPr>
        <w:t>загальній структурі шахрайства такі дії, переважають (автором вивчено п’ятдесят кримінальних проваджень за ст. 190 КК України, з яких тридцять п’ять пов’язані із зазначеною вище фабулою), що призводить до суттєвого викривлення статисти</w:t>
      </w:r>
      <w:r w:rsidR="00D01D68" w:rsidRPr="00054E0D">
        <w:rPr>
          <w:rFonts w:eastAsiaTheme="minorEastAsia"/>
          <w:szCs w:val="28"/>
          <w:lang w:val="uk-UA"/>
        </w:rPr>
        <w:t>ки вчинених</w:t>
      </w:r>
      <w:r w:rsidR="00823192" w:rsidRPr="00054E0D">
        <w:rPr>
          <w:rFonts w:eastAsiaTheme="minorEastAsia"/>
          <w:szCs w:val="28"/>
          <w:lang w:val="uk-UA"/>
        </w:rPr>
        <w:t xml:space="preserve"> кримінальних правопорушень.</w:t>
      </w:r>
    </w:p>
    <w:p w14:paraId="1123A293" w14:textId="28BC1939" w:rsidR="00BC36A2" w:rsidRPr="00054E0D" w:rsidRDefault="002A26AD" w:rsidP="006D05AC">
      <w:pPr>
        <w:rPr>
          <w:rFonts w:eastAsiaTheme="minorEastAsia"/>
          <w:szCs w:val="28"/>
          <w:lang w:val="uk-UA"/>
        </w:rPr>
      </w:pPr>
      <w:r w:rsidRPr="00054E0D">
        <w:rPr>
          <w:rFonts w:eastAsiaTheme="minorEastAsia"/>
          <w:szCs w:val="28"/>
          <w:lang w:val="uk-UA"/>
        </w:rPr>
        <w:t xml:space="preserve">Проте сучасна судова практика деяких колишніх радянських республік дотримується </w:t>
      </w:r>
      <w:r w:rsidR="00B1276C" w:rsidRPr="00054E0D">
        <w:rPr>
          <w:rFonts w:eastAsiaTheme="minorEastAsia"/>
          <w:szCs w:val="28"/>
          <w:lang w:val="uk-UA"/>
        </w:rPr>
        <w:t>наступної</w:t>
      </w:r>
      <w:r w:rsidRPr="00054E0D">
        <w:rPr>
          <w:rFonts w:eastAsiaTheme="minorEastAsia"/>
          <w:szCs w:val="28"/>
          <w:lang w:val="uk-UA"/>
        </w:rPr>
        <w:t xml:space="preserve"> позиції. Так, наприклад, ПВС РФ у своїй постанові від 27 грудня 2007 р. «Про судову практику у справах про шахрайство, привласнення чи розтрату» зазначає, що у випадках, коли особа просить у володільця </w:t>
      </w:r>
      <w:r w:rsidRPr="00054E0D">
        <w:rPr>
          <w:rFonts w:eastAsiaTheme="minorEastAsia"/>
          <w:szCs w:val="28"/>
          <w:lang w:val="uk-UA"/>
        </w:rPr>
        <w:lastRenderedPageBreak/>
        <w:t xml:space="preserve">мобільний телефон для тимчасового використання, а потім зникає з викраденим телефоном, вчинене слід кваліфікувати як грабіж [58, с. 62]. Як </w:t>
      </w:r>
      <w:r w:rsidR="00D9167F">
        <w:rPr>
          <w:rFonts w:eastAsiaTheme="minorEastAsia"/>
          <w:szCs w:val="28"/>
          <w:lang w:val="uk-UA"/>
        </w:rPr>
        <w:t>видається</w:t>
      </w:r>
      <w:r w:rsidRPr="00054E0D">
        <w:rPr>
          <w:rFonts w:eastAsiaTheme="minorEastAsia"/>
          <w:szCs w:val="28"/>
          <w:lang w:val="uk-UA"/>
        </w:rPr>
        <w:t>, така позиція є цілком обґрунтованою. Тому не можна погодитися з рішенням, наприклад, Тернівського міського суду Дніпропетровської області, який засуд</w:t>
      </w:r>
      <w:r w:rsidR="00FC2E13" w:rsidRPr="00054E0D">
        <w:rPr>
          <w:rFonts w:eastAsiaTheme="minorEastAsia"/>
          <w:szCs w:val="28"/>
          <w:lang w:val="uk-UA"/>
        </w:rPr>
        <w:t>и</w:t>
      </w:r>
      <w:r w:rsidRPr="00054E0D">
        <w:rPr>
          <w:rFonts w:eastAsiaTheme="minorEastAsia"/>
          <w:szCs w:val="28"/>
          <w:lang w:val="uk-UA"/>
        </w:rPr>
        <w:t>в О. за ст. 190 КК за те, що він,</w:t>
      </w:r>
      <w:r w:rsidR="00F32E7C" w:rsidRPr="00054E0D">
        <w:rPr>
          <w:rFonts w:eastAsiaTheme="minorEastAsia"/>
          <w:szCs w:val="28"/>
          <w:lang w:val="uk-UA"/>
        </w:rPr>
        <w:t xml:space="preserve"> шляхом зловживання довірою</w:t>
      </w:r>
      <w:r w:rsidR="003A6824">
        <w:rPr>
          <w:rFonts w:eastAsiaTheme="minorEastAsia"/>
          <w:szCs w:val="28"/>
          <w:lang w:val="uk-UA"/>
        </w:rPr>
        <w:t>,</w:t>
      </w:r>
      <w:r w:rsidR="00F32E7C" w:rsidRPr="00054E0D">
        <w:rPr>
          <w:rFonts w:eastAsiaTheme="minorEastAsia"/>
          <w:szCs w:val="28"/>
          <w:lang w:val="uk-UA"/>
        </w:rPr>
        <w:t xml:space="preserve"> заволодів телефоном потерпілої, який він попросив у неї для перегляду фільму і який вона тимчасово передала, будучи впевненою у добросовісності О. Після цього винний покинув компанію, у якій знаходилася потерпіла</w:t>
      </w:r>
      <w:r w:rsidR="003A6824">
        <w:rPr>
          <w:rFonts w:eastAsiaTheme="minorEastAsia"/>
          <w:szCs w:val="28"/>
          <w:lang w:val="uk-UA"/>
        </w:rPr>
        <w:t>,</w:t>
      </w:r>
      <w:r w:rsidR="00F32E7C" w:rsidRPr="00054E0D">
        <w:rPr>
          <w:rFonts w:eastAsiaTheme="minorEastAsia"/>
          <w:szCs w:val="28"/>
          <w:lang w:val="uk-UA"/>
        </w:rPr>
        <w:t xml:space="preserve"> та розпорядився телефоном на власний розсуд [184]. За таких умов вчинене має кваліфікуватися як грабіж, оскільки як потерпіла, так й інші члени компанії усвідомлювали, що винний незаконно вилучає майно поза волею власника. Разом з тим, цілком можливі й ситуації, коли потерпілий передає своє майно, хоча і тимчасово, але на доволі тривалий період. Тут усвідомлення факту незаконного вилучення майна потерпілим настає значно пізніше, що й виз</w:t>
      </w:r>
      <w:r w:rsidR="00B16306" w:rsidRPr="00054E0D">
        <w:rPr>
          <w:rFonts w:eastAsiaTheme="minorEastAsia"/>
          <w:szCs w:val="28"/>
          <w:lang w:val="uk-UA"/>
        </w:rPr>
        <w:t xml:space="preserve">начає кваліфікацію вчиненого </w:t>
      </w:r>
      <w:r w:rsidR="00F32E7C" w:rsidRPr="00054E0D">
        <w:rPr>
          <w:rFonts w:eastAsiaTheme="minorEastAsia"/>
          <w:szCs w:val="28"/>
          <w:lang w:val="uk-UA"/>
        </w:rPr>
        <w:t>на користь шахрайства шляхом зловживання довірою.</w:t>
      </w:r>
      <w:r w:rsidR="00DE2A08" w:rsidRPr="00054E0D">
        <w:rPr>
          <w:rFonts w:eastAsiaTheme="minorEastAsia"/>
          <w:szCs w:val="28"/>
          <w:lang w:val="uk-UA"/>
        </w:rPr>
        <w:t xml:space="preserve"> Так, наприклад, Миргородський міськрайонний суд Полтавської області за ч. 1 ст. 190 засудив О., який під приводом необхідності оформити банківську картку для отримання грошових коштів, попросив у потерпілого для тимчасового користування</w:t>
      </w:r>
      <w:r w:rsidR="00BC36A2" w:rsidRPr="00054E0D">
        <w:rPr>
          <w:rFonts w:eastAsiaTheme="minorEastAsia"/>
          <w:szCs w:val="28"/>
          <w:lang w:val="uk-UA"/>
        </w:rPr>
        <w:t xml:space="preserve"> його мобільним телефоном на декілька годин, на що той погодився. Через три години після отримання телефону О. уклав договір з ломбардом про надання кредиту під заставу телефону потерпілого. На підстав</w:t>
      </w:r>
      <w:r w:rsidR="00B16306" w:rsidRPr="00054E0D">
        <w:rPr>
          <w:rFonts w:eastAsiaTheme="minorEastAsia"/>
          <w:szCs w:val="28"/>
          <w:lang w:val="uk-UA"/>
        </w:rPr>
        <w:t>і</w:t>
      </w:r>
      <w:r w:rsidR="00BC36A2" w:rsidRPr="00054E0D">
        <w:rPr>
          <w:rFonts w:eastAsiaTheme="minorEastAsia"/>
          <w:szCs w:val="28"/>
          <w:lang w:val="uk-UA"/>
        </w:rPr>
        <w:t xml:space="preserve"> цього суд прийшов до висновку, що у даному випадку має місце заволодіння чужим майном шляхом зловживання довірою [185].</w:t>
      </w:r>
    </w:p>
    <w:p w14:paraId="1F209927" w14:textId="79D2B93C" w:rsidR="00B567A6" w:rsidRPr="00054E0D" w:rsidRDefault="006E4EBE" w:rsidP="006D05AC">
      <w:pPr>
        <w:rPr>
          <w:rFonts w:eastAsiaTheme="minorEastAsia"/>
          <w:szCs w:val="28"/>
          <w:lang w:val="uk-UA"/>
        </w:rPr>
      </w:pPr>
      <w:r>
        <w:rPr>
          <w:rFonts w:eastAsiaTheme="minorEastAsia"/>
          <w:szCs w:val="28"/>
          <w:lang w:val="uk-UA"/>
        </w:rPr>
        <w:t>На нашу думку</w:t>
      </w:r>
      <w:r w:rsidR="00BC36A2" w:rsidRPr="00054E0D">
        <w:rPr>
          <w:rFonts w:eastAsiaTheme="minorEastAsia"/>
          <w:szCs w:val="28"/>
          <w:lang w:val="uk-UA"/>
        </w:rPr>
        <w:t>, як</w:t>
      </w:r>
      <w:r>
        <w:rPr>
          <w:rFonts w:eastAsiaTheme="minorEastAsia"/>
          <w:szCs w:val="28"/>
          <w:lang w:val="uk-UA"/>
        </w:rPr>
        <w:t xml:space="preserve"> у</w:t>
      </w:r>
      <w:r w:rsidR="00BC36A2" w:rsidRPr="00054E0D">
        <w:rPr>
          <w:rFonts w:eastAsiaTheme="minorEastAsia"/>
          <w:szCs w:val="28"/>
          <w:lang w:val="uk-UA"/>
        </w:rPr>
        <w:t xml:space="preserve"> першому, так і у другому випадку зловживання довірою відсутнє, а має місце зловживання довірливістю або при вчиненні грабежу, або при вчиненні шахрайства шляхом обману в намірах щодо повернення тимчасово отриманого телефону. </w:t>
      </w:r>
    </w:p>
    <w:p w14:paraId="40A0260A" w14:textId="063B8971" w:rsidR="00576146" w:rsidRPr="00054E0D" w:rsidRDefault="00B567A6" w:rsidP="006D05AC">
      <w:pPr>
        <w:rPr>
          <w:rFonts w:eastAsiaTheme="minorEastAsia"/>
          <w:szCs w:val="28"/>
          <w:lang w:val="uk-UA"/>
        </w:rPr>
      </w:pPr>
      <w:r w:rsidRPr="00054E0D">
        <w:rPr>
          <w:rFonts w:eastAsiaTheme="minorEastAsia"/>
          <w:szCs w:val="28"/>
          <w:lang w:val="uk-UA"/>
        </w:rPr>
        <w:lastRenderedPageBreak/>
        <w:t>Зловживання довірливістю може мати місце і в інших ситуаціях, але воно все одно</w:t>
      </w:r>
      <w:r w:rsidR="00B16306" w:rsidRPr="00054E0D">
        <w:rPr>
          <w:rFonts w:eastAsiaTheme="minorEastAsia"/>
          <w:szCs w:val="28"/>
          <w:lang w:val="uk-UA"/>
        </w:rPr>
        <w:t xml:space="preserve"> не</w:t>
      </w:r>
      <w:r w:rsidRPr="00054E0D">
        <w:rPr>
          <w:rFonts w:eastAsiaTheme="minorEastAsia"/>
          <w:szCs w:val="28"/>
          <w:lang w:val="uk-UA"/>
        </w:rPr>
        <w:t xml:space="preserve"> набуває статусу способу шахрайства, якщо тільки його не ототожнювати з обманом. Так</w:t>
      </w:r>
      <w:r w:rsidR="00CC262B">
        <w:rPr>
          <w:rFonts w:eastAsiaTheme="minorEastAsia"/>
          <w:szCs w:val="28"/>
          <w:lang w:val="uk-UA"/>
        </w:rPr>
        <w:t>,</w:t>
      </w:r>
      <w:r w:rsidRPr="00054E0D">
        <w:rPr>
          <w:rFonts w:eastAsiaTheme="minorEastAsia"/>
          <w:szCs w:val="28"/>
          <w:lang w:val="uk-UA"/>
        </w:rPr>
        <w:t xml:space="preserve"> при вчиненні самочинного обшуку, який полягає у тому, що особи видають себе за працівників поліції (СБУ, НАБУ тощо) та пред’являють підроблену ухвалу слідчого судді, що дозволяє його здійснення, винні цілком можуть розраховувати на довірливість потерпілих, особливо, коли мова йде про </w:t>
      </w:r>
      <w:r w:rsidR="00FC2E13" w:rsidRPr="00054E0D">
        <w:rPr>
          <w:rFonts w:eastAsiaTheme="minorEastAsia"/>
          <w:szCs w:val="28"/>
          <w:lang w:val="uk-UA"/>
        </w:rPr>
        <w:t xml:space="preserve">літніх </w:t>
      </w:r>
      <w:r w:rsidRPr="00054E0D">
        <w:rPr>
          <w:rFonts w:eastAsiaTheme="minorEastAsia"/>
          <w:szCs w:val="28"/>
          <w:lang w:val="uk-UA"/>
        </w:rPr>
        <w:t xml:space="preserve">людей. Такий обшук може розглядатися як шахрайство шляхом обману щодо своєї особи лише у тому випадку, коли потерпілий впевнений у правомірності обшуку та вилучення речей і не перешкоджає тому, що відбувається. Якщо ж потерпілого не вдалося ввести в оману щодо справжнього характеру самочинного обшуку і він виявляє його фіктивність, а винні все ж таки вилучають майно всупереч волі власника чи іншого володільця, вчинене слід кваліфікувати як грабіж. </w:t>
      </w:r>
    </w:p>
    <w:p w14:paraId="5AE0224D" w14:textId="77777777" w:rsidR="00804569" w:rsidRPr="00054E0D" w:rsidRDefault="00B1276C" w:rsidP="006D05AC">
      <w:pPr>
        <w:rPr>
          <w:rFonts w:eastAsiaTheme="minorEastAsia"/>
          <w:szCs w:val="28"/>
          <w:lang w:val="uk-UA"/>
        </w:rPr>
      </w:pPr>
      <w:r w:rsidRPr="00054E0D">
        <w:rPr>
          <w:rFonts w:eastAsiaTheme="minorEastAsia"/>
          <w:szCs w:val="28"/>
          <w:lang w:val="uk-UA"/>
        </w:rPr>
        <w:t>У</w:t>
      </w:r>
      <w:r w:rsidR="00804569" w:rsidRPr="00054E0D">
        <w:rPr>
          <w:rFonts w:eastAsiaTheme="minorEastAsia"/>
          <w:szCs w:val="28"/>
          <w:lang w:val="uk-UA"/>
        </w:rPr>
        <w:t xml:space="preserve"> вітчизняних джерелах майже одностайно стверджується, що правомочність по розпорядженню, управлінню, доставці або зберіганн</w:t>
      </w:r>
      <w:r w:rsidR="00B16306" w:rsidRPr="00054E0D">
        <w:rPr>
          <w:rFonts w:eastAsiaTheme="minorEastAsia"/>
          <w:szCs w:val="28"/>
          <w:lang w:val="uk-UA"/>
        </w:rPr>
        <w:t>ю</w:t>
      </w:r>
      <w:r w:rsidR="00804569" w:rsidRPr="00054E0D">
        <w:rPr>
          <w:rFonts w:eastAsiaTheme="minorEastAsia"/>
          <w:szCs w:val="28"/>
          <w:lang w:val="uk-UA"/>
        </w:rPr>
        <w:t xml:space="preserve"> майна при його привласненні чи розтраті може виникати не лише в осіб, які перебувають у трудових відносинах з підприємством, установою чи організацією незалежно від форм власності</w:t>
      </w:r>
      <w:r w:rsidR="00B16306" w:rsidRPr="00054E0D">
        <w:rPr>
          <w:rFonts w:eastAsiaTheme="minorEastAsia"/>
          <w:szCs w:val="28"/>
          <w:lang w:val="uk-UA"/>
        </w:rPr>
        <w:t>.</w:t>
      </w:r>
      <w:r w:rsidR="00645FA0" w:rsidRPr="00054E0D">
        <w:rPr>
          <w:rFonts w:eastAsiaTheme="minorEastAsia"/>
          <w:szCs w:val="28"/>
          <w:lang w:val="uk-UA"/>
        </w:rPr>
        <w:t xml:space="preserve"> </w:t>
      </w:r>
      <w:r w:rsidR="00B16306" w:rsidRPr="00054E0D">
        <w:rPr>
          <w:rFonts w:eastAsiaTheme="minorEastAsia"/>
          <w:szCs w:val="28"/>
          <w:lang w:val="uk-UA"/>
        </w:rPr>
        <w:t>Такою правомочністю можуть наділятися і будь-які</w:t>
      </w:r>
      <w:r w:rsidR="00645FA0" w:rsidRPr="00054E0D">
        <w:rPr>
          <w:rFonts w:eastAsiaTheme="minorEastAsia"/>
          <w:szCs w:val="28"/>
          <w:lang w:val="uk-UA"/>
        </w:rPr>
        <w:t xml:space="preserve"> інш</w:t>
      </w:r>
      <w:r w:rsidR="00B16306" w:rsidRPr="00054E0D">
        <w:rPr>
          <w:rFonts w:eastAsiaTheme="minorEastAsia"/>
          <w:szCs w:val="28"/>
          <w:lang w:val="uk-UA"/>
        </w:rPr>
        <w:t>і</w:t>
      </w:r>
      <w:r w:rsidR="00645FA0" w:rsidRPr="00054E0D">
        <w:rPr>
          <w:rFonts w:eastAsiaTheme="minorEastAsia"/>
          <w:szCs w:val="28"/>
          <w:lang w:val="uk-UA"/>
        </w:rPr>
        <w:t xml:space="preserve"> (приватн</w:t>
      </w:r>
      <w:r w:rsidR="00B16306" w:rsidRPr="00054E0D">
        <w:rPr>
          <w:rFonts w:eastAsiaTheme="minorEastAsia"/>
          <w:szCs w:val="28"/>
          <w:lang w:val="uk-UA"/>
        </w:rPr>
        <w:t>і) особи</w:t>
      </w:r>
      <w:r w:rsidR="00645FA0" w:rsidRPr="00054E0D">
        <w:rPr>
          <w:rFonts w:eastAsiaTheme="minorEastAsia"/>
          <w:szCs w:val="28"/>
          <w:lang w:val="uk-UA"/>
        </w:rPr>
        <w:t>, яким власник майна відповідно до закону передає певні повноваження щодо розпорядження, управління, доставки або зберіганн</w:t>
      </w:r>
      <w:r w:rsidR="001B1939" w:rsidRPr="00054E0D">
        <w:rPr>
          <w:rFonts w:eastAsiaTheme="minorEastAsia"/>
          <w:szCs w:val="28"/>
          <w:lang w:val="uk-UA"/>
        </w:rPr>
        <w:t>я</w:t>
      </w:r>
      <w:r w:rsidR="00645FA0" w:rsidRPr="00054E0D">
        <w:rPr>
          <w:rFonts w:eastAsiaTheme="minorEastAsia"/>
          <w:szCs w:val="28"/>
          <w:lang w:val="uk-UA"/>
        </w:rPr>
        <w:t xml:space="preserve"> майна.</w:t>
      </w:r>
      <w:r w:rsidR="00AB0585" w:rsidRPr="00054E0D">
        <w:rPr>
          <w:rFonts w:eastAsiaTheme="minorEastAsia"/>
          <w:szCs w:val="28"/>
          <w:lang w:val="uk-UA"/>
        </w:rPr>
        <w:t xml:space="preserve"> Така правомочність у особи може виникнути на підставі цивільно-правових угод підряду, найму, оренди, комісії, прокату, перевезення, зберігання. При цьому не має значення, яким саме власником – юридичною чи фізичного особою – винний був наділений певною правомочністю щодо відповідного майна [59, с. 443; 60, с. 179-180; 63, с. 218].</w:t>
      </w:r>
      <w:r w:rsidR="006B607F" w:rsidRPr="00054E0D">
        <w:rPr>
          <w:rFonts w:eastAsiaTheme="minorEastAsia"/>
          <w:szCs w:val="28"/>
          <w:lang w:val="uk-UA"/>
        </w:rPr>
        <w:t xml:space="preserve"> Як підсумок, суди застосовують ст. 190 КК України і в тих випадках, коли фактично має місце привласнення чужого майна, хоча в літературі такі випадки позиціонуються як приклади шахрайства, вчиненого шляхом зловживання довірою [156, с. 101].</w:t>
      </w:r>
      <w:r w:rsidR="00BB661A" w:rsidRPr="00054E0D">
        <w:rPr>
          <w:rFonts w:eastAsiaTheme="minorEastAsia"/>
          <w:szCs w:val="28"/>
          <w:lang w:val="uk-UA"/>
        </w:rPr>
        <w:t xml:space="preserve"> Так, наприклад, вироком </w:t>
      </w:r>
      <w:r w:rsidR="00BB661A" w:rsidRPr="00054E0D">
        <w:rPr>
          <w:rFonts w:eastAsiaTheme="minorEastAsia"/>
          <w:szCs w:val="28"/>
          <w:lang w:val="uk-UA"/>
        </w:rPr>
        <w:lastRenderedPageBreak/>
        <w:t>Марківського районного суду Луганської області від 26 липня 2011 р. за ч. 2 ст. 190 (повторність) була засуджена О., яка працюючи на посаді контролера абонентського відділу ТОВ «</w:t>
      </w:r>
      <w:proofErr w:type="spellStart"/>
      <w:r w:rsidR="00BB661A" w:rsidRPr="00054E0D">
        <w:rPr>
          <w:rFonts w:eastAsiaTheme="minorEastAsia"/>
          <w:szCs w:val="28"/>
          <w:lang w:val="uk-UA"/>
        </w:rPr>
        <w:t>Луганськвода</w:t>
      </w:r>
      <w:proofErr w:type="spellEnd"/>
      <w:r w:rsidR="00BB661A" w:rsidRPr="00054E0D">
        <w:rPr>
          <w:rFonts w:eastAsiaTheme="minorEastAsia"/>
          <w:szCs w:val="28"/>
          <w:lang w:val="uk-UA"/>
        </w:rPr>
        <w:t>», зловживаючи довірою, яка склалася між нею та потерпілою, отримала від останньої кошти як абонентську плату за послуги водопостачання, які в касу не внесла, привласнивши їх, чим заподіяла матеріальну шкоду потерпілій на загальну суму 167 грн. [187]. Правова оцінка дій винної особи у таких випадках залежить від того, чи була вона наділена повноваженнями на отримання та оприбуткування певних платежів. Якщо так – вчинене кваліфікується як привласнення, якщо ні – як заподіяння майнової шкоди шляхом обману (неповідомлення про факт сплати абонентом за отриманні послуги водопостачання)</w:t>
      </w:r>
      <w:r w:rsidR="001B1939" w:rsidRPr="00054E0D">
        <w:rPr>
          <w:rFonts w:eastAsiaTheme="minorEastAsia"/>
          <w:szCs w:val="28"/>
          <w:lang w:val="uk-UA"/>
        </w:rPr>
        <w:t>. Г</w:t>
      </w:r>
      <w:r w:rsidR="00BB661A" w:rsidRPr="00054E0D">
        <w:rPr>
          <w:rFonts w:eastAsiaTheme="minorEastAsia"/>
          <w:szCs w:val="28"/>
          <w:lang w:val="uk-UA"/>
        </w:rPr>
        <w:t>роші не потрапили в касу не завдяки довірчим стосункам винної та абонента, а саме завдяки обману, який і ви</w:t>
      </w:r>
      <w:r w:rsidR="001B1939" w:rsidRPr="00054E0D">
        <w:rPr>
          <w:rFonts w:eastAsiaTheme="minorEastAsia"/>
          <w:szCs w:val="28"/>
          <w:lang w:val="uk-UA"/>
        </w:rPr>
        <w:t>с</w:t>
      </w:r>
      <w:r w:rsidR="00BB661A" w:rsidRPr="00054E0D">
        <w:rPr>
          <w:rFonts w:eastAsiaTheme="minorEastAsia"/>
          <w:szCs w:val="28"/>
          <w:lang w:val="uk-UA"/>
        </w:rPr>
        <w:t>тупає у цьому разі способом заволодіння майном.</w:t>
      </w:r>
      <w:r w:rsidR="00033B1F" w:rsidRPr="00054E0D">
        <w:rPr>
          <w:rFonts w:eastAsiaTheme="minorEastAsia"/>
          <w:szCs w:val="28"/>
          <w:lang w:val="uk-UA"/>
        </w:rPr>
        <w:t xml:space="preserve"> У будь-якому випадку страждає від таких дій не особа, яка внесла абонентську плату за отриманні послуги, а ТОВ «</w:t>
      </w:r>
      <w:proofErr w:type="spellStart"/>
      <w:r w:rsidR="00033B1F" w:rsidRPr="00054E0D">
        <w:rPr>
          <w:rFonts w:eastAsiaTheme="minorEastAsia"/>
          <w:szCs w:val="28"/>
          <w:lang w:val="uk-UA"/>
        </w:rPr>
        <w:t>Луганськвода</w:t>
      </w:r>
      <w:proofErr w:type="spellEnd"/>
      <w:r w:rsidR="00033B1F" w:rsidRPr="00054E0D">
        <w:rPr>
          <w:rFonts w:eastAsiaTheme="minorEastAsia"/>
          <w:szCs w:val="28"/>
          <w:lang w:val="uk-UA"/>
        </w:rPr>
        <w:t>», для якого ці кошти призначалися і як</w:t>
      </w:r>
      <w:r w:rsidR="001B1939" w:rsidRPr="00054E0D">
        <w:rPr>
          <w:rFonts w:eastAsiaTheme="minorEastAsia"/>
          <w:szCs w:val="28"/>
          <w:lang w:val="uk-UA"/>
        </w:rPr>
        <w:t>е</w:t>
      </w:r>
      <w:r w:rsidR="00033B1F" w:rsidRPr="00054E0D">
        <w:rPr>
          <w:rFonts w:eastAsiaTheme="minorEastAsia"/>
          <w:szCs w:val="28"/>
          <w:lang w:val="uk-UA"/>
        </w:rPr>
        <w:t xml:space="preserve"> відповідну послугу надало, не отримавши за неї відповідну оплату. Кваліфікація вчиненого як шахрайств</w:t>
      </w:r>
      <w:r w:rsidR="001B1939" w:rsidRPr="00054E0D">
        <w:rPr>
          <w:rFonts w:eastAsiaTheme="minorEastAsia"/>
          <w:szCs w:val="28"/>
          <w:lang w:val="uk-UA"/>
        </w:rPr>
        <w:t>а</w:t>
      </w:r>
      <w:r w:rsidR="00033B1F" w:rsidRPr="00054E0D">
        <w:rPr>
          <w:rFonts w:eastAsiaTheme="minorEastAsia"/>
          <w:szCs w:val="28"/>
          <w:lang w:val="uk-UA"/>
        </w:rPr>
        <w:t xml:space="preserve"> фактично призвела до того, що потерпілою визнана особа, якій не завдано майнової шкоди.</w:t>
      </w:r>
      <w:r w:rsidR="00BB661A" w:rsidRPr="00054E0D">
        <w:rPr>
          <w:rFonts w:eastAsiaTheme="minorEastAsia"/>
          <w:szCs w:val="28"/>
          <w:lang w:val="uk-UA"/>
        </w:rPr>
        <w:t xml:space="preserve">  </w:t>
      </w:r>
    </w:p>
    <w:p w14:paraId="6390C78D" w14:textId="77777777" w:rsidR="002870EB" w:rsidRPr="00054E0D" w:rsidRDefault="002870EB" w:rsidP="006D05AC">
      <w:pPr>
        <w:pStyle w:val="2"/>
        <w:rPr>
          <w:lang w:val="uk-UA"/>
        </w:rPr>
      </w:pPr>
      <w:bookmarkStart w:id="10" w:name="_Toc95566524"/>
      <w:r w:rsidRPr="00054E0D">
        <w:rPr>
          <w:lang w:val="uk-UA"/>
        </w:rPr>
        <w:t>2.3 Привласнення, розтрата або заволодіння майном шляхом зловживання службовим становищем як форми обернення чужого майна</w:t>
      </w:r>
      <w:bookmarkEnd w:id="10"/>
    </w:p>
    <w:p w14:paraId="4444556C" w14:textId="77777777" w:rsidR="005E11B7" w:rsidRPr="00054E0D" w:rsidRDefault="002870EB" w:rsidP="006D05AC">
      <w:pPr>
        <w:rPr>
          <w:rFonts w:eastAsiaTheme="minorEastAsia"/>
          <w:lang w:val="uk-UA"/>
        </w:rPr>
      </w:pPr>
      <w:r w:rsidRPr="00054E0D">
        <w:rPr>
          <w:rFonts w:eastAsiaTheme="minorEastAsia"/>
          <w:lang w:val="uk-UA"/>
        </w:rPr>
        <w:t>ПВСУ у п. 23 свої постанови від 6 листопада 2009 р.</w:t>
      </w:r>
      <w:r w:rsidR="005E11B7" w:rsidRPr="00054E0D">
        <w:rPr>
          <w:rFonts w:eastAsiaTheme="minorEastAsia"/>
          <w:lang w:val="uk-UA"/>
        </w:rPr>
        <w:t xml:space="preserve"> </w:t>
      </w:r>
      <w:r w:rsidRPr="00054E0D">
        <w:rPr>
          <w:rFonts w:eastAsiaTheme="minorEastAsia"/>
          <w:lang w:val="uk-UA"/>
        </w:rPr>
        <w:t>«Про судову практику у справах про злочини проти власності» зазначає, що привласнення, розтрата або заволодіння майном шляхом зловживання службовим становищем характеризу</w:t>
      </w:r>
      <w:r w:rsidR="00C36564" w:rsidRPr="00054E0D">
        <w:rPr>
          <w:rFonts w:eastAsiaTheme="minorEastAsia"/>
          <w:lang w:val="uk-UA"/>
        </w:rPr>
        <w:t>ю</w:t>
      </w:r>
      <w:r w:rsidRPr="00054E0D">
        <w:rPr>
          <w:rFonts w:eastAsiaTheme="minorEastAsia"/>
          <w:lang w:val="uk-UA"/>
        </w:rPr>
        <w:t xml:space="preserve">ться умисним протиправним і безоплатним оберненням чужого майна на свою користь чи на користь іншої особи [62, с. 407]. Цей підхід був притаманний ще судовій практиці колишнього СРСР. Так, у постанові ПВС СРСР від 11 липня 1972 р. «Про судову практику у справах про розкрадання </w:t>
      </w:r>
      <w:r w:rsidRPr="00054E0D">
        <w:rPr>
          <w:rFonts w:eastAsiaTheme="minorEastAsia"/>
          <w:lang w:val="uk-UA"/>
        </w:rPr>
        <w:lastRenderedPageBreak/>
        <w:t>державного та громадського майна» наголошувалося на тому, що незаконне безоплатне обернення у свою власність чи власність іншої особи майна, яке знаходиться у правомірному володінні винного, що завдяки посадовим обов’язкам, договірним відносинам або спеціальному дорученню державної або громадської організації здійснював щодо цього майна правомочності з розпорядження, управління, доставки чи зберігання слід кваліфікувати як привласнення, розтрату (п. 2) або розкрадання шляхом зловживання посадовою особою своїм службовим становищем (п. 3).</w:t>
      </w:r>
      <w:r w:rsidR="00B22CC5" w:rsidRPr="00054E0D">
        <w:rPr>
          <w:rFonts w:eastAsiaTheme="minorEastAsia"/>
          <w:lang w:val="uk-UA"/>
        </w:rPr>
        <w:t xml:space="preserve"> Таким чином, обернення визнається самостійним посяганням на власність, формами якого ви</w:t>
      </w:r>
      <w:r w:rsidR="00C36564" w:rsidRPr="00054E0D">
        <w:rPr>
          <w:rFonts w:eastAsiaTheme="minorEastAsia"/>
          <w:lang w:val="uk-UA"/>
        </w:rPr>
        <w:t>с</w:t>
      </w:r>
      <w:r w:rsidR="00B22CC5" w:rsidRPr="00054E0D">
        <w:rPr>
          <w:rFonts w:eastAsiaTheme="minorEastAsia"/>
          <w:lang w:val="uk-UA"/>
        </w:rPr>
        <w:t>тупають привласнення, розтрата та заволодіння майном шляхом зловживання службовою особою своїм службовим становищем.</w:t>
      </w:r>
    </w:p>
    <w:p w14:paraId="0C8DEAFA" w14:textId="77777777" w:rsidR="00C36564" w:rsidRPr="00054E0D" w:rsidRDefault="00B22CC5" w:rsidP="006D05AC">
      <w:pPr>
        <w:rPr>
          <w:rFonts w:eastAsiaTheme="minorEastAsia"/>
          <w:lang w:val="uk-UA"/>
        </w:rPr>
      </w:pPr>
      <w:r w:rsidRPr="00054E0D">
        <w:rPr>
          <w:rFonts w:eastAsiaTheme="minorEastAsia"/>
          <w:lang w:val="uk-UA"/>
        </w:rPr>
        <w:t>Слід зазначити, що у судовій практиці інших колишніх радянських республік обернення пов’язується лише з такою формою, як привласнення. Так, наприклад, відповідно до п. 19 згаданої постанови ПВС РФ від 27 грудня 2007 р. лише привласнення полягає у безоплатному, протиправному оберненні особою ввіреного їй майна на свою користь проти волі власника. Як вже зазначалося, КК РФ не передбачає як самостійну таку форму посягань на власність</w:t>
      </w:r>
      <w:r w:rsidR="00C36564" w:rsidRPr="00054E0D">
        <w:rPr>
          <w:rFonts w:eastAsiaTheme="minorEastAsia"/>
          <w:lang w:val="uk-UA"/>
        </w:rPr>
        <w:t>,</w:t>
      </w:r>
      <w:r w:rsidRPr="00054E0D">
        <w:rPr>
          <w:rFonts w:eastAsiaTheme="minorEastAsia"/>
          <w:lang w:val="uk-UA"/>
        </w:rPr>
        <w:t xml:space="preserve"> як заволодіння майном шляхом зловживання службовим становищем, розглядаючи таке зловживання лише як кваліфікуючу обставину інших злочинів (шахрайства, привласнення та розтрати). Що ж стосується розтрати, то її сутність вбачається у протиправних діях особи, яка витратила ввірене їй майно проти волі власника шляхом споживання цього майна, його витрачення або передачі іншим особам [58, с. 63, 65]. Звідси постає, що обернення пов’язане виключно із збільшенням </w:t>
      </w:r>
      <w:r w:rsidR="00FC2E13" w:rsidRPr="00054E0D">
        <w:rPr>
          <w:rFonts w:eastAsiaTheme="minorEastAsia"/>
          <w:lang w:val="uk-UA"/>
        </w:rPr>
        <w:t>реч</w:t>
      </w:r>
      <w:r w:rsidRPr="00054E0D">
        <w:rPr>
          <w:rFonts w:eastAsiaTheme="minorEastAsia"/>
          <w:lang w:val="uk-UA"/>
        </w:rPr>
        <w:t>ових активів винного і є відсутнім, коли збільшу</w:t>
      </w:r>
      <w:r w:rsidR="00C36564" w:rsidRPr="00054E0D">
        <w:rPr>
          <w:rFonts w:eastAsiaTheme="minorEastAsia"/>
          <w:lang w:val="uk-UA"/>
        </w:rPr>
        <w:t>ю</w:t>
      </w:r>
      <w:r w:rsidRPr="00054E0D">
        <w:rPr>
          <w:rFonts w:eastAsiaTheme="minorEastAsia"/>
          <w:lang w:val="uk-UA"/>
        </w:rPr>
        <w:t xml:space="preserve">ться </w:t>
      </w:r>
      <w:r w:rsidR="00FC2E13" w:rsidRPr="00054E0D">
        <w:rPr>
          <w:rFonts w:eastAsiaTheme="minorEastAsia"/>
          <w:lang w:val="uk-UA"/>
        </w:rPr>
        <w:t>реч</w:t>
      </w:r>
      <w:r w:rsidRPr="00054E0D">
        <w:rPr>
          <w:rFonts w:eastAsiaTheme="minorEastAsia"/>
          <w:lang w:val="uk-UA"/>
        </w:rPr>
        <w:t xml:space="preserve">ові активи інших осіб. Проте КК РФ, при визначенні розкрадання, використовує лише  два терміни – вилучення та обернення, які  можуть здійснюватися як на користь винного, так і на користь інших осіб. Виходячи з цього, розтрата не утворює особливого способу розкрадання </w:t>
      </w:r>
      <w:r w:rsidR="00D52D76" w:rsidRPr="00054E0D">
        <w:rPr>
          <w:rFonts w:eastAsiaTheme="minorEastAsia"/>
          <w:lang w:val="uk-UA"/>
        </w:rPr>
        <w:t xml:space="preserve">і має розглядатися як форма обернення чужого майна. Це </w:t>
      </w:r>
      <w:r w:rsidR="00D52D76" w:rsidRPr="00054E0D">
        <w:rPr>
          <w:rFonts w:eastAsiaTheme="minorEastAsia"/>
          <w:lang w:val="uk-UA"/>
        </w:rPr>
        <w:lastRenderedPageBreak/>
        <w:t xml:space="preserve">визнає і сам ПВС РФ, зазначаючи у п. 18 своєї постанови від </w:t>
      </w:r>
      <w:r w:rsidR="00F574C2" w:rsidRPr="00054E0D">
        <w:rPr>
          <w:rFonts w:eastAsiaTheme="minorEastAsia"/>
          <w:lang w:val="uk-UA"/>
        </w:rPr>
        <w:t xml:space="preserve">27 грудня 2007 р., що протиправне безоплатне обернення майна, ввіреного особі, на свою користь чи користь інших осіб, що заподіяло шкоду власнику або іншому законному володільцю цього майна, має кваліфікуватися як привласнення чи розтрата, у зв’язку з чим його позиція виглядає дещо суперечливою. </w:t>
      </w:r>
    </w:p>
    <w:p w14:paraId="3B7C2B06" w14:textId="1DAB65A4" w:rsidR="00F574C2" w:rsidRPr="00054E0D" w:rsidRDefault="00F574C2" w:rsidP="006D05AC">
      <w:pPr>
        <w:rPr>
          <w:rFonts w:eastAsiaTheme="minorEastAsia"/>
          <w:lang w:val="uk-UA"/>
        </w:rPr>
      </w:pPr>
      <w:r w:rsidRPr="00054E0D">
        <w:rPr>
          <w:rFonts w:eastAsiaTheme="minorEastAsia"/>
          <w:lang w:val="uk-UA"/>
        </w:rPr>
        <w:t xml:space="preserve">Разом з тим слід підкреслити, що у російських джерелах при визначенні привласнення та розтрати поняття обернення може взагалі не використовуватися. Так, наприклад, О.І. Бойцов під привласненням розуміє протиправне уособлення та утримання винним ввіреного йому чужого майна і встановлення над ним незаконного володіння, а під розтратою – протиправне і безоплатне відчуження або споживання ввіреного винному майна [2, с. 416, 421]. </w:t>
      </w:r>
    </w:p>
    <w:p w14:paraId="258B537B" w14:textId="5F0304D8" w:rsidR="00C85E79" w:rsidRPr="00054E0D" w:rsidRDefault="00F574C2" w:rsidP="006D05AC">
      <w:pPr>
        <w:rPr>
          <w:rFonts w:eastAsiaTheme="minorEastAsia"/>
          <w:lang w:val="uk-UA"/>
        </w:rPr>
      </w:pPr>
      <w:r w:rsidRPr="00054E0D">
        <w:rPr>
          <w:rFonts w:eastAsiaTheme="minorEastAsia"/>
          <w:lang w:val="uk-UA"/>
        </w:rPr>
        <w:t>Як вже зазначалося вище, такі поняття</w:t>
      </w:r>
      <w:r w:rsidR="00A37C5B">
        <w:rPr>
          <w:rFonts w:eastAsiaTheme="minorEastAsia"/>
          <w:lang w:val="uk-UA"/>
        </w:rPr>
        <w:t>,</w:t>
      </w:r>
      <w:r w:rsidRPr="00054E0D">
        <w:rPr>
          <w:rFonts w:eastAsiaTheme="minorEastAsia"/>
          <w:lang w:val="uk-UA"/>
        </w:rPr>
        <w:t xml:space="preserve"> як викрадення, заволодіння та обернення часто розглядаються як синоніми. Тому в сучасній вітчизняній літературі як викрадення, так і заволодіння визначаються через поняття обернення.</w:t>
      </w:r>
      <w:r w:rsidR="00A64B18" w:rsidRPr="00054E0D">
        <w:rPr>
          <w:rFonts w:eastAsiaTheme="minorEastAsia"/>
          <w:lang w:val="uk-UA"/>
        </w:rPr>
        <w:t xml:space="preserve"> Так, наприклад, М.І. Панов та Ю.П. Дзюба вбачають сутність заволодіння в оберненні чужого майна на свою користь чи користь інших осіб, яке завдає прямої шкоди власникові [60, с. 174].</w:t>
      </w:r>
      <w:r w:rsidRPr="00054E0D">
        <w:rPr>
          <w:rFonts w:eastAsiaTheme="minorEastAsia"/>
          <w:lang w:val="uk-UA"/>
        </w:rPr>
        <w:t xml:space="preserve"> </w:t>
      </w:r>
      <w:r w:rsidR="00AC5ADA" w:rsidRPr="00054E0D">
        <w:rPr>
          <w:rFonts w:eastAsiaTheme="minorEastAsia"/>
          <w:lang w:val="uk-UA"/>
        </w:rPr>
        <w:t>Цю позицію поділяє і Пленум ВСУ, який зазначає, що заволодіння чужим майном шляхом зловживання службовим становищем полягає в незаконному оберненні чужого майна [62, с. 407].</w:t>
      </w:r>
      <w:r w:rsidR="00C85E79" w:rsidRPr="00054E0D">
        <w:rPr>
          <w:rFonts w:eastAsiaTheme="minorEastAsia"/>
          <w:lang w:val="uk-UA"/>
        </w:rPr>
        <w:t xml:space="preserve"> КК Киргизької Республіки 2016 р. взагалі виходить з того, що будь-яке розкрадання, у тому числі і привласнення чи розтрата – це протиправне, безоплатне заволодіння чужим майном на користь винного або інших осіб, що заподіяло шкоду власнику чи іншому володільцю цього майна.</w:t>
      </w:r>
    </w:p>
    <w:p w14:paraId="6D0E6867" w14:textId="77777777" w:rsidR="00C85E79" w:rsidRPr="00054E0D" w:rsidRDefault="00C85E79" w:rsidP="006D05AC">
      <w:pPr>
        <w:rPr>
          <w:rFonts w:eastAsiaTheme="minorEastAsia"/>
          <w:lang w:val="uk-UA"/>
        </w:rPr>
      </w:pPr>
      <w:r w:rsidRPr="00054E0D">
        <w:rPr>
          <w:rFonts w:eastAsiaTheme="minorEastAsia"/>
          <w:lang w:val="uk-UA"/>
        </w:rPr>
        <w:t xml:space="preserve">М.І. Мельник вважає, що привласнення полягає у протиправному і безоплатному вилученні винним чужого майна, зводячи при цьому розтрату до незаконного і безоплатного витрачення [59, с. 443]. На думку Л.М </w:t>
      </w:r>
      <w:proofErr w:type="spellStart"/>
      <w:r w:rsidRPr="00054E0D">
        <w:rPr>
          <w:rFonts w:eastAsiaTheme="minorEastAsia"/>
          <w:lang w:val="uk-UA"/>
        </w:rPr>
        <w:t>Кривоченко</w:t>
      </w:r>
      <w:proofErr w:type="spellEnd"/>
      <w:r w:rsidRPr="00054E0D">
        <w:rPr>
          <w:rFonts w:eastAsiaTheme="minorEastAsia"/>
          <w:lang w:val="uk-UA"/>
        </w:rPr>
        <w:t xml:space="preserve">, привласнення – це незаконне безоплатне утримання майна, ввіреного винному, а розтрата – це незаконне безоплатне відчуження, використання, витрачання цього </w:t>
      </w:r>
      <w:r w:rsidRPr="00054E0D">
        <w:rPr>
          <w:rFonts w:eastAsiaTheme="minorEastAsia"/>
          <w:lang w:val="uk-UA"/>
        </w:rPr>
        <w:lastRenderedPageBreak/>
        <w:t xml:space="preserve">майна [63, с. 218]. Цю позицію підтримує й П.С. </w:t>
      </w:r>
      <w:proofErr w:type="spellStart"/>
      <w:r w:rsidRPr="00054E0D">
        <w:rPr>
          <w:rFonts w:eastAsiaTheme="minorEastAsia"/>
          <w:lang w:val="uk-UA"/>
        </w:rPr>
        <w:t>Матишевський</w:t>
      </w:r>
      <w:proofErr w:type="spellEnd"/>
      <w:r w:rsidRPr="00054E0D">
        <w:rPr>
          <w:rFonts w:eastAsiaTheme="minorEastAsia"/>
          <w:lang w:val="uk-UA"/>
        </w:rPr>
        <w:t xml:space="preserve"> [56, с. 444]. А з точки зору Ю.Л. Шуляк та А.В. Савченко, привласнення – це незаконне безоплатне обернення (вилучення) винним на свою користь чи на користь третіх осіб чужого майна, що на законних підставах було йому ввірено чи перебувало в його віддані, тоді як розтрата – це незаконне безоплатне відчуження, витрачання, використання винним такого майна [1, с. 444].</w:t>
      </w:r>
    </w:p>
    <w:p w14:paraId="5CC825A3" w14:textId="0F380F2D" w:rsidR="00D8123F" w:rsidRPr="00054E0D" w:rsidRDefault="00C85E79" w:rsidP="006D05AC">
      <w:pPr>
        <w:rPr>
          <w:rFonts w:eastAsiaTheme="minorEastAsia"/>
          <w:lang w:val="uk-UA"/>
        </w:rPr>
      </w:pPr>
      <w:r w:rsidRPr="00054E0D">
        <w:rPr>
          <w:rFonts w:eastAsiaTheme="minorEastAsia"/>
          <w:lang w:val="uk-UA"/>
        </w:rPr>
        <w:t>Таке розмаїття думок щодо сутності привласнення та розтрати, що спостерігається у вітчизняній теорії кримінального права, поза сумнівів, пов’язане з відсутніст</w:t>
      </w:r>
      <w:r w:rsidR="00C36564" w:rsidRPr="00054E0D">
        <w:rPr>
          <w:rFonts w:eastAsiaTheme="minorEastAsia"/>
          <w:lang w:val="uk-UA"/>
        </w:rPr>
        <w:t>ю</w:t>
      </w:r>
      <w:r w:rsidRPr="00054E0D">
        <w:rPr>
          <w:rFonts w:eastAsiaTheme="minorEastAsia"/>
          <w:lang w:val="uk-UA"/>
        </w:rPr>
        <w:t xml:space="preserve"> у чинному КК України певного узагальнюючого поняття на кшталт розкрадання. Хоча заради справедливості, слід відзначити, що і у тих країнах, де поняття розкрадання має нормативний статус, визначення сутнісних ознак тієї чи іншої його форми є теж доволі неоднозначним. Так, наприклад, </w:t>
      </w:r>
      <w:r w:rsidR="00BD1473" w:rsidRPr="00054E0D">
        <w:rPr>
          <w:rFonts w:eastAsiaTheme="minorEastAsia"/>
          <w:lang w:val="uk-UA"/>
        </w:rPr>
        <w:t>Н</w:t>
      </w:r>
      <w:r w:rsidRPr="00054E0D">
        <w:rPr>
          <w:rFonts w:eastAsiaTheme="minorEastAsia"/>
          <w:lang w:val="uk-UA"/>
        </w:rPr>
        <w:t>.О. Лопашенко вбачає</w:t>
      </w:r>
      <w:r w:rsidR="009A4F9C" w:rsidRPr="00054E0D">
        <w:rPr>
          <w:rFonts w:eastAsiaTheme="minorEastAsia"/>
          <w:lang w:val="uk-UA"/>
        </w:rPr>
        <w:t xml:space="preserve"> сутність привласнення, як способу розкрадання, в уособленні винним ввіреного йому майна (всього чи якої-небудь частини) і встановленні над ним свого незаконного володіння, хоча б на короткий час [94, с. 295-296].</w:t>
      </w:r>
      <w:r w:rsidR="00D8123F" w:rsidRPr="00054E0D">
        <w:rPr>
          <w:rFonts w:eastAsiaTheme="minorEastAsia"/>
          <w:lang w:val="uk-UA"/>
        </w:rPr>
        <w:t xml:space="preserve"> На думку Л.С. </w:t>
      </w:r>
      <w:proofErr w:type="spellStart"/>
      <w:r w:rsidR="00D8123F" w:rsidRPr="00054E0D">
        <w:rPr>
          <w:rFonts w:eastAsiaTheme="minorEastAsia"/>
          <w:lang w:val="uk-UA"/>
        </w:rPr>
        <w:t>Аістової</w:t>
      </w:r>
      <w:proofErr w:type="spellEnd"/>
      <w:r w:rsidR="00D8123F" w:rsidRPr="00054E0D">
        <w:rPr>
          <w:rFonts w:eastAsiaTheme="minorEastAsia"/>
          <w:lang w:val="uk-UA"/>
        </w:rPr>
        <w:t>, сутність крадіжки полягає в тому, що вона є привласненням винним чужого майна і встановленням над ним свого панування [102, с. 103]. Звідси цілком логічним буде визначення привласнення як вилучення чужого майна. Н.О. Карпова вважає, що привласнення можна поділити на три групи: 1) привласнення-вилучення майна, за якого власник (законний володілець) позбавляється майна, ввіреного винному раніше; 2)</w:t>
      </w:r>
      <w:r w:rsidRPr="00054E0D">
        <w:rPr>
          <w:rFonts w:eastAsiaTheme="minorEastAsia"/>
          <w:lang w:val="uk-UA"/>
        </w:rPr>
        <w:t xml:space="preserve"> </w:t>
      </w:r>
      <w:r w:rsidR="00D8123F" w:rsidRPr="00054E0D">
        <w:rPr>
          <w:rFonts w:eastAsiaTheme="minorEastAsia"/>
          <w:lang w:val="uk-UA"/>
        </w:rPr>
        <w:t xml:space="preserve">привласнення-утримання майна, коли сплив строк володіння ввіреним майном, але особа відмовилася його повернути; 3) привласнення-утримання майна, за якого власник не передає винному конкретне майно, а наділяє його повноваженнями на отримання того чи іншого майна [58, с. 63]. Таким чином, привласнення може поставати і як вилучення, і як утримання. Пленум ВС РФ у згаданій вище постанові від 27 грудня 2007 р., з безоплатним оберненням чужого майна на свою користь або користь інших осіб подекуди пов’язує і шахрайство (п. 12), яке, за загальним </w:t>
      </w:r>
      <w:r w:rsidR="00D8123F" w:rsidRPr="00054E0D">
        <w:rPr>
          <w:rFonts w:eastAsiaTheme="minorEastAsia"/>
          <w:lang w:val="uk-UA"/>
        </w:rPr>
        <w:lastRenderedPageBreak/>
        <w:t>правилом</w:t>
      </w:r>
      <w:r w:rsidR="00C36564" w:rsidRPr="00054E0D">
        <w:rPr>
          <w:rFonts w:eastAsiaTheme="minorEastAsia"/>
          <w:lang w:val="uk-UA"/>
        </w:rPr>
        <w:t>,</w:t>
      </w:r>
      <w:r w:rsidR="00D8123F" w:rsidRPr="00054E0D">
        <w:rPr>
          <w:rFonts w:eastAsiaTheme="minorEastAsia"/>
          <w:lang w:val="uk-UA"/>
        </w:rPr>
        <w:t xml:space="preserve"> полягає у передачі майна чи права на нього або у не перешкоджанні вилученню цього майна чи придбан</w:t>
      </w:r>
      <w:r w:rsidR="00C36564" w:rsidRPr="00054E0D">
        <w:rPr>
          <w:rFonts w:eastAsiaTheme="minorEastAsia"/>
          <w:lang w:val="uk-UA"/>
        </w:rPr>
        <w:t>ню</w:t>
      </w:r>
      <w:r w:rsidR="00D8123F" w:rsidRPr="00054E0D">
        <w:rPr>
          <w:rFonts w:eastAsiaTheme="minorEastAsia"/>
          <w:lang w:val="uk-UA"/>
        </w:rPr>
        <w:t xml:space="preserve"> права на нього під впливом обману або зловживання довірою (п. 1).</w:t>
      </w:r>
    </w:p>
    <w:p w14:paraId="0558BF8D" w14:textId="77777777" w:rsidR="00067F25" w:rsidRPr="00054E0D" w:rsidRDefault="002F3532" w:rsidP="006D05AC">
      <w:pPr>
        <w:rPr>
          <w:rFonts w:eastAsiaTheme="minorEastAsia"/>
          <w:lang w:val="uk-UA"/>
        </w:rPr>
      </w:pPr>
      <w:r w:rsidRPr="00054E0D">
        <w:rPr>
          <w:rFonts w:eastAsiaTheme="minorEastAsia"/>
          <w:lang w:val="uk-UA"/>
        </w:rPr>
        <w:t>Вище підкреслювалося, що як у вітчизняній кримінально-правовій доктрині часів дії КК УРСР 1960 р., так і у КК деяких країн, де поняття розкрадання має легальний статус, при його визначенні використовувалося (використовується) два терміни – «вилучення» та «обернення».</w:t>
      </w:r>
      <w:r w:rsidR="00C85E79" w:rsidRPr="00054E0D">
        <w:rPr>
          <w:rFonts w:eastAsiaTheme="minorEastAsia"/>
          <w:lang w:val="uk-UA"/>
        </w:rPr>
        <w:t xml:space="preserve"> </w:t>
      </w:r>
      <w:r w:rsidRPr="00054E0D">
        <w:rPr>
          <w:rFonts w:eastAsiaTheme="minorEastAsia"/>
          <w:lang w:val="uk-UA"/>
        </w:rPr>
        <w:t>У словнику В. Д</w:t>
      </w:r>
      <w:r w:rsidR="00C36564" w:rsidRPr="00054E0D">
        <w:rPr>
          <w:rFonts w:eastAsiaTheme="minorEastAsia"/>
          <w:lang w:val="uk-UA"/>
        </w:rPr>
        <w:t>аля</w:t>
      </w:r>
      <w:r w:rsidRPr="00054E0D">
        <w:rPr>
          <w:rFonts w:eastAsiaTheme="minorEastAsia"/>
          <w:lang w:val="uk-UA"/>
        </w:rPr>
        <w:t xml:space="preserve"> слово вилучити тлумачиться як вийняти, взяти з чого-небудь, виключити, відокремити [189, с. 29], тоді як оберта</w:t>
      </w:r>
      <w:r w:rsidR="00C36564" w:rsidRPr="00054E0D">
        <w:rPr>
          <w:rFonts w:eastAsiaTheme="minorEastAsia"/>
          <w:lang w:val="uk-UA"/>
        </w:rPr>
        <w:t>тися</w:t>
      </w:r>
      <w:r w:rsidRPr="00054E0D">
        <w:rPr>
          <w:rFonts w:eastAsiaTheme="minorEastAsia"/>
          <w:lang w:val="uk-UA"/>
        </w:rPr>
        <w:t xml:space="preserve"> означає знаходитися у споживанн</w:t>
      </w:r>
      <w:r w:rsidR="00C36564" w:rsidRPr="00054E0D">
        <w:rPr>
          <w:rFonts w:eastAsiaTheme="minorEastAsia"/>
          <w:lang w:val="uk-UA"/>
        </w:rPr>
        <w:t>і</w:t>
      </w:r>
      <w:r w:rsidRPr="00054E0D">
        <w:rPr>
          <w:rFonts w:eastAsiaTheme="minorEastAsia"/>
          <w:lang w:val="uk-UA"/>
        </w:rPr>
        <w:t>, використовуватися, користуватися чим-небудь, застосовувати що-небудь за призначенням [1</w:t>
      </w:r>
      <w:r w:rsidR="00C36564" w:rsidRPr="00054E0D">
        <w:rPr>
          <w:rFonts w:eastAsiaTheme="minorEastAsia"/>
          <w:lang w:val="uk-UA"/>
        </w:rPr>
        <w:t>89</w:t>
      </w:r>
      <w:r w:rsidRPr="00054E0D">
        <w:rPr>
          <w:rFonts w:eastAsiaTheme="minorEastAsia"/>
          <w:lang w:val="uk-UA"/>
        </w:rPr>
        <w:t>, с. 314].</w:t>
      </w:r>
      <w:r w:rsidR="00067F25" w:rsidRPr="00054E0D">
        <w:rPr>
          <w:rFonts w:eastAsiaTheme="minorEastAsia"/>
          <w:lang w:val="uk-UA"/>
        </w:rPr>
        <w:t xml:space="preserve"> Між словами «вилучення» та «обернення» традиційно одночасно вживалися (вживаються) два сполучники – єднальний «і» та розділовий «або».</w:t>
      </w:r>
    </w:p>
    <w:p w14:paraId="38B935D3" w14:textId="4A14B742" w:rsidR="005E6D52" w:rsidRPr="00054E0D" w:rsidRDefault="00067F25" w:rsidP="006D05AC">
      <w:pPr>
        <w:rPr>
          <w:rFonts w:eastAsiaTheme="minorEastAsia"/>
          <w:lang w:val="uk-UA"/>
        </w:rPr>
      </w:pPr>
      <w:r w:rsidRPr="00054E0D">
        <w:rPr>
          <w:rFonts w:eastAsiaTheme="minorEastAsia"/>
          <w:lang w:val="uk-UA"/>
        </w:rPr>
        <w:t>Відповідно до пануючої у теорії кримінального права позиції така конструкція свідчить на користь висновку про те, що в одних випадках оберненню чужого майна передує його вилучення, а в інших – обернення є мож</w:t>
      </w:r>
      <w:r w:rsidR="00C9579D" w:rsidRPr="00054E0D">
        <w:rPr>
          <w:rFonts w:eastAsiaTheme="minorEastAsia"/>
          <w:lang w:val="uk-UA"/>
        </w:rPr>
        <w:t>л</w:t>
      </w:r>
      <w:r w:rsidRPr="00054E0D">
        <w:rPr>
          <w:rFonts w:eastAsiaTheme="minorEastAsia"/>
          <w:lang w:val="uk-UA"/>
        </w:rPr>
        <w:t>ивим і без вилучення, коли винний вже володіє цим майном, здійснюючи щодо нього функції за дорученням власника, що й має місце при привласненні, розтраті чи зловживанні службовим становищем.</w:t>
      </w:r>
      <w:r w:rsidR="00C9579D" w:rsidRPr="00054E0D">
        <w:rPr>
          <w:rFonts w:eastAsiaTheme="minorEastAsia"/>
          <w:lang w:val="uk-UA"/>
        </w:rPr>
        <w:t xml:space="preserve"> Однак буквальне тлумачення словосполучення «вилучення і (або) обернення чужого майна» дозволяє зробити й інший висновок, відповідно до якого об’єктивна сторона розкрадання може полягати у: а) вилученні чужого майна; б) його оберненні; в) вилученні і оберненні. Проте за такого підходу, у першому випадку розкрадання прийдеться визнавати закінченим злочином вже з моменту вилучення майна, а в останньому – лише тоді, коли винний використав вилучене майно за призначенням або іншим чином вирішив його долю (подарував, продав, обміняв, знищив тощо).</w:t>
      </w:r>
      <w:r w:rsidR="005C1543" w:rsidRPr="00054E0D">
        <w:rPr>
          <w:rFonts w:eastAsiaTheme="minorEastAsia"/>
          <w:lang w:val="uk-UA"/>
        </w:rPr>
        <w:t xml:space="preserve"> Зрозуміло, що ні той, ні інший варіант не є прийнятним. Виходячи з цього, у спеціальних джерелах обернення чужого майна позиціонується як встановлення </w:t>
      </w:r>
      <w:r w:rsidR="005C1543" w:rsidRPr="00054E0D">
        <w:rPr>
          <w:rFonts w:eastAsiaTheme="minorEastAsia"/>
          <w:lang w:val="uk-UA"/>
        </w:rPr>
        <w:lastRenderedPageBreak/>
        <w:t>над ним фактичного незаконного панування з боку винного [58, с. 11]. Але такий підхід суперечить порозумінню слова «обернення», яке міститься у тлумачних словниках і означає безпосереднє споживання, використання за призначенням тощо тієї чи іншої речі. Встановлюючи момент закінчення крадіжки та грабежу ПВСУ наполягає на тому, що таким слід вважати момент, коли винна особа вилучила майно і мала реальну можливість розпоряджатися чи користуватися ним [62, с. 399].</w:t>
      </w:r>
      <w:r w:rsidR="004C6222" w:rsidRPr="00054E0D">
        <w:rPr>
          <w:rFonts w:eastAsiaTheme="minorEastAsia"/>
          <w:lang w:val="uk-UA"/>
        </w:rPr>
        <w:t xml:space="preserve"> Але наявність реальної можливості розпоряджатися чи користуватися майном – це ще не його обернення на користь винного чи інших осіб. Вона лише свідчить про те, що вилучення вже відбулося. Інакше кажучи, об’єктивна</w:t>
      </w:r>
      <w:r w:rsidR="00536429" w:rsidRPr="00054E0D">
        <w:rPr>
          <w:rFonts w:eastAsiaTheme="minorEastAsia"/>
          <w:lang w:val="uk-UA"/>
        </w:rPr>
        <w:t xml:space="preserve"> можливість розпорядитися майном чи користуватися ним є складовою вилучення, а не обернення.</w:t>
      </w:r>
      <w:r w:rsidR="00CD5213" w:rsidRPr="00054E0D">
        <w:rPr>
          <w:rFonts w:eastAsiaTheme="minorEastAsia"/>
          <w:lang w:val="uk-UA"/>
        </w:rPr>
        <w:t xml:space="preserve"> Останнє ж буде мати місце лише тоді, коли винний безпосередньо здійсни</w:t>
      </w:r>
      <w:r w:rsidR="00C36564" w:rsidRPr="00054E0D">
        <w:rPr>
          <w:rFonts w:eastAsiaTheme="minorEastAsia"/>
          <w:lang w:val="uk-UA"/>
        </w:rPr>
        <w:t>ть</w:t>
      </w:r>
      <w:r w:rsidR="00CD5213" w:rsidRPr="00054E0D">
        <w:rPr>
          <w:rFonts w:eastAsiaTheme="minorEastAsia"/>
          <w:lang w:val="uk-UA"/>
        </w:rPr>
        <w:t xml:space="preserve"> незаконне розпорядження або використає чуже майно (</w:t>
      </w:r>
      <w:proofErr w:type="spellStart"/>
      <w:r w:rsidR="00AF6721" w:rsidRPr="00054E0D">
        <w:rPr>
          <w:rFonts w:eastAsiaTheme="minorEastAsia"/>
          <w:lang w:val="uk-UA"/>
        </w:rPr>
        <w:t>спожи</w:t>
      </w:r>
      <w:r w:rsidR="00AF6721">
        <w:rPr>
          <w:rFonts w:eastAsiaTheme="minorEastAsia"/>
          <w:lang w:val="uk-UA"/>
        </w:rPr>
        <w:t>є</w:t>
      </w:r>
      <w:proofErr w:type="spellEnd"/>
      <w:r w:rsidR="00CD5213" w:rsidRPr="00054E0D">
        <w:rPr>
          <w:rFonts w:eastAsiaTheme="minorEastAsia"/>
          <w:lang w:val="uk-UA"/>
        </w:rPr>
        <w:t xml:space="preserve">, </w:t>
      </w:r>
      <w:proofErr w:type="spellStart"/>
      <w:r w:rsidR="00CD5213" w:rsidRPr="00054E0D">
        <w:rPr>
          <w:rFonts w:eastAsiaTheme="minorEastAsia"/>
          <w:lang w:val="uk-UA"/>
        </w:rPr>
        <w:t>продасть</w:t>
      </w:r>
      <w:proofErr w:type="spellEnd"/>
      <w:r w:rsidR="00CD5213" w:rsidRPr="00054E0D">
        <w:rPr>
          <w:rFonts w:eastAsiaTheme="minorEastAsia"/>
          <w:lang w:val="uk-UA"/>
        </w:rPr>
        <w:t xml:space="preserve">, обміняє, подарує, </w:t>
      </w:r>
      <w:proofErr w:type="spellStart"/>
      <w:r w:rsidR="00CD5213" w:rsidRPr="00054E0D">
        <w:rPr>
          <w:rFonts w:eastAsiaTheme="minorEastAsia"/>
          <w:lang w:val="uk-UA"/>
        </w:rPr>
        <w:t>передасть</w:t>
      </w:r>
      <w:proofErr w:type="spellEnd"/>
      <w:r w:rsidR="00CD5213" w:rsidRPr="00054E0D">
        <w:rPr>
          <w:rFonts w:eastAsiaTheme="minorEastAsia"/>
          <w:lang w:val="uk-UA"/>
        </w:rPr>
        <w:t xml:space="preserve"> в рахунок погашення боргу, витратить тощо). Таке є можливим лише при розтраті, коли між правомірним володінням і незаконним розпорядженням (використанням) чужим майном відсутній який-небудь проміжок у часі, протягом якого винний незаконно володів цим майном.</w:t>
      </w:r>
    </w:p>
    <w:p w14:paraId="3452C2EF" w14:textId="77777777" w:rsidR="008C7314" w:rsidRPr="00054E0D" w:rsidRDefault="005E6D52" w:rsidP="006D05AC">
      <w:pPr>
        <w:rPr>
          <w:rFonts w:eastAsiaTheme="minorEastAsia"/>
          <w:lang w:val="uk-UA"/>
        </w:rPr>
      </w:pPr>
      <w:r w:rsidRPr="00054E0D">
        <w:rPr>
          <w:rFonts w:eastAsiaTheme="minorEastAsia"/>
          <w:lang w:val="uk-UA"/>
        </w:rPr>
        <w:t>Виходячи з цього, по-перше, використання єднального сполучника «і» між термінами «вилучення» та «обернення» при визначенні такого поняття, як розкрадання, є необґрунтованим, а, по-друге,</w:t>
      </w:r>
      <w:r w:rsidR="00844D0B" w:rsidRPr="00054E0D">
        <w:rPr>
          <w:rFonts w:eastAsiaTheme="minorEastAsia"/>
          <w:lang w:val="uk-UA"/>
        </w:rPr>
        <w:t xml:space="preserve"> єдиною формою обернення чужого майна є розтрата, оскільки в інших випадках обернення (продаж, витрачення, знищення тощо) знаходиться з</w:t>
      </w:r>
      <w:r w:rsidR="00C36564" w:rsidRPr="00054E0D">
        <w:rPr>
          <w:rFonts w:eastAsiaTheme="minorEastAsia"/>
          <w:lang w:val="uk-UA"/>
        </w:rPr>
        <w:t>а</w:t>
      </w:r>
      <w:r w:rsidR="00844D0B" w:rsidRPr="00054E0D">
        <w:rPr>
          <w:rFonts w:eastAsiaTheme="minorEastAsia"/>
          <w:lang w:val="uk-UA"/>
        </w:rPr>
        <w:t xml:space="preserve"> межами складу злочину. Тому, як уявляється, обернення не може розглядатися як сутнісна ознака привласнення чи заволодіння чужим майном шляхом зловживання службовою особою своїм службовим становищем.</w:t>
      </w:r>
      <w:r w:rsidR="00182B76" w:rsidRPr="00054E0D">
        <w:rPr>
          <w:rFonts w:eastAsiaTheme="minorEastAsia"/>
          <w:lang w:val="uk-UA"/>
        </w:rPr>
        <w:t xml:space="preserve"> </w:t>
      </w:r>
      <w:r w:rsidR="00844D0B" w:rsidRPr="00054E0D">
        <w:rPr>
          <w:rFonts w:eastAsiaTheme="minorEastAsia"/>
          <w:lang w:val="uk-UA"/>
        </w:rPr>
        <w:t>Як зазначалося вище, привласнення, поряд з оберненням, у літературі пов’язується також з утриманням, уособленням, заволодінням або вилученням чужого майна.</w:t>
      </w:r>
    </w:p>
    <w:p w14:paraId="660D1826" w14:textId="77777777" w:rsidR="005409C4" w:rsidRPr="00054E0D" w:rsidRDefault="008C7314" w:rsidP="006D05AC">
      <w:pPr>
        <w:rPr>
          <w:rFonts w:eastAsiaTheme="minorEastAsia"/>
          <w:lang w:val="uk-UA"/>
        </w:rPr>
      </w:pPr>
      <w:r w:rsidRPr="00054E0D">
        <w:rPr>
          <w:rFonts w:eastAsiaTheme="minorEastAsia"/>
          <w:lang w:val="uk-UA"/>
        </w:rPr>
        <w:lastRenderedPageBreak/>
        <w:t xml:space="preserve">Свого часу В.І. </w:t>
      </w:r>
      <w:proofErr w:type="spellStart"/>
      <w:r w:rsidRPr="00054E0D">
        <w:rPr>
          <w:rFonts w:eastAsiaTheme="minorEastAsia"/>
          <w:lang w:val="uk-UA"/>
        </w:rPr>
        <w:t>Плохова</w:t>
      </w:r>
      <w:proofErr w:type="spellEnd"/>
      <w:r w:rsidRPr="00054E0D">
        <w:rPr>
          <w:rFonts w:eastAsiaTheme="minorEastAsia"/>
          <w:lang w:val="uk-UA"/>
        </w:rPr>
        <w:t xml:space="preserve"> звертала увагу на те, що зміст терміну «утримання» (стримати, зберегти, не дати зникнути якому-небудь предмету або стану), яким багато хто намагається підкреслити</w:t>
      </w:r>
      <w:r w:rsidR="005E6D52" w:rsidRPr="00054E0D">
        <w:rPr>
          <w:rFonts w:eastAsiaTheme="minorEastAsia"/>
          <w:lang w:val="uk-UA"/>
        </w:rPr>
        <w:t xml:space="preserve"> </w:t>
      </w:r>
      <w:r w:rsidRPr="00054E0D">
        <w:rPr>
          <w:rFonts w:eastAsiaTheme="minorEastAsia"/>
          <w:lang w:val="uk-UA"/>
        </w:rPr>
        <w:t>особливість привласнення чужого майна, не відповідає активним діям винного при розкраданні (як би не розглядалося це поняття, воно ніколи не пов’язувалося з бездіяльністю і завжди полягало в активних діях</w:t>
      </w:r>
      <w:r w:rsidR="00FC2E13" w:rsidRPr="00054E0D">
        <w:rPr>
          <w:rFonts w:eastAsiaTheme="minorEastAsia"/>
          <w:lang w:val="uk-UA"/>
        </w:rPr>
        <w:t xml:space="preserve"> – Я.Т.</w:t>
      </w:r>
      <w:r w:rsidRPr="00054E0D">
        <w:rPr>
          <w:rFonts w:eastAsiaTheme="minorEastAsia"/>
          <w:lang w:val="uk-UA"/>
        </w:rPr>
        <w:t>) у формі привласнення: майно все одно необхідно вилучити з фондів організації [191, с. 34]. Цю точку зору підтримує й О.І. Бойцов, який вважає, що вилучення</w:t>
      </w:r>
      <w:r w:rsidR="00C36564" w:rsidRPr="00054E0D">
        <w:rPr>
          <w:rFonts w:eastAsiaTheme="minorEastAsia"/>
          <w:lang w:val="uk-UA"/>
        </w:rPr>
        <w:t>м</w:t>
      </w:r>
      <w:r w:rsidRPr="00054E0D">
        <w:rPr>
          <w:rFonts w:eastAsiaTheme="minorEastAsia"/>
          <w:lang w:val="uk-UA"/>
        </w:rPr>
        <w:t xml:space="preserve"> є не тільки фізичне витягання майна з володіння власника чи іншої особи, а й його юридичне уособлення, коли майно знаходиться у володінні винного на законних підставах. Наприклад, кол</w:t>
      </w:r>
      <w:r w:rsidR="00FC2E13" w:rsidRPr="00054E0D">
        <w:rPr>
          <w:rFonts w:eastAsiaTheme="minorEastAsia"/>
          <w:lang w:val="uk-UA"/>
        </w:rPr>
        <w:t>и завідуючий складом незаконно</w:t>
      </w:r>
      <w:r w:rsidRPr="00054E0D">
        <w:rPr>
          <w:rFonts w:eastAsiaTheme="minorEastAsia"/>
          <w:lang w:val="uk-UA"/>
        </w:rPr>
        <w:t xml:space="preserve"> списує які-небудь речі, що зберігаються у нього на складі, змінюючи не місцезнаходження цього майна у просторі, а ставлення до нього винного, </w:t>
      </w:r>
      <w:r w:rsidR="002A6EC8" w:rsidRPr="00054E0D">
        <w:rPr>
          <w:rFonts w:eastAsiaTheme="minorEastAsia"/>
          <w:lang w:val="uk-UA"/>
        </w:rPr>
        <w:t>який юридично правомірне володіння даними речами трансформує у протиправне володіння ними. При цьому, не дивлячись на те, що фактично речі залишаються на своєму місці, юридично для власника їх вже не існує, оскільки вони рахуються як вилучені</w:t>
      </w:r>
      <w:r w:rsidR="00DB77B2" w:rsidRPr="00054E0D">
        <w:rPr>
          <w:rFonts w:eastAsiaTheme="minorEastAsia"/>
          <w:lang w:val="uk-UA"/>
        </w:rPr>
        <w:t xml:space="preserve"> </w:t>
      </w:r>
      <w:r w:rsidR="005D69CA" w:rsidRPr="00054E0D">
        <w:rPr>
          <w:rFonts w:eastAsiaTheme="minorEastAsia"/>
          <w:lang w:val="uk-UA"/>
        </w:rPr>
        <w:t>з місця їх знаходження. Отже, і в діях особи, яка привласнила ввірене їй чуже майно, містяться ознаки його вилучення у власника, яке на відміну від крадіжки, грабежу та розбою є не фізичним, а формальним [2, с. 228-229].</w:t>
      </w:r>
    </w:p>
    <w:p w14:paraId="1F645508" w14:textId="70A4EB1A" w:rsidR="006876BE" w:rsidRPr="00054E0D" w:rsidRDefault="005409C4" w:rsidP="006D05AC">
      <w:pPr>
        <w:rPr>
          <w:rFonts w:eastAsiaTheme="minorEastAsia"/>
          <w:lang w:val="uk-UA"/>
        </w:rPr>
      </w:pPr>
      <w:r w:rsidRPr="00054E0D">
        <w:rPr>
          <w:rFonts w:eastAsiaTheme="minorEastAsia"/>
          <w:lang w:val="uk-UA"/>
        </w:rPr>
        <w:t xml:space="preserve">На </w:t>
      </w:r>
      <w:r w:rsidR="00E47634">
        <w:rPr>
          <w:rFonts w:eastAsiaTheme="minorEastAsia"/>
          <w:lang w:val="uk-UA"/>
        </w:rPr>
        <w:t>нашу думку</w:t>
      </w:r>
      <w:r w:rsidRPr="00054E0D">
        <w:rPr>
          <w:rFonts w:eastAsiaTheme="minorEastAsia"/>
          <w:lang w:val="uk-UA"/>
        </w:rPr>
        <w:t>, ця позиція заслуговує на підтримку. Разом з цим слід зазначити, що вилучення при вчиненні привласнення може мати і суто фізичний характер.</w:t>
      </w:r>
      <w:r w:rsidR="00246CF3" w:rsidRPr="00054E0D">
        <w:rPr>
          <w:rFonts w:eastAsiaTheme="minorEastAsia"/>
          <w:lang w:val="uk-UA"/>
        </w:rPr>
        <w:t xml:space="preserve"> Як слушно підкреслює З.О. </w:t>
      </w:r>
      <w:proofErr w:type="spellStart"/>
      <w:r w:rsidR="00246CF3" w:rsidRPr="00054E0D">
        <w:rPr>
          <w:rFonts w:eastAsiaTheme="minorEastAsia"/>
          <w:lang w:val="uk-UA"/>
        </w:rPr>
        <w:t>Незнамова</w:t>
      </w:r>
      <w:proofErr w:type="spellEnd"/>
      <w:r w:rsidR="00246CF3" w:rsidRPr="00054E0D">
        <w:rPr>
          <w:rFonts w:eastAsiaTheme="minorEastAsia"/>
          <w:lang w:val="uk-UA"/>
        </w:rPr>
        <w:t>, суб’єктом привласнення дійсно є особа, якій майно ввірено на законних підставах. Однак, ввірено воно для виконання чітко визначених повноважень. Для того, щоб вчинити привласнення і стати неправомірним володільцем, винний теж фізично вилучає майно з фондів власника, роблячи це таємно.</w:t>
      </w:r>
      <w:r w:rsidR="0038137B" w:rsidRPr="00054E0D">
        <w:rPr>
          <w:rFonts w:eastAsiaTheme="minorEastAsia"/>
          <w:lang w:val="uk-UA"/>
        </w:rPr>
        <w:t xml:space="preserve"> При шахрайстві винний зовні теж не вилучає майно, оскільки його добровільно передає сам власник. Проте ніхто не заперечує того, що при цьому має місце вилучення майна [110, с. 200]. Отже,</w:t>
      </w:r>
      <w:r w:rsidR="00176EB9" w:rsidRPr="00054E0D">
        <w:rPr>
          <w:rFonts w:eastAsiaTheme="minorEastAsia"/>
          <w:lang w:val="uk-UA"/>
        </w:rPr>
        <w:t xml:space="preserve"> об’єктивна </w:t>
      </w:r>
      <w:r w:rsidR="00176EB9" w:rsidRPr="00054E0D">
        <w:rPr>
          <w:rFonts w:eastAsiaTheme="minorEastAsia"/>
          <w:lang w:val="uk-UA"/>
        </w:rPr>
        <w:lastRenderedPageBreak/>
        <w:t>сторона</w:t>
      </w:r>
      <w:r w:rsidR="0038137B" w:rsidRPr="00054E0D">
        <w:rPr>
          <w:rFonts w:eastAsiaTheme="minorEastAsia"/>
          <w:lang w:val="uk-UA"/>
        </w:rPr>
        <w:t xml:space="preserve"> </w:t>
      </w:r>
      <w:r w:rsidR="00176EB9" w:rsidRPr="00054E0D">
        <w:rPr>
          <w:rFonts w:eastAsiaTheme="minorEastAsia"/>
          <w:lang w:val="uk-UA"/>
        </w:rPr>
        <w:t>привласнення полягає саме у вилученні чужого майна. Що ж стосується утримання, уособлення, неповернення, невиконання обов’язку тощо, то це лише технічні прийоми, за допомогою яких здійснюється вилучення, які не виходять за межі останнього і не мають статусу самостійних посягань на власність.</w:t>
      </w:r>
      <w:r w:rsidR="000C6EE0" w:rsidRPr="00054E0D">
        <w:rPr>
          <w:rFonts w:eastAsiaTheme="minorEastAsia"/>
          <w:lang w:val="uk-UA"/>
        </w:rPr>
        <w:t xml:space="preserve"> До речі, утримання майна може мати місце і при вчиненні насильницького грабежу чи розбою, де насильство застосовується з метою утримання вже вилученого майна, хоча від цього вони не перетворюються на інші форми викрадення чи заволодіння.</w:t>
      </w:r>
    </w:p>
    <w:p w14:paraId="671EC49C" w14:textId="77777777" w:rsidR="006D5D1D" w:rsidRPr="00054E0D" w:rsidRDefault="006876BE" w:rsidP="006D05AC">
      <w:pPr>
        <w:rPr>
          <w:rFonts w:eastAsiaTheme="minorEastAsia"/>
          <w:lang w:val="uk-UA"/>
        </w:rPr>
      </w:pPr>
      <w:r w:rsidRPr="00054E0D">
        <w:rPr>
          <w:rFonts w:eastAsiaTheme="minorEastAsia"/>
          <w:lang w:val="uk-UA"/>
        </w:rPr>
        <w:t>Аналіз вітчизняної судової практики теж свідчить про те, що привласнення чужого майна може здійснюватися і шляхом його фізичного вилучення з майнових активів власника.</w:t>
      </w:r>
      <w:r w:rsidR="004C13B5" w:rsidRPr="00054E0D">
        <w:rPr>
          <w:rFonts w:eastAsiaTheme="minorEastAsia"/>
          <w:lang w:val="uk-UA"/>
        </w:rPr>
        <w:t xml:space="preserve"> Так, наприклад, вироком Святошинського районного суду м. Києва від 13 лютого 2020 р. за ч. 1 ст. 191, ч. 3 ст. 191 (за ознакою повторності) була засуджена О., яка працюючи на посаді касира та згідно договору про повну матеріальну відповідальність будучи матеріально відповідальною особою, в період робочого дня, знаходячись на своєму робочому місці та під час робочої зміни привласнила грошові кошти з каси в розмірі </w:t>
      </w:r>
      <w:r w:rsidR="006D5D1D" w:rsidRPr="00054E0D">
        <w:rPr>
          <w:rFonts w:eastAsiaTheme="minorEastAsia"/>
          <w:lang w:val="uk-UA"/>
        </w:rPr>
        <w:t>795,97 грн., що були їй ввірені, якими в подальшому розпорядилася на власний розсуд. У період з 4 вересня по 18 жовтня 2019 р. О. вчинила ще дванадцять кримінальних правопорушень, передбачених ч. 1 ст. 191 КК України [192]. Вироком Жовтневого районного суду м. Запоріжжя від 15 листопада 2019 р. за ч. 3 ст. 191 (повторність) був засуджений О., який працюючи на посаді водія-експедитора ФОП, привласнив отримані від замовника за поставлену воду грошові кошти в розмірі 1491 грн., а також 200 грн., що були ним отримані від оператора ФОП як розмінні кошти, які в подальшому витратив на власні потреби [193].</w:t>
      </w:r>
    </w:p>
    <w:p w14:paraId="22697110" w14:textId="77777777" w:rsidR="000320FA" w:rsidRPr="00054E0D" w:rsidRDefault="006D5D1D" w:rsidP="006D05AC">
      <w:pPr>
        <w:rPr>
          <w:rFonts w:eastAsiaTheme="minorEastAsia"/>
          <w:lang w:val="uk-UA"/>
        </w:rPr>
      </w:pPr>
      <w:r w:rsidRPr="00054E0D">
        <w:rPr>
          <w:rFonts w:eastAsiaTheme="minorEastAsia"/>
          <w:lang w:val="uk-UA"/>
        </w:rPr>
        <w:t xml:space="preserve">Таким чином, не має значення, який саме характер – фізичний чи формальний має вилучення при привласненні. Принциповим є те, що за допомогою таких дій зменшуються </w:t>
      </w:r>
      <w:r w:rsidR="00FC2E13" w:rsidRPr="00054E0D">
        <w:rPr>
          <w:rFonts w:eastAsiaTheme="minorEastAsia"/>
          <w:lang w:val="uk-UA"/>
        </w:rPr>
        <w:t>реч</w:t>
      </w:r>
      <w:r w:rsidRPr="00054E0D">
        <w:rPr>
          <w:rFonts w:eastAsiaTheme="minorEastAsia"/>
          <w:lang w:val="uk-UA"/>
        </w:rPr>
        <w:t xml:space="preserve">ові активи власника чи законного </w:t>
      </w:r>
      <w:r w:rsidRPr="00054E0D">
        <w:rPr>
          <w:rFonts w:eastAsiaTheme="minorEastAsia"/>
          <w:lang w:val="uk-UA"/>
        </w:rPr>
        <w:lastRenderedPageBreak/>
        <w:t>володільця. Саме за цією ознакою привласнення у межах ст. 191 КК України відрізняється від діяння, передбаченого ст. 193 КК (незаконне привласнення особою знайденого або чужого майна, що випадково опинилося у неї), суб’єкт якого не вчиняє жодних дій для втрати власником належного йому майна, хоча об’єктивно вони теж виражаються у звернені такого майна на свою користь</w:t>
      </w:r>
      <w:r w:rsidR="000320FA" w:rsidRPr="00054E0D">
        <w:rPr>
          <w:rFonts w:eastAsiaTheme="minorEastAsia"/>
          <w:lang w:val="uk-UA"/>
        </w:rPr>
        <w:t xml:space="preserve"> [59, с. 449], протиправному залишені його у своєму володінні [1, с. 448], заволодінні виявленим винним майном [63, с. 223], утриманні такого майна та оберненні його на свою користь [56, с. 447] тощо.</w:t>
      </w:r>
    </w:p>
    <w:p w14:paraId="422324DD" w14:textId="01DC31C5" w:rsidR="000320FA" w:rsidRPr="00054E0D" w:rsidRDefault="000320FA" w:rsidP="006D05AC">
      <w:pPr>
        <w:rPr>
          <w:rFonts w:eastAsiaTheme="minorEastAsia"/>
          <w:lang w:val="uk-UA"/>
        </w:rPr>
      </w:pPr>
      <w:r w:rsidRPr="00054E0D">
        <w:rPr>
          <w:rFonts w:eastAsiaTheme="minorEastAsia"/>
          <w:lang w:val="uk-UA"/>
        </w:rPr>
        <w:t>Тому як</w:t>
      </w:r>
      <w:r w:rsidR="00FC2E13" w:rsidRPr="00054E0D">
        <w:rPr>
          <w:rFonts w:eastAsiaTheme="minorEastAsia"/>
          <w:lang w:val="uk-UA"/>
        </w:rPr>
        <w:t xml:space="preserve"> і</w:t>
      </w:r>
      <w:r w:rsidRPr="00054E0D">
        <w:rPr>
          <w:rFonts w:eastAsiaTheme="minorEastAsia"/>
          <w:lang w:val="uk-UA"/>
        </w:rPr>
        <w:t xml:space="preserve"> крадіжка, грабіж та шахрайство привласнення має визнаватися закінченим злочином з моменту вилученн</w:t>
      </w:r>
      <w:r w:rsidR="00C36564" w:rsidRPr="00054E0D">
        <w:rPr>
          <w:rFonts w:eastAsiaTheme="minorEastAsia"/>
          <w:lang w:val="uk-UA"/>
        </w:rPr>
        <w:t>я</w:t>
      </w:r>
      <w:r w:rsidRPr="00054E0D">
        <w:rPr>
          <w:rFonts w:eastAsiaTheme="minorEastAsia"/>
          <w:lang w:val="uk-UA"/>
        </w:rPr>
        <w:t xml:space="preserve"> чужого майна та отримання винним реальної можливості розпорядитися ним як своїм власним, на відміну від розтрати, яка не має стадії незаконного володіння, тому є закінченою лише з моменту розпорядження або користування майном, яке ввірено винному чи перебувало в його віданні.</w:t>
      </w:r>
    </w:p>
    <w:p w14:paraId="594A1903" w14:textId="103B948F" w:rsidR="00CF363D" w:rsidRPr="00054E0D" w:rsidRDefault="00B41DD7" w:rsidP="006D05AC">
      <w:pPr>
        <w:rPr>
          <w:rFonts w:eastAsiaTheme="minorEastAsia"/>
          <w:lang w:val="uk-UA"/>
        </w:rPr>
      </w:pPr>
      <w:r w:rsidRPr="00054E0D">
        <w:rPr>
          <w:rFonts w:eastAsiaTheme="minorEastAsia"/>
          <w:lang w:val="uk-UA"/>
        </w:rPr>
        <w:t>Питання щодо розмежування привласнення та розтрати в теорії кримінального права традиційно викликає складнощі, хоча ПВСУ вирішує його доволі просто, зазначаючи, що при привласненні повноваження щодо розпорядження, управління, доставки, використання або зберігання використовуються для обернення винною особою майна на свою користь, а при розтраті – на користь інших осіб, зокрема це може бути відчуження майна іншим особам для споживання, як подарунок чи товар, в обмін на інше майно тощо [62, с. 407]. Проте такий критерій навряд чи можна вважати обґрунтованим, оскільки винна особа може здійснити розтрату і на свою користь, наприклад, передати майно чи кошти власника іншій особі в рахунок погашення власного боргу. У зв’язку з цим, деякі автори пропонують розмеж</w:t>
      </w:r>
      <w:r w:rsidR="00C36564" w:rsidRPr="00054E0D">
        <w:rPr>
          <w:rFonts w:eastAsiaTheme="minorEastAsia"/>
          <w:lang w:val="uk-UA"/>
        </w:rPr>
        <w:t>ов</w:t>
      </w:r>
      <w:r w:rsidRPr="00054E0D">
        <w:rPr>
          <w:rFonts w:eastAsiaTheme="minorEastAsia"/>
          <w:lang w:val="uk-UA"/>
        </w:rPr>
        <w:t>увати привласнення та розтрату за характером дій винного.</w:t>
      </w:r>
      <w:r w:rsidR="004809E5" w:rsidRPr="00054E0D">
        <w:rPr>
          <w:rFonts w:eastAsiaTheme="minorEastAsia"/>
          <w:lang w:val="uk-UA"/>
        </w:rPr>
        <w:t xml:space="preserve"> Так, зокрема, С.М. </w:t>
      </w:r>
      <w:proofErr w:type="spellStart"/>
      <w:r w:rsidR="004809E5" w:rsidRPr="00054E0D">
        <w:rPr>
          <w:rFonts w:eastAsiaTheme="minorEastAsia"/>
          <w:lang w:val="uk-UA"/>
        </w:rPr>
        <w:t>Кочої</w:t>
      </w:r>
      <w:proofErr w:type="spellEnd"/>
      <w:r w:rsidR="004809E5" w:rsidRPr="00054E0D">
        <w:rPr>
          <w:rFonts w:eastAsiaTheme="minorEastAsia"/>
          <w:lang w:val="uk-UA"/>
        </w:rPr>
        <w:t xml:space="preserve"> вважає, що при розтраті чуже майно без законних на те підстав витрачається на особисті потреби винного, а при привласненні, також без законних на те підстав, видається винним </w:t>
      </w:r>
      <w:r w:rsidR="004809E5" w:rsidRPr="00054E0D">
        <w:rPr>
          <w:rFonts w:eastAsiaTheme="minorEastAsia"/>
          <w:lang w:val="uk-UA"/>
        </w:rPr>
        <w:lastRenderedPageBreak/>
        <w:t>з</w:t>
      </w:r>
      <w:r w:rsidR="00FC2E13" w:rsidRPr="00054E0D">
        <w:rPr>
          <w:rFonts w:eastAsiaTheme="minorEastAsia"/>
          <w:lang w:val="uk-UA"/>
        </w:rPr>
        <w:t>а</w:t>
      </w:r>
      <w:r w:rsidR="004809E5" w:rsidRPr="00054E0D">
        <w:rPr>
          <w:rFonts w:eastAsiaTheme="minorEastAsia"/>
          <w:lang w:val="uk-UA"/>
        </w:rPr>
        <w:t xml:space="preserve"> своє [96, с. 94]. Як </w:t>
      </w:r>
      <w:r w:rsidR="00B559A4">
        <w:rPr>
          <w:rFonts w:eastAsiaTheme="minorEastAsia"/>
          <w:lang w:val="uk-UA"/>
        </w:rPr>
        <w:t>ви</w:t>
      </w:r>
      <w:r w:rsidR="004809E5" w:rsidRPr="00054E0D">
        <w:rPr>
          <w:rFonts w:eastAsiaTheme="minorEastAsia"/>
          <w:lang w:val="uk-UA"/>
        </w:rPr>
        <w:t>дається, ця позиція заслуговує на підтримку. Ознакою, що відрізняє привласнення від розтрати</w:t>
      </w:r>
      <w:r w:rsidR="00B559A4">
        <w:rPr>
          <w:rFonts w:eastAsiaTheme="minorEastAsia"/>
          <w:lang w:val="uk-UA"/>
        </w:rPr>
        <w:t>,</w:t>
      </w:r>
      <w:r w:rsidR="004809E5" w:rsidRPr="00054E0D">
        <w:rPr>
          <w:rFonts w:eastAsiaTheme="minorEastAsia"/>
          <w:lang w:val="uk-UA"/>
        </w:rPr>
        <w:t xml:space="preserve"> є наявність чи відсутність майна у винного </w:t>
      </w:r>
      <w:r w:rsidR="00C36564" w:rsidRPr="00054E0D">
        <w:rPr>
          <w:rFonts w:eastAsiaTheme="minorEastAsia"/>
          <w:lang w:val="uk-UA"/>
        </w:rPr>
        <w:t>в</w:t>
      </w:r>
      <w:r w:rsidR="004809E5" w:rsidRPr="00054E0D">
        <w:rPr>
          <w:rFonts w:eastAsiaTheme="minorEastAsia"/>
          <w:lang w:val="uk-UA"/>
        </w:rPr>
        <w:t xml:space="preserve"> момент закінчення цих діянь.</w:t>
      </w:r>
      <w:r w:rsidRPr="00054E0D">
        <w:rPr>
          <w:rFonts w:eastAsiaTheme="minorEastAsia"/>
          <w:lang w:val="uk-UA"/>
        </w:rPr>
        <w:t xml:space="preserve"> </w:t>
      </w:r>
      <w:r w:rsidR="004C000C" w:rsidRPr="00054E0D">
        <w:rPr>
          <w:rFonts w:eastAsiaTheme="minorEastAsia"/>
          <w:lang w:val="uk-UA"/>
        </w:rPr>
        <w:t>При привласненні майно знаходиться у винного, який встановлює над ним незаконне володіння замість правомірного, а при розтраті</w:t>
      </w:r>
      <w:r w:rsidRPr="00054E0D">
        <w:rPr>
          <w:rFonts w:eastAsiaTheme="minorEastAsia"/>
          <w:lang w:val="uk-UA"/>
        </w:rPr>
        <w:t xml:space="preserve"> </w:t>
      </w:r>
      <w:r w:rsidR="004C000C" w:rsidRPr="00054E0D">
        <w:rPr>
          <w:rFonts w:eastAsiaTheme="minorEastAsia"/>
          <w:lang w:val="uk-UA"/>
        </w:rPr>
        <w:t>воно відсутнє, оскільки протиправно відчужено, витрачено, спожито внаслідок заміни правомірного володіння на незаконне користування або розпорядження.</w:t>
      </w:r>
      <w:r w:rsidR="00CF363D" w:rsidRPr="00054E0D">
        <w:rPr>
          <w:rFonts w:eastAsiaTheme="minorEastAsia"/>
          <w:lang w:val="uk-UA"/>
        </w:rPr>
        <w:t xml:space="preserve"> Інакше кажучи, користування або розпорядження майном при привласненні знаходиться поза межами цього складу злочину, тоді як при розтраті вони є її конститутивною ознакою, відсутність якої не дозволяє розглядати вчинене як розтрату чужого майна. </w:t>
      </w:r>
    </w:p>
    <w:p w14:paraId="0AAE630E" w14:textId="77777777" w:rsidR="001129B5" w:rsidRPr="00054E0D" w:rsidRDefault="00CF363D" w:rsidP="006D05AC">
      <w:pPr>
        <w:rPr>
          <w:rFonts w:eastAsiaTheme="minorEastAsia"/>
          <w:lang w:val="uk-UA"/>
        </w:rPr>
      </w:pPr>
      <w:r w:rsidRPr="00054E0D">
        <w:rPr>
          <w:rFonts w:eastAsiaTheme="minorEastAsia"/>
          <w:lang w:val="uk-UA"/>
        </w:rPr>
        <w:t>Виходячи з цього, по-перше, розтрата раніше привласненого майна не змінює характер вчиненого з привласнення на розтрату, а, по-друге, одні й ті ж самі речі не можна і привласнити,</w:t>
      </w:r>
      <w:r w:rsidR="00724011" w:rsidRPr="00054E0D">
        <w:rPr>
          <w:rFonts w:eastAsiaTheme="minorEastAsia"/>
          <w:lang w:val="uk-UA"/>
        </w:rPr>
        <w:t xml:space="preserve"> і розтрати. Якщо наявне привласнення, то виключається розтрата і, навпаки, відсутність майна у винного робить неможливим оцінку вчиненого</w:t>
      </w:r>
      <w:r w:rsidR="00B41DD7" w:rsidRPr="00054E0D">
        <w:rPr>
          <w:rFonts w:eastAsiaTheme="minorEastAsia"/>
          <w:lang w:val="uk-UA"/>
        </w:rPr>
        <w:t xml:space="preserve"> </w:t>
      </w:r>
      <w:r w:rsidR="00724011" w:rsidRPr="00054E0D">
        <w:rPr>
          <w:rFonts w:eastAsiaTheme="minorEastAsia"/>
          <w:lang w:val="uk-UA"/>
        </w:rPr>
        <w:t>як привласнення. Цю думку поділяє більшість як вітчизняних, так і закордонних вчених [2, с. 422-423; 58, с. 68; 194, с. 40; 195, с. 67].</w:t>
      </w:r>
    </w:p>
    <w:p w14:paraId="5F1AD731" w14:textId="77777777" w:rsidR="00134986" w:rsidRPr="00054E0D" w:rsidRDefault="001129B5" w:rsidP="006D05AC">
      <w:pPr>
        <w:rPr>
          <w:rFonts w:eastAsiaTheme="minorEastAsia"/>
          <w:lang w:val="uk-UA"/>
        </w:rPr>
      </w:pPr>
      <w:r w:rsidRPr="00054E0D">
        <w:rPr>
          <w:rFonts w:eastAsiaTheme="minorEastAsia"/>
          <w:lang w:val="uk-UA"/>
        </w:rPr>
        <w:t xml:space="preserve">Не дивлячись на те, що привласнення та розтрата є самостійними посяганнями на власність, вони мають і спільну ознаку, яка відрізняє їх від інших аналогічних посягань. Ця ознака полягає у тому, що особа вилучає або обертає на свою користь чи користь інших осіб чуже майно, щодо якого вона наділена певними </w:t>
      </w:r>
      <w:proofErr w:type="spellStart"/>
      <w:r w:rsidRPr="00054E0D">
        <w:rPr>
          <w:rFonts w:eastAsiaTheme="minorEastAsia"/>
          <w:lang w:val="uk-UA"/>
        </w:rPr>
        <w:t>правомочностями</w:t>
      </w:r>
      <w:proofErr w:type="spellEnd"/>
      <w:r w:rsidRPr="00054E0D">
        <w:rPr>
          <w:rFonts w:eastAsiaTheme="minorEastAsia"/>
          <w:lang w:val="uk-UA"/>
        </w:rPr>
        <w:t xml:space="preserve">. Предметом цих діянь є тільки ввірене майно, тобто майно, яке знаходиться у правомірному володінні винного або майно, що перебуває в його віданні через службове становище, договірні відносини або спеціальне доручення і щодо якого він наділений </w:t>
      </w:r>
      <w:proofErr w:type="spellStart"/>
      <w:r w:rsidRPr="00054E0D">
        <w:rPr>
          <w:rFonts w:eastAsiaTheme="minorEastAsia"/>
          <w:lang w:val="uk-UA"/>
        </w:rPr>
        <w:t>правомочностями</w:t>
      </w:r>
      <w:proofErr w:type="spellEnd"/>
      <w:r w:rsidRPr="00054E0D">
        <w:rPr>
          <w:rFonts w:eastAsiaTheme="minorEastAsia"/>
          <w:lang w:val="uk-UA"/>
        </w:rPr>
        <w:t xml:space="preserve"> з розпорядження, управління, доста</w:t>
      </w:r>
      <w:r w:rsidR="00FC2E13" w:rsidRPr="00054E0D">
        <w:rPr>
          <w:rFonts w:eastAsiaTheme="minorEastAsia"/>
          <w:lang w:val="uk-UA"/>
        </w:rPr>
        <w:t>вки, користування або зберігання</w:t>
      </w:r>
      <w:r w:rsidRPr="00054E0D">
        <w:rPr>
          <w:rFonts w:eastAsiaTheme="minorEastAsia"/>
          <w:lang w:val="uk-UA"/>
        </w:rPr>
        <w:t xml:space="preserve">. Таке порозуміння предмету привласнення та розтрати фігурувало ще у згаданій вище постанові Пленуму Верховного Суду СРСР від 11 липня 1972 р., хоча та </w:t>
      </w:r>
      <w:r w:rsidRPr="00054E0D">
        <w:rPr>
          <w:rFonts w:eastAsiaTheme="minorEastAsia"/>
          <w:lang w:val="uk-UA"/>
        </w:rPr>
        <w:lastRenderedPageBreak/>
        <w:t xml:space="preserve">обставина, що злочинним привласненням вважається самовільне обернення у власність чужого ввіреного або переданого </w:t>
      </w:r>
      <w:proofErr w:type="spellStart"/>
      <w:r w:rsidR="00134986" w:rsidRPr="00054E0D">
        <w:rPr>
          <w:rFonts w:eastAsiaTheme="minorEastAsia"/>
          <w:lang w:val="uk-UA"/>
        </w:rPr>
        <w:t>виновному</w:t>
      </w:r>
      <w:proofErr w:type="spellEnd"/>
      <w:r w:rsidR="00134986" w:rsidRPr="00054E0D">
        <w:rPr>
          <w:rFonts w:eastAsiaTheme="minorEastAsia"/>
          <w:lang w:val="uk-UA"/>
        </w:rPr>
        <w:t xml:space="preserve"> майна всупереч волі володільця та з перевищенням прав, наданих обвинуваченому щодо цього майна підкреслювалося і в кримінально-правовій доктрині ХІХ століття [87, с. 684-685].</w:t>
      </w:r>
      <w:r w:rsidR="00176EB9" w:rsidRPr="00054E0D">
        <w:rPr>
          <w:rFonts w:eastAsiaTheme="minorEastAsia"/>
          <w:lang w:val="uk-UA"/>
        </w:rPr>
        <w:t xml:space="preserve"> </w:t>
      </w:r>
    </w:p>
    <w:p w14:paraId="23BE5B1A" w14:textId="0D7214AB" w:rsidR="00C50057" w:rsidRPr="00054E0D" w:rsidRDefault="00134986" w:rsidP="006D05AC">
      <w:pPr>
        <w:rPr>
          <w:rFonts w:eastAsiaTheme="minorEastAsia"/>
          <w:lang w:val="uk-UA"/>
        </w:rPr>
      </w:pPr>
      <w:r w:rsidRPr="00054E0D">
        <w:rPr>
          <w:rFonts w:eastAsiaTheme="minorEastAsia"/>
          <w:lang w:val="uk-UA"/>
        </w:rPr>
        <w:t>Передача майна у правомірне володіння та наділення суб’єкта відповідними повноваженнями означає, що майно прийнято ним під звіт, тобто з матеріальною відповідальністю за нього.</w:t>
      </w:r>
      <w:r w:rsidR="005409C4" w:rsidRPr="00054E0D">
        <w:rPr>
          <w:rFonts w:eastAsiaTheme="minorEastAsia"/>
          <w:lang w:val="uk-UA"/>
        </w:rPr>
        <w:t xml:space="preserve"> </w:t>
      </w:r>
      <w:r w:rsidRPr="00054E0D">
        <w:rPr>
          <w:rFonts w:eastAsiaTheme="minorEastAsia"/>
          <w:lang w:val="uk-UA"/>
        </w:rPr>
        <w:t>Юридичними підставами для цього можуть виступати трудовий договір (контракт), договір про п</w:t>
      </w:r>
      <w:r w:rsidR="00C36564" w:rsidRPr="00054E0D">
        <w:rPr>
          <w:rFonts w:eastAsiaTheme="minorEastAsia"/>
          <w:lang w:val="uk-UA"/>
        </w:rPr>
        <w:t>о</w:t>
      </w:r>
      <w:r w:rsidRPr="00054E0D">
        <w:rPr>
          <w:rFonts w:eastAsiaTheme="minorEastAsia"/>
          <w:lang w:val="uk-UA"/>
        </w:rPr>
        <w:t>вну матеріальну відповідальність (ст. 135</w:t>
      </w:r>
      <w:r w:rsidRPr="00054E0D">
        <w:rPr>
          <w:rFonts w:eastAsiaTheme="minorEastAsia"/>
          <w:vertAlign w:val="superscript"/>
          <w:lang w:val="uk-UA"/>
        </w:rPr>
        <w:t>1</w:t>
      </w:r>
      <w:r w:rsidRPr="00054E0D">
        <w:rPr>
          <w:rFonts w:eastAsiaTheme="minorEastAsia"/>
          <w:lang w:val="uk-UA"/>
        </w:rPr>
        <w:t xml:space="preserve"> Кодексу законів про працю України</w:t>
      </w:r>
      <w:r w:rsidR="00FC2E13" w:rsidRPr="00054E0D">
        <w:rPr>
          <w:rFonts w:eastAsiaTheme="minorEastAsia"/>
          <w:lang w:val="uk-UA"/>
        </w:rPr>
        <w:t xml:space="preserve"> – далі КЗпП України</w:t>
      </w:r>
      <w:r w:rsidRPr="00054E0D">
        <w:rPr>
          <w:rFonts w:eastAsiaTheme="minorEastAsia"/>
          <w:lang w:val="uk-UA"/>
        </w:rPr>
        <w:t>), договір про колективну (бригадну) матеріальну відповідальність (ст. 135</w:t>
      </w:r>
      <w:r w:rsidRPr="00054E0D">
        <w:rPr>
          <w:rFonts w:eastAsiaTheme="minorEastAsia"/>
          <w:vertAlign w:val="superscript"/>
          <w:lang w:val="uk-UA"/>
        </w:rPr>
        <w:t>2</w:t>
      </w:r>
      <w:r w:rsidRPr="00054E0D">
        <w:rPr>
          <w:rFonts w:eastAsiaTheme="minorEastAsia"/>
          <w:lang w:val="uk-UA"/>
        </w:rPr>
        <w:t xml:space="preserve"> </w:t>
      </w:r>
      <w:r w:rsidR="00FC2E13" w:rsidRPr="00054E0D">
        <w:rPr>
          <w:rFonts w:eastAsiaTheme="minorEastAsia"/>
          <w:lang w:val="uk-UA"/>
        </w:rPr>
        <w:t>КЗпП</w:t>
      </w:r>
      <w:r w:rsidRPr="00054E0D">
        <w:rPr>
          <w:rFonts w:eastAsiaTheme="minorEastAsia"/>
          <w:lang w:val="uk-UA"/>
        </w:rPr>
        <w:t xml:space="preserve"> України), разова довіреність на одержання працівником під звіт майна та інших цінностей (п. 2 ч. 1 ст. 134 </w:t>
      </w:r>
      <w:r w:rsidR="00FC2E13" w:rsidRPr="00054E0D">
        <w:rPr>
          <w:rFonts w:eastAsiaTheme="minorEastAsia"/>
          <w:lang w:val="uk-UA"/>
        </w:rPr>
        <w:t xml:space="preserve">КЗпП </w:t>
      </w:r>
      <w:r w:rsidRPr="00054E0D">
        <w:rPr>
          <w:rFonts w:eastAsiaTheme="minorEastAsia"/>
          <w:lang w:val="uk-UA"/>
        </w:rPr>
        <w:t>України)</w:t>
      </w:r>
      <w:r w:rsidR="008E2963" w:rsidRPr="00054E0D">
        <w:rPr>
          <w:rFonts w:eastAsiaTheme="minorEastAsia"/>
          <w:lang w:val="uk-UA"/>
        </w:rPr>
        <w:t xml:space="preserve"> [196],</w:t>
      </w:r>
      <w:r w:rsidR="009F6BA1">
        <w:rPr>
          <w:rFonts w:eastAsiaTheme="minorEastAsia"/>
          <w:lang w:val="uk-UA"/>
        </w:rPr>
        <w:t xml:space="preserve"> </w:t>
      </w:r>
      <w:r w:rsidR="00C80FD4" w:rsidRPr="00054E0D">
        <w:rPr>
          <w:rFonts w:eastAsiaTheme="minorEastAsia"/>
          <w:lang w:val="uk-UA"/>
        </w:rPr>
        <w:t>наказ адміністрації підприємства (установи, організації), товар</w:t>
      </w:r>
      <w:r w:rsidR="006D3468" w:rsidRPr="00054E0D">
        <w:rPr>
          <w:rFonts w:eastAsiaTheme="minorEastAsia"/>
          <w:lang w:val="uk-UA"/>
        </w:rPr>
        <w:t>н</w:t>
      </w:r>
      <w:r w:rsidR="00C80FD4" w:rsidRPr="00054E0D">
        <w:rPr>
          <w:rFonts w:eastAsiaTheme="minorEastAsia"/>
          <w:lang w:val="uk-UA"/>
        </w:rPr>
        <w:t>о-транспортна накладна, цивільно-правовий договір тощо.</w:t>
      </w:r>
      <w:r w:rsidR="005D69CA" w:rsidRPr="00054E0D">
        <w:rPr>
          <w:rFonts w:eastAsiaTheme="minorEastAsia"/>
          <w:lang w:val="uk-UA"/>
        </w:rPr>
        <w:t xml:space="preserve"> </w:t>
      </w:r>
      <w:r w:rsidR="00C22D61" w:rsidRPr="00054E0D">
        <w:rPr>
          <w:rFonts w:eastAsiaTheme="minorEastAsia"/>
          <w:lang w:val="uk-UA"/>
        </w:rPr>
        <w:t>У літературі існує думка, що як привласнення чи розтрату слід розглядати і випадки обернення майна, яке передано винному без довіреності («під чесне слово»), але з подальшим її наданням. Тобто навіть оформлення «запізнілої» довіреності все ж таки свідчить про довіру винному з боку власника на одержання товар</w:t>
      </w:r>
      <w:r w:rsidR="006D3468" w:rsidRPr="00054E0D">
        <w:rPr>
          <w:rFonts w:eastAsiaTheme="minorEastAsia"/>
          <w:lang w:val="uk-UA"/>
        </w:rPr>
        <w:t>н</w:t>
      </w:r>
      <w:r w:rsidR="00C22D61" w:rsidRPr="00054E0D">
        <w:rPr>
          <w:rFonts w:eastAsiaTheme="minorEastAsia"/>
          <w:lang w:val="uk-UA"/>
        </w:rPr>
        <w:t xml:space="preserve">о-матеріальних цінностей </w:t>
      </w:r>
      <w:r w:rsidR="00085B88" w:rsidRPr="00054E0D">
        <w:rPr>
          <w:rFonts w:eastAsiaTheme="minorEastAsia"/>
          <w:lang w:val="uk-UA"/>
        </w:rPr>
        <w:t xml:space="preserve">[197, с. 141]. Як </w:t>
      </w:r>
      <w:r w:rsidR="009F6BA1">
        <w:rPr>
          <w:rFonts w:eastAsiaTheme="minorEastAsia"/>
          <w:lang w:val="uk-UA"/>
        </w:rPr>
        <w:t>видається</w:t>
      </w:r>
      <w:r w:rsidR="00085B88" w:rsidRPr="00054E0D">
        <w:rPr>
          <w:rFonts w:eastAsiaTheme="minorEastAsia"/>
          <w:lang w:val="uk-UA"/>
        </w:rPr>
        <w:t>, така позиція має право на існування</w:t>
      </w:r>
      <w:r w:rsidR="00C50057" w:rsidRPr="00054E0D">
        <w:rPr>
          <w:rFonts w:eastAsiaTheme="minorEastAsia"/>
          <w:lang w:val="uk-UA"/>
        </w:rPr>
        <w:t>.</w:t>
      </w:r>
    </w:p>
    <w:p w14:paraId="58B9C84A" w14:textId="77777777" w:rsidR="0090223A" w:rsidRPr="00054E0D" w:rsidRDefault="00C50057" w:rsidP="006D05AC">
      <w:pPr>
        <w:rPr>
          <w:rFonts w:eastAsiaTheme="minorEastAsia"/>
          <w:lang w:val="uk-UA"/>
        </w:rPr>
      </w:pPr>
      <w:r w:rsidRPr="00054E0D">
        <w:rPr>
          <w:rFonts w:eastAsiaTheme="minorEastAsia"/>
          <w:lang w:val="uk-UA"/>
        </w:rPr>
        <w:t xml:space="preserve">Ввіреним слід також вважати майно, отримане на законних підставах уповноваженими на те представниками якої-небудь установи чи організації як податок, штраф, членський внесок, оплата за доставлений товар, виконану роботу, комунальну, транспортну, видовищну або іншу послугу. Дії працівників транспорту, уповноважених через своє службове становище на отримання з громадян грошей за проїзд чи провіз багажу, які обернули отримані гроші на свою користь теж </w:t>
      </w:r>
      <w:r w:rsidR="00D7485B" w:rsidRPr="00054E0D">
        <w:rPr>
          <w:rFonts w:eastAsiaTheme="minorEastAsia"/>
          <w:lang w:val="uk-UA"/>
        </w:rPr>
        <w:t>слід</w:t>
      </w:r>
      <w:r w:rsidRPr="00054E0D">
        <w:rPr>
          <w:rFonts w:eastAsiaTheme="minorEastAsia"/>
          <w:lang w:val="uk-UA"/>
        </w:rPr>
        <w:t xml:space="preserve"> кваліфікувати як привласнення [2, с. 418; 198, с. 27].</w:t>
      </w:r>
      <w:r w:rsidR="007D31C0" w:rsidRPr="00054E0D">
        <w:rPr>
          <w:rFonts w:eastAsiaTheme="minorEastAsia"/>
          <w:lang w:val="uk-UA"/>
        </w:rPr>
        <w:t xml:space="preserve"> У зв’язку з цим, заслуговує на підтримку позиція, наприклад, Першотравневого районного суду м. Чернівці, який своїм вироком від 29 жовтня 2019 р. засудив за </w:t>
      </w:r>
      <w:r w:rsidR="007D31C0" w:rsidRPr="00054E0D">
        <w:rPr>
          <w:rFonts w:eastAsiaTheme="minorEastAsia"/>
          <w:lang w:val="uk-UA"/>
        </w:rPr>
        <w:lastRenderedPageBreak/>
        <w:t>ч. 1 та ч. 3 (повторність) ст. 191 гр. О., який працюючи на посаді представника торгівельного підрозділу ТзОВ «</w:t>
      </w:r>
      <w:proofErr w:type="spellStart"/>
      <w:r w:rsidR="007D31C0" w:rsidRPr="00054E0D">
        <w:rPr>
          <w:rFonts w:eastAsiaTheme="minorEastAsia"/>
          <w:lang w:val="uk-UA"/>
        </w:rPr>
        <w:t>Продмаркет</w:t>
      </w:r>
      <w:proofErr w:type="spellEnd"/>
      <w:r w:rsidR="007D31C0" w:rsidRPr="00054E0D">
        <w:rPr>
          <w:rFonts w:eastAsiaTheme="minorEastAsia"/>
          <w:lang w:val="uk-UA"/>
        </w:rPr>
        <w:t xml:space="preserve"> </w:t>
      </w:r>
      <w:proofErr w:type="spellStart"/>
      <w:r w:rsidR="007D31C0" w:rsidRPr="00054E0D">
        <w:rPr>
          <w:rFonts w:eastAsiaTheme="minorEastAsia"/>
          <w:lang w:val="uk-UA"/>
        </w:rPr>
        <w:t>Трейд</w:t>
      </w:r>
      <w:proofErr w:type="spellEnd"/>
      <w:r w:rsidR="007D31C0" w:rsidRPr="00054E0D">
        <w:rPr>
          <w:rFonts w:eastAsiaTheme="minorEastAsia"/>
          <w:lang w:val="uk-UA"/>
        </w:rPr>
        <w:t>» був уповноважений на отримання від клієнтів грошови</w:t>
      </w:r>
      <w:r w:rsidR="00C36564" w:rsidRPr="00054E0D">
        <w:rPr>
          <w:rFonts w:eastAsiaTheme="minorEastAsia"/>
          <w:lang w:val="uk-UA"/>
        </w:rPr>
        <w:t>х</w:t>
      </w:r>
      <w:r w:rsidR="007D31C0" w:rsidRPr="00054E0D">
        <w:rPr>
          <w:rFonts w:eastAsiaTheme="minorEastAsia"/>
          <w:lang w:val="uk-UA"/>
        </w:rPr>
        <w:t xml:space="preserve"> коштів з подальшою передачею їх до каси підприємства у день отримання, але видаючи товари за видатковими накладними</w:t>
      </w:r>
      <w:r w:rsidR="001512CE" w:rsidRPr="00054E0D">
        <w:rPr>
          <w:rFonts w:eastAsiaTheme="minorEastAsia"/>
          <w:lang w:val="uk-UA"/>
        </w:rPr>
        <w:t>,</w:t>
      </w:r>
      <w:r w:rsidR="007D31C0" w:rsidRPr="00054E0D">
        <w:rPr>
          <w:rFonts w:eastAsiaTheme="minorEastAsia"/>
          <w:lang w:val="uk-UA"/>
        </w:rPr>
        <w:t xml:space="preserve"> готівкові кошти за них в касу товариства не вносив, чим завдав останньому збитків на загальну суму 29904, 90 грн.</w:t>
      </w:r>
      <w:r w:rsidR="001512CE" w:rsidRPr="00054E0D">
        <w:rPr>
          <w:rFonts w:eastAsiaTheme="minorEastAsia"/>
          <w:lang w:val="uk-UA"/>
        </w:rPr>
        <w:t xml:space="preserve"> [199]. Аналогічне рішення прийняв і </w:t>
      </w:r>
      <w:proofErr w:type="spellStart"/>
      <w:r w:rsidR="001512CE" w:rsidRPr="00054E0D">
        <w:rPr>
          <w:rFonts w:eastAsiaTheme="minorEastAsia"/>
          <w:lang w:val="uk-UA"/>
        </w:rPr>
        <w:t>Хуцький</w:t>
      </w:r>
      <w:proofErr w:type="spellEnd"/>
      <w:r w:rsidR="001512CE" w:rsidRPr="00054E0D">
        <w:rPr>
          <w:rFonts w:eastAsiaTheme="minorEastAsia"/>
          <w:lang w:val="uk-UA"/>
        </w:rPr>
        <w:t xml:space="preserve"> міськрайонний суд Волинської області, який своїм вироком від 28 січня 2020 р. за ч. 1 та ч. 3 (повторність) ст. 191 КК України засудив експедитора структурного підрозділу «Луцьк»</w:t>
      </w:r>
      <w:r w:rsidR="00D1360A" w:rsidRPr="00054E0D">
        <w:rPr>
          <w:rFonts w:eastAsiaTheme="minorEastAsia"/>
          <w:lang w:val="uk-UA"/>
        </w:rPr>
        <w:t xml:space="preserve"> ТОВ «</w:t>
      </w:r>
      <w:proofErr w:type="spellStart"/>
      <w:r w:rsidR="00D1360A" w:rsidRPr="00054E0D">
        <w:rPr>
          <w:rFonts w:eastAsiaTheme="minorEastAsia"/>
          <w:lang w:val="uk-UA"/>
        </w:rPr>
        <w:t>Продмаркет</w:t>
      </w:r>
      <w:proofErr w:type="spellEnd"/>
      <w:r w:rsidR="00D1360A" w:rsidRPr="00054E0D">
        <w:rPr>
          <w:rFonts w:eastAsiaTheme="minorEastAsia"/>
          <w:lang w:val="uk-UA"/>
        </w:rPr>
        <w:t xml:space="preserve"> </w:t>
      </w:r>
      <w:proofErr w:type="spellStart"/>
      <w:r w:rsidR="00D1360A" w:rsidRPr="00054E0D">
        <w:rPr>
          <w:rFonts w:eastAsiaTheme="minorEastAsia"/>
          <w:lang w:val="uk-UA"/>
        </w:rPr>
        <w:t>Трейд</w:t>
      </w:r>
      <w:proofErr w:type="spellEnd"/>
      <w:r w:rsidR="00D1360A" w:rsidRPr="00054E0D">
        <w:rPr>
          <w:rFonts w:eastAsiaTheme="minorEastAsia"/>
          <w:lang w:val="uk-UA"/>
        </w:rPr>
        <w:t>». Обвинувачений, перебуваючи на ц</w:t>
      </w:r>
      <w:r w:rsidR="00D035C5" w:rsidRPr="00054E0D">
        <w:rPr>
          <w:rFonts w:eastAsiaTheme="minorEastAsia"/>
          <w:lang w:val="uk-UA"/>
        </w:rPr>
        <w:t xml:space="preserve">ій посаді та будучи матеріально </w:t>
      </w:r>
      <w:r w:rsidR="00D1360A" w:rsidRPr="00054E0D">
        <w:rPr>
          <w:rFonts w:eastAsiaTheme="minorEastAsia"/>
          <w:lang w:val="uk-UA"/>
        </w:rPr>
        <w:t>відповідальною особою, передав згідно товар</w:t>
      </w:r>
      <w:r w:rsidR="006D3468" w:rsidRPr="00054E0D">
        <w:rPr>
          <w:rFonts w:eastAsiaTheme="minorEastAsia"/>
          <w:lang w:val="uk-UA"/>
        </w:rPr>
        <w:t>н</w:t>
      </w:r>
      <w:r w:rsidR="00D1360A" w:rsidRPr="00054E0D">
        <w:rPr>
          <w:rFonts w:eastAsiaTheme="minorEastAsia"/>
          <w:lang w:val="uk-UA"/>
        </w:rPr>
        <w:t>о-транспортної накладної товар, отримав від фізичної особи-підприємця грошові кошти як оплату за поставлені йому матеріальні цінності, але ці кошти в касу ТОВ</w:t>
      </w:r>
      <w:r w:rsidR="001512CE" w:rsidRPr="00054E0D">
        <w:rPr>
          <w:rFonts w:eastAsiaTheme="minorEastAsia"/>
          <w:lang w:val="uk-UA"/>
        </w:rPr>
        <w:t xml:space="preserve"> </w:t>
      </w:r>
      <w:r w:rsidR="00D1360A" w:rsidRPr="00054E0D">
        <w:rPr>
          <w:rFonts w:eastAsiaTheme="minorEastAsia"/>
          <w:lang w:val="uk-UA"/>
        </w:rPr>
        <w:t>«</w:t>
      </w:r>
      <w:proofErr w:type="spellStart"/>
      <w:r w:rsidR="00D1360A" w:rsidRPr="00054E0D">
        <w:rPr>
          <w:rFonts w:eastAsiaTheme="minorEastAsia"/>
          <w:lang w:val="uk-UA"/>
        </w:rPr>
        <w:t>Продмаркет</w:t>
      </w:r>
      <w:proofErr w:type="spellEnd"/>
      <w:r w:rsidR="00D1360A" w:rsidRPr="00054E0D">
        <w:rPr>
          <w:rFonts w:eastAsiaTheme="minorEastAsia"/>
          <w:lang w:val="uk-UA"/>
        </w:rPr>
        <w:t xml:space="preserve"> </w:t>
      </w:r>
      <w:proofErr w:type="spellStart"/>
      <w:r w:rsidR="00D1360A" w:rsidRPr="00054E0D">
        <w:rPr>
          <w:rFonts w:eastAsiaTheme="minorEastAsia"/>
          <w:lang w:val="uk-UA"/>
        </w:rPr>
        <w:t>Трейд</w:t>
      </w:r>
      <w:proofErr w:type="spellEnd"/>
      <w:r w:rsidR="00D1360A" w:rsidRPr="00054E0D">
        <w:rPr>
          <w:rFonts w:eastAsiaTheme="minorEastAsia"/>
          <w:lang w:val="uk-UA"/>
        </w:rPr>
        <w:t xml:space="preserve">» не </w:t>
      </w:r>
      <w:proofErr w:type="spellStart"/>
      <w:r w:rsidR="00D1360A" w:rsidRPr="00054E0D">
        <w:rPr>
          <w:rFonts w:eastAsiaTheme="minorEastAsia"/>
          <w:lang w:val="uk-UA"/>
        </w:rPr>
        <w:t>вніс</w:t>
      </w:r>
      <w:proofErr w:type="spellEnd"/>
      <w:r w:rsidR="00D1360A" w:rsidRPr="00054E0D">
        <w:rPr>
          <w:rFonts w:eastAsiaTheme="minorEastAsia"/>
          <w:lang w:val="uk-UA"/>
        </w:rPr>
        <w:t>, використавши їх на власні потреби [200].</w:t>
      </w:r>
    </w:p>
    <w:p w14:paraId="6A45A289" w14:textId="77777777" w:rsidR="0011040A" w:rsidRPr="00054E0D" w:rsidRDefault="0090223A" w:rsidP="006D05AC">
      <w:pPr>
        <w:rPr>
          <w:rFonts w:eastAsiaTheme="minorEastAsia"/>
          <w:lang w:val="uk-UA"/>
        </w:rPr>
      </w:pPr>
      <w:r w:rsidRPr="00054E0D">
        <w:rPr>
          <w:rFonts w:eastAsiaTheme="minorEastAsia"/>
          <w:lang w:val="uk-UA"/>
        </w:rPr>
        <w:t xml:space="preserve">Таким чином, ввіреним вважається майно, якщо особа: 1) є його фактичним володільцем; 2) володіє ним на певних правових підставах; 3) здійснює щодо нього правомочності з розпорядження, управління, доставки або зберігання (достатньо одного із зазначених </w:t>
      </w:r>
      <w:proofErr w:type="spellStart"/>
      <w:r w:rsidRPr="00054E0D">
        <w:rPr>
          <w:rFonts w:eastAsiaTheme="minorEastAsia"/>
          <w:lang w:val="uk-UA"/>
        </w:rPr>
        <w:t>правомочностей</w:t>
      </w:r>
      <w:proofErr w:type="spellEnd"/>
      <w:r w:rsidRPr="00054E0D">
        <w:rPr>
          <w:rFonts w:eastAsiaTheme="minorEastAsia"/>
          <w:lang w:val="uk-UA"/>
        </w:rPr>
        <w:t>). До таких осіб належать, зокрема, комірники, експедитори, агенти з постачання, продавці, касири тощо. ПВСУ у своїй постанові від 27 березня 1987 р. «Про практику застосування судами України законодавства у спр</w:t>
      </w:r>
      <w:r w:rsidR="002C7BFB" w:rsidRPr="00054E0D">
        <w:rPr>
          <w:rFonts w:eastAsiaTheme="minorEastAsia"/>
          <w:lang w:val="uk-UA"/>
        </w:rPr>
        <w:t>а</w:t>
      </w:r>
      <w:r w:rsidRPr="00054E0D">
        <w:rPr>
          <w:rFonts w:eastAsiaTheme="minorEastAsia"/>
          <w:lang w:val="uk-UA"/>
        </w:rPr>
        <w:t xml:space="preserve">вах про розкрадання державного та колективного майна на підприємствах і в організаціях агропромислового комплексу» (діє в редакції від 3 грудня 1997 р.) зазначає, що вирішуючи </w:t>
      </w:r>
      <w:r w:rsidR="002C7BFB" w:rsidRPr="00054E0D">
        <w:rPr>
          <w:rFonts w:eastAsiaTheme="minorEastAsia"/>
          <w:lang w:val="uk-UA"/>
        </w:rPr>
        <w:t xml:space="preserve">питання про кваліфікацію дій водіїв, трактористів, візників, які обернули в свою власність або у власність інших осіб сільськогосподарську продукцію при збиранні врожаю та його транспортуванні з поля на тік або у сховище, суди повинні мати на увазі, що вчинення таких дій щодо продукції, ввіреної для транспортування (доставки) на підставі товарно-транспортної </w:t>
      </w:r>
      <w:r w:rsidR="002C7BFB" w:rsidRPr="00054E0D">
        <w:rPr>
          <w:rFonts w:eastAsiaTheme="minorEastAsia"/>
          <w:lang w:val="uk-UA"/>
        </w:rPr>
        <w:lastRenderedPageBreak/>
        <w:t>накладної, талона або іншого внутрігосподарського документа із зазначенням кількості (ваги) продукції, слід кв</w:t>
      </w:r>
      <w:r w:rsidR="00D7485B" w:rsidRPr="00054E0D">
        <w:rPr>
          <w:rFonts w:eastAsiaTheme="minorEastAsia"/>
          <w:lang w:val="uk-UA"/>
        </w:rPr>
        <w:t xml:space="preserve">аліфікувати як привласнення або </w:t>
      </w:r>
      <w:r w:rsidR="002C7BFB" w:rsidRPr="00054E0D">
        <w:rPr>
          <w:rFonts w:eastAsiaTheme="minorEastAsia"/>
          <w:lang w:val="uk-UA"/>
        </w:rPr>
        <w:t>розтрату.</w:t>
      </w:r>
    </w:p>
    <w:p w14:paraId="0C7951F1" w14:textId="77777777" w:rsidR="005E7168" w:rsidRPr="00054E0D" w:rsidRDefault="0011040A" w:rsidP="006D05AC">
      <w:pPr>
        <w:rPr>
          <w:rFonts w:eastAsiaTheme="minorEastAsia"/>
          <w:lang w:val="uk-UA"/>
        </w:rPr>
      </w:pPr>
      <w:r w:rsidRPr="00054E0D">
        <w:rPr>
          <w:rFonts w:eastAsiaTheme="minorEastAsia"/>
          <w:lang w:val="uk-UA"/>
        </w:rPr>
        <w:t>Ця правова позиція знайшла відображення і в постанові ПВСУ від 24 червня 1983 р. (діє в редакції від 3 грудня 1997 р.) «Про практику застосування судами України законодавства в справах про розкрадання продовольчих товарів, їх втрату і псування в системі державної торгівлі та споживчої кооперації», де наголошується на тому, що експедитори, шофери-експедитори, візники та інші особи, яким продовольчі товари були ввірені за разовим документом у підзвіт для транспортування (доставки), винні в їх привласнені чи розтраті. Коли розкрадання було вчинено особами, яким товари не ввірялися, а вони мали доступ до них у зв’язку з виконуваною роботою (сторожі, підсобні робітники, вантажники та ін.), їх дії слід кваліфікувати як крадіжку [62, с. 173-174]. До кола осіб, яким ввірено майно, належать і службові особи, що виконують адміністративно-господарські функції. Так, відповідно до п. 4 згаданої вище постанови ПВСУ від 27 березня 1987 р.,</w:t>
      </w:r>
      <w:r w:rsidR="007D31C0" w:rsidRPr="00054E0D">
        <w:rPr>
          <w:rFonts w:eastAsiaTheme="minorEastAsia"/>
          <w:lang w:val="uk-UA"/>
        </w:rPr>
        <w:t xml:space="preserve"> </w:t>
      </w:r>
      <w:r w:rsidRPr="00054E0D">
        <w:rPr>
          <w:rFonts w:eastAsiaTheme="minorEastAsia"/>
          <w:lang w:val="uk-UA"/>
        </w:rPr>
        <w:t>безоплатне обернення посадовими особами тваринницьких комплексів (ферм), ввіреної їм худоби в свою власність або у власність інших осіб тягне кримінальну відповідальність за привласнення або розтрату [62, с. 183].</w:t>
      </w:r>
      <w:r w:rsidR="00085B88" w:rsidRPr="00054E0D">
        <w:rPr>
          <w:rFonts w:eastAsiaTheme="minorEastAsia"/>
          <w:lang w:val="uk-UA"/>
        </w:rPr>
        <w:t xml:space="preserve"> </w:t>
      </w:r>
      <w:r w:rsidR="00867DA1" w:rsidRPr="00054E0D">
        <w:rPr>
          <w:rFonts w:eastAsiaTheme="minorEastAsia"/>
          <w:lang w:val="uk-UA"/>
        </w:rPr>
        <w:t>За чинним КК України такі дії мають кваліфікуватися за ч. 2 ст. 191, як привласнення чи розтрата, вчинені шляхом зловживання службовою особою своїм службовим становищем.</w:t>
      </w:r>
    </w:p>
    <w:p w14:paraId="25493ACE" w14:textId="769E1353" w:rsidR="00ED1534" w:rsidRPr="00054E0D" w:rsidRDefault="005E7168" w:rsidP="006D05AC">
      <w:pPr>
        <w:rPr>
          <w:rFonts w:eastAsiaTheme="minorEastAsia"/>
          <w:lang w:val="uk-UA"/>
        </w:rPr>
      </w:pPr>
      <w:r w:rsidRPr="00054E0D">
        <w:rPr>
          <w:rFonts w:eastAsiaTheme="minorEastAsia"/>
          <w:lang w:val="uk-UA"/>
        </w:rPr>
        <w:t>Звертає на себе увагу та обставина, що на відміну від ч. 1 ст. 211 КК Республіки Білорусь, ч. 1 ст. 179 КК Республіки Молдова, ч. 1 ст. 160 КК РФ, ч. 1 ст. 205 КК Киргизької Республіки та ін.,</w:t>
      </w:r>
      <w:r w:rsidR="008C7314" w:rsidRPr="00054E0D">
        <w:rPr>
          <w:rFonts w:eastAsiaTheme="minorEastAsia"/>
          <w:lang w:val="uk-UA"/>
        </w:rPr>
        <w:t xml:space="preserve"> </w:t>
      </w:r>
      <w:r w:rsidR="00251D45" w:rsidRPr="00054E0D">
        <w:rPr>
          <w:rFonts w:eastAsiaTheme="minorEastAsia"/>
          <w:lang w:val="uk-UA"/>
        </w:rPr>
        <w:t>де мова йде лише про майно, яке ввірено винному, у ч. 1 ст. 191 КК України згадується й майно, яке перебуває у його віданні. Аналогічним чином питання щодо предмету привласнення чи розтрати вирішується і в КК Литовської Республіки. Відповідно до ч. 1 ст. 183 цього законодавчого акту,</w:t>
      </w:r>
      <w:r w:rsidR="00D06899">
        <w:rPr>
          <w:rFonts w:eastAsiaTheme="minorEastAsia"/>
          <w:lang w:val="uk-UA"/>
        </w:rPr>
        <w:t xml:space="preserve"> </w:t>
      </w:r>
      <w:r w:rsidR="00251D45" w:rsidRPr="00054E0D">
        <w:rPr>
          <w:rFonts w:eastAsiaTheme="minorEastAsia"/>
          <w:lang w:val="uk-UA"/>
        </w:rPr>
        <w:t xml:space="preserve">карається той, хто протиправно привласнив ввірене йому або таке, що перебуває у його віданні чуже майно або право на майно. </w:t>
      </w:r>
      <w:r w:rsidR="00251D45" w:rsidRPr="00054E0D">
        <w:rPr>
          <w:rFonts w:eastAsiaTheme="minorEastAsia"/>
          <w:lang w:val="uk-UA"/>
        </w:rPr>
        <w:lastRenderedPageBreak/>
        <w:t>Ввірене або таке, що перебуває у віданні винного чуже майно є і предметом</w:t>
      </w:r>
      <w:r w:rsidR="00ED1534" w:rsidRPr="00054E0D">
        <w:rPr>
          <w:rFonts w:eastAsiaTheme="minorEastAsia"/>
          <w:lang w:val="uk-UA"/>
        </w:rPr>
        <w:t xml:space="preserve"> розтрати (ч. 1 ст. 184).</w:t>
      </w:r>
    </w:p>
    <w:p w14:paraId="0561C9C8" w14:textId="77777777" w:rsidR="00731555" w:rsidRPr="00054E0D" w:rsidRDefault="00ED1534" w:rsidP="006D05AC">
      <w:pPr>
        <w:rPr>
          <w:rFonts w:eastAsiaTheme="minorEastAsia"/>
          <w:lang w:val="uk-UA"/>
        </w:rPr>
      </w:pPr>
      <w:r w:rsidRPr="00054E0D">
        <w:rPr>
          <w:rFonts w:eastAsiaTheme="minorEastAsia"/>
          <w:lang w:val="uk-UA"/>
        </w:rPr>
        <w:t>З цього приводу хотілося б зазначити наступне.</w:t>
      </w:r>
    </w:p>
    <w:p w14:paraId="1386A213" w14:textId="77777777" w:rsidR="006D160B" w:rsidRPr="00054E0D" w:rsidRDefault="00731555" w:rsidP="006D05AC">
      <w:pPr>
        <w:rPr>
          <w:rFonts w:eastAsiaTheme="minorEastAsia"/>
          <w:lang w:val="uk-UA"/>
        </w:rPr>
      </w:pPr>
      <w:r w:rsidRPr="00054E0D">
        <w:rPr>
          <w:rFonts w:eastAsiaTheme="minorEastAsia"/>
          <w:lang w:val="uk-UA"/>
        </w:rPr>
        <w:t>За КК У</w:t>
      </w:r>
      <w:r w:rsidR="00D7485B" w:rsidRPr="00054E0D">
        <w:rPr>
          <w:rFonts w:eastAsiaTheme="minorEastAsia"/>
          <w:lang w:val="uk-UA"/>
        </w:rPr>
        <w:t>С</w:t>
      </w:r>
      <w:r w:rsidRPr="00054E0D">
        <w:rPr>
          <w:rFonts w:eastAsiaTheme="minorEastAsia"/>
          <w:lang w:val="uk-UA"/>
        </w:rPr>
        <w:t xml:space="preserve">РР 1922 р. предметом привласнення чи розтрати визнавалося лише ввірене майно, причому як тоді, коли </w:t>
      </w:r>
      <w:proofErr w:type="spellStart"/>
      <w:r w:rsidRPr="00054E0D">
        <w:rPr>
          <w:rFonts w:eastAsiaTheme="minorEastAsia"/>
          <w:lang w:val="uk-UA"/>
        </w:rPr>
        <w:t>правомочностями</w:t>
      </w:r>
      <w:proofErr w:type="spellEnd"/>
      <w:r w:rsidRPr="00054E0D">
        <w:rPr>
          <w:rFonts w:eastAsiaTheme="minorEastAsia"/>
          <w:lang w:val="uk-UA"/>
        </w:rPr>
        <w:t xml:space="preserve"> щодо нього наділялася приватна особа (ст. 185), так і тоді, коли майно ввірялося посадовій особі у зв’язку з займаною посадою (ст. 186). </w:t>
      </w:r>
      <w:r w:rsidR="00EA3B2B" w:rsidRPr="00054E0D">
        <w:rPr>
          <w:rFonts w:eastAsiaTheme="minorEastAsia"/>
          <w:lang w:val="uk-UA"/>
        </w:rPr>
        <w:t xml:space="preserve">У ст. 113 цього </w:t>
      </w:r>
      <w:r w:rsidR="00D7485B" w:rsidRPr="00054E0D">
        <w:rPr>
          <w:rFonts w:eastAsiaTheme="minorEastAsia"/>
          <w:lang w:val="uk-UA"/>
        </w:rPr>
        <w:t>К</w:t>
      </w:r>
      <w:r w:rsidR="00EA3B2B" w:rsidRPr="00054E0D">
        <w:rPr>
          <w:rFonts w:eastAsiaTheme="minorEastAsia"/>
          <w:lang w:val="uk-UA"/>
        </w:rPr>
        <w:t>одексу встановлювалася відповідальність за привласнення посадовою особою грошей чи інших цінностей, які знаходилися в її віданні через службове становище. КК УСРР 1927 р. вже не диференціював осіб, яким ввірялося майно на приватних та посадових, передбачаючи відповідальність за привласнення чи розтрату чужого майна, ввіреного для певної мети (ст. 177).</w:t>
      </w:r>
      <w:r w:rsidR="00272767" w:rsidRPr="00054E0D">
        <w:rPr>
          <w:rFonts w:eastAsiaTheme="minorEastAsia"/>
          <w:lang w:val="uk-UA"/>
        </w:rPr>
        <w:t xml:space="preserve"> </w:t>
      </w:r>
      <w:r w:rsidR="006D160B" w:rsidRPr="00054E0D">
        <w:rPr>
          <w:rFonts w:eastAsiaTheme="minorEastAsia"/>
          <w:lang w:val="uk-UA"/>
        </w:rPr>
        <w:t xml:space="preserve">У ст. 104 йшлося про привласнення або розтрату посадовою особою грошей, цінностей чи іншого майна, яке знаходиться у її віданні через службове становище. З цього постає, що такі поняття, як ввірене майно та майно, яке перебуває у віданні не є тотожними. У першому випадку особа, яка </w:t>
      </w:r>
      <w:proofErr w:type="spellStart"/>
      <w:r w:rsidR="006D160B" w:rsidRPr="00054E0D">
        <w:rPr>
          <w:rFonts w:eastAsiaTheme="minorEastAsia"/>
          <w:lang w:val="uk-UA"/>
        </w:rPr>
        <w:t>правомірно</w:t>
      </w:r>
      <w:proofErr w:type="spellEnd"/>
      <w:r w:rsidR="006D160B" w:rsidRPr="00054E0D">
        <w:rPr>
          <w:rFonts w:eastAsiaTheme="minorEastAsia"/>
          <w:lang w:val="uk-UA"/>
        </w:rPr>
        <w:t xml:space="preserve"> володіє чужим майном, наділяється щодо нього </w:t>
      </w:r>
      <w:proofErr w:type="spellStart"/>
      <w:r w:rsidR="006D160B" w:rsidRPr="00054E0D">
        <w:rPr>
          <w:rFonts w:eastAsiaTheme="minorEastAsia"/>
          <w:lang w:val="uk-UA"/>
        </w:rPr>
        <w:t>правомочностями</w:t>
      </w:r>
      <w:proofErr w:type="spellEnd"/>
      <w:r w:rsidR="006D160B" w:rsidRPr="00054E0D">
        <w:rPr>
          <w:rFonts w:eastAsiaTheme="minorEastAsia"/>
          <w:lang w:val="uk-UA"/>
        </w:rPr>
        <w:t xml:space="preserve"> з розпорядження, а, у</w:t>
      </w:r>
      <w:r w:rsidR="00D7485B" w:rsidRPr="00054E0D">
        <w:rPr>
          <w:rFonts w:eastAsiaTheme="minorEastAsia"/>
          <w:lang w:val="uk-UA"/>
        </w:rPr>
        <w:t xml:space="preserve"> другому – особа безпосередньо</w:t>
      </w:r>
      <w:r w:rsidR="006D160B" w:rsidRPr="00054E0D">
        <w:rPr>
          <w:rFonts w:eastAsiaTheme="minorEastAsia"/>
          <w:lang w:val="uk-UA"/>
        </w:rPr>
        <w:t xml:space="preserve"> не володіє чужим майном і не наділена щодо нього певними </w:t>
      </w:r>
      <w:proofErr w:type="spellStart"/>
      <w:r w:rsidR="006D160B" w:rsidRPr="00054E0D">
        <w:rPr>
          <w:rFonts w:eastAsiaTheme="minorEastAsia"/>
          <w:lang w:val="uk-UA"/>
        </w:rPr>
        <w:t>правомочностями</w:t>
      </w:r>
      <w:proofErr w:type="spellEnd"/>
      <w:r w:rsidR="006D160B" w:rsidRPr="00054E0D">
        <w:rPr>
          <w:rFonts w:eastAsiaTheme="minorEastAsia"/>
          <w:lang w:val="uk-UA"/>
        </w:rPr>
        <w:t>, але може управляти чи розпоряджатися майном через інших осіб, яким воно ввірено, завдяки своїм владним повноваженням.</w:t>
      </w:r>
    </w:p>
    <w:p w14:paraId="2F047105" w14:textId="5AB1EF75" w:rsidR="005B6066" w:rsidRPr="00054E0D" w:rsidRDefault="006D160B" w:rsidP="006D05AC">
      <w:pPr>
        <w:rPr>
          <w:rFonts w:eastAsiaTheme="minorEastAsia"/>
          <w:lang w:val="uk-UA"/>
        </w:rPr>
      </w:pPr>
      <w:r w:rsidRPr="00054E0D">
        <w:rPr>
          <w:rFonts w:eastAsiaTheme="minorEastAsia"/>
          <w:lang w:val="uk-UA"/>
        </w:rPr>
        <w:t>У КК УРСР 1960 р. був впроваджений дещо інший підхід. Тут, по-перше, був ви</w:t>
      </w:r>
      <w:r w:rsidR="00C36564" w:rsidRPr="00054E0D">
        <w:rPr>
          <w:rFonts w:eastAsiaTheme="minorEastAsia"/>
          <w:lang w:val="uk-UA"/>
        </w:rPr>
        <w:t>окрем</w:t>
      </w:r>
      <w:r w:rsidRPr="00054E0D">
        <w:rPr>
          <w:rFonts w:eastAsiaTheme="minorEastAsia"/>
          <w:lang w:val="uk-UA"/>
        </w:rPr>
        <w:t>лений самостійний склад злочину – розкрадання державного або колективного майна шляхом зловживання посадово</w:t>
      </w:r>
      <w:r w:rsidR="00C36564" w:rsidRPr="00054E0D">
        <w:rPr>
          <w:rFonts w:eastAsiaTheme="minorEastAsia"/>
          <w:lang w:val="uk-UA"/>
        </w:rPr>
        <w:t xml:space="preserve">ю </w:t>
      </w:r>
      <w:r w:rsidRPr="00054E0D">
        <w:rPr>
          <w:rFonts w:eastAsiaTheme="minorEastAsia"/>
          <w:lang w:val="uk-UA"/>
        </w:rPr>
        <w:t>особ</w:t>
      </w:r>
      <w:r w:rsidR="00C36564" w:rsidRPr="00054E0D">
        <w:rPr>
          <w:rFonts w:eastAsiaTheme="minorEastAsia"/>
          <w:lang w:val="uk-UA"/>
        </w:rPr>
        <w:t>ою</w:t>
      </w:r>
      <w:r w:rsidRPr="00054E0D">
        <w:rPr>
          <w:rFonts w:eastAsiaTheme="minorEastAsia"/>
          <w:lang w:val="uk-UA"/>
        </w:rPr>
        <w:t xml:space="preserve"> своїм посадовим становищем (ч. 2 ст. 84), а, по-друге, він був об’єднаний в одну статтю разом з привласненням та розтратою. У ч. </w:t>
      </w:r>
      <w:r w:rsidR="00C36564" w:rsidRPr="00054E0D">
        <w:rPr>
          <w:rFonts w:eastAsiaTheme="minorEastAsia"/>
          <w:lang w:val="uk-UA"/>
        </w:rPr>
        <w:t>1</w:t>
      </w:r>
      <w:r w:rsidRPr="00054E0D">
        <w:rPr>
          <w:rFonts w:eastAsiaTheme="minorEastAsia"/>
          <w:lang w:val="uk-UA"/>
        </w:rPr>
        <w:t xml:space="preserve"> ст. 84 встановлювалася відповідальність за привласнення чи розтрату державного або колективного майна, яке було ввірено винному чи перебувало в його віданні. Використовуючи таку конструкцію, вітчизняний законодавець, вірогідно, виходив  з того, що у попередніх КК термін </w:t>
      </w:r>
      <w:r w:rsidRPr="00054E0D">
        <w:rPr>
          <w:rFonts w:eastAsiaTheme="minorEastAsia"/>
          <w:lang w:val="uk-UA"/>
        </w:rPr>
        <w:lastRenderedPageBreak/>
        <w:t>«привласнення» вживався й тоді, коли йшлося про майно, яке перебувало у віданні винного</w:t>
      </w:r>
      <w:r w:rsidR="005B6066" w:rsidRPr="00054E0D">
        <w:rPr>
          <w:rFonts w:eastAsiaTheme="minorEastAsia"/>
          <w:lang w:val="uk-UA"/>
        </w:rPr>
        <w:t>. Однак встановлення такої самостійної форми, як розкрадання шляхом зловживання службовим становищем зумовлювала</w:t>
      </w:r>
      <w:r w:rsidR="00D7485B" w:rsidRPr="00054E0D">
        <w:rPr>
          <w:rFonts w:eastAsiaTheme="minorEastAsia"/>
          <w:lang w:val="uk-UA"/>
        </w:rPr>
        <w:t xml:space="preserve"> необхідність</w:t>
      </w:r>
      <w:r w:rsidR="005B6066" w:rsidRPr="00054E0D">
        <w:rPr>
          <w:rFonts w:eastAsiaTheme="minorEastAsia"/>
          <w:lang w:val="uk-UA"/>
        </w:rPr>
        <w:t xml:space="preserve"> розмежування майна, що є предметом привласнення (розтрати), з одного боку, та зазначеного зловживання, </w:t>
      </w:r>
      <w:r w:rsidR="00E66E47">
        <w:rPr>
          <w:rFonts w:eastAsiaTheme="minorEastAsia"/>
          <w:lang w:val="uk-UA"/>
        </w:rPr>
        <w:t>–</w:t>
      </w:r>
      <w:r w:rsidR="005B6066" w:rsidRPr="00054E0D">
        <w:rPr>
          <w:rFonts w:eastAsiaTheme="minorEastAsia"/>
          <w:lang w:val="uk-UA"/>
        </w:rPr>
        <w:t xml:space="preserve"> з іншого. У цьому аспекті більш вдалою була позиція, наприклад, російського законодавця. Відповідно до ч. 1 ст. 92 КК РРФСР 1960 р. передбачалася відповідальність за привласнення або розтрату державного або громадського майна, ввіреного винному, а так само заволодіння з корисливою метою державним або громадським майном шляхом зловживання посадово</w:t>
      </w:r>
      <w:r w:rsidR="00C36564" w:rsidRPr="00054E0D">
        <w:rPr>
          <w:rFonts w:eastAsiaTheme="minorEastAsia"/>
          <w:lang w:val="uk-UA"/>
        </w:rPr>
        <w:t>ю</w:t>
      </w:r>
      <w:r w:rsidR="005B6066" w:rsidRPr="00054E0D">
        <w:rPr>
          <w:rFonts w:eastAsiaTheme="minorEastAsia"/>
          <w:lang w:val="uk-UA"/>
        </w:rPr>
        <w:t xml:space="preserve"> особ</w:t>
      </w:r>
      <w:r w:rsidR="00C36564" w:rsidRPr="00054E0D">
        <w:rPr>
          <w:rFonts w:eastAsiaTheme="minorEastAsia"/>
          <w:lang w:val="uk-UA"/>
        </w:rPr>
        <w:t>ою</w:t>
      </w:r>
      <w:r w:rsidR="005B6066" w:rsidRPr="00054E0D">
        <w:rPr>
          <w:rFonts w:eastAsiaTheme="minorEastAsia"/>
          <w:lang w:val="uk-UA"/>
        </w:rPr>
        <w:t xml:space="preserve"> своїм службовим становищем. Виходячи з цього, предметом привласнення чи розтрати слід було визнавати майно, що ввірено винному, а предметом зловживання – майно, що перебуває у його віданні. Проте Пленум Верховного Суду СРСР у постанові від 11 липня 1972 р. виходив з того, що предметом привласнення чи розтрати є як майно, що ввірено винному, так і майно, що знаходиться у його віданні [87, с. 682]. Аналіз цих положень дозволяє зробити висновок, що останнє поняття охоплювало собою випадки, коли майно було ввірено винному за посадою, а не на підставі договірних відносин чи спеціального доручення. Але і в цьому випадку особа мала визнаватися матеріально відповідальною. Предмет такої форми розкрадання, як зловживання службовим становищем Пленум не визначав [87, с. 682], що суттєво ускладнювало проблему розмежування зазначених злочинів. У згаданій вище постанові ПВСУ від 26 червня 1983 р. прямо </w:t>
      </w:r>
      <w:r w:rsidR="00C36564" w:rsidRPr="00054E0D">
        <w:rPr>
          <w:rFonts w:eastAsiaTheme="minorEastAsia"/>
          <w:lang w:val="uk-UA"/>
        </w:rPr>
        <w:t>підкреслю</w:t>
      </w:r>
      <w:r w:rsidR="005B6066" w:rsidRPr="00054E0D">
        <w:rPr>
          <w:rFonts w:eastAsiaTheme="minorEastAsia"/>
          <w:lang w:val="uk-UA"/>
        </w:rPr>
        <w:t xml:space="preserve">ється, що до суб’єктів привласнення, розтрати, а так само заволодіння майном належать особи, у яких це майно перебуває у правомірному віданні [62, с. 173]. За такого підходу будь-які критерії розмежування </w:t>
      </w:r>
      <w:r w:rsidR="00C36564" w:rsidRPr="00054E0D">
        <w:rPr>
          <w:rFonts w:eastAsiaTheme="minorEastAsia"/>
          <w:lang w:val="uk-UA"/>
        </w:rPr>
        <w:t xml:space="preserve">предмету </w:t>
      </w:r>
      <w:r w:rsidR="005B6066" w:rsidRPr="00054E0D">
        <w:rPr>
          <w:rFonts w:eastAsiaTheme="minorEastAsia"/>
          <w:lang w:val="uk-UA"/>
        </w:rPr>
        <w:t xml:space="preserve">цих діянь зникають. </w:t>
      </w:r>
    </w:p>
    <w:p w14:paraId="5870968B" w14:textId="524EB8A1" w:rsidR="005B6066" w:rsidRPr="00054E0D" w:rsidRDefault="005B6066" w:rsidP="006D05AC">
      <w:pPr>
        <w:rPr>
          <w:rFonts w:eastAsiaTheme="minorEastAsia"/>
          <w:lang w:val="uk-UA"/>
        </w:rPr>
      </w:pPr>
      <w:r w:rsidRPr="00054E0D">
        <w:rPr>
          <w:rFonts w:eastAsiaTheme="minorEastAsia"/>
          <w:lang w:val="uk-UA"/>
        </w:rPr>
        <w:t>Після чергової хвилі кодифікації кримінального законодавства, яка відбулася на пострадянському просторі наприкінці минулого століття</w:t>
      </w:r>
      <w:r w:rsidR="00C36564" w:rsidRPr="00054E0D">
        <w:rPr>
          <w:rFonts w:eastAsiaTheme="minorEastAsia"/>
          <w:lang w:val="uk-UA"/>
        </w:rPr>
        <w:t>,</w:t>
      </w:r>
      <w:r w:rsidRPr="00054E0D">
        <w:rPr>
          <w:rFonts w:eastAsiaTheme="minorEastAsia"/>
          <w:lang w:val="uk-UA"/>
        </w:rPr>
        <w:t xml:space="preserve"> законодав</w:t>
      </w:r>
      <w:r w:rsidR="00DE24E3">
        <w:rPr>
          <w:rFonts w:eastAsiaTheme="minorEastAsia"/>
          <w:lang w:val="uk-UA"/>
        </w:rPr>
        <w:t>ці</w:t>
      </w:r>
      <w:r w:rsidRPr="00054E0D">
        <w:rPr>
          <w:rFonts w:eastAsiaTheme="minorEastAsia"/>
          <w:lang w:val="uk-UA"/>
        </w:rPr>
        <w:t xml:space="preserve"> деяких країн взагалі відмови</w:t>
      </w:r>
      <w:r w:rsidR="00DE24E3">
        <w:rPr>
          <w:rFonts w:eastAsiaTheme="minorEastAsia"/>
          <w:lang w:val="uk-UA"/>
        </w:rPr>
        <w:t xml:space="preserve">лися </w:t>
      </w:r>
      <w:r w:rsidRPr="00054E0D">
        <w:rPr>
          <w:rFonts w:eastAsiaTheme="minorEastAsia"/>
          <w:lang w:val="uk-UA"/>
        </w:rPr>
        <w:t xml:space="preserve">від такої форми посягання на </w:t>
      </w:r>
      <w:r w:rsidRPr="00054E0D">
        <w:rPr>
          <w:rFonts w:eastAsiaTheme="minorEastAsia"/>
          <w:lang w:val="uk-UA"/>
        </w:rPr>
        <w:lastRenderedPageBreak/>
        <w:t>власність, як заволодіння майном шляхом зловживання службовим становищем. При цьому привласнення та розтрата пов’язуються або з майном, яке було ввірено винному, де використання свого службового становища розглядається як кваліфікуюча обставина (ч. 2 ст. 160 КК РФ, п. 2 ч. 3 ст. 205 КК Киргизької республіки тощо. За такого підходу заволодіння шляхом зловживання службовим становищем майном, яке ввірено іншим особам, розглядається як шахрайство [2, с. 642]), або з майном, яке ввірено винному або перебуває у його віданні (ст. 183 КК Литовської Республіки по суті відображає позицію, яка була притаманна першим вітчизняним КК).</w:t>
      </w:r>
    </w:p>
    <w:p w14:paraId="724C4881" w14:textId="296C771F" w:rsidR="00C36564" w:rsidRPr="00054E0D" w:rsidRDefault="005B6066" w:rsidP="006D05AC">
      <w:pPr>
        <w:rPr>
          <w:rFonts w:eastAsiaTheme="minorEastAsia"/>
          <w:lang w:val="uk-UA"/>
        </w:rPr>
      </w:pPr>
      <w:r w:rsidRPr="00054E0D">
        <w:rPr>
          <w:rFonts w:eastAsiaTheme="minorEastAsia"/>
          <w:lang w:val="uk-UA"/>
        </w:rPr>
        <w:t>Ст</w:t>
      </w:r>
      <w:r w:rsidR="00812957">
        <w:rPr>
          <w:rFonts w:eastAsiaTheme="minorEastAsia"/>
          <w:lang w:val="uk-UA"/>
        </w:rPr>
        <w:t xml:space="preserve">аття </w:t>
      </w:r>
      <w:r w:rsidRPr="00054E0D">
        <w:rPr>
          <w:rFonts w:eastAsiaTheme="minorEastAsia"/>
          <w:lang w:val="uk-UA"/>
        </w:rPr>
        <w:t>191 чинного КК України синтезує у собі усі перелічені вище підходи. Вона пов’язує привласнення та розтрату з чужим майном, яке було ввірено особі чи перебувало в її віданні, зберігає як окремий спосіб посягання на власність заволодіння чужим майном шляхом зловживання службовим становищем та встановлює таку кваліфікуючу привласненн</w:t>
      </w:r>
      <w:r w:rsidR="00C36564" w:rsidRPr="00054E0D">
        <w:rPr>
          <w:rFonts w:eastAsiaTheme="minorEastAsia"/>
          <w:lang w:val="uk-UA"/>
        </w:rPr>
        <w:t>я</w:t>
      </w:r>
      <w:r w:rsidRPr="00054E0D">
        <w:rPr>
          <w:rFonts w:eastAsiaTheme="minorEastAsia"/>
          <w:lang w:val="uk-UA"/>
        </w:rPr>
        <w:t xml:space="preserve"> чи розтрат</w:t>
      </w:r>
      <w:r w:rsidR="00C36564" w:rsidRPr="00054E0D">
        <w:rPr>
          <w:rFonts w:eastAsiaTheme="minorEastAsia"/>
          <w:lang w:val="uk-UA"/>
        </w:rPr>
        <w:t>у</w:t>
      </w:r>
      <w:r w:rsidRPr="00054E0D">
        <w:rPr>
          <w:rFonts w:eastAsiaTheme="minorEastAsia"/>
          <w:lang w:val="uk-UA"/>
        </w:rPr>
        <w:t xml:space="preserve"> обставину, як використання службового становища. Таке рішення призводить до того, що сучасна вітчизняна судова практика такі поняття як ввірене майно та майно, що перебуває у віданні теж розглядає як си</w:t>
      </w:r>
      <w:r w:rsidR="00C36564" w:rsidRPr="00054E0D">
        <w:rPr>
          <w:rFonts w:eastAsiaTheme="minorEastAsia"/>
          <w:lang w:val="uk-UA"/>
        </w:rPr>
        <w:t>но</w:t>
      </w:r>
      <w:r w:rsidRPr="00054E0D">
        <w:rPr>
          <w:rFonts w:eastAsiaTheme="minorEastAsia"/>
          <w:lang w:val="uk-UA"/>
        </w:rPr>
        <w:t xml:space="preserve">німи. В одних </w:t>
      </w:r>
      <w:proofErr w:type="spellStart"/>
      <w:r w:rsidRPr="00054E0D">
        <w:rPr>
          <w:rFonts w:eastAsiaTheme="minorEastAsia"/>
          <w:lang w:val="uk-UA"/>
        </w:rPr>
        <w:t>вироках</w:t>
      </w:r>
      <w:proofErr w:type="spellEnd"/>
      <w:r w:rsidRPr="00054E0D">
        <w:rPr>
          <w:rFonts w:eastAsiaTheme="minorEastAsia"/>
          <w:lang w:val="uk-UA"/>
        </w:rPr>
        <w:t xml:space="preserve"> зазначається, що особі, яка є</w:t>
      </w:r>
      <w:r w:rsidR="00D035C5" w:rsidRPr="00054E0D">
        <w:rPr>
          <w:rFonts w:eastAsiaTheme="minorEastAsia"/>
          <w:lang w:val="uk-UA"/>
        </w:rPr>
        <w:t xml:space="preserve"> матеріально </w:t>
      </w:r>
      <w:r w:rsidRPr="00054E0D">
        <w:rPr>
          <w:rFonts w:eastAsiaTheme="minorEastAsia"/>
          <w:lang w:val="uk-UA"/>
        </w:rPr>
        <w:t xml:space="preserve">відповідальною на підставі договору про повну матеріальну відповідальність, майно було ввірено [201], а в інших, абсолютно аналогічних, </w:t>
      </w:r>
      <w:r w:rsidR="00812957">
        <w:rPr>
          <w:rFonts w:eastAsiaTheme="minorEastAsia"/>
          <w:lang w:val="uk-UA"/>
        </w:rPr>
        <w:t>–</w:t>
      </w:r>
      <w:r w:rsidRPr="00054E0D">
        <w:rPr>
          <w:rFonts w:eastAsiaTheme="minorEastAsia"/>
          <w:lang w:val="uk-UA"/>
        </w:rPr>
        <w:t xml:space="preserve"> що майно перебувало у віданні винного [202]. </w:t>
      </w:r>
    </w:p>
    <w:p w14:paraId="73868049" w14:textId="20850672" w:rsidR="005B6066" w:rsidRPr="00054E0D" w:rsidRDefault="005B6066" w:rsidP="006D05AC">
      <w:pPr>
        <w:rPr>
          <w:rFonts w:eastAsiaTheme="minorEastAsia"/>
          <w:lang w:val="uk-UA"/>
        </w:rPr>
      </w:pPr>
      <w:r w:rsidRPr="00054E0D">
        <w:rPr>
          <w:rFonts w:eastAsiaTheme="minorEastAsia"/>
          <w:lang w:val="uk-UA"/>
        </w:rPr>
        <w:t xml:space="preserve">Як </w:t>
      </w:r>
      <w:r w:rsidR="00812957">
        <w:rPr>
          <w:rFonts w:eastAsiaTheme="minorEastAsia"/>
          <w:lang w:val="uk-UA"/>
        </w:rPr>
        <w:t>видається</w:t>
      </w:r>
      <w:r w:rsidRPr="00054E0D">
        <w:rPr>
          <w:rFonts w:eastAsiaTheme="minorEastAsia"/>
          <w:lang w:val="uk-UA"/>
        </w:rPr>
        <w:t xml:space="preserve">, зазначені категорії є різними за змістом, що підтверджується наведеним вище ретроспективним аналізом.  </w:t>
      </w:r>
    </w:p>
    <w:p w14:paraId="09F46171" w14:textId="73FF2ACA" w:rsidR="005B6066" w:rsidRPr="00054E0D" w:rsidRDefault="005B6066" w:rsidP="006D05AC">
      <w:pPr>
        <w:rPr>
          <w:rFonts w:eastAsiaTheme="minorEastAsia"/>
          <w:lang w:val="uk-UA"/>
        </w:rPr>
      </w:pPr>
      <w:r w:rsidRPr="00054E0D">
        <w:rPr>
          <w:rFonts w:eastAsiaTheme="minorEastAsia"/>
          <w:lang w:val="uk-UA"/>
        </w:rPr>
        <w:t>Ввіреним є майно, що знаходиться у винного на законних підставах (</w:t>
      </w:r>
      <w:r w:rsidR="00E86718">
        <w:rPr>
          <w:rFonts w:eastAsiaTheme="minorEastAsia"/>
          <w:lang w:val="uk-UA"/>
        </w:rPr>
        <w:t xml:space="preserve">через </w:t>
      </w:r>
      <w:r w:rsidRPr="00054E0D">
        <w:rPr>
          <w:rFonts w:eastAsiaTheme="minorEastAsia"/>
          <w:lang w:val="uk-UA"/>
        </w:rPr>
        <w:t>службов</w:t>
      </w:r>
      <w:r w:rsidR="00E86718">
        <w:rPr>
          <w:rFonts w:eastAsiaTheme="minorEastAsia"/>
          <w:lang w:val="uk-UA"/>
        </w:rPr>
        <w:t>е</w:t>
      </w:r>
      <w:r w:rsidRPr="00054E0D">
        <w:rPr>
          <w:rFonts w:eastAsiaTheme="minorEastAsia"/>
          <w:lang w:val="uk-UA"/>
        </w:rPr>
        <w:t xml:space="preserve"> становищ</w:t>
      </w:r>
      <w:r w:rsidR="00E86718">
        <w:rPr>
          <w:rFonts w:eastAsiaTheme="minorEastAsia"/>
          <w:lang w:val="uk-UA"/>
        </w:rPr>
        <w:t>е</w:t>
      </w:r>
      <w:r w:rsidRPr="00054E0D">
        <w:rPr>
          <w:rFonts w:eastAsiaTheme="minorEastAsia"/>
          <w:lang w:val="uk-UA"/>
        </w:rPr>
        <w:t>, договірн</w:t>
      </w:r>
      <w:r w:rsidR="00E86718">
        <w:rPr>
          <w:rFonts w:eastAsiaTheme="minorEastAsia"/>
          <w:lang w:val="uk-UA"/>
        </w:rPr>
        <w:t>і</w:t>
      </w:r>
      <w:r w:rsidRPr="00054E0D">
        <w:rPr>
          <w:rFonts w:eastAsiaTheme="minorEastAsia"/>
          <w:lang w:val="uk-UA"/>
        </w:rPr>
        <w:t xml:space="preserve"> відносин</w:t>
      </w:r>
      <w:r w:rsidR="00E86718">
        <w:rPr>
          <w:rFonts w:eastAsiaTheme="minorEastAsia"/>
          <w:lang w:val="uk-UA"/>
        </w:rPr>
        <w:t>и</w:t>
      </w:r>
      <w:r w:rsidRPr="00054E0D">
        <w:rPr>
          <w:rFonts w:eastAsiaTheme="minorEastAsia"/>
          <w:lang w:val="uk-UA"/>
        </w:rPr>
        <w:t xml:space="preserve"> чи спеціальн</w:t>
      </w:r>
      <w:r w:rsidR="00E86718">
        <w:rPr>
          <w:rFonts w:eastAsiaTheme="minorEastAsia"/>
          <w:lang w:val="uk-UA"/>
        </w:rPr>
        <w:t>е</w:t>
      </w:r>
      <w:r w:rsidRPr="00054E0D">
        <w:rPr>
          <w:rFonts w:eastAsiaTheme="minorEastAsia"/>
          <w:lang w:val="uk-UA"/>
        </w:rPr>
        <w:t xml:space="preserve"> доручення) і щодо якого він здійснює повноваження з розпорядження, управління, доставки, використання або зберігання. Особами, яким ввірен</w:t>
      </w:r>
      <w:r w:rsidR="00D035C5" w:rsidRPr="00054E0D">
        <w:rPr>
          <w:rFonts w:eastAsiaTheme="minorEastAsia"/>
          <w:lang w:val="uk-UA"/>
        </w:rPr>
        <w:t xml:space="preserve">о майно, є виключно матеріально </w:t>
      </w:r>
      <w:r w:rsidRPr="00054E0D">
        <w:rPr>
          <w:rFonts w:eastAsiaTheme="minorEastAsia"/>
          <w:lang w:val="uk-UA"/>
        </w:rPr>
        <w:t>відповідальні особи.</w:t>
      </w:r>
    </w:p>
    <w:p w14:paraId="7F4AD555" w14:textId="77777777" w:rsidR="005B6066" w:rsidRPr="00054E0D" w:rsidRDefault="005B6066" w:rsidP="006D05AC">
      <w:pPr>
        <w:rPr>
          <w:rFonts w:eastAsiaTheme="minorEastAsia"/>
          <w:lang w:val="uk-UA"/>
        </w:rPr>
      </w:pPr>
      <w:r w:rsidRPr="00054E0D">
        <w:rPr>
          <w:rFonts w:eastAsiaTheme="minorEastAsia"/>
          <w:lang w:val="uk-UA"/>
        </w:rPr>
        <w:lastRenderedPageBreak/>
        <w:t xml:space="preserve">Майно, що перебуває у віданні – це майно, яке не знаходиться у правомірному володінні винного і щодо якого він не здійснює повноваження з розпорядження, управління, доставки, використання або зберігання, але має певні владні повноваження щодо впливу на осіб, яким це майно ввірено. </w:t>
      </w:r>
      <w:r w:rsidR="00022FE5" w:rsidRPr="00054E0D">
        <w:rPr>
          <w:rFonts w:eastAsiaTheme="minorEastAsia"/>
          <w:lang w:val="uk-UA"/>
        </w:rPr>
        <w:t>П</w:t>
      </w:r>
      <w:r w:rsidRPr="00054E0D">
        <w:rPr>
          <w:rFonts w:eastAsiaTheme="minorEastAsia"/>
          <w:lang w:val="uk-UA"/>
        </w:rPr>
        <w:t>редметом такого протиправного заволодіння може бути не лише майно, яке ввірено іншим особам, але знаходиться у віданні винного, а й майно, щодо якого ані сам винний, ані його підлеглі не були наділені певною правомочністю.</w:t>
      </w:r>
    </w:p>
    <w:p w14:paraId="74E7214D" w14:textId="77777777" w:rsidR="00C36564" w:rsidRPr="00054E0D" w:rsidRDefault="005B6066" w:rsidP="006D05AC">
      <w:pPr>
        <w:rPr>
          <w:rFonts w:eastAsiaTheme="minorEastAsia"/>
          <w:lang w:val="uk-UA"/>
        </w:rPr>
      </w:pPr>
      <w:r w:rsidRPr="00054E0D">
        <w:rPr>
          <w:rFonts w:eastAsiaTheme="minorEastAsia"/>
          <w:lang w:val="uk-UA"/>
        </w:rPr>
        <w:t>Викладене дає підстави стверджувати, що вказівка у ч. 1 ст. 191 КК України на майно, яке перебуває у віданні винного є необґрунтованою</w:t>
      </w:r>
      <w:r w:rsidR="000D6749" w:rsidRPr="00054E0D">
        <w:rPr>
          <w:rFonts w:eastAsiaTheme="minorEastAsia"/>
          <w:lang w:val="uk-UA"/>
        </w:rPr>
        <w:t xml:space="preserve"> та має бути скасована</w:t>
      </w:r>
      <w:r w:rsidRPr="00054E0D">
        <w:rPr>
          <w:rFonts w:eastAsiaTheme="minorEastAsia"/>
          <w:lang w:val="uk-UA"/>
        </w:rPr>
        <w:t>.</w:t>
      </w:r>
      <w:r w:rsidR="000D6749" w:rsidRPr="00054E0D">
        <w:rPr>
          <w:rFonts w:eastAsiaTheme="minorEastAsia"/>
          <w:lang w:val="uk-UA"/>
        </w:rPr>
        <w:t xml:space="preserve"> Вона, з одного боку, штучно розширює предмет привласнення чи розтрати, а з іншого – звужує предмет заволодіння майном шляхом зловживання службовим становищем, яке за чинним КК України визнається самостійним посяганням на власність. </w:t>
      </w:r>
    </w:p>
    <w:p w14:paraId="61F577E3" w14:textId="77777777" w:rsidR="00092C45" w:rsidRPr="00054E0D" w:rsidRDefault="00AC603B" w:rsidP="006D05AC">
      <w:pPr>
        <w:rPr>
          <w:rFonts w:eastAsiaTheme="minorEastAsia"/>
          <w:lang w:val="uk-UA"/>
        </w:rPr>
      </w:pPr>
      <w:r w:rsidRPr="00054E0D">
        <w:rPr>
          <w:rFonts w:eastAsiaTheme="minorEastAsia"/>
          <w:lang w:val="uk-UA"/>
        </w:rPr>
        <w:t>Рішення</w:t>
      </w:r>
      <w:r w:rsidR="00726973" w:rsidRPr="00054E0D">
        <w:rPr>
          <w:rFonts w:eastAsiaTheme="minorEastAsia"/>
          <w:lang w:val="uk-UA"/>
        </w:rPr>
        <w:t xml:space="preserve"> вітчизняного законодавця щодо збереження такої самостійної форми обернення чужого майна, як заволодіння ним шляхом зловживання службовою особою своїм службовим становищем, заслуговує на підтримку. На цьому наголошує й Конвенція ООН проти корупції, яка рекомендує Державам-учасницям вжити таких законодавчих та інших заходів, які можуть бути необхідними для визнання злочинами</w:t>
      </w:r>
      <w:r w:rsidR="00092C45" w:rsidRPr="00054E0D">
        <w:rPr>
          <w:rFonts w:eastAsiaTheme="minorEastAsia"/>
          <w:lang w:val="uk-UA"/>
        </w:rPr>
        <w:t xml:space="preserve"> умисно вчинених розкрадання, неправомірного привласнення або іншого нецільового використання державною посадовою особою з метою одержання вигоди для самої себе або іншої фізичної чи юридичної особи будь-якого майна, державних або приватних коштів, або цінних паперів чи будь-якого цінного предмета, що знаходиться у віданні цієї державної посадової особи на підстав</w:t>
      </w:r>
      <w:r w:rsidR="00A9145F" w:rsidRPr="00054E0D">
        <w:rPr>
          <w:rFonts w:eastAsiaTheme="minorEastAsia"/>
          <w:lang w:val="uk-UA"/>
        </w:rPr>
        <w:t xml:space="preserve">і її службового становища (ст. </w:t>
      </w:r>
      <w:r w:rsidR="00092C45" w:rsidRPr="00054E0D">
        <w:rPr>
          <w:rFonts w:eastAsiaTheme="minorEastAsia"/>
          <w:lang w:val="uk-UA"/>
        </w:rPr>
        <w:t xml:space="preserve">17) [203]. </w:t>
      </w:r>
      <w:r w:rsidR="00726973" w:rsidRPr="00054E0D">
        <w:rPr>
          <w:rFonts w:eastAsiaTheme="minorEastAsia"/>
          <w:lang w:val="uk-UA"/>
        </w:rPr>
        <w:t xml:space="preserve"> </w:t>
      </w:r>
    </w:p>
    <w:p w14:paraId="2105357B" w14:textId="08C270E0" w:rsidR="00D7485B" w:rsidRPr="00054E0D" w:rsidRDefault="00092C45" w:rsidP="006D05AC">
      <w:pPr>
        <w:rPr>
          <w:rFonts w:eastAsiaTheme="minorEastAsia"/>
          <w:lang w:val="uk-UA"/>
        </w:rPr>
      </w:pPr>
      <w:r w:rsidRPr="00054E0D">
        <w:rPr>
          <w:rFonts w:eastAsiaTheme="minorEastAsia"/>
          <w:lang w:val="uk-UA"/>
        </w:rPr>
        <w:t xml:space="preserve">Як підкреслювалося вище, предметом злочинів проти власності не може бути власне майно особи. Відповідно до ч. 2 ст. 316 ЦК України особливим видом права власності є право довірчої власності, яке виникає внаслідок закону </w:t>
      </w:r>
      <w:r w:rsidRPr="00054E0D">
        <w:rPr>
          <w:rFonts w:eastAsiaTheme="minorEastAsia"/>
          <w:lang w:val="uk-UA"/>
        </w:rPr>
        <w:lastRenderedPageBreak/>
        <w:t>або договору управління майном.</w:t>
      </w:r>
      <w:r w:rsidR="005B6066" w:rsidRPr="00054E0D">
        <w:rPr>
          <w:rFonts w:eastAsiaTheme="minorEastAsia"/>
          <w:lang w:val="uk-UA"/>
        </w:rPr>
        <w:t xml:space="preserve"> </w:t>
      </w:r>
      <w:r w:rsidRPr="00054E0D">
        <w:rPr>
          <w:rFonts w:eastAsiaTheme="minorEastAsia"/>
          <w:lang w:val="uk-UA"/>
        </w:rPr>
        <w:t xml:space="preserve">У зв’язку з цим виникає питання про те, чи може визнаватися суб’єктом привласнення або розтрати довірчий власник. </w:t>
      </w:r>
    </w:p>
    <w:p w14:paraId="5FE16661" w14:textId="77777777" w:rsidR="005B6066" w:rsidRPr="00054E0D" w:rsidRDefault="00092C45" w:rsidP="006D05AC">
      <w:pPr>
        <w:rPr>
          <w:rFonts w:eastAsiaTheme="minorEastAsia"/>
          <w:lang w:val="uk-UA"/>
        </w:rPr>
      </w:pPr>
      <w:r w:rsidRPr="00054E0D">
        <w:rPr>
          <w:rFonts w:eastAsiaTheme="minorEastAsia"/>
          <w:lang w:val="uk-UA"/>
        </w:rPr>
        <w:t xml:space="preserve">Слід зазначити, що увага на певну незвичність ситуації, в якій відбувається обернення майна при привласненні чи розтраті, у літературі </w:t>
      </w:r>
      <w:r w:rsidR="00966E83" w:rsidRPr="00054E0D">
        <w:rPr>
          <w:rFonts w:eastAsiaTheme="minorEastAsia"/>
          <w:lang w:val="uk-UA"/>
        </w:rPr>
        <w:t xml:space="preserve">зверталася й раніше, ще до появи інституту довірчої власності. Так, наприклад, С. </w:t>
      </w:r>
      <w:proofErr w:type="spellStart"/>
      <w:r w:rsidR="00966E83" w:rsidRPr="00054E0D">
        <w:rPr>
          <w:rFonts w:eastAsiaTheme="minorEastAsia"/>
          <w:lang w:val="uk-UA"/>
        </w:rPr>
        <w:t>Скляров</w:t>
      </w:r>
      <w:proofErr w:type="spellEnd"/>
      <w:r w:rsidR="00966E83" w:rsidRPr="00054E0D">
        <w:rPr>
          <w:rFonts w:eastAsiaTheme="minorEastAsia"/>
          <w:lang w:val="uk-UA"/>
        </w:rPr>
        <w:t xml:space="preserve"> зазначав, що у цьому випадку винний є одночасно і злочинцем, що вчиняє розкрадання, і законним володільцем майна, у якого розкрадання вчиняється [157, с. 53]. Проте у переважній більшості джерел наголошувалося на тому, що при привласненні чи розтраті вилучення майна здійснюється все ж таки у власника, а не в самого себе, що дійсно неможливо.</w:t>
      </w:r>
    </w:p>
    <w:p w14:paraId="65218801" w14:textId="77777777" w:rsidR="00966E83" w:rsidRPr="00054E0D" w:rsidRDefault="00966E83" w:rsidP="006D05AC">
      <w:pPr>
        <w:rPr>
          <w:rFonts w:eastAsiaTheme="minorEastAsia"/>
          <w:lang w:val="uk-UA"/>
        </w:rPr>
      </w:pPr>
      <w:r w:rsidRPr="00054E0D">
        <w:rPr>
          <w:rFonts w:eastAsiaTheme="minorEastAsia"/>
          <w:lang w:val="uk-UA"/>
        </w:rPr>
        <w:t>У</w:t>
      </w:r>
      <w:r w:rsidR="001E76BE" w:rsidRPr="00054E0D">
        <w:rPr>
          <w:rFonts w:eastAsiaTheme="minorEastAsia"/>
          <w:lang w:val="uk-UA"/>
        </w:rPr>
        <w:t xml:space="preserve"> цивільно-правовій літературі підкреслюється, що зміст права довірчої </w:t>
      </w:r>
      <w:r w:rsidR="00E51845" w:rsidRPr="00054E0D">
        <w:rPr>
          <w:rFonts w:eastAsiaTheme="minorEastAsia"/>
          <w:lang w:val="uk-UA"/>
        </w:rPr>
        <w:t>власності складають правомочності довірчого власника з володіння, користування і розпорядження переданим у довірчу власність майном. Проте цей зміст має свою специфіку. Правомочність володіння в контексті права довірчої власності зберігає своє традиційне значення – це юридично забезпечена можливість господарського панування над річчю або можливість фактичного впливу на річ. Довірчий власник виступає як законний (титульний) володілець переданого в довірчу власність майна.</w:t>
      </w:r>
      <w:r w:rsidR="003A3160" w:rsidRPr="00054E0D">
        <w:rPr>
          <w:rFonts w:eastAsiaTheme="minorEastAsia"/>
          <w:lang w:val="uk-UA"/>
        </w:rPr>
        <w:t xml:space="preserve"> Довірчий власник не набуває права користування майном власника. Він наділяється лише можливістю використовувати його для досягнення вказаної установником мети, тобто право на привласнення корисного ефекту від речі належить установнику довірчої власності або вказаній ним особі (</w:t>
      </w:r>
      <w:proofErr w:type="spellStart"/>
      <w:r w:rsidR="003A3160" w:rsidRPr="00054E0D">
        <w:rPr>
          <w:rFonts w:eastAsiaTheme="minorEastAsia"/>
          <w:lang w:val="uk-UA"/>
        </w:rPr>
        <w:t>вигодонабувачеві</w:t>
      </w:r>
      <w:proofErr w:type="spellEnd"/>
      <w:r w:rsidR="003A3160" w:rsidRPr="00054E0D">
        <w:rPr>
          <w:rFonts w:eastAsiaTheme="minorEastAsia"/>
          <w:lang w:val="uk-UA"/>
        </w:rPr>
        <w:t>).</w:t>
      </w:r>
      <w:r w:rsidR="00302454" w:rsidRPr="00054E0D">
        <w:rPr>
          <w:rFonts w:eastAsiaTheme="minorEastAsia"/>
          <w:lang w:val="uk-UA"/>
        </w:rPr>
        <w:t xml:space="preserve"> Правомочність розпорядження теж має свої особливості. За загальним правилом, довірчий власник може розпоряджатися переданим в довірчу власність майном, оскільки йому належить юридично забезпечена можливість визначати фактичну та юридичну долю цього майна. Проте така можливість для нього обмежена особливими вказівками власника і розпорядженнями закону.</w:t>
      </w:r>
      <w:r w:rsidR="00E51845" w:rsidRPr="00054E0D">
        <w:rPr>
          <w:rFonts w:eastAsiaTheme="minorEastAsia"/>
          <w:lang w:val="uk-UA"/>
        </w:rPr>
        <w:t xml:space="preserve"> </w:t>
      </w:r>
      <w:r w:rsidR="00302454" w:rsidRPr="00054E0D">
        <w:rPr>
          <w:rFonts w:eastAsiaTheme="minorEastAsia"/>
          <w:lang w:val="uk-UA"/>
        </w:rPr>
        <w:t xml:space="preserve">Довірчий власник здійснює належні йому правомочності на свій розсуд, але з урахуванням </w:t>
      </w:r>
      <w:r w:rsidR="00302454" w:rsidRPr="00054E0D">
        <w:rPr>
          <w:rFonts w:eastAsiaTheme="minorEastAsia"/>
          <w:lang w:val="uk-UA"/>
        </w:rPr>
        <w:lastRenderedPageBreak/>
        <w:t>встановлених власником обмежень і лише на користь самого власника</w:t>
      </w:r>
      <w:r w:rsidR="00DE316D" w:rsidRPr="00054E0D">
        <w:rPr>
          <w:rFonts w:eastAsiaTheme="minorEastAsia"/>
          <w:lang w:val="uk-UA"/>
        </w:rPr>
        <w:t xml:space="preserve"> або вказаної ним особи, але не в своїх інтересах [204, с. 115-117].</w:t>
      </w:r>
    </w:p>
    <w:p w14:paraId="526B765D" w14:textId="6520EDE3" w:rsidR="002209C8" w:rsidRPr="00054E0D" w:rsidRDefault="006779EB" w:rsidP="006D05AC">
      <w:pPr>
        <w:rPr>
          <w:rFonts w:eastAsiaTheme="minorEastAsia"/>
          <w:lang w:val="uk-UA"/>
        </w:rPr>
      </w:pPr>
      <w:r w:rsidRPr="00054E0D">
        <w:rPr>
          <w:rFonts w:eastAsiaTheme="minorEastAsia"/>
          <w:lang w:val="uk-UA"/>
        </w:rPr>
        <w:t>Після</w:t>
      </w:r>
      <w:r w:rsidR="00012DB4" w:rsidRPr="00054E0D">
        <w:rPr>
          <w:rFonts w:eastAsiaTheme="minorEastAsia"/>
          <w:lang w:val="uk-UA"/>
        </w:rPr>
        <w:t xml:space="preserve"> припинення строку дії договору </w:t>
      </w:r>
      <w:r w:rsidR="00B478CB" w:rsidRPr="00054E0D">
        <w:rPr>
          <w:rFonts w:eastAsiaTheme="minorEastAsia"/>
          <w:lang w:val="uk-UA"/>
        </w:rPr>
        <w:t>довірчого управління майном (ст. 1029 ЦК України), за допомогою якого було встановлено право довірчої власності, майно, що було передане довірчому власнику, як і у випадку довірчого управління, повертається установникові довірчої власності. Ч</w:t>
      </w:r>
      <w:r w:rsidR="0070473C">
        <w:rPr>
          <w:rFonts w:eastAsiaTheme="minorEastAsia"/>
          <w:lang w:val="uk-UA"/>
        </w:rPr>
        <w:t xml:space="preserve">астиною п’ятою </w:t>
      </w:r>
      <w:r w:rsidR="00B478CB" w:rsidRPr="00054E0D">
        <w:rPr>
          <w:rFonts w:eastAsiaTheme="minorEastAsia"/>
          <w:lang w:val="uk-UA"/>
        </w:rPr>
        <w:t>ст. 1033 ЦК України прямо наголошує</w:t>
      </w:r>
      <w:r w:rsidR="0070473C">
        <w:rPr>
          <w:rFonts w:eastAsiaTheme="minorEastAsia"/>
          <w:lang w:val="uk-UA"/>
        </w:rPr>
        <w:t>ться</w:t>
      </w:r>
      <w:r w:rsidR="00B478CB" w:rsidRPr="00054E0D">
        <w:rPr>
          <w:rFonts w:eastAsiaTheme="minorEastAsia"/>
          <w:lang w:val="uk-UA"/>
        </w:rPr>
        <w:t xml:space="preserve"> на тому, що договір управління майном не тягне за собою переходу права власності до управителя на майно, передане в управління. У разі передачі майна у довірчу власність у довірчого власника хоча і виникає особливий вид права власності – довірча власність на передане</w:t>
      </w:r>
      <w:r w:rsidR="00D444CE" w:rsidRPr="00054E0D">
        <w:rPr>
          <w:rFonts w:eastAsiaTheme="minorEastAsia"/>
          <w:lang w:val="uk-UA"/>
        </w:rPr>
        <w:t xml:space="preserve"> в управління майно і він набуває статусу власника у відносинах з третіми особами, його зміст має певні особливості, що зумовлю</w:t>
      </w:r>
      <w:r w:rsidR="00D7485B" w:rsidRPr="00054E0D">
        <w:rPr>
          <w:rFonts w:eastAsiaTheme="minorEastAsia"/>
          <w:lang w:val="uk-UA"/>
        </w:rPr>
        <w:t>ю</w:t>
      </w:r>
      <w:r w:rsidR="00D444CE" w:rsidRPr="00054E0D">
        <w:rPr>
          <w:rFonts w:eastAsiaTheme="minorEastAsia"/>
          <w:lang w:val="uk-UA"/>
        </w:rPr>
        <w:t xml:space="preserve">ться похідним характером довірчої власності від права власності. </w:t>
      </w:r>
    </w:p>
    <w:p w14:paraId="7FA8AC1E" w14:textId="77777777" w:rsidR="002209C8" w:rsidRPr="00054E0D" w:rsidRDefault="002209C8" w:rsidP="006D05AC">
      <w:pPr>
        <w:rPr>
          <w:rFonts w:eastAsiaTheme="minorEastAsia"/>
          <w:lang w:val="uk-UA"/>
        </w:rPr>
      </w:pPr>
      <w:r w:rsidRPr="00054E0D">
        <w:rPr>
          <w:rFonts w:eastAsiaTheme="minorEastAsia"/>
          <w:lang w:val="uk-UA"/>
        </w:rPr>
        <w:t>Отже, право довірчої власності – це належне довірчому власнику право власності на визначене майно, обтяжене обов’язком його здійснення з метою і з обмеженнями, встановленими договором управління майном чи законом. За таких умов передане у довірчу власність майно не перестає бути чужим для управителя цим майном, що цілком дозволяє розглядати останнього як суб’єкта привласнення чи розтрати.</w:t>
      </w:r>
    </w:p>
    <w:p w14:paraId="04DFEF0B" w14:textId="77777777" w:rsidR="00981050" w:rsidRPr="00054E0D" w:rsidRDefault="002209C8" w:rsidP="006D05AC">
      <w:pPr>
        <w:rPr>
          <w:lang w:val="uk-UA"/>
        </w:rPr>
      </w:pPr>
      <w:r w:rsidRPr="00054E0D">
        <w:rPr>
          <w:rFonts w:eastAsiaTheme="minorEastAsia"/>
          <w:lang w:val="uk-UA"/>
        </w:rPr>
        <w:t>Як зазначалося вище, вітчизняна судова практика незаперечно дотримується тези про те, що суб’єктом привласнення чи розтрати можуть бути виключно матеріально відповідальні особи. Однак не менш важливим є й інше положення, відповідно до якого привласнення або розтрата відсутні, якщо матеріально відповідальна особа при вилученні чи оберненні чужого ма</w:t>
      </w:r>
      <w:r w:rsidR="00A9145F" w:rsidRPr="00054E0D">
        <w:rPr>
          <w:rFonts w:eastAsiaTheme="minorEastAsia"/>
          <w:lang w:val="uk-UA"/>
        </w:rPr>
        <w:t>й</w:t>
      </w:r>
      <w:r w:rsidRPr="00054E0D">
        <w:rPr>
          <w:rFonts w:eastAsiaTheme="minorEastAsia"/>
          <w:lang w:val="uk-UA"/>
        </w:rPr>
        <w:t>на не використовувала надані їй правомочності щодо цього майна. Проте у сучасній судовій практиці цей аспект подекуди ігнорується і суди застосовують ст. 191 КК України лише виходячи з того, що майно вилучалося особою, з якою укладено договір про повну матеріальну відповідальність.</w:t>
      </w:r>
      <w:r w:rsidR="00080CC1" w:rsidRPr="00054E0D">
        <w:rPr>
          <w:rFonts w:eastAsiaTheme="minorEastAsia"/>
          <w:lang w:val="uk-UA"/>
        </w:rPr>
        <w:t xml:space="preserve"> Так, наприклад, </w:t>
      </w:r>
      <w:r w:rsidR="00080CC1" w:rsidRPr="00054E0D">
        <w:rPr>
          <w:rFonts w:eastAsiaTheme="minorEastAsia"/>
          <w:lang w:val="uk-UA"/>
        </w:rPr>
        <w:lastRenderedPageBreak/>
        <w:t>вироком Васильківського міськрайонного суду Київської області від 21 січня 2020 р. за ч. 3 ст. 191 та ч. 2 ст. 15</w:t>
      </w:r>
      <w:r w:rsidR="00F55DD8" w:rsidRPr="00054E0D">
        <w:rPr>
          <w:rFonts w:eastAsiaTheme="minorEastAsia"/>
          <w:lang w:val="uk-UA"/>
        </w:rPr>
        <w:t xml:space="preserve"> </w:t>
      </w:r>
      <w:r w:rsidR="00080CC1" w:rsidRPr="00054E0D">
        <w:rPr>
          <w:rFonts w:eastAsiaTheme="minorEastAsia"/>
          <w:lang w:val="uk-UA"/>
        </w:rPr>
        <w:t>КК України був засуджений О., який</w:t>
      </w:r>
      <w:r w:rsidR="00981050" w:rsidRPr="00054E0D">
        <w:rPr>
          <w:rFonts w:eastAsiaTheme="minorEastAsia"/>
          <w:lang w:val="uk-UA"/>
        </w:rPr>
        <w:t xml:space="preserve"> </w:t>
      </w:r>
      <w:r w:rsidR="00981050" w:rsidRPr="00054E0D">
        <w:rPr>
          <w:lang w:val="uk-UA"/>
        </w:rPr>
        <w:t>працюючи на посаді комплектувальника відділу «Складу А» ТОВ «Епіцентр К» ЛЦ «Калинівка» та, будучи матеріально відповідальною особою, перебуваючи у приміщенні складу, підійшов до стелажів, на яких розміщені товари та, за допомогою ножа, який мав при собі, пошкодив первинне пакування та захисну липку стрічку на двох коробках, звідки в</w:t>
      </w:r>
      <w:r w:rsidR="00A9145F" w:rsidRPr="00054E0D">
        <w:rPr>
          <w:lang w:val="uk-UA"/>
        </w:rPr>
        <w:t>итяг два світлодіодних ліхтарі</w:t>
      </w:r>
      <w:r w:rsidR="00981050" w:rsidRPr="00054E0D">
        <w:rPr>
          <w:lang w:val="uk-UA"/>
        </w:rPr>
        <w:t xml:space="preserve">, загальною вартістю 849 гривень 04 копійок; після чого, взяв із полиць, на яких розміщені бури по бетону, один бур по бетону, вартістю 27 гривень 96 копійок, а також, взяв із полиць складу </w:t>
      </w:r>
      <w:proofErr w:type="spellStart"/>
      <w:r w:rsidR="00981050" w:rsidRPr="00054E0D">
        <w:rPr>
          <w:lang w:val="uk-UA"/>
        </w:rPr>
        <w:t>мультиметр</w:t>
      </w:r>
      <w:proofErr w:type="spellEnd"/>
      <w:r w:rsidR="00981050" w:rsidRPr="00054E0D">
        <w:rPr>
          <w:lang w:val="uk-UA"/>
        </w:rPr>
        <w:t xml:space="preserve"> цифровий, вартістю 158 гривень 95 копійок, які, всупереч вимогам Договору про повну матеріальну відповідальність від 03.12.2018 року, виніс з приміщення складу та розпоряди</w:t>
      </w:r>
      <w:r w:rsidR="00A9145F" w:rsidRPr="00054E0D">
        <w:rPr>
          <w:lang w:val="uk-UA"/>
        </w:rPr>
        <w:t>в</w:t>
      </w:r>
      <w:r w:rsidR="00981050" w:rsidRPr="00054E0D">
        <w:rPr>
          <w:lang w:val="uk-UA"/>
        </w:rPr>
        <w:t>ся вказаним майном на власний розсуд</w:t>
      </w:r>
      <w:r w:rsidR="00A9145F" w:rsidRPr="00054E0D">
        <w:rPr>
          <w:lang w:val="uk-UA"/>
        </w:rPr>
        <w:t>.</w:t>
      </w:r>
    </w:p>
    <w:p w14:paraId="1DE21B17" w14:textId="77777777" w:rsidR="00954E39" w:rsidRPr="00054E0D" w:rsidRDefault="00981050" w:rsidP="006D05AC">
      <w:pPr>
        <w:rPr>
          <w:lang w:val="uk-UA"/>
        </w:rPr>
      </w:pPr>
      <w:r w:rsidRPr="00054E0D">
        <w:rPr>
          <w:lang w:val="uk-UA"/>
        </w:rPr>
        <w:t xml:space="preserve">Крім того, 14 грудня 2018 року, діючи повторно, підійшов до стелажів у приміщенні складу, на яких розміщені товари та, за допомогою ножа, який мав при собі, пошкодив первинне пакування коробки звідки витяг </w:t>
      </w:r>
      <w:proofErr w:type="spellStart"/>
      <w:r w:rsidRPr="00054E0D">
        <w:rPr>
          <w:lang w:val="uk-UA"/>
        </w:rPr>
        <w:t>ізострічку</w:t>
      </w:r>
      <w:proofErr w:type="spellEnd"/>
      <w:r w:rsidRPr="00054E0D">
        <w:rPr>
          <w:lang w:val="uk-UA"/>
        </w:rPr>
        <w:t xml:space="preserve">, загальною вартістю 78 гривень 67 копійок; після чого взяв з полиці один універсальний тример, вартістю 975 гривень 50 копійок, а також взяв з полиць три спортивних шапки, загальною вартістю 2 100 гривень 00 копійок, а всього речей на загальну суму 3 154 гривні 17 копійок, що належали ТОВ «Епіцентр К» ЛЦ «Калинівка», які, всупереч вимогам Договору про повну матеріальну відповідальність від 03.12.2018 року, сховав під свій верхній одяг та попрямував на вихід зі складу, однак, вчинивши усі дії, які вважав за необхідне, не закінчив злочин через обставини, які не залежали від його волі, оскільки був затриманий охоронцем ТОВ «Епіцентр К» ЛЦ «Калинівка» [201]. </w:t>
      </w:r>
    </w:p>
    <w:p w14:paraId="06360DA3" w14:textId="6F7E91E9" w:rsidR="00E82EFD" w:rsidRPr="00054E0D" w:rsidRDefault="00954E39" w:rsidP="006D05AC">
      <w:pPr>
        <w:rPr>
          <w:lang w:val="uk-UA"/>
        </w:rPr>
      </w:pPr>
      <w:r w:rsidRPr="00054E0D">
        <w:rPr>
          <w:lang w:val="uk-UA"/>
        </w:rPr>
        <w:t xml:space="preserve">Вироком Святошинського районного суду м. Києва від 5 лютого 2020 р. за ч. 1 ст. 191 КК України був засуджений О., який будучи матеріально відповідальною особою, тобто особою, яка виконує роботу, пов’язану з </w:t>
      </w:r>
      <w:r w:rsidRPr="00054E0D">
        <w:rPr>
          <w:lang w:val="uk-UA"/>
        </w:rPr>
        <w:lastRenderedPageBreak/>
        <w:t>прийомом, розміщенням, продаж</w:t>
      </w:r>
      <w:r w:rsidR="00DF39AF">
        <w:rPr>
          <w:lang w:val="uk-UA"/>
        </w:rPr>
        <w:t>о</w:t>
      </w:r>
      <w:r w:rsidRPr="00054E0D">
        <w:rPr>
          <w:lang w:val="uk-UA"/>
        </w:rPr>
        <w:t>м матеріальних цінностей та коштів, переданих йому під звіт, з</w:t>
      </w:r>
      <w:r w:rsidR="00BA10B5" w:rsidRPr="00054E0D">
        <w:rPr>
          <w:lang w:val="uk-UA"/>
        </w:rPr>
        <w:t xml:space="preserve"> метою привласнення чужого майна, яке йому було ввірене, 27.11.2019 приблизно о 20 год. 00 хв., користуючись тим, що його дії не викликали підозру у працівників гіпермаркету та відвідувачів, вимкнув з джерел живлення </w:t>
      </w:r>
      <w:proofErr w:type="spellStart"/>
      <w:r w:rsidR="00BA10B5" w:rsidRPr="00054E0D">
        <w:rPr>
          <w:lang w:val="uk-UA"/>
        </w:rPr>
        <w:t>антикрадійні</w:t>
      </w:r>
      <w:proofErr w:type="spellEnd"/>
      <w:r w:rsidR="00BA10B5" w:rsidRPr="00054E0D">
        <w:rPr>
          <w:lang w:val="uk-UA"/>
        </w:rPr>
        <w:t xml:space="preserve"> рамки другого виходу даного гіпермаркету. Після цього він попрямував до торгового залу, де з полиць взяв чуже майно, яке належало ТОВ «Ашан Україна Гіпермаркет», а саме: сковорідку «</w:t>
      </w:r>
      <w:proofErr w:type="spellStart"/>
      <w:r w:rsidR="00BA10B5" w:rsidRPr="00054E0D">
        <w:rPr>
          <w:lang w:val="uk-UA"/>
        </w:rPr>
        <w:t>Алюм</w:t>
      </w:r>
      <w:proofErr w:type="spellEnd"/>
      <w:r w:rsidR="00BA10B5" w:rsidRPr="00054E0D">
        <w:rPr>
          <w:lang w:val="uk-UA"/>
        </w:rPr>
        <w:t>», вартістю 549 грн.; карт</w:t>
      </w:r>
      <w:r w:rsidR="004746E6" w:rsidRPr="00054E0D">
        <w:rPr>
          <w:lang w:val="uk-UA"/>
        </w:rPr>
        <w:t>и</w:t>
      </w:r>
      <w:r w:rsidR="00BA10B5" w:rsidRPr="00054E0D">
        <w:rPr>
          <w:lang w:val="uk-UA"/>
        </w:rPr>
        <w:t xml:space="preserve"> пам`яті «</w:t>
      </w:r>
      <w:proofErr w:type="spellStart"/>
      <w:r w:rsidR="00BA10B5" w:rsidRPr="00054E0D">
        <w:rPr>
          <w:lang w:val="uk-UA"/>
        </w:rPr>
        <w:t>Тошиба</w:t>
      </w:r>
      <w:proofErr w:type="spellEnd"/>
      <w:r w:rsidR="00BA10B5" w:rsidRPr="00054E0D">
        <w:rPr>
          <w:lang w:val="uk-UA"/>
        </w:rPr>
        <w:t>», загальною вартістю 701 грн. 0</w:t>
      </w:r>
      <w:r w:rsidR="004746E6" w:rsidRPr="00054E0D">
        <w:rPr>
          <w:lang w:val="uk-UA"/>
        </w:rPr>
        <w:t>4 к.; шампанське «</w:t>
      </w:r>
      <w:proofErr w:type="spellStart"/>
      <w:r w:rsidR="004746E6" w:rsidRPr="00054E0D">
        <w:rPr>
          <w:lang w:val="uk-UA"/>
        </w:rPr>
        <w:t>Вер</w:t>
      </w:r>
      <w:proofErr w:type="spellEnd"/>
      <w:r w:rsidR="004746E6" w:rsidRPr="00054E0D">
        <w:rPr>
          <w:lang w:val="uk-UA"/>
        </w:rPr>
        <w:t xml:space="preserve"> Еміль», </w:t>
      </w:r>
      <w:r w:rsidR="00BA10B5" w:rsidRPr="00054E0D">
        <w:rPr>
          <w:lang w:val="uk-UA"/>
        </w:rPr>
        <w:t xml:space="preserve">вартістю 999 грн.; ковбасу «Іспанська», вартістю 146 грн. 73 к., а всього майна на загальну суму 2395 грн. 77 к. Сховавши дане чуже майно, О. безперешкодно прослідував через заздалегідь вимкнуті ним </w:t>
      </w:r>
      <w:proofErr w:type="spellStart"/>
      <w:r w:rsidR="00BA10B5" w:rsidRPr="00054E0D">
        <w:rPr>
          <w:lang w:val="uk-UA"/>
        </w:rPr>
        <w:t>антикрадійні</w:t>
      </w:r>
      <w:proofErr w:type="spellEnd"/>
      <w:r w:rsidR="00BA10B5" w:rsidRPr="00054E0D">
        <w:rPr>
          <w:lang w:val="uk-UA"/>
        </w:rPr>
        <w:t xml:space="preserve"> рамки, та вийшовши за територію даного гіпермаркету, завантажив викрадені товари до свого автомобіля. Після цього він, відпрацювавши робочу зміну, разом із привласненим товаром, з місця вчинення злочину поїхав [202].</w:t>
      </w:r>
      <w:r w:rsidR="009D078D" w:rsidRPr="00054E0D">
        <w:rPr>
          <w:lang w:val="uk-UA"/>
        </w:rPr>
        <w:t xml:space="preserve"> Як здається, у цих випадках особи хоча і були матеріально відповідальними свої повноваження для вилучення чужого майна не використовували. Тому застосування судами ст. 191 КК України не можна визнати обґрунтованим. Подібні дії мають кваліфікуватися як крадіжка. </w:t>
      </w:r>
    </w:p>
    <w:p w14:paraId="62B5D63E" w14:textId="77777777" w:rsidR="00B258FE" w:rsidRPr="00054E0D" w:rsidRDefault="000A3E15" w:rsidP="006D05AC">
      <w:pPr>
        <w:rPr>
          <w:lang w:val="uk-UA"/>
        </w:rPr>
      </w:pPr>
      <w:r w:rsidRPr="00054E0D">
        <w:rPr>
          <w:lang w:val="uk-UA"/>
        </w:rPr>
        <w:t xml:space="preserve">Ще однією формою обернення чужого майна як в кримінально-правовій теорії, так і в судовій практиці традиційно вважається заволодіння чужим майном шляхом зловживання службовим становищем. ПВСУ у постанові </w:t>
      </w:r>
      <w:r w:rsidR="00C01C63" w:rsidRPr="00054E0D">
        <w:rPr>
          <w:lang w:val="uk-UA"/>
        </w:rPr>
        <w:t>№</w:t>
      </w:r>
      <w:r w:rsidRPr="00054E0D">
        <w:rPr>
          <w:lang w:val="uk-UA"/>
        </w:rPr>
        <w:t>10 від 6 листопада 2009 р. «Про судову практику у справах про злочини проти власності» підкреслює, що заволодіння чужим майном шляхом зловживання службовим становищем полягає в незаконному оберненні чужого майна на свою користь або на користь інших осіб з використанням службовою особою свого службового становища всупереч інтересам служби (абз. 3 п. 23) [62, с. 407].</w:t>
      </w:r>
      <w:r w:rsidR="00B258FE" w:rsidRPr="00054E0D">
        <w:rPr>
          <w:lang w:val="uk-UA"/>
        </w:rPr>
        <w:t xml:space="preserve"> Суб’єктом цього злочину, на відміну від привласнення чи розтрати, може бути лише службова особа (ч. 3, ч. 4 ст. 18 КК України).</w:t>
      </w:r>
    </w:p>
    <w:p w14:paraId="74E8F2EB" w14:textId="77777777" w:rsidR="00B258FE" w:rsidRPr="00054E0D" w:rsidRDefault="00B258FE" w:rsidP="006D05AC">
      <w:pPr>
        <w:rPr>
          <w:lang w:val="uk-UA"/>
        </w:rPr>
      </w:pPr>
      <w:r w:rsidRPr="00054E0D">
        <w:rPr>
          <w:lang w:val="uk-UA"/>
        </w:rPr>
        <w:lastRenderedPageBreak/>
        <w:t>Вище аргументувався висновок, відповідно до якого обернення чужого майна є сутнісною ознакою лише такого діяння, як розтрата. Що ж стосується привласнення, то воно полягає у протиправному безоплатному вилученні майна з активів власника чи законного володільця, яке має визнаватися закінченим злочином з моменту отримання винним реальної можливості розпоряджатися чи користуватися ним. У деяких науково-практичних коментарях зазначається, що заволодіння чужим майном шляхом зловживання службовою особою своїм службовим становищем вважається закінченим з моменту отримання можливості розпорядитися ним на власний розсуд [56, с. 445; 59, с. 445]. Ця позиція цілком заслуговує на підтримку, оскільки з кримінально-правових позицій сутність заволодіння, про яке йдеться у ч. 2 ст. 191 КК, як і привласнення, полягає саме у вилученні чужого майна, незалежно від тих технічних (тобто таких, що не мають кримінально-правового значення, як, наприклад, використання ножа чи отрути при вбивстві) прийомів, які використовує службова особа.</w:t>
      </w:r>
    </w:p>
    <w:p w14:paraId="27BC1EE1" w14:textId="605A6ED4" w:rsidR="00744D4B" w:rsidRPr="00054E0D" w:rsidRDefault="00744D4B" w:rsidP="006D05AC">
      <w:pPr>
        <w:rPr>
          <w:lang w:val="uk-UA"/>
        </w:rPr>
      </w:pPr>
      <w:r w:rsidRPr="00054E0D">
        <w:rPr>
          <w:lang w:val="uk-UA"/>
        </w:rPr>
        <w:t>При вирішенні проблеми розмежування заволодіння чужим майном шляхом зловживання службовим становищем із службовим зловживанням, передбаченим ст. 364 КК, як правило, наголошується на тому, що у ч. 2 ст. 191 КК йдеться про спеціальні види корисливого зловживання, коли службові особи умисно використовують свої службові повноваження для того, щоб протиправно і безоплатно обернути чуже майно на свою користь чи на користь іншої особи і тим самим заподіяти пряму матеріальну шкоду власнику майна. Тобто норма, передбачена ч. 2 ст. 191 КК</w:t>
      </w:r>
      <w:r w:rsidR="00332009">
        <w:rPr>
          <w:lang w:val="uk-UA"/>
        </w:rPr>
        <w:t>,</w:t>
      </w:r>
      <w:r w:rsidRPr="00054E0D">
        <w:rPr>
          <w:lang w:val="uk-UA"/>
        </w:rPr>
        <w:t xml:space="preserve"> розглядається як спеціальна щодо норми, встановленої ст. 364 КК</w:t>
      </w:r>
      <w:r w:rsidR="00332009">
        <w:rPr>
          <w:lang w:val="uk-UA"/>
        </w:rPr>
        <w:t>,</w:t>
      </w:r>
      <w:r w:rsidRPr="00054E0D">
        <w:rPr>
          <w:lang w:val="uk-UA"/>
        </w:rPr>
        <w:t xml:space="preserve"> і у випадку конкуренції цих норм застосуванню підлягає саме вона [205, с. 93]. </w:t>
      </w:r>
    </w:p>
    <w:p w14:paraId="76F95ACD" w14:textId="77777777" w:rsidR="00744D4B" w:rsidRPr="00054E0D" w:rsidRDefault="0071326A" w:rsidP="006D05AC">
      <w:pPr>
        <w:rPr>
          <w:lang w:val="uk-UA"/>
        </w:rPr>
      </w:pPr>
      <w:r w:rsidRPr="00054E0D">
        <w:rPr>
          <w:lang w:val="uk-UA"/>
        </w:rPr>
        <w:t>С</w:t>
      </w:r>
      <w:r w:rsidR="00744D4B" w:rsidRPr="00054E0D">
        <w:rPr>
          <w:lang w:val="uk-UA"/>
        </w:rPr>
        <w:t xml:space="preserve">итуацію </w:t>
      </w:r>
      <w:r w:rsidRPr="00054E0D">
        <w:rPr>
          <w:lang w:val="uk-UA"/>
        </w:rPr>
        <w:t xml:space="preserve">щодо розмежування </w:t>
      </w:r>
      <w:r w:rsidR="00744D4B" w:rsidRPr="00054E0D">
        <w:rPr>
          <w:lang w:val="uk-UA"/>
        </w:rPr>
        <w:t xml:space="preserve">дещо ускладнюють останні законодавчі новели, яких зазнала ст. 364 КК України. Законом України від 21 лютого 2014 р. «Про внесення змін до Кримінального та Кримінального процесуального </w:t>
      </w:r>
      <w:r w:rsidR="00744D4B" w:rsidRPr="00054E0D">
        <w:rPr>
          <w:lang w:val="uk-UA"/>
        </w:rPr>
        <w:lastRenderedPageBreak/>
        <w:t>кодексів України щодо імплементації до національного законодавства положень ст. 19 Конвенції ООН проти корупції» [206] в абзаці першому частини першої ст. 364 слова «з корисливих мотивів чи в інших особистих інтересах або в інтересах третіх осіб» були замінені словами «з метою одержання будь-якої неправомірної вигоди для самої себе чи іншої фізичної або юридичної особи». Таким чином, обов’язковою ознакою суб’єктивної сторони діяння, передбаченого ст. 364 КК стала визнаватися мета одержання неправомірної вигоди.</w:t>
      </w:r>
    </w:p>
    <w:p w14:paraId="571D6C19" w14:textId="77777777" w:rsidR="00744D4B" w:rsidRPr="00054E0D" w:rsidRDefault="00744D4B" w:rsidP="006D05AC">
      <w:pPr>
        <w:rPr>
          <w:lang w:val="uk-UA"/>
        </w:rPr>
      </w:pPr>
      <w:r w:rsidRPr="00054E0D">
        <w:rPr>
          <w:lang w:val="uk-UA"/>
        </w:rPr>
        <w:t xml:space="preserve">Згідно з приміткою до ст. </w:t>
      </w:r>
      <m:oMath>
        <m:sSup>
          <m:sSupPr>
            <m:ctrlPr>
              <w:rPr>
                <w:rFonts w:ascii="Cambria Math" w:hAnsi="Cambria Math"/>
                <w:i/>
                <w:lang w:val="uk-UA"/>
              </w:rPr>
            </m:ctrlPr>
          </m:sSupPr>
          <m:e>
            <m:r>
              <w:rPr>
                <w:rFonts w:ascii="Cambria Math" w:hAnsi="Cambria Math"/>
                <w:lang w:val="uk-UA"/>
              </w:rPr>
              <m:t>364</m:t>
            </m:r>
          </m:e>
          <m:sup>
            <m:r>
              <w:rPr>
                <w:rFonts w:ascii="Cambria Math" w:hAnsi="Cambria Math"/>
                <w:lang w:val="uk-UA"/>
              </w:rPr>
              <m:t>1</m:t>
            </m:r>
          </m:sup>
        </m:sSup>
      </m:oMath>
      <w:r w:rsidRPr="00054E0D">
        <w:rPr>
          <w:lang w:val="uk-UA"/>
        </w:rPr>
        <w:t xml:space="preserve"> КК під неправомірною вигодою у ст. 364 КК слід розуміти грошові кошти або інше майно, переваги, пільги, послуги, нематеріальні активи, будь-які інші вигоди нематеріального чи негрошового характеру, які пропонують, обіцяють, надають або одержують без законних на те підстав. Аналогічне визначення неправомірної вигоди міститься і в абзаці сьомому ч. 1 ст. 1 Закону України «Про запобігання корупції» [207]. </w:t>
      </w:r>
    </w:p>
    <w:p w14:paraId="1EC8DE37" w14:textId="66229F3B" w:rsidR="00744D4B" w:rsidRPr="00054E0D" w:rsidRDefault="00744D4B" w:rsidP="006D05AC">
      <w:pPr>
        <w:rPr>
          <w:rFonts w:eastAsiaTheme="minorEastAsia"/>
          <w:lang w:val="uk-UA"/>
        </w:rPr>
      </w:pPr>
      <w:r w:rsidRPr="00054E0D">
        <w:rPr>
          <w:lang w:val="uk-UA"/>
        </w:rPr>
        <w:t xml:space="preserve">У зв’язку з цим виникає питання про те, що є джерелом неправомірної вигоди. Інакше кажучи, чи отримується вона виключно від інших осіб або може бути й результатом власних дій відповідної службової особи. У сучасній українській кримінально-правовій літературі це питання вирішується неоднозначно. На думку одних авторів, мета одержання неправомірної вигоди повинна тлумачитися широко і поширюватися на будь-які випадки одержання такої вигоди [1, с. 864]. На думку інших – мету одержання неправомірної вигоди слід пов’язувати з її одержанням виключно від інших осіб, які надають таку вигоду [205, с.88]. На наше переконання, на підтримку заслуговує саме остання позиція, оскільки широке тлумачення джерел неправомірної вигоди суперечить наведеному вище законодавчому визначенню цього поняття, яке пов’язує неправомірну вигоду з її пропозицією, обіцянкою або наданням. Зрозуміло, що такі дії можуть вчинятися лише іншими особами. Звідси постає, що зловживання повноваженнями з метою отримання неправомірної вигоди не від інших осіб, а від самостійно вчинених діянь, не підпадає під ст. 364 чи ст. </w:t>
      </w:r>
      <m:oMath>
        <m:sSup>
          <m:sSupPr>
            <m:ctrlPr>
              <w:rPr>
                <w:rFonts w:ascii="Cambria Math" w:hAnsi="Cambria Math"/>
                <w:i/>
                <w:lang w:val="uk-UA"/>
              </w:rPr>
            </m:ctrlPr>
          </m:sSupPr>
          <m:e>
            <m:r>
              <w:rPr>
                <w:rFonts w:ascii="Cambria Math" w:hAnsi="Cambria Math"/>
                <w:lang w:val="uk-UA"/>
              </w:rPr>
              <m:t>364</m:t>
            </m:r>
          </m:e>
          <m:sup>
            <m:r>
              <w:rPr>
                <w:rFonts w:ascii="Cambria Math" w:hAnsi="Cambria Math"/>
                <w:lang w:val="uk-UA"/>
              </w:rPr>
              <m:t>1</m:t>
            </m:r>
          </m:sup>
        </m:sSup>
      </m:oMath>
      <w:r w:rsidRPr="00054E0D">
        <w:rPr>
          <w:rFonts w:eastAsiaTheme="minorEastAsia"/>
          <w:lang w:val="uk-UA"/>
        </w:rPr>
        <w:t xml:space="preserve"> КК (діюче </w:t>
      </w:r>
      <w:r w:rsidRPr="00054E0D">
        <w:rPr>
          <w:rFonts w:eastAsiaTheme="minorEastAsia"/>
          <w:lang w:val="uk-UA"/>
        </w:rPr>
        <w:lastRenderedPageBreak/>
        <w:t xml:space="preserve">кримінальне законодавство України диференціює відповідальність за зловживання повноваженнями, яке вчиняється службовою особою юридичної особи публічного (ст. 364) та службовою особою юридичної особи приватного (ст. </w:t>
      </w:r>
      <m:oMath>
        <m:sSup>
          <m:sSupPr>
            <m:ctrlPr>
              <w:rPr>
                <w:rFonts w:ascii="Cambria Math" w:hAnsi="Cambria Math"/>
                <w:i/>
                <w:lang w:val="uk-UA"/>
              </w:rPr>
            </m:ctrlPr>
          </m:sSupPr>
          <m:e>
            <m:r>
              <w:rPr>
                <w:rFonts w:ascii="Cambria Math" w:hAnsi="Cambria Math"/>
                <w:lang w:val="uk-UA"/>
              </w:rPr>
              <m:t>364</m:t>
            </m:r>
          </m:e>
          <m:sup>
            <m:r>
              <w:rPr>
                <w:rFonts w:ascii="Cambria Math" w:hAnsi="Cambria Math"/>
                <w:lang w:val="uk-UA"/>
              </w:rPr>
              <m:t>1</m:t>
            </m:r>
          </m:sup>
        </m:sSup>
      </m:oMath>
      <w:r w:rsidRPr="00054E0D">
        <w:rPr>
          <w:rFonts w:eastAsiaTheme="minorEastAsia"/>
          <w:lang w:val="uk-UA"/>
        </w:rPr>
        <w:t xml:space="preserve">) права, хоча відповідальність за заволодіння чужим майном шляхом зловживання службовою особою своїм службовим становищем не диференціюється і для обох категорій настає за ч. 2 ст. 191 КК). </w:t>
      </w:r>
    </w:p>
    <w:p w14:paraId="1B01A35F" w14:textId="50057285" w:rsidR="003A77DB" w:rsidRPr="00054E0D" w:rsidRDefault="00744D4B" w:rsidP="006D05AC">
      <w:pPr>
        <w:rPr>
          <w:rFonts w:eastAsiaTheme="minorEastAsia"/>
          <w:lang w:val="uk-UA"/>
        </w:rPr>
      </w:pPr>
      <w:r w:rsidRPr="00054E0D">
        <w:rPr>
          <w:rFonts w:eastAsiaTheme="minorEastAsia"/>
          <w:lang w:val="uk-UA"/>
        </w:rPr>
        <w:t xml:space="preserve">Отже, корупційним злочином зловживання владою або службовим становищем може визнаватися лише у тому випадку, коли воно вчиняється: 1) з метою одержання від іншої особи заздалегідь обумовленої неправомірної вигоди або 2) з метою одержання від іншої особи заздалегідь не обумовленої неправомірної вигоди. Інші види службових зловживань корупційним злочином не визнаються. Такий висновок випливає і з законодавчого визначення корупції, однією із складових якої є використання особою наданих їй службових повноважень чи пов’язаних з ними можливостей з метою одержання неправомірної вигоди (абз. 6 ч. 1 ст. 1 Закону України «Про запобігання корупції»). Однак, після змін ст. 364 КК, які відбулися згідно </w:t>
      </w:r>
      <w:r w:rsidR="009C2206">
        <w:rPr>
          <w:rFonts w:eastAsiaTheme="minorEastAsia"/>
          <w:lang w:val="uk-UA"/>
        </w:rPr>
        <w:t xml:space="preserve">із </w:t>
      </w:r>
      <w:r w:rsidRPr="00054E0D">
        <w:rPr>
          <w:rFonts w:eastAsiaTheme="minorEastAsia"/>
          <w:lang w:val="uk-UA"/>
        </w:rPr>
        <w:t>Закон</w:t>
      </w:r>
      <w:r w:rsidR="009C2206">
        <w:rPr>
          <w:rFonts w:eastAsiaTheme="minorEastAsia"/>
          <w:lang w:val="uk-UA"/>
        </w:rPr>
        <w:t>ом</w:t>
      </w:r>
      <w:r w:rsidRPr="00054E0D">
        <w:rPr>
          <w:rFonts w:eastAsiaTheme="minorEastAsia"/>
          <w:lang w:val="uk-UA"/>
        </w:rPr>
        <w:t xml:space="preserve"> від 21 лютого 2014 р., інші види службових повноважень не тільки не містять ознак корупційного злочину, а й ознак злочину, передбаченого ст. 364 КК взагалі, оскільки для нього тепер обов’язковою є мета – одержання неправомірної вигоди.</w:t>
      </w:r>
    </w:p>
    <w:p w14:paraId="28E5409D" w14:textId="77777777" w:rsidR="00744D4B" w:rsidRPr="00054E0D" w:rsidRDefault="003A77DB" w:rsidP="006D05AC">
      <w:pPr>
        <w:rPr>
          <w:rFonts w:eastAsiaTheme="minorEastAsia"/>
          <w:lang w:val="uk-UA"/>
        </w:rPr>
      </w:pPr>
      <w:r w:rsidRPr="00054E0D">
        <w:rPr>
          <w:rFonts w:eastAsiaTheme="minorEastAsia"/>
          <w:lang w:val="uk-UA"/>
        </w:rPr>
        <w:t xml:space="preserve">Такі дії, за наявності підстав, можуть кваліфікуватися як заподіяння майнової шкоди шляхом обману або зловживання довірою (ст. 192 КК). Питання оцінки зазначених дій за ст. 192 КК раніше не поставало, оскільки відповідальність службової особи за заподіяння майнової шкоди власнику була встановлена спеціальною нормою, передбаченою ст. 364 КК. Після її реформування у 2014 р., зазначені дії буди виведені законодавцем за межі цієї спеціальної норми і цілком можуть кваліфікуватися за загальною нормою. Тому, як уявляється, не можна погодитися з висловленою у літературі думкою про те, </w:t>
      </w:r>
      <w:r w:rsidRPr="00054E0D">
        <w:rPr>
          <w:rFonts w:eastAsiaTheme="minorEastAsia"/>
          <w:lang w:val="uk-UA"/>
        </w:rPr>
        <w:lastRenderedPageBreak/>
        <w:t xml:space="preserve">що відбулася повна декриміналізація зловживань, вчинених службовими особами не з метою одержання неправомірної вигоди, а з інших корисливих мотивів чи в інших особистих інтересах [205, с. 88-89]. </w:t>
      </w:r>
      <w:r w:rsidR="00744D4B" w:rsidRPr="00054E0D">
        <w:rPr>
          <w:rFonts w:eastAsiaTheme="minorEastAsia"/>
          <w:lang w:val="uk-UA"/>
        </w:rPr>
        <w:t xml:space="preserve"> </w:t>
      </w:r>
    </w:p>
    <w:p w14:paraId="7DEC9D59" w14:textId="3CD03F61" w:rsidR="00744D4B" w:rsidRPr="00054E0D" w:rsidRDefault="00744D4B" w:rsidP="006D05AC">
      <w:pPr>
        <w:rPr>
          <w:rFonts w:eastAsiaTheme="minorEastAsia"/>
          <w:lang w:val="uk-UA"/>
        </w:rPr>
      </w:pPr>
      <w:r w:rsidRPr="00054E0D">
        <w:rPr>
          <w:rFonts w:eastAsiaTheme="minorEastAsia"/>
          <w:lang w:val="uk-UA"/>
        </w:rPr>
        <w:t xml:space="preserve">Що ж стосується заволодіння чужим майном шляхом зловживання службовою особою своїм службовим становищем, то воно саме по собі теж не може розглядатися </w:t>
      </w:r>
      <w:r w:rsidR="005A2F41">
        <w:rPr>
          <w:rFonts w:eastAsiaTheme="minorEastAsia"/>
          <w:lang w:val="uk-UA"/>
        </w:rPr>
        <w:t>в</w:t>
      </w:r>
      <w:r w:rsidRPr="00054E0D">
        <w:rPr>
          <w:rFonts w:eastAsiaTheme="minorEastAsia"/>
          <w:lang w:val="uk-UA"/>
        </w:rPr>
        <w:t xml:space="preserve"> якості корупційного кримінального правопорушення, тому що не містить ознак корупції, встановлених при її визначені у абзаці шостому частини першої ст. 1 Закону України «Про запобігання корупції». У зв’язку з цим не можна погодитися з рішенням вітчизняного законодавця щодо беззастережного віднесення ч. 2 ст. 191 КК до кола корупційних злочинів (примітка до ст. 45 КК). Разом з тим слід зазначити, що цей злочин може визнаватися корупційним, якщо, наприклад, службова особа за неправомірну вигоду здійснить безоплатне відчуження певного майна на користь іншої особи. Але на відміну від ст. 364 КК кримінально-караним визнається не тільки корупційне, а й будь-яке інше заволодіння чужим майном шляхом зловживання службовим становищем, оскільки цей вид службового зловживання законодавець не пов’язує з наявністю такої обов’язкової  ознаки, як одержання неправомірної вигоди. Для цього злочину є характерн</w:t>
      </w:r>
      <w:r w:rsidR="00D7485B" w:rsidRPr="00054E0D">
        <w:rPr>
          <w:rFonts w:eastAsiaTheme="minorEastAsia"/>
          <w:lang w:val="uk-UA"/>
        </w:rPr>
        <w:t>ою</w:t>
      </w:r>
      <w:r w:rsidRPr="00054E0D">
        <w:rPr>
          <w:rFonts w:eastAsiaTheme="minorEastAsia"/>
          <w:lang w:val="uk-UA"/>
        </w:rPr>
        <w:t xml:space="preserve"> корислив</w:t>
      </w:r>
      <w:r w:rsidR="00D7485B" w:rsidRPr="00054E0D">
        <w:rPr>
          <w:rFonts w:eastAsiaTheme="minorEastAsia"/>
          <w:lang w:val="uk-UA"/>
        </w:rPr>
        <w:t>а</w:t>
      </w:r>
      <w:r w:rsidRPr="00054E0D">
        <w:rPr>
          <w:rFonts w:eastAsiaTheme="minorEastAsia"/>
          <w:lang w:val="uk-UA"/>
        </w:rPr>
        <w:t xml:space="preserve"> м</w:t>
      </w:r>
      <w:r w:rsidR="00D7485B" w:rsidRPr="00054E0D">
        <w:rPr>
          <w:rFonts w:eastAsiaTheme="minorEastAsia"/>
          <w:lang w:val="uk-UA"/>
        </w:rPr>
        <w:t>ета</w:t>
      </w:r>
      <w:r w:rsidRPr="00054E0D">
        <w:rPr>
          <w:rFonts w:eastAsiaTheme="minorEastAsia"/>
          <w:lang w:val="uk-UA"/>
        </w:rPr>
        <w:t>, як</w:t>
      </w:r>
      <w:r w:rsidR="00D7485B" w:rsidRPr="00054E0D">
        <w:rPr>
          <w:rFonts w:eastAsiaTheme="minorEastAsia"/>
          <w:lang w:val="uk-UA"/>
        </w:rPr>
        <w:t>а</w:t>
      </w:r>
      <w:r w:rsidRPr="00054E0D">
        <w:rPr>
          <w:rFonts w:eastAsiaTheme="minorEastAsia"/>
          <w:lang w:val="uk-UA"/>
        </w:rPr>
        <w:t xml:space="preserve"> охоплює собою протиправне збагачення, що стало наслідком власних діянь винного. </w:t>
      </w:r>
    </w:p>
    <w:p w14:paraId="795D691F" w14:textId="77777777" w:rsidR="00F0173B" w:rsidRPr="00054E0D" w:rsidRDefault="00744D4B" w:rsidP="006D05AC">
      <w:pPr>
        <w:rPr>
          <w:lang w:val="uk-UA"/>
        </w:rPr>
      </w:pPr>
      <w:r w:rsidRPr="00054E0D">
        <w:rPr>
          <w:rFonts w:eastAsiaTheme="minorEastAsia"/>
          <w:lang w:val="uk-UA"/>
        </w:rPr>
        <w:t xml:space="preserve">Така ситуація може сприяти необґрунтованому розширенню меж кримінальної відповідальності за заволодіння чужим майном шляхом зловживання службовим становищем, стиранню граней між діяннями, передбаченими ч. 2 ст. 191 та ст. 364, ст. </w:t>
      </w:r>
      <m:oMath>
        <m:sSup>
          <m:sSupPr>
            <m:ctrlPr>
              <w:rPr>
                <w:rFonts w:ascii="Cambria Math" w:hAnsi="Cambria Math"/>
                <w:i/>
                <w:lang w:val="uk-UA"/>
              </w:rPr>
            </m:ctrlPr>
          </m:sSupPr>
          <m:e>
            <m:r>
              <w:rPr>
                <w:rFonts w:ascii="Cambria Math" w:hAnsi="Cambria Math"/>
                <w:lang w:val="uk-UA"/>
              </w:rPr>
              <m:t>364</m:t>
            </m:r>
          </m:e>
          <m:sup>
            <m:r>
              <w:rPr>
                <w:rFonts w:ascii="Cambria Math" w:hAnsi="Cambria Math"/>
                <w:lang w:val="uk-UA"/>
              </w:rPr>
              <m:t>1</m:t>
            </m:r>
          </m:sup>
        </m:sSup>
      </m:oMath>
      <w:r w:rsidRPr="00054E0D">
        <w:rPr>
          <w:rFonts w:eastAsiaTheme="minorEastAsia"/>
          <w:lang w:val="uk-UA"/>
        </w:rPr>
        <w:t xml:space="preserve"> КК, особливо на фоні відсутності поняття розкрадання та його нормативного визначення [</w:t>
      </w:r>
      <w:r w:rsidR="004746E6" w:rsidRPr="00054E0D">
        <w:rPr>
          <w:rFonts w:eastAsiaTheme="minorEastAsia"/>
          <w:lang w:val="uk-UA"/>
        </w:rPr>
        <w:t xml:space="preserve">190, с. 184-187; </w:t>
      </w:r>
      <w:r w:rsidRPr="00054E0D">
        <w:rPr>
          <w:rFonts w:eastAsiaTheme="minorEastAsia"/>
          <w:lang w:val="uk-UA"/>
        </w:rPr>
        <w:t xml:space="preserve">208, с. 241-249]. Так, наприклад, створення надлишків товарів чи інших матеріальних цінностей задля наступного заволодіння ними, яке вчинюється не з метою одержання неправомірної вигоди від зацікавленої у цьому особи, а з власної </w:t>
      </w:r>
      <w:r w:rsidRPr="00054E0D">
        <w:rPr>
          <w:rFonts w:eastAsiaTheme="minorEastAsia"/>
          <w:lang w:val="uk-UA"/>
        </w:rPr>
        <w:lastRenderedPageBreak/>
        <w:t>ініціативи суб’єкта цілком може розглядатися як готування до злочину, передбаченого ч. 2 ст. 191 КК, хоча це діяння традиційно розцінювалося як зловживання службовим становищем [1, с. 862].</w:t>
      </w:r>
    </w:p>
    <w:p w14:paraId="0F96CBF7" w14:textId="77777777" w:rsidR="00623706" w:rsidRPr="00054E0D" w:rsidRDefault="00F0173B" w:rsidP="006D05AC">
      <w:pPr>
        <w:rPr>
          <w:rFonts w:eastAsiaTheme="minorEastAsia"/>
          <w:lang w:val="uk-UA"/>
        </w:rPr>
      </w:pPr>
      <w:r w:rsidRPr="00054E0D">
        <w:rPr>
          <w:lang w:val="uk-UA"/>
        </w:rPr>
        <w:t>Особливо гостро ця проблема постає при оцінці нецільового використання бюджетних коштів</w:t>
      </w:r>
      <w:r w:rsidR="005F45A4" w:rsidRPr="00054E0D">
        <w:rPr>
          <w:lang w:val="uk-UA"/>
        </w:rPr>
        <w:t>,</w:t>
      </w:r>
      <w:r w:rsidRPr="00054E0D">
        <w:rPr>
          <w:lang w:val="uk-UA"/>
        </w:rPr>
        <w:t xml:space="preserve"> коли ігнорування однієї з основних ознак розкрадання – безоплатності вилучення майна, дозволяє детективам Національного антикорупційного бюро України кваліфікувати вчинене як заволодіння чужим майном шляхом зловживання службовою особою своїм службовим становищем [208, с. 244-246].</w:t>
      </w:r>
      <w:r w:rsidR="006D160B" w:rsidRPr="00054E0D">
        <w:rPr>
          <w:rFonts w:eastAsiaTheme="minorEastAsia"/>
          <w:lang w:val="uk-UA"/>
        </w:rPr>
        <w:t xml:space="preserve"> </w:t>
      </w:r>
      <w:r w:rsidR="005F45A4" w:rsidRPr="00054E0D">
        <w:rPr>
          <w:rFonts w:eastAsiaTheme="minorEastAsia"/>
          <w:lang w:val="uk-UA"/>
        </w:rPr>
        <w:t>Тому закріплення в КК України певного узагальнюючого поняття на кшталт розкрадання, поза сумніві</w:t>
      </w:r>
      <w:r w:rsidR="00D73E36" w:rsidRPr="00054E0D">
        <w:rPr>
          <w:rFonts w:eastAsiaTheme="minorEastAsia"/>
          <w:lang w:val="uk-UA"/>
        </w:rPr>
        <w:t>в</w:t>
      </w:r>
      <w:r w:rsidR="005F45A4" w:rsidRPr="00054E0D">
        <w:rPr>
          <w:rFonts w:eastAsiaTheme="minorEastAsia"/>
          <w:lang w:val="uk-UA"/>
        </w:rPr>
        <w:t xml:space="preserve">, </w:t>
      </w:r>
      <w:proofErr w:type="spellStart"/>
      <w:r w:rsidR="005F45A4" w:rsidRPr="00054E0D">
        <w:rPr>
          <w:rFonts w:eastAsiaTheme="minorEastAsia"/>
          <w:lang w:val="uk-UA"/>
        </w:rPr>
        <w:t>надасть</w:t>
      </w:r>
      <w:proofErr w:type="spellEnd"/>
      <w:r w:rsidR="005F45A4" w:rsidRPr="00054E0D">
        <w:rPr>
          <w:rFonts w:eastAsiaTheme="minorEastAsia"/>
          <w:lang w:val="uk-UA"/>
        </w:rPr>
        <w:t xml:space="preserve"> правозастосовній практиці надійних критеріїв розмежування як посягань на власність між собою, так і цих діянь із суміжними складами кримінальних правопорушень.</w:t>
      </w:r>
      <w:r w:rsidR="00EA3B2B" w:rsidRPr="00054E0D">
        <w:rPr>
          <w:rFonts w:eastAsiaTheme="minorEastAsia"/>
          <w:lang w:val="uk-UA"/>
        </w:rPr>
        <w:t xml:space="preserve"> </w:t>
      </w:r>
    </w:p>
    <w:p w14:paraId="271B8664" w14:textId="77777777" w:rsidR="006D05AC" w:rsidRPr="00054E0D" w:rsidRDefault="006D05AC">
      <w:pPr>
        <w:spacing w:line="240" w:lineRule="auto"/>
        <w:ind w:firstLine="0"/>
        <w:jc w:val="left"/>
        <w:rPr>
          <w:b/>
          <w:szCs w:val="28"/>
          <w:lang w:val="uk-UA"/>
        </w:rPr>
      </w:pPr>
      <w:r w:rsidRPr="00054E0D">
        <w:rPr>
          <w:b/>
          <w:szCs w:val="28"/>
          <w:lang w:val="uk-UA"/>
        </w:rPr>
        <w:br w:type="page"/>
      </w:r>
    </w:p>
    <w:p w14:paraId="65FF84FD" w14:textId="1C1C324C" w:rsidR="00F919B8" w:rsidRPr="00054E0D" w:rsidRDefault="00F919B8" w:rsidP="006D05AC">
      <w:pPr>
        <w:pStyle w:val="1"/>
        <w:rPr>
          <w:lang w:val="uk-UA"/>
        </w:rPr>
      </w:pPr>
      <w:bookmarkStart w:id="11" w:name="_Toc95566525"/>
      <w:r w:rsidRPr="00054E0D">
        <w:rPr>
          <w:lang w:val="uk-UA"/>
        </w:rPr>
        <w:lastRenderedPageBreak/>
        <w:t>РОЗДІЛ</w:t>
      </w:r>
      <w:r w:rsidR="006D05AC" w:rsidRPr="00054E0D">
        <w:rPr>
          <w:lang w:val="uk-UA"/>
        </w:rPr>
        <w:t> 3</w:t>
      </w:r>
      <w:r w:rsidR="006D05AC" w:rsidRPr="00054E0D">
        <w:rPr>
          <w:lang w:val="uk-UA"/>
        </w:rPr>
        <w:br/>
      </w:r>
      <w:r w:rsidR="00530C21" w:rsidRPr="00054E0D">
        <w:rPr>
          <w:lang w:val="uk-UA"/>
        </w:rPr>
        <w:t>ПРОБЛЕМИ ВДОСКОНАЛЕННЯ ЧИННОГО КРИМІНАЛЬНОГО ЗАКОНОДАВСТВА УКРАЇНИ ЩОДО ВІДПОВІДАЛЬНОСТІ ЗА ВИКРАДЕННЯ, ЗАВОЛОДІННЯ ТА ОБЕРНЕННЯ ЧУЖОГО МАЙНА</w:t>
      </w:r>
      <w:bookmarkEnd w:id="11"/>
    </w:p>
    <w:p w14:paraId="169DD5E0" w14:textId="77777777" w:rsidR="00F919B8" w:rsidRPr="00054E0D" w:rsidRDefault="00F919B8" w:rsidP="006D05AC">
      <w:pPr>
        <w:pStyle w:val="2"/>
        <w:rPr>
          <w:lang w:val="uk-UA"/>
        </w:rPr>
      </w:pPr>
      <w:bookmarkStart w:id="12" w:name="_Toc95566526"/>
      <w:r w:rsidRPr="00054E0D">
        <w:rPr>
          <w:lang w:val="uk-UA"/>
        </w:rPr>
        <w:t xml:space="preserve">3.1 </w:t>
      </w:r>
      <w:r w:rsidR="00530C21" w:rsidRPr="00054E0D">
        <w:rPr>
          <w:lang w:val="uk-UA"/>
        </w:rPr>
        <w:t>Відсутність родового поняття «розкрадання» як суттєвий недолік чинного КК України</w:t>
      </w:r>
      <w:bookmarkEnd w:id="12"/>
      <w:r w:rsidR="00530C21" w:rsidRPr="00054E0D">
        <w:rPr>
          <w:lang w:val="uk-UA"/>
        </w:rPr>
        <w:t xml:space="preserve"> </w:t>
      </w:r>
    </w:p>
    <w:p w14:paraId="40229E6F" w14:textId="77777777" w:rsidR="00F150BB" w:rsidRPr="00054E0D" w:rsidRDefault="00F150BB" w:rsidP="006D05AC">
      <w:pPr>
        <w:rPr>
          <w:lang w:val="uk-UA"/>
        </w:rPr>
      </w:pPr>
      <w:r w:rsidRPr="00054E0D">
        <w:rPr>
          <w:lang w:val="uk-UA"/>
        </w:rPr>
        <w:t xml:space="preserve">Вище вже неодноразово підкреслювалося, що відсутність у чинному КК України узагальнюючого поняття, яке б характеризувало собою певну групу посягань на власність, негативно впливає як на законотворчу діяльність, посилюючи казуїстичні засади при конструюванні тих чи інших складів кримінальних правопорушень і сприяючи змішуванню посягань на власність та зобов’язальні відносини, так і на правозастосовну практику, позбавляючи її об’єктивних критеріїв розмежування як посягань на власність між собою, так і з суміжними діяннями та вимушуючи </w:t>
      </w:r>
      <w:proofErr w:type="spellStart"/>
      <w:r w:rsidRPr="00054E0D">
        <w:rPr>
          <w:lang w:val="uk-UA"/>
        </w:rPr>
        <w:t>правозастосувача</w:t>
      </w:r>
      <w:proofErr w:type="spellEnd"/>
      <w:r w:rsidRPr="00054E0D">
        <w:rPr>
          <w:lang w:val="uk-UA"/>
        </w:rPr>
        <w:t xml:space="preserve">  використовувати такі критерії «нелегально». Очевидним є й те, що термін «викрадення» не може претендувати на статус універсального поняття, яке характеризує собою різні способи посягань на власність, оскільки не охоплює обернення чужого майна на свою користь чи користь інших осіб, заволодіння майном за участю потерпілого, а також придбання права на чуже нерухоме майно. Викрадення традиційно пов’язується лише з протиправним виведенням майна з володіння власника у суто фізичному сенсі. Тому поява свого часу такого поняття як розкрадання була, на </w:t>
      </w:r>
      <w:r w:rsidR="00A3232D" w:rsidRPr="00054E0D">
        <w:rPr>
          <w:lang w:val="uk-UA"/>
        </w:rPr>
        <w:t>моє</w:t>
      </w:r>
      <w:r w:rsidRPr="00054E0D">
        <w:rPr>
          <w:lang w:val="uk-UA"/>
        </w:rPr>
        <w:t xml:space="preserve"> переконання, доволі прогресивним явищем.</w:t>
      </w:r>
    </w:p>
    <w:p w14:paraId="0B24DAAD" w14:textId="0FE841DF" w:rsidR="00F150BB" w:rsidRPr="00054E0D" w:rsidRDefault="00F150BB" w:rsidP="006D05AC">
      <w:pPr>
        <w:rPr>
          <w:rFonts w:eastAsiaTheme="minorEastAsia"/>
          <w:lang w:val="uk-UA"/>
        </w:rPr>
      </w:pPr>
      <w:r w:rsidRPr="00054E0D">
        <w:rPr>
          <w:lang w:val="uk-UA"/>
        </w:rPr>
        <w:t xml:space="preserve">Відмовляючись від роздільної охорони державної (громадської) та приватної власності, розробники чинного КК України відмовилися і від поняття розкрадання, оскільки воно використовувалося виключно при характеристиці посягань на державну власність. Саме принципом роздільної охорони тих чи інших форм власності </w:t>
      </w:r>
      <w:r w:rsidRPr="00054E0D">
        <w:rPr>
          <w:rFonts w:eastAsiaTheme="minorEastAsia"/>
          <w:lang w:val="uk-UA"/>
        </w:rPr>
        <w:t xml:space="preserve">і визначалася різниця у кількості способів посягання на ці </w:t>
      </w:r>
      <w:r w:rsidRPr="00054E0D">
        <w:rPr>
          <w:rFonts w:eastAsiaTheme="minorEastAsia"/>
          <w:lang w:val="uk-UA"/>
        </w:rPr>
        <w:lastRenderedPageBreak/>
        <w:t>форми (природно, що привласнення, розтрата та заволодіння майном шляхом зловживання службовою особою своїм службовим становищем були неможливими</w:t>
      </w:r>
      <w:r w:rsidR="003819A9" w:rsidRPr="00054E0D">
        <w:rPr>
          <w:rFonts w:eastAsiaTheme="minorEastAsia"/>
          <w:lang w:val="uk-UA"/>
        </w:rPr>
        <w:t xml:space="preserve"> щодо індивідуальної власності). Д</w:t>
      </w:r>
      <w:r w:rsidRPr="00054E0D">
        <w:rPr>
          <w:rFonts w:eastAsiaTheme="minorEastAsia"/>
          <w:lang w:val="uk-UA"/>
        </w:rPr>
        <w:t xml:space="preserve">іючий КК у якості рівноправних охороняє державну, комунальну та приватну власність. Суб’єктами останньої, згідно </w:t>
      </w:r>
      <w:r w:rsidR="003010C3">
        <w:rPr>
          <w:rFonts w:eastAsiaTheme="minorEastAsia"/>
          <w:lang w:val="uk-UA"/>
        </w:rPr>
        <w:t xml:space="preserve">з </w:t>
      </w:r>
      <w:r w:rsidRPr="00054E0D">
        <w:rPr>
          <w:rFonts w:eastAsiaTheme="minorEastAsia"/>
          <w:lang w:val="uk-UA"/>
        </w:rPr>
        <w:t>ч. 1 ст. 325 ЦК</w:t>
      </w:r>
      <w:r w:rsidR="003010C3">
        <w:rPr>
          <w:rFonts w:eastAsiaTheme="minorEastAsia"/>
          <w:lang w:val="uk-UA"/>
        </w:rPr>
        <w:t>,</w:t>
      </w:r>
      <w:r w:rsidRPr="00054E0D">
        <w:rPr>
          <w:rFonts w:eastAsiaTheme="minorEastAsia"/>
          <w:lang w:val="uk-UA"/>
        </w:rPr>
        <w:t xml:space="preserve"> є як юридичні, так і фізичні особи. Тому певними </w:t>
      </w:r>
      <w:proofErr w:type="spellStart"/>
      <w:r w:rsidRPr="00054E0D">
        <w:rPr>
          <w:rFonts w:eastAsiaTheme="minorEastAsia"/>
          <w:lang w:val="uk-UA"/>
        </w:rPr>
        <w:t>правомочнос</w:t>
      </w:r>
      <w:r w:rsidR="003819A9" w:rsidRPr="00054E0D">
        <w:rPr>
          <w:rFonts w:eastAsiaTheme="minorEastAsia"/>
          <w:lang w:val="uk-UA"/>
        </w:rPr>
        <w:t>тями</w:t>
      </w:r>
      <w:proofErr w:type="spellEnd"/>
      <w:r w:rsidR="003819A9" w:rsidRPr="00054E0D">
        <w:rPr>
          <w:rFonts w:eastAsiaTheme="minorEastAsia"/>
          <w:lang w:val="uk-UA"/>
        </w:rPr>
        <w:t xml:space="preserve"> щодо відповідного майна (</w:t>
      </w:r>
      <w:r w:rsidRPr="00054E0D">
        <w:rPr>
          <w:rFonts w:eastAsiaTheme="minorEastAsia"/>
          <w:lang w:val="uk-UA"/>
        </w:rPr>
        <w:t>ч. 1 ст. 191</w:t>
      </w:r>
      <w:r w:rsidR="003819A9" w:rsidRPr="00054E0D">
        <w:rPr>
          <w:rFonts w:eastAsiaTheme="minorEastAsia"/>
          <w:lang w:val="uk-UA"/>
        </w:rPr>
        <w:t>)</w:t>
      </w:r>
      <w:r w:rsidRPr="00054E0D">
        <w:rPr>
          <w:rFonts w:eastAsiaTheme="minorEastAsia"/>
          <w:lang w:val="uk-UA"/>
        </w:rPr>
        <w:t xml:space="preserve"> або певними службовими повноваженнями, які використовуються для заволодіння чужим майном (ч. 2 ст. 191 КК)</w:t>
      </w:r>
      <w:r w:rsidR="00F22A0E">
        <w:rPr>
          <w:rFonts w:eastAsiaTheme="minorEastAsia"/>
          <w:lang w:val="uk-UA"/>
        </w:rPr>
        <w:t>,</w:t>
      </w:r>
      <w:r w:rsidRPr="00054E0D">
        <w:rPr>
          <w:rFonts w:eastAsiaTheme="minorEastAsia"/>
          <w:lang w:val="uk-UA"/>
        </w:rPr>
        <w:t xml:space="preserve"> винний може бути наділений будь-яким власником – юридичною чи фізичною особою. А це означає, що усі передбачені КК способи заволодіння чужим майном, включаючи їх кваліфікуючі обставини, розповсюджуют</w:t>
      </w:r>
      <w:r w:rsidR="003819A9" w:rsidRPr="00054E0D">
        <w:rPr>
          <w:rFonts w:eastAsiaTheme="minorEastAsia"/>
          <w:lang w:val="uk-UA"/>
        </w:rPr>
        <w:t>ься на будь-яку форму власності, що знов актуалізує необхідність впровадження певного родового поняття. Звідси поста</w:t>
      </w:r>
      <w:r w:rsidR="00A3232D" w:rsidRPr="00054E0D">
        <w:rPr>
          <w:rFonts w:eastAsiaTheme="minorEastAsia"/>
          <w:lang w:val="uk-UA"/>
        </w:rPr>
        <w:t>є</w:t>
      </w:r>
      <w:r w:rsidR="003819A9" w:rsidRPr="00054E0D">
        <w:rPr>
          <w:rFonts w:eastAsiaTheme="minorEastAsia"/>
          <w:lang w:val="uk-UA"/>
        </w:rPr>
        <w:t>, що поняття розкрадання було не стільки породженням радянської кримін</w:t>
      </w:r>
      <w:r w:rsidR="00A3232D" w:rsidRPr="00054E0D">
        <w:rPr>
          <w:rFonts w:eastAsiaTheme="minorEastAsia"/>
          <w:lang w:val="uk-UA"/>
        </w:rPr>
        <w:t>ально-правової доктрини, що мало</w:t>
      </w:r>
      <w:r w:rsidR="003819A9" w:rsidRPr="00054E0D">
        <w:rPr>
          <w:rFonts w:eastAsiaTheme="minorEastAsia"/>
          <w:lang w:val="uk-UA"/>
        </w:rPr>
        <w:t xml:space="preserve"> певну ідеологічну забарвленість, скільки гідною відповіддю тогочасної науки на нові виклики. У зв’язку з цим відмову вітчизняного законодавця від використання цього поняття при характеристиці </w:t>
      </w:r>
      <w:r w:rsidR="00A3232D" w:rsidRPr="00054E0D">
        <w:rPr>
          <w:rFonts w:eastAsiaTheme="minorEastAsia"/>
          <w:lang w:val="uk-UA"/>
        </w:rPr>
        <w:t>кримінальних правопорушень</w:t>
      </w:r>
      <w:r w:rsidR="003819A9" w:rsidRPr="00054E0D">
        <w:rPr>
          <w:rFonts w:eastAsiaTheme="minorEastAsia"/>
          <w:lang w:val="uk-UA"/>
        </w:rPr>
        <w:t xml:space="preserve"> проти власності слід визнати невдалим кроком. Подальший розвиток національного законодавства щодо відповідальності за </w:t>
      </w:r>
      <w:r w:rsidR="00A3232D" w:rsidRPr="00054E0D">
        <w:rPr>
          <w:rFonts w:eastAsiaTheme="minorEastAsia"/>
          <w:lang w:val="uk-UA"/>
        </w:rPr>
        <w:t>ці</w:t>
      </w:r>
      <w:r w:rsidR="003819A9" w:rsidRPr="00054E0D">
        <w:rPr>
          <w:rFonts w:eastAsiaTheme="minorEastAsia"/>
          <w:lang w:val="uk-UA"/>
        </w:rPr>
        <w:t xml:space="preserve"> правопорушення проти власності, поза сумнівів, має бути пов’язаний з поверненням </w:t>
      </w:r>
      <w:r w:rsidR="00A3232D" w:rsidRPr="00054E0D">
        <w:rPr>
          <w:rFonts w:eastAsiaTheme="minorEastAsia"/>
          <w:lang w:val="uk-UA"/>
        </w:rPr>
        <w:t>зазначеного</w:t>
      </w:r>
      <w:r w:rsidR="003819A9" w:rsidRPr="00054E0D">
        <w:rPr>
          <w:rFonts w:eastAsiaTheme="minorEastAsia"/>
          <w:lang w:val="uk-UA"/>
        </w:rPr>
        <w:t xml:space="preserve"> поняття (бажано шляхом його легального визначення) у кримінально-правову площину.</w:t>
      </w:r>
    </w:p>
    <w:p w14:paraId="1FE5C3DD" w14:textId="5C33B4BE" w:rsidR="003819A9" w:rsidRPr="00054E0D" w:rsidRDefault="003819A9" w:rsidP="006D05AC">
      <w:pPr>
        <w:rPr>
          <w:rFonts w:eastAsiaTheme="minorEastAsia"/>
          <w:lang w:val="uk-UA"/>
        </w:rPr>
      </w:pPr>
      <w:r w:rsidRPr="00054E0D">
        <w:rPr>
          <w:rFonts w:eastAsiaTheme="minorEastAsia"/>
          <w:lang w:val="uk-UA"/>
        </w:rPr>
        <w:t>Як вже зазначалося, не тільки вітчизняна, а й зарубіжна кримінально-правова теорія так і  не дійшла згоди щодо терміну, який може характеризувати об’єктивну сторону розкрадання і використовуватися як універсальний. На таку роль пропонувалися «заволодіння», «придбання», «отримання», «обернення», «вилучення» тощо. Виходячи з викладеного</w:t>
      </w:r>
      <w:r w:rsidR="00F25D11" w:rsidRPr="00054E0D">
        <w:rPr>
          <w:rFonts w:eastAsiaTheme="minorEastAsia"/>
          <w:lang w:val="uk-UA"/>
        </w:rPr>
        <w:t xml:space="preserve"> у попередньому розділі, слід зробити висновок, що зведення сутності розкрадання до якогось одного терміну дійсно неможливе. Об’єктивна сторона розкрадання може полягати у фізичному, </w:t>
      </w:r>
      <w:r w:rsidR="00F25D11" w:rsidRPr="00054E0D">
        <w:rPr>
          <w:rFonts w:eastAsiaTheme="minorEastAsia"/>
          <w:lang w:val="uk-UA"/>
        </w:rPr>
        <w:lastRenderedPageBreak/>
        <w:t>формальному чи юридичному вилученні чужого майна, його оберненні на користь винного чи інших осіб, а також придбанні права на чуже нерухоме майно. Однак ця обставина ніяк не перешкодж</w:t>
      </w:r>
      <w:r w:rsidR="005F598B" w:rsidRPr="00054E0D">
        <w:rPr>
          <w:rFonts w:eastAsiaTheme="minorEastAsia"/>
          <w:lang w:val="uk-UA"/>
        </w:rPr>
        <w:t>а</w:t>
      </w:r>
      <w:r w:rsidR="00F25D11" w:rsidRPr="00054E0D">
        <w:rPr>
          <w:rFonts w:eastAsiaTheme="minorEastAsia"/>
          <w:lang w:val="uk-UA"/>
        </w:rPr>
        <w:t>є формулюванню загального поняття розкрадання, яке том</w:t>
      </w:r>
      <w:r w:rsidR="005F598B" w:rsidRPr="00054E0D">
        <w:rPr>
          <w:rFonts w:eastAsiaTheme="minorEastAsia"/>
          <w:lang w:val="uk-UA"/>
        </w:rPr>
        <w:t>у і є родовим, що здатне об’єднати у собі різні способи посягання на власність, зберігаючи специфіку кожного з них.</w:t>
      </w:r>
    </w:p>
    <w:p w14:paraId="4C97C4C9" w14:textId="6FFCA81B" w:rsidR="009D3663" w:rsidRPr="00054E0D" w:rsidRDefault="005F598B" w:rsidP="006D05AC">
      <w:pPr>
        <w:rPr>
          <w:rFonts w:eastAsiaTheme="minorEastAsia"/>
          <w:lang w:val="uk-UA"/>
        </w:rPr>
      </w:pPr>
      <w:r w:rsidRPr="00054E0D">
        <w:rPr>
          <w:rFonts w:eastAsiaTheme="minorEastAsia"/>
          <w:lang w:val="uk-UA"/>
        </w:rPr>
        <w:t>Разом з тим не можна не відмітити й того факту, що легалізація поняття розкрадання, яке може полягати у вилученні, оберненні або придбанні дозволить обмежити це поняття тільки зазначеними діями та завадить використанню при формулюванні тих чи інших форм розкрадання таких понять як викрадення (ч. 1 ст. 185, ч. 1 ст. 186) та заволодіння (ч. 1 ст. 187, ч. 1 ст. 190, ч. 2 ст. 191), а з іншого боку – вживанню терміну «вилучення» тоді, коли посягання спрямоване не на речові відносини (наприклад, ч. 2 ст. 143, ч. 1 ст. 144 КК України). В останньому випадку анатомі</w:t>
      </w:r>
      <w:r w:rsidR="00DD1E2F" w:rsidRPr="00054E0D">
        <w:rPr>
          <w:rFonts w:eastAsiaTheme="minorEastAsia"/>
          <w:lang w:val="uk-UA"/>
        </w:rPr>
        <w:t>чні матеріали людини та її кров</w:t>
      </w:r>
      <w:r w:rsidRPr="00054E0D">
        <w:rPr>
          <w:rFonts w:eastAsiaTheme="minorEastAsia"/>
          <w:lang w:val="uk-UA"/>
        </w:rPr>
        <w:t>, за будь-яких умов, не можуть визнаватис</w:t>
      </w:r>
      <w:r w:rsidR="00024963" w:rsidRPr="00054E0D">
        <w:rPr>
          <w:rFonts w:eastAsiaTheme="minorEastAsia"/>
          <w:lang w:val="uk-UA"/>
        </w:rPr>
        <w:t xml:space="preserve">я майном. Тому використання при </w:t>
      </w:r>
      <w:r w:rsidRPr="00054E0D">
        <w:rPr>
          <w:rFonts w:eastAsiaTheme="minorEastAsia"/>
          <w:lang w:val="uk-UA"/>
        </w:rPr>
        <w:t xml:space="preserve">конструюванні складів цих кримінальних правопорушень термінології, що є характерною для посягань на власність не можна визнати вдалою, оскільки це, врешті решт, призводить до необґрунтованого розширення такого поняття, як речові відносини. </w:t>
      </w:r>
    </w:p>
    <w:p w14:paraId="75652224" w14:textId="4CB2C93F" w:rsidR="009D3663" w:rsidRPr="00054E0D" w:rsidRDefault="009D3663" w:rsidP="006D05AC">
      <w:pPr>
        <w:rPr>
          <w:rFonts w:eastAsiaTheme="minorEastAsia"/>
          <w:lang w:val="uk-UA"/>
        </w:rPr>
      </w:pPr>
      <w:r w:rsidRPr="00054E0D">
        <w:rPr>
          <w:rFonts w:eastAsiaTheme="minorEastAsia"/>
          <w:lang w:val="uk-UA"/>
        </w:rPr>
        <w:t>Встановлення сутнісних ознак поняття розкрадання дозволяє виявити і його інструментальні можливості. П</w:t>
      </w:r>
      <w:r w:rsidR="00F86B3E">
        <w:rPr>
          <w:rFonts w:eastAsiaTheme="minorEastAsia"/>
          <w:lang w:val="uk-UA"/>
        </w:rPr>
        <w:t xml:space="preserve">о-перше, </w:t>
      </w:r>
      <w:r w:rsidRPr="00054E0D">
        <w:rPr>
          <w:rFonts w:eastAsiaTheme="minorEastAsia"/>
          <w:lang w:val="uk-UA"/>
        </w:rPr>
        <w:t xml:space="preserve">розкрадання </w:t>
      </w:r>
      <w:r w:rsidR="00F86B3E">
        <w:rPr>
          <w:rFonts w:eastAsiaTheme="minorEastAsia"/>
          <w:lang w:val="uk-UA"/>
        </w:rPr>
        <w:t>–</w:t>
      </w:r>
      <w:r w:rsidR="006D54DD">
        <w:rPr>
          <w:rFonts w:eastAsiaTheme="minorEastAsia"/>
          <w:lang w:val="uk-UA"/>
        </w:rPr>
        <w:t xml:space="preserve"> </w:t>
      </w:r>
      <w:r w:rsidRPr="00054E0D">
        <w:rPr>
          <w:rFonts w:eastAsiaTheme="minorEastAsia"/>
          <w:lang w:val="uk-UA"/>
        </w:rPr>
        <w:t xml:space="preserve">це протиправне вилучення (обернення, придбання) чужого майна. Це означає, що таке вилучення (обернення, придбання)  є способом, який заборонений законом, а особа, яка вилучає чуже майно не має на нього не дійсного, не передбачуваного права. По-друге, вилучення (обернення, придбання) чужого майна відбувається без еквівалентної заміни, тобто без рівноцінного відшкодування вилучених матеріальних цінностей іншим майном, грошовими коштами або працею людини. По-третє, власнику або іншому володільцю майна заподіюється реальна шкода внаслідок зменшення на певну частину об’єму його матеріальних </w:t>
      </w:r>
      <w:r w:rsidRPr="00054E0D">
        <w:rPr>
          <w:rFonts w:eastAsiaTheme="minorEastAsia"/>
          <w:lang w:val="uk-UA"/>
        </w:rPr>
        <w:lastRenderedPageBreak/>
        <w:t xml:space="preserve">цінностей. І, врешті решт, </w:t>
      </w:r>
      <w:r w:rsidR="00F86B3E">
        <w:rPr>
          <w:rFonts w:eastAsiaTheme="minorEastAsia"/>
          <w:lang w:val="uk-UA"/>
        </w:rPr>
        <w:t>по-</w:t>
      </w:r>
      <w:r w:rsidRPr="00054E0D">
        <w:rPr>
          <w:rFonts w:eastAsiaTheme="minorEastAsia"/>
          <w:lang w:val="uk-UA"/>
        </w:rPr>
        <w:t>четверте (з позицій сучасної цивілістики найбільш важливе) розкрадання – це посягання виключно на речові відносини.</w:t>
      </w:r>
    </w:p>
    <w:p w14:paraId="43DBB816" w14:textId="0FC3C7CB" w:rsidR="009D3663" w:rsidRPr="00054E0D" w:rsidRDefault="009D3663" w:rsidP="006D05AC">
      <w:pPr>
        <w:rPr>
          <w:rFonts w:eastAsiaTheme="minorEastAsia"/>
          <w:lang w:val="uk-UA"/>
        </w:rPr>
      </w:pPr>
      <w:r w:rsidRPr="00054E0D">
        <w:rPr>
          <w:rFonts w:eastAsiaTheme="minorEastAsia"/>
          <w:lang w:val="uk-UA"/>
        </w:rPr>
        <w:t>У кримінально-правовій доктрині доволі спірним є питання щодо обов’язковості такої ознаки</w:t>
      </w:r>
      <w:r w:rsidR="000552F3" w:rsidRPr="00054E0D">
        <w:rPr>
          <w:rFonts w:eastAsiaTheme="minorEastAsia"/>
          <w:lang w:val="uk-UA"/>
        </w:rPr>
        <w:t xml:space="preserve"> розкрадання, як корислива мета. У КК зарубіжних країн, де поняття розкрадання отримало нормативний статус, воно здебільшого розглядається як таке, що вчиняється виключно з корисливою метою (примітка 1 до ст. 158 КК РФ, примітка до глави 24 КК Республіки Білорусь тощо). Судова практика цих країн теж виходить з того, що будь-якому розкраданню притаманна корислива мета. Так</w:t>
      </w:r>
      <w:r w:rsidR="005A5292">
        <w:rPr>
          <w:rFonts w:eastAsiaTheme="minorEastAsia"/>
          <w:lang w:val="uk-UA"/>
        </w:rPr>
        <w:t xml:space="preserve">, </w:t>
      </w:r>
      <w:r w:rsidR="000552F3" w:rsidRPr="00054E0D">
        <w:rPr>
          <w:rFonts w:eastAsiaTheme="minorEastAsia"/>
          <w:lang w:val="uk-UA"/>
        </w:rPr>
        <w:t>наприклад, ПВС РФ у своїй постанові від 27 грудня 2007 р. «Про судову практику у справах про шахрайство, привласнення чи розтрату», прямо наголошує, що при вирішенні питання про винність осіб у вчиненні шахрайства, привласнення або розтрати суди повинні мати на увазі, що обов’язковою ознакою розкрадання є наявність у особи корисливої мети, тобто прагнення вилучити і (або) обернути чуже майно на свою користь або розпорядитися зазначеним майном як своїм власним, у тому числі і шляхом передачі його у володіння інших (п. 28) [58, с. 89].</w:t>
      </w:r>
    </w:p>
    <w:p w14:paraId="5F320B51" w14:textId="6F9A3C08" w:rsidR="000E121C" w:rsidRPr="00054E0D" w:rsidRDefault="000E121C" w:rsidP="006D05AC">
      <w:pPr>
        <w:rPr>
          <w:rFonts w:eastAsiaTheme="minorEastAsia"/>
          <w:lang w:val="uk-UA"/>
        </w:rPr>
      </w:pPr>
      <w:r w:rsidRPr="00054E0D">
        <w:rPr>
          <w:rFonts w:eastAsiaTheme="minorEastAsia"/>
          <w:lang w:val="uk-UA"/>
        </w:rPr>
        <w:t xml:space="preserve">Проте в теорії кримінального права згаданих країн висловлюються й протилежні думки. Зокрема звертається увага на те, що корислива мета є обов’язковою ознакою суб’єктивної сторони розкрадання тільки у тому випадку, коли таке діяння вчиняється одним суб’єктом. Якщо </w:t>
      </w:r>
      <w:r w:rsidR="00DD1E2F" w:rsidRPr="00054E0D">
        <w:rPr>
          <w:rFonts w:eastAsiaTheme="minorEastAsia"/>
          <w:lang w:val="uk-UA"/>
        </w:rPr>
        <w:t>ж</w:t>
      </w:r>
      <w:r w:rsidRPr="00054E0D">
        <w:rPr>
          <w:rFonts w:eastAsiaTheme="minorEastAsia"/>
          <w:lang w:val="uk-UA"/>
        </w:rPr>
        <w:t xml:space="preserve"> </w:t>
      </w:r>
      <w:r w:rsidR="005A5292">
        <w:rPr>
          <w:rFonts w:eastAsiaTheme="minorEastAsia"/>
          <w:lang w:val="uk-UA"/>
        </w:rPr>
        <w:t>і</w:t>
      </w:r>
      <w:r w:rsidRPr="00054E0D">
        <w:rPr>
          <w:rFonts w:eastAsiaTheme="minorEastAsia"/>
          <w:lang w:val="uk-UA"/>
        </w:rPr>
        <w:t>де</w:t>
      </w:r>
      <w:r w:rsidR="005A5292">
        <w:rPr>
          <w:rFonts w:eastAsiaTheme="minorEastAsia"/>
          <w:lang w:val="uk-UA"/>
        </w:rPr>
        <w:t>ться</w:t>
      </w:r>
      <w:r w:rsidRPr="00054E0D">
        <w:rPr>
          <w:rFonts w:eastAsiaTheme="minorEastAsia"/>
          <w:lang w:val="uk-UA"/>
        </w:rPr>
        <w:t xml:space="preserve"> про групове розкрадання, то деякі учасники групи можуть і не прагнути до особистої матеріальної вигоди, що, однак, не заважає притягувати їх до відповідальності за розкрадання. «Окремі учасники розкрадання в деяких випадках не переслідують корисливої мети, а керуються такими спонуканнями, як невірно сприйняті міркування товаришування, страх перед погрозою з боку інших учасників розкрадання тощо», </w:t>
      </w:r>
      <w:r w:rsidR="005A49EC">
        <w:rPr>
          <w:rFonts w:eastAsiaTheme="minorEastAsia"/>
          <w:lang w:val="uk-UA"/>
        </w:rPr>
        <w:t>–</w:t>
      </w:r>
      <w:r w:rsidRPr="00054E0D">
        <w:rPr>
          <w:rFonts w:eastAsiaTheme="minorEastAsia"/>
          <w:lang w:val="uk-UA"/>
        </w:rPr>
        <w:t xml:space="preserve"> зазначають В.О. </w:t>
      </w:r>
      <w:proofErr w:type="spellStart"/>
      <w:r w:rsidRPr="00054E0D">
        <w:rPr>
          <w:rFonts w:eastAsiaTheme="minorEastAsia"/>
          <w:lang w:val="uk-UA"/>
        </w:rPr>
        <w:t>Владіміров</w:t>
      </w:r>
      <w:proofErr w:type="spellEnd"/>
      <w:r w:rsidRPr="00054E0D">
        <w:rPr>
          <w:rFonts w:eastAsiaTheme="minorEastAsia"/>
          <w:lang w:val="uk-UA"/>
        </w:rPr>
        <w:t xml:space="preserve"> та Ю.І. </w:t>
      </w:r>
      <w:proofErr w:type="spellStart"/>
      <w:r w:rsidRPr="00054E0D">
        <w:rPr>
          <w:rFonts w:eastAsiaTheme="minorEastAsia"/>
          <w:lang w:val="uk-UA"/>
        </w:rPr>
        <w:t>Липунов</w:t>
      </w:r>
      <w:proofErr w:type="spellEnd"/>
      <w:r w:rsidRPr="00054E0D">
        <w:rPr>
          <w:rFonts w:eastAsiaTheme="minorEastAsia"/>
          <w:lang w:val="uk-UA"/>
        </w:rPr>
        <w:t xml:space="preserve"> [209, с. 53].</w:t>
      </w:r>
      <w:r w:rsidR="00A51A9C" w:rsidRPr="00054E0D">
        <w:rPr>
          <w:rFonts w:eastAsiaTheme="minorEastAsia"/>
          <w:lang w:val="uk-UA"/>
        </w:rPr>
        <w:t xml:space="preserve"> А.Х. </w:t>
      </w:r>
      <w:proofErr w:type="spellStart"/>
      <w:r w:rsidR="00A51A9C" w:rsidRPr="00054E0D">
        <w:rPr>
          <w:rFonts w:eastAsiaTheme="minorEastAsia"/>
          <w:lang w:val="uk-UA"/>
        </w:rPr>
        <w:t>Юнусов</w:t>
      </w:r>
      <w:proofErr w:type="spellEnd"/>
      <w:r w:rsidR="00A51A9C" w:rsidRPr="00054E0D">
        <w:rPr>
          <w:rFonts w:eastAsiaTheme="minorEastAsia"/>
          <w:lang w:val="uk-UA"/>
        </w:rPr>
        <w:t xml:space="preserve"> теж наполягає на тому, що вчинення розбою без корисливих мотивів в групі за попередньою змовою</w:t>
      </w:r>
      <w:r w:rsidR="00B608B4" w:rsidRPr="00054E0D">
        <w:rPr>
          <w:rFonts w:eastAsiaTheme="minorEastAsia"/>
          <w:lang w:val="uk-UA"/>
        </w:rPr>
        <w:t xml:space="preserve">, притаманне особам неповнолітнього </w:t>
      </w:r>
      <w:r w:rsidR="00B608B4" w:rsidRPr="00054E0D">
        <w:rPr>
          <w:rFonts w:eastAsiaTheme="minorEastAsia"/>
          <w:lang w:val="uk-UA"/>
        </w:rPr>
        <w:lastRenderedPageBreak/>
        <w:t>віку. Останнім властиве вчин</w:t>
      </w:r>
      <w:r w:rsidR="00DD1E2F" w:rsidRPr="00054E0D">
        <w:rPr>
          <w:rFonts w:eastAsiaTheme="minorEastAsia"/>
          <w:lang w:val="uk-UA"/>
        </w:rPr>
        <w:t>я</w:t>
      </w:r>
      <w:r w:rsidR="00B608B4" w:rsidRPr="00054E0D">
        <w:rPr>
          <w:rFonts w:eastAsiaTheme="minorEastAsia"/>
          <w:lang w:val="uk-UA"/>
        </w:rPr>
        <w:t>ти розкрадання, керуючись не корисливими мотивами, а бажанням помститися, нашкодити, зробити «</w:t>
      </w:r>
      <w:proofErr w:type="spellStart"/>
      <w:r w:rsidR="00B608B4" w:rsidRPr="00054E0D">
        <w:rPr>
          <w:rFonts w:eastAsiaTheme="minorEastAsia"/>
          <w:lang w:val="uk-UA"/>
        </w:rPr>
        <w:t>назло</w:t>
      </w:r>
      <w:proofErr w:type="spellEnd"/>
      <w:r w:rsidR="00B608B4" w:rsidRPr="00054E0D">
        <w:rPr>
          <w:rFonts w:eastAsiaTheme="minorEastAsia"/>
          <w:lang w:val="uk-UA"/>
        </w:rPr>
        <w:t xml:space="preserve">» тощо [210, с. 88]. Вивчаючи кримінологічні особливості особи неповнолітніх жіночої статі, що вчинили </w:t>
      </w:r>
      <w:proofErr w:type="spellStart"/>
      <w:r w:rsidR="00B608B4" w:rsidRPr="00054E0D">
        <w:rPr>
          <w:rFonts w:eastAsiaTheme="minorEastAsia"/>
          <w:lang w:val="uk-UA"/>
        </w:rPr>
        <w:t>корисливо</w:t>
      </w:r>
      <w:proofErr w:type="spellEnd"/>
      <w:r w:rsidR="00B608B4" w:rsidRPr="00054E0D">
        <w:rPr>
          <w:rFonts w:eastAsiaTheme="minorEastAsia"/>
          <w:lang w:val="uk-UA"/>
        </w:rPr>
        <w:t xml:space="preserve">-насильницькі злочини, Ю.Р. Орлова та О.М. Гусєва </w:t>
      </w:r>
      <w:r w:rsidR="005A49EC">
        <w:rPr>
          <w:rFonts w:eastAsiaTheme="minorEastAsia"/>
          <w:lang w:val="uk-UA"/>
        </w:rPr>
        <w:t>до</w:t>
      </w:r>
      <w:r w:rsidR="00B608B4" w:rsidRPr="00054E0D">
        <w:rPr>
          <w:rFonts w:eastAsiaTheme="minorEastAsia"/>
          <w:lang w:val="uk-UA"/>
        </w:rPr>
        <w:t xml:space="preserve">ходять висновку, що в мотивації жіночих злочинів оригінально перетинаються корисливість, помста, заздрість, ревнощі, тобто матеріальний інтерес як би змагається з особистим. Наприклад, дівчатка, вчиняючи крадіжку чи грабіж, переслідують мету помститися своїй суперниці або з почуття заздрості до </w:t>
      </w:r>
      <w:r w:rsidR="003E7D91" w:rsidRPr="00054E0D">
        <w:rPr>
          <w:rFonts w:eastAsiaTheme="minorEastAsia"/>
          <w:lang w:val="uk-UA"/>
        </w:rPr>
        <w:t xml:space="preserve">власника </w:t>
      </w:r>
      <w:r w:rsidR="00B608B4" w:rsidRPr="00054E0D">
        <w:rPr>
          <w:rFonts w:eastAsiaTheme="minorEastAsia"/>
          <w:lang w:val="uk-UA"/>
        </w:rPr>
        <w:t>модних дорогих речей тощо [211, с. 37]. С.Ф. Мілюков теж вважає, що вилучення чужого майна може мати за мету фінан</w:t>
      </w:r>
      <w:r w:rsidR="00DD1E2F" w:rsidRPr="00054E0D">
        <w:rPr>
          <w:rFonts w:eastAsiaTheme="minorEastAsia"/>
          <w:lang w:val="uk-UA"/>
        </w:rPr>
        <w:t>сове і матеріальне забезпечення</w:t>
      </w:r>
      <w:r w:rsidR="00B608B4" w:rsidRPr="00054E0D">
        <w:rPr>
          <w:rFonts w:eastAsiaTheme="minorEastAsia"/>
          <w:lang w:val="uk-UA"/>
        </w:rPr>
        <w:t xml:space="preserve"> політичного протиборства</w:t>
      </w:r>
      <w:r w:rsidR="00DD1E2F" w:rsidRPr="00054E0D">
        <w:rPr>
          <w:rFonts w:eastAsiaTheme="minorEastAsia"/>
          <w:lang w:val="uk-UA"/>
        </w:rPr>
        <w:t>,</w:t>
      </w:r>
      <w:r w:rsidR="00B608B4" w:rsidRPr="00054E0D">
        <w:rPr>
          <w:rFonts w:eastAsiaTheme="minorEastAsia"/>
          <w:lang w:val="uk-UA"/>
        </w:rPr>
        <w:t xml:space="preserve"> а також з мотивів страху перед спільниками, </w:t>
      </w:r>
      <w:proofErr w:type="spellStart"/>
      <w:r w:rsidR="00B608B4" w:rsidRPr="00054E0D">
        <w:rPr>
          <w:rFonts w:eastAsiaTheme="minorEastAsia"/>
          <w:lang w:val="uk-UA"/>
        </w:rPr>
        <w:t>кар’єрських</w:t>
      </w:r>
      <w:proofErr w:type="spellEnd"/>
      <w:r w:rsidR="00B608B4" w:rsidRPr="00054E0D">
        <w:rPr>
          <w:rFonts w:eastAsiaTheme="minorEastAsia"/>
          <w:lang w:val="uk-UA"/>
        </w:rPr>
        <w:t xml:space="preserve"> міркувань тощо. На цій підстав</w:t>
      </w:r>
      <w:r w:rsidR="00A27799">
        <w:rPr>
          <w:rFonts w:eastAsiaTheme="minorEastAsia"/>
          <w:lang w:val="uk-UA"/>
        </w:rPr>
        <w:t>і</w:t>
      </w:r>
      <w:r w:rsidR="00B608B4" w:rsidRPr="00054E0D">
        <w:rPr>
          <w:rFonts w:eastAsiaTheme="minorEastAsia"/>
          <w:lang w:val="uk-UA"/>
        </w:rPr>
        <w:t xml:space="preserve"> автор пропонує виключити вказівку на корисливу мету з законодавчого визначення розкрадання та викласти примітку до ст. 158 КК РФ </w:t>
      </w:r>
      <w:r w:rsidR="00DD1E2F" w:rsidRPr="00054E0D">
        <w:rPr>
          <w:rFonts w:eastAsiaTheme="minorEastAsia"/>
          <w:lang w:val="uk-UA"/>
        </w:rPr>
        <w:t>у</w:t>
      </w:r>
      <w:r w:rsidR="00B608B4" w:rsidRPr="00054E0D">
        <w:rPr>
          <w:rFonts w:eastAsiaTheme="minorEastAsia"/>
          <w:lang w:val="uk-UA"/>
        </w:rPr>
        <w:t xml:space="preserve"> такій редакції: «Під розкраданням в статтях цього Кодексу розуміється суспільно небезпечне протиправне вилучення чужого майна з метою розпорядитися ним як власним або обернення такого майна на користь винного чи інших осіб» [212, с. 232]. </w:t>
      </w:r>
    </w:p>
    <w:p w14:paraId="1DE90EC6" w14:textId="77777777" w:rsidR="00DD1E2F" w:rsidRPr="00054E0D" w:rsidRDefault="00A56C8D" w:rsidP="006D05AC">
      <w:pPr>
        <w:rPr>
          <w:rFonts w:eastAsiaTheme="minorEastAsia"/>
          <w:lang w:val="uk-UA"/>
        </w:rPr>
      </w:pPr>
      <w:r w:rsidRPr="00054E0D">
        <w:rPr>
          <w:rFonts w:eastAsiaTheme="minorEastAsia"/>
          <w:lang w:val="uk-UA"/>
        </w:rPr>
        <w:t>Схожі висновки роблять і білоруські вчені [213, с. 42; 214, с. 149].</w:t>
      </w:r>
      <w:r w:rsidR="002570E4" w:rsidRPr="00054E0D">
        <w:rPr>
          <w:rFonts w:eastAsiaTheme="minorEastAsia"/>
          <w:lang w:val="uk-UA"/>
        </w:rPr>
        <w:t xml:space="preserve"> </w:t>
      </w:r>
    </w:p>
    <w:p w14:paraId="10E88E6F" w14:textId="0AFDE7BC" w:rsidR="00247345" w:rsidRPr="00054E0D" w:rsidRDefault="002570E4" w:rsidP="006D05AC">
      <w:pPr>
        <w:rPr>
          <w:rFonts w:eastAsiaTheme="minorEastAsia"/>
          <w:lang w:val="uk-UA"/>
        </w:rPr>
      </w:pPr>
      <w:r w:rsidRPr="00054E0D">
        <w:rPr>
          <w:rFonts w:eastAsiaTheme="minorEastAsia"/>
          <w:lang w:val="uk-UA"/>
        </w:rPr>
        <w:t>Іноді можливість існування розкрадань, які не переслідують корисливу мету</w:t>
      </w:r>
      <w:r w:rsidR="00A27799">
        <w:rPr>
          <w:rFonts w:eastAsiaTheme="minorEastAsia"/>
          <w:lang w:val="uk-UA"/>
        </w:rPr>
        <w:t>,</w:t>
      </w:r>
      <w:r w:rsidRPr="00054E0D">
        <w:rPr>
          <w:rFonts w:eastAsiaTheme="minorEastAsia"/>
          <w:lang w:val="uk-UA"/>
        </w:rPr>
        <w:t xml:space="preserve"> мотивується дещо інакше. Так, наприклад, О.І. </w:t>
      </w:r>
      <w:proofErr w:type="spellStart"/>
      <w:r w:rsidRPr="00054E0D">
        <w:rPr>
          <w:rFonts w:eastAsiaTheme="minorEastAsia"/>
          <w:lang w:val="uk-UA"/>
        </w:rPr>
        <w:t>Санталов</w:t>
      </w:r>
      <w:proofErr w:type="spellEnd"/>
      <w:r w:rsidRPr="00054E0D">
        <w:rPr>
          <w:rFonts w:eastAsiaTheme="minorEastAsia"/>
          <w:lang w:val="uk-UA"/>
        </w:rPr>
        <w:t xml:space="preserve"> звертає увагу на те, що матеріально-відповідальна особа, яка систематично роздає ввірене майно іншим особам, не прагне до наживи, корисливості, хоча розтрата традиційно визнається формою розкрадання [215, с. 366-368]. С.М. </w:t>
      </w:r>
      <w:proofErr w:type="spellStart"/>
      <w:r w:rsidRPr="00054E0D">
        <w:rPr>
          <w:rFonts w:eastAsiaTheme="minorEastAsia"/>
          <w:lang w:val="uk-UA"/>
        </w:rPr>
        <w:t>Кочоі</w:t>
      </w:r>
      <w:proofErr w:type="spellEnd"/>
      <w:r w:rsidRPr="00054E0D">
        <w:rPr>
          <w:rFonts w:eastAsiaTheme="minorEastAsia"/>
          <w:lang w:val="uk-UA"/>
        </w:rPr>
        <w:t xml:space="preserve"> аргументує свій висновок про те, що корислива мета не є обов’язковою ознакою останнього, стверджуючи, що корисливість належить до характеристиці виключно мотиву вчинення злочину, а корисливий мотив при вчиненні розкрадання не є обов’язковим. Тому мета розкрадання не може бути названа корисливою. Мета винного – незаконне збагачення, нажива за рахунок чужого майна, його </w:t>
      </w:r>
      <w:r w:rsidRPr="00054E0D">
        <w:rPr>
          <w:rFonts w:eastAsiaTheme="minorEastAsia"/>
          <w:lang w:val="uk-UA"/>
        </w:rPr>
        <w:lastRenderedPageBreak/>
        <w:t xml:space="preserve">привласнення, споживання [196, с. 114]. Хоча чим саме сформульована С.М. </w:t>
      </w:r>
      <w:proofErr w:type="spellStart"/>
      <w:r w:rsidRPr="00054E0D">
        <w:rPr>
          <w:rFonts w:eastAsiaTheme="minorEastAsia"/>
          <w:lang w:val="uk-UA"/>
        </w:rPr>
        <w:t>Кочоі</w:t>
      </w:r>
      <w:proofErr w:type="spellEnd"/>
      <w:r w:rsidRPr="00054E0D">
        <w:rPr>
          <w:rFonts w:eastAsiaTheme="minorEastAsia"/>
          <w:lang w:val="uk-UA"/>
        </w:rPr>
        <w:t xml:space="preserve"> мета розкрадання відрізняється від корисливої мети автор не пояснює. Проте, так або інакше, д</w:t>
      </w:r>
      <w:r w:rsidR="000552F3" w:rsidRPr="00054E0D">
        <w:rPr>
          <w:rFonts w:eastAsiaTheme="minorEastAsia"/>
          <w:lang w:val="uk-UA"/>
        </w:rPr>
        <w:t xml:space="preserve">еякі КК пострадянських країн, які теж легалізували поняття розкрадання, про обов’язкову наявність корисливої мети цього діяння не згадують, обмежуючись вказівкою на те, що заволодіння </w:t>
      </w:r>
      <w:r w:rsidR="00247345" w:rsidRPr="00054E0D">
        <w:rPr>
          <w:rFonts w:eastAsiaTheme="minorEastAsia"/>
          <w:lang w:val="uk-UA"/>
        </w:rPr>
        <w:t>чужим майном відбувається на користь винного або інших осіб (наприклад, п. 19 додатку 1 до КК Киргизької Республіки 2016 р.)</w:t>
      </w:r>
      <w:r w:rsidR="000A4511" w:rsidRPr="00054E0D">
        <w:rPr>
          <w:rFonts w:eastAsiaTheme="minorEastAsia"/>
          <w:lang w:val="uk-UA"/>
        </w:rPr>
        <w:t>.</w:t>
      </w:r>
    </w:p>
    <w:p w14:paraId="44ACFD42" w14:textId="49E0074D" w:rsidR="000A4511" w:rsidRPr="00054E0D" w:rsidRDefault="00247345" w:rsidP="006D05AC">
      <w:pPr>
        <w:rPr>
          <w:rFonts w:eastAsiaTheme="minorEastAsia"/>
          <w:lang w:val="uk-UA"/>
        </w:rPr>
      </w:pPr>
      <w:r w:rsidRPr="00054E0D">
        <w:rPr>
          <w:rFonts w:eastAsiaTheme="minorEastAsia"/>
          <w:lang w:val="uk-UA"/>
        </w:rPr>
        <w:t xml:space="preserve">На </w:t>
      </w:r>
      <w:r w:rsidR="00961AEB">
        <w:rPr>
          <w:rFonts w:eastAsiaTheme="minorEastAsia"/>
          <w:lang w:val="uk-UA"/>
        </w:rPr>
        <w:t>нашу д</w:t>
      </w:r>
      <w:r w:rsidRPr="00054E0D">
        <w:rPr>
          <w:rFonts w:eastAsiaTheme="minorEastAsia"/>
          <w:lang w:val="uk-UA"/>
        </w:rPr>
        <w:t xml:space="preserve">умку, корислива мета, яка являє собою намір отримати конкретну майнову вигоду з чужого майна, є обов’язковим елементом суб’єктивної сторони розкрадання. Якщо її наявність на момент вчинення безоплатного вилучення майна на доведена, вчинене не може кваліфікуватися як розкрадання. </w:t>
      </w:r>
      <w:r w:rsidR="00DD1E2F" w:rsidRPr="00054E0D">
        <w:rPr>
          <w:rFonts w:eastAsiaTheme="minorEastAsia"/>
          <w:lang w:val="uk-UA"/>
        </w:rPr>
        <w:t>Т</w:t>
      </w:r>
      <w:r w:rsidRPr="00054E0D">
        <w:rPr>
          <w:rFonts w:eastAsiaTheme="minorEastAsia"/>
          <w:lang w:val="uk-UA"/>
        </w:rPr>
        <w:t>акі дії можуть містити у собі склади кримінальних правопорушень, передбачених ст. 194, ст. 296, ст. 356 КК України. Цей висновок логічно випливає з такої об’єктивної ознаки розкрадання, як протиправне безоплатне вилучення чи обернення чужого майна, суб’єктивним відображенням якої і є корислива мета.</w:t>
      </w:r>
      <w:r w:rsidR="000A4511" w:rsidRPr="00054E0D">
        <w:rPr>
          <w:rFonts w:eastAsiaTheme="minorEastAsia"/>
          <w:lang w:val="uk-UA"/>
        </w:rPr>
        <w:t xml:space="preserve"> </w:t>
      </w:r>
    </w:p>
    <w:p w14:paraId="3B7CAB03" w14:textId="5B292F3D" w:rsidR="000552F3" w:rsidRPr="00054E0D" w:rsidRDefault="000A4511" w:rsidP="006D05AC">
      <w:pPr>
        <w:rPr>
          <w:rFonts w:eastAsiaTheme="minorEastAsia"/>
          <w:lang w:val="uk-UA"/>
        </w:rPr>
      </w:pPr>
      <w:r w:rsidRPr="00054E0D">
        <w:rPr>
          <w:rFonts w:eastAsiaTheme="minorEastAsia"/>
          <w:lang w:val="uk-UA"/>
        </w:rPr>
        <w:t>Зазначена теза стосується і розтрати. Дійсно, за КК УСРР 1922 р. з наявністю корисливої мети пов’язувалося лише привласнення (ст. 185). Аналогічним чином вирішував це питання і КК УСРР 1927 р.</w:t>
      </w:r>
      <w:r w:rsidR="00247345" w:rsidRPr="00054E0D">
        <w:rPr>
          <w:rFonts w:eastAsiaTheme="minorEastAsia"/>
          <w:lang w:val="uk-UA"/>
        </w:rPr>
        <w:t xml:space="preserve"> </w:t>
      </w:r>
      <w:r w:rsidRPr="00054E0D">
        <w:rPr>
          <w:rFonts w:eastAsiaTheme="minorEastAsia"/>
          <w:lang w:val="uk-UA"/>
        </w:rPr>
        <w:t xml:space="preserve">(ст. 177). У судовій практиці 30-х років минулого століття корисливі зловживання та розтрати теж диференціювалися, але при цьому наголошувалося на необхідності: 1) ретельно перевірити пояснення обвинувачених і надані ними документи, </w:t>
      </w:r>
      <w:r w:rsidR="002F09EA" w:rsidRPr="00054E0D">
        <w:rPr>
          <w:rFonts w:eastAsiaTheme="minorEastAsia"/>
          <w:lang w:val="uk-UA"/>
        </w:rPr>
        <w:t>які усувають обвинувачення в їх корисливій заінтересованості; 2) чітко розмеж</w:t>
      </w:r>
      <w:r w:rsidR="00DD1E2F" w:rsidRPr="00054E0D">
        <w:rPr>
          <w:rFonts w:eastAsiaTheme="minorEastAsia"/>
          <w:lang w:val="uk-UA"/>
        </w:rPr>
        <w:t>ов</w:t>
      </w:r>
      <w:r w:rsidR="002F09EA" w:rsidRPr="00054E0D">
        <w:rPr>
          <w:rFonts w:eastAsiaTheme="minorEastAsia"/>
          <w:lang w:val="uk-UA"/>
        </w:rPr>
        <w:t xml:space="preserve">увати розтрату та нестачу [87, с. 696-697]. Після прийняття Указу Президії Верховної Ради СРСР від 4 червня 1947 р. «Про кримінальну відповідальність за розкрадання державного і громадського майна» тенденція до визнання вчиненого розкраданням при відсутності мети наживи дещо посилилася. </w:t>
      </w:r>
      <w:r w:rsidR="001B1EA3" w:rsidRPr="00054E0D">
        <w:rPr>
          <w:rFonts w:eastAsiaTheme="minorEastAsia"/>
          <w:lang w:val="uk-UA"/>
        </w:rPr>
        <w:t>Однак після Указу від 21 березня 1953 р. «Про амністію»</w:t>
      </w:r>
      <w:r w:rsidR="00DD1E2F" w:rsidRPr="00054E0D">
        <w:rPr>
          <w:rFonts w:eastAsiaTheme="minorEastAsia"/>
          <w:lang w:val="uk-UA"/>
        </w:rPr>
        <w:t>,</w:t>
      </w:r>
      <w:r w:rsidR="001B1EA3" w:rsidRPr="00054E0D">
        <w:rPr>
          <w:rFonts w:eastAsiaTheme="minorEastAsia"/>
          <w:lang w:val="uk-UA"/>
        </w:rPr>
        <w:t xml:space="preserve"> коливання судової практики </w:t>
      </w:r>
      <w:r w:rsidR="001B1EA3" w:rsidRPr="00054E0D">
        <w:rPr>
          <w:rFonts w:eastAsiaTheme="minorEastAsia"/>
          <w:lang w:val="uk-UA"/>
        </w:rPr>
        <w:lastRenderedPageBreak/>
        <w:t>були подолані і вже у згаданій вище постанові ПВС СРСР від 28 травня 1954 р. зазначалося, що незаконна передача державного або громадського майна у власність інших осіб може розглядатися як розкрадання лише тоді, коли винні у цьому посадові особи діяли з корисливою метою. У наступних постановах також підкреслювалося, що будь-яке розкрадання є неможливим без наявності корисливої мети, а вітчизняна судова практика традиційно виходила з того, що розтрата державних коштів є способом їх розкрадання [87, с. 695]. У кримінально-правовій доктрині дорадянської доби теж наголошувалося на тому, що злочин розтрати</w:t>
      </w:r>
      <w:r w:rsidR="000552F3" w:rsidRPr="00054E0D">
        <w:rPr>
          <w:rFonts w:eastAsiaTheme="minorEastAsia"/>
          <w:lang w:val="uk-UA"/>
        </w:rPr>
        <w:t xml:space="preserve"> </w:t>
      </w:r>
      <w:r w:rsidR="001B1EA3" w:rsidRPr="00054E0D">
        <w:rPr>
          <w:rFonts w:eastAsiaTheme="minorEastAsia"/>
          <w:lang w:val="uk-UA"/>
        </w:rPr>
        <w:t>характеризується не відмовою в отриманні речі, яка надана для певного споживання, а споживання</w:t>
      </w:r>
      <w:r w:rsidR="00DD1E2F" w:rsidRPr="00054E0D">
        <w:rPr>
          <w:rFonts w:eastAsiaTheme="minorEastAsia"/>
          <w:lang w:val="uk-UA"/>
        </w:rPr>
        <w:t>м</w:t>
      </w:r>
      <w:r w:rsidR="001B1EA3" w:rsidRPr="00054E0D">
        <w:rPr>
          <w:rFonts w:eastAsiaTheme="minorEastAsia"/>
          <w:lang w:val="uk-UA"/>
        </w:rPr>
        <w:t xml:space="preserve"> її на свою користь</w:t>
      </w:r>
      <w:r w:rsidR="008B594A" w:rsidRPr="00054E0D">
        <w:rPr>
          <w:rFonts w:eastAsiaTheme="minorEastAsia"/>
          <w:lang w:val="uk-UA"/>
        </w:rPr>
        <w:t xml:space="preserve"> без законного на те права [87, с. 685]. Тому цілком природно, що КК УРСР 1960р. вже не пов’язував з наявністю корисливої мети тільк</w:t>
      </w:r>
      <w:r w:rsidR="00F222B7" w:rsidRPr="00054E0D">
        <w:rPr>
          <w:rFonts w:eastAsiaTheme="minorEastAsia"/>
          <w:lang w:val="uk-UA"/>
        </w:rPr>
        <w:t>и привласнення, встановлюючи відповідальність за привласнення чи розтрату державного або колективного майна.</w:t>
      </w:r>
    </w:p>
    <w:p w14:paraId="38B96A5B" w14:textId="5BF556EA" w:rsidR="003436DE" w:rsidRPr="00054E0D" w:rsidRDefault="003436DE" w:rsidP="006D05AC">
      <w:pPr>
        <w:rPr>
          <w:rFonts w:eastAsiaTheme="minorEastAsia"/>
          <w:lang w:val="uk-UA"/>
        </w:rPr>
      </w:pPr>
      <w:r w:rsidRPr="00054E0D">
        <w:rPr>
          <w:rFonts w:eastAsiaTheme="minorEastAsia"/>
          <w:lang w:val="uk-UA"/>
        </w:rPr>
        <w:t>Позбавлення розтрати корисливої мети, як її обов’язкової ознаки, призведе до необґрунтованого розширення сфери застосування ст. 191 КК України, що вже має місце у сучасній слідчій практиці. Так, останнім часом дуже поширеними є випадки кваліфікації дій особи за ст. 191, коли вона пере</w:t>
      </w:r>
      <w:r w:rsidR="00DD1E2F" w:rsidRPr="00054E0D">
        <w:rPr>
          <w:rFonts w:eastAsiaTheme="minorEastAsia"/>
          <w:lang w:val="uk-UA"/>
        </w:rPr>
        <w:t>ра</w:t>
      </w:r>
      <w:r w:rsidRPr="00054E0D">
        <w:rPr>
          <w:rFonts w:eastAsiaTheme="minorEastAsia"/>
          <w:lang w:val="uk-UA"/>
        </w:rPr>
        <w:t>ховує кошти державного чи місцевого бюджетів за виконання підрядником певних будівельних робіт у повному обсязі, тоді коли такі роботи повністю не закінч</w:t>
      </w:r>
      <w:r w:rsidR="00DD1E2F" w:rsidRPr="00054E0D">
        <w:rPr>
          <w:rFonts w:eastAsiaTheme="minorEastAsia"/>
          <w:lang w:val="uk-UA"/>
        </w:rPr>
        <w:t>ені. Такі дії особи, як правило,</w:t>
      </w:r>
      <w:r w:rsidRPr="00054E0D">
        <w:rPr>
          <w:rFonts w:eastAsiaTheme="minorEastAsia"/>
          <w:lang w:val="uk-UA"/>
        </w:rPr>
        <w:t xml:space="preserve"> продиктовані не корисливою метою, а прагненням якомога швидше</w:t>
      </w:r>
      <w:r w:rsidR="006E6C5C" w:rsidRPr="00054E0D">
        <w:rPr>
          <w:rFonts w:eastAsiaTheme="minorEastAsia"/>
          <w:lang w:val="uk-UA"/>
        </w:rPr>
        <w:t xml:space="preserve"> освоїти виділені кошти та зберегти попередні об’єми фінансування, уникаючи їх скорочення </w:t>
      </w:r>
      <w:r w:rsidR="00DD1E2F" w:rsidRPr="00054E0D">
        <w:rPr>
          <w:rFonts w:eastAsiaTheme="minorEastAsia"/>
          <w:lang w:val="uk-UA"/>
        </w:rPr>
        <w:t>на наступний рік у зв’язку з не</w:t>
      </w:r>
      <w:r w:rsidR="00A948A5">
        <w:rPr>
          <w:rFonts w:eastAsiaTheme="minorEastAsia"/>
          <w:lang w:val="uk-UA"/>
        </w:rPr>
        <w:t xml:space="preserve"> </w:t>
      </w:r>
      <w:r w:rsidR="006E6C5C" w:rsidRPr="00054E0D">
        <w:rPr>
          <w:rFonts w:eastAsiaTheme="minorEastAsia"/>
          <w:lang w:val="uk-UA"/>
        </w:rPr>
        <w:t>освоєнням виділених об’ємів у попередньому році. Проте слідчі кваліфікують такі дії як розтрату</w:t>
      </w:r>
      <w:r w:rsidR="00A948A5">
        <w:rPr>
          <w:rFonts w:eastAsiaTheme="minorEastAsia"/>
          <w:lang w:val="uk-UA"/>
        </w:rPr>
        <w:t>,</w:t>
      </w:r>
      <w:r w:rsidR="006E6C5C" w:rsidRPr="00054E0D">
        <w:rPr>
          <w:rFonts w:eastAsiaTheme="minorEastAsia"/>
          <w:lang w:val="uk-UA"/>
        </w:rPr>
        <w:t xml:space="preserve"> не дивлячись на те, що врешті решт, будівельні роботи виконуються у повному обсязі, що є неприпустимим. </w:t>
      </w:r>
    </w:p>
    <w:p w14:paraId="3C31FDD9" w14:textId="24C345EC" w:rsidR="000D2243" w:rsidRPr="00054E0D" w:rsidRDefault="000D2243" w:rsidP="006D05AC">
      <w:pPr>
        <w:rPr>
          <w:rFonts w:eastAsiaTheme="minorEastAsia"/>
          <w:lang w:val="uk-UA"/>
        </w:rPr>
      </w:pPr>
      <w:r w:rsidRPr="00054E0D">
        <w:rPr>
          <w:rFonts w:eastAsiaTheme="minorEastAsia"/>
          <w:lang w:val="uk-UA"/>
        </w:rPr>
        <w:t xml:space="preserve">Як справедливо зазначається </w:t>
      </w:r>
      <w:r w:rsidR="00C10C32">
        <w:rPr>
          <w:rFonts w:eastAsiaTheme="minorEastAsia"/>
          <w:lang w:val="uk-UA"/>
        </w:rPr>
        <w:t>в</w:t>
      </w:r>
      <w:r w:rsidRPr="00054E0D">
        <w:rPr>
          <w:rFonts w:eastAsiaTheme="minorEastAsia"/>
          <w:lang w:val="uk-UA"/>
        </w:rPr>
        <w:t xml:space="preserve"> літературі, про наявність корисливої мети при вчиненні привласнення або розтрати можуть свідчити такі дії особи, як </w:t>
      </w:r>
      <w:r w:rsidRPr="00054E0D">
        <w:rPr>
          <w:rFonts w:eastAsiaTheme="minorEastAsia"/>
          <w:lang w:val="uk-UA"/>
        </w:rPr>
        <w:lastRenderedPageBreak/>
        <w:t>надання фіктивного звіту про витрачення начебто на виробничі потреби або про списання</w:t>
      </w:r>
      <w:r w:rsidR="00DD1E2F" w:rsidRPr="00054E0D">
        <w:rPr>
          <w:rFonts w:eastAsiaTheme="minorEastAsia"/>
          <w:lang w:val="uk-UA"/>
        </w:rPr>
        <w:t xml:space="preserve"> отриманого під звіт майна, не</w:t>
      </w:r>
      <w:r w:rsidR="00C10C32">
        <w:rPr>
          <w:rFonts w:eastAsiaTheme="minorEastAsia"/>
          <w:lang w:val="uk-UA"/>
        </w:rPr>
        <w:t xml:space="preserve"> </w:t>
      </w:r>
      <w:r w:rsidRPr="00054E0D">
        <w:rPr>
          <w:rFonts w:eastAsiaTheme="minorEastAsia"/>
          <w:lang w:val="uk-UA"/>
        </w:rPr>
        <w:t>оприбуткування грошей, отриманих від продажу майна, фактичне неотримання майна при оформленні документа про його тримання, від’їзд винного у невідомому напрямку з грошима, вилученими з каси тощо [58, с. 90].</w:t>
      </w:r>
    </w:p>
    <w:p w14:paraId="64E45109" w14:textId="2E6E8838" w:rsidR="000D2243" w:rsidRPr="00054E0D" w:rsidRDefault="006D4228" w:rsidP="006D05AC">
      <w:pPr>
        <w:rPr>
          <w:rFonts w:eastAsiaTheme="minorEastAsia"/>
          <w:lang w:val="uk-UA"/>
        </w:rPr>
      </w:pPr>
      <w:r w:rsidRPr="00054E0D">
        <w:rPr>
          <w:rFonts w:eastAsiaTheme="minorEastAsia"/>
          <w:lang w:val="uk-UA"/>
        </w:rPr>
        <w:t xml:space="preserve">Що ж стосується інших аргументів, відповідно до яких корислива мета не є обов’язковою ознакою розкрадання, то, на </w:t>
      </w:r>
      <w:r w:rsidR="00C10C32">
        <w:rPr>
          <w:rFonts w:eastAsiaTheme="minorEastAsia"/>
          <w:lang w:val="uk-UA"/>
        </w:rPr>
        <w:t>нашу думку</w:t>
      </w:r>
      <w:r w:rsidRPr="00054E0D">
        <w:rPr>
          <w:rFonts w:eastAsiaTheme="minorEastAsia"/>
          <w:lang w:val="uk-UA"/>
        </w:rPr>
        <w:t>, автори просто змішують такі поняття</w:t>
      </w:r>
      <w:r w:rsidR="00C10C32">
        <w:rPr>
          <w:rFonts w:eastAsiaTheme="minorEastAsia"/>
          <w:lang w:val="uk-UA"/>
        </w:rPr>
        <w:t>,</w:t>
      </w:r>
      <w:r w:rsidRPr="00054E0D">
        <w:rPr>
          <w:rFonts w:eastAsiaTheme="minorEastAsia"/>
          <w:lang w:val="uk-UA"/>
        </w:rPr>
        <w:t xml:space="preserve"> як мета та мотив. У цьому плані А.Ф. Зелінський вірно підкреслював, що мотив і мета, хоча й близькі, але не тотожні за змістом поняття. Мотив означає чо</w:t>
      </w:r>
      <w:r w:rsidR="002B73E8" w:rsidRPr="00054E0D">
        <w:rPr>
          <w:rFonts w:eastAsiaTheme="minorEastAsia"/>
          <w:lang w:val="uk-UA"/>
        </w:rPr>
        <w:t>му вчиняється</w:t>
      </w:r>
      <w:r w:rsidR="00D33E29" w:rsidRPr="00054E0D">
        <w:rPr>
          <w:rFonts w:eastAsiaTheme="minorEastAsia"/>
          <w:lang w:val="uk-UA"/>
        </w:rPr>
        <w:t xml:space="preserve"> діяльність і дія як її частина. Мета відповідає на питання «для чого» дія вчиняється [215, с. 62]. </w:t>
      </w:r>
      <w:r w:rsidR="00005B55" w:rsidRPr="00054E0D">
        <w:rPr>
          <w:rFonts w:eastAsiaTheme="minorEastAsia"/>
          <w:lang w:val="uk-UA"/>
        </w:rPr>
        <w:t xml:space="preserve">Мотив та мета при вчиненні розкрадання можуть як співпадати, коли акт вилучення, обернення або придбання вчиняється індивідуально, так і не співпадати, коли зазначені дії вчиняються групою осіб, й співучасники діють «безкорисливо», сприяючи досягненню корисливої мети іншим співучасником. При вчиненні розкрадання з мотивів заздрості, помсти тощо корислива мета все одно залишається, оскільки вона є ідеальним образом бажаного майбутнього результату, до якого прагне суб’єкт кримінального правопорушення, вчиняючи відповідне діяння. У цьому сенсі показовою є позиція Пленуму ВСУ СРСР, який у постанові від 11 липня 1972 р., розмежовуючи розкрадання та службове зловживання, зазначив таке: </w:t>
      </w:r>
      <w:r w:rsidR="003C3E00">
        <w:rPr>
          <w:rFonts w:eastAsiaTheme="minorEastAsia"/>
          <w:lang w:val="uk-UA"/>
        </w:rPr>
        <w:t>«З</w:t>
      </w:r>
      <w:r w:rsidR="00005B55" w:rsidRPr="00054E0D">
        <w:rPr>
          <w:rFonts w:eastAsiaTheme="minorEastAsia"/>
          <w:lang w:val="uk-UA"/>
        </w:rPr>
        <w:t>ловживання посадов</w:t>
      </w:r>
      <w:r w:rsidR="00D857A2" w:rsidRPr="00054E0D">
        <w:rPr>
          <w:rFonts w:eastAsiaTheme="minorEastAsia"/>
          <w:lang w:val="uk-UA"/>
        </w:rPr>
        <w:t>о</w:t>
      </w:r>
      <w:r w:rsidR="00005B55" w:rsidRPr="00054E0D">
        <w:rPr>
          <w:rFonts w:eastAsiaTheme="minorEastAsia"/>
          <w:lang w:val="uk-UA"/>
        </w:rPr>
        <w:t xml:space="preserve">ю особою своїм службовим становищем полягає у незаконному безоплатному оберненні з корисливою метою державного або громадського майна у свою власність чи власність інших осіб, має розглядатися як розкрадання. Від складу цього злочину </w:t>
      </w:r>
      <w:r w:rsidR="00D857A2" w:rsidRPr="00054E0D">
        <w:rPr>
          <w:rFonts w:eastAsiaTheme="minorEastAsia"/>
          <w:lang w:val="uk-UA"/>
        </w:rPr>
        <w:t>с</w:t>
      </w:r>
      <w:r w:rsidR="00005B55" w:rsidRPr="00054E0D">
        <w:rPr>
          <w:rFonts w:eastAsiaTheme="minorEastAsia"/>
          <w:lang w:val="uk-UA"/>
        </w:rPr>
        <w:t>уди повинні відрізнити таке зловживання службовим становищем</w:t>
      </w:r>
      <w:r w:rsidR="00C01204" w:rsidRPr="00054E0D">
        <w:rPr>
          <w:rFonts w:eastAsiaTheme="minorEastAsia"/>
          <w:lang w:val="uk-UA"/>
        </w:rPr>
        <w:t>, яке хоча й було вчинено з корисливих мотивів, однак не пов’язано з безоплатним оберненням соціалістичного майна у свою власність чи влас</w:t>
      </w:r>
      <w:r w:rsidR="004F5824" w:rsidRPr="00054E0D">
        <w:rPr>
          <w:rFonts w:eastAsiaTheme="minorEastAsia"/>
          <w:lang w:val="uk-UA"/>
        </w:rPr>
        <w:t>ні</w:t>
      </w:r>
      <w:r w:rsidR="00C01204" w:rsidRPr="00054E0D">
        <w:rPr>
          <w:rFonts w:eastAsiaTheme="minorEastAsia"/>
          <w:lang w:val="uk-UA"/>
        </w:rPr>
        <w:t xml:space="preserve">сть інших осіб (наприклад, </w:t>
      </w:r>
      <w:r w:rsidR="004F5824" w:rsidRPr="00054E0D">
        <w:rPr>
          <w:rFonts w:eastAsiaTheme="minorEastAsia"/>
          <w:lang w:val="uk-UA"/>
        </w:rPr>
        <w:t xml:space="preserve">приховування шляхом заплутування обліку нестачі, яка утворилася внаслідок недбалості, тимчасове </w:t>
      </w:r>
      <w:r w:rsidR="004F5824" w:rsidRPr="00054E0D">
        <w:rPr>
          <w:rFonts w:eastAsiaTheme="minorEastAsia"/>
          <w:lang w:val="uk-UA"/>
        </w:rPr>
        <w:lastRenderedPageBreak/>
        <w:t>використання майна без наміру обернути його у свою власність чи власність інших осіб)</w:t>
      </w:r>
      <w:r w:rsidR="003C3E00">
        <w:rPr>
          <w:rFonts w:eastAsiaTheme="minorEastAsia"/>
          <w:lang w:val="uk-UA"/>
        </w:rPr>
        <w:t>»</w:t>
      </w:r>
      <w:r w:rsidR="004F5824" w:rsidRPr="00054E0D">
        <w:rPr>
          <w:rFonts w:eastAsiaTheme="minorEastAsia"/>
          <w:lang w:val="uk-UA"/>
        </w:rPr>
        <w:t xml:space="preserve"> [87, с. 698]. Отже, корислива мета, що є суб’єктивним відображенням безоплатності вилучення, обернення чи придбання, присутня у будь-якому розкраданні і саме вона дозволяє розмежувати зазначені дії із суміжними складами. Що ж стосується корисливого мотиву, то він дійсно є факультативною ознакою об’єктивної сторони розкрадання.</w:t>
      </w:r>
      <w:r w:rsidR="008A654D" w:rsidRPr="00054E0D">
        <w:rPr>
          <w:rFonts w:eastAsiaTheme="minorEastAsia"/>
          <w:lang w:val="uk-UA"/>
        </w:rPr>
        <w:t xml:space="preserve"> Не випадково у жодному зарубіжному КК, де міститься визначення розкрадання, про мотив не згадується. </w:t>
      </w:r>
    </w:p>
    <w:p w14:paraId="2605B2FE" w14:textId="77777777" w:rsidR="008A654D" w:rsidRPr="00054E0D" w:rsidRDefault="008A654D" w:rsidP="006D05AC">
      <w:pPr>
        <w:rPr>
          <w:rFonts w:eastAsiaTheme="minorEastAsia"/>
          <w:lang w:val="uk-UA"/>
        </w:rPr>
      </w:pPr>
      <w:r w:rsidRPr="00054E0D">
        <w:rPr>
          <w:rFonts w:eastAsiaTheme="minorEastAsia"/>
          <w:lang w:val="uk-UA"/>
        </w:rPr>
        <w:t>З точки зору свого змісту корислива мета при розкраданні полягає у прагненні винного вилучити (обернути, придбати) чуже майно для: 1) себе особисто; 2) близьких для нього фізичних осіб, в покращенні матеріального становища яких винний зацікавлений; 3) юридичних осіб, з функціонуванням яких напряму пов’язане його матеріальне благополуччя; 4) будь-яких інших осіб, які діють з ним у співучасті.</w:t>
      </w:r>
    </w:p>
    <w:p w14:paraId="43B08341" w14:textId="0C237872" w:rsidR="00954D29" w:rsidRPr="00054E0D" w:rsidRDefault="008A654D" w:rsidP="006D05AC">
      <w:pPr>
        <w:rPr>
          <w:rFonts w:eastAsiaTheme="minorEastAsia"/>
          <w:lang w:val="uk-UA"/>
        </w:rPr>
      </w:pPr>
      <w:r w:rsidRPr="00054E0D">
        <w:rPr>
          <w:rFonts w:eastAsiaTheme="minorEastAsia"/>
          <w:lang w:val="uk-UA"/>
        </w:rPr>
        <w:t xml:space="preserve">Однак таке порозуміння змісту корисливої мети у літературі теж викликає заперечення. Так, наприклад, М.Г. </w:t>
      </w:r>
      <w:proofErr w:type="spellStart"/>
      <w:r w:rsidRPr="00054E0D">
        <w:rPr>
          <w:rFonts w:eastAsiaTheme="minorEastAsia"/>
          <w:lang w:val="uk-UA"/>
        </w:rPr>
        <w:t>Міньонок</w:t>
      </w:r>
      <w:proofErr w:type="spellEnd"/>
      <w:r w:rsidRPr="00054E0D">
        <w:rPr>
          <w:rFonts w:eastAsiaTheme="minorEastAsia"/>
          <w:lang w:val="uk-UA"/>
        </w:rPr>
        <w:t xml:space="preserve"> і Д.Г. </w:t>
      </w:r>
      <w:proofErr w:type="spellStart"/>
      <w:r w:rsidRPr="00054E0D">
        <w:rPr>
          <w:rFonts w:eastAsiaTheme="minorEastAsia"/>
          <w:lang w:val="uk-UA"/>
        </w:rPr>
        <w:t>Міньонок</w:t>
      </w:r>
      <w:proofErr w:type="spellEnd"/>
      <w:r w:rsidRPr="00054E0D">
        <w:rPr>
          <w:rFonts w:eastAsiaTheme="minorEastAsia"/>
          <w:lang w:val="uk-UA"/>
        </w:rPr>
        <w:t xml:space="preserve"> зазначають, що за та</w:t>
      </w:r>
      <w:r w:rsidR="00954D29" w:rsidRPr="00054E0D">
        <w:rPr>
          <w:rFonts w:eastAsiaTheme="minorEastAsia"/>
          <w:lang w:val="uk-UA"/>
        </w:rPr>
        <w:t>кої трактовки корисливої мети н</w:t>
      </w:r>
      <w:r w:rsidRPr="00054E0D">
        <w:rPr>
          <w:rFonts w:eastAsiaTheme="minorEastAsia"/>
          <w:lang w:val="uk-UA"/>
        </w:rPr>
        <w:t>е</w:t>
      </w:r>
      <w:r w:rsidR="00954D29" w:rsidRPr="00054E0D">
        <w:rPr>
          <w:rFonts w:eastAsiaTheme="minorEastAsia"/>
          <w:lang w:val="uk-UA"/>
        </w:rPr>
        <w:t xml:space="preserve"> </w:t>
      </w:r>
      <w:r w:rsidRPr="00054E0D">
        <w:rPr>
          <w:rFonts w:eastAsiaTheme="minorEastAsia"/>
          <w:lang w:val="uk-UA"/>
        </w:rPr>
        <w:t>можна притягнути до відповідальності осіб, які протизаконно заволоділи майном для передачі його іншим особам чи організ</w:t>
      </w:r>
      <w:r w:rsidR="00DD1E2F" w:rsidRPr="00054E0D">
        <w:rPr>
          <w:rFonts w:eastAsiaTheme="minorEastAsia"/>
          <w:lang w:val="uk-UA"/>
        </w:rPr>
        <w:t>аціям</w:t>
      </w:r>
      <w:r w:rsidR="00954D29" w:rsidRPr="00054E0D">
        <w:rPr>
          <w:rFonts w:eastAsiaTheme="minorEastAsia"/>
          <w:lang w:val="uk-UA"/>
        </w:rPr>
        <w:t xml:space="preserve">, не переслідуючи при цьому мети особистого збагачення (наприклад, суб’єкт шляхом розбійного нападу викрадає майно для передачі його у який-небудь благодійний фонд) [217, с. 111]. Як </w:t>
      </w:r>
      <w:r w:rsidR="007A78B6">
        <w:rPr>
          <w:rFonts w:eastAsiaTheme="minorEastAsia"/>
          <w:lang w:val="uk-UA"/>
        </w:rPr>
        <w:t xml:space="preserve">видається, </w:t>
      </w:r>
      <w:r w:rsidR="00954D29" w:rsidRPr="00054E0D">
        <w:rPr>
          <w:rFonts w:eastAsiaTheme="minorEastAsia"/>
          <w:lang w:val="uk-UA"/>
        </w:rPr>
        <w:t xml:space="preserve">розкрадання на користь юридичних осіб є можливим лише за умови, що винний зацікавлений в їх економічно стабільному функціонуванні, оскільки з цим пов’язане його матеріальне благополуччя. </w:t>
      </w:r>
      <w:r w:rsidR="007A78B6">
        <w:rPr>
          <w:rFonts w:eastAsiaTheme="minorEastAsia"/>
          <w:lang w:val="uk-UA"/>
        </w:rPr>
        <w:t xml:space="preserve">В іншому </w:t>
      </w:r>
      <w:r w:rsidR="00954D29" w:rsidRPr="00054E0D">
        <w:rPr>
          <w:rFonts w:eastAsiaTheme="minorEastAsia"/>
          <w:lang w:val="uk-UA"/>
        </w:rPr>
        <w:t>випадку межі розкрадання будуть необґрунтовано розширенні за рахунок суміжних складів злочинів, зокрема самоправства.</w:t>
      </w:r>
    </w:p>
    <w:p w14:paraId="65A82B4E" w14:textId="77777777" w:rsidR="001F1015" w:rsidRPr="00054E0D" w:rsidRDefault="00954D29" w:rsidP="006D05AC">
      <w:pPr>
        <w:rPr>
          <w:rFonts w:eastAsiaTheme="minorEastAsia"/>
          <w:lang w:val="uk-UA"/>
        </w:rPr>
      </w:pPr>
      <w:r w:rsidRPr="00054E0D">
        <w:rPr>
          <w:rFonts w:eastAsiaTheme="minorEastAsia"/>
          <w:lang w:val="uk-UA"/>
        </w:rPr>
        <w:t xml:space="preserve">Таким чином, корислива мета, як й інші зазначені вище ознаки розкрадання, є обов’язковою. Відсутність хоча б однієї з цих ознак, незалежно </w:t>
      </w:r>
      <w:r w:rsidRPr="00054E0D">
        <w:rPr>
          <w:rFonts w:eastAsiaTheme="minorEastAsia"/>
          <w:lang w:val="uk-UA"/>
        </w:rPr>
        <w:lastRenderedPageBreak/>
        <w:t>від способу, не дозволяє розглядати вчинене як розкрадання.</w:t>
      </w:r>
      <w:r w:rsidR="001F1015" w:rsidRPr="00054E0D">
        <w:rPr>
          <w:rFonts w:eastAsiaTheme="minorEastAsia"/>
          <w:lang w:val="uk-UA"/>
        </w:rPr>
        <w:t xml:space="preserve"> Саме сукупність перелічених ознак сприяє правильному вирішенню питань щодо розмежування розкрадань та інших корисливих посягань на власність, </w:t>
      </w:r>
      <w:r w:rsidR="00DD1E2F" w:rsidRPr="00054E0D">
        <w:rPr>
          <w:rFonts w:eastAsiaTheme="minorEastAsia"/>
          <w:lang w:val="uk-UA"/>
        </w:rPr>
        <w:t>кримінальних правопорушень</w:t>
      </w:r>
      <w:r w:rsidR="001F1015" w:rsidRPr="00054E0D">
        <w:rPr>
          <w:rFonts w:eastAsiaTheme="minorEastAsia"/>
          <w:lang w:val="uk-UA"/>
        </w:rPr>
        <w:t xml:space="preserve"> у сфері господарської діяльності, проти особистих прав і свобод людини і громадянина, проти </w:t>
      </w:r>
      <w:r w:rsidR="00DD1E2F" w:rsidRPr="00054E0D">
        <w:rPr>
          <w:rFonts w:eastAsiaTheme="minorEastAsia"/>
          <w:lang w:val="uk-UA"/>
        </w:rPr>
        <w:t>волі,</w:t>
      </w:r>
      <w:r w:rsidR="001F1015" w:rsidRPr="00054E0D">
        <w:rPr>
          <w:rFonts w:eastAsiaTheme="minorEastAsia"/>
          <w:lang w:val="uk-UA"/>
        </w:rPr>
        <w:t xml:space="preserve"> проти моральності, </w:t>
      </w:r>
      <w:r w:rsidR="00DD1E2F" w:rsidRPr="00054E0D">
        <w:rPr>
          <w:rFonts w:eastAsiaTheme="minorEastAsia"/>
          <w:lang w:val="uk-UA"/>
        </w:rPr>
        <w:t>кримінальних правопорушень</w:t>
      </w:r>
      <w:r w:rsidR="001F1015" w:rsidRPr="00054E0D">
        <w:rPr>
          <w:rFonts w:eastAsiaTheme="minorEastAsia"/>
          <w:lang w:val="uk-UA"/>
        </w:rPr>
        <w:t xml:space="preserve"> у сфері службової діяльності. Водночас, саме ці розмежувальні критерії і не знайшли відображення у діючому КК України, що обумовлює наявність численних помилок при кваліфікації вчиненого та стимулює законодавчі тенденції, про які йшлося вище.</w:t>
      </w:r>
    </w:p>
    <w:p w14:paraId="7F922F3E" w14:textId="0BDA3F6A" w:rsidR="00B37E8E" w:rsidRPr="00054E0D" w:rsidRDefault="00B37E8E" w:rsidP="006D05AC">
      <w:pPr>
        <w:rPr>
          <w:rFonts w:eastAsiaTheme="minorEastAsia"/>
          <w:lang w:val="uk-UA"/>
        </w:rPr>
      </w:pPr>
      <w:r w:rsidRPr="00054E0D">
        <w:rPr>
          <w:rFonts w:eastAsiaTheme="minorEastAsia"/>
          <w:lang w:val="uk-UA"/>
        </w:rPr>
        <w:t>З метою подолання</w:t>
      </w:r>
      <w:r w:rsidR="00F14716" w:rsidRPr="00054E0D">
        <w:rPr>
          <w:rFonts w:eastAsiaTheme="minorEastAsia"/>
          <w:lang w:val="uk-UA"/>
        </w:rPr>
        <w:t xml:space="preserve"> зазначених недоліків та підсумовуючи викладене можна</w:t>
      </w:r>
      <w:r w:rsidR="00655105">
        <w:rPr>
          <w:rFonts w:eastAsiaTheme="minorEastAsia"/>
          <w:lang w:val="uk-UA"/>
        </w:rPr>
        <w:t>,</w:t>
      </w:r>
      <w:r w:rsidR="00F14716" w:rsidRPr="00054E0D">
        <w:rPr>
          <w:rFonts w:eastAsiaTheme="minorEastAsia"/>
          <w:lang w:val="uk-UA"/>
        </w:rPr>
        <w:t xml:space="preserve"> запропонувати доповнити КК України нормою-дефініцією такого змісту: </w:t>
      </w:r>
      <w:r w:rsidR="00DD1E2F" w:rsidRPr="00054E0D">
        <w:rPr>
          <w:rFonts w:eastAsiaTheme="minorEastAsia"/>
          <w:lang w:val="uk-UA"/>
        </w:rPr>
        <w:t>«</w:t>
      </w:r>
      <w:r w:rsidR="00F14716" w:rsidRPr="00054E0D">
        <w:rPr>
          <w:rFonts w:eastAsiaTheme="minorEastAsia"/>
          <w:lang w:val="uk-UA"/>
        </w:rPr>
        <w:t>Під розкраданням у статтях розділу VI цього Кодексу слід розуміти вчинене з корисливою метою протиправне безоплатне вилучення або о</w:t>
      </w:r>
      <w:r w:rsidR="00DD1E2F" w:rsidRPr="00054E0D">
        <w:rPr>
          <w:rFonts w:eastAsiaTheme="minorEastAsia"/>
          <w:lang w:val="uk-UA"/>
        </w:rPr>
        <w:t>берне</w:t>
      </w:r>
      <w:r w:rsidR="00F14716" w:rsidRPr="00054E0D">
        <w:rPr>
          <w:rFonts w:eastAsiaTheme="minorEastAsia"/>
          <w:lang w:val="uk-UA"/>
        </w:rPr>
        <w:t>ння чужого майна, а також придбання права на чуже нерухоме майно, що заподіяло шкоду власнику чи іншому законному володільцю цього майна або права на нього</w:t>
      </w:r>
      <w:r w:rsidR="00DD1E2F" w:rsidRPr="00054E0D">
        <w:rPr>
          <w:rFonts w:eastAsiaTheme="minorEastAsia"/>
          <w:lang w:val="uk-UA"/>
        </w:rPr>
        <w:t>»</w:t>
      </w:r>
      <w:r w:rsidR="00F14716" w:rsidRPr="00054E0D">
        <w:rPr>
          <w:rFonts w:eastAsiaTheme="minorEastAsia"/>
          <w:lang w:val="uk-UA"/>
        </w:rPr>
        <w:t xml:space="preserve">. </w:t>
      </w:r>
      <w:r w:rsidR="00100BCB" w:rsidRPr="00054E0D">
        <w:rPr>
          <w:rFonts w:eastAsiaTheme="minorEastAsia"/>
          <w:lang w:val="uk-UA"/>
        </w:rPr>
        <w:t>Вказівка на</w:t>
      </w:r>
      <w:r w:rsidR="00596F97" w:rsidRPr="00054E0D">
        <w:rPr>
          <w:rFonts w:eastAsiaTheme="minorEastAsia"/>
          <w:lang w:val="uk-UA"/>
        </w:rPr>
        <w:t xml:space="preserve"> </w:t>
      </w:r>
      <w:r w:rsidR="00100BCB" w:rsidRPr="00054E0D">
        <w:rPr>
          <w:rFonts w:eastAsiaTheme="minorEastAsia"/>
          <w:lang w:val="uk-UA"/>
        </w:rPr>
        <w:t>те, що майно вилучається, обертається, а право на нерухоме майно набувається на кори</w:t>
      </w:r>
      <w:r w:rsidR="00596F97" w:rsidRPr="00054E0D">
        <w:rPr>
          <w:rFonts w:eastAsiaTheme="minorEastAsia"/>
          <w:lang w:val="uk-UA"/>
        </w:rPr>
        <w:t>с</w:t>
      </w:r>
      <w:r w:rsidR="00100BCB" w:rsidRPr="00054E0D">
        <w:rPr>
          <w:rFonts w:eastAsiaTheme="minorEastAsia"/>
          <w:lang w:val="uk-UA"/>
        </w:rPr>
        <w:t xml:space="preserve">ть винного чи інших осіб, як </w:t>
      </w:r>
      <w:r w:rsidR="006456F4">
        <w:rPr>
          <w:rFonts w:eastAsiaTheme="minorEastAsia"/>
          <w:lang w:val="uk-UA"/>
        </w:rPr>
        <w:t>видається</w:t>
      </w:r>
      <w:r w:rsidR="00100BCB" w:rsidRPr="00054E0D">
        <w:rPr>
          <w:rFonts w:eastAsiaTheme="minorEastAsia"/>
          <w:lang w:val="uk-UA"/>
        </w:rPr>
        <w:t>, є зайвою, оскільки, з одного боку, ця обставина охоплюється такою ознакою, як корислива мета, а з іншого – її на</w:t>
      </w:r>
      <w:r w:rsidR="00596F97" w:rsidRPr="00054E0D">
        <w:rPr>
          <w:rFonts w:eastAsiaTheme="minorEastAsia"/>
          <w:lang w:val="uk-UA"/>
        </w:rPr>
        <w:t>явніст</w:t>
      </w:r>
      <w:r w:rsidR="00100BCB" w:rsidRPr="00054E0D">
        <w:rPr>
          <w:rFonts w:eastAsiaTheme="minorEastAsia"/>
          <w:lang w:val="uk-UA"/>
        </w:rPr>
        <w:t>ь</w:t>
      </w:r>
      <w:r w:rsidR="00596F97" w:rsidRPr="00054E0D">
        <w:rPr>
          <w:rFonts w:eastAsiaTheme="minorEastAsia"/>
          <w:lang w:val="uk-UA"/>
        </w:rPr>
        <w:t xml:space="preserve"> </w:t>
      </w:r>
      <w:r w:rsidR="00100BCB" w:rsidRPr="00054E0D">
        <w:rPr>
          <w:rFonts w:eastAsiaTheme="minorEastAsia"/>
          <w:lang w:val="uk-UA"/>
        </w:rPr>
        <w:t xml:space="preserve">у визначенні розкрадання сприяє необґрунтованому розширенні цього поняття за рахунок включення до категорії </w:t>
      </w:r>
      <w:r w:rsidR="00596F97" w:rsidRPr="00054E0D">
        <w:rPr>
          <w:rFonts w:eastAsiaTheme="minorEastAsia"/>
          <w:lang w:val="uk-UA"/>
        </w:rPr>
        <w:t xml:space="preserve">інших осіб й абсолютно сторонніх для винного суб’єктів (наприклад, дитячих будинків, в чиїх інтересах діяв головний герой відомої кінострічки </w:t>
      </w:r>
      <w:proofErr w:type="spellStart"/>
      <w:r w:rsidR="00596F97" w:rsidRPr="00054E0D">
        <w:rPr>
          <w:rFonts w:eastAsiaTheme="minorEastAsia"/>
          <w:lang w:val="uk-UA"/>
        </w:rPr>
        <w:t>Дєточкін</w:t>
      </w:r>
      <w:proofErr w:type="spellEnd"/>
      <w:r w:rsidR="00596F97" w:rsidRPr="00054E0D">
        <w:rPr>
          <w:rFonts w:eastAsiaTheme="minorEastAsia"/>
          <w:lang w:val="uk-UA"/>
        </w:rPr>
        <w:t xml:space="preserve">). </w:t>
      </w:r>
    </w:p>
    <w:p w14:paraId="262B4A8C" w14:textId="77777777" w:rsidR="004A78D2" w:rsidRPr="00054E0D" w:rsidRDefault="00596F97" w:rsidP="006D05AC">
      <w:pPr>
        <w:rPr>
          <w:rFonts w:eastAsiaTheme="minorEastAsia"/>
          <w:lang w:val="uk-UA"/>
        </w:rPr>
      </w:pPr>
      <w:r w:rsidRPr="00054E0D">
        <w:rPr>
          <w:rFonts w:eastAsiaTheme="minorEastAsia"/>
          <w:lang w:val="uk-UA"/>
        </w:rPr>
        <w:t>Що ж стосується питання про те, де саме має бути розташована запропонована вище норма дефініція, то, як свідчить зарубіжний досвід, в КК України доцільно передбачити окремий розділ (главу, додаток), який би містив роз’яснення термінів, що використовуються в йо</w:t>
      </w:r>
      <w:r w:rsidR="00DD1E2F" w:rsidRPr="00054E0D">
        <w:rPr>
          <w:rFonts w:eastAsiaTheme="minorEastAsia"/>
          <w:lang w:val="uk-UA"/>
        </w:rPr>
        <w:t>го тексті. До такого висновку при</w:t>
      </w:r>
      <w:r w:rsidRPr="00054E0D">
        <w:rPr>
          <w:rFonts w:eastAsiaTheme="minorEastAsia"/>
          <w:lang w:val="uk-UA"/>
        </w:rPr>
        <w:t xml:space="preserve">йшла й створена згідно з Указом Президента України від 17 серпня 2019 р. у </w:t>
      </w:r>
      <w:r w:rsidRPr="00054E0D">
        <w:rPr>
          <w:rFonts w:eastAsiaTheme="minorEastAsia"/>
          <w:lang w:val="uk-UA"/>
        </w:rPr>
        <w:lastRenderedPageBreak/>
        <w:t>складі Комісії з питань правової реформ</w:t>
      </w:r>
      <w:r w:rsidR="00DD1E2F" w:rsidRPr="00054E0D">
        <w:rPr>
          <w:rFonts w:eastAsiaTheme="minorEastAsia"/>
          <w:lang w:val="uk-UA"/>
        </w:rPr>
        <w:t>,</w:t>
      </w:r>
      <w:r w:rsidRPr="00054E0D">
        <w:rPr>
          <w:rFonts w:eastAsiaTheme="minorEastAsia"/>
          <w:lang w:val="uk-UA"/>
        </w:rPr>
        <w:t xml:space="preserve"> робоча група з питань розвитку кримінального права, одне із засідань якої було привчено цій проблематиці.</w:t>
      </w:r>
    </w:p>
    <w:p w14:paraId="65D79B6C" w14:textId="1A159E60" w:rsidR="004A78D2" w:rsidRPr="00054E0D" w:rsidRDefault="004A78D2" w:rsidP="006D05AC">
      <w:pPr>
        <w:rPr>
          <w:rFonts w:eastAsiaTheme="minorEastAsia"/>
          <w:lang w:val="uk-UA"/>
        </w:rPr>
      </w:pPr>
      <w:r w:rsidRPr="00054E0D">
        <w:rPr>
          <w:rFonts w:eastAsiaTheme="minorEastAsia"/>
          <w:lang w:val="uk-UA"/>
        </w:rPr>
        <w:t>У теорії кримінального права досить спірним є питання щодо можливості розповсюдження поняття розкрадання на діяння, які посягають на інші, аніж власність об’єкти кримінально-правової охорони. На думку більшості фахівців, це поняття може бути застосоване і до інших статей КК, якщо це не суперечить характеру вчиненого злочину [58, с. 9]. Інші вважають таке рішення невдалим, оскільки розкрадання зброї, наркотичних засобів тощо може вчинятися і без корисливих мотивів [96, с. 37]. До того ж викрадення зброї є можливим і на певний час (для вчинення злочину, перевірки пильності або для покарання відповідальних за її збереження) з подальшим таємним поверненням її на те саме місце [63, с. 500]. Є.В. Фесенко звертає увагу і на таку обставину. Розкрадання чужого майна як злочини, передбачені статтями розділу VІ КК, в теорії кримінального права визнано «класично» злочинами з матеріальним складом (за винятком розбою та вимагання). Наслідком розкрадання чужого майна є матеріальна шкода, спричинена потерпілому як власникові цього майна, яка має тісний зв’язок з об’єктом зазначених злочинів. Що стосується злочинів проти здоров’я населення, то тут такий зв’язок відсутній. Звичайно, викрадення наркотичних засобів тощо може заподіяти і майнову шкоду власникові. Але для складу даних злочинів це не характерно, оскільки компонентами їх об’єкта є інші цінності. Тому злочини, передбачені ст. ст. 308, 312 та 313 КК не є злочинами з матеріальним складом [</w:t>
      </w:r>
      <w:r w:rsidR="00D31E27" w:rsidRPr="00054E0D">
        <w:rPr>
          <w:rFonts w:eastAsiaTheme="minorEastAsia"/>
          <w:lang w:val="uk-UA"/>
        </w:rPr>
        <w:t>218</w:t>
      </w:r>
      <w:r w:rsidRPr="00054E0D">
        <w:rPr>
          <w:rFonts w:eastAsiaTheme="minorEastAsia"/>
          <w:lang w:val="uk-UA"/>
        </w:rPr>
        <w:t>, с. 120].</w:t>
      </w:r>
    </w:p>
    <w:p w14:paraId="1B7271C7" w14:textId="1C134532" w:rsidR="004A78D2" w:rsidRPr="00054E0D" w:rsidRDefault="004A78D2" w:rsidP="006D05AC">
      <w:pPr>
        <w:rPr>
          <w:rFonts w:eastAsiaTheme="minorEastAsia"/>
          <w:lang w:val="uk-UA"/>
        </w:rPr>
      </w:pPr>
      <w:r w:rsidRPr="00054E0D">
        <w:rPr>
          <w:rFonts w:eastAsiaTheme="minorEastAsia"/>
          <w:lang w:val="uk-UA"/>
        </w:rPr>
        <w:t xml:space="preserve">На </w:t>
      </w:r>
      <w:r w:rsidR="000E4E2F">
        <w:rPr>
          <w:rFonts w:eastAsiaTheme="minorEastAsia"/>
          <w:lang w:val="uk-UA"/>
        </w:rPr>
        <w:t xml:space="preserve">наше </w:t>
      </w:r>
      <w:r w:rsidRPr="00054E0D">
        <w:rPr>
          <w:rFonts w:eastAsiaTheme="minorEastAsia"/>
          <w:lang w:val="uk-UA"/>
        </w:rPr>
        <w:t xml:space="preserve">переконання, однозначне вирішення поставленого вище питання є неможливим. З цивільно-правових позицій, об’єктами цивільних прав можуть бути лише речі, які знаходяться у цивільному обігу. До таких речей належать як ті речі, що можуть вільно, тобто на розсуд власника і безперешкодно відчужуватися чи переходити від однієї особи до іншої у порядку правонаступництва, так і ті, які можуть належати лише певним учасникам </w:t>
      </w:r>
      <w:r w:rsidRPr="00054E0D">
        <w:rPr>
          <w:rFonts w:eastAsiaTheme="minorEastAsia"/>
          <w:lang w:val="uk-UA"/>
        </w:rPr>
        <w:lastRenderedPageBreak/>
        <w:t xml:space="preserve">цивільного обігу або перебування яких у такому обігу допускається за  спеціальним дозволом. Саме ці речі, які ще </w:t>
      </w:r>
      <w:r w:rsidR="002F4DA3">
        <w:rPr>
          <w:rFonts w:eastAsiaTheme="minorEastAsia"/>
          <w:lang w:val="uk-UA"/>
        </w:rPr>
        <w:t>і</w:t>
      </w:r>
      <w:r w:rsidRPr="00054E0D">
        <w:rPr>
          <w:rFonts w:eastAsiaTheme="minorEastAsia"/>
          <w:lang w:val="uk-UA"/>
        </w:rPr>
        <w:t>менуються «речами приватного права» [</w:t>
      </w:r>
      <w:r w:rsidR="0091097B" w:rsidRPr="00054E0D">
        <w:rPr>
          <w:rFonts w:eastAsiaTheme="minorEastAsia"/>
          <w:lang w:val="uk-UA"/>
        </w:rPr>
        <w:t>98</w:t>
      </w:r>
      <w:r w:rsidRPr="00054E0D">
        <w:rPr>
          <w:rFonts w:eastAsiaTheme="minorEastAsia"/>
          <w:lang w:val="uk-UA"/>
        </w:rPr>
        <w:t>, с. 206]</w:t>
      </w:r>
      <w:r w:rsidR="002F4DA3">
        <w:rPr>
          <w:rFonts w:eastAsiaTheme="minorEastAsia"/>
          <w:lang w:val="uk-UA"/>
        </w:rPr>
        <w:t>,</w:t>
      </w:r>
      <w:r w:rsidRPr="00054E0D">
        <w:rPr>
          <w:rFonts w:eastAsiaTheme="minorEastAsia"/>
          <w:lang w:val="uk-UA"/>
        </w:rPr>
        <w:t xml:space="preserve"> і є складовою речових відносин, тобто відносин власності. З цього постає, що вилучення частково обороноздатних речей (зброї, наркотиків тощо) може заподіювати шкоду власності у тих випадках, коли ці предмети зберігалися на законних підставах. Законодавець не розглядає такі дії у якості посягань на власність тільки тому, що пов’язує їх суспільну небезпеку, насамперед, із загрозою іншим об’єктам кримінально-правової охорони (громадській безпеці чи здоров’ю населення). Ця обставина і пояснює, чому, з одного боку, власність розглядається у якості додаткового безпосереднього об’єкта злочинів, передбачених ст. 262 чи ст. 308 (ст. 312, ст. 313, ч. 2 ст. 320), а з іншого, її відсутність (у разі вилучення зазначених предметів у незаконного володільця) не змінює характеру вчиненого діяння. У тих же випадках, коли законодавець не пов’язує ті чи інші властивості частково обороноздатних предметів із загрозою іншим охоронюваним об’єктам, їх вилучення кваліфікується як посягання на власність. Так</w:t>
      </w:r>
      <w:r w:rsidR="002F4DA3">
        <w:rPr>
          <w:rFonts w:eastAsiaTheme="minorEastAsia"/>
          <w:lang w:val="uk-UA"/>
        </w:rPr>
        <w:t>,</w:t>
      </w:r>
      <w:r w:rsidRPr="00054E0D">
        <w:rPr>
          <w:rFonts w:eastAsiaTheme="minorEastAsia"/>
          <w:lang w:val="uk-UA"/>
        </w:rPr>
        <w:t xml:space="preserve"> за статтями VІ розділу Особливої частини КК повинно оцінюватися вилучення гладкоствольної мисливської зброї, холодної, у тому числі і метальної, зброї, пристроїв травматичної дії тощо. Слід підкреслити й той факт, що іноді суспільна небезпека певних дій може пов’язуватися із заподіянням шкоди іншим (крім відносин власності) охоронюваним відносинам навіть тоді, коли мова йде про вилучення повністю обороноздатних речей. Так, наприклад, предметом мародерства</w:t>
      </w:r>
      <w:r w:rsidR="0091097B" w:rsidRPr="00054E0D">
        <w:rPr>
          <w:rFonts w:eastAsiaTheme="minorEastAsia"/>
          <w:lang w:val="uk-UA"/>
        </w:rPr>
        <w:t xml:space="preserve"> (ст. 432 КК)</w:t>
      </w:r>
      <w:r w:rsidRPr="00054E0D">
        <w:rPr>
          <w:rFonts w:eastAsiaTheme="minorEastAsia"/>
          <w:lang w:val="uk-UA"/>
        </w:rPr>
        <w:t>, яке посягає на порядок несення військової служби під час ведення бойових дій, може бути обмундирування і особисті речі убитого чи поран</w:t>
      </w:r>
      <w:r w:rsidR="00DD1E2F" w:rsidRPr="00054E0D">
        <w:rPr>
          <w:rFonts w:eastAsiaTheme="minorEastAsia"/>
          <w:lang w:val="uk-UA"/>
        </w:rPr>
        <w:t>еного (годинник, гроші та ін.).</w:t>
      </w:r>
    </w:p>
    <w:p w14:paraId="10839638" w14:textId="0479A4B5" w:rsidR="004A78D2" w:rsidRPr="00054E0D" w:rsidRDefault="004A78D2" w:rsidP="006D05AC">
      <w:pPr>
        <w:rPr>
          <w:rFonts w:eastAsiaTheme="minorEastAsia"/>
          <w:lang w:val="uk-UA"/>
        </w:rPr>
      </w:pPr>
      <w:r w:rsidRPr="00054E0D">
        <w:rPr>
          <w:rFonts w:eastAsiaTheme="minorEastAsia"/>
          <w:lang w:val="uk-UA"/>
        </w:rPr>
        <w:t xml:space="preserve">Таким чином, як </w:t>
      </w:r>
      <w:r w:rsidR="002F4DA3">
        <w:rPr>
          <w:rFonts w:eastAsiaTheme="minorEastAsia"/>
          <w:lang w:val="uk-UA"/>
        </w:rPr>
        <w:t>видається</w:t>
      </w:r>
      <w:r w:rsidRPr="00054E0D">
        <w:rPr>
          <w:rFonts w:eastAsiaTheme="minorEastAsia"/>
          <w:lang w:val="uk-UA"/>
        </w:rPr>
        <w:t xml:space="preserve">, використання терміну «розкрадання», незалежно від місця розташування норми, є виправданим у тих випадках, коли наявне посягання на речові відносини. Це поняття може вживатися у межах ст. </w:t>
      </w:r>
      <w:r w:rsidRPr="00054E0D">
        <w:rPr>
          <w:rFonts w:eastAsiaTheme="minorEastAsia"/>
          <w:lang w:val="uk-UA"/>
        </w:rPr>
        <w:lastRenderedPageBreak/>
        <w:t>ст. 262, 308, 312, 313, 320, ст. 410 та 432 КК України. Причому у цьому разі розкрадання як узагальнююче поняття може мати певні особливості, пов’язані з відсутністю заподія</w:t>
      </w:r>
      <w:r w:rsidR="00EC4E7F" w:rsidRPr="00054E0D">
        <w:rPr>
          <w:rFonts w:eastAsiaTheme="minorEastAsia"/>
          <w:lang w:val="uk-UA"/>
        </w:rPr>
        <w:t>ної матеріальної шкоди власнику</w:t>
      </w:r>
      <w:r w:rsidRPr="00054E0D">
        <w:rPr>
          <w:rFonts w:eastAsiaTheme="minorEastAsia"/>
          <w:lang w:val="uk-UA"/>
        </w:rPr>
        <w:t xml:space="preserve"> або корисливої мети. У такому підході, на </w:t>
      </w:r>
      <w:r w:rsidR="00624C17">
        <w:rPr>
          <w:rFonts w:eastAsiaTheme="minorEastAsia"/>
          <w:lang w:val="uk-UA"/>
        </w:rPr>
        <w:t>нашу</w:t>
      </w:r>
      <w:r w:rsidRPr="00054E0D">
        <w:rPr>
          <w:rFonts w:eastAsiaTheme="minorEastAsia"/>
          <w:lang w:val="uk-UA"/>
        </w:rPr>
        <w:t xml:space="preserve"> думку, немає ніякого протиріччя, оскільки, по-перше, йдеться про посягання не на власність, а на інші відносини, а по-друге, саме на узагальнюючому рівні і можн</w:t>
      </w:r>
      <w:r w:rsidR="00EC4E7F" w:rsidRPr="00054E0D">
        <w:rPr>
          <w:rFonts w:eastAsiaTheme="minorEastAsia"/>
          <w:lang w:val="uk-UA"/>
        </w:rPr>
        <w:t>а відобразити певну специфіку</w:t>
      </w:r>
      <w:r w:rsidRPr="00054E0D">
        <w:rPr>
          <w:rFonts w:eastAsiaTheme="minorEastAsia"/>
          <w:lang w:val="uk-UA"/>
        </w:rPr>
        <w:t>, оскільки вказівка на конкретні способи (викрадення, привласнення, шахрайство тощо) проблему не вирішує, тому що обов’язковою ознакою крадіжки, граб</w:t>
      </w:r>
      <w:r w:rsidR="00624C17">
        <w:rPr>
          <w:rFonts w:eastAsiaTheme="minorEastAsia"/>
          <w:lang w:val="uk-UA"/>
        </w:rPr>
        <w:t>е</w:t>
      </w:r>
      <w:r w:rsidRPr="00054E0D">
        <w:rPr>
          <w:rFonts w:eastAsiaTheme="minorEastAsia"/>
          <w:lang w:val="uk-UA"/>
        </w:rPr>
        <w:t>жу та інших злочинів проти власності є корислива м</w:t>
      </w:r>
      <w:r w:rsidR="006007C2" w:rsidRPr="00054E0D">
        <w:rPr>
          <w:rFonts w:eastAsiaTheme="minorEastAsia"/>
          <w:lang w:val="uk-UA"/>
        </w:rPr>
        <w:t>ета</w:t>
      </w:r>
      <w:r w:rsidRPr="00054E0D">
        <w:rPr>
          <w:rFonts w:eastAsiaTheme="minorEastAsia"/>
          <w:lang w:val="uk-UA"/>
        </w:rPr>
        <w:t>. З іншого боку, розбій та вимагання як злочини з формальним складом можу</w:t>
      </w:r>
      <w:r w:rsidR="006007C2" w:rsidRPr="00054E0D">
        <w:rPr>
          <w:rFonts w:eastAsiaTheme="minorEastAsia"/>
          <w:lang w:val="uk-UA"/>
        </w:rPr>
        <w:t>ть і не заподіювати шкоду власнику</w:t>
      </w:r>
      <w:r w:rsidRPr="00054E0D">
        <w:rPr>
          <w:rFonts w:eastAsiaTheme="minorEastAsia"/>
          <w:lang w:val="uk-UA"/>
        </w:rPr>
        <w:t>, що не заважає на узагальнюючому рівні вважати їх формами розкрадання.</w:t>
      </w:r>
    </w:p>
    <w:p w14:paraId="23269B4B" w14:textId="77777777" w:rsidR="006C3FB5" w:rsidRPr="00054E0D" w:rsidRDefault="001A0E0C" w:rsidP="006D05AC">
      <w:pPr>
        <w:rPr>
          <w:rFonts w:eastAsiaTheme="minorEastAsia"/>
          <w:lang w:val="uk-UA"/>
        </w:rPr>
      </w:pPr>
      <w:r w:rsidRPr="00054E0D">
        <w:rPr>
          <w:rFonts w:eastAsiaTheme="minorEastAsia"/>
          <w:lang w:val="uk-UA"/>
        </w:rPr>
        <w:t>Як було показано вище, законодавець пострадянських республік пр</w:t>
      </w:r>
      <w:r w:rsidR="00DD1E2F" w:rsidRPr="00054E0D">
        <w:rPr>
          <w:rFonts w:eastAsiaTheme="minorEastAsia"/>
          <w:lang w:val="uk-UA"/>
        </w:rPr>
        <w:t>и</w:t>
      </w:r>
      <w:r w:rsidRPr="00054E0D">
        <w:rPr>
          <w:rFonts w:eastAsiaTheme="minorEastAsia"/>
          <w:lang w:val="uk-UA"/>
        </w:rPr>
        <w:t xml:space="preserve"> вирішенні питання щодо можливості використання терміну «розкрадання» в інших, аніж власність розділах КК демонструє різні підходи: 1) загальне поняття розкрадання розповсюджується на усі розділи (глави) КК без будь-яких застережень (наприклад, примітка до ст. 158 КК РФ); 2) нормативне поняття розкрадання розповсюджується тільки на злочини проти власності. Щодо інших розділів КК, то тут хоча поняття розкрадання і використовується, але </w:t>
      </w:r>
      <w:proofErr w:type="spellStart"/>
      <w:r w:rsidRPr="00054E0D">
        <w:rPr>
          <w:rFonts w:eastAsiaTheme="minorEastAsia"/>
          <w:lang w:val="uk-UA"/>
        </w:rPr>
        <w:t>уточнюється</w:t>
      </w:r>
      <w:proofErr w:type="spellEnd"/>
      <w:r w:rsidRPr="00054E0D">
        <w:rPr>
          <w:rFonts w:eastAsiaTheme="minorEastAsia"/>
          <w:lang w:val="uk-UA"/>
        </w:rPr>
        <w:t xml:space="preserve">, що воно може й не мати корисливої мети (наприклад, примітка до ст. 294 КК Республіки Білорусь); 3) поняття розкрадання є універсальним, але його законодавче визначення не містить вказівки на корисливу мету (п. 19 додатку 1 до КК Киргизької Республіки). </w:t>
      </w:r>
    </w:p>
    <w:p w14:paraId="1B204186" w14:textId="77777777" w:rsidR="001A0E0C" w:rsidRPr="00054E0D" w:rsidRDefault="001A0E0C" w:rsidP="006D05AC">
      <w:pPr>
        <w:rPr>
          <w:rFonts w:eastAsiaTheme="minorEastAsia"/>
          <w:lang w:val="uk-UA"/>
        </w:rPr>
      </w:pPr>
      <w:r w:rsidRPr="00054E0D">
        <w:rPr>
          <w:rFonts w:eastAsiaTheme="minorEastAsia"/>
          <w:lang w:val="uk-UA"/>
        </w:rPr>
        <w:t>Крім того, якщо киргизьки</w:t>
      </w:r>
      <w:r w:rsidR="00147610" w:rsidRPr="00054E0D">
        <w:rPr>
          <w:rFonts w:eastAsiaTheme="minorEastAsia"/>
          <w:lang w:val="uk-UA"/>
        </w:rPr>
        <w:t>й</w:t>
      </w:r>
      <w:r w:rsidRPr="00054E0D">
        <w:rPr>
          <w:rFonts w:eastAsiaTheme="minorEastAsia"/>
          <w:lang w:val="uk-UA"/>
        </w:rPr>
        <w:t xml:space="preserve"> законодав</w:t>
      </w:r>
      <w:r w:rsidR="00147610" w:rsidRPr="00054E0D">
        <w:rPr>
          <w:rFonts w:eastAsiaTheme="minorEastAsia"/>
          <w:lang w:val="uk-UA"/>
        </w:rPr>
        <w:t>ець</w:t>
      </w:r>
      <w:r w:rsidRPr="00054E0D">
        <w:rPr>
          <w:rFonts w:eastAsiaTheme="minorEastAsia"/>
          <w:lang w:val="uk-UA"/>
        </w:rPr>
        <w:t xml:space="preserve"> пр</w:t>
      </w:r>
      <w:r w:rsidR="00AA2275" w:rsidRPr="00054E0D">
        <w:rPr>
          <w:rFonts w:eastAsiaTheme="minorEastAsia"/>
          <w:lang w:val="uk-UA"/>
        </w:rPr>
        <w:t>и</w:t>
      </w:r>
      <w:r w:rsidRPr="00054E0D">
        <w:rPr>
          <w:rFonts w:eastAsiaTheme="minorEastAsia"/>
          <w:lang w:val="uk-UA"/>
        </w:rPr>
        <w:t xml:space="preserve"> визначенні поняття розкрадання зазнача</w:t>
      </w:r>
      <w:r w:rsidR="00147610" w:rsidRPr="00054E0D">
        <w:rPr>
          <w:rFonts w:eastAsiaTheme="minorEastAsia"/>
          <w:lang w:val="uk-UA"/>
        </w:rPr>
        <w:t>є</w:t>
      </w:r>
      <w:r w:rsidRPr="00054E0D">
        <w:rPr>
          <w:rFonts w:eastAsiaTheme="minorEastAsia"/>
          <w:lang w:val="uk-UA"/>
        </w:rPr>
        <w:t>, що воно заподіює шкоду власнику чи іншому володільцю</w:t>
      </w:r>
      <w:r w:rsidR="00632B2D" w:rsidRPr="00054E0D">
        <w:rPr>
          <w:rFonts w:eastAsiaTheme="minorEastAsia"/>
          <w:lang w:val="uk-UA"/>
        </w:rPr>
        <w:t xml:space="preserve"> цього майна, то білоруський законодавець цю обставину сутнісною ознакою розкрадання не вважає (п. 1 примітки до глави 24 </w:t>
      </w:r>
      <w:r w:rsidR="00AA2275" w:rsidRPr="00054E0D">
        <w:rPr>
          <w:rFonts w:eastAsiaTheme="minorEastAsia"/>
          <w:lang w:val="uk-UA"/>
        </w:rPr>
        <w:t xml:space="preserve">КК </w:t>
      </w:r>
      <w:r w:rsidR="00632B2D" w:rsidRPr="00054E0D">
        <w:rPr>
          <w:rFonts w:eastAsiaTheme="minorEastAsia"/>
          <w:lang w:val="uk-UA"/>
        </w:rPr>
        <w:t>Республіки Білорусь</w:t>
      </w:r>
      <w:r w:rsidR="00AA2275" w:rsidRPr="00054E0D">
        <w:rPr>
          <w:rFonts w:eastAsiaTheme="minorEastAsia"/>
          <w:lang w:val="uk-UA"/>
        </w:rPr>
        <w:t>), пов’язуючи його лише з умисним протиправним заволодінням чужим майном чи правом на майно з корисливою метою.</w:t>
      </w:r>
    </w:p>
    <w:p w14:paraId="3F7E6AC7" w14:textId="65405F1E" w:rsidR="008644FE" w:rsidRPr="00054E0D" w:rsidRDefault="00AA2275" w:rsidP="006D05AC">
      <w:pPr>
        <w:rPr>
          <w:rFonts w:eastAsiaTheme="minorEastAsia"/>
          <w:lang w:val="uk-UA"/>
        </w:rPr>
      </w:pPr>
      <w:r w:rsidRPr="00054E0D">
        <w:rPr>
          <w:rFonts w:eastAsiaTheme="minorEastAsia"/>
          <w:lang w:val="uk-UA"/>
        </w:rPr>
        <w:lastRenderedPageBreak/>
        <w:t xml:space="preserve">Як </w:t>
      </w:r>
      <w:r w:rsidR="00A61A5C">
        <w:rPr>
          <w:rFonts w:eastAsiaTheme="minorEastAsia"/>
          <w:lang w:val="uk-UA"/>
        </w:rPr>
        <w:t>видається</w:t>
      </w:r>
      <w:r w:rsidRPr="00054E0D">
        <w:rPr>
          <w:rFonts w:eastAsiaTheme="minorEastAsia"/>
          <w:lang w:val="uk-UA"/>
        </w:rPr>
        <w:t>, у конструюванні спеціальних визначень розкрадання, які б використовувалися в інших розділах КК, особливого сенсу немає. Достатньо у запропонованому вище загальному визначенні додати таке: В статтях інших розділів Особливої частини цього Кодексу вчинене слід вважати розкраданням і у тих випадках, коли воно не заподіяло шкоду власнику чи іншому законному володільцю майна та(або) не переслідувало корисливої мети.</w:t>
      </w:r>
    </w:p>
    <w:p w14:paraId="6FD31780" w14:textId="12CF4726" w:rsidR="00633244" w:rsidRPr="00054E0D" w:rsidRDefault="00633244" w:rsidP="006D05AC">
      <w:pPr>
        <w:rPr>
          <w:rFonts w:eastAsiaTheme="minorEastAsia"/>
          <w:lang w:val="uk-UA"/>
        </w:rPr>
      </w:pPr>
      <w:r w:rsidRPr="00054E0D">
        <w:rPr>
          <w:rFonts w:eastAsiaTheme="minorEastAsia"/>
          <w:lang w:val="uk-UA"/>
        </w:rPr>
        <w:t xml:space="preserve">Річ як складова речових відносин повинна відповідати певним вимогам. По-перше, як вже зазначалося вище, вона є предметом матеріального світу (ст. 179 ЦК). Тому не може бути структурною складовою речових відносин не тільки людина, а й, наприклад, інформація, яка хоча і визнається самостійним об’єктом цивільних прав (ст. 177 ЦК), але не є предметом матеріального світу. У цьому сенсі слід підтримати вітчизняного законодавця, який використовуючи у первісних редакціях ст. 362 та ст. 363 КК термін «розкрадання комп’ютерної інформації», у діючих редакціях зазначених статей від цього відмовився. По-друге, річ як складова речових відносин, повинна володіти крім фізичної й іншими ознаками – економічною, соціальною та юридичною, а відсутність хоча б однієї з них свідчить про відсутність предмету розкрадання. Так, </w:t>
      </w:r>
      <w:r w:rsidR="00DD1E2F" w:rsidRPr="00054E0D">
        <w:rPr>
          <w:rFonts w:eastAsiaTheme="minorEastAsia"/>
          <w:lang w:val="uk-UA"/>
        </w:rPr>
        <w:t xml:space="preserve">наприклад, </w:t>
      </w:r>
      <w:r w:rsidRPr="00054E0D">
        <w:rPr>
          <w:rFonts w:eastAsiaTheme="minorEastAsia"/>
          <w:lang w:val="uk-UA"/>
        </w:rPr>
        <w:t>офіційні документи не визнаються предметом злочинів розглядуваної категорії, оскільк</w:t>
      </w:r>
      <w:r w:rsidR="00DD1E2F" w:rsidRPr="00054E0D">
        <w:rPr>
          <w:rFonts w:eastAsiaTheme="minorEastAsia"/>
          <w:lang w:val="uk-UA"/>
        </w:rPr>
        <w:t xml:space="preserve">и позбавлені економічної ознаки. </w:t>
      </w:r>
      <w:r w:rsidRPr="00054E0D">
        <w:rPr>
          <w:rFonts w:eastAsiaTheme="minorEastAsia"/>
          <w:lang w:val="uk-UA"/>
        </w:rPr>
        <w:t xml:space="preserve">У зв’язку </w:t>
      </w:r>
      <w:r w:rsidR="00DD1E2F" w:rsidRPr="00054E0D">
        <w:rPr>
          <w:rFonts w:eastAsiaTheme="minorEastAsia"/>
          <w:lang w:val="uk-UA"/>
        </w:rPr>
        <w:t xml:space="preserve">з цим, використання у ст. 357 </w:t>
      </w:r>
      <w:r w:rsidRPr="00054E0D">
        <w:rPr>
          <w:rFonts w:eastAsiaTheme="minorEastAsia"/>
          <w:lang w:val="uk-UA"/>
        </w:rPr>
        <w:t xml:space="preserve">КК термінології, яка є характерною для злочинів проти власності теж викликає певні заперечення. Таким чином, на </w:t>
      </w:r>
      <w:r w:rsidR="0042166F">
        <w:rPr>
          <w:rFonts w:eastAsiaTheme="minorEastAsia"/>
          <w:lang w:val="uk-UA"/>
        </w:rPr>
        <w:t>нашу</w:t>
      </w:r>
      <w:r w:rsidRPr="00054E0D">
        <w:rPr>
          <w:rFonts w:eastAsiaTheme="minorEastAsia"/>
          <w:lang w:val="uk-UA"/>
        </w:rPr>
        <w:t xml:space="preserve"> думку, термін </w:t>
      </w:r>
      <w:r w:rsidR="0042166F">
        <w:rPr>
          <w:rFonts w:eastAsiaTheme="minorEastAsia"/>
          <w:lang w:val="uk-UA"/>
        </w:rPr>
        <w:t>«</w:t>
      </w:r>
      <w:r w:rsidRPr="00054E0D">
        <w:rPr>
          <w:rFonts w:eastAsiaTheme="minorEastAsia"/>
          <w:lang w:val="uk-UA"/>
        </w:rPr>
        <w:t>розкрадання</w:t>
      </w:r>
      <w:r w:rsidR="0042166F">
        <w:rPr>
          <w:rFonts w:eastAsiaTheme="minorEastAsia"/>
          <w:lang w:val="uk-UA"/>
        </w:rPr>
        <w:t>»</w:t>
      </w:r>
      <w:r w:rsidRPr="00054E0D">
        <w:rPr>
          <w:rFonts w:eastAsiaTheme="minorEastAsia"/>
          <w:lang w:val="uk-UA"/>
        </w:rPr>
        <w:t xml:space="preserve"> не може розповсюджуватися на ті випадки, коли має місце п</w:t>
      </w:r>
      <w:r w:rsidR="00DD1E2F" w:rsidRPr="00054E0D">
        <w:rPr>
          <w:rFonts w:eastAsiaTheme="minorEastAsia"/>
          <w:lang w:val="uk-UA"/>
        </w:rPr>
        <w:t>осягання не на речові відносини.</w:t>
      </w:r>
      <w:r w:rsidRPr="00054E0D">
        <w:rPr>
          <w:rFonts w:eastAsiaTheme="minorEastAsia"/>
          <w:lang w:val="uk-UA"/>
        </w:rPr>
        <w:t xml:space="preserve"> </w:t>
      </w:r>
      <w:r w:rsidR="003E04AD" w:rsidRPr="00054E0D">
        <w:rPr>
          <w:rFonts w:eastAsiaTheme="minorEastAsia"/>
          <w:lang w:val="uk-UA"/>
        </w:rPr>
        <w:t>Такі посягання могли б характеризуватися за допомогою терміну «заволодіння». Це б дозволило уникнути ототожнення таких понять як вилучення (обернення, придбання) та заволодіння, і, у підсумку, сприяло б більш чіткому розмежуванню розкрадання із суміжними складами кримінальних правопорушень.</w:t>
      </w:r>
    </w:p>
    <w:p w14:paraId="10398715" w14:textId="77777777" w:rsidR="00300D98" w:rsidRPr="00054E0D" w:rsidRDefault="00044933" w:rsidP="006D05AC">
      <w:pPr>
        <w:rPr>
          <w:rFonts w:eastAsiaTheme="minorEastAsia"/>
          <w:lang w:val="uk-UA"/>
        </w:rPr>
      </w:pPr>
      <w:r w:rsidRPr="00054E0D">
        <w:rPr>
          <w:rFonts w:eastAsiaTheme="minorEastAsia"/>
          <w:lang w:val="uk-UA"/>
        </w:rPr>
        <w:lastRenderedPageBreak/>
        <w:t>Повернення до вітчизняного кримінального законодавства терміну «розкрадання» зумовлює і необхідність вирішення проблеми його співвідношення з поняттям «викрадення».</w:t>
      </w:r>
    </w:p>
    <w:p w14:paraId="09FFF498" w14:textId="5DA6421F" w:rsidR="00044933" w:rsidRPr="00054E0D" w:rsidRDefault="00044933" w:rsidP="006D05AC">
      <w:pPr>
        <w:rPr>
          <w:rFonts w:eastAsiaTheme="minorEastAsia"/>
          <w:lang w:val="uk-UA"/>
        </w:rPr>
      </w:pPr>
      <w:r w:rsidRPr="00054E0D">
        <w:rPr>
          <w:rFonts w:eastAsiaTheme="minorEastAsia"/>
          <w:lang w:val="uk-UA"/>
        </w:rPr>
        <w:t>Як вже зазначалося, в етимологічній площині згадані поняття майже збігаються та асоціюються з крадіжкою. Проте у тлумачних словниках ці терміни мають дещо різний зміст. Викрадення тлумачиться як злочинне захоплення (загарбання) чужого майна, а розкрадання – як злочинне привласнення майна, здебільшого державного чи громадського [219, с. 912].</w:t>
      </w:r>
    </w:p>
    <w:p w14:paraId="3B571508" w14:textId="77777777" w:rsidR="00300D98" w:rsidRPr="00054E0D" w:rsidRDefault="00300D98" w:rsidP="006D05AC">
      <w:pPr>
        <w:rPr>
          <w:lang w:val="uk-UA"/>
        </w:rPr>
      </w:pPr>
      <w:r w:rsidRPr="00054E0D">
        <w:rPr>
          <w:lang w:val="uk-UA"/>
        </w:rPr>
        <w:t xml:space="preserve">Таким чином, поняття викрадення акцентує увагу на насильницьких та ненасильницьких способах захоплення чужого майна, коли у винного немає ніяких </w:t>
      </w:r>
      <w:proofErr w:type="spellStart"/>
      <w:r w:rsidRPr="00054E0D">
        <w:rPr>
          <w:lang w:val="uk-UA"/>
        </w:rPr>
        <w:t>правомочностей</w:t>
      </w:r>
      <w:proofErr w:type="spellEnd"/>
      <w:r w:rsidRPr="00054E0D">
        <w:rPr>
          <w:lang w:val="uk-UA"/>
        </w:rPr>
        <w:t xml:space="preserve"> щодо нього, а поняття розкрадання підкреслює ту обставину, що винний наділений певними </w:t>
      </w:r>
      <w:proofErr w:type="spellStart"/>
      <w:r w:rsidRPr="00054E0D">
        <w:rPr>
          <w:lang w:val="uk-UA"/>
        </w:rPr>
        <w:t>правомочностями</w:t>
      </w:r>
      <w:proofErr w:type="spellEnd"/>
      <w:r w:rsidRPr="00054E0D">
        <w:rPr>
          <w:lang w:val="uk-UA"/>
        </w:rPr>
        <w:t xml:space="preserve"> щодо майна, яке привласнюється. </w:t>
      </w:r>
      <w:r w:rsidR="00044933" w:rsidRPr="00054E0D">
        <w:rPr>
          <w:lang w:val="uk-UA"/>
        </w:rPr>
        <w:t>Як було показано вище, саме в цьому аспекті використовує поняття розкрадання законодавець деяких західних країн (§ 255 Загальногромадянського Кримінального кодексу Норвегії, ст. 240 КК Бельгії тощо). Але більш важливим є інше.</w:t>
      </w:r>
    </w:p>
    <w:p w14:paraId="16CE9506" w14:textId="4E439460" w:rsidR="00300D98" w:rsidRPr="00054E0D" w:rsidRDefault="00300D98" w:rsidP="006D05AC">
      <w:pPr>
        <w:rPr>
          <w:rFonts w:eastAsiaTheme="minorEastAsia"/>
          <w:lang w:val="uk-UA"/>
        </w:rPr>
      </w:pPr>
      <w:r w:rsidRPr="00054E0D">
        <w:rPr>
          <w:rFonts w:eastAsiaTheme="minorEastAsia"/>
          <w:lang w:val="uk-UA"/>
        </w:rPr>
        <w:t xml:space="preserve"> При аналізі положень зарубіжного кримінального законодавства звертають  на себе увагу щонайменш</w:t>
      </w:r>
      <w:r w:rsidR="006D239C">
        <w:rPr>
          <w:rFonts w:eastAsiaTheme="minorEastAsia"/>
          <w:lang w:val="uk-UA"/>
        </w:rPr>
        <w:t>е</w:t>
      </w:r>
      <w:r w:rsidRPr="00054E0D">
        <w:rPr>
          <w:rFonts w:eastAsiaTheme="minorEastAsia"/>
          <w:lang w:val="uk-UA"/>
        </w:rPr>
        <w:t xml:space="preserve"> дві обставини. </w:t>
      </w:r>
    </w:p>
    <w:p w14:paraId="0E37B4BD" w14:textId="513CC387" w:rsidR="00300D98" w:rsidRPr="00054E0D" w:rsidRDefault="00300D98" w:rsidP="006D05AC">
      <w:pPr>
        <w:rPr>
          <w:rFonts w:eastAsiaTheme="minorEastAsia"/>
          <w:lang w:val="uk-UA"/>
        </w:rPr>
      </w:pPr>
      <w:r w:rsidRPr="00054E0D">
        <w:rPr>
          <w:rFonts w:eastAsiaTheme="minorEastAsia"/>
          <w:lang w:val="uk-UA"/>
        </w:rPr>
        <w:t>По-перше, при визначенні крадіжки поняття викрадення не використовується. Вона позиціонується як вилучення чужо</w:t>
      </w:r>
      <w:r w:rsidR="002419A0" w:rsidRPr="00054E0D">
        <w:rPr>
          <w:rFonts w:eastAsiaTheme="minorEastAsia"/>
          <w:lang w:val="uk-UA"/>
        </w:rPr>
        <w:t>ї «рухомої» речі (§ 242 КК ФРН)</w:t>
      </w:r>
      <w:r w:rsidRPr="00054E0D">
        <w:rPr>
          <w:rFonts w:eastAsiaTheme="minorEastAsia"/>
          <w:lang w:val="uk-UA"/>
        </w:rPr>
        <w:t>, вилучення у кого-небудь чужої рухо</w:t>
      </w:r>
      <w:r w:rsidR="002419A0" w:rsidRPr="00054E0D">
        <w:rPr>
          <w:rFonts w:eastAsiaTheme="minorEastAsia"/>
          <w:lang w:val="uk-UA"/>
        </w:rPr>
        <w:t>мої речі (ст. 139 КК Швейцарії)</w:t>
      </w:r>
      <w:r w:rsidRPr="00054E0D">
        <w:rPr>
          <w:rFonts w:eastAsiaTheme="minorEastAsia"/>
          <w:lang w:val="uk-UA"/>
        </w:rPr>
        <w:t xml:space="preserve">, вилучення чужої рухомої речі у </w:t>
      </w:r>
      <w:r w:rsidR="002419A0" w:rsidRPr="00054E0D">
        <w:rPr>
          <w:rFonts w:eastAsiaTheme="minorEastAsia"/>
          <w:lang w:val="uk-UA"/>
        </w:rPr>
        <w:t>іншої людини (§ 127 КК Австрії)</w:t>
      </w:r>
      <w:r w:rsidRPr="00054E0D">
        <w:rPr>
          <w:rFonts w:eastAsiaTheme="minorEastAsia"/>
          <w:lang w:val="uk-UA"/>
        </w:rPr>
        <w:t>, обманне вилучення речі, яка не належи</w:t>
      </w:r>
      <w:r w:rsidR="002419A0" w:rsidRPr="00054E0D">
        <w:rPr>
          <w:rFonts w:eastAsiaTheme="minorEastAsia"/>
          <w:lang w:val="uk-UA"/>
        </w:rPr>
        <w:t>ть винному (ст. 461 КК Бельгії)</w:t>
      </w:r>
      <w:r w:rsidRPr="00054E0D">
        <w:rPr>
          <w:rFonts w:eastAsiaTheme="minorEastAsia"/>
          <w:lang w:val="uk-UA"/>
        </w:rPr>
        <w:t xml:space="preserve">, відібрання предмета, який повністю або частково належить іншому (§ 257 Загальногромадянського </w:t>
      </w:r>
      <w:r w:rsidR="002419A0" w:rsidRPr="00054E0D">
        <w:rPr>
          <w:rFonts w:eastAsiaTheme="minorEastAsia"/>
          <w:lang w:val="uk-UA"/>
        </w:rPr>
        <w:t>Кримінального кодексу Норвегії)</w:t>
      </w:r>
      <w:r w:rsidRPr="00054E0D">
        <w:rPr>
          <w:rFonts w:eastAsiaTheme="minorEastAsia"/>
          <w:lang w:val="uk-UA"/>
        </w:rPr>
        <w:t>, відібрання майна іншої людини (с</w:t>
      </w:r>
      <w:r w:rsidR="002419A0" w:rsidRPr="00054E0D">
        <w:rPr>
          <w:rFonts w:eastAsiaTheme="minorEastAsia"/>
          <w:lang w:val="uk-UA"/>
        </w:rPr>
        <w:t>т. 333 КК Республіки Корея)</w:t>
      </w:r>
      <w:r w:rsidRPr="00054E0D">
        <w:rPr>
          <w:rFonts w:eastAsiaTheme="minorEastAsia"/>
          <w:lang w:val="uk-UA"/>
        </w:rPr>
        <w:t>, взяття рухомого майна іншого без</w:t>
      </w:r>
      <w:r w:rsidR="00DD1E2F" w:rsidRPr="00054E0D">
        <w:rPr>
          <w:rFonts w:eastAsiaTheme="minorEastAsia"/>
          <w:lang w:val="uk-UA"/>
        </w:rPr>
        <w:t xml:space="preserve"> його згоди (ст. 491 КК Туреччини</w:t>
      </w:r>
      <w:r w:rsidR="002419A0" w:rsidRPr="00054E0D">
        <w:rPr>
          <w:rFonts w:eastAsiaTheme="minorEastAsia"/>
          <w:lang w:val="uk-UA"/>
        </w:rPr>
        <w:t>)</w:t>
      </w:r>
      <w:r w:rsidRPr="00054E0D">
        <w:rPr>
          <w:rFonts w:eastAsiaTheme="minorEastAsia"/>
          <w:lang w:val="uk-UA"/>
        </w:rPr>
        <w:t xml:space="preserve"> тощо. Таке рішення </w:t>
      </w:r>
      <w:r w:rsidR="006D239C">
        <w:rPr>
          <w:rFonts w:eastAsiaTheme="minorEastAsia"/>
          <w:lang w:val="uk-UA"/>
        </w:rPr>
        <w:t>видається</w:t>
      </w:r>
      <w:r w:rsidRPr="00054E0D">
        <w:rPr>
          <w:rFonts w:eastAsiaTheme="minorEastAsia"/>
          <w:lang w:val="uk-UA"/>
        </w:rPr>
        <w:t xml:space="preserve"> цілком обґрунтованим. </w:t>
      </w:r>
      <w:r w:rsidR="004B5715" w:rsidRPr="00054E0D">
        <w:rPr>
          <w:rFonts w:eastAsiaTheme="minorEastAsia"/>
          <w:lang w:val="uk-UA"/>
        </w:rPr>
        <w:t>Як вже підкреслювалося, в</w:t>
      </w:r>
      <w:r w:rsidRPr="00054E0D">
        <w:rPr>
          <w:rFonts w:eastAsiaTheme="minorEastAsia"/>
          <w:lang w:val="uk-UA"/>
        </w:rPr>
        <w:t xml:space="preserve">ітчизняне визначення крадіжки є </w:t>
      </w:r>
      <w:r w:rsidRPr="00054E0D">
        <w:rPr>
          <w:rFonts w:eastAsiaTheme="minorEastAsia"/>
          <w:lang w:val="uk-UA"/>
        </w:rPr>
        <w:lastRenderedPageBreak/>
        <w:t xml:space="preserve">тавтологічним (поняття крадіжки визначається через поняття викрадення, які в етимологічній площині є синонімами) і по суті нічого не додає в плані визначення об’єктивних ознак цього злочину. </w:t>
      </w:r>
      <w:r w:rsidR="006D239C">
        <w:rPr>
          <w:rFonts w:eastAsiaTheme="minorEastAsia"/>
          <w:lang w:val="uk-UA"/>
        </w:rPr>
        <w:t xml:space="preserve">Водночас </w:t>
      </w:r>
      <w:r w:rsidRPr="00054E0D">
        <w:rPr>
          <w:rFonts w:eastAsiaTheme="minorEastAsia"/>
          <w:lang w:val="uk-UA"/>
        </w:rPr>
        <w:t>не можна не відмітити, що саме поняття вилучення традиційно використовувалося у вітчизняній теорії при характеристиці об’єктивної сторони розкрадання. У цьому аспекті представляє інтерес визначення крадіжки, який пропонує іранський законодавець. Відповідно до ст. 197 Закону про ісламські кримінальні покарання Ісламської Республіки Іран крадіжкою визнається таємне розкрадання чужого майна [</w:t>
      </w:r>
      <w:r w:rsidR="00B14A81" w:rsidRPr="00054E0D">
        <w:rPr>
          <w:rFonts w:eastAsiaTheme="minorEastAsia"/>
          <w:lang w:val="uk-UA"/>
        </w:rPr>
        <w:t>220</w:t>
      </w:r>
      <w:r w:rsidRPr="00054E0D">
        <w:rPr>
          <w:rFonts w:eastAsiaTheme="minorEastAsia"/>
          <w:lang w:val="uk-UA"/>
        </w:rPr>
        <w:t>, с. 113]</w:t>
      </w:r>
      <w:r w:rsidR="00B14A81" w:rsidRPr="00054E0D">
        <w:rPr>
          <w:rFonts w:eastAsiaTheme="minorEastAsia"/>
          <w:lang w:val="uk-UA"/>
        </w:rPr>
        <w:t>,тобто крадіжка – це таємне вилучення чужого майна.</w:t>
      </w:r>
      <w:r w:rsidRPr="00054E0D">
        <w:rPr>
          <w:rFonts w:eastAsiaTheme="minorEastAsia"/>
          <w:lang w:val="uk-UA"/>
        </w:rPr>
        <w:t xml:space="preserve"> </w:t>
      </w:r>
    </w:p>
    <w:p w14:paraId="0A1D7AEC" w14:textId="77777777" w:rsidR="00300D98" w:rsidRPr="00054E0D" w:rsidRDefault="00300D98" w:rsidP="006D05AC">
      <w:pPr>
        <w:rPr>
          <w:rFonts w:eastAsiaTheme="minorEastAsia"/>
          <w:lang w:val="uk-UA"/>
        </w:rPr>
      </w:pPr>
      <w:r w:rsidRPr="00054E0D">
        <w:rPr>
          <w:rFonts w:eastAsiaTheme="minorEastAsia"/>
          <w:lang w:val="uk-UA"/>
        </w:rPr>
        <w:t xml:space="preserve">По-друге, хоча такі словосполучення, як «викрадена річ», «викрадає річ», «викрадає особисту вогнепальну зброю» та слово «викрадач» доволі часто зустрічаються у тексті статей про майнові злочини, сам термін викрадення для характеристики цих діянь не використовується. Він вживається при визначенні посягань на особисту свободу, інтереси неповнолітніх тощо і має принципово інший зміст у порівняні з крадіжкою.  На відміну від вітчизняної доктрини, де викрадення людини, за аналогією із злочинами проти власності, традиційно пов’язується з таємним або відкритим вилученням особи </w:t>
      </w:r>
      <w:r w:rsidR="007E3636" w:rsidRPr="00054E0D">
        <w:rPr>
          <w:rFonts w:eastAsiaTheme="minorEastAsia"/>
          <w:lang w:val="uk-UA"/>
        </w:rPr>
        <w:t>[1</w:t>
      </w:r>
      <w:r w:rsidRPr="00054E0D">
        <w:rPr>
          <w:rFonts w:eastAsiaTheme="minorEastAsia"/>
          <w:lang w:val="uk-UA"/>
        </w:rPr>
        <w:t xml:space="preserve">, с. 339] (ст. </w:t>
      </w:r>
      <m:oMath>
        <m:sSup>
          <m:sSupPr>
            <m:ctrlPr>
              <w:rPr>
                <w:rFonts w:ascii="Cambria Math" w:eastAsiaTheme="minorEastAsia" w:hAnsi="Cambria Math"/>
                <w:i/>
                <w:lang w:val="uk-UA"/>
              </w:rPr>
            </m:ctrlPr>
          </m:sSupPr>
          <m:e>
            <m:r>
              <w:rPr>
                <w:rFonts w:ascii="Cambria Math" w:eastAsiaTheme="minorEastAsia" w:hAnsi="Cambria Math"/>
                <w:lang w:val="uk-UA"/>
              </w:rPr>
              <m:t>124</m:t>
            </m:r>
          </m:e>
          <m:sup>
            <m:r>
              <w:rPr>
                <w:rFonts w:ascii="Cambria Math" w:eastAsiaTheme="minorEastAsia" w:hAnsi="Cambria Math"/>
                <w:lang w:val="uk-UA"/>
              </w:rPr>
              <m:t>1</m:t>
            </m:r>
          </m:sup>
        </m:sSup>
      </m:oMath>
      <w:r w:rsidRPr="00054E0D">
        <w:rPr>
          <w:rFonts w:eastAsiaTheme="minorEastAsia"/>
          <w:lang w:val="uk-UA"/>
        </w:rPr>
        <w:t xml:space="preserve"> КК УРСР 1960 р. прямо визначала торгівлю людьми як відкрите чи таємне заволодіння людиною для подальшого продажу або іншої оплатної передачі), тут мова йде про незаконне захоплення людини (ст. 183 КК Швейцарії, § 234 КК ФРН), незаконне підпорядкування кого-небудь собі чи іншій особі (§ 224 КК Норвегії), які відбуваються із застосуванням насильства, хитрощів або погроз (ст. 183 КК Швейцарії), насильства, погрози заподіяння відчутної шкоди або хитрощів (§ 235 КК ФРН), насильства, хитрощів чи погроз (§ 2 ст. 428 КК Бельгії), сили, небезпечної погрози чи хитрощів (§ 102 КК Австрії), сили, погроз чи підступності (§ 224 КК Норвегії) тощо. </w:t>
      </w:r>
    </w:p>
    <w:p w14:paraId="2801756B" w14:textId="19B1C781" w:rsidR="00300D98" w:rsidRPr="00054E0D" w:rsidRDefault="00300D98" w:rsidP="006D05AC">
      <w:pPr>
        <w:rPr>
          <w:rFonts w:eastAsiaTheme="minorEastAsia"/>
          <w:lang w:val="uk-UA"/>
        </w:rPr>
      </w:pPr>
      <w:r w:rsidRPr="00054E0D">
        <w:rPr>
          <w:rFonts w:eastAsiaTheme="minorEastAsia"/>
          <w:lang w:val="uk-UA"/>
        </w:rPr>
        <w:t xml:space="preserve">Такий підхід </w:t>
      </w:r>
      <w:r w:rsidR="00C27241">
        <w:rPr>
          <w:rFonts w:eastAsiaTheme="minorEastAsia"/>
          <w:lang w:val="uk-UA"/>
        </w:rPr>
        <w:t xml:space="preserve">видається </w:t>
      </w:r>
      <w:r w:rsidRPr="00054E0D">
        <w:rPr>
          <w:rFonts w:eastAsiaTheme="minorEastAsia"/>
          <w:lang w:val="uk-UA"/>
        </w:rPr>
        <w:t xml:space="preserve">абсолютно правильним, оскільки цілком зрозуміло, що таємне вилучення людини проти її волі з місця її перебування та переміщення </w:t>
      </w:r>
      <w:r w:rsidRPr="00054E0D">
        <w:rPr>
          <w:rFonts w:eastAsiaTheme="minorEastAsia"/>
          <w:lang w:val="uk-UA"/>
        </w:rPr>
        <w:lastRenderedPageBreak/>
        <w:t>в інше місце [</w:t>
      </w:r>
      <w:r w:rsidR="007E3636" w:rsidRPr="00054E0D">
        <w:rPr>
          <w:rFonts w:eastAsiaTheme="minorEastAsia"/>
          <w:lang w:val="uk-UA"/>
        </w:rPr>
        <w:t>1</w:t>
      </w:r>
      <w:r w:rsidRPr="00054E0D">
        <w:rPr>
          <w:rFonts w:eastAsiaTheme="minorEastAsia"/>
          <w:lang w:val="uk-UA"/>
        </w:rPr>
        <w:t>, с. 339] є неможливим за визначенням. Не даремно у деяких джерелах підкреслюється, що викрадення людини майже завжди супроводжується фізичним або психічним насильством [</w:t>
      </w:r>
      <w:r w:rsidR="007E3636" w:rsidRPr="00054E0D">
        <w:rPr>
          <w:rFonts w:eastAsiaTheme="minorEastAsia"/>
          <w:lang w:val="uk-UA"/>
        </w:rPr>
        <w:t>63</w:t>
      </w:r>
      <w:r w:rsidRPr="00054E0D">
        <w:rPr>
          <w:rFonts w:eastAsiaTheme="minorEastAsia"/>
          <w:lang w:val="uk-UA"/>
        </w:rPr>
        <w:t xml:space="preserve">, с. 107], </w:t>
      </w:r>
      <w:r w:rsidR="007E3636" w:rsidRPr="00054E0D">
        <w:rPr>
          <w:rFonts w:eastAsiaTheme="minorEastAsia"/>
          <w:lang w:val="uk-UA"/>
        </w:rPr>
        <w:t>або пов’язується із захопленням [133, с. 270; 221, с. 90</w:t>
      </w:r>
      <w:r w:rsidR="00DD1E2F" w:rsidRPr="00054E0D">
        <w:rPr>
          <w:rFonts w:eastAsiaTheme="minorEastAsia"/>
          <w:lang w:val="uk-UA"/>
        </w:rPr>
        <w:t>; 248, с. 637</w:t>
      </w:r>
      <w:r w:rsidR="007E3636" w:rsidRPr="00054E0D">
        <w:rPr>
          <w:rFonts w:eastAsiaTheme="minorEastAsia"/>
          <w:lang w:val="uk-UA"/>
        </w:rPr>
        <w:t xml:space="preserve">], </w:t>
      </w:r>
      <w:r w:rsidRPr="00054E0D">
        <w:rPr>
          <w:rFonts w:eastAsiaTheme="minorEastAsia"/>
          <w:lang w:val="uk-UA"/>
        </w:rPr>
        <w:t>хоча законодавець деяких колишніх радянських республік все ж таки наполягає на тому, що викрадення людини може бути таємним чи відкритим (ч. 1 ст. 131 КК Республіки Вірменія, ч. 1 ст. 182 КК Республіки Білорусь). Вилучення, як дія, спрямовується виключно на річ, що є складовою відноси</w:t>
      </w:r>
      <w:r w:rsidR="007E3636" w:rsidRPr="00054E0D">
        <w:rPr>
          <w:rFonts w:eastAsiaTheme="minorEastAsia"/>
          <w:lang w:val="uk-UA"/>
        </w:rPr>
        <w:t>н</w:t>
      </w:r>
      <w:r w:rsidRPr="00054E0D">
        <w:rPr>
          <w:rFonts w:eastAsiaTheme="minorEastAsia"/>
          <w:lang w:val="uk-UA"/>
        </w:rPr>
        <w:t xml:space="preserve"> власності. </w:t>
      </w:r>
      <w:r w:rsidR="00C27241">
        <w:rPr>
          <w:rFonts w:eastAsiaTheme="minorEastAsia"/>
          <w:lang w:val="uk-UA"/>
        </w:rPr>
        <w:t>С</w:t>
      </w:r>
      <w:r w:rsidRPr="00054E0D">
        <w:rPr>
          <w:rFonts w:eastAsiaTheme="minorEastAsia"/>
          <w:lang w:val="uk-UA"/>
        </w:rPr>
        <w:t>во</w:t>
      </w:r>
      <w:r w:rsidR="00C27241">
        <w:rPr>
          <w:rFonts w:eastAsiaTheme="minorEastAsia"/>
          <w:lang w:val="uk-UA"/>
        </w:rPr>
        <w:t>є</w:t>
      </w:r>
      <w:r w:rsidRPr="00054E0D">
        <w:rPr>
          <w:rFonts w:eastAsiaTheme="minorEastAsia"/>
          <w:lang w:val="uk-UA"/>
        </w:rPr>
        <w:t>ю черг</w:t>
      </w:r>
      <w:r w:rsidR="00ED2B03">
        <w:rPr>
          <w:rFonts w:eastAsiaTheme="minorEastAsia"/>
          <w:lang w:val="uk-UA"/>
        </w:rPr>
        <w:t xml:space="preserve">ою </w:t>
      </w:r>
      <w:r w:rsidRPr="00054E0D">
        <w:rPr>
          <w:rFonts w:eastAsiaTheme="minorEastAsia"/>
          <w:lang w:val="uk-UA"/>
        </w:rPr>
        <w:t xml:space="preserve">річчю є лише предмети матеріального світу (ст. 179 </w:t>
      </w:r>
      <w:r w:rsidR="007E3636" w:rsidRPr="00054E0D">
        <w:rPr>
          <w:rFonts w:eastAsiaTheme="minorEastAsia"/>
          <w:lang w:val="uk-UA"/>
        </w:rPr>
        <w:t>ЦК</w:t>
      </w:r>
      <w:r w:rsidRPr="00054E0D">
        <w:rPr>
          <w:rFonts w:eastAsiaTheme="minorEastAsia"/>
          <w:lang w:val="uk-UA"/>
        </w:rPr>
        <w:t xml:space="preserve"> України). З огляду на це, предметом вилучення не може бути людина, яка, до того ж, є суб’єктом суспільних відносин. Ігнорування цієї обставини так або інакше призведе до визнання людини предметом злочину, а у підсумку, всупереч ст. 177 ЦК, і об’єктом цивільних прав.</w:t>
      </w:r>
    </w:p>
    <w:p w14:paraId="5B0260DD" w14:textId="7C90A557" w:rsidR="00300D98" w:rsidRPr="00054E0D" w:rsidRDefault="00300D98" w:rsidP="006D05AC">
      <w:pPr>
        <w:rPr>
          <w:rFonts w:eastAsiaTheme="minorEastAsia"/>
          <w:lang w:val="uk-UA"/>
        </w:rPr>
      </w:pPr>
      <w:r w:rsidRPr="00054E0D">
        <w:rPr>
          <w:rFonts w:eastAsiaTheme="minorEastAsia"/>
          <w:lang w:val="uk-UA"/>
        </w:rPr>
        <w:t xml:space="preserve">Незважаючи на те, що викрадення тлумачиться у словниках як злочинне захоплення чужого майна, з кримінально-правових позицій адресатом захоплення може бути лише людина. Саме у цьому контексті зазначене поняття використовується у ст. 147 (захоплення заручників, тобто особи), ст. 349 (захоплення представника влади або працівника правоохоронного органу як заручника), ст. </w:t>
      </w:r>
      <m:oMath>
        <m:sSup>
          <m:sSupPr>
            <m:ctrlPr>
              <w:rPr>
                <w:rFonts w:ascii="Cambria Math" w:eastAsiaTheme="minorEastAsia" w:hAnsi="Cambria Math"/>
                <w:i/>
                <w:lang w:val="uk-UA"/>
              </w:rPr>
            </m:ctrlPr>
          </m:sSupPr>
          <m:e>
            <m:r>
              <w:rPr>
                <w:rFonts w:ascii="Cambria Math" w:eastAsiaTheme="minorEastAsia" w:hAnsi="Cambria Math"/>
                <w:lang w:val="uk-UA"/>
              </w:rPr>
              <m:t>349</m:t>
            </m:r>
          </m:e>
          <m:sup>
            <m:r>
              <w:rPr>
                <w:rFonts w:ascii="Cambria Math" w:eastAsiaTheme="minorEastAsia" w:hAnsi="Cambria Math"/>
                <w:lang w:val="uk-UA"/>
              </w:rPr>
              <m:t>1</m:t>
            </m:r>
          </m:sup>
        </m:sSup>
      </m:oMath>
      <w:r w:rsidRPr="00054E0D">
        <w:rPr>
          <w:rFonts w:eastAsiaTheme="minorEastAsia"/>
          <w:lang w:val="uk-UA"/>
        </w:rPr>
        <w:t xml:space="preserve"> (захоплення журналіста як заручника). Ситуацію дещо ускладнює та обставина, що законодавець використовує поняття захоплення не тільки як синонім викрадення, а й в іншому аспекті – для характеристики дій винного із встановлення свого контролю на певних об’єктах нерухомості (ст. 206 – захоплення цілісного майнового комплексу, його частини, будівель, споруд, земельної ділянки, об’єктів будівництва, інших об’єктів; ст. 278 – захоплення залізничного рухомого складу, повітряного, морського чи річкового судна; ч. 2 ст. 279 – захоплення вокзалу, аеродрому, порту, станції або іншого транспортного підприємства, установи або організації; ст. 341 – захоплення державних або громадських будівель чи споруд). Але і в цьому випадку, як і при </w:t>
      </w:r>
      <w:r w:rsidRPr="00054E0D">
        <w:rPr>
          <w:rFonts w:eastAsiaTheme="minorEastAsia"/>
          <w:lang w:val="uk-UA"/>
        </w:rPr>
        <w:lastRenderedPageBreak/>
        <w:t>викраденні людини, йде</w:t>
      </w:r>
      <w:r w:rsidR="00B845A0">
        <w:rPr>
          <w:rFonts w:eastAsiaTheme="minorEastAsia"/>
          <w:lang w:val="uk-UA"/>
        </w:rPr>
        <w:t>ться</w:t>
      </w:r>
      <w:r w:rsidRPr="00054E0D">
        <w:rPr>
          <w:rFonts w:eastAsiaTheme="minorEastAsia"/>
          <w:lang w:val="uk-UA"/>
        </w:rPr>
        <w:t xml:space="preserve"> про незаконне утримання цих об’єктів, а не про їх вилучення. Тобто так або інакше, законодавець не позиціонує захоплення, як майновий злочин.</w:t>
      </w:r>
    </w:p>
    <w:p w14:paraId="054AD3B5" w14:textId="77777777" w:rsidR="00300D98" w:rsidRPr="00054E0D" w:rsidRDefault="00300D98" w:rsidP="006D05AC">
      <w:pPr>
        <w:rPr>
          <w:rFonts w:eastAsiaTheme="minorEastAsia"/>
          <w:lang w:val="uk-UA"/>
        </w:rPr>
      </w:pPr>
      <w:r w:rsidRPr="00054E0D">
        <w:rPr>
          <w:rFonts w:eastAsiaTheme="minorEastAsia"/>
          <w:lang w:val="uk-UA"/>
        </w:rPr>
        <w:t>Викрадення людини може здійснюватися не тільки шляхом застосування примусу, а й шляхом повідомлення (неповідомлення) потерпілому певних відомостей, внаслідок чого він сам іде з викрадачем у те місце, де згодом примусово утримується, не підозрюючи про це. Втім, західний законодавець називає такі дії винного не обманом, а хитрощами чи підступністю, вірогідно бажаючи виокремити їх від шахрайського обману, метою якого є вилучення майна.</w:t>
      </w:r>
    </w:p>
    <w:p w14:paraId="22A87CEE" w14:textId="77777777" w:rsidR="00300D98" w:rsidRPr="00054E0D" w:rsidRDefault="00300D98" w:rsidP="006D05AC">
      <w:pPr>
        <w:rPr>
          <w:rFonts w:eastAsiaTheme="minorEastAsia"/>
          <w:lang w:val="uk-UA"/>
        </w:rPr>
      </w:pPr>
      <w:r w:rsidRPr="00054E0D">
        <w:rPr>
          <w:rFonts w:eastAsiaTheme="minorEastAsia"/>
          <w:lang w:val="uk-UA"/>
        </w:rPr>
        <w:t>Поняття викрадення включає до себе і випадки захоплення людини із використанням безпорадного стану (малолітній вік, психічна хвороба чи недоумство). Згода малолітнього на його захоплення не звільняє викрадача від кримінальної відповідальності, що прямо зазначається у кримінальному законодавстві деяких зарубіжних країн. Так, наприклад, відповідно до ст. 428 КК Бельгії той, хто викрав неповнолітнього, який не досягнув дванадцяти років карається навіть тоді, коли неповнолітній добров</w:t>
      </w:r>
      <w:r w:rsidR="000915AB" w:rsidRPr="00054E0D">
        <w:rPr>
          <w:rFonts w:eastAsiaTheme="minorEastAsia"/>
          <w:lang w:val="uk-UA"/>
        </w:rPr>
        <w:t>ільно пішов за своїм викрадачем</w:t>
      </w:r>
      <w:r w:rsidRPr="00054E0D">
        <w:rPr>
          <w:rFonts w:eastAsiaTheme="minorEastAsia"/>
          <w:lang w:val="uk-UA"/>
        </w:rPr>
        <w:t>.</w:t>
      </w:r>
    </w:p>
    <w:p w14:paraId="34CD7673" w14:textId="1DF63826" w:rsidR="00300D98" w:rsidRPr="00054E0D" w:rsidRDefault="00300D98" w:rsidP="006D05AC">
      <w:pPr>
        <w:rPr>
          <w:rFonts w:eastAsiaTheme="minorEastAsia"/>
          <w:lang w:val="uk-UA"/>
        </w:rPr>
      </w:pPr>
      <w:r w:rsidRPr="00054E0D">
        <w:rPr>
          <w:rFonts w:eastAsiaTheme="minorEastAsia"/>
          <w:lang w:val="uk-UA"/>
        </w:rPr>
        <w:t>Слід звернути увагу ще на одну обставину. За діючим КК України об’єктивна сторона злочину, передбаченого ст. 149</w:t>
      </w:r>
      <w:r w:rsidR="000F6A31">
        <w:rPr>
          <w:rFonts w:eastAsiaTheme="minorEastAsia"/>
          <w:lang w:val="uk-UA"/>
        </w:rPr>
        <w:t>,</w:t>
      </w:r>
      <w:r w:rsidRPr="00054E0D">
        <w:rPr>
          <w:rFonts w:eastAsiaTheme="minorEastAsia"/>
          <w:lang w:val="uk-UA"/>
        </w:rPr>
        <w:t xml:space="preserve"> представлена двома формами: з одного боку – це торгівля людьми, яка визнається кримінально-караним діянням незалежно від мети її здійснення, а з іншого – вербування, переміщення, переховування, передача або одержання людини, вчинені з метою експлуатації. Виокремлення у ч. 1 ст. 149 торгівлі людьми дозволяє авторам проводити паралелі з цивільним законодавством та визначати це поняття відповідно до змісту договору купівлі-продажу (ст. 655 ЦК). Так, наприклад, у Науково-практичному коментарі Кримінального кодексу України за загальною редакцією О.М. </w:t>
      </w:r>
      <w:proofErr w:type="spellStart"/>
      <w:r w:rsidRPr="00054E0D">
        <w:rPr>
          <w:rFonts w:eastAsiaTheme="minorEastAsia"/>
          <w:lang w:val="uk-UA"/>
        </w:rPr>
        <w:t>Джужі</w:t>
      </w:r>
      <w:proofErr w:type="spellEnd"/>
      <w:r w:rsidRPr="00054E0D">
        <w:rPr>
          <w:rFonts w:eastAsiaTheme="minorEastAsia"/>
          <w:lang w:val="uk-UA"/>
        </w:rPr>
        <w:t xml:space="preserve">, А.В. Савченка та В.В. </w:t>
      </w:r>
      <w:proofErr w:type="spellStart"/>
      <w:r w:rsidRPr="00054E0D">
        <w:rPr>
          <w:rFonts w:eastAsiaTheme="minorEastAsia"/>
          <w:lang w:val="uk-UA"/>
        </w:rPr>
        <w:t>Чернєя</w:t>
      </w:r>
      <w:proofErr w:type="spellEnd"/>
      <w:r w:rsidRPr="00054E0D">
        <w:rPr>
          <w:rFonts w:eastAsiaTheme="minorEastAsia"/>
          <w:lang w:val="uk-UA"/>
        </w:rPr>
        <w:t xml:space="preserve"> зазначається, що торгівля </w:t>
      </w:r>
      <w:r w:rsidRPr="00054E0D">
        <w:rPr>
          <w:rFonts w:eastAsiaTheme="minorEastAsia"/>
          <w:lang w:val="uk-UA"/>
        </w:rPr>
        <w:lastRenderedPageBreak/>
        <w:t>людьми полягає у здійсненні щодо потерпілого угоди купівлі-продажу, в якій потерпіла особа виступає як предмет цієї угоди (товар), тобто одна особа (продавець) передає людину у фактичне незаконне володіння та розпорядження (на відміну від ст. 655 ЦК мова про передачу людини у власність другій стороні все ж таки не йде – Я.Т.) іншої особи (покупця) за певну грошову винагороду. При цьому продавець бере на себе зобов’язання передати людину покупцю, а покупець зобов’язується заплатити за це [</w:t>
      </w:r>
      <w:r w:rsidR="000915AB" w:rsidRPr="00054E0D">
        <w:rPr>
          <w:rFonts w:eastAsiaTheme="minorEastAsia"/>
          <w:lang w:val="uk-UA"/>
        </w:rPr>
        <w:t>1</w:t>
      </w:r>
      <w:r w:rsidRPr="00054E0D">
        <w:rPr>
          <w:rFonts w:eastAsiaTheme="minorEastAsia"/>
          <w:lang w:val="uk-UA"/>
        </w:rPr>
        <w:t>, с. 347]. За такого підходу на торгівлю людьми залишається тільки розповсюдити й інші положення ЦК України, зокрема, щодо обов’язку продавця попередити покупця про права третіх осіб на товар (ст. 659), асортименту товару (ст. 671), його якості (ст. 673), тари та упаковки (ст. 685) тощо.</w:t>
      </w:r>
    </w:p>
    <w:p w14:paraId="4945F843" w14:textId="326C4660" w:rsidR="00300D98" w:rsidRPr="00054E0D" w:rsidRDefault="00300D98" w:rsidP="006D05AC">
      <w:pPr>
        <w:rPr>
          <w:rFonts w:eastAsiaTheme="minorEastAsia"/>
          <w:lang w:val="uk-UA"/>
        </w:rPr>
      </w:pPr>
      <w:r w:rsidRPr="00054E0D">
        <w:rPr>
          <w:rFonts w:eastAsiaTheme="minorEastAsia"/>
          <w:lang w:val="uk-UA"/>
        </w:rPr>
        <w:t xml:space="preserve">Проте відповідно до підпункту «а» ст. 3 Протоколу про попередження та припинення торгівлі людьми від 15 листопада 2000 р., який доповнює Конвенцію ООН проти транснаціональної організованої злочинності </w:t>
      </w:r>
      <w:r w:rsidR="000915AB" w:rsidRPr="00054E0D">
        <w:rPr>
          <w:rFonts w:eastAsiaTheme="minorEastAsia"/>
          <w:lang w:val="uk-UA"/>
        </w:rPr>
        <w:t xml:space="preserve">[222], </w:t>
      </w:r>
      <w:r w:rsidRPr="00054E0D">
        <w:rPr>
          <w:rFonts w:eastAsiaTheme="minorEastAsia"/>
          <w:lang w:val="uk-UA"/>
        </w:rPr>
        <w:t>торгівля</w:t>
      </w:r>
      <w:r w:rsidR="000915AB" w:rsidRPr="00054E0D">
        <w:rPr>
          <w:rFonts w:eastAsiaTheme="minorEastAsia"/>
          <w:lang w:val="uk-UA"/>
        </w:rPr>
        <w:t xml:space="preserve"> людьми й</w:t>
      </w:r>
      <w:r w:rsidRPr="00054E0D">
        <w:rPr>
          <w:rFonts w:eastAsiaTheme="minorEastAsia"/>
          <w:lang w:val="uk-UA"/>
        </w:rPr>
        <w:t xml:space="preserve"> означає здійснення з метою експлуатації вербування, переміщення, переховування, передачі або одержання людини. Тобто торгівля людьми у міжнародно-правових актах не асоціюється з їх купівлею-продаж</w:t>
      </w:r>
      <w:r w:rsidR="000F6A31">
        <w:rPr>
          <w:rFonts w:eastAsiaTheme="minorEastAsia"/>
          <w:lang w:val="uk-UA"/>
        </w:rPr>
        <w:t>о</w:t>
      </w:r>
      <w:r w:rsidRPr="00054E0D">
        <w:rPr>
          <w:rFonts w:eastAsiaTheme="minorEastAsia"/>
          <w:lang w:val="uk-UA"/>
        </w:rPr>
        <w:t xml:space="preserve">м. Збереження цього терміну у диспозиції ч. 1 ст. 149 є, на </w:t>
      </w:r>
      <w:r w:rsidR="000915AB" w:rsidRPr="00054E0D">
        <w:rPr>
          <w:rFonts w:eastAsiaTheme="minorEastAsia"/>
          <w:lang w:val="uk-UA"/>
        </w:rPr>
        <w:t>мій</w:t>
      </w:r>
      <w:r w:rsidRPr="00054E0D">
        <w:rPr>
          <w:rFonts w:eastAsiaTheme="minorEastAsia"/>
          <w:lang w:val="uk-UA"/>
        </w:rPr>
        <w:t xml:space="preserve"> погляд, певним залишком старої національної позиції, коли торгівля людьми визначалася як відкрите чи таємне заволодіння людиною для подальшого продажу (ст. </w:t>
      </w:r>
      <m:oMath>
        <m:sSup>
          <m:sSupPr>
            <m:ctrlPr>
              <w:rPr>
                <w:rFonts w:ascii="Cambria Math" w:eastAsiaTheme="minorEastAsia" w:hAnsi="Cambria Math"/>
                <w:i/>
                <w:lang w:val="uk-UA"/>
              </w:rPr>
            </m:ctrlPr>
          </m:sSupPr>
          <m:e>
            <m:r>
              <w:rPr>
                <w:rFonts w:ascii="Cambria Math" w:eastAsiaTheme="minorEastAsia" w:hAnsi="Cambria Math"/>
                <w:lang w:val="uk-UA"/>
              </w:rPr>
              <m:t>124</m:t>
            </m:r>
          </m:e>
          <m:sup>
            <m:r>
              <w:rPr>
                <w:rFonts w:ascii="Cambria Math" w:eastAsiaTheme="minorEastAsia" w:hAnsi="Cambria Math"/>
                <w:lang w:val="uk-UA"/>
              </w:rPr>
              <m:t>1</m:t>
            </m:r>
          </m:sup>
        </m:sSup>
      </m:oMath>
      <w:r w:rsidRPr="00054E0D">
        <w:rPr>
          <w:rFonts w:eastAsiaTheme="minorEastAsia"/>
          <w:lang w:val="uk-UA"/>
        </w:rPr>
        <w:t xml:space="preserve"> КК УРСР 1960 р., яка саме так визначала торгівлю людьми, з’</w:t>
      </w:r>
      <w:r w:rsidR="000915AB" w:rsidRPr="00054E0D">
        <w:rPr>
          <w:rFonts w:eastAsiaTheme="minorEastAsia"/>
          <w:lang w:val="uk-UA"/>
        </w:rPr>
        <w:t>явилася у 1998 р.), хоча у деяких сучасних джерелах наголошується на тому, що торгівля людьми повинна визнаватися у будь-якому випадку злочином незалежно від поставленої злочинцями мети [223, с. 179].</w:t>
      </w:r>
      <w:r w:rsidRPr="00054E0D">
        <w:rPr>
          <w:rFonts w:eastAsiaTheme="minorEastAsia"/>
          <w:lang w:val="uk-UA"/>
        </w:rPr>
        <w:t xml:space="preserve"> До речі, КК колишніх радянських республік (крім КК РФ) у диспозиціях відповідних норм не виокремлюють торгівлю людьми та вербування, переміщення, переховування, передачу або одержання людини, а визначають цей злочин саме через поняття вербування, переміщення, переховування, передачу або одержання людини, які відбуваються з метою </w:t>
      </w:r>
      <w:r w:rsidRPr="00054E0D">
        <w:rPr>
          <w:rFonts w:eastAsiaTheme="minorEastAsia"/>
          <w:lang w:val="uk-UA"/>
        </w:rPr>
        <w:lastRenderedPageBreak/>
        <w:t>експлуатації (ч. 1 ст. 181 КК Республіки Білорусь, ч. 1 ст. 132 КК Республіки Вірменія, ч. 1 ст. 165 КК Республіки Молдова тощо).</w:t>
      </w:r>
    </w:p>
    <w:p w14:paraId="1C51FE0E" w14:textId="738EB336" w:rsidR="00300D98" w:rsidRPr="00054E0D" w:rsidRDefault="000915AB" w:rsidP="006D05AC">
      <w:pPr>
        <w:rPr>
          <w:rFonts w:eastAsiaTheme="minorEastAsia"/>
          <w:lang w:val="uk-UA"/>
        </w:rPr>
      </w:pPr>
      <w:r w:rsidRPr="00054E0D">
        <w:rPr>
          <w:rFonts w:eastAsiaTheme="minorEastAsia"/>
          <w:lang w:val="uk-UA"/>
        </w:rPr>
        <w:t>Отже</w:t>
      </w:r>
      <w:r w:rsidR="00300D98" w:rsidRPr="00054E0D">
        <w:rPr>
          <w:rFonts w:eastAsiaTheme="minorEastAsia"/>
          <w:lang w:val="uk-UA"/>
        </w:rPr>
        <w:t>, слід дійти висновку про те, що поняття викрадення у кримінально-правовій площині може використовуватися лише для характеристики посягань, не пов’язаних з вилученням чужого майна</w:t>
      </w:r>
      <w:r w:rsidR="000F0AA2" w:rsidRPr="00054E0D">
        <w:rPr>
          <w:rFonts w:eastAsiaTheme="minorEastAsia"/>
          <w:lang w:val="uk-UA"/>
        </w:rPr>
        <w:t xml:space="preserve"> [224, с. 143-149]</w:t>
      </w:r>
      <w:r w:rsidR="00300D98" w:rsidRPr="00054E0D">
        <w:rPr>
          <w:rFonts w:eastAsiaTheme="minorEastAsia"/>
          <w:lang w:val="uk-UA"/>
        </w:rPr>
        <w:t>.</w:t>
      </w:r>
      <w:r w:rsidR="000F0AA2" w:rsidRPr="00054E0D">
        <w:rPr>
          <w:rFonts w:eastAsiaTheme="minorEastAsia"/>
          <w:lang w:val="uk-UA"/>
        </w:rPr>
        <w:t xml:space="preserve"> Показовою в цьому аспекті є позиція </w:t>
      </w:r>
      <w:r w:rsidR="00E10471">
        <w:rPr>
          <w:rFonts w:eastAsiaTheme="minorEastAsia"/>
          <w:lang w:val="uk-UA"/>
        </w:rPr>
        <w:t>к</w:t>
      </w:r>
      <w:r w:rsidR="000F0AA2" w:rsidRPr="00054E0D">
        <w:rPr>
          <w:rFonts w:eastAsiaTheme="minorEastAsia"/>
          <w:lang w:val="uk-UA"/>
        </w:rPr>
        <w:t xml:space="preserve">иргизького законодавця, який поняття викрадення при формулюванні злочинів проти власності не вживає, а під викраденням людини розуміє викрадення особи поза її волею, що супроводжується переміщенням з місця її постійного чи тимчасового перебування з наступним утриманням у місці, яке не є місцем перебування такої особи, вчинене шляхом захоплення, обману або із застосуванням насильства (ст. 170 Киргизької Республіки 2016 р.). </w:t>
      </w:r>
    </w:p>
    <w:p w14:paraId="108C1F27" w14:textId="66278957" w:rsidR="007F1176" w:rsidRPr="00054E0D" w:rsidRDefault="007F1176" w:rsidP="006D05AC">
      <w:pPr>
        <w:rPr>
          <w:rFonts w:eastAsiaTheme="minorEastAsia"/>
          <w:lang w:val="uk-UA"/>
        </w:rPr>
      </w:pPr>
      <w:r w:rsidRPr="00054E0D">
        <w:rPr>
          <w:rFonts w:eastAsiaTheme="minorEastAsia"/>
          <w:lang w:val="uk-UA"/>
        </w:rPr>
        <w:t>Підсумовуючи викладене</w:t>
      </w:r>
      <w:r w:rsidR="00E10471">
        <w:rPr>
          <w:rFonts w:eastAsiaTheme="minorEastAsia"/>
          <w:lang w:val="uk-UA"/>
        </w:rPr>
        <w:t>,</w:t>
      </w:r>
      <w:r w:rsidRPr="00054E0D">
        <w:rPr>
          <w:rFonts w:eastAsiaTheme="minorEastAsia"/>
          <w:lang w:val="uk-UA"/>
        </w:rPr>
        <w:t xml:space="preserve"> слід зазначити наступне. Незважаючи на спільне етимологічне коріння термінів «викрадення» та «розкрадання»</w:t>
      </w:r>
      <w:r w:rsidR="00E10471">
        <w:rPr>
          <w:rFonts w:eastAsiaTheme="minorEastAsia"/>
          <w:lang w:val="uk-UA"/>
        </w:rPr>
        <w:t>,</w:t>
      </w:r>
      <w:r w:rsidRPr="00054E0D">
        <w:rPr>
          <w:rFonts w:eastAsiaTheme="minorEastAsia"/>
          <w:lang w:val="uk-UA"/>
        </w:rPr>
        <w:t xml:space="preserve"> у кримінально-правовій площині вони мають різний зміст. Поняття </w:t>
      </w:r>
      <w:r w:rsidR="00E10471">
        <w:rPr>
          <w:rFonts w:eastAsiaTheme="minorEastAsia"/>
          <w:lang w:val="uk-UA"/>
        </w:rPr>
        <w:t>«</w:t>
      </w:r>
      <w:r w:rsidRPr="00054E0D">
        <w:rPr>
          <w:rFonts w:eastAsiaTheme="minorEastAsia"/>
          <w:lang w:val="uk-UA"/>
        </w:rPr>
        <w:t>викрадення</w:t>
      </w:r>
      <w:r w:rsidR="00E10471">
        <w:rPr>
          <w:rFonts w:eastAsiaTheme="minorEastAsia"/>
          <w:lang w:val="uk-UA"/>
        </w:rPr>
        <w:t>»</w:t>
      </w:r>
      <w:r w:rsidRPr="00054E0D">
        <w:rPr>
          <w:rFonts w:eastAsiaTheme="minorEastAsia"/>
          <w:lang w:val="uk-UA"/>
        </w:rPr>
        <w:t xml:space="preserve"> підкреслює спрямованість діяння на фізичну свободу людини, коли об’єктом злочинного впливу виступає суб’єкт відповідних суспільних відносин. Тому захоплення, яке є основою поняття викрадення,</w:t>
      </w:r>
      <w:r w:rsidR="003E7D91" w:rsidRPr="00054E0D">
        <w:rPr>
          <w:rFonts w:eastAsiaTheme="minorEastAsia"/>
          <w:lang w:val="uk-UA"/>
        </w:rPr>
        <w:t xml:space="preserve"> </w:t>
      </w:r>
      <w:r w:rsidRPr="00054E0D">
        <w:rPr>
          <w:rFonts w:eastAsiaTheme="minorEastAsia"/>
          <w:lang w:val="uk-UA"/>
        </w:rPr>
        <w:t>може здійснюватися шляхом використання примусу, безпорадного стану (малолітній вік, хворобливий стан), а також різних способів впливу на свідомість потерпілого (хитрощі, підступність тощо). Але, за будь-яких умов, воно не може бут</w:t>
      </w:r>
      <w:r w:rsidR="00DD1E2F" w:rsidRPr="00054E0D">
        <w:rPr>
          <w:rFonts w:eastAsiaTheme="minorEastAsia"/>
          <w:lang w:val="uk-UA"/>
        </w:rPr>
        <w:t>и</w:t>
      </w:r>
      <w:r w:rsidRPr="00054E0D">
        <w:rPr>
          <w:rFonts w:eastAsiaTheme="minorEastAsia"/>
          <w:lang w:val="uk-UA"/>
        </w:rPr>
        <w:t xml:space="preserve"> таємним чи відкритим, оскільки факт посягання на фізичну свободу завжди усвідомлюється потерпілим чи його законними представниками (у разі захоплення малолітньої чи недієздатної особи). Виходячи з цього, використання законодавцем поняття викрадення (захоплення) у ст. ст. 146, </w:t>
      </w:r>
      <m:oMath>
        <m:sSup>
          <m:sSupPr>
            <m:ctrlPr>
              <w:rPr>
                <w:rFonts w:ascii="Cambria Math" w:eastAsiaTheme="minorEastAsia" w:hAnsi="Cambria Math"/>
                <w:i/>
                <w:lang w:val="uk-UA"/>
              </w:rPr>
            </m:ctrlPr>
          </m:sSupPr>
          <m:e>
            <m:r>
              <w:rPr>
                <w:rFonts w:ascii="Cambria Math" w:eastAsiaTheme="minorEastAsia" w:hAnsi="Cambria Math"/>
                <w:lang w:val="uk-UA"/>
              </w:rPr>
              <m:t>146</m:t>
            </m:r>
          </m:e>
          <m:sup>
            <m:r>
              <w:rPr>
                <w:rFonts w:ascii="Cambria Math" w:eastAsiaTheme="minorEastAsia" w:hAnsi="Cambria Math"/>
                <w:lang w:val="uk-UA"/>
              </w:rPr>
              <m:t>1</m:t>
            </m:r>
          </m:sup>
        </m:sSup>
      </m:oMath>
      <w:r w:rsidRPr="00054E0D">
        <w:rPr>
          <w:rFonts w:eastAsiaTheme="minorEastAsia"/>
          <w:lang w:val="uk-UA"/>
        </w:rPr>
        <w:t xml:space="preserve">, 147, 149, 349, </w:t>
      </w:r>
      <m:oMath>
        <m:sSup>
          <m:sSupPr>
            <m:ctrlPr>
              <w:rPr>
                <w:rFonts w:ascii="Cambria Math" w:eastAsiaTheme="minorEastAsia" w:hAnsi="Cambria Math"/>
                <w:i/>
                <w:lang w:val="uk-UA"/>
              </w:rPr>
            </m:ctrlPr>
          </m:sSupPr>
          <m:e>
            <m:r>
              <w:rPr>
                <w:rFonts w:ascii="Cambria Math" w:eastAsiaTheme="minorEastAsia" w:hAnsi="Cambria Math"/>
                <w:lang w:val="uk-UA"/>
              </w:rPr>
              <m:t>349</m:t>
            </m:r>
          </m:e>
          <m:sup>
            <m:r>
              <w:rPr>
                <w:rFonts w:ascii="Cambria Math" w:eastAsiaTheme="minorEastAsia" w:hAnsi="Cambria Math"/>
                <w:lang w:val="uk-UA"/>
              </w:rPr>
              <m:t>1</m:t>
            </m:r>
          </m:sup>
        </m:sSup>
      </m:oMath>
      <w:r w:rsidRPr="00054E0D">
        <w:rPr>
          <w:rFonts w:eastAsiaTheme="minorEastAsia"/>
          <w:lang w:val="uk-UA"/>
        </w:rPr>
        <w:t xml:space="preserve">, 444 є цілком виправданим, на відміну від ст. 206, ст. 278 чи ст. 341, де мова, скоріше за все, повинна йти про незаконне зайняття чи утримання відповідних об’єктів нерухомості, які цілком можуть поєднуватися із захопленням людини та утворювати з ним сукупність. До речі, ст. </w:t>
      </w:r>
      <m:oMath>
        <m:sSup>
          <m:sSupPr>
            <m:ctrlPr>
              <w:rPr>
                <w:rFonts w:ascii="Cambria Math" w:eastAsiaTheme="minorEastAsia" w:hAnsi="Cambria Math"/>
                <w:i/>
                <w:lang w:val="uk-UA"/>
              </w:rPr>
            </m:ctrlPr>
          </m:sSupPr>
          <m:e>
            <m:r>
              <w:rPr>
                <w:rFonts w:ascii="Cambria Math" w:eastAsiaTheme="minorEastAsia" w:hAnsi="Cambria Math"/>
                <w:lang w:val="uk-UA"/>
              </w:rPr>
              <m:t>197</m:t>
            </m:r>
          </m:e>
          <m:sup>
            <m:r>
              <w:rPr>
                <w:rFonts w:ascii="Cambria Math" w:eastAsiaTheme="minorEastAsia" w:hAnsi="Cambria Math"/>
                <w:lang w:val="uk-UA"/>
              </w:rPr>
              <m:t>1</m:t>
            </m:r>
          </m:sup>
        </m:sSup>
      </m:oMath>
      <w:r w:rsidRPr="00054E0D">
        <w:rPr>
          <w:rFonts w:eastAsiaTheme="minorEastAsia"/>
          <w:lang w:val="uk-UA"/>
        </w:rPr>
        <w:t xml:space="preserve"> КК (самовільне зайняття </w:t>
      </w:r>
      <w:r w:rsidRPr="00054E0D">
        <w:rPr>
          <w:rFonts w:eastAsiaTheme="minorEastAsia"/>
          <w:lang w:val="uk-UA"/>
        </w:rPr>
        <w:lastRenderedPageBreak/>
        <w:t>земельної ділянки) виходить саме з такого порозуміння, не пов’язуючи, на противагу ст. 206 КК, зайняття цього об’єкта нерухомості із захопленням.</w:t>
      </w:r>
    </w:p>
    <w:p w14:paraId="6A93DA41" w14:textId="0B404993" w:rsidR="007F1176" w:rsidRPr="00054E0D" w:rsidRDefault="007F1176" w:rsidP="006D05AC">
      <w:pPr>
        <w:rPr>
          <w:rFonts w:eastAsiaTheme="minorEastAsia"/>
          <w:lang w:val="uk-UA"/>
        </w:rPr>
      </w:pPr>
      <w:r w:rsidRPr="00054E0D">
        <w:rPr>
          <w:rFonts w:eastAsiaTheme="minorEastAsia"/>
          <w:lang w:val="uk-UA"/>
        </w:rPr>
        <w:t xml:space="preserve">Що ж стосується поняття </w:t>
      </w:r>
      <w:r w:rsidR="0022664F">
        <w:rPr>
          <w:rFonts w:eastAsiaTheme="minorEastAsia"/>
          <w:lang w:val="uk-UA"/>
        </w:rPr>
        <w:t>«</w:t>
      </w:r>
      <w:r w:rsidRPr="00054E0D">
        <w:rPr>
          <w:rFonts w:eastAsiaTheme="minorEastAsia"/>
          <w:lang w:val="uk-UA"/>
        </w:rPr>
        <w:t>розкрадання</w:t>
      </w:r>
      <w:r w:rsidR="0022664F">
        <w:rPr>
          <w:rFonts w:eastAsiaTheme="minorEastAsia"/>
          <w:lang w:val="uk-UA"/>
        </w:rPr>
        <w:t>»</w:t>
      </w:r>
      <w:r w:rsidRPr="00054E0D">
        <w:rPr>
          <w:rFonts w:eastAsiaTheme="minorEastAsia"/>
          <w:lang w:val="uk-UA"/>
        </w:rPr>
        <w:t xml:space="preserve">, то воно підкреслює спрямованість діяння на речові відносини, коли об’єктом злочинного впливу є їх предмет, який має усі необхідні ознаки. Саме він може вилучатися таємно чи відкрито для оточуючих (сам предмет є неживим і нічого усвідомлювати не може), із застосуванням насильства чи обману, які спрямовуються не на предмет, а на його власника чи з використанням щодо нього певних </w:t>
      </w:r>
      <w:proofErr w:type="spellStart"/>
      <w:r w:rsidRPr="00054E0D">
        <w:rPr>
          <w:rFonts w:eastAsiaTheme="minorEastAsia"/>
          <w:lang w:val="uk-UA"/>
        </w:rPr>
        <w:t>правомочностей</w:t>
      </w:r>
      <w:proofErr w:type="spellEnd"/>
      <w:r w:rsidRPr="00054E0D">
        <w:rPr>
          <w:rFonts w:eastAsiaTheme="minorEastAsia"/>
          <w:lang w:val="uk-UA"/>
        </w:rPr>
        <w:t xml:space="preserve">. Тому розкрадання завжди пов’язано </w:t>
      </w:r>
      <w:r w:rsidR="00DD1E2F" w:rsidRPr="00054E0D">
        <w:rPr>
          <w:rFonts w:eastAsiaTheme="minorEastAsia"/>
          <w:lang w:val="uk-UA"/>
        </w:rPr>
        <w:t>і</w:t>
      </w:r>
      <w:r w:rsidRPr="00054E0D">
        <w:rPr>
          <w:rFonts w:eastAsiaTheme="minorEastAsia"/>
          <w:lang w:val="uk-UA"/>
        </w:rPr>
        <w:t xml:space="preserve">з зменшенням майнової маси власника чи іншого володільця цього майна, а не із зменшенням кількості людських істот, які знаходяться у стані фізичної свободи. </w:t>
      </w:r>
    </w:p>
    <w:p w14:paraId="4528ED91" w14:textId="77777777" w:rsidR="00963379" w:rsidRPr="00054E0D" w:rsidRDefault="00963379" w:rsidP="006D05AC">
      <w:pPr>
        <w:pStyle w:val="2"/>
        <w:rPr>
          <w:lang w:val="uk-UA"/>
        </w:rPr>
      </w:pPr>
      <w:bookmarkStart w:id="13" w:name="_Toc95566527"/>
      <w:r w:rsidRPr="00054E0D">
        <w:rPr>
          <w:rFonts w:eastAsiaTheme="minorEastAsia"/>
          <w:lang w:val="uk-UA"/>
        </w:rPr>
        <w:t xml:space="preserve">3.2 </w:t>
      </w:r>
      <w:r w:rsidRPr="00054E0D">
        <w:rPr>
          <w:lang w:val="uk-UA"/>
        </w:rPr>
        <w:t>Форми розкрадання: теоретичні підходи та законодавче вирішення</w:t>
      </w:r>
      <w:bookmarkEnd w:id="13"/>
    </w:p>
    <w:p w14:paraId="4E2EBA7A" w14:textId="77777777" w:rsidR="00963379" w:rsidRPr="00054E0D" w:rsidRDefault="00963379" w:rsidP="006D05AC">
      <w:pPr>
        <w:rPr>
          <w:lang w:val="uk-UA"/>
        </w:rPr>
      </w:pPr>
      <w:r w:rsidRPr="00054E0D">
        <w:rPr>
          <w:lang w:val="uk-UA"/>
        </w:rPr>
        <w:t>У теорії кримінального права</w:t>
      </w:r>
      <w:r w:rsidR="00D269EA" w:rsidRPr="00054E0D">
        <w:rPr>
          <w:lang w:val="uk-UA"/>
        </w:rPr>
        <w:t xml:space="preserve"> під формами розкрадання традиційно розуміють найбільш загальні способи його вчинення, які відрізняються один від одного та визначені в кримінальному законі [225, с. 353]. З цією позицією згоден і автор цього дослідження [226, с. 238].</w:t>
      </w:r>
    </w:p>
    <w:p w14:paraId="71B4BC40" w14:textId="3C533C35" w:rsidR="00813C5E" w:rsidRPr="00054E0D" w:rsidRDefault="00AC1744" w:rsidP="006D05AC">
      <w:pPr>
        <w:rPr>
          <w:lang w:val="uk-UA"/>
        </w:rPr>
      </w:pPr>
      <w:r w:rsidRPr="00054E0D">
        <w:rPr>
          <w:lang w:val="uk-UA"/>
        </w:rPr>
        <w:t>Аналіз кримінального законодавства, спеціальної літератури та судової практики свідчить про те, що до форм розкрадання чужого майна здебільшого відносять крадіжку (ст. 185 КК України), грабіж (ст. 186 КК України), розбій (ст. 187 КК України), шахрайство (ст. 190 КК України), привласнення, розтрату та заволодіння чужим майном шляхом зловживання службовою особою своїм службовим становищем (ст. 191 КК України).</w:t>
      </w:r>
      <w:r w:rsidR="00BD4A2D" w:rsidRPr="00054E0D">
        <w:rPr>
          <w:lang w:val="uk-UA"/>
        </w:rPr>
        <w:t xml:space="preserve"> У зарубіжній літературі деякі автори наполягають на виокремленні як самостійної форми розкрадання насильницького грабежу [94, с. 234; 96, с. 107].</w:t>
      </w:r>
      <w:r w:rsidR="00BD3977" w:rsidRPr="00054E0D">
        <w:rPr>
          <w:lang w:val="uk-UA"/>
        </w:rPr>
        <w:t xml:space="preserve"> Подекуди висловлюються сумніви щодо обґрунтованості порозуміння як самостійної форми розкрадання шахрайства, оскільки один з його різновидів – придбання права на майно, не містить усіх необхідних ознак загального поняття розкрадання [58, с. 18]. Існує </w:t>
      </w:r>
      <w:r w:rsidR="00BD3977" w:rsidRPr="00054E0D">
        <w:rPr>
          <w:lang w:val="uk-UA"/>
        </w:rPr>
        <w:lastRenderedPageBreak/>
        <w:t xml:space="preserve">думка і про те, що законодавча конструкція розбою теж не дозволяє розглядати як розкрадання і його, оскільки він вчиняється тільки з метою розкрадання, а саме розкрадання залишається за межами цього складу злочину. У зв’язку з цим пропонується визначити розбій як розкрадання шляхом застосування насильства, небезпечного для життя чи здоров’я або погрози застосування такого насильства [227, с. 7]. Саме та обставина, що діяння є злочином з формальним складом, а вилучення чужого майна і обернення його на користь винного чи інших осіб знаходиться поза його межами, найчастіше використовується як аргумент проти визнання формою розкрадання і вимагання. Тому цей злочин теж пропонується позиціонувати інакше. Так, на думку В.В. </w:t>
      </w:r>
      <w:proofErr w:type="spellStart"/>
      <w:r w:rsidR="00BD3977" w:rsidRPr="00054E0D">
        <w:rPr>
          <w:lang w:val="uk-UA"/>
        </w:rPr>
        <w:t>Веклен</w:t>
      </w:r>
      <w:r w:rsidR="00813C5E" w:rsidRPr="00054E0D">
        <w:rPr>
          <w:lang w:val="uk-UA"/>
        </w:rPr>
        <w:t>ко</w:t>
      </w:r>
      <w:proofErr w:type="spellEnd"/>
      <w:r w:rsidR="0022664F">
        <w:rPr>
          <w:lang w:val="uk-UA"/>
        </w:rPr>
        <w:t>,</w:t>
      </w:r>
      <w:r w:rsidR="00813C5E" w:rsidRPr="00054E0D">
        <w:rPr>
          <w:lang w:val="uk-UA"/>
        </w:rPr>
        <w:t xml:space="preserve"> під вимаганням слід розуміти розкрадання шляхом пред’явлення вимоги про передачу майна через поставлення в умови, які вимушують передати майно пі</w:t>
      </w:r>
      <w:r w:rsidR="0053598C" w:rsidRPr="00054E0D">
        <w:rPr>
          <w:lang w:val="uk-UA"/>
        </w:rPr>
        <w:t>д</w:t>
      </w:r>
      <w:r w:rsidR="00813C5E" w:rsidRPr="00054E0D">
        <w:rPr>
          <w:lang w:val="uk-UA"/>
        </w:rPr>
        <w:t xml:space="preserve"> загрозою знищення чи пошкодження майна або розповсюдження відомостей, що ганьблять чи підривають репутацію потерпілого чи його близьких, або інших відомостей, здатних спричинити істотну шкоду законним інтересам потерпілого або його близьким (шантаж) [228, с. 42]. Така редакція норми про вимагання з точки зору автора, дозволить розглядати це діяння як форму розкрадання.</w:t>
      </w:r>
    </w:p>
    <w:p w14:paraId="3DA6CC9A" w14:textId="77777777" w:rsidR="00FA12D1" w:rsidRPr="00054E0D" w:rsidRDefault="00813C5E" w:rsidP="006D05AC">
      <w:pPr>
        <w:rPr>
          <w:lang w:val="uk-UA"/>
        </w:rPr>
      </w:pPr>
      <w:r w:rsidRPr="00054E0D">
        <w:rPr>
          <w:lang w:val="uk-UA"/>
        </w:rPr>
        <w:t>Законодавець зарубіжних країн питання щодо форм розкрадання теж вирішує неоднозначно. З позицій КК РФ, КК Республіки Вірменія тощо розкрадання та вимагання диференціюються, з чого постає, що останнє формою розкрадання не визнається. З цього виходить</w:t>
      </w:r>
      <w:r w:rsidR="00BD3977" w:rsidRPr="00054E0D">
        <w:rPr>
          <w:lang w:val="uk-UA"/>
        </w:rPr>
        <w:t xml:space="preserve"> </w:t>
      </w:r>
      <w:r w:rsidRPr="00054E0D">
        <w:rPr>
          <w:lang w:val="uk-UA"/>
        </w:rPr>
        <w:t xml:space="preserve">і судова практика цих країн. Так, </w:t>
      </w:r>
      <w:r w:rsidR="0053598C" w:rsidRPr="00054E0D">
        <w:rPr>
          <w:lang w:val="uk-UA"/>
        </w:rPr>
        <w:t xml:space="preserve">наприклад, відповідно до п. 10 постанови </w:t>
      </w:r>
      <w:r w:rsidRPr="00054E0D">
        <w:rPr>
          <w:lang w:val="uk-UA"/>
        </w:rPr>
        <w:t xml:space="preserve">ПВС РФ від 17 грудня 2015 р. «Про судову практику у справах про вимагання» у випадках, коли вимагання поєднане з безпосереднім вилученням майна потерпілого, за наявності реальної сукупності злочинів ці дії, в залежності від характеру застосованого насильства, мають додатково кваліфікуватися як грабіж або розбій. Тому кваліфіковані види вимагання за КК РФ та КК Республіки Вірменія пов’язуються не із заподіянням реальної шкоди власнику у тому чи іншому розмірі, а з метою отримання майна </w:t>
      </w:r>
      <w:r w:rsidRPr="00054E0D">
        <w:rPr>
          <w:lang w:val="uk-UA"/>
        </w:rPr>
        <w:lastRenderedPageBreak/>
        <w:t>у великому розмірі (ч. 2 ст. 163 КК РФ) чи особливо великому розмірі (ч. 3 ст. 163 КК РФ, ч. 3 ст. 182 КК Республіки Вірменія). За КК Республіки Молдова отримання майна, що вимагається</w:t>
      </w:r>
      <w:r w:rsidR="0053598C" w:rsidRPr="00054E0D">
        <w:rPr>
          <w:lang w:val="uk-UA"/>
        </w:rPr>
        <w:t>,</w:t>
      </w:r>
      <w:r w:rsidRPr="00054E0D">
        <w:rPr>
          <w:lang w:val="uk-UA"/>
        </w:rPr>
        <w:t xml:space="preserve"> визнається кваліфікуючою </w:t>
      </w:r>
      <w:r w:rsidR="00FB2139" w:rsidRPr="00054E0D">
        <w:rPr>
          <w:lang w:val="uk-UA"/>
        </w:rPr>
        <w:t>шантаж обставиною (п. е ч. 3 ст. 186), тобто отримання майна знаходиться поза межами основного складу цього злочину (ч. 1 ст. 189).</w:t>
      </w:r>
    </w:p>
    <w:p w14:paraId="4303F268" w14:textId="43612BB9" w:rsidR="00D269EA" w:rsidRPr="00054E0D" w:rsidRDefault="00FA12D1" w:rsidP="006D05AC">
      <w:pPr>
        <w:rPr>
          <w:lang w:val="uk-UA"/>
        </w:rPr>
      </w:pPr>
      <w:r w:rsidRPr="00054E0D">
        <w:rPr>
          <w:lang w:val="uk-UA"/>
        </w:rPr>
        <w:t>Білоруський законодавець, навпаки, визнає вимагання формою розкрадання, прямо вказуючи на це у п. 1 примітки до глави 24 «Злочини проти власності» КК Республіки Білорусь. Однак його позиція теж є доволі суперечливою, оскільки кваліфікованими видами вимагання визнається його вчинення з метою отримання майнової вигоди у великому (ч. 2 ст. 208) чи особливо великому розмірі (ч. 3 ст. 208). За такої конструкції не зовсім зрозуміло, чи охоплює вимагання й випадки безпосереднього отримання винним майна потерпілого.</w:t>
      </w:r>
    </w:p>
    <w:p w14:paraId="09775E0B" w14:textId="3620D99F" w:rsidR="00FA12D1" w:rsidRPr="00054E0D" w:rsidRDefault="00FA12D1" w:rsidP="006D05AC">
      <w:pPr>
        <w:rPr>
          <w:lang w:val="uk-UA"/>
        </w:rPr>
      </w:pPr>
      <w:r w:rsidRPr="00054E0D">
        <w:rPr>
          <w:lang w:val="uk-UA"/>
        </w:rPr>
        <w:t>Вітчизняний законодавець поняття викрадення (розкрадання) та вимагання теж диференціює (ст. 262, ст. 308 тощо). Однак конструкція,</w:t>
      </w:r>
      <w:r w:rsidR="0056252B" w:rsidRPr="00054E0D">
        <w:rPr>
          <w:lang w:val="uk-UA"/>
        </w:rPr>
        <w:t xml:space="preserve"> передбачена ст. 189 КК України</w:t>
      </w:r>
      <w:r w:rsidR="00546B97">
        <w:rPr>
          <w:lang w:val="uk-UA"/>
        </w:rPr>
        <w:t>,</w:t>
      </w:r>
      <w:r w:rsidR="0056252B" w:rsidRPr="00054E0D">
        <w:rPr>
          <w:lang w:val="uk-UA"/>
        </w:rPr>
        <w:t xml:space="preserve"> суттєво відрізняється від згаданих вище. У ч. 2, ч. 3 та ч. 4 цієї статті встановлені такі кваліфікуючі обставини вимагання, як заподіяння значної шкоди потерпілому, шкоди у великих та особливо великих розмірах</w:t>
      </w:r>
      <w:r w:rsidR="00E470CC" w:rsidRPr="00054E0D">
        <w:rPr>
          <w:lang w:val="uk-UA"/>
        </w:rPr>
        <w:t>, причому критерії її визначення уніфіковані з діяннями передбаченими ст. 185, ст. 186, ст. 187, ст. 190 та ст. 191 (п.п. 2, 3 та 4 примітки до ст. 185). З цього постає, що основний склад вимагання (ч. 1 ст. 189) охоплює собою й безпосере</w:t>
      </w:r>
      <w:r w:rsidR="0053598C" w:rsidRPr="00054E0D">
        <w:rPr>
          <w:lang w:val="uk-UA"/>
        </w:rPr>
        <w:t>днє вилучення майна потерпілого, хоча</w:t>
      </w:r>
      <w:r w:rsidR="00E470CC" w:rsidRPr="00054E0D">
        <w:rPr>
          <w:lang w:val="uk-UA"/>
        </w:rPr>
        <w:t xml:space="preserve"> як в теорії, так і в судовій практиці вимагання вважається закінченим злочином з моменту пред’явлення вимоги, поєднаної з погрозами, насильством, пошкодженням чи знищенням майна незалежно від досягнення поставленої винною особою мети [62, с. 400]. У зв’язку з цим вітчизняні суди кваліфікують вчинене тільки як вимагання й тоді, коли винному вдалося вилучити чуже майна. Так, наприклад, вироком Калинівського районного суду Вінницької області від 11 листопада 2019 р. за ч. 1 ст. 189 КК </w:t>
      </w:r>
      <w:r w:rsidR="00E470CC" w:rsidRPr="00054E0D">
        <w:rPr>
          <w:lang w:val="uk-UA"/>
        </w:rPr>
        <w:lastRenderedPageBreak/>
        <w:t xml:space="preserve">України був засуджений О., який з погрозою застосування насильства, під приводом надання компенсації за моральну шкоду, начебто завдану потерпілим, вимагав від останнього грошові кошти в сумі 2400 грн., які на другий день й отримав [229]. Вироком Дарницького районного суду м. Києва від 12 лютого 2019 р. за ч. 2 ст. 189 КК України (вимагання, вчинене за попередньою змовою групою осіб) були засуджені О. 4 та О. 5, які під погрозою розголошення відомостей особистого характеру, а саме приватного життя потерпілого – прокурора відділу процесуального керівництва досудового розслідування і підтримання державного обвинувачення управління </w:t>
      </w:r>
      <w:r w:rsidR="00B12D09" w:rsidRPr="00054E0D">
        <w:rPr>
          <w:lang w:val="uk-UA"/>
        </w:rPr>
        <w:t>нагляду за додержанням законів Національною поліцією Генеральної прокуратури України, які останній бажав зберегти в таємниці, вилучили в нього 55000 грн., після чого були</w:t>
      </w:r>
      <w:r w:rsidR="002B1712" w:rsidRPr="00054E0D">
        <w:rPr>
          <w:lang w:val="uk-UA"/>
        </w:rPr>
        <w:t xml:space="preserve"> затримані [230]. Вироком Шепетівського міськрайонного суду Хмельницької області від 30 січня 2020 р. за  ч. 2 ст. 189 (повторність) був засуджений О., який погрожуючи знищенням помешкання потерпілого шляхом підпалу, а також застосування</w:t>
      </w:r>
      <w:r w:rsidR="0053598C" w:rsidRPr="00054E0D">
        <w:rPr>
          <w:lang w:val="uk-UA"/>
        </w:rPr>
        <w:t>м</w:t>
      </w:r>
      <w:r w:rsidR="002B1712" w:rsidRPr="00054E0D">
        <w:rPr>
          <w:lang w:val="uk-UA"/>
        </w:rPr>
        <w:t xml:space="preserve"> до нього насильства шляхом завдання тілесних ушкоджень, вимагав грошові кошти в сумі 30000 грн., з яких отримав 200 грн. [231].</w:t>
      </w:r>
      <w:r w:rsidR="00186B58" w:rsidRPr="00054E0D">
        <w:rPr>
          <w:lang w:val="uk-UA"/>
        </w:rPr>
        <w:t xml:space="preserve"> Отже, у випадках безпосереднього вилучення майна при вимаганні за КК України, необхідності у додаткової кваліфікації вчиненого як грабежу чи розбою немає. Тому при розмежуванні зазначених злочинів ПВСУ звертає увагу на інші</w:t>
      </w:r>
      <w:r w:rsidR="006A45D2" w:rsidRPr="00054E0D">
        <w:rPr>
          <w:lang w:val="uk-UA"/>
        </w:rPr>
        <w:t xml:space="preserve"> критерії, наголошуючи на необхідності виходити з того, що при грабежі та розбої насильство або погроза його застосування спрямовані на заволодіння майном у момент їх застосування. При цьому погроза являє собою такі дії  чи висловлювання, які виражають намір застосувати насильство негайно. Дії, що полягають у насильстві або в погрозі його застосування, спрямовані на одержання майна у майбутньому, а також вимогу передати майно, поєднану з погрозою застосувати насильство до потерпілого або його близьких родичів у майбутньому, слід кваліфікувати як вимагання.</w:t>
      </w:r>
    </w:p>
    <w:p w14:paraId="435F92CE" w14:textId="77777777" w:rsidR="00197D3D" w:rsidRPr="00054E0D" w:rsidRDefault="005D6AC0" w:rsidP="006D05AC">
      <w:pPr>
        <w:rPr>
          <w:lang w:val="uk-UA"/>
        </w:rPr>
      </w:pPr>
      <w:r w:rsidRPr="00054E0D">
        <w:rPr>
          <w:lang w:val="uk-UA"/>
        </w:rPr>
        <w:lastRenderedPageBreak/>
        <w:t>Якщо погроза насильства або саме насильство були застосовані з метою заволодіння майном потерпілого в момент нападу, але у зв’язку з відсутністю у нього майна винна особа пред’явила вимогу передати його у майбутньому, такі дії належить кваліфікувати залежно від характеру погроз чи насильства як</w:t>
      </w:r>
      <w:r w:rsidR="00197D3D" w:rsidRPr="00054E0D">
        <w:rPr>
          <w:lang w:val="uk-UA"/>
        </w:rPr>
        <w:t xml:space="preserve"> розбій чи як замах на грабіж та за відповідною частиною ст. 189 (за наявності складу злочину) [62, с. 402].</w:t>
      </w:r>
    </w:p>
    <w:p w14:paraId="448FB543" w14:textId="745F8581" w:rsidR="005D6AC0" w:rsidRPr="00054E0D" w:rsidRDefault="005F7BC4" w:rsidP="006D05AC">
      <w:pPr>
        <w:rPr>
          <w:lang w:val="uk-UA"/>
        </w:rPr>
      </w:pPr>
      <w:r w:rsidRPr="00054E0D">
        <w:rPr>
          <w:lang w:val="uk-UA"/>
        </w:rPr>
        <w:t>Аналіз судової практики свідчить про те, що суди подекуди не застосовують норми про відповідальність за грабіж чи розбій навіть тоді, коли вчинене виходить за межі вимагання. Так, наприклад, вироком Конотопського міськрайонного суду Сумської області</w:t>
      </w:r>
      <w:r w:rsidR="005D6AC0" w:rsidRPr="00054E0D">
        <w:rPr>
          <w:lang w:val="uk-UA"/>
        </w:rPr>
        <w:t xml:space="preserve"> </w:t>
      </w:r>
      <w:r w:rsidRPr="00054E0D">
        <w:rPr>
          <w:lang w:val="uk-UA"/>
        </w:rPr>
        <w:t>від 26 липня 2019 р. за ч. 4 ст. 189 КК України був засуджений О., який декілька разів вимагав від потерпілого передачі йому грошових коштів в сумі 300 грн., в рахунок повернення неіснуючого боргу, на що той не погоджувався. У черговий раз, підійшовши до потерпілого О. знов висунув йому вимогу про передачу грошових коштів у сумі 300 грн., погрожуючи фізичною розправою, а саме спричинення</w:t>
      </w:r>
      <w:r w:rsidR="0053598C" w:rsidRPr="00054E0D">
        <w:rPr>
          <w:lang w:val="uk-UA"/>
        </w:rPr>
        <w:t>м</w:t>
      </w:r>
      <w:r w:rsidRPr="00054E0D">
        <w:rPr>
          <w:lang w:val="uk-UA"/>
        </w:rPr>
        <w:t xml:space="preserve"> тілесних ушкоджень шляхом бійки</w:t>
      </w:r>
      <w:r w:rsidR="004503D3" w:rsidRPr="00054E0D">
        <w:rPr>
          <w:lang w:val="uk-UA"/>
        </w:rPr>
        <w:t xml:space="preserve"> у разі невиконання вказаної вимоги. Проте, почувши від потерпілого чергову відмову в поверненні вигаданого боргу та зрозумівши, що у грошей у нього немає, О. зажадав віддати йому куртку, в яку той був одягнутий, погрожуючи при цьому спричиненням тілесних ушкоджень. Сприймаючи погрозу як реальну та бажаючи уникнути її реалізації</w:t>
      </w:r>
      <w:r w:rsidR="002D681C">
        <w:rPr>
          <w:lang w:val="uk-UA"/>
        </w:rPr>
        <w:t>,</w:t>
      </w:r>
      <w:r w:rsidR="004503D3" w:rsidRPr="00054E0D">
        <w:rPr>
          <w:lang w:val="uk-UA"/>
        </w:rPr>
        <w:t xml:space="preserve"> потерпілий зняв з себе куртку і кепку та передав винному. Заволодівши вказаним майном, О. залишив місце вчинення злочину, чим спричинив потерпілому шкоду на загальну суму 1088 грн. [232]. Виходячи із зазначених вище критеріїв</w:t>
      </w:r>
      <w:r w:rsidR="002D681C">
        <w:rPr>
          <w:lang w:val="uk-UA"/>
        </w:rPr>
        <w:t>,</w:t>
      </w:r>
      <w:r w:rsidR="004503D3" w:rsidRPr="00054E0D">
        <w:rPr>
          <w:lang w:val="uk-UA"/>
        </w:rPr>
        <w:t xml:space="preserve"> розмежування вимагання та грабежу вчинене, у </w:t>
      </w:r>
      <w:r w:rsidR="00E34BA8">
        <w:rPr>
          <w:lang w:val="uk-UA"/>
        </w:rPr>
        <w:t>цьому</w:t>
      </w:r>
      <w:r w:rsidR="004503D3" w:rsidRPr="00054E0D">
        <w:rPr>
          <w:lang w:val="uk-UA"/>
        </w:rPr>
        <w:t xml:space="preserve"> випадку, має кваліфікуватися за сукупністю цих злочинів.</w:t>
      </w:r>
    </w:p>
    <w:p w14:paraId="5829AFAB" w14:textId="0F9189D2" w:rsidR="004503D3" w:rsidRPr="00054E0D" w:rsidRDefault="004503D3" w:rsidP="006D05AC">
      <w:pPr>
        <w:rPr>
          <w:lang w:val="uk-UA"/>
        </w:rPr>
      </w:pPr>
      <w:r w:rsidRPr="00054E0D">
        <w:rPr>
          <w:lang w:val="uk-UA"/>
        </w:rPr>
        <w:t xml:space="preserve">Однак так або інакше слід констатувати, що вимагання за КК України хоча і визнається закінченим злочином з моменту пред’явлення вимоги, охоплює </w:t>
      </w:r>
      <w:r w:rsidRPr="00054E0D">
        <w:rPr>
          <w:lang w:val="uk-UA"/>
        </w:rPr>
        <w:lastRenderedPageBreak/>
        <w:t>собою і безпосереднє вилучення майна. Тому, з цієї точки зору, перешкод для визнання його окремою формою розкрадання немає.</w:t>
      </w:r>
    </w:p>
    <w:p w14:paraId="52451547" w14:textId="5D60FCC0" w:rsidR="00DA7BAB" w:rsidRPr="00054E0D" w:rsidRDefault="00DA7BAB" w:rsidP="006D05AC">
      <w:pPr>
        <w:rPr>
          <w:lang w:val="uk-UA"/>
        </w:rPr>
      </w:pPr>
      <w:r w:rsidRPr="00054E0D">
        <w:rPr>
          <w:lang w:val="uk-UA"/>
        </w:rPr>
        <w:t>У сучасній кримінально-правовій літературі здебільшого зазначається, що об’єктом вимагання є власність [233, с. 47; 235, с. 111], що зумовлюється і місцем розташування ст. 189 у системі Особливої частини КК України. Проте в теорії кримінального права дорадянської доби зверталася увага на те, що на відмінну від насильницького викрадення чужого майна, предметом вимагання є й майнові зобов’язання [87, с. 661].</w:t>
      </w:r>
    </w:p>
    <w:p w14:paraId="3F4E1CAF" w14:textId="77777777" w:rsidR="00641C13" w:rsidRPr="00054E0D" w:rsidRDefault="00DA7BAB" w:rsidP="006D05AC">
      <w:pPr>
        <w:rPr>
          <w:lang w:val="uk-UA"/>
        </w:rPr>
      </w:pPr>
      <w:r w:rsidRPr="00054E0D">
        <w:rPr>
          <w:lang w:val="uk-UA"/>
        </w:rPr>
        <w:t>У згаданій вище постанові ПВС РФ від 17 грудня 2015 р. також підкреслюється, що характер суспільної небезпеки вимагання визначається спрямованістю посягання на відносини власності чи інші майнові відносини, а також особу потерпілого (п. 1). Виходячи з цього, В.М. Куц навіть пропонував</w:t>
      </w:r>
      <w:r w:rsidR="005D6D56" w:rsidRPr="00054E0D">
        <w:rPr>
          <w:lang w:val="uk-UA"/>
        </w:rPr>
        <w:t xml:space="preserve"> передбачити відповідальність за вимагання у главі про злочини проти особи, оскільки об’єктом цього діяння, на його думку, є</w:t>
      </w:r>
      <w:r w:rsidR="00641C13" w:rsidRPr="00054E0D">
        <w:rPr>
          <w:lang w:val="uk-UA"/>
        </w:rPr>
        <w:t xml:space="preserve"> особиста безпека [234, с. 7, 19].</w:t>
      </w:r>
    </w:p>
    <w:p w14:paraId="32AF41E3" w14:textId="77777777" w:rsidR="00DA7BAB" w:rsidRPr="00054E0D" w:rsidRDefault="00641C13" w:rsidP="006D05AC">
      <w:pPr>
        <w:rPr>
          <w:rFonts w:eastAsiaTheme="minorEastAsia"/>
          <w:lang w:val="uk-UA"/>
        </w:rPr>
      </w:pPr>
      <w:r w:rsidRPr="00054E0D">
        <w:rPr>
          <w:lang w:val="uk-UA"/>
        </w:rPr>
        <w:t>Вище аргументувався висновок про те, що об’єктом заподіяння майнової шкоди шляхом обману або зловживання довірою є не відносини власності, а зобов’язальні відносини.</w:t>
      </w:r>
      <w:r w:rsidR="00DA7BAB" w:rsidRPr="00054E0D">
        <w:rPr>
          <w:lang w:val="uk-UA"/>
        </w:rPr>
        <w:t xml:space="preserve"> </w:t>
      </w:r>
      <w:r w:rsidRPr="00054E0D">
        <w:rPr>
          <w:lang w:val="uk-UA"/>
        </w:rPr>
        <w:t xml:space="preserve">Це дає підстави стверджувати, що діяння, передбачене ст. 192 КК України за своєю природою є злочином у сфері господарської діяльності. </w:t>
      </w:r>
      <w:r w:rsidR="00DA7BAB" w:rsidRPr="00054E0D">
        <w:rPr>
          <w:lang w:val="uk-UA"/>
        </w:rPr>
        <w:t xml:space="preserve"> </w:t>
      </w:r>
    </w:p>
    <w:p w14:paraId="087F72EA" w14:textId="2A0F4F69" w:rsidR="00F919B8" w:rsidRPr="00054E0D" w:rsidRDefault="00A5216C" w:rsidP="006D05AC">
      <w:pPr>
        <w:rPr>
          <w:rFonts w:eastAsiaTheme="minorEastAsia"/>
          <w:lang w:val="uk-UA"/>
        </w:rPr>
      </w:pPr>
      <w:r w:rsidRPr="00054E0D">
        <w:rPr>
          <w:rFonts w:eastAsiaTheme="minorEastAsia"/>
          <w:lang w:val="uk-UA"/>
        </w:rPr>
        <w:t>Не випадково ще в 1972 р. Пленум Верховного Суду СРСР у свої</w:t>
      </w:r>
      <w:r w:rsidR="00685D8C">
        <w:rPr>
          <w:rFonts w:eastAsiaTheme="minorEastAsia"/>
          <w:lang w:val="uk-UA"/>
        </w:rPr>
        <w:t>й</w:t>
      </w:r>
      <w:r w:rsidRPr="00054E0D">
        <w:rPr>
          <w:rFonts w:eastAsiaTheme="minorEastAsia"/>
          <w:lang w:val="uk-UA"/>
        </w:rPr>
        <w:t xml:space="preserve"> постанові «Про судову практику у справах про розкрадання державного та громадського майна» вказував, що заподіяння державі майнової шкоди внаслідок ухилення від сплати податків або інших обов</w:t>
      </w:r>
      <w:r w:rsidR="001563BD" w:rsidRPr="00054E0D">
        <w:rPr>
          <w:rFonts w:eastAsiaTheme="minorEastAsia"/>
          <w:lang w:val="uk-UA"/>
        </w:rPr>
        <w:t xml:space="preserve">’язкових платежів повинно кваліфікуватися як заподіяння майнової шкоди шляхом обману чи зловживання довірою. У сучасній кримінально-правовій літературі ст. 192 КК також розглядається </w:t>
      </w:r>
      <w:r w:rsidR="00685D8C">
        <w:rPr>
          <w:rFonts w:eastAsiaTheme="minorEastAsia"/>
          <w:lang w:val="uk-UA"/>
        </w:rPr>
        <w:t>в</w:t>
      </w:r>
      <w:r w:rsidR="001563BD" w:rsidRPr="00054E0D">
        <w:rPr>
          <w:rFonts w:eastAsiaTheme="minorEastAsia"/>
          <w:lang w:val="uk-UA"/>
        </w:rPr>
        <w:t xml:space="preserve"> якості загальної норми щодо спеціальних норм, передбачених ст. 207, 212, 212</w:t>
      </w:r>
      <w:r w:rsidR="001563BD" w:rsidRPr="00054E0D">
        <w:rPr>
          <w:rFonts w:eastAsiaTheme="minorEastAsia"/>
          <w:vertAlign w:val="superscript"/>
          <w:lang w:val="uk-UA"/>
        </w:rPr>
        <w:t>1</w:t>
      </w:r>
      <w:r w:rsidR="001563BD" w:rsidRPr="00054E0D">
        <w:rPr>
          <w:rFonts w:eastAsiaTheme="minorEastAsia"/>
          <w:lang w:val="uk-UA"/>
        </w:rPr>
        <w:t xml:space="preserve">, 222 КК, які, підкоряючись правилам вирішення колізії конкуруючих кримінально-правових норм, отримують перед нею </w:t>
      </w:r>
      <w:r w:rsidR="001563BD" w:rsidRPr="00054E0D">
        <w:rPr>
          <w:rFonts w:eastAsiaTheme="minorEastAsia"/>
          <w:lang w:val="uk-UA"/>
        </w:rPr>
        <w:lastRenderedPageBreak/>
        <w:t>пріоритет [172, с. 118]. При цьому зазначається, що ст. 192 КК залишається у резерві для тих ситуацій, які спеціально в законі не передбачені [2, с.</w:t>
      </w:r>
      <w:r w:rsidR="00E70D56" w:rsidRPr="00054E0D">
        <w:rPr>
          <w:rFonts w:eastAsiaTheme="minorEastAsia"/>
          <w:lang w:val="uk-UA"/>
        </w:rPr>
        <w:t xml:space="preserve"> 728</w:t>
      </w:r>
      <w:r w:rsidR="001563BD" w:rsidRPr="00054E0D">
        <w:rPr>
          <w:rFonts w:eastAsiaTheme="minorEastAsia"/>
          <w:lang w:val="uk-UA"/>
        </w:rPr>
        <w:t>]</w:t>
      </w:r>
      <w:r w:rsidR="00E70D56" w:rsidRPr="00054E0D">
        <w:rPr>
          <w:rFonts w:eastAsiaTheme="minorEastAsia"/>
          <w:lang w:val="uk-UA"/>
        </w:rPr>
        <w:t xml:space="preserve">. </w:t>
      </w:r>
    </w:p>
    <w:p w14:paraId="1C683F7F" w14:textId="32FD58C4" w:rsidR="00E70D56" w:rsidRPr="00054E0D" w:rsidRDefault="00E70D56" w:rsidP="006D05AC">
      <w:pPr>
        <w:rPr>
          <w:rFonts w:eastAsiaTheme="minorEastAsia"/>
          <w:lang w:val="uk-UA"/>
        </w:rPr>
      </w:pPr>
      <w:r w:rsidRPr="00054E0D">
        <w:rPr>
          <w:rFonts w:eastAsiaTheme="minorEastAsia"/>
          <w:lang w:val="uk-UA"/>
        </w:rPr>
        <w:t>На перший погляд</w:t>
      </w:r>
      <w:r w:rsidR="00685D8C">
        <w:rPr>
          <w:rFonts w:eastAsiaTheme="minorEastAsia"/>
          <w:lang w:val="uk-UA"/>
        </w:rPr>
        <w:t>,</w:t>
      </w:r>
      <w:r w:rsidRPr="00054E0D">
        <w:rPr>
          <w:rFonts w:eastAsiaTheme="minorEastAsia"/>
          <w:lang w:val="uk-UA"/>
        </w:rPr>
        <w:t xml:space="preserve"> дійсно</w:t>
      </w:r>
      <w:r w:rsidR="00685D8C">
        <w:rPr>
          <w:rFonts w:eastAsiaTheme="minorEastAsia"/>
          <w:lang w:val="uk-UA"/>
        </w:rPr>
        <w:t>,</w:t>
      </w:r>
      <w:r w:rsidRPr="00054E0D">
        <w:rPr>
          <w:rFonts w:eastAsiaTheme="minorEastAsia"/>
          <w:lang w:val="uk-UA"/>
        </w:rPr>
        <w:t xml:space="preserve"> може здаватися, що місце розташування ст. 192 КК не має принципового значення, оскільки основу економіки будь-якої країни складають власність та система господарювання. Ці складові дуже щільно пов’язані між собою. Перша опосередковує статику майнових відносин, закріплюючи за собою юридичну можливість володіти майном, експлуатувати його та розпоряджатися їм незалежно від інших осіб, а друга – опосередковує динаміку майнових відносин, регулює рух майна у господарському обігу.</w:t>
      </w:r>
    </w:p>
    <w:p w14:paraId="66589F5C" w14:textId="3C432C3F" w:rsidR="00E70D56" w:rsidRPr="00054E0D" w:rsidRDefault="00E70D56" w:rsidP="006D05AC">
      <w:pPr>
        <w:rPr>
          <w:rFonts w:eastAsiaTheme="minorEastAsia"/>
          <w:lang w:val="uk-UA"/>
        </w:rPr>
      </w:pPr>
      <w:r w:rsidRPr="00054E0D">
        <w:rPr>
          <w:rFonts w:eastAsiaTheme="minorEastAsia"/>
          <w:lang w:val="uk-UA"/>
        </w:rPr>
        <w:t>Саме тому злочини проти власності та злочини у сфері господарської діяльності, незважаючи на суттєві відмінності, можуть бути об’єднані в один розділ КК. Як зазначалося вище, така практика є доволі поширеною. Так, наприклад, розділ VIII КК РФ «Злочини у сфері економіки» містить три глави: Злочини проти власності (глава 21); Злочини у сфері економічної діяльності (глава 22); Злочини проти інтересів служби в комерційних організаціях (глава 23).</w:t>
      </w:r>
    </w:p>
    <w:p w14:paraId="70E67D69" w14:textId="0ED35F11" w:rsidR="00E70D56" w:rsidRPr="00054E0D" w:rsidRDefault="00E70D56" w:rsidP="006D05AC">
      <w:pPr>
        <w:rPr>
          <w:rFonts w:eastAsiaTheme="minorEastAsia"/>
          <w:lang w:val="uk-UA"/>
        </w:rPr>
      </w:pPr>
      <w:r w:rsidRPr="00054E0D">
        <w:rPr>
          <w:rFonts w:eastAsiaTheme="minorEastAsia"/>
          <w:lang w:val="uk-UA"/>
        </w:rPr>
        <w:t>Заподіяння майнової шкоди шляхом обману або зловживання довірою розглядається у якості злочину проти власності (ст. 165). І хоча безпосереднім об’єктом цього діяння виступають зобов’язальні відносини, а не відносини власності, він не виходить за межі родового об’єкта – сфери економіки, залишаючись його складовою. Проте не можна не погодитися з О.І. Бойцовим, який зазначає, що майнові відносини зобов’язального характеру настільки виходять за межі видового об’єкта злочинів проти власності, що розподіл розділу VIII КК РФ на глави втрачає будь-який сенс [2, с. 62].</w:t>
      </w:r>
    </w:p>
    <w:p w14:paraId="5566220D" w14:textId="5DF2C306" w:rsidR="00E70D56" w:rsidRPr="00054E0D" w:rsidRDefault="00E70D56" w:rsidP="006D05AC">
      <w:pPr>
        <w:rPr>
          <w:rFonts w:eastAsiaTheme="minorEastAsia"/>
          <w:lang w:val="uk-UA"/>
        </w:rPr>
      </w:pPr>
      <w:r w:rsidRPr="00054E0D">
        <w:rPr>
          <w:rFonts w:eastAsiaTheme="minorEastAsia"/>
          <w:lang w:val="uk-UA"/>
        </w:rPr>
        <w:t xml:space="preserve">Дійсно, якщо ототожнити відносини власності і зобов’язальні відносини у межах більш широкого поняття – сфери економіки або взагалі повернутися до історичної назви «майнові злочини», проблема невідповідності безпосереднього об’єкта злочину, передбаченого ст. 192 КК, його видовому об’єкту може бути </w:t>
      </w:r>
      <w:r w:rsidRPr="00054E0D">
        <w:rPr>
          <w:rFonts w:eastAsiaTheme="minorEastAsia"/>
          <w:lang w:val="uk-UA"/>
        </w:rPr>
        <w:lastRenderedPageBreak/>
        <w:t>вирішена. Але такий крок потягне за собою низку інших проблем. По-перше, це буде суперечити цивільному законодавству, а</w:t>
      </w:r>
      <w:r w:rsidR="00EB3D79">
        <w:rPr>
          <w:rFonts w:eastAsiaTheme="minorEastAsia"/>
          <w:lang w:val="uk-UA"/>
        </w:rPr>
        <w:t>,</w:t>
      </w:r>
      <w:r w:rsidRPr="00054E0D">
        <w:rPr>
          <w:rFonts w:eastAsiaTheme="minorEastAsia"/>
          <w:lang w:val="uk-UA"/>
        </w:rPr>
        <w:t xml:space="preserve"> як відомо, саме воно, а не законодавство про кримінальну відповідаль</w:t>
      </w:r>
      <w:r w:rsidR="005C7D21" w:rsidRPr="00054E0D">
        <w:rPr>
          <w:rFonts w:eastAsiaTheme="minorEastAsia"/>
          <w:lang w:val="uk-UA"/>
        </w:rPr>
        <w:t>н</w:t>
      </w:r>
      <w:r w:rsidRPr="00054E0D">
        <w:rPr>
          <w:rFonts w:eastAsiaTheme="minorEastAsia"/>
          <w:lang w:val="uk-UA"/>
        </w:rPr>
        <w:t>ість</w:t>
      </w:r>
      <w:r w:rsidR="005C7D21" w:rsidRPr="00054E0D">
        <w:rPr>
          <w:rFonts w:eastAsiaTheme="minorEastAsia"/>
          <w:lang w:val="uk-UA"/>
        </w:rPr>
        <w:t>, регулює зазначені відносини; по-друге, це зробить неможливим розмежування злочинів проти власності та злочинів у сфері господарської діяльності як між собою, так і з суміжними складами злочинів, що має принципове значення, оскільки Особлива частина КК України побудована за так званою лінійною схемою без об’єднання розділів у більш</w:t>
      </w:r>
      <w:r w:rsidRPr="00054E0D">
        <w:rPr>
          <w:rFonts w:eastAsiaTheme="minorEastAsia"/>
          <w:lang w:val="uk-UA"/>
        </w:rPr>
        <w:t xml:space="preserve"> </w:t>
      </w:r>
      <w:r w:rsidR="005C7D21" w:rsidRPr="00054E0D">
        <w:rPr>
          <w:rFonts w:eastAsiaTheme="minorEastAsia"/>
          <w:lang w:val="uk-UA"/>
        </w:rPr>
        <w:t>великі структурні частини.</w:t>
      </w:r>
    </w:p>
    <w:p w14:paraId="4A351EC5" w14:textId="53320FC8" w:rsidR="00D721BE" w:rsidRPr="00054E0D" w:rsidRDefault="00D721BE" w:rsidP="006D05AC">
      <w:pPr>
        <w:rPr>
          <w:rFonts w:eastAsiaTheme="minorEastAsia"/>
          <w:lang w:val="uk-UA"/>
        </w:rPr>
      </w:pPr>
      <w:r w:rsidRPr="00054E0D">
        <w:rPr>
          <w:rFonts w:eastAsiaTheme="minorEastAsia"/>
          <w:lang w:val="uk-UA"/>
        </w:rPr>
        <w:t>Це</w:t>
      </w:r>
      <w:r w:rsidR="0053598C" w:rsidRPr="00054E0D">
        <w:rPr>
          <w:rFonts w:eastAsiaTheme="minorEastAsia"/>
          <w:lang w:val="uk-UA"/>
        </w:rPr>
        <w:t>й</w:t>
      </w:r>
      <w:r w:rsidRPr="00054E0D">
        <w:rPr>
          <w:rFonts w:eastAsiaTheme="minorEastAsia"/>
          <w:lang w:val="uk-UA"/>
        </w:rPr>
        <w:t xml:space="preserve"> принцип, так або інакше, вимагає точного встановлення об’єкта, як єдиного критері</w:t>
      </w:r>
      <w:r w:rsidR="000B5669" w:rsidRPr="00054E0D">
        <w:rPr>
          <w:rFonts w:eastAsiaTheme="minorEastAsia"/>
          <w:lang w:val="uk-UA"/>
        </w:rPr>
        <w:t>ю</w:t>
      </w:r>
      <w:r w:rsidRPr="00054E0D">
        <w:rPr>
          <w:rFonts w:eastAsiaTheme="minorEastAsia"/>
          <w:lang w:val="uk-UA"/>
        </w:rPr>
        <w:t xml:space="preserve"> класифікації. Хоча, якщо виходити з поняття підстави кримінальної відповідальності як суспільно небезпечного діяння, яке містить склад злочину, передбачений КК, без цього не обійтися навіть і тоді, коли Особлива частина будується не за лінійною, а за іншою схемою: всі злочини поділяються на два (в залежності від публічного або приватного характеру) або на три (проти держави, проти суспільства та проти особи) чи декілька великих розділів. У цьому випадку, як було показано вище на прикладі КК РФ, треба буде спочатку встановити видовий, а потім безпосередній об’єкт вчиненого злочину. Інакше правильна кваліфікація скоєного буде неможлива.</w:t>
      </w:r>
      <w:r w:rsidR="000B5669" w:rsidRPr="00054E0D">
        <w:rPr>
          <w:rFonts w:eastAsiaTheme="minorEastAsia"/>
          <w:lang w:val="uk-UA"/>
        </w:rPr>
        <w:t xml:space="preserve"> До речі, прихильники двочленної побудови Особливої частини КК,</w:t>
      </w:r>
      <w:r w:rsidRPr="00054E0D">
        <w:rPr>
          <w:rFonts w:eastAsiaTheme="minorEastAsia"/>
          <w:lang w:val="uk-UA"/>
        </w:rPr>
        <w:t xml:space="preserve"> </w:t>
      </w:r>
      <w:r w:rsidR="000B5669" w:rsidRPr="00054E0D">
        <w:rPr>
          <w:rFonts w:eastAsiaTheme="minorEastAsia"/>
          <w:lang w:val="uk-UA"/>
        </w:rPr>
        <w:t>ще на початку ХІХ століття наполягали на необхідності</w:t>
      </w:r>
      <w:r w:rsidRPr="00054E0D">
        <w:rPr>
          <w:rFonts w:eastAsiaTheme="minorEastAsia"/>
          <w:lang w:val="uk-UA"/>
        </w:rPr>
        <w:t xml:space="preserve"> </w:t>
      </w:r>
      <w:r w:rsidR="000B5669" w:rsidRPr="00054E0D">
        <w:rPr>
          <w:rFonts w:eastAsiaTheme="minorEastAsia"/>
          <w:lang w:val="uk-UA"/>
        </w:rPr>
        <w:t>відрізняти серед приватних злочинів злочини проти родини, проти особи, проти власності тощо [236, с. 18-19].</w:t>
      </w:r>
    </w:p>
    <w:p w14:paraId="72EA416E" w14:textId="5A6A2DE2" w:rsidR="000B5669" w:rsidRPr="00054E0D" w:rsidRDefault="00C51CAD" w:rsidP="006D05AC">
      <w:pPr>
        <w:rPr>
          <w:rFonts w:eastAsiaTheme="minorEastAsia"/>
          <w:lang w:val="uk-UA"/>
        </w:rPr>
      </w:pPr>
      <w:r w:rsidRPr="00054E0D">
        <w:rPr>
          <w:rFonts w:eastAsiaTheme="minorEastAsia"/>
          <w:lang w:val="uk-UA"/>
        </w:rPr>
        <w:t xml:space="preserve">Висновки щодо порозуміння об’єкта заподіяння майнової шкоди шляхом обману або зловживання довірою стосуються і вимагання, коли воно </w:t>
      </w:r>
      <w:proofErr w:type="spellStart"/>
      <w:r w:rsidRPr="00054E0D">
        <w:rPr>
          <w:rFonts w:eastAsiaTheme="minorEastAsia"/>
          <w:lang w:val="uk-UA"/>
        </w:rPr>
        <w:t>скоюється</w:t>
      </w:r>
      <w:proofErr w:type="spellEnd"/>
      <w:r w:rsidRPr="00054E0D">
        <w:rPr>
          <w:rFonts w:eastAsiaTheme="minorEastAsia"/>
          <w:lang w:val="uk-UA"/>
        </w:rPr>
        <w:t xml:space="preserve"> у такій формі, як вимога вчинення на користь винного будь-яких дій майнового характеру. Останні можуть полягати, наприклад</w:t>
      </w:r>
      <w:r w:rsidR="00FC577D">
        <w:rPr>
          <w:rFonts w:eastAsiaTheme="minorEastAsia"/>
          <w:lang w:val="uk-UA"/>
        </w:rPr>
        <w:t>,</w:t>
      </w:r>
      <w:r w:rsidRPr="00054E0D">
        <w:rPr>
          <w:rFonts w:eastAsiaTheme="minorEastAsia"/>
          <w:lang w:val="uk-UA"/>
        </w:rPr>
        <w:t xml:space="preserve"> у безоплатному ремонті автівки чи квартири вимагача, будівництві його дачі або гаражу, </w:t>
      </w:r>
      <w:r w:rsidR="007E34D7" w:rsidRPr="00054E0D">
        <w:rPr>
          <w:rFonts w:eastAsiaTheme="minorEastAsia"/>
          <w:lang w:val="uk-UA"/>
        </w:rPr>
        <w:t xml:space="preserve">проведенні на користь вимагача реставраційних робіт, вирощуванні сільськогосподарських культур, примушуванні до здійснення безоплатних транспортних послуг, безоплатному </w:t>
      </w:r>
      <w:r w:rsidR="007E34D7" w:rsidRPr="00054E0D">
        <w:rPr>
          <w:rFonts w:eastAsiaTheme="minorEastAsia"/>
          <w:lang w:val="uk-UA"/>
        </w:rPr>
        <w:lastRenderedPageBreak/>
        <w:t>встановлені телефону тощо. Такі вимоги винного дуже опосередковано зачіпають відносини власності, оскільки у даному випадку йде</w:t>
      </w:r>
      <w:r w:rsidR="00FC577D">
        <w:rPr>
          <w:rFonts w:eastAsiaTheme="minorEastAsia"/>
          <w:lang w:val="uk-UA"/>
        </w:rPr>
        <w:t>ться</w:t>
      </w:r>
      <w:r w:rsidR="007E34D7" w:rsidRPr="00054E0D">
        <w:rPr>
          <w:rFonts w:eastAsiaTheme="minorEastAsia"/>
          <w:lang w:val="uk-UA"/>
        </w:rPr>
        <w:t xml:space="preserve"> про вторгнення у сферу майнових відносин зобов’язального характеру, які передбачають право потерпілого на отримання винагороди за виконану роботу чи надану послугу. Забезпечення «речової чистоти» розділу про </w:t>
      </w:r>
      <w:r w:rsidR="0053598C" w:rsidRPr="00054E0D">
        <w:rPr>
          <w:rFonts w:eastAsiaTheme="minorEastAsia"/>
          <w:lang w:val="uk-UA"/>
        </w:rPr>
        <w:t>посягання</w:t>
      </w:r>
      <w:r w:rsidR="007E34D7" w:rsidRPr="00054E0D">
        <w:rPr>
          <w:rFonts w:eastAsiaTheme="minorEastAsia"/>
          <w:lang w:val="uk-UA"/>
        </w:rPr>
        <w:t xml:space="preserve"> проти власності обумовлює необхідність виділення зі складу вимагання примушування до вчинення будь-яких дій майнового характеру та розташування його у розділі VII КК «Злочини у сфері господарської діяльності». Не випадково примушування до виконання чи невиконання цивільно-правових зобов’язань, яке відрізняється від вимагання лише характером угоди (у межах ст. 355 КК вона є законною, а щодо ст. 189 КК – незаконною), вітчизняний законодавець не розглядає у якості </w:t>
      </w:r>
      <w:r w:rsidR="0053598C" w:rsidRPr="00054E0D">
        <w:rPr>
          <w:rFonts w:eastAsiaTheme="minorEastAsia"/>
          <w:lang w:val="uk-UA"/>
        </w:rPr>
        <w:t>кримінального правопорушення</w:t>
      </w:r>
      <w:r w:rsidR="007E34D7" w:rsidRPr="00054E0D">
        <w:rPr>
          <w:rFonts w:eastAsiaTheme="minorEastAsia"/>
          <w:lang w:val="uk-UA"/>
        </w:rPr>
        <w:t xml:space="preserve"> проти власності.</w:t>
      </w:r>
    </w:p>
    <w:p w14:paraId="1FDD1F4F" w14:textId="77777777" w:rsidR="002A4629" w:rsidRPr="00054E0D" w:rsidRDefault="005509E6" w:rsidP="006D05AC">
      <w:pPr>
        <w:rPr>
          <w:rFonts w:eastAsiaTheme="minorEastAsia"/>
          <w:lang w:val="uk-UA"/>
        </w:rPr>
      </w:pPr>
      <w:r w:rsidRPr="00054E0D">
        <w:rPr>
          <w:rFonts w:eastAsiaTheme="minorEastAsia"/>
          <w:lang w:val="uk-UA"/>
        </w:rPr>
        <w:t>Що ж стосується вимагання, предметом якого є майно або право на чуже майно, то воно має всі ознаки, притаманні розкраданню. Основою метою вимоги винного є вилучення чужого майна. Заподіяння шкоди власнику чи іншому володільцю цього майна полягає у завданні прямої шкоди, тобто у зменшенні їх речових активів та збільшенні, за рахунок вилученого майна, речових активів винного. Саме ця обставина, насамперед, і має бути відображена у конструкції вимагання, передбаченій ч. 1 ст. 189 КК України, у зв’язку з чим, вказівку на вчинення в інтересах вимагача будь-яких дій майнового характеру у її диспозиції слід скасувати. За такого підходу жодних перешкод для визнання вимагання окремою формою розкрадання не буде.</w:t>
      </w:r>
    </w:p>
    <w:p w14:paraId="0106E767" w14:textId="471D5BBE" w:rsidR="005509E6" w:rsidRPr="00054E0D" w:rsidRDefault="002A4629" w:rsidP="006D05AC">
      <w:pPr>
        <w:rPr>
          <w:rFonts w:eastAsiaTheme="minorEastAsia"/>
          <w:lang w:val="uk-UA"/>
        </w:rPr>
      </w:pPr>
      <w:r w:rsidRPr="00054E0D">
        <w:rPr>
          <w:rFonts w:eastAsiaTheme="minorEastAsia"/>
          <w:lang w:val="uk-UA"/>
        </w:rPr>
        <w:t>Аналізуючи предмет вимагання</w:t>
      </w:r>
      <w:r w:rsidR="00FC577D">
        <w:rPr>
          <w:rFonts w:eastAsiaTheme="minorEastAsia"/>
          <w:lang w:val="uk-UA"/>
        </w:rPr>
        <w:t>,</w:t>
      </w:r>
      <w:r w:rsidRPr="00054E0D">
        <w:rPr>
          <w:rFonts w:eastAsiaTheme="minorEastAsia"/>
          <w:lang w:val="uk-UA"/>
        </w:rPr>
        <w:t xml:space="preserve"> деякі автори наполягали на тому, що його особливістю є те,</w:t>
      </w:r>
      <w:r w:rsidR="005509E6" w:rsidRPr="00054E0D">
        <w:rPr>
          <w:rFonts w:eastAsiaTheme="minorEastAsia"/>
          <w:lang w:val="uk-UA"/>
        </w:rPr>
        <w:t xml:space="preserve"> </w:t>
      </w:r>
      <w:r w:rsidRPr="00054E0D">
        <w:rPr>
          <w:rFonts w:eastAsiaTheme="minorEastAsia"/>
          <w:lang w:val="uk-UA"/>
        </w:rPr>
        <w:t>що ним може бути не тільки майно, яке на момент посягання знаходиться у потерпілого, а й майно, яке перебуває в цей момент у фактичному володінні винного (одержане ним у борг, на зберігання, для ремонту тощо)</w:t>
      </w:r>
      <w:r w:rsidR="005917C6" w:rsidRPr="00054E0D">
        <w:rPr>
          <w:rFonts w:eastAsiaTheme="minorEastAsia"/>
          <w:lang w:val="uk-UA"/>
        </w:rPr>
        <w:t xml:space="preserve">. Володіючи певною річчю, вимагач може зажадати від її власника не пред’являти претензій до її повернення. Цим майно як предмет вимагання відрізняється від </w:t>
      </w:r>
      <w:r w:rsidR="005917C6" w:rsidRPr="00054E0D">
        <w:rPr>
          <w:rFonts w:eastAsiaTheme="minorEastAsia"/>
          <w:lang w:val="uk-UA"/>
        </w:rPr>
        <w:lastRenderedPageBreak/>
        <w:t>предмета інших посягань на власність, бо неможливо, наприклад, шляхом грабежу або розбою заволодіти чужим майном, якщо воно на момент посягання вже знаходиться у винного. Предметом вимагання може бути також майно, якого немає у потерпілого в момент вимоги про його передачу і надходження якого до нього лише передбачається [59, с. 434]. З цим цілком можна погодитися. Ця обставина</w:t>
      </w:r>
      <w:r w:rsidR="00D53266">
        <w:rPr>
          <w:rFonts w:eastAsiaTheme="minorEastAsia"/>
          <w:lang w:val="uk-UA"/>
        </w:rPr>
        <w:t>, д</w:t>
      </w:r>
      <w:r w:rsidR="005917C6" w:rsidRPr="00054E0D">
        <w:rPr>
          <w:rFonts w:eastAsiaTheme="minorEastAsia"/>
          <w:lang w:val="uk-UA"/>
        </w:rPr>
        <w:t>ійсно</w:t>
      </w:r>
      <w:r w:rsidR="00D53266">
        <w:rPr>
          <w:rFonts w:eastAsiaTheme="minorEastAsia"/>
          <w:lang w:val="uk-UA"/>
        </w:rPr>
        <w:t>,</w:t>
      </w:r>
      <w:r w:rsidR="005917C6" w:rsidRPr="00054E0D">
        <w:rPr>
          <w:rFonts w:eastAsiaTheme="minorEastAsia"/>
          <w:lang w:val="uk-UA"/>
        </w:rPr>
        <w:t xml:space="preserve"> заважає визнанню вимагання формою викрадення (заволодіння), але не є перешкодою для визнання зазначеного діяння формою розкрадання, оскільки пр</w:t>
      </w:r>
      <w:r w:rsidR="0053598C" w:rsidRPr="00054E0D">
        <w:rPr>
          <w:rFonts w:eastAsiaTheme="minorEastAsia"/>
          <w:lang w:val="uk-UA"/>
        </w:rPr>
        <w:t>и</w:t>
      </w:r>
      <w:r w:rsidR="005917C6" w:rsidRPr="00054E0D">
        <w:rPr>
          <w:rFonts w:eastAsiaTheme="minorEastAsia"/>
          <w:lang w:val="uk-UA"/>
        </w:rPr>
        <w:t xml:space="preserve"> привласненні чи розтраті майно теж перебуває у фактичному володінні винного.</w:t>
      </w:r>
    </w:p>
    <w:p w14:paraId="00E81BC2" w14:textId="76547BAD" w:rsidR="005917C6" w:rsidRPr="00054E0D" w:rsidRDefault="005917C6" w:rsidP="006D05AC">
      <w:pPr>
        <w:rPr>
          <w:rFonts w:eastAsiaTheme="minorEastAsia"/>
          <w:lang w:val="uk-UA"/>
        </w:rPr>
      </w:pPr>
      <w:r w:rsidRPr="00054E0D">
        <w:rPr>
          <w:rFonts w:eastAsiaTheme="minorEastAsia"/>
          <w:lang w:val="uk-UA"/>
        </w:rPr>
        <w:t>Як було показано вище</w:t>
      </w:r>
      <w:r w:rsidR="00D53266">
        <w:rPr>
          <w:rFonts w:eastAsiaTheme="minorEastAsia"/>
          <w:lang w:val="uk-UA"/>
        </w:rPr>
        <w:t>,</w:t>
      </w:r>
      <w:r w:rsidRPr="00054E0D">
        <w:rPr>
          <w:rFonts w:eastAsiaTheme="minorEastAsia"/>
          <w:lang w:val="uk-UA"/>
        </w:rPr>
        <w:t xml:space="preserve"> до </w:t>
      </w:r>
      <w:r w:rsidR="0053598C" w:rsidRPr="00054E0D">
        <w:rPr>
          <w:rFonts w:eastAsiaTheme="minorEastAsia"/>
          <w:lang w:val="uk-UA"/>
        </w:rPr>
        <w:t>посягань</w:t>
      </w:r>
      <w:r w:rsidRPr="00054E0D">
        <w:rPr>
          <w:rFonts w:eastAsiaTheme="minorEastAsia"/>
          <w:lang w:val="uk-UA"/>
        </w:rPr>
        <w:t xml:space="preserve"> проти власності, у переважній більшості випадків, за</w:t>
      </w:r>
      <w:r w:rsidR="00D53266">
        <w:rPr>
          <w:rFonts w:eastAsiaTheme="minorEastAsia"/>
          <w:lang w:val="uk-UA"/>
        </w:rPr>
        <w:t xml:space="preserve">рубіжний </w:t>
      </w:r>
      <w:r w:rsidRPr="00054E0D">
        <w:rPr>
          <w:rFonts w:eastAsiaTheme="minorEastAsia"/>
          <w:lang w:val="uk-UA"/>
        </w:rPr>
        <w:t xml:space="preserve">законодавець відносить і незаконне заволодіння чужим транспортним засобом. Цим шляхом </w:t>
      </w:r>
      <w:r w:rsidR="00D53266">
        <w:rPr>
          <w:rFonts w:eastAsiaTheme="minorEastAsia"/>
          <w:lang w:val="uk-UA"/>
        </w:rPr>
        <w:t>і</w:t>
      </w:r>
      <w:r w:rsidRPr="00054E0D">
        <w:rPr>
          <w:rFonts w:eastAsiaTheme="minorEastAsia"/>
          <w:lang w:val="uk-UA"/>
        </w:rPr>
        <w:t>дуть і КК пострадянських республік. Так, наприклад, якщо за КК Республіки Молдова спочатку угон транспортного засобу без мети розкрадання розглядався як транспортний злочин (ст. 273), то у подальшому кримінально-правова природа цього діяння була змінена і воно позиціонується як посягання на власність (ст. 192</w:t>
      </w:r>
      <w:r w:rsidRPr="00054E0D">
        <w:rPr>
          <w:rFonts w:eastAsiaTheme="minorEastAsia"/>
          <w:vertAlign w:val="superscript"/>
          <w:lang w:val="uk-UA"/>
        </w:rPr>
        <w:t>1</w:t>
      </w:r>
      <w:r w:rsidRPr="00054E0D">
        <w:rPr>
          <w:rFonts w:eastAsiaTheme="minorEastAsia"/>
          <w:lang w:val="uk-UA"/>
        </w:rPr>
        <w:t>).</w:t>
      </w:r>
    </w:p>
    <w:p w14:paraId="637DA3F0" w14:textId="77777777" w:rsidR="00581019" w:rsidRPr="00054E0D" w:rsidRDefault="005917C6" w:rsidP="006D05AC">
      <w:pPr>
        <w:rPr>
          <w:lang w:val="uk-UA"/>
        </w:rPr>
      </w:pPr>
      <w:r w:rsidRPr="00054E0D">
        <w:rPr>
          <w:rFonts w:eastAsiaTheme="minorEastAsia"/>
          <w:lang w:val="uk-UA"/>
        </w:rPr>
        <w:t>З позицій чинного</w:t>
      </w:r>
      <w:r w:rsidR="00581019" w:rsidRPr="00054E0D">
        <w:rPr>
          <w:rFonts w:eastAsiaTheme="minorEastAsia"/>
          <w:lang w:val="uk-UA"/>
        </w:rPr>
        <w:t xml:space="preserve"> </w:t>
      </w:r>
      <w:r w:rsidR="00581019" w:rsidRPr="00054E0D">
        <w:rPr>
          <w:lang w:val="uk-UA"/>
        </w:rPr>
        <w:t>КК України, родовим об’єктом незаконного заволодіння транспортним засобом (ст. 289) вважаються суспільні відносини, які забезпечують безпеку руху та експлуатацію усіх видів механічного транспорту. Свого часу, належність угону автотранспортних засобів до кола злочинів проти громадської безпеки (за КК УРСР 1960 р.) обґрунтовувалася тим, що його, як правило, вчиняли особи, які не мали посвідчення водія і вже цим несли потенційну небезпеку під час знаходження за кермом для невизначеної кількості осіб, або не володіли інформацією щодо технічного стану чужої автівки чи знаходилися у стані сп’яніння.</w:t>
      </w:r>
    </w:p>
    <w:p w14:paraId="660717F2" w14:textId="33894B44" w:rsidR="005917C6" w:rsidRPr="00054E0D" w:rsidRDefault="00581019" w:rsidP="006D05AC">
      <w:pPr>
        <w:rPr>
          <w:lang w:val="uk-UA"/>
        </w:rPr>
      </w:pPr>
      <w:r w:rsidRPr="00054E0D">
        <w:rPr>
          <w:lang w:val="uk-UA"/>
        </w:rPr>
        <w:t>Але якщо незаконне заволодіння транспортним засобом вчин</w:t>
      </w:r>
      <w:r w:rsidR="0053598C" w:rsidRPr="00054E0D">
        <w:rPr>
          <w:lang w:val="uk-UA"/>
        </w:rPr>
        <w:t>я</w:t>
      </w:r>
      <w:r w:rsidRPr="00054E0D">
        <w:rPr>
          <w:lang w:val="uk-UA"/>
        </w:rPr>
        <w:t xml:space="preserve">ється особою, що має посвідчення водія та відповідний досвід, не порушує правила дорожнього руху, а технічні характеристики транспортного засобу є ідеальними </w:t>
      </w:r>
      <w:r w:rsidRPr="00054E0D">
        <w:rPr>
          <w:lang w:val="uk-UA"/>
        </w:rPr>
        <w:lastRenderedPageBreak/>
        <w:t>(що не важко припустити в умовах якісної зміни парку транспортних засобів у порівнянні з 60-ми роками минулого століття)</w:t>
      </w:r>
      <w:r w:rsidR="001861EB">
        <w:rPr>
          <w:lang w:val="uk-UA"/>
        </w:rPr>
        <w:t>,</w:t>
      </w:r>
      <w:r w:rsidRPr="00054E0D">
        <w:rPr>
          <w:lang w:val="uk-UA"/>
        </w:rPr>
        <w:t xml:space="preserve"> то доведеться визнати, що безпека руху та експлуатації транспорту аж ніяк не страждає.</w:t>
      </w:r>
    </w:p>
    <w:p w14:paraId="392E83C5" w14:textId="382C358D" w:rsidR="00581019" w:rsidRPr="00054E0D" w:rsidRDefault="00581019" w:rsidP="006D05AC">
      <w:pPr>
        <w:rPr>
          <w:rFonts w:eastAsiaTheme="minorEastAsia"/>
          <w:lang w:val="uk-UA"/>
        </w:rPr>
      </w:pPr>
      <w:r w:rsidRPr="00054E0D">
        <w:rPr>
          <w:lang w:val="uk-UA"/>
        </w:rPr>
        <w:t>Справжня спрямованість незаконного заволодіння транспортним засобом стала дуже помітною після того, як стаття про угон транспортних засобів набула нової редакції у КК України 2001 р. Якщо ч. 2 і ч. 3 ст. 215</w:t>
      </w:r>
      <w:r w:rsidRPr="00054E0D">
        <w:rPr>
          <w:vertAlign w:val="superscript"/>
          <w:lang w:val="uk-UA"/>
        </w:rPr>
        <w:t>3</w:t>
      </w:r>
      <w:r w:rsidRPr="00054E0D">
        <w:rPr>
          <w:lang w:val="uk-UA"/>
        </w:rPr>
        <w:t xml:space="preserve"> </w:t>
      </w:r>
      <w:r w:rsidRPr="00054E0D">
        <w:rPr>
          <w:rFonts w:eastAsiaTheme="minorEastAsia"/>
          <w:lang w:val="uk-UA"/>
        </w:rPr>
        <w:t xml:space="preserve">КК УРСР 1960 р. передбачали лише такі кваліфікуючі ознаки, як застосування насильства відповідного характеру, то ч. 2 ст. 289 КК 2001 р. посилення покарання вже пов’язувала </w:t>
      </w:r>
      <w:r w:rsidR="0053598C" w:rsidRPr="00054E0D">
        <w:rPr>
          <w:rFonts w:eastAsiaTheme="minorEastAsia"/>
          <w:lang w:val="uk-UA"/>
        </w:rPr>
        <w:t>і</w:t>
      </w:r>
      <w:r w:rsidRPr="00054E0D">
        <w:rPr>
          <w:rFonts w:eastAsiaTheme="minorEastAsia"/>
          <w:lang w:val="uk-UA"/>
        </w:rPr>
        <w:t xml:space="preserve">з заподіянням значної матеріальної шкоди потерпілому, а ч. 3 містила таку кваліфікуючу ознаку цього злочину, як незаконне заволодіння транспортним засобом, вартість якого у двісті п’ятдесят разів перевищувала неоподатковуваний мінімум доходів громадян. Після реформування ст. 289 КК, яке відбулося згідно </w:t>
      </w:r>
      <w:r w:rsidR="001861EB">
        <w:rPr>
          <w:rFonts w:eastAsiaTheme="minorEastAsia"/>
          <w:lang w:val="uk-UA"/>
        </w:rPr>
        <w:t xml:space="preserve">із </w:t>
      </w:r>
      <w:r w:rsidRPr="00054E0D">
        <w:rPr>
          <w:rFonts w:eastAsiaTheme="minorEastAsia"/>
          <w:lang w:val="uk-UA"/>
        </w:rPr>
        <w:t>Закон</w:t>
      </w:r>
      <w:r w:rsidR="001861EB">
        <w:rPr>
          <w:rFonts w:eastAsiaTheme="minorEastAsia"/>
          <w:lang w:val="uk-UA"/>
        </w:rPr>
        <w:t>ом</w:t>
      </w:r>
      <w:r w:rsidRPr="00054E0D">
        <w:rPr>
          <w:rFonts w:eastAsiaTheme="minorEastAsia"/>
          <w:lang w:val="uk-UA"/>
        </w:rPr>
        <w:t xml:space="preserve"> від 22 вересня 2005 р., замість цієї кваліфікуючої ознаки з’явилася велика матеріальна шкода (ч.3). Хоча цілком зрозуміло, що між цими кваліфікуючими ознаками та відносинами з безпеки руху та експлуатації транспорту, нема ніякого зв’язку. Ч</w:t>
      </w:r>
      <w:r w:rsidR="001861EB">
        <w:rPr>
          <w:rFonts w:eastAsiaTheme="minorEastAsia"/>
          <w:lang w:val="uk-UA"/>
        </w:rPr>
        <w:t xml:space="preserve">астиною четвертою </w:t>
      </w:r>
      <w:r w:rsidRPr="00054E0D">
        <w:rPr>
          <w:rFonts w:eastAsiaTheme="minorEastAsia"/>
          <w:lang w:val="uk-UA"/>
        </w:rPr>
        <w:t>ст. 289 діючого КК України передбачає</w:t>
      </w:r>
      <w:r w:rsidR="001861EB">
        <w:rPr>
          <w:rFonts w:eastAsiaTheme="minorEastAsia"/>
          <w:lang w:val="uk-UA"/>
        </w:rPr>
        <w:t>ться</w:t>
      </w:r>
      <w:r w:rsidRPr="00054E0D">
        <w:rPr>
          <w:rFonts w:eastAsiaTheme="minorEastAsia"/>
          <w:lang w:val="uk-UA"/>
        </w:rPr>
        <w:t xml:space="preserve"> можливість звільнення особи від кримінальної відповідальності за незаконне заволодіння транспортним засобом, якщо вона добровільно заявила про це правоохоронним органам, повернула транспортний засіб власнику і повністю відшкодувала завдані збитки. Таким чином, законодавець пов’язує підстави звільнення з поновленням порушених відносин власності. Стан відносин з безпеки руху та експлуатації транспорту, майже не враховується. Врешті решт, незаконне заволодіння транспортним засобом, згідно примітці до ст. 189 КК, утворює повторність </w:t>
      </w:r>
      <w:r w:rsidR="0053598C" w:rsidRPr="00054E0D">
        <w:rPr>
          <w:rFonts w:eastAsiaTheme="minorEastAsia"/>
          <w:lang w:val="uk-UA"/>
        </w:rPr>
        <w:t>із посяганням на</w:t>
      </w:r>
      <w:r w:rsidRPr="00054E0D">
        <w:rPr>
          <w:rFonts w:eastAsiaTheme="minorEastAsia"/>
          <w:lang w:val="uk-UA"/>
        </w:rPr>
        <w:t xml:space="preserve"> власн</w:t>
      </w:r>
      <w:r w:rsidR="0053598C" w:rsidRPr="00054E0D">
        <w:rPr>
          <w:rFonts w:eastAsiaTheme="minorEastAsia"/>
          <w:lang w:val="uk-UA"/>
        </w:rPr>
        <w:t>і</w:t>
      </w:r>
      <w:r w:rsidRPr="00054E0D">
        <w:rPr>
          <w:rFonts w:eastAsiaTheme="minorEastAsia"/>
          <w:lang w:val="uk-UA"/>
        </w:rPr>
        <w:t>ст</w:t>
      </w:r>
      <w:r w:rsidR="0053598C" w:rsidRPr="00054E0D">
        <w:rPr>
          <w:rFonts w:eastAsiaTheme="minorEastAsia"/>
          <w:lang w:val="uk-UA"/>
        </w:rPr>
        <w:t>ь</w:t>
      </w:r>
      <w:r w:rsidRPr="00054E0D">
        <w:rPr>
          <w:rFonts w:eastAsiaTheme="minorEastAsia"/>
          <w:lang w:val="uk-UA"/>
        </w:rPr>
        <w:t xml:space="preserve"> (ст. ст. 185-187, 189-191 КК). І якщо діяння, передбачені ст. ст. 262 та 410 КК України, не є </w:t>
      </w:r>
      <w:r w:rsidR="0053598C" w:rsidRPr="00054E0D">
        <w:rPr>
          <w:rFonts w:eastAsiaTheme="minorEastAsia"/>
          <w:lang w:val="uk-UA"/>
        </w:rPr>
        <w:t>діяннями</w:t>
      </w:r>
      <w:r w:rsidRPr="00054E0D">
        <w:rPr>
          <w:rFonts w:eastAsiaTheme="minorEastAsia"/>
          <w:lang w:val="uk-UA"/>
        </w:rPr>
        <w:t xml:space="preserve"> проти власності виходячи з особливостей їх предмету (ці речі вилучені з цивільного обігу), то транспортний засіб відповідає усім необхідним ознакам предмету у злочинах проти власності.</w:t>
      </w:r>
    </w:p>
    <w:p w14:paraId="4881E2C6" w14:textId="77777777" w:rsidR="001D4D81" w:rsidRPr="00054E0D" w:rsidRDefault="001D4D81" w:rsidP="006D05AC">
      <w:pPr>
        <w:rPr>
          <w:rFonts w:eastAsiaTheme="minorEastAsia"/>
          <w:lang w:val="uk-UA"/>
        </w:rPr>
      </w:pPr>
      <w:r w:rsidRPr="00054E0D">
        <w:rPr>
          <w:rFonts w:eastAsiaTheme="minorEastAsia"/>
          <w:lang w:val="uk-UA"/>
        </w:rPr>
        <w:lastRenderedPageBreak/>
        <w:t>Суб’єктом злочину, передбаченого ст. 289 КК, не мож</w:t>
      </w:r>
      <w:r w:rsidR="0053598C" w:rsidRPr="00054E0D">
        <w:rPr>
          <w:rFonts w:eastAsiaTheme="minorEastAsia"/>
          <w:lang w:val="uk-UA"/>
        </w:rPr>
        <w:t>уть</w:t>
      </w:r>
      <w:r w:rsidRPr="00054E0D">
        <w:rPr>
          <w:rFonts w:eastAsiaTheme="minorEastAsia"/>
          <w:lang w:val="uk-UA"/>
        </w:rPr>
        <w:t xml:space="preserve"> визнавати</w:t>
      </w:r>
      <w:r w:rsidR="0053598C" w:rsidRPr="00054E0D">
        <w:rPr>
          <w:rFonts w:eastAsiaTheme="minorEastAsia"/>
          <w:lang w:val="uk-UA"/>
        </w:rPr>
        <w:t>ся</w:t>
      </w:r>
      <w:r w:rsidRPr="00054E0D">
        <w:rPr>
          <w:rFonts w:eastAsiaTheme="minorEastAsia"/>
          <w:lang w:val="uk-UA"/>
        </w:rPr>
        <w:t xml:space="preserve"> ос</w:t>
      </w:r>
      <w:r w:rsidR="0053598C" w:rsidRPr="00054E0D">
        <w:rPr>
          <w:rFonts w:eastAsiaTheme="minorEastAsia"/>
          <w:lang w:val="uk-UA"/>
        </w:rPr>
        <w:t>о</w:t>
      </w:r>
      <w:r w:rsidRPr="00054E0D">
        <w:rPr>
          <w:rFonts w:eastAsiaTheme="minorEastAsia"/>
          <w:lang w:val="uk-UA"/>
        </w:rPr>
        <w:t>б</w:t>
      </w:r>
      <w:r w:rsidR="0053598C" w:rsidRPr="00054E0D">
        <w:rPr>
          <w:rFonts w:eastAsiaTheme="minorEastAsia"/>
          <w:lang w:val="uk-UA"/>
        </w:rPr>
        <w:t>и</w:t>
      </w:r>
      <w:r w:rsidRPr="00054E0D">
        <w:rPr>
          <w:rFonts w:eastAsiaTheme="minorEastAsia"/>
          <w:lang w:val="uk-UA"/>
        </w:rPr>
        <w:t>, які є співвласниками або законним</w:t>
      </w:r>
      <w:r w:rsidR="0053598C" w:rsidRPr="00054E0D">
        <w:rPr>
          <w:rFonts w:eastAsiaTheme="minorEastAsia"/>
          <w:lang w:val="uk-UA"/>
        </w:rPr>
        <w:t>и</w:t>
      </w:r>
      <w:r w:rsidRPr="00054E0D">
        <w:rPr>
          <w:rFonts w:eastAsiaTheme="minorEastAsia"/>
          <w:lang w:val="uk-UA"/>
        </w:rPr>
        <w:t xml:space="preserve"> користувачами транспортного засобу; працівники підприємств, установ, організацій незалежно від форм власності, котрі без належного дозволу здійснили поїздку на закріпленому за ними транспортному засобі; а також службов</w:t>
      </w:r>
      <w:r w:rsidR="0053598C" w:rsidRPr="00054E0D">
        <w:rPr>
          <w:rFonts w:eastAsiaTheme="minorEastAsia"/>
          <w:lang w:val="uk-UA"/>
        </w:rPr>
        <w:t>і</w:t>
      </w:r>
      <w:r w:rsidRPr="00054E0D">
        <w:rPr>
          <w:rFonts w:eastAsiaTheme="minorEastAsia"/>
          <w:lang w:val="uk-UA"/>
        </w:rPr>
        <w:t xml:space="preserve"> </w:t>
      </w:r>
      <w:r w:rsidR="0053598C" w:rsidRPr="00054E0D">
        <w:rPr>
          <w:rFonts w:eastAsiaTheme="minorEastAsia"/>
          <w:lang w:val="uk-UA"/>
        </w:rPr>
        <w:t>особи,</w:t>
      </w:r>
      <w:r w:rsidRPr="00054E0D">
        <w:rPr>
          <w:rFonts w:eastAsiaTheme="minorEastAsia"/>
          <w:lang w:val="uk-UA"/>
        </w:rPr>
        <w:t xml:space="preserve"> наділен</w:t>
      </w:r>
      <w:r w:rsidR="0053598C" w:rsidRPr="00054E0D">
        <w:rPr>
          <w:rFonts w:eastAsiaTheme="minorEastAsia"/>
          <w:lang w:val="uk-UA"/>
        </w:rPr>
        <w:t>і</w:t>
      </w:r>
      <w:r w:rsidRPr="00054E0D">
        <w:rPr>
          <w:rFonts w:eastAsiaTheme="minorEastAsia"/>
          <w:lang w:val="uk-UA"/>
        </w:rPr>
        <w:t xml:space="preserve"> повноваженнями щодо використання чи експлуатації транспортних засобів (п. 18 ППВСУ від 23 грудня 2005 р. «Про практику застосування судами України законодавства у справах про деякі злочини проти безпеки дорожнього руху та експлуатації транспорту, а також про адміністрати</w:t>
      </w:r>
      <w:r w:rsidR="00776C88" w:rsidRPr="00054E0D">
        <w:rPr>
          <w:rFonts w:eastAsiaTheme="minorEastAsia"/>
          <w:lang w:val="uk-UA"/>
        </w:rPr>
        <w:t>в</w:t>
      </w:r>
      <w:r w:rsidRPr="00054E0D">
        <w:rPr>
          <w:rFonts w:eastAsiaTheme="minorEastAsia"/>
          <w:lang w:val="uk-UA"/>
        </w:rPr>
        <w:t>ні правопорушення на транспорті» [62, с. 330]</w:t>
      </w:r>
      <w:r w:rsidR="005A61C3" w:rsidRPr="00054E0D">
        <w:rPr>
          <w:rFonts w:eastAsiaTheme="minorEastAsia"/>
          <w:lang w:val="uk-UA"/>
        </w:rPr>
        <w:t>.</w:t>
      </w:r>
    </w:p>
    <w:p w14:paraId="39E5A756" w14:textId="77777777" w:rsidR="0030626B" w:rsidRPr="00054E0D" w:rsidRDefault="0030626B" w:rsidP="006D05AC">
      <w:pPr>
        <w:rPr>
          <w:rFonts w:eastAsiaTheme="minorEastAsia"/>
          <w:lang w:val="uk-UA"/>
        </w:rPr>
      </w:pPr>
      <w:r w:rsidRPr="00054E0D">
        <w:rPr>
          <w:rFonts w:eastAsiaTheme="minorEastAsia"/>
          <w:lang w:val="uk-UA"/>
        </w:rPr>
        <w:t>Зазначені обставини однозначно свідчать про те, що з точки зору своєї природи, діяння, передбачене ст. 289 КК України, є посяганням на власність, що зумовлює необхідність розташування цієї норми у межах розділу VI Особливої частини.</w:t>
      </w:r>
    </w:p>
    <w:p w14:paraId="3A516D2D" w14:textId="1BAABC9C" w:rsidR="0030626B" w:rsidRPr="00054E0D" w:rsidRDefault="0030626B" w:rsidP="006D05AC">
      <w:pPr>
        <w:rPr>
          <w:rFonts w:eastAsiaTheme="minorEastAsia"/>
          <w:lang w:val="uk-UA"/>
        </w:rPr>
      </w:pPr>
      <w:r w:rsidRPr="00054E0D">
        <w:rPr>
          <w:rFonts w:eastAsiaTheme="minorEastAsia"/>
          <w:lang w:val="uk-UA"/>
        </w:rPr>
        <w:t>Розглядаючи незаконне заволодіння транспортним засобом як діяння проти власності, за</w:t>
      </w:r>
      <w:r w:rsidR="004B6B0E">
        <w:rPr>
          <w:rFonts w:eastAsiaTheme="minorEastAsia"/>
          <w:lang w:val="uk-UA"/>
        </w:rPr>
        <w:t xml:space="preserve">рубіжний </w:t>
      </w:r>
      <w:r w:rsidRPr="00054E0D">
        <w:rPr>
          <w:rFonts w:eastAsiaTheme="minorEastAsia"/>
          <w:lang w:val="uk-UA"/>
        </w:rPr>
        <w:t>законодавець, разом з тим, неоднозначно вирішує питання щодо його сутності.</w:t>
      </w:r>
    </w:p>
    <w:p w14:paraId="60D63681" w14:textId="35C549CE" w:rsidR="0030626B" w:rsidRPr="00054E0D" w:rsidRDefault="0030626B" w:rsidP="006D05AC">
      <w:pPr>
        <w:rPr>
          <w:rFonts w:eastAsiaTheme="minorEastAsia"/>
          <w:lang w:val="uk-UA"/>
        </w:rPr>
      </w:pPr>
      <w:r w:rsidRPr="00054E0D">
        <w:rPr>
          <w:rFonts w:eastAsiaTheme="minorEastAsia"/>
          <w:lang w:val="uk-UA"/>
        </w:rPr>
        <w:t xml:space="preserve">За КК РФ, КК Республіки Вірменія, КК Республіки Молдова та ін. мова йде про неправомірне заволодіння автомобілем чи іншим транспортним засобом без мети розкрадання, яке </w:t>
      </w:r>
      <w:r w:rsidR="004B6B0E">
        <w:rPr>
          <w:rFonts w:eastAsiaTheme="minorEastAsia"/>
          <w:lang w:val="uk-UA"/>
        </w:rPr>
        <w:t>і</w:t>
      </w:r>
      <w:r w:rsidRPr="00054E0D">
        <w:rPr>
          <w:rFonts w:eastAsiaTheme="minorEastAsia"/>
          <w:lang w:val="uk-UA"/>
        </w:rPr>
        <w:t>менується угоном (ч. 1 ст. 166 КК РФ, ч. 1 ст. 183 КК Республіки Вірменія, ч. 1 ст. 192</w:t>
      </w:r>
      <w:r w:rsidRPr="00054E0D">
        <w:rPr>
          <w:rFonts w:eastAsiaTheme="minorEastAsia"/>
          <w:vertAlign w:val="superscript"/>
          <w:lang w:val="uk-UA"/>
        </w:rPr>
        <w:t>1</w:t>
      </w:r>
      <w:r w:rsidRPr="00054E0D">
        <w:rPr>
          <w:rFonts w:eastAsiaTheme="minorEastAsia"/>
          <w:lang w:val="uk-UA"/>
        </w:rPr>
        <w:t xml:space="preserve"> КК Республіки Молдова). За такого підходу вчинене з корисливою</w:t>
      </w:r>
      <w:r w:rsidR="0072369B" w:rsidRPr="00054E0D">
        <w:rPr>
          <w:rFonts w:eastAsiaTheme="minorEastAsia"/>
          <w:lang w:val="uk-UA"/>
        </w:rPr>
        <w:t xml:space="preserve"> метою протиправне безоплатне вилучення чужого транспортного засобу кваліфікується як розкрадання залежно від його форми (крадіжка, грабіж, розбій тощо). Тобто при характеристиці угону термін «вилучення» не вживається, а </w:t>
      </w:r>
      <w:r w:rsidR="004B6B0E">
        <w:rPr>
          <w:rFonts w:eastAsiaTheme="minorEastAsia"/>
          <w:lang w:val="uk-UA"/>
        </w:rPr>
        <w:t>і</w:t>
      </w:r>
      <w:r w:rsidR="0072369B" w:rsidRPr="00054E0D">
        <w:rPr>
          <w:rFonts w:eastAsiaTheme="minorEastAsia"/>
          <w:lang w:val="uk-UA"/>
        </w:rPr>
        <w:t>деться про заволодіння, яке не має мети розкрадання.</w:t>
      </w:r>
    </w:p>
    <w:p w14:paraId="14F5E6EE" w14:textId="77777777" w:rsidR="0072369B" w:rsidRPr="00054E0D" w:rsidRDefault="0072369B" w:rsidP="006D05AC">
      <w:pPr>
        <w:rPr>
          <w:rFonts w:eastAsiaTheme="minorEastAsia"/>
          <w:lang w:val="uk-UA"/>
        </w:rPr>
      </w:pPr>
      <w:r w:rsidRPr="00054E0D">
        <w:rPr>
          <w:rFonts w:eastAsiaTheme="minorEastAsia"/>
          <w:lang w:val="uk-UA"/>
        </w:rPr>
        <w:t xml:space="preserve">Дещо іншу позицію займає киргизький законодавець. Він теж використовує таке поняття, як угон автотранспортного засобу, але охоплює ним </w:t>
      </w:r>
      <w:r w:rsidRPr="00054E0D">
        <w:rPr>
          <w:rFonts w:eastAsiaTheme="minorEastAsia"/>
          <w:lang w:val="uk-UA"/>
        </w:rPr>
        <w:lastRenderedPageBreak/>
        <w:t>будь-яке неправомірне заволодіння таким засобом, незалежно від мети заволодіння (ст. 206 КК Киргизької Республіки).</w:t>
      </w:r>
    </w:p>
    <w:p w14:paraId="38A8F9CD" w14:textId="462F61CB" w:rsidR="001E7BF2" w:rsidRPr="00054E0D" w:rsidRDefault="0072369B" w:rsidP="006D05AC">
      <w:pPr>
        <w:rPr>
          <w:rFonts w:eastAsiaTheme="minorEastAsia"/>
          <w:lang w:val="uk-UA"/>
        </w:rPr>
      </w:pPr>
      <w:r w:rsidRPr="00054E0D">
        <w:rPr>
          <w:rFonts w:eastAsiaTheme="minorEastAsia"/>
          <w:lang w:val="uk-UA"/>
        </w:rPr>
        <w:t>Вітчизняний законодавець термін «угон» не використовує. На відміну від ст. 215</w:t>
      </w:r>
      <w:r w:rsidRPr="00054E0D">
        <w:rPr>
          <w:rFonts w:eastAsiaTheme="minorEastAsia"/>
          <w:vertAlign w:val="superscript"/>
          <w:lang w:val="uk-UA"/>
        </w:rPr>
        <w:t>3</w:t>
      </w:r>
      <w:r w:rsidRPr="00054E0D">
        <w:rPr>
          <w:rFonts w:eastAsiaTheme="minorEastAsia"/>
          <w:lang w:val="uk-UA"/>
        </w:rPr>
        <w:t xml:space="preserve"> КК УОСР 1960 р.</w:t>
      </w:r>
      <w:r w:rsidR="00062A35">
        <w:rPr>
          <w:rFonts w:eastAsiaTheme="minorEastAsia"/>
          <w:lang w:val="uk-UA"/>
        </w:rPr>
        <w:t>,</w:t>
      </w:r>
      <w:r w:rsidRPr="00054E0D">
        <w:rPr>
          <w:rFonts w:eastAsiaTheme="minorEastAsia"/>
          <w:lang w:val="uk-UA"/>
        </w:rPr>
        <w:t xml:space="preserve"> у чинному КК </w:t>
      </w:r>
      <w:r w:rsidR="00062A35">
        <w:rPr>
          <w:rFonts w:eastAsiaTheme="minorEastAsia"/>
          <w:lang w:val="uk-UA"/>
        </w:rPr>
        <w:t>і</w:t>
      </w:r>
      <w:r w:rsidRPr="00054E0D">
        <w:rPr>
          <w:rFonts w:eastAsiaTheme="minorEastAsia"/>
          <w:lang w:val="uk-UA"/>
        </w:rPr>
        <w:t>деться про незаконне заволодіння транспортним засобом. Відповідно до п. 1 примітки до ст. 289 КК та п. 15 згаданої вище постанови ПВСУ від 23 грудня 2005 р. під ним слід розуміти умисне протиправне в</w:t>
      </w:r>
      <w:r w:rsidR="0053598C" w:rsidRPr="00054E0D">
        <w:rPr>
          <w:rFonts w:eastAsiaTheme="minorEastAsia"/>
          <w:lang w:val="uk-UA"/>
        </w:rPr>
        <w:t>и</w:t>
      </w:r>
      <w:r w:rsidRPr="00054E0D">
        <w:rPr>
          <w:rFonts w:eastAsiaTheme="minorEastAsia"/>
          <w:lang w:val="uk-UA"/>
        </w:rPr>
        <w:t>лучення транспортного засобу з будь-якою метою у власника або законного користувача всупереч їх волі (з місця стоянки чи під час руху) шляхом запуску двигуна, буксирування, завантаження на інший транспортний засіб</w:t>
      </w:r>
      <w:r w:rsidR="003E1876" w:rsidRPr="00054E0D">
        <w:rPr>
          <w:rFonts w:eastAsiaTheme="minorEastAsia"/>
          <w:lang w:val="uk-UA"/>
        </w:rPr>
        <w:t>, примусового відсторонення зазначених осіб від керування, примушування їх до початку чи продовження руху [62, с. 329].</w:t>
      </w:r>
    </w:p>
    <w:p w14:paraId="4583EFEF" w14:textId="5D5F09D7" w:rsidR="008D66A8" w:rsidRPr="00054E0D" w:rsidRDefault="003E1876" w:rsidP="006D05AC">
      <w:pPr>
        <w:rPr>
          <w:rFonts w:eastAsiaTheme="minorEastAsia"/>
          <w:lang w:val="uk-UA"/>
        </w:rPr>
      </w:pPr>
      <w:r w:rsidRPr="00054E0D">
        <w:rPr>
          <w:rFonts w:eastAsiaTheme="minorEastAsia"/>
          <w:lang w:val="uk-UA"/>
        </w:rPr>
        <w:t>Статтею 215</w:t>
      </w:r>
      <w:r w:rsidRPr="00054E0D">
        <w:rPr>
          <w:rFonts w:eastAsiaTheme="minorEastAsia"/>
          <w:vertAlign w:val="superscript"/>
          <w:lang w:val="uk-UA"/>
        </w:rPr>
        <w:t>3</w:t>
      </w:r>
      <w:r w:rsidRPr="00054E0D">
        <w:rPr>
          <w:rFonts w:eastAsiaTheme="minorEastAsia"/>
          <w:lang w:val="uk-UA"/>
        </w:rPr>
        <w:t xml:space="preserve"> КК УРСР 1960 р. був доповнений у 1968 р. Відповідно до ч. 1 цієї статті встановлювалася відповідальність за угон автотранспортних засобів, тракторів або інших самохідних машин без мети їх крадіжки, з санкцією у виді позбавлення волі на строк до одного року або виправних робіт на той самий строк, або штрафу у розмірі до ста карбованців. </w:t>
      </w:r>
      <w:r w:rsidR="008D66A8" w:rsidRPr="00054E0D">
        <w:rPr>
          <w:rFonts w:eastAsiaTheme="minorEastAsia"/>
          <w:lang w:val="uk-UA"/>
        </w:rPr>
        <w:t>Із зростанням кількості угонів, які вчинялися на «професійному підґрунті» і</w:t>
      </w:r>
      <w:r w:rsidR="00062A35">
        <w:rPr>
          <w:rFonts w:eastAsiaTheme="minorEastAsia"/>
          <w:lang w:val="uk-UA"/>
        </w:rPr>
        <w:t>,</w:t>
      </w:r>
      <w:r w:rsidR="008D66A8" w:rsidRPr="00054E0D">
        <w:rPr>
          <w:rFonts w:eastAsiaTheme="minorEastAsia"/>
          <w:lang w:val="uk-UA"/>
        </w:rPr>
        <w:t xml:space="preserve"> безумовно</w:t>
      </w:r>
      <w:r w:rsidR="00062A35">
        <w:rPr>
          <w:rFonts w:eastAsiaTheme="minorEastAsia"/>
          <w:lang w:val="uk-UA"/>
        </w:rPr>
        <w:t>,</w:t>
      </w:r>
      <w:r w:rsidR="008D66A8" w:rsidRPr="00054E0D">
        <w:rPr>
          <w:rFonts w:eastAsiaTheme="minorEastAsia"/>
          <w:lang w:val="uk-UA"/>
        </w:rPr>
        <w:t xml:space="preserve"> переслідували мету розкрадання, ця норма стала своєрідною лазівкою для злочинців, яка дозволяла їм уникнути серйозного покарання, оскільки довести мету розкрадання вдавалося далеко не завжди.</w:t>
      </w:r>
    </w:p>
    <w:p w14:paraId="71988215" w14:textId="220968B4" w:rsidR="003E1876" w:rsidRPr="00054E0D" w:rsidRDefault="008D66A8" w:rsidP="006D05AC">
      <w:pPr>
        <w:rPr>
          <w:rFonts w:eastAsiaTheme="minorEastAsia"/>
          <w:lang w:val="uk-UA"/>
        </w:rPr>
      </w:pPr>
      <w:r w:rsidRPr="00054E0D">
        <w:rPr>
          <w:rFonts w:eastAsiaTheme="minorEastAsia"/>
          <w:lang w:val="uk-UA"/>
        </w:rPr>
        <w:t>Бажаючи закрити цю лазівку, законодавець ще у період дії КК УРСР 1960 р. впровадив іншу конструкцію</w:t>
      </w:r>
      <w:r w:rsidR="005461D6" w:rsidRPr="00054E0D">
        <w:rPr>
          <w:rFonts w:eastAsiaTheme="minorEastAsia"/>
          <w:lang w:val="uk-UA"/>
        </w:rPr>
        <w:t>, встановивши у ст. 215</w:t>
      </w:r>
      <w:r w:rsidR="005461D6" w:rsidRPr="00054E0D">
        <w:rPr>
          <w:rFonts w:eastAsiaTheme="minorEastAsia"/>
          <w:vertAlign w:val="superscript"/>
          <w:lang w:val="uk-UA"/>
        </w:rPr>
        <w:t>3</w:t>
      </w:r>
      <w:r w:rsidR="005461D6" w:rsidRPr="00054E0D">
        <w:rPr>
          <w:rFonts w:eastAsiaTheme="minorEastAsia"/>
          <w:lang w:val="uk-UA"/>
        </w:rPr>
        <w:t xml:space="preserve"> відповідальність за незаконне заволодіння транспортним засобом з будь-якою метою з санкцією у виді позбавлення волі на строк від трьох до п’яти років з конфіскацією майна або штрафу від однієї до однієї тисячі двохсот неоподатковуваних мінімумів доходів громадян з конфіскацією майна (ч. 1 ст. 215</w:t>
      </w:r>
      <w:r w:rsidR="005461D6" w:rsidRPr="00054E0D">
        <w:rPr>
          <w:rFonts w:eastAsiaTheme="minorEastAsia"/>
          <w:vertAlign w:val="superscript"/>
          <w:lang w:val="uk-UA"/>
        </w:rPr>
        <w:t>3</w:t>
      </w:r>
      <w:r w:rsidR="005461D6" w:rsidRPr="00054E0D">
        <w:rPr>
          <w:rFonts w:eastAsiaTheme="minorEastAsia"/>
          <w:lang w:val="uk-UA"/>
        </w:rPr>
        <w:t xml:space="preserve">). </w:t>
      </w:r>
      <w:r w:rsidR="00493EBA" w:rsidRPr="00054E0D">
        <w:rPr>
          <w:rFonts w:eastAsiaTheme="minorEastAsia"/>
          <w:lang w:val="uk-UA"/>
        </w:rPr>
        <w:t>Таким чином,</w:t>
      </w:r>
      <w:r w:rsidRPr="00054E0D">
        <w:rPr>
          <w:rFonts w:eastAsiaTheme="minorEastAsia"/>
          <w:lang w:val="uk-UA"/>
        </w:rPr>
        <w:t xml:space="preserve"> </w:t>
      </w:r>
      <w:r w:rsidR="00493EBA" w:rsidRPr="00054E0D">
        <w:rPr>
          <w:rFonts w:eastAsiaTheme="minorEastAsia"/>
          <w:lang w:val="uk-UA"/>
        </w:rPr>
        <w:t xml:space="preserve">сутність угону почала пов’язуватися не з відсутністю мети розкрадання, а із заволодінням. Саме у ньому вбачав небезпеку законодавець, що дозволяло йому суттєво посилити </w:t>
      </w:r>
      <w:r w:rsidR="00493EBA" w:rsidRPr="00054E0D">
        <w:rPr>
          <w:rFonts w:eastAsiaTheme="minorEastAsia"/>
          <w:lang w:val="uk-UA"/>
        </w:rPr>
        <w:lastRenderedPageBreak/>
        <w:t>санкці</w:t>
      </w:r>
      <w:r w:rsidR="0053598C" w:rsidRPr="00054E0D">
        <w:rPr>
          <w:rFonts w:eastAsiaTheme="minorEastAsia"/>
          <w:lang w:val="uk-UA"/>
        </w:rPr>
        <w:t>ї</w:t>
      </w:r>
      <w:r w:rsidR="00493EBA" w:rsidRPr="00054E0D">
        <w:rPr>
          <w:rFonts w:eastAsiaTheme="minorEastAsia"/>
          <w:lang w:val="uk-UA"/>
        </w:rPr>
        <w:t xml:space="preserve"> норм</w:t>
      </w:r>
      <w:r w:rsidR="0053598C" w:rsidRPr="00054E0D">
        <w:rPr>
          <w:rFonts w:eastAsiaTheme="minorEastAsia"/>
          <w:lang w:val="uk-UA"/>
        </w:rPr>
        <w:t>и</w:t>
      </w:r>
      <w:r w:rsidR="00493EBA" w:rsidRPr="00054E0D">
        <w:rPr>
          <w:rFonts w:eastAsiaTheme="minorEastAsia"/>
          <w:lang w:val="uk-UA"/>
        </w:rPr>
        <w:t>, передбаченої ст. 215</w:t>
      </w:r>
      <w:r w:rsidR="00493EBA" w:rsidRPr="00054E0D">
        <w:rPr>
          <w:rFonts w:eastAsiaTheme="minorEastAsia"/>
          <w:vertAlign w:val="superscript"/>
          <w:lang w:val="uk-UA"/>
        </w:rPr>
        <w:t>3</w:t>
      </w:r>
      <w:r w:rsidR="00493EBA" w:rsidRPr="00054E0D">
        <w:rPr>
          <w:rFonts w:eastAsiaTheme="minorEastAsia"/>
          <w:lang w:val="uk-UA"/>
        </w:rPr>
        <w:t xml:space="preserve"> КК УРСР 1960 р. Саме на неправомірному заволодінн</w:t>
      </w:r>
      <w:r w:rsidR="0053598C" w:rsidRPr="00054E0D">
        <w:rPr>
          <w:rFonts w:eastAsiaTheme="minorEastAsia"/>
          <w:lang w:val="uk-UA"/>
        </w:rPr>
        <w:t>і</w:t>
      </w:r>
      <w:r w:rsidR="00493EBA" w:rsidRPr="00054E0D">
        <w:rPr>
          <w:rFonts w:eastAsiaTheme="minorEastAsia"/>
          <w:lang w:val="uk-UA"/>
        </w:rPr>
        <w:t xml:space="preserve"> акцентується увага і в КК Киргизької Респуб</w:t>
      </w:r>
      <w:r w:rsidR="00C45581" w:rsidRPr="00054E0D">
        <w:rPr>
          <w:rFonts w:eastAsiaTheme="minorEastAsia"/>
          <w:lang w:val="uk-UA"/>
        </w:rPr>
        <w:t>л</w:t>
      </w:r>
      <w:r w:rsidR="00493EBA" w:rsidRPr="00054E0D">
        <w:rPr>
          <w:rFonts w:eastAsiaTheme="minorEastAsia"/>
          <w:lang w:val="uk-UA"/>
        </w:rPr>
        <w:t>іки, що дозволяє зберігати у ст. 206 термін «угон», який буде наявним незалежно від мети такого заволодіння. Якщо ж неправомірне заволодіння (угон) перес</w:t>
      </w:r>
      <w:r w:rsidR="00C45581" w:rsidRPr="00054E0D">
        <w:rPr>
          <w:rFonts w:eastAsiaTheme="minorEastAsia"/>
          <w:lang w:val="uk-UA"/>
        </w:rPr>
        <w:t>л</w:t>
      </w:r>
      <w:r w:rsidR="00493EBA" w:rsidRPr="00054E0D">
        <w:rPr>
          <w:rFonts w:eastAsiaTheme="minorEastAsia"/>
          <w:lang w:val="uk-UA"/>
        </w:rPr>
        <w:t>ідувало мету</w:t>
      </w:r>
      <w:r w:rsidR="00C45581" w:rsidRPr="00054E0D">
        <w:rPr>
          <w:rFonts w:eastAsiaTheme="minorEastAsia"/>
          <w:lang w:val="uk-UA"/>
        </w:rPr>
        <w:t xml:space="preserve"> розкрадання, вчинене має кваліфікуватися за сукупністю із розкраданням залежно від його форми.</w:t>
      </w:r>
    </w:p>
    <w:p w14:paraId="02C34CCE" w14:textId="333464F7" w:rsidR="00B204C3" w:rsidRPr="00054E0D" w:rsidRDefault="00B204C3" w:rsidP="006D05AC">
      <w:pPr>
        <w:rPr>
          <w:rFonts w:eastAsiaTheme="minorEastAsia"/>
          <w:lang w:val="uk-UA"/>
        </w:rPr>
      </w:pPr>
      <w:r w:rsidRPr="00054E0D">
        <w:rPr>
          <w:rFonts w:eastAsiaTheme="minorEastAsia"/>
          <w:lang w:val="uk-UA"/>
        </w:rPr>
        <w:t>Однак вітчизняний законодавець у примітці до ст. 215</w:t>
      </w:r>
      <w:r w:rsidRPr="00054E0D">
        <w:rPr>
          <w:rFonts w:eastAsiaTheme="minorEastAsia"/>
          <w:vertAlign w:val="superscript"/>
          <w:lang w:val="uk-UA"/>
        </w:rPr>
        <w:t>3</w:t>
      </w:r>
      <w:r w:rsidRPr="00054E0D">
        <w:rPr>
          <w:rFonts w:eastAsiaTheme="minorEastAsia"/>
          <w:lang w:val="uk-UA"/>
        </w:rPr>
        <w:t xml:space="preserve"> КК УРСР 1960 р. визначив незаконне заволодіння через протиправне вилучення будь-яким способом. Таке саме рішення запропоновано і в примітці до ст. 289 чинного КК України. Виходячи з цього, ПВСУ у постанові від 23 грудня 2005 р. зазначив, що заволодіння транспортним засобом може бути вчинено таємно або відкрито, шляхом обману чи зловживання довірою, із застосуванням насильства або погроз [62, с. 329]. За такого підходу, ст. 289 КК почала охоплювати собою як заволодіння, тобто угон незалежно від мети, так і вилучення, тобто розкрадання.</w:t>
      </w:r>
    </w:p>
    <w:p w14:paraId="196620FA" w14:textId="4FFF0EAF" w:rsidR="00160ECB" w:rsidRPr="00054E0D" w:rsidRDefault="00245116" w:rsidP="006D05AC">
      <w:pPr>
        <w:rPr>
          <w:rFonts w:eastAsiaTheme="minorEastAsia"/>
          <w:lang w:val="uk-UA"/>
        </w:rPr>
      </w:pPr>
      <w:r w:rsidRPr="00054E0D">
        <w:rPr>
          <w:rFonts w:eastAsiaTheme="minorEastAsia"/>
          <w:lang w:val="uk-UA"/>
        </w:rPr>
        <w:t>Визначаючи момент закінчення цього злочину</w:t>
      </w:r>
      <w:r w:rsidR="00351E09">
        <w:rPr>
          <w:rFonts w:eastAsiaTheme="minorEastAsia"/>
          <w:lang w:val="uk-UA"/>
        </w:rPr>
        <w:t>,</w:t>
      </w:r>
      <w:r w:rsidRPr="00054E0D">
        <w:rPr>
          <w:rFonts w:eastAsiaTheme="minorEastAsia"/>
          <w:lang w:val="uk-UA"/>
        </w:rPr>
        <w:t xml:space="preserve"> ПВСУ підкреслює, що таким є момент, коли транспортний засіб почав рухатись унаслідок запуску двигуна чи буксирування, а якщо заволодіння відбувається під час руху транспортного засобу, - момент встановлення контролю над ним. Проникнення </w:t>
      </w:r>
      <w:r w:rsidR="008A319E" w:rsidRPr="00054E0D">
        <w:rPr>
          <w:rFonts w:eastAsiaTheme="minorEastAsia"/>
          <w:lang w:val="uk-UA"/>
        </w:rPr>
        <w:t>в кабіну, гараж чи інше сховище, спробу запустити двигун або буксирувати транспортний засіб з метою заволодіння ним необхідно розглядати як замах на вчинення злочину [62, с. 329].</w:t>
      </w:r>
      <w:r w:rsidR="0053598C" w:rsidRPr="00054E0D">
        <w:rPr>
          <w:rFonts w:eastAsiaTheme="minorEastAsia"/>
          <w:lang w:val="uk-UA"/>
        </w:rPr>
        <w:t xml:space="preserve"> Таким чином, злочин</w:t>
      </w:r>
      <w:r w:rsidR="00AD671D">
        <w:rPr>
          <w:rFonts w:eastAsiaTheme="minorEastAsia"/>
          <w:lang w:val="uk-UA"/>
        </w:rPr>
        <w:t>,</w:t>
      </w:r>
      <w:r w:rsidR="00160ECB" w:rsidRPr="00054E0D">
        <w:rPr>
          <w:rFonts w:eastAsiaTheme="minorEastAsia"/>
          <w:lang w:val="uk-UA"/>
        </w:rPr>
        <w:t xml:space="preserve"> передбачений ч. 1 ст. 289</w:t>
      </w:r>
      <w:r w:rsidR="00AD671D">
        <w:rPr>
          <w:rFonts w:eastAsiaTheme="minorEastAsia"/>
          <w:lang w:val="uk-UA"/>
        </w:rPr>
        <w:t>,</w:t>
      </w:r>
      <w:r w:rsidR="00160ECB" w:rsidRPr="00054E0D">
        <w:rPr>
          <w:rFonts w:eastAsiaTheme="minorEastAsia"/>
          <w:lang w:val="uk-UA"/>
        </w:rPr>
        <w:t xml:space="preserve"> має формальний склад, що цілком відповідає ідеї посилення покарання за сам факт незаконного заволодіння транспортним засобом, незалежно від його мети. Але наявність терміну вилучення, який використовується при визначенні заволодіння, надає деяким авторам підстав для висновку, що цей злочин має матеріальний склад [1, с. 655]. Подекуди стверджується, що злочин, передбачений ч. 1 ст. 289 КК</w:t>
      </w:r>
      <w:r w:rsidR="00AD671D">
        <w:rPr>
          <w:rFonts w:eastAsiaTheme="minorEastAsia"/>
          <w:lang w:val="uk-UA"/>
        </w:rPr>
        <w:t>,</w:t>
      </w:r>
      <w:r w:rsidR="00160ECB" w:rsidRPr="00054E0D">
        <w:rPr>
          <w:rFonts w:eastAsiaTheme="minorEastAsia"/>
          <w:lang w:val="uk-UA"/>
        </w:rPr>
        <w:t xml:space="preserve"> має визнаватися закінченим з моменту, коли у винного з’являється можливість обернути транспортний засіб на свою користь </w:t>
      </w:r>
      <w:r w:rsidR="00160ECB" w:rsidRPr="00054E0D">
        <w:rPr>
          <w:rFonts w:eastAsiaTheme="minorEastAsia"/>
          <w:lang w:val="uk-UA"/>
        </w:rPr>
        <w:lastRenderedPageBreak/>
        <w:t>чи користь інших осіб, якщо він переслідував мету розкрадання [56, с. 756]. Тобто у цьому випадку переміщення транспортного засобу у просторі або встановлення контролю над ним можуть розглядатися лише як замах, оскільки у винного ще не має реальної можливості розпорядитися чужим транспортним засобом, наприклад, коли потерпілий переслідує його на іншому транспортному засобі.</w:t>
      </w:r>
    </w:p>
    <w:p w14:paraId="7E0BDBC1" w14:textId="1A71CDB1" w:rsidR="00262611" w:rsidRPr="00054E0D" w:rsidRDefault="00160ECB" w:rsidP="006D05AC">
      <w:pPr>
        <w:rPr>
          <w:rFonts w:eastAsiaTheme="minorEastAsia"/>
          <w:lang w:val="uk-UA"/>
        </w:rPr>
      </w:pPr>
      <w:r w:rsidRPr="00054E0D">
        <w:rPr>
          <w:rFonts w:eastAsiaTheme="minorEastAsia"/>
          <w:lang w:val="uk-UA"/>
        </w:rPr>
        <w:t xml:space="preserve">Наявність терміну </w:t>
      </w:r>
      <w:r w:rsidR="00625702">
        <w:rPr>
          <w:rFonts w:eastAsiaTheme="minorEastAsia"/>
          <w:lang w:val="uk-UA"/>
        </w:rPr>
        <w:t>«</w:t>
      </w:r>
      <w:r w:rsidRPr="00054E0D">
        <w:rPr>
          <w:rFonts w:eastAsiaTheme="minorEastAsia"/>
          <w:lang w:val="uk-UA"/>
        </w:rPr>
        <w:t>вилучення</w:t>
      </w:r>
      <w:r w:rsidR="00625702">
        <w:rPr>
          <w:rFonts w:eastAsiaTheme="minorEastAsia"/>
          <w:lang w:val="uk-UA"/>
        </w:rPr>
        <w:t>»</w:t>
      </w:r>
      <w:r w:rsidRPr="00054E0D">
        <w:rPr>
          <w:rFonts w:eastAsiaTheme="minorEastAsia"/>
          <w:lang w:val="uk-UA"/>
        </w:rPr>
        <w:t xml:space="preserve"> накладає свій відбиток і щодо ролі насильства при незаконному заволодінні транспортним засобом. Одн</w:t>
      </w:r>
      <w:r w:rsidR="00CB36F8" w:rsidRPr="00054E0D">
        <w:rPr>
          <w:rFonts w:eastAsiaTheme="minorEastAsia"/>
          <w:lang w:val="uk-UA"/>
        </w:rPr>
        <w:t>і</w:t>
      </w:r>
      <w:r w:rsidRPr="00054E0D">
        <w:rPr>
          <w:rFonts w:eastAsiaTheme="minorEastAsia"/>
          <w:lang w:val="uk-UA"/>
        </w:rPr>
        <w:t xml:space="preserve"> вважають, що цей злочин має визнаватися закінченим з мо</w:t>
      </w:r>
      <w:r w:rsidR="00CB36F8" w:rsidRPr="00054E0D">
        <w:rPr>
          <w:rFonts w:eastAsiaTheme="minorEastAsia"/>
          <w:lang w:val="uk-UA"/>
        </w:rPr>
        <w:t>м</w:t>
      </w:r>
      <w:r w:rsidRPr="00054E0D">
        <w:rPr>
          <w:rFonts w:eastAsiaTheme="minorEastAsia"/>
          <w:lang w:val="uk-UA"/>
        </w:rPr>
        <w:t>енту застосування насильства або погрози його застосування під час заволодіння транспортним засобом [56, с. 756], а інші наполягають на тому, що насильницьке заволодіння чужим транспортним засобом необхідно вважати закінченим не з моменту за</w:t>
      </w:r>
      <w:r w:rsidR="00CB36F8" w:rsidRPr="00054E0D">
        <w:rPr>
          <w:rFonts w:eastAsiaTheme="minorEastAsia"/>
          <w:lang w:val="uk-UA"/>
        </w:rPr>
        <w:t>с</w:t>
      </w:r>
      <w:r w:rsidRPr="00054E0D">
        <w:rPr>
          <w:rFonts w:eastAsiaTheme="minorEastAsia"/>
          <w:lang w:val="uk-UA"/>
        </w:rPr>
        <w:t>тосування насильства, а з моменту, коли винний вчинив протиправне вилучення транспортного засобу [60, с. 285], що відповідає конструкції грабежу, але суперечить конструкції розбою. Незрозуміл</w:t>
      </w:r>
      <w:r w:rsidR="00CB36F8" w:rsidRPr="00054E0D">
        <w:rPr>
          <w:rFonts w:eastAsiaTheme="minorEastAsia"/>
          <w:lang w:val="uk-UA"/>
        </w:rPr>
        <w:t xml:space="preserve">о також, чи охоплює диспозиція ч. 1 ст. 289 КК України такий спосіб, як вимагання. ПВСУ у своїй постанові згадує про погрози як спосіб заволодіння транспортним засобом [62, с. 329]. Але у диспозиції ч. 2 та ч. 3 ст. 289 КК </w:t>
      </w:r>
      <w:r w:rsidR="00625702">
        <w:rPr>
          <w:rFonts w:eastAsiaTheme="minorEastAsia"/>
          <w:lang w:val="uk-UA"/>
        </w:rPr>
        <w:t>і</w:t>
      </w:r>
      <w:r w:rsidR="00CB36F8" w:rsidRPr="00054E0D">
        <w:rPr>
          <w:rFonts w:eastAsiaTheme="minorEastAsia"/>
          <w:lang w:val="uk-UA"/>
        </w:rPr>
        <w:t>деться лише про погрозу застосування фізичного насильства і немає вказівки на інші, характерні для</w:t>
      </w:r>
      <w:r w:rsidR="00CA7064" w:rsidRPr="00054E0D">
        <w:rPr>
          <w:rFonts w:eastAsiaTheme="minorEastAsia"/>
          <w:lang w:val="uk-UA"/>
        </w:rPr>
        <w:t xml:space="preserve"> вимагання, види погроз. Окремі вчені допускають можливість такого способу незаконного заволодіння транспортним засобом, як вимагання та вважають, що у цьому випадку злочин має визнаватися закінченим з моменту пред’явлення вимоги [56, с. 756].</w:t>
      </w:r>
      <w:r w:rsidRPr="00054E0D">
        <w:rPr>
          <w:rFonts w:eastAsiaTheme="minorEastAsia"/>
          <w:lang w:val="uk-UA"/>
        </w:rPr>
        <w:t xml:space="preserve"> </w:t>
      </w:r>
      <w:r w:rsidR="00262611" w:rsidRPr="00054E0D">
        <w:rPr>
          <w:rFonts w:eastAsiaTheme="minorEastAsia"/>
          <w:lang w:val="uk-UA"/>
        </w:rPr>
        <w:t>На думку інших, у цьому випадку об’єктивна сторона злочину, передбаченого ст. 289 КК</w:t>
      </w:r>
      <w:r w:rsidR="00625702">
        <w:rPr>
          <w:rFonts w:eastAsiaTheme="minorEastAsia"/>
          <w:lang w:val="uk-UA"/>
        </w:rPr>
        <w:t>,</w:t>
      </w:r>
      <w:r w:rsidR="00262611" w:rsidRPr="00054E0D">
        <w:rPr>
          <w:rFonts w:eastAsiaTheme="minorEastAsia"/>
          <w:lang w:val="uk-UA"/>
        </w:rPr>
        <w:t xml:space="preserve"> має бути виконана повністю [60, с. 285].</w:t>
      </w:r>
    </w:p>
    <w:p w14:paraId="27FA7027" w14:textId="1AECB1E1" w:rsidR="00160ECB" w:rsidRPr="00054E0D" w:rsidRDefault="00262611" w:rsidP="006D05AC">
      <w:pPr>
        <w:rPr>
          <w:rFonts w:eastAsiaTheme="minorEastAsia"/>
          <w:lang w:val="uk-UA"/>
        </w:rPr>
      </w:pPr>
      <w:r w:rsidRPr="00054E0D">
        <w:rPr>
          <w:rFonts w:eastAsiaTheme="minorEastAsia"/>
          <w:lang w:val="uk-UA"/>
        </w:rPr>
        <w:t xml:space="preserve">З метою усунення зазначених суперечностей п. 1 примітки до ст. 289 КК України слід скасувати. У світлі викладеного вище, заволодіння та вилучення не є тотожними поняттями. Тому спроби визначити одне через інше неминуче </w:t>
      </w:r>
      <w:r w:rsidRPr="00054E0D">
        <w:rPr>
          <w:rFonts w:eastAsiaTheme="minorEastAsia"/>
          <w:lang w:val="uk-UA"/>
        </w:rPr>
        <w:lastRenderedPageBreak/>
        <w:t>призведуть до суперечностей, які виникають при характеристиці незаконного заволодіння транспортним засобом.</w:t>
      </w:r>
      <w:r w:rsidR="00160ECB" w:rsidRPr="00054E0D">
        <w:rPr>
          <w:rFonts w:eastAsiaTheme="minorEastAsia"/>
          <w:lang w:val="uk-UA"/>
        </w:rPr>
        <w:t xml:space="preserve"> </w:t>
      </w:r>
    </w:p>
    <w:p w14:paraId="4DAD5784" w14:textId="77777777" w:rsidR="00262611" w:rsidRPr="00054E0D" w:rsidRDefault="00262611" w:rsidP="006D05AC">
      <w:pPr>
        <w:rPr>
          <w:rFonts w:eastAsiaTheme="minorEastAsia"/>
          <w:lang w:val="uk-UA"/>
        </w:rPr>
      </w:pPr>
      <w:r w:rsidRPr="00054E0D">
        <w:rPr>
          <w:rFonts w:eastAsiaTheme="minorEastAsia"/>
          <w:lang w:val="uk-UA"/>
        </w:rPr>
        <w:t>За умови доведеності мети розкрадання при незаконному заволодінні транспортним засобом (про її наявність може свідчити тривале користування транспортним засобом, що супроводжувалося його ретельним приховуванням, зміною кольору, зміною його окремих вузлів або деталей, номерного знаку, підробкою документів тощо) вчинене має кваліфікуватися за сукупністю злочинів – як незаконне заволодіння транспортним засобом та розкрадання залежно від форми.</w:t>
      </w:r>
    </w:p>
    <w:p w14:paraId="0E034A82" w14:textId="77777777" w:rsidR="00262611" w:rsidRPr="00054E0D" w:rsidRDefault="00262611" w:rsidP="006D05AC">
      <w:pPr>
        <w:rPr>
          <w:rFonts w:eastAsiaTheme="minorEastAsia"/>
          <w:lang w:val="uk-UA"/>
        </w:rPr>
      </w:pPr>
      <w:r w:rsidRPr="00054E0D">
        <w:rPr>
          <w:rFonts w:eastAsiaTheme="minorEastAsia"/>
          <w:lang w:val="uk-UA"/>
        </w:rPr>
        <w:t xml:space="preserve">За кримінальним законодавством деяких країн світу до кола злочинів проти власності віднесено й піратство. Так, наприклад, за КК Республіки Корея стаття про піратство (ст. 340) розташована у главі ХХХVIII </w:t>
      </w:r>
      <w:r w:rsidR="009E459B" w:rsidRPr="00054E0D">
        <w:rPr>
          <w:rFonts w:eastAsiaTheme="minorEastAsia"/>
          <w:lang w:val="uk-UA"/>
        </w:rPr>
        <w:t>«Злочини, пов’язані з викраденням майна і крадіжкою». Відповідно до ч. 1 цієї статті, підлягає покаранню особа, яка шляхом погрози силою на морі насильно захоплює судно або насильно забирає ма</w:t>
      </w:r>
      <w:r w:rsidR="0053598C" w:rsidRPr="00054E0D">
        <w:rPr>
          <w:rFonts w:eastAsiaTheme="minorEastAsia"/>
          <w:lang w:val="uk-UA"/>
        </w:rPr>
        <w:t>й</w:t>
      </w:r>
      <w:r w:rsidR="009E459B" w:rsidRPr="00054E0D">
        <w:rPr>
          <w:rFonts w:eastAsiaTheme="minorEastAsia"/>
          <w:lang w:val="uk-UA"/>
        </w:rPr>
        <w:t>но іншої особи після вторгнення на судно [54, с. 213].</w:t>
      </w:r>
      <w:r w:rsidR="004F626B" w:rsidRPr="00054E0D">
        <w:rPr>
          <w:rFonts w:eastAsiaTheme="minorEastAsia"/>
          <w:lang w:val="uk-UA"/>
        </w:rPr>
        <w:t xml:space="preserve"> Як зазначалося вище, за КК Республіки Корея крадіжка є насильницьким злочином. Тому піратство, по суті, є різновидом крадіжки, що вчиняється на морі і визнається самостійним злочином.</w:t>
      </w:r>
    </w:p>
    <w:p w14:paraId="2F4E11C1" w14:textId="77777777" w:rsidR="004F626B" w:rsidRPr="00054E0D" w:rsidRDefault="004F626B" w:rsidP="006D05AC">
      <w:pPr>
        <w:rPr>
          <w:rFonts w:eastAsiaTheme="minorEastAsia"/>
          <w:lang w:val="uk-UA"/>
        </w:rPr>
      </w:pPr>
      <w:r w:rsidRPr="00054E0D">
        <w:rPr>
          <w:rFonts w:eastAsiaTheme="minorEastAsia"/>
          <w:lang w:val="uk-UA"/>
        </w:rPr>
        <w:t xml:space="preserve">На корисливому характері піратства наполягає </w:t>
      </w:r>
      <w:r w:rsidR="00462F58" w:rsidRPr="00054E0D">
        <w:rPr>
          <w:rFonts w:eastAsiaTheme="minorEastAsia"/>
          <w:lang w:val="uk-UA"/>
        </w:rPr>
        <w:t xml:space="preserve">й законодавець інших країн. Так, наприклад, відповідно до ч. 1 ст. 227 КК РФ під піратством розуміється напад на морське або річкове судно з метою заволодіння чужим майном, вчинений із застосуванням насильства або з погрозою його застосування. Аналогічну позицію займає і КК Республіки Вірменія (ч. 1 ст. 220), позиціонуючи, як і КК РФ, піратство як злочин проти громадської безпеки. У кримінально-правовій літературі цих країн законодавче вирішення питання щодо спрямованості цього злочину підтримується та зазначається, що запропонована  конструкція піратства дозволяє вважати його не стільки морським розбоєм, скільки морським бандитизмом, який відрізняється від </w:t>
      </w:r>
      <w:r w:rsidR="0053598C" w:rsidRPr="00054E0D">
        <w:rPr>
          <w:rFonts w:eastAsiaTheme="minorEastAsia"/>
          <w:lang w:val="uk-UA"/>
        </w:rPr>
        <w:t xml:space="preserve">дій </w:t>
      </w:r>
      <w:r w:rsidR="0053598C" w:rsidRPr="00054E0D">
        <w:rPr>
          <w:rFonts w:eastAsiaTheme="minorEastAsia"/>
          <w:lang w:val="uk-UA"/>
        </w:rPr>
        <w:lastRenderedPageBreak/>
        <w:t>«</w:t>
      </w:r>
      <w:proofErr w:type="spellStart"/>
      <w:r w:rsidR="0053598C" w:rsidRPr="00054E0D">
        <w:rPr>
          <w:rFonts w:eastAsiaTheme="minorEastAsia"/>
          <w:lang w:val="uk-UA"/>
        </w:rPr>
        <w:t>нізем</w:t>
      </w:r>
      <w:r w:rsidR="00462F58" w:rsidRPr="00054E0D">
        <w:rPr>
          <w:rFonts w:eastAsiaTheme="minorEastAsia"/>
          <w:lang w:val="uk-UA"/>
        </w:rPr>
        <w:t>них</w:t>
      </w:r>
      <w:proofErr w:type="spellEnd"/>
      <w:r w:rsidR="00462F58" w:rsidRPr="00054E0D">
        <w:rPr>
          <w:rFonts w:eastAsiaTheme="minorEastAsia"/>
          <w:lang w:val="uk-UA"/>
        </w:rPr>
        <w:t>» бандитів лише місцем його вчинення. У зв’язку з цим, як і при бандитизмі, розкрадання у формі грабежу чи розбою при піратстві пропонується кваліфікувати за сукупністю злочинів [2, с. 168-169].</w:t>
      </w:r>
    </w:p>
    <w:p w14:paraId="610BD940" w14:textId="5454AE80" w:rsidR="00AF009D" w:rsidRPr="00054E0D" w:rsidRDefault="00AF009D" w:rsidP="006D05AC">
      <w:pPr>
        <w:rPr>
          <w:rFonts w:eastAsiaTheme="minorEastAsia"/>
          <w:lang w:val="uk-UA"/>
        </w:rPr>
      </w:pPr>
      <w:r w:rsidRPr="00054E0D">
        <w:rPr>
          <w:rFonts w:eastAsiaTheme="minorEastAsia"/>
          <w:lang w:val="uk-UA"/>
        </w:rPr>
        <w:t xml:space="preserve">Розглядає піратство як злочин проти громадської безпеки і молдавський законодавець, але конструкція цього злочину суттєво відрізняється від попередньої. </w:t>
      </w:r>
      <w:r w:rsidR="0053598C" w:rsidRPr="00054E0D">
        <w:rPr>
          <w:rFonts w:eastAsiaTheme="minorEastAsia"/>
          <w:lang w:val="uk-UA"/>
        </w:rPr>
        <w:t>В</w:t>
      </w:r>
      <w:r w:rsidRPr="00054E0D">
        <w:rPr>
          <w:rFonts w:eastAsiaTheme="minorEastAsia"/>
          <w:lang w:val="uk-UA"/>
        </w:rPr>
        <w:t>ідповідно до ч. 1 ст. 289 КК Республіки Молдова піратство – це пограбування, вчинене з особистою метою екіпаж</w:t>
      </w:r>
      <w:r w:rsidR="009217D7">
        <w:rPr>
          <w:rFonts w:eastAsiaTheme="minorEastAsia"/>
          <w:lang w:val="uk-UA"/>
        </w:rPr>
        <w:t>о</w:t>
      </w:r>
      <w:r w:rsidRPr="00054E0D">
        <w:rPr>
          <w:rFonts w:eastAsiaTheme="minorEastAsia"/>
          <w:lang w:val="uk-UA"/>
        </w:rPr>
        <w:t xml:space="preserve">м або пасажирами судна щодо осіб чи майна, які знаходяться на борту цього судна або щодо іншого судна, якщо судно знаходиться у відкритому морі чи іншому місці, поза юрисдикцією якої-небудь держави. Тобто за КК Республіки Молдова піратство </w:t>
      </w:r>
      <w:r w:rsidR="009217D7">
        <w:rPr>
          <w:rFonts w:eastAsiaTheme="minorEastAsia"/>
          <w:lang w:val="uk-UA"/>
        </w:rPr>
        <w:t>–</w:t>
      </w:r>
      <w:r w:rsidRPr="00054E0D">
        <w:rPr>
          <w:rFonts w:eastAsiaTheme="minorEastAsia"/>
          <w:lang w:val="uk-UA"/>
        </w:rPr>
        <w:t xml:space="preserve"> це грабіж, що вчиняється у специфічному місці.</w:t>
      </w:r>
    </w:p>
    <w:p w14:paraId="1E9A58AC" w14:textId="0804CC6D" w:rsidR="00AF009D" w:rsidRPr="00054E0D" w:rsidRDefault="00AF009D" w:rsidP="006D05AC">
      <w:pPr>
        <w:rPr>
          <w:rFonts w:eastAsiaTheme="minorEastAsia"/>
          <w:lang w:val="uk-UA"/>
        </w:rPr>
      </w:pPr>
      <w:r w:rsidRPr="00054E0D">
        <w:rPr>
          <w:rFonts w:eastAsiaTheme="minorEastAsia"/>
          <w:lang w:val="uk-UA"/>
        </w:rPr>
        <w:t>За чинним КК України піратство позиціонується як злочин проти міжнародного правопорядку (ст. 446). Як зазначає Є.Л. Стрельцов</w:t>
      </w:r>
      <w:r w:rsidR="009217D7">
        <w:rPr>
          <w:rFonts w:eastAsiaTheme="minorEastAsia"/>
          <w:lang w:val="uk-UA"/>
        </w:rPr>
        <w:t>,</w:t>
      </w:r>
      <w:r w:rsidRPr="00054E0D">
        <w:rPr>
          <w:rFonts w:eastAsiaTheme="minorEastAsia"/>
          <w:lang w:val="uk-UA"/>
        </w:rPr>
        <w:t xml:space="preserve"> за своєю юридичною природою ці злочини, на відміну від міжнародних злочинів (злочинів проти миру та безпеки людства – Я.Т.), є достатньо «звичайними», однак в них присутній «іноземний» елемент [237, с. 420].</w:t>
      </w:r>
      <w:r w:rsidR="003D31F7" w:rsidRPr="00054E0D">
        <w:rPr>
          <w:rFonts w:eastAsiaTheme="minorEastAsia"/>
          <w:lang w:val="uk-UA"/>
        </w:rPr>
        <w:t xml:space="preserve"> Н.А. Зелінська також підкреслює, що положення міжнародного права про піратств</w:t>
      </w:r>
      <w:r w:rsidR="0053598C" w:rsidRPr="00054E0D">
        <w:rPr>
          <w:rFonts w:eastAsiaTheme="minorEastAsia"/>
          <w:lang w:val="uk-UA"/>
        </w:rPr>
        <w:t>о</w:t>
      </w:r>
      <w:r w:rsidR="003D31F7" w:rsidRPr="00054E0D">
        <w:rPr>
          <w:rFonts w:eastAsiaTheme="minorEastAsia"/>
          <w:lang w:val="uk-UA"/>
        </w:rPr>
        <w:t xml:space="preserve"> складають приписи держави, спрямовані на те, щоб подолати піратство в межах їх національної юрисдикції. </w:t>
      </w:r>
      <w:r w:rsidR="0053598C" w:rsidRPr="00054E0D">
        <w:rPr>
          <w:rFonts w:eastAsiaTheme="minorEastAsia"/>
          <w:lang w:val="uk-UA"/>
        </w:rPr>
        <w:t>Т</w:t>
      </w:r>
      <w:r w:rsidR="003D31F7" w:rsidRPr="00054E0D">
        <w:rPr>
          <w:rFonts w:eastAsiaTheme="minorEastAsia"/>
          <w:lang w:val="uk-UA"/>
        </w:rPr>
        <w:t>ому піратство – це виключно злочин внутрішньодержавного права і єдине питання, що входить до сфери міжнародного права, це питання про юрисдикцію держави, що дозволяє застосувати внутрішньодержавне кримінальне право щодо іноземця, який діє поза територіальною юрисдикцією [238, с. 119-200].</w:t>
      </w:r>
      <w:r w:rsidRPr="00054E0D">
        <w:rPr>
          <w:rFonts w:eastAsiaTheme="minorEastAsia"/>
          <w:lang w:val="uk-UA"/>
        </w:rPr>
        <w:t xml:space="preserve"> </w:t>
      </w:r>
      <w:r w:rsidR="003D31F7" w:rsidRPr="00054E0D">
        <w:rPr>
          <w:rFonts w:eastAsiaTheme="minorEastAsia"/>
          <w:lang w:val="uk-UA"/>
        </w:rPr>
        <w:t xml:space="preserve">Такі висновки дозволяють поставити під сумнів обґрунтованість законодавчого рішення не тільки щодо віднесення піратства до злочинів проти міжнародного правопорядку, а й виокремлення такого об’єкту кримінально-правової охорони взагалі. Піратство є лише транснаціональним злочином, що підпадає під юрисдикцію більш ніж однієї держави [239, с. 293]. Виходячи з цього, можна зробити висновок, що </w:t>
      </w:r>
      <w:r w:rsidR="003D31F7" w:rsidRPr="00054E0D">
        <w:rPr>
          <w:rFonts w:eastAsiaTheme="minorEastAsia"/>
          <w:lang w:val="uk-UA"/>
        </w:rPr>
        <w:lastRenderedPageBreak/>
        <w:t>питання про спрямованість піратства на певний об’єкт кримінально-правової охорони, за КК України залишається не вирішеним, хоча пропозиції перенести цей склад злочину до іншого розділу Особливо</w:t>
      </w:r>
      <w:r w:rsidR="0053598C" w:rsidRPr="00054E0D">
        <w:rPr>
          <w:rFonts w:eastAsiaTheme="minorEastAsia"/>
          <w:lang w:val="uk-UA"/>
        </w:rPr>
        <w:t>ї</w:t>
      </w:r>
      <w:r w:rsidR="003D31F7" w:rsidRPr="00054E0D">
        <w:rPr>
          <w:rFonts w:eastAsiaTheme="minorEastAsia"/>
          <w:lang w:val="uk-UA"/>
        </w:rPr>
        <w:t xml:space="preserve"> частини в літературі неодноразово висловлювалися [240, с. 696].</w:t>
      </w:r>
    </w:p>
    <w:p w14:paraId="224891F5" w14:textId="4BF0B6FE" w:rsidR="00B56F86" w:rsidRPr="00054E0D" w:rsidRDefault="00B56F86" w:rsidP="006D05AC">
      <w:pPr>
        <w:rPr>
          <w:rFonts w:eastAsiaTheme="minorEastAsia"/>
          <w:lang w:val="uk-UA"/>
        </w:rPr>
      </w:pPr>
      <w:r w:rsidRPr="00054E0D">
        <w:rPr>
          <w:rFonts w:eastAsiaTheme="minorEastAsia"/>
          <w:lang w:val="uk-UA"/>
        </w:rPr>
        <w:t>Відповідно до ст. 101 Конвенції ООН з морського права 1982 р. піратством є будь-яка з перерахованих нижче дій: 1) будь-який неправомірний акт насильства, затримання або будь-який грабіж, який вчиняється з особистими цілями екіпаж</w:t>
      </w:r>
      <w:r w:rsidR="00A86D76">
        <w:rPr>
          <w:rFonts w:eastAsiaTheme="minorEastAsia"/>
          <w:lang w:val="uk-UA"/>
        </w:rPr>
        <w:t>о</w:t>
      </w:r>
      <w:r w:rsidRPr="00054E0D">
        <w:rPr>
          <w:rFonts w:eastAsiaTheme="minorEastAsia"/>
          <w:lang w:val="uk-UA"/>
        </w:rPr>
        <w:t xml:space="preserve">м або пасажирами будь-якого приватного судна або приватного літального апарата і спрямований: і) у відкритому морі проти іншого судна або літального апарата або проти осіб чи майна, які перебувають на їх борту; </w:t>
      </w:r>
      <w:proofErr w:type="spellStart"/>
      <w:r w:rsidRPr="00054E0D">
        <w:rPr>
          <w:rFonts w:eastAsiaTheme="minorEastAsia"/>
          <w:lang w:val="uk-UA"/>
        </w:rPr>
        <w:t>іі</w:t>
      </w:r>
      <w:proofErr w:type="spellEnd"/>
      <w:r w:rsidRPr="00054E0D">
        <w:rPr>
          <w:rFonts w:eastAsiaTheme="minorEastAsia"/>
          <w:lang w:val="uk-UA"/>
        </w:rPr>
        <w:t>) проти будь-якого судна або літального апарата, осіб або майна в місці поза юрисдикцією певної держави; b) будь-який акт добровільної участі у використанні будь-якого судна або літального апарата, вчинений зі знанням обставин, у силу яких судно або літальний апарат є піратським судном або літальним апаратом; с) будь-яке діяння, що є підбурюванням або свідомим сприянням здійсненню дії, передбаченої у пункті (а) або (b) [241, с. 553-554].</w:t>
      </w:r>
    </w:p>
    <w:p w14:paraId="551424D1" w14:textId="1003044E" w:rsidR="00B56F86" w:rsidRPr="00054E0D" w:rsidRDefault="00B56F86" w:rsidP="006D05AC">
      <w:pPr>
        <w:rPr>
          <w:rFonts w:eastAsiaTheme="minorEastAsia"/>
          <w:lang w:val="uk-UA"/>
        </w:rPr>
      </w:pPr>
      <w:r w:rsidRPr="00054E0D">
        <w:rPr>
          <w:rFonts w:eastAsiaTheme="minorEastAsia"/>
          <w:lang w:val="uk-UA"/>
        </w:rPr>
        <w:t>З позиції чинного КК України</w:t>
      </w:r>
      <w:r w:rsidR="001371AC">
        <w:rPr>
          <w:rFonts w:eastAsiaTheme="minorEastAsia"/>
          <w:lang w:val="uk-UA"/>
        </w:rPr>
        <w:t xml:space="preserve">, </w:t>
      </w:r>
      <w:r w:rsidRPr="00054E0D">
        <w:rPr>
          <w:rFonts w:eastAsiaTheme="minorEastAsia"/>
          <w:lang w:val="uk-UA"/>
        </w:rPr>
        <w:t>піратство – це використання з метою одержання матеріальної винагороди або іншої особистої вигоди озброєного чи неозброєного судна для захоплення іншого морського чи річкового судна, застосування насильства, пограбування чи інших ворожих дій щодо екіпажу чи пасажирів такого судна (ч. 1 ст. 446). Отже, вітчизняне визначення піратства є найбільш н</w:t>
      </w:r>
      <w:r w:rsidR="0053598C" w:rsidRPr="00054E0D">
        <w:rPr>
          <w:rFonts w:eastAsiaTheme="minorEastAsia"/>
          <w:lang w:val="uk-UA"/>
        </w:rPr>
        <w:t>абли</w:t>
      </w:r>
      <w:r w:rsidRPr="00054E0D">
        <w:rPr>
          <w:rFonts w:eastAsiaTheme="minorEastAsia"/>
          <w:lang w:val="uk-UA"/>
        </w:rPr>
        <w:t xml:space="preserve">женим до конвенційного визначення. </w:t>
      </w:r>
      <w:r w:rsidR="0053598C" w:rsidRPr="00054E0D">
        <w:rPr>
          <w:rFonts w:eastAsiaTheme="minorEastAsia"/>
          <w:lang w:val="uk-UA"/>
        </w:rPr>
        <w:t>В</w:t>
      </w:r>
      <w:r w:rsidRPr="00054E0D">
        <w:rPr>
          <w:rFonts w:eastAsiaTheme="minorEastAsia"/>
          <w:lang w:val="uk-UA"/>
        </w:rPr>
        <w:t>иходячи з цього: по-перше, дії, перераховані у ст. 101 Конвенції ООН із морського права, вчинені у відкритому морі,</w:t>
      </w:r>
      <w:r w:rsidR="001371AC">
        <w:rPr>
          <w:rFonts w:eastAsiaTheme="minorEastAsia"/>
          <w:lang w:val="uk-UA"/>
        </w:rPr>
        <w:t xml:space="preserve"> </w:t>
      </w:r>
      <w:r w:rsidRPr="00054E0D">
        <w:rPr>
          <w:rFonts w:eastAsiaTheme="minorEastAsia"/>
          <w:lang w:val="uk-UA"/>
        </w:rPr>
        <w:t xml:space="preserve">слід розглядати як піратство, а вчинені у межах державної акваторії – як грабіж або розбій; по-друге, корислива мета не є єдиною метою піратства. </w:t>
      </w:r>
    </w:p>
    <w:p w14:paraId="00D54457" w14:textId="70FD8B8D" w:rsidR="00B56F86" w:rsidRPr="00054E0D" w:rsidRDefault="00B56F86" w:rsidP="006D05AC">
      <w:pPr>
        <w:rPr>
          <w:rFonts w:eastAsiaTheme="minorEastAsia"/>
          <w:lang w:val="uk-UA"/>
        </w:rPr>
      </w:pPr>
      <w:r w:rsidRPr="00054E0D">
        <w:rPr>
          <w:rFonts w:eastAsiaTheme="minorEastAsia"/>
          <w:lang w:val="uk-UA"/>
        </w:rPr>
        <w:t xml:space="preserve">У спеціальних джерелах зазначається, що всупереч поширеній думці про особисте збагачення як єдину мету піратства багато сучасних піратів, як і </w:t>
      </w:r>
      <w:r w:rsidRPr="00054E0D">
        <w:rPr>
          <w:rFonts w:eastAsiaTheme="minorEastAsia"/>
          <w:lang w:val="uk-UA"/>
        </w:rPr>
        <w:lastRenderedPageBreak/>
        <w:t>терор</w:t>
      </w:r>
      <w:r w:rsidR="004E3412" w:rsidRPr="00054E0D">
        <w:rPr>
          <w:rFonts w:eastAsiaTheme="minorEastAsia"/>
          <w:lang w:val="uk-UA"/>
        </w:rPr>
        <w:t>и</w:t>
      </w:r>
      <w:r w:rsidRPr="00054E0D">
        <w:rPr>
          <w:rFonts w:eastAsiaTheme="minorEastAsia"/>
          <w:lang w:val="uk-UA"/>
        </w:rPr>
        <w:t>стів, мають</w:t>
      </w:r>
      <w:r w:rsidR="004E3412" w:rsidRPr="00054E0D">
        <w:rPr>
          <w:rFonts w:eastAsiaTheme="minorEastAsia"/>
          <w:lang w:val="uk-UA"/>
        </w:rPr>
        <w:t xml:space="preserve"> далекосяжні політичні цілі. На практиці межі між цими явищами часто виявляються розмитими. Розібратися, де тероризм, а де піратство, стає все складніше. Прикладом</w:t>
      </w:r>
      <w:r w:rsidR="00103E34" w:rsidRPr="00054E0D">
        <w:rPr>
          <w:rFonts w:eastAsiaTheme="minorEastAsia"/>
          <w:lang w:val="uk-UA"/>
        </w:rPr>
        <w:t xml:space="preserve"> є Сомалі, де між піратами і терористичними організаціями давно існують </w:t>
      </w:r>
      <w:r w:rsidR="0053598C" w:rsidRPr="00054E0D">
        <w:rPr>
          <w:rFonts w:eastAsiaTheme="minorEastAsia"/>
          <w:lang w:val="uk-UA"/>
        </w:rPr>
        <w:t>міцні</w:t>
      </w:r>
      <w:r w:rsidR="00103E34" w:rsidRPr="00054E0D">
        <w:rPr>
          <w:rFonts w:eastAsiaTheme="minorEastAsia"/>
          <w:lang w:val="uk-UA"/>
        </w:rPr>
        <w:t xml:space="preserve"> зв’язки. У підсумку робиться висновок щодо необхідності прийняття міжнародної конвенції в якій має бути сформульован</w:t>
      </w:r>
      <w:r w:rsidR="0053598C" w:rsidRPr="00054E0D">
        <w:rPr>
          <w:rFonts w:eastAsiaTheme="minorEastAsia"/>
          <w:lang w:val="uk-UA"/>
        </w:rPr>
        <w:t>о</w:t>
      </w:r>
      <w:r w:rsidR="00103E34" w:rsidRPr="00054E0D">
        <w:rPr>
          <w:rFonts w:eastAsiaTheme="minorEastAsia"/>
          <w:lang w:val="uk-UA"/>
        </w:rPr>
        <w:t xml:space="preserve"> поняття піратства і збройного розбою щодо морських суден як міжнародно-правовий стандарт їх криміналізації та вирішені юрисдикційні питання, що стали кам</w:t>
      </w:r>
      <w:r w:rsidR="002158FC">
        <w:rPr>
          <w:rFonts w:eastAsiaTheme="minorEastAsia"/>
          <w:lang w:val="uk-UA"/>
        </w:rPr>
        <w:t xml:space="preserve">інцем </w:t>
      </w:r>
      <w:r w:rsidR="00103E34" w:rsidRPr="00054E0D">
        <w:rPr>
          <w:rFonts w:eastAsiaTheme="minorEastAsia"/>
          <w:lang w:val="uk-UA"/>
        </w:rPr>
        <w:t>спотикання [241, с. 557-558].</w:t>
      </w:r>
    </w:p>
    <w:p w14:paraId="10AB6BFD" w14:textId="77777777" w:rsidR="00103E34" w:rsidRPr="00054E0D" w:rsidRDefault="00103E34" w:rsidP="006D05AC">
      <w:pPr>
        <w:rPr>
          <w:rFonts w:eastAsiaTheme="minorEastAsia"/>
          <w:lang w:val="uk-UA"/>
        </w:rPr>
      </w:pPr>
      <w:r w:rsidRPr="00054E0D">
        <w:rPr>
          <w:rFonts w:eastAsiaTheme="minorEastAsia"/>
          <w:lang w:val="uk-UA"/>
        </w:rPr>
        <w:t>За такого підходу стає ще більш очевидним, що піратство не є посяганням на власність і, тим більше, яко</w:t>
      </w:r>
      <w:r w:rsidR="0053598C" w:rsidRPr="00054E0D">
        <w:rPr>
          <w:rFonts w:eastAsiaTheme="minorEastAsia"/>
          <w:lang w:val="uk-UA"/>
        </w:rPr>
        <w:t>ю</w:t>
      </w:r>
      <w:r w:rsidRPr="00054E0D">
        <w:rPr>
          <w:rFonts w:eastAsiaTheme="minorEastAsia"/>
          <w:lang w:val="uk-UA"/>
        </w:rPr>
        <w:t>сь специфічною формою розкрадання. Таким посяганням може вважатися морський грабіж або розбій. Проте, місце ї</w:t>
      </w:r>
      <w:r w:rsidR="0053598C" w:rsidRPr="00054E0D">
        <w:rPr>
          <w:rFonts w:eastAsiaTheme="minorEastAsia"/>
          <w:lang w:val="uk-UA"/>
        </w:rPr>
        <w:t>х</w:t>
      </w:r>
      <w:r w:rsidRPr="00054E0D">
        <w:rPr>
          <w:rFonts w:eastAsiaTheme="minorEastAsia"/>
          <w:lang w:val="uk-UA"/>
        </w:rPr>
        <w:t xml:space="preserve"> вчинення, незалежно від юрисдикційних повноважень, не перетворює зазначені діяння у нові способи вилучення чужого майна.</w:t>
      </w:r>
    </w:p>
    <w:p w14:paraId="1B5A8D19" w14:textId="68F02925" w:rsidR="00103E34" w:rsidRPr="00054E0D" w:rsidRDefault="00103E34" w:rsidP="006D05AC">
      <w:pPr>
        <w:rPr>
          <w:rFonts w:eastAsiaTheme="minorEastAsia"/>
          <w:lang w:val="uk-UA"/>
        </w:rPr>
      </w:pPr>
      <w:r w:rsidRPr="00054E0D">
        <w:rPr>
          <w:rFonts w:eastAsiaTheme="minorEastAsia"/>
          <w:lang w:val="uk-UA"/>
        </w:rPr>
        <w:t xml:space="preserve">У ст. 101 згаданої вище Конвенції 1982 р. </w:t>
      </w:r>
      <w:r w:rsidR="00EE5BAD">
        <w:rPr>
          <w:rFonts w:eastAsiaTheme="minorEastAsia"/>
          <w:lang w:val="uk-UA"/>
        </w:rPr>
        <w:t>і</w:t>
      </w:r>
      <w:r w:rsidRPr="00054E0D">
        <w:rPr>
          <w:rFonts w:eastAsiaTheme="minorEastAsia"/>
          <w:lang w:val="uk-UA"/>
        </w:rPr>
        <w:t>де</w:t>
      </w:r>
      <w:r w:rsidR="00EE5BAD">
        <w:rPr>
          <w:rFonts w:eastAsiaTheme="minorEastAsia"/>
          <w:lang w:val="uk-UA"/>
        </w:rPr>
        <w:t>ться</w:t>
      </w:r>
      <w:r w:rsidRPr="00054E0D">
        <w:rPr>
          <w:rFonts w:eastAsiaTheme="minorEastAsia"/>
          <w:lang w:val="uk-UA"/>
        </w:rPr>
        <w:t xml:space="preserve"> про затримання у відкритому морі іншого судна або літального апарата. У ч. 1 ст. 446 КК України для позначення цих дій використовується таке поняття, як захоплення іншого морського чи річкового судна. Останнє поняття вживається і у диспозиції ч. 1 ст. 278 КК, де фактично йдеться про «тимчасове запозичення» зазначених об’єктів. Цей підхід заслуговує на підтримку, оскільки, як зазначалося вище, такі об’єкти нерухомості (морське чи річкове судно) не можуть бути вилучені шляхом грабежу або розбою, тому що вони підкорені принципу публічної реєстрації прав на них, без чого їх подальше використання за призначенням є неможливим.</w:t>
      </w:r>
    </w:p>
    <w:p w14:paraId="7BE3C24C" w14:textId="4ADD1794" w:rsidR="00103E34" w:rsidRPr="00054E0D" w:rsidRDefault="00F026C0" w:rsidP="006D05AC">
      <w:pPr>
        <w:rPr>
          <w:rFonts w:eastAsiaTheme="minorEastAsia"/>
          <w:lang w:val="uk-UA"/>
        </w:rPr>
      </w:pPr>
      <w:r w:rsidRPr="00054E0D">
        <w:rPr>
          <w:rFonts w:eastAsiaTheme="minorEastAsia"/>
          <w:lang w:val="uk-UA"/>
        </w:rPr>
        <w:t>Однак у піратський практиці цей принцип може й ігноруватися, що цілком зрозуміло. Вил</w:t>
      </w:r>
      <w:r w:rsidR="0053598C" w:rsidRPr="00054E0D">
        <w:rPr>
          <w:rFonts w:eastAsiaTheme="minorEastAsia"/>
          <w:lang w:val="uk-UA"/>
        </w:rPr>
        <w:t>учатися можуть не тільки вантаж</w:t>
      </w:r>
      <w:r w:rsidRPr="00054E0D">
        <w:rPr>
          <w:rFonts w:eastAsiaTheme="minorEastAsia"/>
          <w:lang w:val="uk-UA"/>
        </w:rPr>
        <w:t xml:space="preserve">і, а й самі судна, які через деякий час продовжують експлуатуватися під іншим кольором як корпусу, так і прапору. У зв’язку з цим деякі автори роблять висновок про те, що предметом морського грабежу або розбою можуть виступати й такі об’єкти нерухомості, як морські чи річкові судна [2, с. 166]. Можливо у новій міжнародній конвенції це питання і </w:t>
      </w:r>
      <w:r w:rsidRPr="00054E0D">
        <w:rPr>
          <w:rFonts w:eastAsiaTheme="minorEastAsia"/>
          <w:lang w:val="uk-UA"/>
        </w:rPr>
        <w:lastRenderedPageBreak/>
        <w:t>буде вирішено позитивно, але у будь-якому разі ця обставина теж не перетворює морський грабіж або розбій на новий спосіб вилучення чужого майна.</w:t>
      </w:r>
    </w:p>
    <w:p w14:paraId="6BA1C75E" w14:textId="77777777" w:rsidR="00EF221B" w:rsidRPr="00054E0D" w:rsidRDefault="00EF221B" w:rsidP="006D05AC">
      <w:pPr>
        <w:rPr>
          <w:rFonts w:eastAsiaTheme="minorEastAsia"/>
          <w:lang w:val="uk-UA"/>
        </w:rPr>
      </w:pPr>
      <w:r w:rsidRPr="00054E0D">
        <w:rPr>
          <w:rFonts w:eastAsiaTheme="minorEastAsia"/>
          <w:lang w:val="uk-UA"/>
        </w:rPr>
        <w:t>Як зазначалося вище, за законодавством деяких країн самостійним посяганням на власність визнається шахраювання («</w:t>
      </w:r>
      <w:proofErr w:type="spellStart"/>
      <w:r w:rsidRPr="00054E0D">
        <w:rPr>
          <w:rFonts w:eastAsiaTheme="minorEastAsia"/>
          <w:lang w:val="uk-UA"/>
        </w:rPr>
        <w:t>жульничество</w:t>
      </w:r>
      <w:proofErr w:type="spellEnd"/>
      <w:r w:rsidRPr="00054E0D">
        <w:rPr>
          <w:rFonts w:eastAsiaTheme="minorEastAsia"/>
          <w:lang w:val="uk-UA"/>
        </w:rPr>
        <w:t>»), наприклад, ст. 313-5 КК Франції.</w:t>
      </w:r>
    </w:p>
    <w:p w14:paraId="386A5D01" w14:textId="77777777" w:rsidR="00324E62" w:rsidRPr="00054E0D" w:rsidRDefault="00921920" w:rsidP="006D05AC">
      <w:pPr>
        <w:rPr>
          <w:rFonts w:eastAsiaTheme="minorEastAsia"/>
          <w:lang w:val="uk-UA"/>
        </w:rPr>
      </w:pPr>
      <w:r w:rsidRPr="00054E0D">
        <w:rPr>
          <w:rFonts w:eastAsiaTheme="minorEastAsia"/>
          <w:lang w:val="uk-UA"/>
        </w:rPr>
        <w:t>За КК України дії особи, яка знає про свою п</w:t>
      </w:r>
      <w:r w:rsidR="0053598C" w:rsidRPr="00054E0D">
        <w:rPr>
          <w:rFonts w:eastAsiaTheme="minorEastAsia"/>
          <w:lang w:val="uk-UA"/>
        </w:rPr>
        <w:t>ов</w:t>
      </w:r>
      <w:r w:rsidRPr="00054E0D">
        <w:rPr>
          <w:rFonts w:eastAsiaTheme="minorEastAsia"/>
          <w:lang w:val="uk-UA"/>
        </w:rPr>
        <w:t xml:space="preserve">ну неплатоспроможність або вирішила не платити та </w:t>
      </w:r>
      <w:proofErr w:type="spellStart"/>
      <w:r w:rsidRPr="00054E0D">
        <w:rPr>
          <w:rFonts w:eastAsiaTheme="minorEastAsia"/>
          <w:lang w:val="uk-UA"/>
        </w:rPr>
        <w:t>веліє</w:t>
      </w:r>
      <w:proofErr w:type="spellEnd"/>
      <w:r w:rsidRPr="00054E0D">
        <w:rPr>
          <w:rFonts w:eastAsiaTheme="minorEastAsia"/>
          <w:lang w:val="uk-UA"/>
        </w:rPr>
        <w:t>: 1)подати собі напої чи продукти харчування у закладі, який торгує напоями чи продуктами харчування; 2) надати пальне чи мастильні матеріали, якими працівники мережі збуту повністю або частково заповнили резервуари транспортного засобу (п. 1 та п. 3 ст. 313-5 КК Франції) можуть розглядатися як розкрадання у формі шахрайства, а ді</w:t>
      </w:r>
      <w:r w:rsidR="0053598C" w:rsidRPr="00054E0D">
        <w:rPr>
          <w:rFonts w:eastAsiaTheme="minorEastAsia"/>
          <w:lang w:val="uk-UA"/>
        </w:rPr>
        <w:t>ї</w:t>
      </w:r>
      <w:r w:rsidRPr="00054E0D">
        <w:rPr>
          <w:rFonts w:eastAsiaTheme="minorEastAsia"/>
          <w:lang w:val="uk-UA"/>
        </w:rPr>
        <w:t xml:space="preserve"> особи</w:t>
      </w:r>
      <w:r w:rsidR="00F158D8" w:rsidRPr="00054E0D">
        <w:rPr>
          <w:rFonts w:eastAsiaTheme="minorEastAsia"/>
          <w:lang w:val="uk-UA"/>
        </w:rPr>
        <w:t xml:space="preserve">, яка за тих же обставин </w:t>
      </w:r>
      <w:proofErr w:type="spellStart"/>
      <w:r w:rsidR="00F158D8" w:rsidRPr="00054E0D">
        <w:rPr>
          <w:rFonts w:eastAsiaTheme="minorEastAsia"/>
          <w:lang w:val="uk-UA"/>
        </w:rPr>
        <w:t>веліє</w:t>
      </w:r>
      <w:proofErr w:type="spellEnd"/>
      <w:r w:rsidR="00F158D8" w:rsidRPr="00054E0D">
        <w:rPr>
          <w:rFonts w:eastAsiaTheme="minorEastAsia"/>
          <w:lang w:val="uk-UA"/>
        </w:rPr>
        <w:t xml:space="preserve">: 1) надати собі і фактично займає одну чи декілька кімнат у закладі, який здає кімнати; 2) везти себе у таксі чи в іншому транспортному засобі (п. 2 та п. 4 ст. 313-5 КК Франції) – як заподіяння майнової шкоди шляхом обману. Кримінально караним останнє діяння може бути визнано лише за умови, що заподіяна майнова шкода є значною, тобто у п’ятдесят і більше разів перевищує неоподатковуваний мінімум доходів громадян, що станом на 2020 </w:t>
      </w:r>
      <w:r w:rsidR="0053598C" w:rsidRPr="00054E0D">
        <w:rPr>
          <w:rFonts w:eastAsiaTheme="minorEastAsia"/>
          <w:lang w:val="uk-UA"/>
        </w:rPr>
        <w:t>р</w:t>
      </w:r>
      <w:r w:rsidR="00F158D8" w:rsidRPr="00054E0D">
        <w:rPr>
          <w:rFonts w:eastAsiaTheme="minorEastAsia"/>
          <w:lang w:val="uk-UA"/>
        </w:rPr>
        <w:t>. складає 525</w:t>
      </w:r>
      <w:r w:rsidR="0053598C" w:rsidRPr="00054E0D">
        <w:rPr>
          <w:rFonts w:eastAsiaTheme="minorEastAsia"/>
          <w:lang w:val="uk-UA"/>
        </w:rPr>
        <w:t>5</w:t>
      </w:r>
      <w:r w:rsidR="00F158D8" w:rsidRPr="00054E0D">
        <w:rPr>
          <w:rFonts w:eastAsiaTheme="minorEastAsia"/>
          <w:lang w:val="uk-UA"/>
        </w:rPr>
        <w:t>0 грн.</w:t>
      </w:r>
      <w:r w:rsidR="005F077B" w:rsidRPr="00054E0D">
        <w:rPr>
          <w:rFonts w:eastAsiaTheme="minorEastAsia"/>
          <w:lang w:val="uk-UA"/>
        </w:rPr>
        <w:t xml:space="preserve"> Такий підхід суттєво звужує сферу застосування норми, передбаченої ст. 192 КК України, дисонує із нормою про шахрайство, яке визнається кримінальним правопорушенням, якщо розмір вилученого майна перевищує 210,2 грн. та, вірогідно, потребує змін. </w:t>
      </w:r>
      <w:r w:rsidR="0053598C" w:rsidRPr="00054E0D">
        <w:rPr>
          <w:rFonts w:eastAsiaTheme="minorEastAsia"/>
          <w:lang w:val="uk-UA"/>
        </w:rPr>
        <w:t>А</w:t>
      </w:r>
      <w:r w:rsidR="005F077B" w:rsidRPr="00054E0D">
        <w:rPr>
          <w:rFonts w:eastAsiaTheme="minorEastAsia"/>
          <w:lang w:val="uk-UA"/>
        </w:rPr>
        <w:t xml:space="preserve">ле у будь-якому випадку шахраювання </w:t>
      </w:r>
      <w:r w:rsidR="00A01ECD" w:rsidRPr="00054E0D">
        <w:rPr>
          <w:rFonts w:eastAsiaTheme="minorEastAsia"/>
          <w:lang w:val="uk-UA"/>
        </w:rPr>
        <w:t>(</w:t>
      </w:r>
      <w:r w:rsidR="005F077B" w:rsidRPr="00054E0D">
        <w:rPr>
          <w:rFonts w:eastAsiaTheme="minorEastAsia"/>
          <w:lang w:val="uk-UA"/>
        </w:rPr>
        <w:t>«</w:t>
      </w:r>
      <w:proofErr w:type="spellStart"/>
      <w:r w:rsidR="005F077B" w:rsidRPr="00054E0D">
        <w:rPr>
          <w:rFonts w:eastAsiaTheme="minorEastAsia"/>
          <w:lang w:val="uk-UA"/>
        </w:rPr>
        <w:t>жульничество</w:t>
      </w:r>
      <w:proofErr w:type="spellEnd"/>
      <w:r w:rsidR="005F077B" w:rsidRPr="00054E0D">
        <w:rPr>
          <w:rFonts w:eastAsiaTheme="minorEastAsia"/>
          <w:lang w:val="uk-UA"/>
        </w:rPr>
        <w:t>» або французькою «</w:t>
      </w:r>
      <w:proofErr w:type="spellStart"/>
      <w:r w:rsidR="00A01ECD" w:rsidRPr="00054E0D">
        <w:rPr>
          <w:rFonts w:eastAsiaTheme="minorEastAsia"/>
          <w:lang w:val="uk-UA"/>
        </w:rPr>
        <w:t>la</w:t>
      </w:r>
      <w:proofErr w:type="spellEnd"/>
      <w:r w:rsidR="00A01ECD" w:rsidRPr="00054E0D">
        <w:rPr>
          <w:rFonts w:eastAsiaTheme="minorEastAsia"/>
          <w:lang w:val="uk-UA"/>
        </w:rPr>
        <w:t xml:space="preserve"> </w:t>
      </w:r>
      <w:proofErr w:type="spellStart"/>
      <w:r w:rsidR="00A01ECD" w:rsidRPr="00054E0D">
        <w:rPr>
          <w:rFonts w:eastAsiaTheme="minorEastAsia"/>
          <w:lang w:val="uk-UA"/>
        </w:rPr>
        <w:t>filoutene</w:t>
      </w:r>
      <w:proofErr w:type="spellEnd"/>
      <w:r w:rsidR="00A01ECD" w:rsidRPr="00054E0D">
        <w:rPr>
          <w:rFonts w:eastAsiaTheme="minorEastAsia"/>
          <w:lang w:val="uk-UA"/>
        </w:rPr>
        <w:t>»)</w:t>
      </w:r>
      <w:r w:rsidR="00F158D8" w:rsidRPr="00054E0D">
        <w:rPr>
          <w:rFonts w:eastAsiaTheme="minorEastAsia"/>
          <w:lang w:val="uk-UA"/>
        </w:rPr>
        <w:t xml:space="preserve"> </w:t>
      </w:r>
      <w:r w:rsidR="00A01ECD" w:rsidRPr="00054E0D">
        <w:rPr>
          <w:rFonts w:eastAsiaTheme="minorEastAsia"/>
          <w:lang w:val="uk-UA"/>
        </w:rPr>
        <w:t>не є</w:t>
      </w:r>
      <w:r w:rsidR="0053598C" w:rsidRPr="00054E0D">
        <w:rPr>
          <w:rFonts w:eastAsiaTheme="minorEastAsia"/>
          <w:lang w:val="uk-UA"/>
        </w:rPr>
        <w:t xml:space="preserve"> не</w:t>
      </w:r>
      <w:r w:rsidR="00A01ECD" w:rsidRPr="00054E0D">
        <w:rPr>
          <w:rFonts w:eastAsiaTheme="minorEastAsia"/>
          <w:lang w:val="uk-UA"/>
        </w:rPr>
        <w:t xml:space="preserve"> тільки окремо</w:t>
      </w:r>
      <w:r w:rsidR="0053598C" w:rsidRPr="00054E0D">
        <w:rPr>
          <w:rFonts w:eastAsiaTheme="minorEastAsia"/>
          <w:lang w:val="uk-UA"/>
        </w:rPr>
        <w:t>ю</w:t>
      </w:r>
      <w:r w:rsidR="00A01ECD" w:rsidRPr="00054E0D">
        <w:rPr>
          <w:rFonts w:eastAsiaTheme="minorEastAsia"/>
          <w:lang w:val="uk-UA"/>
        </w:rPr>
        <w:t xml:space="preserve"> формою розкрадання, а й самостійним посяганням на власність. </w:t>
      </w:r>
    </w:p>
    <w:p w14:paraId="637ED2F1" w14:textId="77777777" w:rsidR="00080708" w:rsidRPr="00054E0D" w:rsidRDefault="00324E62" w:rsidP="006D05AC">
      <w:pPr>
        <w:rPr>
          <w:rFonts w:eastAsiaTheme="minorEastAsia"/>
          <w:lang w:val="uk-UA"/>
        </w:rPr>
      </w:pPr>
      <w:r w:rsidRPr="00054E0D">
        <w:rPr>
          <w:rFonts w:eastAsiaTheme="minorEastAsia"/>
          <w:lang w:val="uk-UA"/>
        </w:rPr>
        <w:t xml:space="preserve">Законом України від 10 жовтня 2013 р. «Про внесення змін до деяких законодавчих актів України щодо вдосконалення правового регулювання діяльності юридичних осіб та фізичних осіб-підприємців» [242] КК України </w:t>
      </w:r>
      <w:r w:rsidR="00617BBA" w:rsidRPr="00054E0D">
        <w:rPr>
          <w:rFonts w:eastAsiaTheme="minorEastAsia"/>
          <w:lang w:val="uk-UA"/>
        </w:rPr>
        <w:t xml:space="preserve">був доповнений нормою про відповідальність за протиправне заволодіння майном підприємства, установи, організації. Ця норма була розташована у розділі VII </w:t>
      </w:r>
      <w:r w:rsidR="00617BBA" w:rsidRPr="00054E0D">
        <w:rPr>
          <w:rFonts w:eastAsiaTheme="minorEastAsia"/>
          <w:lang w:val="uk-UA"/>
        </w:rPr>
        <w:lastRenderedPageBreak/>
        <w:t>Особливо</w:t>
      </w:r>
      <w:r w:rsidR="0053598C" w:rsidRPr="00054E0D">
        <w:rPr>
          <w:rFonts w:eastAsiaTheme="minorEastAsia"/>
          <w:lang w:val="uk-UA"/>
        </w:rPr>
        <w:t>ї</w:t>
      </w:r>
      <w:r w:rsidR="00617BBA" w:rsidRPr="00054E0D">
        <w:rPr>
          <w:rFonts w:eastAsiaTheme="minorEastAsia"/>
          <w:lang w:val="uk-UA"/>
        </w:rPr>
        <w:t xml:space="preserve"> частини «Злочини у сфері господарської діяльності» (ст. 206</w:t>
      </w:r>
      <w:r w:rsidR="00617BBA" w:rsidRPr="00054E0D">
        <w:rPr>
          <w:rFonts w:eastAsiaTheme="minorEastAsia"/>
          <w:vertAlign w:val="superscript"/>
          <w:lang w:val="uk-UA"/>
        </w:rPr>
        <w:t>2</w:t>
      </w:r>
      <w:r w:rsidR="00617BBA" w:rsidRPr="00054E0D">
        <w:rPr>
          <w:rFonts w:eastAsiaTheme="minorEastAsia"/>
          <w:lang w:val="uk-UA"/>
        </w:rPr>
        <w:t>).</w:t>
      </w:r>
      <w:r w:rsidR="00921920" w:rsidRPr="00054E0D">
        <w:rPr>
          <w:rFonts w:eastAsiaTheme="minorEastAsia"/>
          <w:lang w:val="uk-UA"/>
        </w:rPr>
        <w:t xml:space="preserve"> </w:t>
      </w:r>
      <w:r w:rsidR="00080708" w:rsidRPr="00054E0D">
        <w:rPr>
          <w:rFonts w:eastAsiaTheme="minorEastAsia"/>
          <w:lang w:val="uk-UA"/>
        </w:rPr>
        <w:t>Відповідно до ч. 1 ст. 206</w:t>
      </w:r>
      <w:r w:rsidR="00080708" w:rsidRPr="00054E0D">
        <w:rPr>
          <w:rFonts w:eastAsiaTheme="minorEastAsia"/>
          <w:vertAlign w:val="superscript"/>
          <w:lang w:val="uk-UA"/>
        </w:rPr>
        <w:t>2</w:t>
      </w:r>
      <w:r w:rsidR="00080708" w:rsidRPr="00054E0D">
        <w:rPr>
          <w:rFonts w:eastAsiaTheme="minorEastAsia"/>
          <w:lang w:val="uk-UA"/>
        </w:rPr>
        <w:t xml:space="preserve"> КК України караним було визнано протиправне заволодіння майном підприємства, установи, організації у тому числі частками, акціями, паями їх засновників, учасників, акціонерів, членів шляхом вчинення правочинів з використанням підроблених або викрадених документів, печаток, штампів підприємства, установи, організації.</w:t>
      </w:r>
    </w:p>
    <w:p w14:paraId="136F50C1" w14:textId="76E834D1" w:rsidR="00FA4B26" w:rsidRPr="00054E0D" w:rsidRDefault="00080708" w:rsidP="006D05AC">
      <w:pPr>
        <w:rPr>
          <w:rFonts w:eastAsiaTheme="minorEastAsia"/>
          <w:lang w:val="uk-UA"/>
        </w:rPr>
      </w:pPr>
      <w:r w:rsidRPr="00054E0D">
        <w:rPr>
          <w:rFonts w:eastAsiaTheme="minorEastAsia"/>
          <w:lang w:val="uk-UA"/>
        </w:rPr>
        <w:t>Запропоноване законодавцем рішення щодо спрямованості злочину, передбаченого ст. 206</w:t>
      </w:r>
      <w:r w:rsidRPr="00054E0D">
        <w:rPr>
          <w:rFonts w:eastAsiaTheme="minorEastAsia"/>
          <w:vertAlign w:val="superscript"/>
          <w:lang w:val="uk-UA"/>
        </w:rPr>
        <w:t>2</w:t>
      </w:r>
      <w:r w:rsidRPr="00054E0D">
        <w:rPr>
          <w:rFonts w:eastAsiaTheme="minorEastAsia"/>
          <w:lang w:val="uk-UA"/>
        </w:rPr>
        <w:t xml:space="preserve"> КК, одразу викликало критику у літературі, хоча воно має своїх прихильників, у тому числі і серед зарубіж</w:t>
      </w:r>
      <w:r w:rsidR="0053598C" w:rsidRPr="00054E0D">
        <w:rPr>
          <w:rFonts w:eastAsiaTheme="minorEastAsia"/>
          <w:lang w:val="uk-UA"/>
        </w:rPr>
        <w:t>них законодавців. Так, на думку</w:t>
      </w:r>
      <w:r w:rsidRPr="00054E0D">
        <w:rPr>
          <w:rFonts w:eastAsiaTheme="minorEastAsia"/>
          <w:lang w:val="uk-UA"/>
        </w:rPr>
        <w:t xml:space="preserve"> В.Я. Тація</w:t>
      </w:r>
      <w:r w:rsidR="00311E2A">
        <w:rPr>
          <w:rFonts w:eastAsiaTheme="minorEastAsia"/>
          <w:lang w:val="uk-UA"/>
        </w:rPr>
        <w:t>,</w:t>
      </w:r>
      <w:r w:rsidRPr="00054E0D">
        <w:rPr>
          <w:rFonts w:eastAsiaTheme="minorEastAsia"/>
          <w:lang w:val="uk-UA"/>
        </w:rPr>
        <w:t xml:space="preserve"> установи та організації можуть і не займатися господарською діяльністю як основною (профільною), а заволодіння їх майном може бути не пов’язано з їх діяльністю або бути актом рейдерсь</w:t>
      </w:r>
      <w:r w:rsidR="00DE5699" w:rsidRPr="00054E0D">
        <w:rPr>
          <w:rFonts w:eastAsiaTheme="minorEastAsia"/>
          <w:lang w:val="uk-UA"/>
        </w:rPr>
        <w:t>к</w:t>
      </w:r>
      <w:r w:rsidRPr="00054E0D">
        <w:rPr>
          <w:rFonts w:eastAsiaTheme="minorEastAsia"/>
          <w:lang w:val="uk-UA"/>
        </w:rPr>
        <w:t>ого захоплення чужого майна з корисливих мотивів і з корисливо</w:t>
      </w:r>
      <w:r w:rsidR="0053598C" w:rsidRPr="00054E0D">
        <w:rPr>
          <w:rFonts w:eastAsiaTheme="minorEastAsia"/>
          <w:lang w:val="uk-UA"/>
        </w:rPr>
        <w:t>ю</w:t>
      </w:r>
      <w:r w:rsidRPr="00054E0D">
        <w:rPr>
          <w:rFonts w:eastAsiaTheme="minorEastAsia"/>
          <w:lang w:val="uk-UA"/>
        </w:rPr>
        <w:t xml:space="preserve"> метою</w:t>
      </w:r>
      <w:r w:rsidR="0053598C" w:rsidRPr="00054E0D">
        <w:rPr>
          <w:rFonts w:eastAsiaTheme="minorEastAsia"/>
          <w:lang w:val="uk-UA"/>
        </w:rPr>
        <w:t>. Тому</w:t>
      </w:r>
      <w:r w:rsidR="002526EB" w:rsidRPr="00054E0D">
        <w:rPr>
          <w:rFonts w:eastAsiaTheme="minorEastAsia"/>
          <w:lang w:val="uk-UA"/>
        </w:rPr>
        <w:t xml:space="preserve"> при вчиненні цього</w:t>
      </w:r>
      <w:r w:rsidR="00FA4B26" w:rsidRPr="00054E0D">
        <w:rPr>
          <w:rFonts w:eastAsiaTheme="minorEastAsia"/>
          <w:lang w:val="uk-UA"/>
        </w:rPr>
        <w:t xml:space="preserve"> діяння порушується встановлений законодавством порядок щодо використання майна підприємств, установ чи організацій, тим самим завдається шкода суспільним відносинам, які встановлюються державою для забезпечення їх нормальної діяльності. Тому зазначене діяння є злочином проти порядку управління і його слід розмістити в розділі XV Особливої частини КК України [243, с. 191-191].</w:t>
      </w:r>
    </w:p>
    <w:p w14:paraId="3079B07D" w14:textId="1E0BED75" w:rsidR="00921920" w:rsidRPr="00054E0D" w:rsidRDefault="00FA4B26" w:rsidP="006D05AC">
      <w:pPr>
        <w:rPr>
          <w:rFonts w:eastAsiaTheme="minorEastAsia"/>
          <w:lang w:val="uk-UA"/>
        </w:rPr>
      </w:pPr>
      <w:r w:rsidRPr="00054E0D">
        <w:rPr>
          <w:rFonts w:eastAsiaTheme="minorEastAsia"/>
          <w:lang w:val="uk-UA"/>
        </w:rPr>
        <w:t>З точки зору С.В. Бабаніна, ознаки діяння, передбаченого ст. 206</w:t>
      </w:r>
      <w:r w:rsidRPr="00054E0D">
        <w:rPr>
          <w:rFonts w:eastAsiaTheme="minorEastAsia"/>
          <w:vertAlign w:val="superscript"/>
          <w:lang w:val="uk-UA"/>
        </w:rPr>
        <w:t>2</w:t>
      </w:r>
      <w:r w:rsidR="008E4291">
        <w:rPr>
          <w:rFonts w:eastAsiaTheme="minorEastAsia"/>
          <w:lang w:val="uk-UA"/>
        </w:rPr>
        <w:t>,</w:t>
      </w:r>
      <w:r w:rsidRPr="00054E0D">
        <w:rPr>
          <w:rFonts w:eastAsiaTheme="minorEastAsia"/>
          <w:lang w:val="uk-UA"/>
        </w:rPr>
        <w:t xml:space="preserve"> є подібними за способом заволодіння чужим майном до злочинів проти власності (грабежу, розбою, шахрайс</w:t>
      </w:r>
      <w:r w:rsidR="0053598C" w:rsidRPr="00054E0D">
        <w:rPr>
          <w:rFonts w:eastAsiaTheme="minorEastAsia"/>
          <w:lang w:val="uk-UA"/>
        </w:rPr>
        <w:t>тва), що дає підстави визначати</w:t>
      </w:r>
      <w:r w:rsidRPr="00054E0D">
        <w:rPr>
          <w:rFonts w:eastAsiaTheme="minorEastAsia"/>
          <w:lang w:val="uk-UA"/>
        </w:rPr>
        <w:t xml:space="preserve"> основним безпосереднім об’єктом цього злочину права власності і свідчить про необхідність включення його до розділу VI «Злочини проти власності» [244, с. 128]. Д.О. </w:t>
      </w:r>
      <w:proofErr w:type="spellStart"/>
      <w:r w:rsidRPr="00054E0D">
        <w:rPr>
          <w:rFonts w:eastAsiaTheme="minorEastAsia"/>
          <w:lang w:val="uk-UA"/>
        </w:rPr>
        <w:t>Колодін</w:t>
      </w:r>
      <w:proofErr w:type="spellEnd"/>
      <w:r w:rsidRPr="00054E0D">
        <w:rPr>
          <w:rFonts w:eastAsiaTheme="minorEastAsia"/>
          <w:lang w:val="uk-UA"/>
        </w:rPr>
        <w:t xml:space="preserve"> вважає, що за своїм змістом діяння, передбачене ч. 1 ст. 206</w:t>
      </w:r>
      <w:r w:rsidRPr="00054E0D">
        <w:rPr>
          <w:rFonts w:eastAsiaTheme="minorEastAsia"/>
          <w:vertAlign w:val="superscript"/>
          <w:lang w:val="uk-UA"/>
        </w:rPr>
        <w:t>2</w:t>
      </w:r>
      <w:r w:rsidRPr="00054E0D">
        <w:rPr>
          <w:rFonts w:eastAsiaTheme="minorEastAsia"/>
          <w:lang w:val="uk-UA"/>
        </w:rPr>
        <w:t xml:space="preserve"> КК</w:t>
      </w:r>
      <w:r w:rsidR="008E4291">
        <w:rPr>
          <w:rFonts w:eastAsiaTheme="minorEastAsia"/>
          <w:lang w:val="uk-UA"/>
        </w:rPr>
        <w:t>,</w:t>
      </w:r>
      <w:r w:rsidRPr="00054E0D">
        <w:rPr>
          <w:rFonts w:eastAsiaTheme="minorEastAsia"/>
          <w:lang w:val="uk-UA"/>
        </w:rPr>
        <w:t xml:space="preserve"> є окремим способом вчинення шахрайства, у зв’язку з чим встановлення за нього відповідальності окремою нормою є свідченням </w:t>
      </w:r>
      <w:r w:rsidR="0053598C" w:rsidRPr="00054E0D">
        <w:rPr>
          <w:rFonts w:eastAsiaTheme="minorEastAsia"/>
          <w:lang w:val="uk-UA"/>
        </w:rPr>
        <w:t>надмір</w:t>
      </w:r>
      <w:r w:rsidRPr="00054E0D">
        <w:rPr>
          <w:rFonts w:eastAsiaTheme="minorEastAsia"/>
          <w:lang w:val="uk-UA"/>
        </w:rPr>
        <w:t xml:space="preserve">ної криміналізації [245, с. 116-117]. К.С. Фомічов підкреслює, що сутність протидії рейдерству полягає не стільки у встановленні кримінальної відповідальності за вже вчинене </w:t>
      </w:r>
      <w:r w:rsidRPr="00054E0D">
        <w:rPr>
          <w:rFonts w:eastAsiaTheme="minorEastAsia"/>
          <w:lang w:val="uk-UA"/>
        </w:rPr>
        <w:lastRenderedPageBreak/>
        <w:t xml:space="preserve">захоплення підприємства, скільки в унеможливленні надання таким діям вигляду законних, а саме – в уникненні фальсифікації судових рішень, їх реєстрації </w:t>
      </w:r>
      <w:r w:rsidR="0053598C" w:rsidRPr="00054E0D">
        <w:rPr>
          <w:rFonts w:eastAsiaTheme="minorEastAsia"/>
          <w:lang w:val="uk-UA"/>
        </w:rPr>
        <w:t xml:space="preserve">минулими датами, підроблення журналів реєстрації </w:t>
      </w:r>
      <w:r w:rsidRPr="00054E0D">
        <w:rPr>
          <w:rFonts w:eastAsiaTheme="minorEastAsia"/>
          <w:lang w:val="uk-UA"/>
        </w:rPr>
        <w:t>позовних заяв, апеляційних та касаційних скарг, вхідних докум</w:t>
      </w:r>
      <w:r w:rsidR="0053598C" w:rsidRPr="00054E0D">
        <w:rPr>
          <w:rFonts w:eastAsiaTheme="minorEastAsia"/>
          <w:lang w:val="uk-UA"/>
        </w:rPr>
        <w:t xml:space="preserve">ентів, що використовуються для </w:t>
      </w:r>
      <w:r w:rsidRPr="00054E0D">
        <w:rPr>
          <w:rFonts w:eastAsiaTheme="minorEastAsia"/>
          <w:lang w:val="uk-UA"/>
        </w:rPr>
        <w:t xml:space="preserve">ведення діловодства в судах [246, с. 113]. Тобто </w:t>
      </w:r>
      <w:r w:rsidR="0053598C" w:rsidRPr="00054E0D">
        <w:rPr>
          <w:rFonts w:eastAsiaTheme="minorEastAsia"/>
          <w:lang w:val="uk-UA"/>
        </w:rPr>
        <w:t>з</w:t>
      </w:r>
      <w:r w:rsidRPr="00054E0D">
        <w:rPr>
          <w:rFonts w:eastAsiaTheme="minorEastAsia"/>
          <w:lang w:val="uk-UA"/>
        </w:rPr>
        <w:t xml:space="preserve"> цих позицій діяння, передбачене ст. 206</w:t>
      </w:r>
      <w:r w:rsidRPr="00054E0D">
        <w:rPr>
          <w:rFonts w:eastAsiaTheme="minorEastAsia"/>
          <w:vertAlign w:val="superscript"/>
          <w:lang w:val="uk-UA"/>
        </w:rPr>
        <w:t>2</w:t>
      </w:r>
      <w:r w:rsidRPr="00054E0D">
        <w:rPr>
          <w:rFonts w:eastAsiaTheme="minorEastAsia"/>
          <w:lang w:val="uk-UA"/>
        </w:rPr>
        <w:t xml:space="preserve"> КК, розглядається як окремий випадок використання викраденого або завідомо підробленого документа, штампа чи печатки. Об’єктом протиправного заволодіння майном підприємства, установи, організації вважають також встановлений законодавством порядок легітимної роботи підприємств, установ, організацій, порядок передачі (відчуження) їх майна тощо [1, с. 483].</w:t>
      </w:r>
    </w:p>
    <w:p w14:paraId="477483FA" w14:textId="214FD174" w:rsidR="002E3F3A" w:rsidRPr="00054E0D" w:rsidRDefault="002E3F3A" w:rsidP="006D05AC">
      <w:pPr>
        <w:rPr>
          <w:rFonts w:eastAsiaTheme="minorEastAsia"/>
          <w:lang w:val="uk-UA"/>
        </w:rPr>
      </w:pPr>
      <w:r w:rsidRPr="00054E0D">
        <w:rPr>
          <w:rFonts w:eastAsiaTheme="minorEastAsia"/>
          <w:lang w:val="uk-UA"/>
        </w:rPr>
        <w:t xml:space="preserve">Неоднозначно вирішується питання щодо спрямованості рейдерства (від англ. </w:t>
      </w:r>
      <w:proofErr w:type="spellStart"/>
      <w:r w:rsidRPr="00054E0D">
        <w:rPr>
          <w:rFonts w:eastAsiaTheme="minorEastAsia"/>
          <w:lang w:val="uk-UA"/>
        </w:rPr>
        <w:t>raider</w:t>
      </w:r>
      <w:proofErr w:type="spellEnd"/>
      <w:r w:rsidRPr="00054E0D">
        <w:rPr>
          <w:rFonts w:eastAsiaTheme="minorEastAsia"/>
          <w:lang w:val="uk-UA"/>
        </w:rPr>
        <w:t xml:space="preserve"> – наліт, наскок, набіг) і в зарубіжний кримінально-правовій літературі. Так, наприклад, на думку В. </w:t>
      </w:r>
      <w:proofErr w:type="spellStart"/>
      <w:r w:rsidRPr="00054E0D">
        <w:rPr>
          <w:rFonts w:eastAsiaTheme="minorEastAsia"/>
          <w:lang w:val="uk-UA"/>
        </w:rPr>
        <w:t>Константінова</w:t>
      </w:r>
      <w:proofErr w:type="spellEnd"/>
      <w:r w:rsidR="008E4291">
        <w:rPr>
          <w:rFonts w:eastAsiaTheme="minorEastAsia"/>
          <w:lang w:val="uk-UA"/>
        </w:rPr>
        <w:t>,</w:t>
      </w:r>
      <w:r w:rsidRPr="00054E0D">
        <w:rPr>
          <w:rFonts w:eastAsiaTheme="minorEastAsia"/>
          <w:lang w:val="uk-UA"/>
        </w:rPr>
        <w:t xml:space="preserve"> це діяння спрямоване на викрадення чужого майна шляхом незаконної зміни права власності, в тому числі і нерухомості, з використанням обманних дій у правовій і судовій сферах держави, з наступним захопленням </w:t>
      </w:r>
      <w:r w:rsidR="00A420E2" w:rsidRPr="00054E0D">
        <w:rPr>
          <w:rFonts w:eastAsiaTheme="minorEastAsia"/>
          <w:lang w:val="uk-UA"/>
        </w:rPr>
        <w:t xml:space="preserve">власності та застосуванням чи погрозою застосування сил і засобів, небезпечних для життя </w:t>
      </w:r>
      <w:r w:rsidR="0079527B" w:rsidRPr="00054E0D">
        <w:rPr>
          <w:rFonts w:eastAsiaTheme="minorEastAsia"/>
          <w:lang w:val="uk-UA"/>
        </w:rPr>
        <w:t xml:space="preserve">і </w:t>
      </w:r>
      <w:r w:rsidR="00A420E2" w:rsidRPr="00054E0D">
        <w:rPr>
          <w:rFonts w:eastAsiaTheme="minorEastAsia"/>
          <w:lang w:val="uk-UA"/>
        </w:rPr>
        <w:t>здоров’я людини, із заподіянням володільцям майна шкоди у великому чи особливо великому розмірі [247, с. 69]. Автор вважає, що насильницьке захоплення власності суттєво відрізняється від шахрайства тим, що його об’єктом є не економічні відносини, а економічна діяльність підприємств, яка складає економічну безпеку держави. З його точки зору, рейдерство є спорідненим поняттям із піратством. Тому діяння</w:t>
      </w:r>
      <w:r w:rsidR="008E4291">
        <w:rPr>
          <w:rFonts w:eastAsiaTheme="minorEastAsia"/>
          <w:lang w:val="uk-UA"/>
        </w:rPr>
        <w:t>,</w:t>
      </w:r>
      <w:r w:rsidR="00A420E2" w:rsidRPr="00054E0D">
        <w:rPr>
          <w:rFonts w:eastAsiaTheme="minorEastAsia"/>
          <w:lang w:val="uk-UA"/>
        </w:rPr>
        <w:t xml:space="preserve"> пов’язане із захопленням власності на суші, спрямоване проти економічної безпеки держави і власності, слід розглядати як економічне піратство та розташувати у розділі IX КК РФ «Злочини проти громадської безпеки та громадського порядку» [247, с. 71].</w:t>
      </w:r>
    </w:p>
    <w:p w14:paraId="5BF7DC1E" w14:textId="77777777" w:rsidR="00345AF6" w:rsidRPr="00054E0D" w:rsidRDefault="00345AF6" w:rsidP="002A2AF1">
      <w:pPr>
        <w:spacing w:line="348" w:lineRule="auto"/>
        <w:rPr>
          <w:rFonts w:eastAsiaTheme="minorEastAsia"/>
          <w:lang w:val="uk-UA"/>
        </w:rPr>
      </w:pPr>
      <w:r w:rsidRPr="00054E0D">
        <w:rPr>
          <w:rFonts w:eastAsiaTheme="minorEastAsia"/>
          <w:lang w:val="uk-UA"/>
        </w:rPr>
        <w:t xml:space="preserve">На відміну від нього, киргизький законодавець встановлює відповідальність саме за рейдерство (ст. 219 КК Киргизької Республіки 2016 р.), </w:t>
      </w:r>
      <w:r w:rsidRPr="00054E0D">
        <w:rPr>
          <w:rFonts w:eastAsiaTheme="minorEastAsia"/>
          <w:lang w:val="uk-UA"/>
        </w:rPr>
        <w:lastRenderedPageBreak/>
        <w:t xml:space="preserve">способами вчинення якого є прийоми </w:t>
      </w:r>
      <w:r w:rsidR="0079527B" w:rsidRPr="00054E0D">
        <w:rPr>
          <w:rFonts w:eastAsiaTheme="minorEastAsia"/>
          <w:lang w:val="uk-UA"/>
        </w:rPr>
        <w:t>та методи, які визначає КК РФ і</w:t>
      </w:r>
      <w:r w:rsidRPr="00054E0D">
        <w:rPr>
          <w:rFonts w:eastAsiaTheme="minorEastAsia"/>
          <w:lang w:val="uk-UA"/>
        </w:rPr>
        <w:t xml:space="preserve"> які перераховані вище. За КК Киргизії рейдерство теж є злочином проти порядку здійснення економічної діяльності (глава 31), хоча його наслідком є не захоплення управління в юридичній особі чи заподіяння шкоди громадян</w:t>
      </w:r>
      <w:r w:rsidR="0003034D" w:rsidRPr="00054E0D">
        <w:rPr>
          <w:rFonts w:eastAsiaTheme="minorEastAsia"/>
          <w:lang w:val="uk-UA"/>
        </w:rPr>
        <w:t>ам, організаціям</w:t>
      </w:r>
      <w:r w:rsidRPr="00054E0D">
        <w:rPr>
          <w:rFonts w:eastAsiaTheme="minorEastAsia"/>
          <w:lang w:val="uk-UA"/>
        </w:rPr>
        <w:t xml:space="preserve"> або державі</w:t>
      </w:r>
      <w:r w:rsidR="0003034D" w:rsidRPr="00054E0D">
        <w:rPr>
          <w:rFonts w:eastAsiaTheme="minorEastAsia"/>
          <w:lang w:val="uk-UA"/>
        </w:rPr>
        <w:t xml:space="preserve">, а незаконне придбання права власності на долю участі в юридичній особі або встановлення контролю над юридичною особою, що зберігає подвійну кримінально-правову природу рейдерства і як злочину проти власності, і як злочину проти порядку здійснення економічної діяльності. </w:t>
      </w:r>
    </w:p>
    <w:p w14:paraId="4EC463FB" w14:textId="536D14BE" w:rsidR="002A2AF1" w:rsidRPr="00054E0D" w:rsidRDefault="0003034D" w:rsidP="002A2AF1">
      <w:pPr>
        <w:spacing w:line="348" w:lineRule="auto"/>
        <w:rPr>
          <w:rFonts w:eastAsiaTheme="minorEastAsia"/>
          <w:lang w:val="uk-UA"/>
        </w:rPr>
      </w:pPr>
      <w:r w:rsidRPr="00054E0D">
        <w:rPr>
          <w:rFonts w:eastAsiaTheme="minorEastAsia"/>
          <w:lang w:val="uk-UA"/>
        </w:rPr>
        <w:t xml:space="preserve">Як </w:t>
      </w:r>
      <w:r w:rsidR="00645982">
        <w:rPr>
          <w:rFonts w:eastAsiaTheme="minorEastAsia"/>
          <w:lang w:val="uk-UA"/>
        </w:rPr>
        <w:t>видається</w:t>
      </w:r>
      <w:r w:rsidRPr="00054E0D">
        <w:rPr>
          <w:rFonts w:eastAsiaTheme="minorEastAsia"/>
          <w:lang w:val="uk-UA"/>
        </w:rPr>
        <w:t xml:space="preserve">, остаточне вирішення питання щодо спрямованості рейдерства </w:t>
      </w:r>
      <w:r w:rsidR="0079527B" w:rsidRPr="00054E0D">
        <w:rPr>
          <w:rFonts w:eastAsiaTheme="minorEastAsia"/>
          <w:lang w:val="uk-UA"/>
        </w:rPr>
        <w:t>є</w:t>
      </w:r>
      <w:r w:rsidRPr="00054E0D">
        <w:rPr>
          <w:rFonts w:eastAsiaTheme="minorEastAsia"/>
          <w:lang w:val="uk-UA"/>
        </w:rPr>
        <w:t xml:space="preserve"> неможливим без визначення його сутнісних ознак. Так, наприклад, якщо зміст цього злочину звести до незаконного захоплення управління в юридичні</w:t>
      </w:r>
      <w:r w:rsidR="0079527B" w:rsidRPr="00054E0D">
        <w:rPr>
          <w:rFonts w:eastAsiaTheme="minorEastAsia"/>
          <w:lang w:val="uk-UA"/>
        </w:rPr>
        <w:t>й особі, можна погодитися з В.Я.</w:t>
      </w:r>
      <w:r w:rsidRPr="00054E0D">
        <w:rPr>
          <w:rFonts w:eastAsiaTheme="minorEastAsia"/>
          <w:lang w:val="uk-UA"/>
        </w:rPr>
        <w:t xml:space="preserve"> </w:t>
      </w:r>
      <w:proofErr w:type="spellStart"/>
      <w:r w:rsidRPr="00054E0D">
        <w:rPr>
          <w:rFonts w:eastAsiaTheme="minorEastAsia"/>
          <w:lang w:val="uk-UA"/>
        </w:rPr>
        <w:t>Тацієм</w:t>
      </w:r>
      <w:proofErr w:type="spellEnd"/>
      <w:r w:rsidRPr="00054E0D">
        <w:rPr>
          <w:rFonts w:eastAsiaTheme="minorEastAsia"/>
          <w:lang w:val="uk-UA"/>
        </w:rPr>
        <w:t>, що його об’єктом є порядок управління.</w:t>
      </w:r>
      <w:r w:rsidR="002250D2" w:rsidRPr="00054E0D">
        <w:rPr>
          <w:rFonts w:eastAsiaTheme="minorEastAsia"/>
          <w:lang w:val="uk-UA"/>
        </w:rPr>
        <w:t xml:space="preserve"> Відповідно до ч. 2 ст. 82 </w:t>
      </w:r>
      <w:r w:rsidR="0079527B" w:rsidRPr="00054E0D">
        <w:rPr>
          <w:rFonts w:eastAsiaTheme="minorEastAsia"/>
          <w:lang w:val="uk-UA"/>
        </w:rPr>
        <w:t>ГК</w:t>
      </w:r>
      <w:r w:rsidR="00680101" w:rsidRPr="00054E0D">
        <w:rPr>
          <w:rFonts w:eastAsiaTheme="minorEastAsia"/>
          <w:lang w:val="uk-UA"/>
        </w:rPr>
        <w:t xml:space="preserve"> України установчі документи господарського товариства повинні містити відомості про вид товариства, предмет і цілі його діяльності, склад засновників та учасників, склад і компетенцію органів товариства та порядок прийняття ним</w:t>
      </w:r>
      <w:r w:rsidR="0079527B" w:rsidRPr="00054E0D">
        <w:rPr>
          <w:rFonts w:eastAsiaTheme="minorEastAsia"/>
          <w:lang w:val="uk-UA"/>
        </w:rPr>
        <w:t>и</w:t>
      </w:r>
      <w:r w:rsidR="00680101" w:rsidRPr="00054E0D">
        <w:rPr>
          <w:rFonts w:eastAsiaTheme="minorEastAsia"/>
          <w:lang w:val="uk-UA"/>
        </w:rPr>
        <w:t xml:space="preserve"> рішень, включаючи перелік питань з яких необхідна одностайність або кваліфікована більшість голосів, </w:t>
      </w:r>
      <w:r w:rsidR="002A2AF1" w:rsidRPr="00054E0D">
        <w:rPr>
          <w:rFonts w:eastAsiaTheme="minorEastAsia"/>
          <w:lang w:val="uk-UA"/>
        </w:rPr>
        <w:t>установи, організації. Відповідно до ч. 1 ст. 66 ГК України майно підприємства становлять виробничі і невиробничі фонди, а також інші цінності, вартість яких відображається в самостійному балансі підприємства. Джерелами формування майна підприємства є: грошові та матеріальні внески засновників; доходи, одержані від реалізації  продукції, послуг, інших видів господарської діяльності; доходи від цінних паперів; кредити банків та інших кредиторів; капітальні вкладення і дотації з бюджетів; майно, придбане в інших суб’єктів господарювання, організацій та громадян; інші джерела не заборонені законодавством України (ч. 2 ст. 66). Таким чином, майно, про яке йдеться у ст. 206</w:t>
      </w:r>
      <w:r w:rsidR="002A2AF1" w:rsidRPr="00054E0D">
        <w:rPr>
          <w:rFonts w:eastAsiaTheme="minorEastAsia"/>
          <w:vertAlign w:val="superscript"/>
          <w:lang w:val="uk-UA"/>
        </w:rPr>
        <w:t>2</w:t>
      </w:r>
      <w:r w:rsidR="002A2AF1" w:rsidRPr="00054E0D">
        <w:rPr>
          <w:rFonts w:eastAsiaTheme="minorEastAsia"/>
          <w:lang w:val="uk-UA"/>
        </w:rPr>
        <w:t xml:space="preserve"> КК України, наділено всіма ознаками предмету розкрадання. Тому протиправне заволодіння ним шляхом використання підроблених або викрадених документів, тобто шляхом обману, утворює шахрайство, шляхом </w:t>
      </w:r>
      <w:r w:rsidR="002A2AF1" w:rsidRPr="00054E0D">
        <w:rPr>
          <w:rFonts w:eastAsiaTheme="minorEastAsia"/>
          <w:lang w:val="uk-UA"/>
        </w:rPr>
        <w:lastRenderedPageBreak/>
        <w:t>погрози вбивством чи заподіянням тяжких тілесних ушкоджень – розбій, а шляхом насильства, що не є небезпечним для життя та здоров’я – грабіж. Виходячи із запропонованої законодавцем у ч. 2 ст. 206</w:t>
      </w:r>
      <w:r w:rsidR="002A2AF1" w:rsidRPr="00054E0D">
        <w:rPr>
          <w:rFonts w:eastAsiaTheme="minorEastAsia"/>
          <w:vertAlign w:val="superscript"/>
          <w:lang w:val="uk-UA"/>
        </w:rPr>
        <w:t>2</w:t>
      </w:r>
      <w:r w:rsidR="002A2AF1" w:rsidRPr="00054E0D">
        <w:rPr>
          <w:rFonts w:eastAsiaTheme="minorEastAsia"/>
          <w:lang w:val="uk-UA"/>
        </w:rPr>
        <w:t xml:space="preserve"> конструкції, не зрозуміло, хто саме є адресатом погрози вбивством чи заподіянням тяжких тілесних ушкоджень, насильством, що не є небезпечним для життя і здоров’я або пошкодженням чи знищенням майна – друга сторона правочину або якась інша особа. У тому чи іншому випадку ця кваліфікуюча ознака немає зв’язку з основним складом, оскільки шахрайство є ненасильницьким способом вилучення чужого майна за визначенням. Отже, конструкція, передбачена ст. 206</w:t>
      </w:r>
      <w:r w:rsidR="002A2AF1" w:rsidRPr="00054E0D">
        <w:rPr>
          <w:rFonts w:eastAsiaTheme="minorEastAsia"/>
          <w:vertAlign w:val="superscript"/>
          <w:lang w:val="uk-UA"/>
        </w:rPr>
        <w:t>2</w:t>
      </w:r>
      <w:r w:rsidR="002A2AF1" w:rsidRPr="00054E0D">
        <w:rPr>
          <w:rFonts w:eastAsiaTheme="minorEastAsia"/>
          <w:lang w:val="uk-UA"/>
        </w:rPr>
        <w:t xml:space="preserve"> КК України</w:t>
      </w:r>
      <w:r w:rsidR="00AA4A19">
        <w:rPr>
          <w:rFonts w:eastAsiaTheme="minorEastAsia"/>
          <w:lang w:val="uk-UA"/>
        </w:rPr>
        <w:t>,</w:t>
      </w:r>
      <w:r w:rsidR="002A2AF1" w:rsidRPr="00054E0D">
        <w:rPr>
          <w:rFonts w:eastAsiaTheme="minorEastAsia"/>
          <w:lang w:val="uk-UA"/>
        </w:rPr>
        <w:t xml:space="preserve"> потребує вдосконалення. Але у будь-якому разі слід дійти висновку, що протиправне заволодіння майном підприємства, установи чи організації не є окремою формою розкрадання. </w:t>
      </w:r>
    </w:p>
    <w:p w14:paraId="5F3C8267" w14:textId="77777777" w:rsidR="006D05AC" w:rsidRPr="00054E0D" w:rsidRDefault="006D05AC">
      <w:pPr>
        <w:spacing w:line="240" w:lineRule="auto"/>
        <w:ind w:firstLine="0"/>
        <w:jc w:val="left"/>
        <w:rPr>
          <w:b/>
          <w:color w:val="000000"/>
          <w:szCs w:val="28"/>
          <w:lang w:val="uk-UA"/>
        </w:rPr>
      </w:pPr>
      <w:bookmarkStart w:id="14" w:name="_Toc33479313"/>
      <w:r w:rsidRPr="00054E0D">
        <w:rPr>
          <w:szCs w:val="28"/>
          <w:lang w:val="uk-UA"/>
        </w:rPr>
        <w:br w:type="page"/>
      </w:r>
    </w:p>
    <w:p w14:paraId="2F638AAD" w14:textId="77777777" w:rsidR="006F3747" w:rsidRPr="00054E0D" w:rsidRDefault="006F3747" w:rsidP="006D05AC">
      <w:pPr>
        <w:pStyle w:val="1"/>
        <w:rPr>
          <w:lang w:val="uk-UA"/>
        </w:rPr>
      </w:pPr>
      <w:bookmarkStart w:id="15" w:name="_Toc95566528"/>
      <w:r w:rsidRPr="00054E0D">
        <w:rPr>
          <w:lang w:val="uk-UA"/>
        </w:rPr>
        <w:lastRenderedPageBreak/>
        <w:t>ВИСНОВКИ</w:t>
      </w:r>
      <w:bookmarkEnd w:id="14"/>
      <w:bookmarkEnd w:id="15"/>
    </w:p>
    <w:p w14:paraId="18CBDFD9" w14:textId="77777777" w:rsidR="00F33216" w:rsidRPr="00054E0D" w:rsidRDefault="00F33216" w:rsidP="00F86558">
      <w:pPr>
        <w:rPr>
          <w:rFonts w:eastAsiaTheme="minorEastAsia"/>
          <w:szCs w:val="28"/>
          <w:lang w:val="uk-UA"/>
        </w:rPr>
      </w:pPr>
      <w:r w:rsidRPr="00054E0D">
        <w:rPr>
          <w:rFonts w:eastAsiaTheme="minorEastAsia"/>
          <w:szCs w:val="28"/>
          <w:lang w:val="uk-UA"/>
        </w:rPr>
        <w:t>На підставі проведеного дисертаційного дослідження були сформульовані наступні висновки та пропозиції:</w:t>
      </w:r>
    </w:p>
    <w:p w14:paraId="605748DE" w14:textId="77777777" w:rsidR="00F33216" w:rsidRPr="00054E0D" w:rsidRDefault="00F33216" w:rsidP="00F86558">
      <w:pPr>
        <w:rPr>
          <w:rFonts w:eastAsiaTheme="minorEastAsia"/>
          <w:szCs w:val="28"/>
          <w:lang w:val="uk-UA"/>
        </w:rPr>
      </w:pPr>
      <w:r w:rsidRPr="00054E0D">
        <w:rPr>
          <w:rFonts w:eastAsiaTheme="minorEastAsia"/>
          <w:szCs w:val="28"/>
          <w:lang w:val="uk-UA"/>
        </w:rPr>
        <w:t xml:space="preserve">1. </w:t>
      </w:r>
      <w:r w:rsidR="006F3747" w:rsidRPr="00054E0D">
        <w:rPr>
          <w:rFonts w:eastAsiaTheme="minorEastAsia"/>
          <w:szCs w:val="28"/>
          <w:lang w:val="uk-UA"/>
        </w:rPr>
        <w:t>Аналіз кримінально-правових норм про викрадення в історичній ретроспективі свідчить про те, що воно було першим поняттям, яке виконувало узагальнюючу функцію, охоплюючи собою лише такі способи впливу на предмет злочину, які полягали у протиправному виведенні майна з володіння власника у суто фізичному сенсі (розбій, грабіж, крадіжки та шахрайство). Однак, наприкінці ХІХ початку ХХ століття це поняття поступово втрачає свій узагальнюючий статус, а в середині 50-х років минулого століття йому на зміну приходить нове узагальнююче поняття – розкрадання, яке охоплює всі способи посягань на власність, пов’язані з виведенням чужого майна з речових активів власника чи законного володільця, не обмежуючись лише його фізичним вилученням. З цього моменту, не дивлячись на своє спільне етимологічне коріння, у кримінально-правовій площині поняття викрадення та розкрадання розглядалися вже як частина та ціле і за будь-яких умов не могли розцінюватися як тотожні.</w:t>
      </w:r>
    </w:p>
    <w:p w14:paraId="0F935FF7" w14:textId="77777777" w:rsidR="006F3747" w:rsidRPr="00054E0D" w:rsidRDefault="007D5928" w:rsidP="00F86558">
      <w:pPr>
        <w:rPr>
          <w:rFonts w:eastAsiaTheme="minorEastAsia"/>
          <w:szCs w:val="28"/>
          <w:lang w:val="uk-UA"/>
        </w:rPr>
      </w:pPr>
      <w:r w:rsidRPr="00054E0D">
        <w:rPr>
          <w:rFonts w:eastAsiaTheme="minorEastAsia"/>
          <w:szCs w:val="28"/>
          <w:lang w:val="uk-UA"/>
        </w:rPr>
        <w:t xml:space="preserve">2. </w:t>
      </w:r>
      <w:r w:rsidR="006F3747" w:rsidRPr="00054E0D">
        <w:rPr>
          <w:rFonts w:eastAsiaTheme="minorEastAsia"/>
          <w:szCs w:val="28"/>
          <w:lang w:val="uk-UA"/>
        </w:rPr>
        <w:t>Аналіз понять викрадення та розкрадання у порівняльно-правовій площині дозволяє дійти висновку, що у світовій законодавчій практиці існують два основних підходи до регламентації кримінальної відповідальності щодо посягань на власність (майнових посягань), пов’язаних із заволодінням винним чужим майном на свою користь чи на користь третіх осіб.</w:t>
      </w:r>
    </w:p>
    <w:p w14:paraId="23D54F1D" w14:textId="77777777" w:rsidR="00363C08" w:rsidRPr="00054E0D" w:rsidRDefault="00363C08" w:rsidP="00F86558">
      <w:pPr>
        <w:rPr>
          <w:rFonts w:eastAsiaTheme="minorEastAsia"/>
          <w:szCs w:val="28"/>
          <w:lang w:val="uk-UA"/>
        </w:rPr>
      </w:pPr>
      <w:r w:rsidRPr="00054E0D">
        <w:rPr>
          <w:rFonts w:eastAsiaTheme="minorEastAsia"/>
          <w:szCs w:val="28"/>
          <w:lang w:val="uk-UA"/>
        </w:rPr>
        <w:t>В основу першого покладена ідея про необхідність створення узагальнюючого поняття, яке б охоплювало собою будь-які існуючі або ті, що з’являться у ма</w:t>
      </w:r>
      <w:r w:rsidR="00F1520E" w:rsidRPr="00054E0D">
        <w:rPr>
          <w:rFonts w:eastAsiaTheme="minorEastAsia"/>
          <w:szCs w:val="28"/>
          <w:lang w:val="uk-UA"/>
        </w:rPr>
        <w:t>йбутньому, способи остаточного (</w:t>
      </w:r>
      <w:r w:rsidRPr="00054E0D">
        <w:rPr>
          <w:rFonts w:eastAsiaTheme="minorEastAsia"/>
          <w:szCs w:val="28"/>
          <w:lang w:val="uk-UA"/>
        </w:rPr>
        <w:t xml:space="preserve">тобто «назавжди») заволодіння чужим майном, розкриваючи їх спільні риси та, разом з цим, не позбавляючи специфічних особливостей. Цей підхід сповідував до початку 2000-х років вітчизняний законодавець та сповідує законодавець деяких пострадянських </w:t>
      </w:r>
      <w:r w:rsidRPr="00054E0D">
        <w:rPr>
          <w:rFonts w:eastAsiaTheme="minorEastAsia"/>
          <w:szCs w:val="28"/>
          <w:lang w:val="uk-UA"/>
        </w:rPr>
        <w:lastRenderedPageBreak/>
        <w:t>республік, причому намагаючись надати такому поняттю нормативний статус. У зарубіжному законодавстві тенденція до створення певного збірного поняття, яке б могло використовуватися для характеристики майнових посягань, якщо й мала місце, подальшого розвитку не отримала.</w:t>
      </w:r>
    </w:p>
    <w:p w14:paraId="4948D0D8" w14:textId="44E0ED25" w:rsidR="00363C08" w:rsidRPr="00054E0D" w:rsidRDefault="00363C08" w:rsidP="00F86558">
      <w:pPr>
        <w:rPr>
          <w:rFonts w:eastAsiaTheme="minorEastAsia"/>
          <w:szCs w:val="28"/>
          <w:lang w:val="uk-UA"/>
        </w:rPr>
      </w:pPr>
      <w:r w:rsidRPr="00054E0D">
        <w:rPr>
          <w:rFonts w:eastAsiaTheme="minorEastAsia"/>
          <w:szCs w:val="28"/>
          <w:lang w:val="uk-UA"/>
        </w:rPr>
        <w:t xml:space="preserve">Інший підхід </w:t>
      </w:r>
      <w:r w:rsidR="00CF47BB">
        <w:rPr>
          <w:rFonts w:eastAsiaTheme="minorEastAsia"/>
          <w:szCs w:val="28"/>
          <w:lang w:val="uk-UA"/>
        </w:rPr>
        <w:t xml:space="preserve">ґрунтується </w:t>
      </w:r>
      <w:r w:rsidRPr="00054E0D">
        <w:rPr>
          <w:rFonts w:eastAsiaTheme="minorEastAsia"/>
          <w:szCs w:val="28"/>
          <w:lang w:val="uk-UA"/>
        </w:rPr>
        <w:t>на казуїстичних засадах, коли законодавець безпосередньо у нормах кримінального закону намагається ретельно описати ті чи інші особливості конкретних посяг</w:t>
      </w:r>
      <w:r w:rsidR="00F1520E" w:rsidRPr="00054E0D">
        <w:rPr>
          <w:rFonts w:eastAsiaTheme="minorEastAsia"/>
          <w:szCs w:val="28"/>
          <w:lang w:val="uk-UA"/>
        </w:rPr>
        <w:t>ань</w:t>
      </w:r>
      <w:r w:rsidRPr="00054E0D">
        <w:rPr>
          <w:rFonts w:eastAsiaTheme="minorEastAsia"/>
          <w:szCs w:val="28"/>
          <w:lang w:val="uk-UA"/>
        </w:rPr>
        <w:t xml:space="preserve"> на власність, враховуючи при цьому не тільки кримінально-правову, а й криміналістичну специфіку ї</w:t>
      </w:r>
      <w:r w:rsidR="00F1520E" w:rsidRPr="00054E0D">
        <w:rPr>
          <w:rFonts w:eastAsiaTheme="minorEastAsia"/>
          <w:szCs w:val="28"/>
          <w:lang w:val="uk-UA"/>
        </w:rPr>
        <w:t>х</w:t>
      </w:r>
      <w:r w:rsidRPr="00054E0D">
        <w:rPr>
          <w:rFonts w:eastAsiaTheme="minorEastAsia"/>
          <w:szCs w:val="28"/>
          <w:lang w:val="uk-UA"/>
        </w:rPr>
        <w:t xml:space="preserve"> вчинення. Відсутність родового поняття у межах цього підходу не дозволяє забезпечити «речову» чистоту охоронюваних відносин власності, чітко розмежувати посягання на них і суміжні діяння</w:t>
      </w:r>
      <w:r w:rsidR="00302A9A" w:rsidRPr="00054E0D">
        <w:rPr>
          <w:rFonts w:eastAsiaTheme="minorEastAsia"/>
          <w:szCs w:val="28"/>
          <w:lang w:val="uk-UA"/>
        </w:rPr>
        <w:t xml:space="preserve"> та сприяє необґрунтованому збільшенню кількості спеціальних складів кримінальних правопорушень</w:t>
      </w:r>
      <w:r w:rsidRPr="00054E0D">
        <w:rPr>
          <w:rFonts w:eastAsiaTheme="minorEastAsia"/>
          <w:szCs w:val="28"/>
          <w:lang w:val="uk-UA"/>
        </w:rPr>
        <w:t>.</w:t>
      </w:r>
    </w:p>
    <w:p w14:paraId="0980C8FC" w14:textId="38D9F213" w:rsidR="007D5928" w:rsidRPr="00054E0D" w:rsidRDefault="007D5928" w:rsidP="00F86558">
      <w:pPr>
        <w:rPr>
          <w:rFonts w:eastAsiaTheme="minorEastAsia"/>
          <w:szCs w:val="28"/>
          <w:lang w:val="uk-UA"/>
        </w:rPr>
      </w:pPr>
      <w:r w:rsidRPr="00054E0D">
        <w:rPr>
          <w:rFonts w:eastAsiaTheme="minorEastAsia"/>
          <w:szCs w:val="28"/>
          <w:lang w:val="uk-UA"/>
        </w:rPr>
        <w:t xml:space="preserve">3. У чинному КК України поняття викрадення має потрійну кримінально-правову природу. Воно: 1) є складовою об’єктивної сторони крадіжки </w:t>
      </w:r>
      <w:r w:rsidR="00F1520E" w:rsidRPr="00054E0D">
        <w:rPr>
          <w:rFonts w:eastAsiaTheme="minorEastAsia"/>
          <w:szCs w:val="28"/>
          <w:lang w:val="uk-UA"/>
        </w:rPr>
        <w:t>та</w:t>
      </w:r>
      <w:r w:rsidRPr="00054E0D">
        <w:rPr>
          <w:rFonts w:eastAsiaTheme="minorEastAsia"/>
          <w:szCs w:val="28"/>
          <w:lang w:val="uk-UA"/>
        </w:rPr>
        <w:t xml:space="preserve"> грабежу; 2) виконує певну узагальнюючу функцію при характеристиці окремих кримінальних правопорушень проти громадської безпеки, здоров’я населення, авторитету органів державної влади, органів місцевого самоврядування чи об’єднань громадян та встановленого законодавством порядку несення або проходження військової служби, охоплюючи собою крадіжку і грабіж, а інколи і грабіж, поєднаний з насильством та, навіть, розбій; 3) є складовою об’єктивно</w:t>
      </w:r>
      <w:r w:rsidR="00F1520E" w:rsidRPr="00054E0D">
        <w:rPr>
          <w:rFonts w:eastAsiaTheme="minorEastAsia"/>
          <w:szCs w:val="28"/>
          <w:lang w:val="uk-UA"/>
        </w:rPr>
        <w:t>ї</w:t>
      </w:r>
      <w:r w:rsidRPr="00054E0D">
        <w:rPr>
          <w:rFonts w:eastAsiaTheme="minorEastAsia"/>
          <w:szCs w:val="28"/>
          <w:lang w:val="uk-UA"/>
        </w:rPr>
        <w:t xml:space="preserve"> сторони окремих кримінальних правопорушень проти волі особи. Усі три варіант</w:t>
      </w:r>
      <w:r w:rsidR="00897D4B">
        <w:rPr>
          <w:rFonts w:eastAsiaTheme="minorEastAsia"/>
          <w:szCs w:val="28"/>
          <w:lang w:val="uk-UA"/>
        </w:rPr>
        <w:t>и</w:t>
      </w:r>
      <w:r w:rsidRPr="00054E0D">
        <w:rPr>
          <w:rFonts w:eastAsiaTheme="minorEastAsia"/>
          <w:szCs w:val="28"/>
          <w:lang w:val="uk-UA"/>
        </w:rPr>
        <w:t xml:space="preserve"> вик</w:t>
      </w:r>
      <w:r w:rsidR="00F1520E" w:rsidRPr="00054E0D">
        <w:rPr>
          <w:rFonts w:eastAsiaTheme="minorEastAsia"/>
          <w:szCs w:val="28"/>
          <w:lang w:val="uk-UA"/>
        </w:rPr>
        <w:t>ористання цього поняття в тексті</w:t>
      </w:r>
      <w:r w:rsidRPr="00054E0D">
        <w:rPr>
          <w:rFonts w:eastAsiaTheme="minorEastAsia"/>
          <w:szCs w:val="28"/>
          <w:lang w:val="uk-UA"/>
        </w:rPr>
        <w:t xml:space="preserve"> КК </w:t>
      </w:r>
      <w:r w:rsidR="00897D4B">
        <w:rPr>
          <w:rFonts w:eastAsiaTheme="minorEastAsia"/>
          <w:szCs w:val="28"/>
          <w:lang w:val="uk-UA"/>
        </w:rPr>
        <w:t xml:space="preserve">України </w:t>
      </w:r>
      <w:r w:rsidRPr="00054E0D">
        <w:rPr>
          <w:rFonts w:eastAsiaTheme="minorEastAsia"/>
          <w:szCs w:val="28"/>
          <w:lang w:val="uk-UA"/>
        </w:rPr>
        <w:t xml:space="preserve">є невдалими, що зумовлює доцільність відмови від його вживання як при характеристиці посягань на речові відносини, так і при характеристиці предметних посягань на інші охоронювані КК України об’єкти. Термін </w:t>
      </w:r>
      <w:r w:rsidR="00A13CEE">
        <w:rPr>
          <w:rFonts w:eastAsiaTheme="minorEastAsia"/>
          <w:szCs w:val="28"/>
          <w:lang w:val="uk-UA"/>
        </w:rPr>
        <w:t>«</w:t>
      </w:r>
      <w:r w:rsidRPr="00054E0D">
        <w:rPr>
          <w:rFonts w:eastAsiaTheme="minorEastAsia"/>
          <w:szCs w:val="28"/>
          <w:lang w:val="uk-UA"/>
        </w:rPr>
        <w:t>викрадення</w:t>
      </w:r>
      <w:r w:rsidR="00A13CEE">
        <w:rPr>
          <w:rFonts w:eastAsiaTheme="minorEastAsia"/>
          <w:szCs w:val="28"/>
          <w:lang w:val="uk-UA"/>
        </w:rPr>
        <w:t>»</w:t>
      </w:r>
      <w:r w:rsidRPr="00054E0D">
        <w:rPr>
          <w:rFonts w:eastAsiaTheme="minorEastAsia"/>
          <w:szCs w:val="28"/>
          <w:lang w:val="uk-UA"/>
        </w:rPr>
        <w:t xml:space="preserve"> може характеризувати собою окремі посягання проти волі особи за умов наповнення його новим кримінально-правовим змістом, відповідно до якого основою цього поняття буде </w:t>
      </w:r>
      <w:r w:rsidRPr="00054E0D">
        <w:rPr>
          <w:rFonts w:eastAsiaTheme="minorEastAsia"/>
          <w:szCs w:val="28"/>
          <w:lang w:val="uk-UA"/>
        </w:rPr>
        <w:lastRenderedPageBreak/>
        <w:t>виступати захоплення людини, вчинене з використанням примусу, обману або безпорадного стану потерпілої особи.</w:t>
      </w:r>
    </w:p>
    <w:p w14:paraId="2CAB2F35" w14:textId="1C289E3E" w:rsidR="00DF3611" w:rsidRPr="00054E0D" w:rsidRDefault="00DF3611" w:rsidP="00F86558">
      <w:pPr>
        <w:rPr>
          <w:rFonts w:eastAsiaTheme="minorEastAsia"/>
          <w:szCs w:val="28"/>
          <w:lang w:val="uk-UA"/>
        </w:rPr>
      </w:pPr>
      <w:r w:rsidRPr="00054E0D">
        <w:rPr>
          <w:rFonts w:eastAsiaTheme="minorEastAsia"/>
          <w:szCs w:val="28"/>
          <w:lang w:val="uk-UA"/>
        </w:rPr>
        <w:t>4. Визначення викрадення через такі поняття, як заволодіння та обернення, що дуже розповсюджені у сучасній вітчизняній теорії кримінального права</w:t>
      </w:r>
      <w:r w:rsidR="00A13CEE">
        <w:rPr>
          <w:rFonts w:eastAsiaTheme="minorEastAsia"/>
          <w:szCs w:val="28"/>
          <w:lang w:val="uk-UA"/>
        </w:rPr>
        <w:t>,</w:t>
      </w:r>
      <w:r w:rsidRPr="00054E0D">
        <w:rPr>
          <w:rFonts w:eastAsiaTheme="minorEastAsia"/>
          <w:szCs w:val="28"/>
          <w:lang w:val="uk-UA"/>
        </w:rPr>
        <w:t xml:space="preserve"> є необґрунтованим</w:t>
      </w:r>
      <w:r w:rsidR="00F1520E" w:rsidRPr="00054E0D">
        <w:rPr>
          <w:rFonts w:eastAsiaTheme="minorEastAsia"/>
          <w:szCs w:val="28"/>
          <w:lang w:val="uk-UA"/>
        </w:rPr>
        <w:t>и</w:t>
      </w:r>
      <w:r w:rsidRPr="00054E0D">
        <w:rPr>
          <w:rFonts w:eastAsiaTheme="minorEastAsia"/>
          <w:szCs w:val="28"/>
          <w:lang w:val="uk-UA"/>
        </w:rPr>
        <w:t>. Викрадення, заволодіння та обернення не можуть розглядатися як тотожн</w:t>
      </w:r>
      <w:r w:rsidR="00F1520E" w:rsidRPr="00054E0D">
        <w:rPr>
          <w:rFonts w:eastAsiaTheme="minorEastAsia"/>
          <w:szCs w:val="28"/>
          <w:lang w:val="uk-UA"/>
        </w:rPr>
        <w:t>і</w:t>
      </w:r>
      <w:r w:rsidRPr="00054E0D">
        <w:rPr>
          <w:rFonts w:eastAsiaTheme="minorEastAsia"/>
          <w:szCs w:val="28"/>
          <w:lang w:val="uk-UA"/>
        </w:rPr>
        <w:t xml:space="preserve"> поняття, оскільки є якісно різними способами посягань на власність та інші охоронювані КК України об’єкти. Викрадення з позицій чинного КК України – це лише протиправне безоплатне фізичне вилучення чужого майна або інших предметів незалежно від наявності чи відсутності підстав для володіння останніми, вчинене шляхом крадіжки та ненасильницького грабежу.</w:t>
      </w:r>
    </w:p>
    <w:p w14:paraId="3E3EDEEB" w14:textId="6105736F" w:rsidR="00DF3611" w:rsidRPr="00054E0D" w:rsidRDefault="00DF3611" w:rsidP="00F86558">
      <w:pPr>
        <w:rPr>
          <w:rFonts w:eastAsiaTheme="minorEastAsia"/>
          <w:szCs w:val="28"/>
          <w:lang w:val="uk-UA"/>
        </w:rPr>
      </w:pPr>
      <w:r w:rsidRPr="00054E0D">
        <w:rPr>
          <w:rFonts w:eastAsiaTheme="minorEastAsia"/>
          <w:szCs w:val="28"/>
          <w:lang w:val="uk-UA"/>
        </w:rPr>
        <w:t xml:space="preserve">5. Під формами викрадення, заволодіння та обернення слід розуміти ті значущі з кримінально-правової точки зору прийоми та методи, за допомогою яких здійснюється посягання на власність чи інші охоронювані КК </w:t>
      </w:r>
      <w:r w:rsidR="00E02C22">
        <w:rPr>
          <w:rFonts w:eastAsiaTheme="minorEastAsia"/>
          <w:szCs w:val="28"/>
          <w:lang w:val="uk-UA"/>
        </w:rPr>
        <w:t xml:space="preserve">України </w:t>
      </w:r>
      <w:r w:rsidRPr="00054E0D">
        <w:rPr>
          <w:rFonts w:eastAsiaTheme="minorEastAsia"/>
          <w:szCs w:val="28"/>
          <w:lang w:val="uk-UA"/>
        </w:rPr>
        <w:t>об’єкти.</w:t>
      </w:r>
    </w:p>
    <w:p w14:paraId="0CFAAEF9" w14:textId="292A4E54" w:rsidR="000F74AB" w:rsidRPr="00054E0D" w:rsidRDefault="000F74AB" w:rsidP="00F86558">
      <w:pPr>
        <w:rPr>
          <w:rFonts w:eastAsiaTheme="minorEastAsia"/>
          <w:szCs w:val="28"/>
          <w:lang w:val="uk-UA"/>
        </w:rPr>
      </w:pPr>
      <w:r w:rsidRPr="00054E0D">
        <w:rPr>
          <w:rFonts w:eastAsiaTheme="minorEastAsia"/>
          <w:szCs w:val="28"/>
          <w:lang w:val="uk-UA"/>
        </w:rPr>
        <w:t>6. Подальший розвиток національного кримінального законодавства за посягання на власність має бути пов’язаний з поверненням у кримінально-правову площину такого поняття</w:t>
      </w:r>
      <w:r w:rsidR="00E02C22">
        <w:rPr>
          <w:rFonts w:eastAsiaTheme="minorEastAsia"/>
          <w:szCs w:val="28"/>
          <w:lang w:val="uk-UA"/>
        </w:rPr>
        <w:t>,</w:t>
      </w:r>
      <w:r w:rsidRPr="00054E0D">
        <w:rPr>
          <w:rFonts w:eastAsiaTheme="minorEastAsia"/>
          <w:szCs w:val="28"/>
          <w:lang w:val="uk-UA"/>
        </w:rPr>
        <w:t xml:space="preserve"> як розкрадання. Це поняття повинно отримати легальний статус.</w:t>
      </w:r>
    </w:p>
    <w:p w14:paraId="08173285" w14:textId="61B8323B" w:rsidR="000F74AB" w:rsidRPr="00054E0D" w:rsidRDefault="000F74AB" w:rsidP="00F86558">
      <w:pPr>
        <w:rPr>
          <w:rFonts w:eastAsiaTheme="minorEastAsia"/>
          <w:szCs w:val="28"/>
          <w:lang w:val="uk-UA"/>
        </w:rPr>
      </w:pPr>
      <w:r w:rsidRPr="00054E0D">
        <w:rPr>
          <w:rFonts w:eastAsiaTheme="minorEastAsia"/>
          <w:szCs w:val="28"/>
          <w:lang w:val="uk-UA"/>
        </w:rPr>
        <w:t>7. Формою розкрадання, поряд з крадіжкою, грабеж</w:t>
      </w:r>
      <w:r w:rsidR="00E02C22">
        <w:rPr>
          <w:rFonts w:eastAsiaTheme="minorEastAsia"/>
          <w:szCs w:val="28"/>
          <w:lang w:val="uk-UA"/>
        </w:rPr>
        <w:t>о</w:t>
      </w:r>
      <w:r w:rsidRPr="00054E0D">
        <w:rPr>
          <w:rFonts w:eastAsiaTheme="minorEastAsia"/>
          <w:szCs w:val="28"/>
          <w:lang w:val="uk-UA"/>
        </w:rPr>
        <w:t xml:space="preserve">м, розбоєм, шахрайством, привласненням, розтратою та вилученням майна шляхом зловживання службовою особою своїм службовим становищем, може бути визнано і вимагання, за умов внесення </w:t>
      </w:r>
      <w:r w:rsidR="00E02C22">
        <w:rPr>
          <w:rFonts w:eastAsiaTheme="minorEastAsia"/>
          <w:szCs w:val="28"/>
          <w:lang w:val="uk-UA"/>
        </w:rPr>
        <w:t>до</w:t>
      </w:r>
      <w:r w:rsidRPr="00054E0D">
        <w:rPr>
          <w:rFonts w:eastAsiaTheme="minorEastAsia"/>
          <w:szCs w:val="28"/>
          <w:lang w:val="uk-UA"/>
        </w:rPr>
        <w:t xml:space="preserve"> диспозиці</w:t>
      </w:r>
      <w:r w:rsidR="00E02C22">
        <w:rPr>
          <w:rFonts w:eastAsiaTheme="minorEastAsia"/>
          <w:szCs w:val="28"/>
          <w:lang w:val="uk-UA"/>
        </w:rPr>
        <w:t>ї</w:t>
      </w:r>
      <w:r w:rsidRPr="00054E0D">
        <w:rPr>
          <w:rFonts w:eastAsiaTheme="minorEastAsia"/>
          <w:szCs w:val="28"/>
          <w:lang w:val="uk-UA"/>
        </w:rPr>
        <w:t xml:space="preserve"> ч. 1 ст. 189 КК України відповідних змін. Питання щодо форм розкрадання теж має вирішуватися на законодавчому рівні. </w:t>
      </w:r>
    </w:p>
    <w:p w14:paraId="7CF9C44C" w14:textId="77777777" w:rsidR="009044B8" w:rsidRPr="00054E0D" w:rsidRDefault="009044B8" w:rsidP="00F86558">
      <w:pPr>
        <w:rPr>
          <w:rFonts w:eastAsiaTheme="minorEastAsia"/>
          <w:szCs w:val="28"/>
          <w:lang w:val="uk-UA"/>
        </w:rPr>
      </w:pPr>
      <w:r w:rsidRPr="00054E0D">
        <w:rPr>
          <w:rFonts w:eastAsiaTheme="minorEastAsia"/>
          <w:szCs w:val="28"/>
          <w:lang w:val="uk-UA"/>
        </w:rPr>
        <w:t>8. З метою вдосконалення КК України в частині відповідальності за кримінальні правопорушення проти власності доцільним є внесення таких змін та доповнень:</w:t>
      </w:r>
    </w:p>
    <w:p w14:paraId="14EC895A" w14:textId="77777777" w:rsidR="00F64D61" w:rsidRPr="00054E0D" w:rsidRDefault="009044B8" w:rsidP="00F86558">
      <w:pPr>
        <w:rPr>
          <w:rFonts w:eastAsiaTheme="minorEastAsia"/>
          <w:szCs w:val="28"/>
          <w:lang w:val="uk-UA"/>
        </w:rPr>
      </w:pPr>
      <w:r w:rsidRPr="00054E0D">
        <w:rPr>
          <w:rFonts w:eastAsiaTheme="minorEastAsia"/>
          <w:szCs w:val="28"/>
          <w:lang w:val="uk-UA"/>
        </w:rPr>
        <w:lastRenderedPageBreak/>
        <w:t>а) доповнити КК України нормою такого змісту: «Під розкраданням у статтях розділу VI Особливої частини цього Кодексу слід розуміти вчинене з корисливою метою шляхом крадіжки, грабежу, розбою, вимагання, шахрайства, привласнення, розтрати чи зловживання службовим становищем</w:t>
      </w:r>
      <w:r w:rsidR="00F64D61" w:rsidRPr="00054E0D">
        <w:rPr>
          <w:rFonts w:eastAsiaTheme="minorEastAsia"/>
          <w:szCs w:val="28"/>
          <w:lang w:val="uk-UA"/>
        </w:rPr>
        <w:t xml:space="preserve"> протиправне безоплатне вилучення або обернення чужого майна, а також придбання права на чуже нерухоме майно, що заподіяло шкоду власнику чи іншому законному володільцю цього майна. </w:t>
      </w:r>
    </w:p>
    <w:p w14:paraId="515E1158" w14:textId="77777777" w:rsidR="00F64D61" w:rsidRPr="00054E0D" w:rsidRDefault="00F64D61" w:rsidP="00F86558">
      <w:pPr>
        <w:rPr>
          <w:rFonts w:eastAsiaTheme="minorEastAsia"/>
          <w:szCs w:val="28"/>
          <w:lang w:val="uk-UA"/>
        </w:rPr>
      </w:pPr>
      <w:r w:rsidRPr="00054E0D">
        <w:rPr>
          <w:rFonts w:eastAsiaTheme="minorEastAsia"/>
          <w:szCs w:val="28"/>
          <w:lang w:val="uk-UA"/>
        </w:rPr>
        <w:t>В статтях інших розділів Особливої частини цього Кодексу вчинене слід вважати розкраданням і у тих випадках, коли воно не заподіяло шкоду власнику чи іншому законному володільцю майна та(або) не переслідувало корисливої мети</w:t>
      </w:r>
      <w:r w:rsidR="00F1520E" w:rsidRPr="00054E0D">
        <w:rPr>
          <w:rFonts w:eastAsiaTheme="minorEastAsia"/>
          <w:szCs w:val="28"/>
          <w:lang w:val="uk-UA"/>
        </w:rPr>
        <w:t>»</w:t>
      </w:r>
      <w:r w:rsidRPr="00054E0D">
        <w:rPr>
          <w:rFonts w:eastAsiaTheme="minorEastAsia"/>
          <w:szCs w:val="28"/>
          <w:lang w:val="uk-UA"/>
        </w:rPr>
        <w:t>;</w:t>
      </w:r>
    </w:p>
    <w:p w14:paraId="20CC3A08" w14:textId="1F3B1584" w:rsidR="009044B8" w:rsidRPr="00054E0D" w:rsidRDefault="00F64D61" w:rsidP="00F86558">
      <w:pPr>
        <w:rPr>
          <w:rFonts w:eastAsiaTheme="minorEastAsia"/>
          <w:szCs w:val="28"/>
          <w:lang w:val="uk-UA"/>
        </w:rPr>
      </w:pPr>
      <w:r w:rsidRPr="00054E0D">
        <w:rPr>
          <w:rFonts w:eastAsiaTheme="minorEastAsia"/>
          <w:szCs w:val="28"/>
          <w:lang w:val="uk-UA"/>
        </w:rPr>
        <w:t xml:space="preserve">б) диспозицію ч. 1 ст. 185 КК викласти у такій редакції: «Таємне вилучення чужого майна (крадіжка), </w:t>
      </w:r>
      <w:r w:rsidR="00C57FC7">
        <w:rPr>
          <w:rFonts w:eastAsiaTheme="minorEastAsia"/>
          <w:szCs w:val="28"/>
          <w:lang w:val="uk-UA"/>
        </w:rPr>
        <w:t>–</w:t>
      </w:r>
      <w:r w:rsidRPr="00054E0D">
        <w:rPr>
          <w:rFonts w:eastAsiaTheme="minorEastAsia"/>
          <w:szCs w:val="28"/>
          <w:lang w:val="uk-UA"/>
        </w:rPr>
        <w:t xml:space="preserve"> карається …</w:t>
      </w:r>
      <w:r w:rsidR="002E715F">
        <w:rPr>
          <w:rFonts w:eastAsiaTheme="minorEastAsia"/>
          <w:szCs w:val="28"/>
          <w:lang w:val="uk-UA"/>
        </w:rPr>
        <w:t>»;</w:t>
      </w:r>
      <w:r w:rsidR="009044B8" w:rsidRPr="00054E0D">
        <w:rPr>
          <w:rFonts w:eastAsiaTheme="minorEastAsia"/>
          <w:szCs w:val="28"/>
          <w:lang w:val="uk-UA"/>
        </w:rPr>
        <w:t xml:space="preserve"> </w:t>
      </w:r>
    </w:p>
    <w:p w14:paraId="55DB0F4F" w14:textId="5519E6E6" w:rsidR="00A6662D" w:rsidRPr="00054E0D" w:rsidRDefault="00A6662D" w:rsidP="00F86558">
      <w:pPr>
        <w:rPr>
          <w:rFonts w:eastAsiaTheme="minorEastAsia"/>
          <w:szCs w:val="28"/>
          <w:lang w:val="uk-UA"/>
        </w:rPr>
      </w:pPr>
      <w:r w:rsidRPr="00054E0D">
        <w:rPr>
          <w:rFonts w:eastAsiaTheme="minorEastAsia"/>
          <w:szCs w:val="28"/>
          <w:lang w:val="uk-UA"/>
        </w:rPr>
        <w:t xml:space="preserve">в) диспозицію ч. 4 ст. 185 КК викласти у такій редакції: «Крадіжка вчинена у великих розмірах або шляхом незаконних операцій з використанням електронно-обчислювальної техніки, </w:t>
      </w:r>
      <w:r w:rsidR="002E715F">
        <w:rPr>
          <w:rFonts w:eastAsiaTheme="minorEastAsia"/>
          <w:szCs w:val="28"/>
          <w:lang w:val="uk-UA"/>
        </w:rPr>
        <w:t>–</w:t>
      </w:r>
      <w:r w:rsidRPr="00054E0D">
        <w:rPr>
          <w:rFonts w:eastAsiaTheme="minorEastAsia"/>
          <w:szCs w:val="28"/>
          <w:lang w:val="uk-UA"/>
        </w:rPr>
        <w:t xml:space="preserve"> карається …</w:t>
      </w:r>
      <w:r w:rsidR="002E715F">
        <w:rPr>
          <w:rFonts w:eastAsiaTheme="minorEastAsia"/>
          <w:szCs w:val="28"/>
          <w:lang w:val="uk-UA"/>
        </w:rPr>
        <w:t>»;</w:t>
      </w:r>
      <w:r w:rsidRPr="00054E0D">
        <w:rPr>
          <w:rFonts w:eastAsiaTheme="minorEastAsia"/>
          <w:szCs w:val="28"/>
          <w:lang w:val="uk-UA"/>
        </w:rPr>
        <w:t xml:space="preserve"> </w:t>
      </w:r>
    </w:p>
    <w:p w14:paraId="4FE731B3" w14:textId="05AB0135" w:rsidR="00F64D61" w:rsidRPr="00054E0D" w:rsidRDefault="00A6662D" w:rsidP="00F86558">
      <w:pPr>
        <w:rPr>
          <w:rFonts w:eastAsiaTheme="minorEastAsia"/>
          <w:szCs w:val="28"/>
          <w:lang w:val="uk-UA"/>
        </w:rPr>
      </w:pPr>
      <w:r w:rsidRPr="00054E0D">
        <w:rPr>
          <w:rFonts w:eastAsiaTheme="minorEastAsia"/>
          <w:szCs w:val="28"/>
          <w:lang w:val="uk-UA"/>
        </w:rPr>
        <w:t>г</w:t>
      </w:r>
      <w:r w:rsidR="00F64D61" w:rsidRPr="00054E0D">
        <w:rPr>
          <w:rFonts w:eastAsiaTheme="minorEastAsia"/>
          <w:szCs w:val="28"/>
          <w:lang w:val="uk-UA"/>
        </w:rPr>
        <w:t xml:space="preserve">) диспозицію ч. 1 ст. 186 КК викласти у такій редакції: «Відкрите вилучення чужого майна (грабіж), </w:t>
      </w:r>
      <w:r w:rsidR="002E715F">
        <w:rPr>
          <w:rFonts w:eastAsiaTheme="minorEastAsia"/>
          <w:szCs w:val="28"/>
          <w:lang w:val="uk-UA"/>
        </w:rPr>
        <w:t>–</w:t>
      </w:r>
      <w:r w:rsidR="00F64D61" w:rsidRPr="00054E0D">
        <w:rPr>
          <w:rFonts w:eastAsiaTheme="minorEastAsia"/>
          <w:szCs w:val="28"/>
          <w:lang w:val="uk-UA"/>
        </w:rPr>
        <w:t xml:space="preserve"> карається …</w:t>
      </w:r>
      <w:r w:rsidR="002E715F">
        <w:rPr>
          <w:rFonts w:eastAsiaTheme="minorEastAsia"/>
          <w:szCs w:val="28"/>
          <w:lang w:val="uk-UA"/>
        </w:rPr>
        <w:t>»;</w:t>
      </w:r>
      <w:r w:rsidR="00F64D61" w:rsidRPr="00054E0D">
        <w:rPr>
          <w:rFonts w:eastAsiaTheme="minorEastAsia"/>
          <w:szCs w:val="28"/>
          <w:lang w:val="uk-UA"/>
        </w:rPr>
        <w:t xml:space="preserve"> </w:t>
      </w:r>
    </w:p>
    <w:p w14:paraId="736A7E5C" w14:textId="579C8B75" w:rsidR="00F64D61" w:rsidRPr="00054E0D" w:rsidRDefault="00A6662D" w:rsidP="00F86558">
      <w:pPr>
        <w:rPr>
          <w:rFonts w:eastAsiaTheme="minorEastAsia"/>
          <w:szCs w:val="28"/>
          <w:lang w:val="uk-UA"/>
        </w:rPr>
      </w:pPr>
      <w:r w:rsidRPr="00054E0D">
        <w:rPr>
          <w:rFonts w:eastAsiaTheme="minorEastAsia"/>
          <w:szCs w:val="28"/>
          <w:lang w:val="uk-UA"/>
        </w:rPr>
        <w:t>д</w:t>
      </w:r>
      <w:r w:rsidR="00F64D61" w:rsidRPr="00054E0D">
        <w:rPr>
          <w:rFonts w:eastAsiaTheme="minorEastAsia"/>
          <w:szCs w:val="28"/>
          <w:lang w:val="uk-UA"/>
        </w:rPr>
        <w:t>) диспозицію ч. 1 ст. 187 КК викласти у такій редакції: «Вилучення чужого майна або замах на нього, поєднані з насильством, небезпечним для</w:t>
      </w:r>
      <w:r w:rsidR="007E7619" w:rsidRPr="00054E0D">
        <w:rPr>
          <w:rFonts w:eastAsiaTheme="minorEastAsia"/>
          <w:szCs w:val="28"/>
          <w:lang w:val="uk-UA"/>
        </w:rPr>
        <w:t xml:space="preserve"> життя чи здоров’я потерпілого або з погрозою застосування такого насильства, </w:t>
      </w:r>
      <w:r w:rsidR="002E715F">
        <w:rPr>
          <w:rFonts w:eastAsiaTheme="minorEastAsia"/>
          <w:szCs w:val="28"/>
          <w:lang w:val="uk-UA"/>
        </w:rPr>
        <w:t>–</w:t>
      </w:r>
      <w:r w:rsidR="007E7619" w:rsidRPr="00054E0D">
        <w:rPr>
          <w:rFonts w:eastAsiaTheme="minorEastAsia"/>
          <w:szCs w:val="28"/>
          <w:lang w:val="uk-UA"/>
        </w:rPr>
        <w:t xml:space="preserve"> карається …</w:t>
      </w:r>
      <w:r w:rsidR="002E715F">
        <w:rPr>
          <w:rFonts w:eastAsiaTheme="minorEastAsia"/>
          <w:szCs w:val="28"/>
          <w:lang w:val="uk-UA"/>
        </w:rPr>
        <w:t>№;</w:t>
      </w:r>
    </w:p>
    <w:p w14:paraId="577E838F" w14:textId="138DB925" w:rsidR="007E7619" w:rsidRPr="00054E0D" w:rsidRDefault="00A6662D" w:rsidP="00F86558">
      <w:pPr>
        <w:rPr>
          <w:rFonts w:eastAsiaTheme="minorEastAsia"/>
          <w:szCs w:val="28"/>
          <w:lang w:val="uk-UA"/>
        </w:rPr>
      </w:pPr>
      <w:r w:rsidRPr="00054E0D">
        <w:rPr>
          <w:rFonts w:eastAsiaTheme="minorEastAsia"/>
          <w:szCs w:val="28"/>
          <w:lang w:val="uk-UA"/>
        </w:rPr>
        <w:t>е</w:t>
      </w:r>
      <w:r w:rsidR="007E7619" w:rsidRPr="00054E0D">
        <w:rPr>
          <w:rFonts w:eastAsiaTheme="minorEastAsia"/>
          <w:szCs w:val="28"/>
          <w:lang w:val="uk-UA"/>
        </w:rPr>
        <w:t>) назву та диспозицію ч. 1 ст. 188</w:t>
      </w:r>
      <w:r w:rsidR="007E7619" w:rsidRPr="00054E0D">
        <w:rPr>
          <w:rFonts w:eastAsiaTheme="minorEastAsia"/>
          <w:szCs w:val="28"/>
          <w:vertAlign w:val="superscript"/>
          <w:lang w:val="uk-UA"/>
        </w:rPr>
        <w:t>1</w:t>
      </w:r>
      <w:r w:rsidR="007E7619" w:rsidRPr="00054E0D">
        <w:rPr>
          <w:rFonts w:eastAsiaTheme="minorEastAsia"/>
          <w:szCs w:val="28"/>
          <w:lang w:val="uk-UA"/>
        </w:rPr>
        <w:t xml:space="preserve"> КК викласти у такій редакції:</w:t>
      </w:r>
      <w:r w:rsidR="002E715F">
        <w:rPr>
          <w:rFonts w:eastAsiaTheme="minorEastAsia"/>
          <w:szCs w:val="28"/>
          <w:lang w:val="uk-UA"/>
        </w:rPr>
        <w:t xml:space="preserve"> «</w:t>
      </w:r>
      <w:r w:rsidR="007E7619" w:rsidRPr="00054E0D">
        <w:rPr>
          <w:rFonts w:eastAsiaTheme="minorEastAsia"/>
          <w:szCs w:val="28"/>
          <w:lang w:val="uk-UA"/>
        </w:rPr>
        <w:t>Ст</w:t>
      </w:r>
      <w:r w:rsidR="0098752F">
        <w:rPr>
          <w:rFonts w:eastAsiaTheme="minorEastAsia"/>
          <w:szCs w:val="28"/>
          <w:lang w:val="uk-UA"/>
        </w:rPr>
        <w:t>аття</w:t>
      </w:r>
      <w:r w:rsidR="007E7619" w:rsidRPr="00054E0D">
        <w:rPr>
          <w:rFonts w:eastAsiaTheme="minorEastAsia"/>
          <w:szCs w:val="28"/>
          <w:lang w:val="uk-UA"/>
        </w:rPr>
        <w:t xml:space="preserve"> 188</w:t>
      </w:r>
      <w:r w:rsidR="007E7619" w:rsidRPr="00054E0D">
        <w:rPr>
          <w:rFonts w:eastAsiaTheme="minorEastAsia"/>
          <w:szCs w:val="28"/>
          <w:vertAlign w:val="superscript"/>
          <w:lang w:val="uk-UA"/>
        </w:rPr>
        <w:t>1</w:t>
      </w:r>
      <w:r w:rsidR="0049614D">
        <w:rPr>
          <w:rFonts w:eastAsiaTheme="minorEastAsia"/>
          <w:szCs w:val="28"/>
          <w:lang w:val="uk-UA"/>
        </w:rPr>
        <w:t>.</w:t>
      </w:r>
      <w:r w:rsidR="007E7619" w:rsidRPr="00054E0D">
        <w:rPr>
          <w:rFonts w:eastAsiaTheme="minorEastAsia"/>
          <w:szCs w:val="28"/>
          <w:lang w:val="uk-UA"/>
        </w:rPr>
        <w:t xml:space="preserve"> Самовільне використання води, електричної чи теплової енергії або газу</w:t>
      </w:r>
    </w:p>
    <w:p w14:paraId="2B89F3C5" w14:textId="7A536978" w:rsidR="007E7619" w:rsidRPr="00054E0D" w:rsidRDefault="007E7619" w:rsidP="00F86558">
      <w:pPr>
        <w:rPr>
          <w:rFonts w:eastAsiaTheme="minorEastAsia"/>
          <w:szCs w:val="28"/>
          <w:lang w:val="uk-UA"/>
        </w:rPr>
      </w:pPr>
      <w:r w:rsidRPr="00054E0D">
        <w:rPr>
          <w:rFonts w:eastAsiaTheme="minorEastAsia"/>
          <w:szCs w:val="28"/>
          <w:lang w:val="uk-UA"/>
        </w:rPr>
        <w:t xml:space="preserve">1. </w:t>
      </w:r>
      <w:r w:rsidR="00BD24AC" w:rsidRPr="00054E0D">
        <w:rPr>
          <w:rFonts w:eastAsiaTheme="minorEastAsia"/>
          <w:szCs w:val="28"/>
          <w:lang w:val="uk-UA"/>
        </w:rPr>
        <w:t xml:space="preserve">Самовільне використання гарячої чи питної води, електричної чи теплової енергії або газу, тобто використання їх без приладів обліку, результати вимірювання яких використовуються для здійснення комерційних розрахунків (якщо використання приладів обліку обов’язкове) або внаслідок умисного </w:t>
      </w:r>
      <w:r w:rsidR="00BD24AC" w:rsidRPr="00054E0D">
        <w:rPr>
          <w:rFonts w:eastAsiaTheme="minorEastAsia"/>
          <w:szCs w:val="28"/>
          <w:lang w:val="uk-UA"/>
        </w:rPr>
        <w:lastRenderedPageBreak/>
        <w:t>пошкодження приладів обліку, а так само інші порушення правил користування гарячою чи питною водою, електричною чи тепловою енергією або газ</w:t>
      </w:r>
      <w:r w:rsidR="00A6662D" w:rsidRPr="00054E0D">
        <w:rPr>
          <w:rFonts w:eastAsiaTheme="minorEastAsia"/>
          <w:szCs w:val="28"/>
          <w:lang w:val="uk-UA"/>
        </w:rPr>
        <w:t>ом, якщо такими діями завдан</w:t>
      </w:r>
      <w:r w:rsidR="00BD24AC" w:rsidRPr="00054E0D">
        <w:rPr>
          <w:rFonts w:eastAsiaTheme="minorEastAsia"/>
          <w:szCs w:val="28"/>
          <w:lang w:val="uk-UA"/>
        </w:rPr>
        <w:t xml:space="preserve">о значної шкоди, </w:t>
      </w:r>
      <w:r w:rsidR="0098752F">
        <w:rPr>
          <w:rFonts w:eastAsiaTheme="minorEastAsia"/>
          <w:szCs w:val="28"/>
          <w:lang w:val="uk-UA"/>
        </w:rPr>
        <w:t>–</w:t>
      </w:r>
      <w:r w:rsidR="00BD24AC" w:rsidRPr="00054E0D">
        <w:rPr>
          <w:rFonts w:eastAsiaTheme="minorEastAsia"/>
          <w:szCs w:val="28"/>
          <w:lang w:val="uk-UA"/>
        </w:rPr>
        <w:t xml:space="preserve"> карається</w:t>
      </w:r>
      <w:r w:rsidR="0098752F">
        <w:rPr>
          <w:rFonts w:eastAsiaTheme="minorEastAsia"/>
          <w:szCs w:val="28"/>
          <w:lang w:val="uk-UA"/>
        </w:rPr>
        <w:t>…»</w:t>
      </w:r>
      <w:r w:rsidR="00BD24AC" w:rsidRPr="00054E0D">
        <w:rPr>
          <w:rFonts w:eastAsiaTheme="minorEastAsia"/>
          <w:szCs w:val="28"/>
          <w:lang w:val="uk-UA"/>
        </w:rPr>
        <w:t>.</w:t>
      </w:r>
    </w:p>
    <w:p w14:paraId="665998D7" w14:textId="77777777" w:rsidR="00BD24AC" w:rsidRPr="00054E0D" w:rsidRDefault="00BD24AC" w:rsidP="00F86558">
      <w:pPr>
        <w:rPr>
          <w:rFonts w:eastAsiaTheme="minorEastAsia"/>
          <w:szCs w:val="28"/>
          <w:lang w:val="uk-UA"/>
        </w:rPr>
      </w:pPr>
      <w:r w:rsidRPr="00054E0D">
        <w:rPr>
          <w:rFonts w:eastAsiaTheme="minorEastAsia"/>
          <w:szCs w:val="28"/>
          <w:lang w:val="uk-UA"/>
        </w:rPr>
        <w:t>Розташувати це кримінальне правопорушення у розділі VII Особливої частини «</w:t>
      </w:r>
      <w:r w:rsidR="00A6662D" w:rsidRPr="00054E0D">
        <w:rPr>
          <w:rFonts w:eastAsiaTheme="minorEastAsia"/>
          <w:szCs w:val="28"/>
          <w:lang w:val="uk-UA"/>
        </w:rPr>
        <w:t>Кримінальні правопорушення</w:t>
      </w:r>
      <w:r w:rsidRPr="00054E0D">
        <w:rPr>
          <w:rFonts w:eastAsiaTheme="minorEastAsia"/>
          <w:szCs w:val="28"/>
          <w:lang w:val="uk-UA"/>
        </w:rPr>
        <w:t xml:space="preserve"> у сфері господарської діяльності»;</w:t>
      </w:r>
    </w:p>
    <w:p w14:paraId="16496CDD" w14:textId="4B868CD7" w:rsidR="00BD24AC" w:rsidRPr="00054E0D" w:rsidRDefault="00A6662D" w:rsidP="00F86558">
      <w:pPr>
        <w:rPr>
          <w:rFonts w:eastAsiaTheme="minorEastAsia"/>
          <w:szCs w:val="28"/>
          <w:lang w:val="uk-UA"/>
        </w:rPr>
      </w:pPr>
      <w:r w:rsidRPr="00054E0D">
        <w:rPr>
          <w:rFonts w:eastAsiaTheme="minorEastAsia"/>
          <w:szCs w:val="28"/>
          <w:lang w:val="uk-UA"/>
        </w:rPr>
        <w:t>є</w:t>
      </w:r>
      <w:r w:rsidR="00BD24AC" w:rsidRPr="00054E0D">
        <w:rPr>
          <w:rFonts w:eastAsiaTheme="minorEastAsia"/>
          <w:szCs w:val="28"/>
          <w:lang w:val="uk-UA"/>
        </w:rPr>
        <w:t>)</w:t>
      </w:r>
      <w:r w:rsidR="00BA4D63" w:rsidRPr="00054E0D">
        <w:rPr>
          <w:rFonts w:eastAsiaTheme="minorEastAsia"/>
          <w:szCs w:val="28"/>
          <w:lang w:val="uk-UA"/>
        </w:rPr>
        <w:t xml:space="preserve"> диспозицію ч. 1 ст. 189 КК викласти в такій редакції: «Вимога передачі чужого майна чи права на чуже нерухоме майно з погрозою насильства над потерпілим чи його близькими родичами, погрозою обмеження чи обмеженням прав, свобод або законних інтересів цих осіб, погрозою пошкодження чи знищення їхнього майна або майна, що перебуває в їхньому віданні чи під охороною, або розголошення відомостей, які потерпілий чи його близькі родичі бажають зберегти в таємниці (вимагання), </w:t>
      </w:r>
      <w:r w:rsidR="0098752F">
        <w:rPr>
          <w:rFonts w:eastAsiaTheme="minorEastAsia"/>
          <w:szCs w:val="28"/>
          <w:lang w:val="uk-UA"/>
        </w:rPr>
        <w:t>–</w:t>
      </w:r>
      <w:r w:rsidR="00BA4D63" w:rsidRPr="00054E0D">
        <w:rPr>
          <w:rFonts w:eastAsiaTheme="minorEastAsia"/>
          <w:szCs w:val="28"/>
          <w:lang w:val="uk-UA"/>
        </w:rPr>
        <w:t xml:space="preserve"> карається …</w:t>
      </w:r>
      <w:r w:rsidR="0098752F">
        <w:rPr>
          <w:rFonts w:eastAsiaTheme="minorEastAsia"/>
          <w:szCs w:val="28"/>
          <w:lang w:val="uk-UA"/>
        </w:rPr>
        <w:t>»;</w:t>
      </w:r>
      <w:r w:rsidR="00BA4D63" w:rsidRPr="00054E0D">
        <w:rPr>
          <w:rFonts w:eastAsiaTheme="minorEastAsia"/>
          <w:szCs w:val="28"/>
          <w:lang w:val="uk-UA"/>
        </w:rPr>
        <w:t xml:space="preserve"> </w:t>
      </w:r>
    </w:p>
    <w:p w14:paraId="19E21E53" w14:textId="4428054A" w:rsidR="00BA4D63" w:rsidRPr="00054E0D" w:rsidRDefault="002F3A50" w:rsidP="00F86558">
      <w:pPr>
        <w:rPr>
          <w:rFonts w:eastAsiaTheme="minorEastAsia"/>
          <w:szCs w:val="28"/>
          <w:lang w:val="uk-UA"/>
        </w:rPr>
      </w:pPr>
      <w:r w:rsidRPr="00054E0D">
        <w:rPr>
          <w:rFonts w:eastAsiaTheme="minorEastAsia"/>
          <w:szCs w:val="28"/>
          <w:lang w:val="uk-UA"/>
        </w:rPr>
        <w:t>ж</w:t>
      </w:r>
      <w:r w:rsidR="00BA4D63" w:rsidRPr="00054E0D">
        <w:rPr>
          <w:rFonts w:eastAsiaTheme="minorEastAsia"/>
          <w:szCs w:val="28"/>
          <w:lang w:val="uk-UA"/>
        </w:rPr>
        <w:t xml:space="preserve">) диспозицію ч. 1 ст. </w:t>
      </w:r>
      <w:r w:rsidR="00300E2C" w:rsidRPr="00054E0D">
        <w:rPr>
          <w:rFonts w:eastAsiaTheme="minorEastAsia"/>
          <w:szCs w:val="28"/>
          <w:lang w:val="uk-UA"/>
        </w:rPr>
        <w:t xml:space="preserve">190 КК викласти в такій редакції: «Вилучення чужого майна або придбання права на чуже нерухоме майно шляхом обману, </w:t>
      </w:r>
      <w:r w:rsidR="0098752F">
        <w:rPr>
          <w:rFonts w:eastAsiaTheme="minorEastAsia"/>
          <w:szCs w:val="28"/>
          <w:lang w:val="uk-UA"/>
        </w:rPr>
        <w:t>–</w:t>
      </w:r>
      <w:r w:rsidR="00300E2C" w:rsidRPr="00054E0D">
        <w:rPr>
          <w:rFonts w:eastAsiaTheme="minorEastAsia"/>
          <w:szCs w:val="28"/>
          <w:lang w:val="uk-UA"/>
        </w:rPr>
        <w:t xml:space="preserve"> карається …</w:t>
      </w:r>
      <w:r w:rsidR="0098752F">
        <w:rPr>
          <w:rFonts w:eastAsiaTheme="minorEastAsia"/>
          <w:szCs w:val="28"/>
          <w:lang w:val="uk-UA"/>
        </w:rPr>
        <w:t>»;</w:t>
      </w:r>
    </w:p>
    <w:p w14:paraId="12B206EF" w14:textId="2FCC0733" w:rsidR="00300E2C" w:rsidRPr="00054E0D" w:rsidRDefault="002F3A50" w:rsidP="00F86558">
      <w:pPr>
        <w:rPr>
          <w:rFonts w:eastAsiaTheme="minorEastAsia"/>
          <w:szCs w:val="28"/>
          <w:lang w:val="uk-UA"/>
        </w:rPr>
      </w:pPr>
      <w:r w:rsidRPr="00054E0D">
        <w:rPr>
          <w:rFonts w:eastAsiaTheme="minorEastAsia"/>
          <w:szCs w:val="28"/>
          <w:lang w:val="uk-UA"/>
        </w:rPr>
        <w:t>з</w:t>
      </w:r>
      <w:r w:rsidR="00300E2C" w:rsidRPr="00054E0D">
        <w:rPr>
          <w:rFonts w:eastAsiaTheme="minorEastAsia"/>
          <w:szCs w:val="28"/>
          <w:lang w:val="uk-UA"/>
        </w:rPr>
        <w:t xml:space="preserve">) диспозицію ч. 1 ст. 191 КК викласти в такій редакції: «Привласнення чи розтрата чужого майна, яке було ввірено особі», </w:t>
      </w:r>
      <w:r w:rsidR="00096870">
        <w:rPr>
          <w:rFonts w:eastAsiaTheme="minorEastAsia"/>
          <w:szCs w:val="28"/>
          <w:lang w:val="uk-UA"/>
        </w:rPr>
        <w:t>–</w:t>
      </w:r>
      <w:r w:rsidR="00300E2C" w:rsidRPr="00054E0D">
        <w:rPr>
          <w:rFonts w:eastAsiaTheme="minorEastAsia"/>
          <w:szCs w:val="28"/>
          <w:lang w:val="uk-UA"/>
        </w:rPr>
        <w:t xml:space="preserve"> карається …</w:t>
      </w:r>
      <w:r w:rsidR="00096870">
        <w:rPr>
          <w:rFonts w:eastAsiaTheme="minorEastAsia"/>
          <w:szCs w:val="28"/>
          <w:lang w:val="uk-UA"/>
        </w:rPr>
        <w:t>»;</w:t>
      </w:r>
      <w:r w:rsidR="00300E2C" w:rsidRPr="00054E0D">
        <w:rPr>
          <w:rFonts w:eastAsiaTheme="minorEastAsia"/>
          <w:szCs w:val="28"/>
          <w:lang w:val="uk-UA"/>
        </w:rPr>
        <w:t xml:space="preserve"> </w:t>
      </w:r>
    </w:p>
    <w:p w14:paraId="52C0BBD1" w14:textId="7B0C31AD" w:rsidR="00300E2C" w:rsidRPr="00054E0D" w:rsidRDefault="002F3A50" w:rsidP="00F86558">
      <w:pPr>
        <w:rPr>
          <w:rFonts w:eastAsiaTheme="minorEastAsia"/>
          <w:szCs w:val="28"/>
          <w:lang w:val="uk-UA"/>
        </w:rPr>
      </w:pPr>
      <w:r w:rsidRPr="00054E0D">
        <w:rPr>
          <w:rFonts w:eastAsiaTheme="minorEastAsia"/>
          <w:szCs w:val="28"/>
          <w:lang w:val="uk-UA"/>
        </w:rPr>
        <w:t>и</w:t>
      </w:r>
      <w:r w:rsidR="00300E2C" w:rsidRPr="00054E0D">
        <w:rPr>
          <w:rFonts w:eastAsiaTheme="minorEastAsia"/>
          <w:szCs w:val="28"/>
          <w:lang w:val="uk-UA"/>
        </w:rPr>
        <w:t xml:space="preserve">) диспозицію ч. 2 ст. 191 КК викласти в такій редакції: «Привласнення, розтрата або вилучення чужого майна шляхом зловживання службовою особою своїм службовим становищем, </w:t>
      </w:r>
      <w:r w:rsidR="00096870">
        <w:rPr>
          <w:rFonts w:eastAsiaTheme="minorEastAsia"/>
          <w:szCs w:val="28"/>
          <w:lang w:val="uk-UA"/>
        </w:rPr>
        <w:t>–</w:t>
      </w:r>
      <w:r w:rsidR="00300E2C" w:rsidRPr="00054E0D">
        <w:rPr>
          <w:rFonts w:eastAsiaTheme="minorEastAsia"/>
          <w:szCs w:val="28"/>
          <w:lang w:val="uk-UA"/>
        </w:rPr>
        <w:t xml:space="preserve"> карається …</w:t>
      </w:r>
      <w:r w:rsidR="00096870">
        <w:rPr>
          <w:rFonts w:eastAsiaTheme="minorEastAsia"/>
          <w:szCs w:val="28"/>
          <w:lang w:val="uk-UA"/>
        </w:rPr>
        <w:t>»;</w:t>
      </w:r>
    </w:p>
    <w:p w14:paraId="46F21538" w14:textId="315F6899" w:rsidR="00300E2C" w:rsidRPr="00054E0D" w:rsidRDefault="002F3A50" w:rsidP="00F86558">
      <w:pPr>
        <w:rPr>
          <w:rFonts w:eastAsiaTheme="minorEastAsia"/>
          <w:szCs w:val="28"/>
          <w:lang w:val="uk-UA"/>
        </w:rPr>
      </w:pPr>
      <w:r w:rsidRPr="00054E0D">
        <w:rPr>
          <w:rFonts w:eastAsiaTheme="minorEastAsia"/>
          <w:szCs w:val="28"/>
          <w:lang w:val="uk-UA"/>
        </w:rPr>
        <w:t>і</w:t>
      </w:r>
      <w:r w:rsidR="00300E2C" w:rsidRPr="00054E0D">
        <w:rPr>
          <w:rFonts w:eastAsiaTheme="minorEastAsia"/>
          <w:szCs w:val="28"/>
          <w:lang w:val="uk-UA"/>
        </w:rPr>
        <w:t xml:space="preserve">) назву та диспозицію ч. 1 ст. 192 КК викласти в такій редакції: </w:t>
      </w:r>
      <w:r w:rsidR="00096870">
        <w:rPr>
          <w:rFonts w:eastAsiaTheme="minorEastAsia"/>
          <w:szCs w:val="28"/>
          <w:lang w:val="uk-UA"/>
        </w:rPr>
        <w:t>«</w:t>
      </w:r>
      <w:r w:rsidR="00300E2C" w:rsidRPr="00054E0D">
        <w:rPr>
          <w:rFonts w:eastAsiaTheme="minorEastAsia"/>
          <w:szCs w:val="28"/>
          <w:lang w:val="uk-UA"/>
        </w:rPr>
        <w:t>Ст</w:t>
      </w:r>
      <w:r w:rsidR="00096870">
        <w:rPr>
          <w:rFonts w:eastAsiaTheme="minorEastAsia"/>
          <w:szCs w:val="28"/>
          <w:lang w:val="uk-UA"/>
        </w:rPr>
        <w:t>аття</w:t>
      </w:r>
      <w:r w:rsidR="00300E2C" w:rsidRPr="00054E0D">
        <w:rPr>
          <w:rFonts w:eastAsiaTheme="minorEastAsia"/>
          <w:szCs w:val="28"/>
          <w:lang w:val="uk-UA"/>
        </w:rPr>
        <w:t xml:space="preserve"> 192</w:t>
      </w:r>
      <w:r w:rsidR="00096870">
        <w:rPr>
          <w:rFonts w:eastAsiaTheme="minorEastAsia"/>
          <w:szCs w:val="28"/>
          <w:lang w:val="uk-UA"/>
        </w:rPr>
        <w:t>.</w:t>
      </w:r>
      <w:r w:rsidR="00300E2C" w:rsidRPr="00054E0D">
        <w:rPr>
          <w:rFonts w:eastAsiaTheme="minorEastAsia"/>
          <w:szCs w:val="28"/>
          <w:lang w:val="uk-UA"/>
        </w:rPr>
        <w:t xml:space="preserve"> </w:t>
      </w:r>
      <w:r w:rsidR="006308D4" w:rsidRPr="00054E0D">
        <w:rPr>
          <w:rFonts w:eastAsiaTheme="minorEastAsia"/>
          <w:szCs w:val="28"/>
          <w:lang w:val="uk-UA"/>
        </w:rPr>
        <w:t>З</w:t>
      </w:r>
      <w:r w:rsidR="00300E2C" w:rsidRPr="00054E0D">
        <w:rPr>
          <w:rFonts w:eastAsiaTheme="minorEastAsia"/>
          <w:szCs w:val="28"/>
          <w:lang w:val="uk-UA"/>
        </w:rPr>
        <w:t>аподіяння майнової шкоди шляхом обману</w:t>
      </w:r>
    </w:p>
    <w:p w14:paraId="5024EC72" w14:textId="70EBAD6E" w:rsidR="00300E2C" w:rsidRPr="00054E0D" w:rsidRDefault="00300E2C" w:rsidP="00D76A2D">
      <w:pPr>
        <w:spacing w:line="480" w:lineRule="auto"/>
        <w:rPr>
          <w:rFonts w:eastAsiaTheme="minorEastAsia"/>
          <w:szCs w:val="28"/>
          <w:lang w:val="uk-UA"/>
        </w:rPr>
      </w:pPr>
      <w:r w:rsidRPr="00054E0D">
        <w:rPr>
          <w:rFonts w:eastAsiaTheme="minorEastAsia"/>
          <w:szCs w:val="28"/>
          <w:lang w:val="uk-UA"/>
        </w:rPr>
        <w:t xml:space="preserve">1. Заподіяння значної майнової шкоди шляхом обману за відсутності ознак шахрайства, </w:t>
      </w:r>
      <w:r w:rsidR="0049614D">
        <w:rPr>
          <w:rFonts w:eastAsiaTheme="minorEastAsia"/>
          <w:szCs w:val="28"/>
          <w:lang w:val="uk-UA"/>
        </w:rPr>
        <w:t>–</w:t>
      </w:r>
      <w:r w:rsidRPr="00054E0D">
        <w:rPr>
          <w:rFonts w:eastAsiaTheme="minorEastAsia"/>
          <w:szCs w:val="28"/>
          <w:lang w:val="uk-UA"/>
        </w:rPr>
        <w:t xml:space="preserve"> карається …</w:t>
      </w:r>
      <w:r w:rsidR="00D76A2D">
        <w:rPr>
          <w:rFonts w:eastAsiaTheme="minorEastAsia"/>
          <w:szCs w:val="28"/>
          <w:lang w:val="uk-UA"/>
        </w:rPr>
        <w:t>».</w:t>
      </w:r>
      <w:r w:rsidRPr="00054E0D">
        <w:rPr>
          <w:rFonts w:eastAsiaTheme="minorEastAsia"/>
          <w:szCs w:val="28"/>
          <w:lang w:val="uk-UA"/>
        </w:rPr>
        <w:t xml:space="preserve"> </w:t>
      </w:r>
    </w:p>
    <w:p w14:paraId="338FA8DB" w14:textId="77777777" w:rsidR="00300E2C" w:rsidRPr="00054E0D" w:rsidRDefault="00300E2C" w:rsidP="00F86558">
      <w:pPr>
        <w:rPr>
          <w:rFonts w:eastAsiaTheme="minorEastAsia"/>
          <w:szCs w:val="28"/>
          <w:lang w:val="uk-UA"/>
        </w:rPr>
      </w:pPr>
      <w:r w:rsidRPr="00054E0D">
        <w:rPr>
          <w:rFonts w:eastAsiaTheme="minorEastAsia"/>
          <w:szCs w:val="28"/>
          <w:lang w:val="uk-UA"/>
        </w:rPr>
        <w:t>Розташувати це кримінальне правопорушення у розділі VII Особливої частини «</w:t>
      </w:r>
      <w:r w:rsidR="006308D4" w:rsidRPr="00054E0D">
        <w:rPr>
          <w:rFonts w:eastAsiaTheme="minorEastAsia"/>
          <w:szCs w:val="28"/>
          <w:lang w:val="uk-UA"/>
        </w:rPr>
        <w:t>Кримінальні правопорушення</w:t>
      </w:r>
      <w:r w:rsidRPr="00054E0D">
        <w:rPr>
          <w:rFonts w:eastAsiaTheme="minorEastAsia"/>
          <w:szCs w:val="28"/>
          <w:lang w:val="uk-UA"/>
        </w:rPr>
        <w:t xml:space="preserve"> у сфері господарської діяльності»;</w:t>
      </w:r>
    </w:p>
    <w:p w14:paraId="294DB26D" w14:textId="2A74784C" w:rsidR="00300E2C" w:rsidRPr="00054E0D" w:rsidRDefault="006308D4" w:rsidP="00F86558">
      <w:pPr>
        <w:rPr>
          <w:rFonts w:eastAsiaTheme="minorEastAsia"/>
          <w:szCs w:val="28"/>
          <w:lang w:val="uk-UA"/>
        </w:rPr>
      </w:pPr>
      <w:r w:rsidRPr="00054E0D">
        <w:rPr>
          <w:rFonts w:eastAsiaTheme="minorEastAsia"/>
          <w:szCs w:val="28"/>
          <w:lang w:val="uk-UA"/>
        </w:rPr>
        <w:t>ї</w:t>
      </w:r>
      <w:r w:rsidR="00300E2C" w:rsidRPr="00054E0D">
        <w:rPr>
          <w:rFonts w:eastAsiaTheme="minorEastAsia"/>
          <w:szCs w:val="28"/>
          <w:lang w:val="uk-UA"/>
        </w:rPr>
        <w:t xml:space="preserve">) диспозицію ч. 1 ст. 193 КК викласти в такій редакції: «Незаконне заволодіння особою знайденим чи таким, що випадково опинилося у неї, майном </w:t>
      </w:r>
      <w:r w:rsidR="00300E2C" w:rsidRPr="00054E0D">
        <w:rPr>
          <w:rFonts w:eastAsiaTheme="minorEastAsia"/>
          <w:szCs w:val="28"/>
          <w:lang w:val="uk-UA"/>
        </w:rPr>
        <w:lastRenderedPageBreak/>
        <w:t>або скарбом, які мають особливу історичну, наукову, художню ч</w:t>
      </w:r>
      <w:r w:rsidR="00F00418" w:rsidRPr="00054E0D">
        <w:rPr>
          <w:rFonts w:eastAsiaTheme="minorEastAsia"/>
          <w:szCs w:val="28"/>
          <w:lang w:val="uk-UA"/>
        </w:rPr>
        <w:t>и</w:t>
      </w:r>
      <w:r w:rsidR="00300E2C" w:rsidRPr="00054E0D">
        <w:rPr>
          <w:rFonts w:eastAsiaTheme="minorEastAsia"/>
          <w:szCs w:val="28"/>
          <w:lang w:val="uk-UA"/>
        </w:rPr>
        <w:t xml:space="preserve"> культурну цінність, </w:t>
      </w:r>
      <w:r w:rsidR="00D76A2D">
        <w:rPr>
          <w:rFonts w:eastAsiaTheme="minorEastAsia"/>
          <w:szCs w:val="28"/>
          <w:lang w:val="uk-UA"/>
        </w:rPr>
        <w:t>–</w:t>
      </w:r>
      <w:r w:rsidR="00300E2C" w:rsidRPr="00054E0D">
        <w:rPr>
          <w:rFonts w:eastAsiaTheme="minorEastAsia"/>
          <w:szCs w:val="28"/>
          <w:lang w:val="uk-UA"/>
        </w:rPr>
        <w:t xml:space="preserve"> карається…</w:t>
      </w:r>
      <w:r w:rsidR="00D76A2D">
        <w:rPr>
          <w:rFonts w:eastAsiaTheme="minorEastAsia"/>
          <w:szCs w:val="28"/>
          <w:lang w:val="uk-UA"/>
        </w:rPr>
        <w:t>»;</w:t>
      </w:r>
      <w:r w:rsidR="00300E2C" w:rsidRPr="00054E0D">
        <w:rPr>
          <w:rFonts w:eastAsiaTheme="minorEastAsia"/>
          <w:szCs w:val="28"/>
          <w:lang w:val="uk-UA"/>
        </w:rPr>
        <w:t xml:space="preserve"> </w:t>
      </w:r>
    </w:p>
    <w:p w14:paraId="24C2C369" w14:textId="13100793" w:rsidR="00300E2C" w:rsidRPr="00054E0D" w:rsidRDefault="006308D4" w:rsidP="00F86558">
      <w:pPr>
        <w:rPr>
          <w:rFonts w:eastAsiaTheme="minorEastAsia"/>
          <w:szCs w:val="28"/>
          <w:lang w:val="uk-UA"/>
        </w:rPr>
      </w:pPr>
      <w:r w:rsidRPr="00054E0D">
        <w:rPr>
          <w:rFonts w:eastAsiaTheme="minorEastAsia"/>
          <w:szCs w:val="28"/>
          <w:lang w:val="uk-UA"/>
        </w:rPr>
        <w:t>й</w:t>
      </w:r>
      <w:r w:rsidR="00300E2C" w:rsidRPr="00054E0D">
        <w:rPr>
          <w:rFonts w:eastAsiaTheme="minorEastAsia"/>
          <w:szCs w:val="28"/>
          <w:lang w:val="uk-UA"/>
        </w:rPr>
        <w:t xml:space="preserve">) диспозицію ч. 1 ст. 289 КК викласти в такій редакції: «Незаконне заволодіння транспортним засобом незалежно від мети заволодіння, </w:t>
      </w:r>
      <w:r w:rsidR="00D76A2D">
        <w:rPr>
          <w:rFonts w:eastAsiaTheme="minorEastAsia"/>
          <w:szCs w:val="28"/>
          <w:lang w:val="uk-UA"/>
        </w:rPr>
        <w:t>–</w:t>
      </w:r>
      <w:r w:rsidR="00300E2C" w:rsidRPr="00054E0D">
        <w:rPr>
          <w:rFonts w:eastAsiaTheme="minorEastAsia"/>
          <w:szCs w:val="28"/>
          <w:lang w:val="uk-UA"/>
        </w:rPr>
        <w:t xml:space="preserve"> карається…</w:t>
      </w:r>
      <w:r w:rsidR="00D76A2D">
        <w:rPr>
          <w:rFonts w:eastAsiaTheme="minorEastAsia"/>
          <w:szCs w:val="28"/>
          <w:lang w:val="uk-UA"/>
        </w:rPr>
        <w:t>».</w:t>
      </w:r>
      <w:r w:rsidR="00300E2C" w:rsidRPr="00054E0D">
        <w:rPr>
          <w:rFonts w:eastAsiaTheme="minorEastAsia"/>
          <w:szCs w:val="28"/>
          <w:lang w:val="uk-UA"/>
        </w:rPr>
        <w:t xml:space="preserve"> </w:t>
      </w:r>
    </w:p>
    <w:p w14:paraId="5ECF5561" w14:textId="4946C2D0" w:rsidR="00300E2C" w:rsidRPr="00054E0D" w:rsidRDefault="00300E2C" w:rsidP="00F86558">
      <w:pPr>
        <w:rPr>
          <w:rFonts w:eastAsiaTheme="minorEastAsia"/>
          <w:szCs w:val="28"/>
          <w:lang w:val="uk-UA"/>
        </w:rPr>
      </w:pPr>
      <w:r w:rsidRPr="00054E0D">
        <w:rPr>
          <w:rFonts w:eastAsiaTheme="minorEastAsia"/>
          <w:szCs w:val="28"/>
          <w:lang w:val="uk-UA"/>
        </w:rPr>
        <w:t>П</w:t>
      </w:r>
      <w:r w:rsidR="00D76A2D">
        <w:rPr>
          <w:rFonts w:eastAsiaTheme="minorEastAsia"/>
          <w:szCs w:val="28"/>
          <w:lang w:val="uk-UA"/>
        </w:rPr>
        <w:t xml:space="preserve">ункт </w:t>
      </w:r>
      <w:r w:rsidR="006308D4" w:rsidRPr="00054E0D">
        <w:rPr>
          <w:rFonts w:eastAsiaTheme="minorEastAsia"/>
          <w:szCs w:val="28"/>
          <w:lang w:val="uk-UA"/>
        </w:rPr>
        <w:t>1</w:t>
      </w:r>
      <w:r w:rsidRPr="00054E0D">
        <w:rPr>
          <w:rFonts w:eastAsiaTheme="minorEastAsia"/>
          <w:szCs w:val="28"/>
          <w:lang w:val="uk-UA"/>
        </w:rPr>
        <w:t xml:space="preserve"> примітки до ст. 289 КК скасувати. Розташувати цей злочин у розділі VI Особливої частини «</w:t>
      </w:r>
      <w:r w:rsidR="006308D4" w:rsidRPr="00054E0D">
        <w:rPr>
          <w:rFonts w:eastAsiaTheme="minorEastAsia"/>
          <w:szCs w:val="28"/>
          <w:lang w:val="uk-UA"/>
        </w:rPr>
        <w:t>Кримінальні правопорушення</w:t>
      </w:r>
      <w:r w:rsidRPr="00054E0D">
        <w:rPr>
          <w:rFonts w:eastAsiaTheme="minorEastAsia"/>
          <w:szCs w:val="28"/>
          <w:lang w:val="uk-UA"/>
        </w:rPr>
        <w:t xml:space="preserve"> проти власності»;</w:t>
      </w:r>
    </w:p>
    <w:p w14:paraId="530B59F5" w14:textId="77777777" w:rsidR="00300E2C" w:rsidRPr="00054E0D" w:rsidRDefault="006308D4" w:rsidP="00F86558">
      <w:pPr>
        <w:rPr>
          <w:rFonts w:eastAsiaTheme="minorEastAsia"/>
          <w:szCs w:val="28"/>
          <w:lang w:val="uk-UA"/>
        </w:rPr>
      </w:pPr>
      <w:r w:rsidRPr="00054E0D">
        <w:rPr>
          <w:rFonts w:eastAsiaTheme="minorEastAsia"/>
          <w:szCs w:val="28"/>
          <w:lang w:val="uk-UA"/>
        </w:rPr>
        <w:t>к</w:t>
      </w:r>
      <w:r w:rsidR="00300E2C" w:rsidRPr="00054E0D">
        <w:rPr>
          <w:rFonts w:eastAsiaTheme="minorEastAsia"/>
          <w:szCs w:val="28"/>
          <w:lang w:val="uk-UA"/>
        </w:rPr>
        <w:t>) у диспозиції ч. 1 ст. 388 КК слово «розтрата» замінити словом «витрачення», а словосполучення «здійснені особою, якій це майно ввірено», - словосполученням «здійснені особою, якій це майно передано або залишено на збереження».</w:t>
      </w:r>
    </w:p>
    <w:p w14:paraId="7586DF2C" w14:textId="77777777" w:rsidR="00157606" w:rsidRPr="00054E0D" w:rsidRDefault="00157606" w:rsidP="00F86558">
      <w:pPr>
        <w:rPr>
          <w:b/>
          <w:color w:val="000000"/>
          <w:szCs w:val="28"/>
          <w:lang w:val="uk-UA"/>
        </w:rPr>
      </w:pPr>
      <w:bookmarkStart w:id="16" w:name="_Toc33479314"/>
      <w:r w:rsidRPr="00054E0D">
        <w:rPr>
          <w:szCs w:val="28"/>
          <w:lang w:val="uk-UA"/>
        </w:rPr>
        <w:br w:type="page"/>
      </w:r>
    </w:p>
    <w:p w14:paraId="522C8CA6" w14:textId="77777777" w:rsidR="00EA00F8" w:rsidRPr="00054E0D" w:rsidRDefault="00EA00F8" w:rsidP="006D05AC">
      <w:pPr>
        <w:pStyle w:val="1"/>
        <w:rPr>
          <w:lang w:val="uk-UA"/>
        </w:rPr>
      </w:pPr>
      <w:bookmarkStart w:id="17" w:name="_Toc95566529"/>
      <w:r w:rsidRPr="00054E0D">
        <w:rPr>
          <w:lang w:val="uk-UA"/>
        </w:rPr>
        <w:lastRenderedPageBreak/>
        <w:t>СПИСОК ВИКОРИСТАНИХ ДЖЕРЕЛ</w:t>
      </w:r>
      <w:bookmarkEnd w:id="16"/>
      <w:bookmarkEnd w:id="17"/>
    </w:p>
    <w:p w14:paraId="121CAB47" w14:textId="77777777" w:rsidR="00DD3CF0" w:rsidRPr="00054E0D" w:rsidRDefault="00DD3CF0" w:rsidP="006D05AC">
      <w:pPr>
        <w:rPr>
          <w:rFonts w:eastAsiaTheme="minorEastAsia"/>
          <w:color w:val="000000" w:themeColor="text1"/>
          <w:szCs w:val="28"/>
          <w:lang w:val="uk-UA"/>
        </w:rPr>
      </w:pPr>
      <w:r w:rsidRPr="00054E0D">
        <w:rPr>
          <w:rFonts w:eastAsiaTheme="minorEastAsia"/>
          <w:szCs w:val="28"/>
          <w:lang w:val="uk-UA"/>
        </w:rPr>
        <w:t xml:space="preserve">1. </w:t>
      </w:r>
      <w:r w:rsidRPr="00054E0D">
        <w:rPr>
          <w:rFonts w:eastAsiaTheme="minorEastAsia"/>
          <w:color w:val="000000" w:themeColor="text1"/>
          <w:szCs w:val="28"/>
          <w:lang w:val="uk-UA"/>
        </w:rPr>
        <w:t xml:space="preserve">Науково-практичний коментар Кримінального кодексу України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За заг. ред. О.М. </w:t>
      </w:r>
      <w:proofErr w:type="spellStart"/>
      <w:r w:rsidRPr="00054E0D">
        <w:rPr>
          <w:rFonts w:eastAsiaTheme="minorEastAsia"/>
          <w:color w:val="000000" w:themeColor="text1"/>
          <w:szCs w:val="28"/>
          <w:lang w:val="uk-UA"/>
        </w:rPr>
        <w:t>Джужі</w:t>
      </w:r>
      <w:proofErr w:type="spellEnd"/>
      <w:r w:rsidRPr="00054E0D">
        <w:rPr>
          <w:rFonts w:eastAsiaTheme="minorEastAsia"/>
          <w:color w:val="000000" w:themeColor="text1"/>
          <w:szCs w:val="28"/>
          <w:lang w:val="uk-UA"/>
        </w:rPr>
        <w:t xml:space="preserve">, А.В. Савченка, В.В. </w:t>
      </w:r>
      <w:proofErr w:type="spellStart"/>
      <w:r w:rsidRPr="00054E0D">
        <w:rPr>
          <w:rFonts w:eastAsiaTheme="minorEastAsia"/>
          <w:color w:val="000000" w:themeColor="text1"/>
          <w:szCs w:val="28"/>
          <w:lang w:val="uk-UA"/>
        </w:rPr>
        <w:t>Чернєя</w:t>
      </w:r>
      <w:proofErr w:type="spellEnd"/>
      <w:r w:rsidRPr="00054E0D">
        <w:rPr>
          <w:rFonts w:eastAsiaTheme="minorEastAsia"/>
          <w:color w:val="000000" w:themeColor="text1"/>
          <w:szCs w:val="28"/>
          <w:lang w:val="uk-UA"/>
        </w:rPr>
        <w:t xml:space="preserve">. Київ: Юрінком </w:t>
      </w:r>
      <w:proofErr w:type="spellStart"/>
      <w:r w:rsidRPr="00054E0D">
        <w:rPr>
          <w:rFonts w:eastAsiaTheme="minorEastAsia"/>
          <w:color w:val="000000" w:themeColor="text1"/>
          <w:szCs w:val="28"/>
          <w:lang w:val="uk-UA"/>
        </w:rPr>
        <w:t>інтер</w:t>
      </w:r>
      <w:proofErr w:type="spellEnd"/>
      <w:r w:rsidRPr="00054E0D">
        <w:rPr>
          <w:rFonts w:eastAsiaTheme="minorEastAsia"/>
          <w:color w:val="000000" w:themeColor="text1"/>
          <w:szCs w:val="28"/>
          <w:lang w:val="uk-UA"/>
        </w:rPr>
        <w:t>, 2018. 1104 с.</w:t>
      </w:r>
    </w:p>
    <w:p w14:paraId="70E376A4" w14:textId="77777777" w:rsidR="00DD3CF0" w:rsidRPr="00054E0D" w:rsidRDefault="00DD3CF0"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 Бойцов А.И.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против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008315C2"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2002. 775 с.</w:t>
      </w:r>
    </w:p>
    <w:p w14:paraId="614B6617" w14:textId="77777777" w:rsidR="00DD3CF0" w:rsidRPr="00054E0D" w:rsidRDefault="00EA00F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 </w:t>
      </w:r>
      <w:proofErr w:type="spellStart"/>
      <w:r w:rsidRPr="00054E0D">
        <w:rPr>
          <w:rFonts w:eastAsiaTheme="minorEastAsia"/>
          <w:color w:val="000000" w:themeColor="text1"/>
          <w:szCs w:val="28"/>
          <w:lang w:val="uk-UA"/>
        </w:rPr>
        <w:t>Фойницкий</w:t>
      </w:r>
      <w:proofErr w:type="spellEnd"/>
      <w:r w:rsidRPr="00054E0D">
        <w:rPr>
          <w:rFonts w:eastAsiaTheme="minorEastAsia"/>
          <w:color w:val="000000" w:themeColor="text1"/>
          <w:szCs w:val="28"/>
          <w:lang w:val="uk-UA"/>
        </w:rPr>
        <w:t xml:space="preserve"> И.Я. </w:t>
      </w:r>
      <w:proofErr w:type="spellStart"/>
      <w:r w:rsidRPr="00054E0D">
        <w:rPr>
          <w:rFonts w:eastAsiaTheme="minorEastAsia"/>
          <w:color w:val="000000" w:themeColor="text1"/>
          <w:szCs w:val="28"/>
          <w:lang w:val="uk-UA"/>
        </w:rPr>
        <w:t>Мошенничество</w:t>
      </w:r>
      <w:proofErr w:type="spellEnd"/>
      <w:r w:rsidRPr="00054E0D">
        <w:rPr>
          <w:rFonts w:eastAsiaTheme="minorEastAsia"/>
          <w:color w:val="000000" w:themeColor="text1"/>
          <w:szCs w:val="28"/>
          <w:lang w:val="uk-UA"/>
        </w:rPr>
        <w:t xml:space="preserve"> по </w:t>
      </w:r>
      <w:proofErr w:type="spellStart"/>
      <w:r w:rsidRPr="00054E0D">
        <w:rPr>
          <w:rFonts w:eastAsiaTheme="minorEastAsia"/>
          <w:color w:val="000000" w:themeColor="text1"/>
          <w:szCs w:val="28"/>
          <w:lang w:val="uk-UA"/>
        </w:rPr>
        <w:t>русскому</w:t>
      </w:r>
      <w:proofErr w:type="spellEnd"/>
      <w:r w:rsidRPr="00054E0D">
        <w:rPr>
          <w:rFonts w:eastAsiaTheme="minorEastAsia"/>
          <w:color w:val="000000" w:themeColor="text1"/>
          <w:szCs w:val="28"/>
          <w:lang w:val="uk-UA"/>
        </w:rPr>
        <w:t xml:space="preserve"> праву: в 2-х ч. Ч. 1. М.: </w:t>
      </w:r>
      <w:proofErr w:type="spellStart"/>
      <w:r w:rsidRPr="00054E0D">
        <w:rPr>
          <w:rFonts w:eastAsiaTheme="minorEastAsia"/>
          <w:color w:val="000000" w:themeColor="text1"/>
          <w:szCs w:val="28"/>
          <w:lang w:val="uk-UA"/>
        </w:rPr>
        <w:t>Изд</w:t>
      </w:r>
      <w:proofErr w:type="spellEnd"/>
      <w:r w:rsidRPr="00054E0D">
        <w:rPr>
          <w:rFonts w:eastAsiaTheme="minorEastAsia"/>
          <w:color w:val="000000" w:themeColor="text1"/>
          <w:szCs w:val="28"/>
          <w:lang w:val="uk-UA"/>
        </w:rPr>
        <w:t xml:space="preserve">-во СГУ, 2006. 364 с. </w:t>
      </w:r>
    </w:p>
    <w:p w14:paraId="24986B94" w14:textId="77777777" w:rsidR="00DD3CF0" w:rsidRPr="00054E0D" w:rsidRDefault="00DD3CF0"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4. Новітній російсько-український словник 150000 слів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За ред. М.І. Степаненка. Харків: </w:t>
      </w:r>
      <w:proofErr w:type="spellStart"/>
      <w:r w:rsidRPr="00054E0D">
        <w:rPr>
          <w:rFonts w:eastAsiaTheme="minorEastAsia"/>
          <w:color w:val="000000" w:themeColor="text1"/>
          <w:szCs w:val="28"/>
          <w:lang w:val="uk-UA"/>
        </w:rPr>
        <w:t>Белкар</w:t>
      </w:r>
      <w:proofErr w:type="spellEnd"/>
      <w:r w:rsidRPr="00054E0D">
        <w:rPr>
          <w:rFonts w:eastAsiaTheme="minorEastAsia"/>
          <w:color w:val="000000" w:themeColor="text1"/>
          <w:szCs w:val="28"/>
          <w:lang w:val="uk-UA"/>
        </w:rPr>
        <w:t>-книга, 2006. 1072 с.</w:t>
      </w:r>
    </w:p>
    <w:p w14:paraId="0663E3D6" w14:textId="77777777" w:rsidR="00EA00F8" w:rsidRPr="00054E0D" w:rsidRDefault="00EA00F8"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 </w:t>
      </w:r>
      <w:proofErr w:type="spellStart"/>
      <w:r w:rsidRPr="00054E0D">
        <w:rPr>
          <w:rFonts w:eastAsiaTheme="minorEastAsia"/>
          <w:color w:val="000000" w:themeColor="text1"/>
          <w:szCs w:val="28"/>
          <w:lang w:val="uk-UA"/>
        </w:rPr>
        <w:t>Российское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законодательство</w:t>
      </w:r>
      <w:proofErr w:type="spellEnd"/>
      <w:r w:rsidRPr="00054E0D">
        <w:rPr>
          <w:rFonts w:eastAsiaTheme="minorEastAsia"/>
          <w:color w:val="000000" w:themeColor="text1"/>
          <w:szCs w:val="28"/>
          <w:lang w:val="uk-UA"/>
        </w:rPr>
        <w:t xml:space="preserve"> Х-ХХ </w:t>
      </w:r>
      <w:proofErr w:type="spellStart"/>
      <w:r w:rsidRPr="00054E0D">
        <w:rPr>
          <w:rFonts w:eastAsiaTheme="minorEastAsia"/>
          <w:color w:val="000000" w:themeColor="text1"/>
          <w:szCs w:val="28"/>
          <w:lang w:val="uk-UA"/>
        </w:rPr>
        <w:t>век</w:t>
      </w:r>
      <w:r w:rsidR="008315C2" w:rsidRPr="00054E0D">
        <w:rPr>
          <w:rFonts w:eastAsiaTheme="minorEastAsia"/>
          <w:color w:val="000000" w:themeColor="text1"/>
          <w:szCs w:val="28"/>
          <w:lang w:val="uk-UA"/>
        </w:rPr>
        <w:t>о</w:t>
      </w:r>
      <w:r w:rsidRPr="00054E0D">
        <w:rPr>
          <w:rFonts w:eastAsiaTheme="minorEastAsia"/>
          <w:color w:val="000000" w:themeColor="text1"/>
          <w:szCs w:val="28"/>
          <w:lang w:val="uk-UA"/>
        </w:rPr>
        <w:t>в</w:t>
      </w:r>
      <w:proofErr w:type="spellEnd"/>
      <w:r w:rsidRPr="00054E0D">
        <w:rPr>
          <w:rFonts w:eastAsiaTheme="minorEastAsia"/>
          <w:color w:val="000000" w:themeColor="text1"/>
          <w:szCs w:val="28"/>
          <w:lang w:val="uk-UA"/>
        </w:rPr>
        <w:t xml:space="preserve">: в 9-ти т. Т. 1. </w:t>
      </w:r>
      <w:proofErr w:type="spellStart"/>
      <w:r w:rsidRPr="00054E0D">
        <w:rPr>
          <w:rFonts w:eastAsiaTheme="minorEastAsia"/>
          <w:color w:val="000000" w:themeColor="text1"/>
          <w:szCs w:val="28"/>
          <w:lang w:val="uk-UA"/>
        </w:rPr>
        <w:t>Законодательство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Древней</w:t>
      </w:r>
      <w:proofErr w:type="spellEnd"/>
      <w:r w:rsidRPr="00054E0D">
        <w:rPr>
          <w:rFonts w:eastAsiaTheme="minorEastAsia"/>
          <w:color w:val="000000" w:themeColor="text1"/>
          <w:szCs w:val="28"/>
          <w:lang w:val="uk-UA"/>
        </w:rPr>
        <w:t xml:space="preserve"> Руси.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w:t>
      </w:r>
      <w:r w:rsidR="008315C2" w:rsidRPr="00054E0D">
        <w:rPr>
          <w:rFonts w:eastAsiaTheme="minorEastAsia"/>
          <w:color w:val="000000" w:themeColor="text1"/>
          <w:szCs w:val="28"/>
          <w:lang w:val="uk-UA"/>
        </w:rPr>
        <w:t>и</w:t>
      </w:r>
      <w:r w:rsidRPr="00054E0D">
        <w:rPr>
          <w:rFonts w:eastAsiaTheme="minorEastAsia"/>
          <w:color w:val="000000" w:themeColor="text1"/>
          <w:szCs w:val="28"/>
          <w:lang w:val="uk-UA"/>
        </w:rPr>
        <w:t>тература</w:t>
      </w:r>
      <w:proofErr w:type="spellEnd"/>
      <w:r w:rsidRPr="00054E0D">
        <w:rPr>
          <w:rFonts w:eastAsiaTheme="minorEastAsia"/>
          <w:color w:val="000000" w:themeColor="text1"/>
          <w:szCs w:val="28"/>
          <w:lang w:val="uk-UA"/>
        </w:rPr>
        <w:t>, 1984. 432 с.</w:t>
      </w:r>
    </w:p>
    <w:p w14:paraId="41283EC4" w14:textId="77777777" w:rsidR="008B08D4" w:rsidRPr="00054E0D" w:rsidRDefault="008B08D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6. </w:t>
      </w:r>
      <w:proofErr w:type="spellStart"/>
      <w:r w:rsidRPr="00054E0D">
        <w:rPr>
          <w:rFonts w:eastAsiaTheme="minorEastAsia"/>
          <w:color w:val="000000" w:themeColor="text1"/>
          <w:szCs w:val="28"/>
          <w:lang w:val="uk-UA"/>
        </w:rPr>
        <w:t>Российское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законодательство</w:t>
      </w:r>
      <w:proofErr w:type="spellEnd"/>
      <w:r w:rsidRPr="00054E0D">
        <w:rPr>
          <w:rFonts w:eastAsiaTheme="minorEastAsia"/>
          <w:color w:val="000000" w:themeColor="text1"/>
          <w:szCs w:val="28"/>
          <w:lang w:val="uk-UA"/>
        </w:rPr>
        <w:t xml:space="preserve"> Х-ХХ векав: в 9-ти т. Т. 3. Акти </w:t>
      </w:r>
      <w:proofErr w:type="spellStart"/>
      <w:r w:rsidRPr="00054E0D">
        <w:rPr>
          <w:rFonts w:eastAsiaTheme="minorEastAsia"/>
          <w:color w:val="000000" w:themeColor="text1"/>
          <w:szCs w:val="28"/>
          <w:lang w:val="uk-UA"/>
        </w:rPr>
        <w:t>земских</w:t>
      </w:r>
      <w:proofErr w:type="spellEnd"/>
      <w:r w:rsidRPr="00054E0D">
        <w:rPr>
          <w:rFonts w:eastAsiaTheme="minorEastAsia"/>
          <w:color w:val="000000" w:themeColor="text1"/>
          <w:szCs w:val="28"/>
          <w:lang w:val="uk-UA"/>
        </w:rPr>
        <w:t xml:space="preserve"> </w:t>
      </w:r>
      <w:proofErr w:type="spellStart"/>
      <w:r w:rsidR="008315C2" w:rsidRPr="00054E0D">
        <w:rPr>
          <w:rFonts w:eastAsiaTheme="minorEastAsia"/>
          <w:color w:val="000000" w:themeColor="text1"/>
          <w:szCs w:val="28"/>
          <w:lang w:val="uk-UA"/>
        </w:rPr>
        <w:t>со</w:t>
      </w:r>
      <w:r w:rsidRPr="00054E0D">
        <w:rPr>
          <w:rFonts w:eastAsiaTheme="minorEastAsia"/>
          <w:color w:val="000000" w:themeColor="text1"/>
          <w:szCs w:val="28"/>
          <w:lang w:val="uk-UA"/>
        </w:rPr>
        <w:t>боров</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w:t>
      </w:r>
      <w:r w:rsidR="008315C2" w:rsidRPr="00054E0D">
        <w:rPr>
          <w:rFonts w:eastAsiaTheme="minorEastAsia"/>
          <w:color w:val="000000" w:themeColor="text1"/>
          <w:szCs w:val="28"/>
          <w:lang w:val="uk-UA"/>
        </w:rPr>
        <w:t>и</w:t>
      </w:r>
      <w:r w:rsidRPr="00054E0D">
        <w:rPr>
          <w:rFonts w:eastAsiaTheme="minorEastAsia"/>
          <w:color w:val="000000" w:themeColor="text1"/>
          <w:szCs w:val="28"/>
          <w:lang w:val="uk-UA"/>
        </w:rPr>
        <w:t>тература</w:t>
      </w:r>
      <w:proofErr w:type="spellEnd"/>
      <w:r w:rsidRPr="00054E0D">
        <w:rPr>
          <w:rFonts w:eastAsiaTheme="minorEastAsia"/>
          <w:color w:val="000000" w:themeColor="text1"/>
          <w:szCs w:val="28"/>
          <w:lang w:val="uk-UA"/>
        </w:rPr>
        <w:t>, 1985. 512 с.</w:t>
      </w:r>
    </w:p>
    <w:p w14:paraId="3FFCBD9E" w14:textId="77777777" w:rsidR="002E4769" w:rsidRPr="00054E0D" w:rsidRDefault="002E4769"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7. Вирок Автозаводського районного суду м. Кременчука у кримінальному провадженні №524/6876/18 від 29.10.2018 р. Єдиний державний реєстр судових рішень. URL: </w:t>
      </w:r>
      <w:hyperlink r:id="rId9" w:history="1">
        <w:r w:rsidRPr="00054E0D">
          <w:rPr>
            <w:rStyle w:val="aa"/>
            <w:rFonts w:eastAsiaTheme="minorEastAsia"/>
            <w:color w:val="000000" w:themeColor="text1"/>
            <w:szCs w:val="28"/>
            <w:u w:val="none"/>
            <w:lang w:val="uk-UA"/>
          </w:rPr>
          <w:t>http://www/reyestr.court.gov.ua/Review/77446730</w:t>
        </w:r>
      </w:hyperlink>
      <w:r w:rsidRPr="00054E0D">
        <w:rPr>
          <w:rFonts w:eastAsiaTheme="minorEastAsia"/>
          <w:color w:val="000000" w:themeColor="text1"/>
          <w:szCs w:val="28"/>
          <w:lang w:val="uk-UA"/>
        </w:rPr>
        <w:t xml:space="preserve"> </w:t>
      </w:r>
    </w:p>
    <w:p w14:paraId="5E033D20" w14:textId="77777777" w:rsidR="008B08D4" w:rsidRPr="00054E0D" w:rsidRDefault="006975C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8. </w:t>
      </w:r>
      <w:proofErr w:type="spellStart"/>
      <w:r w:rsidR="007D6B13" w:rsidRPr="00054E0D">
        <w:rPr>
          <w:rFonts w:eastAsiaTheme="minorEastAsia"/>
          <w:color w:val="000000" w:themeColor="text1"/>
          <w:szCs w:val="28"/>
          <w:lang w:val="uk-UA"/>
        </w:rPr>
        <w:t>Уложение</w:t>
      </w:r>
      <w:proofErr w:type="spellEnd"/>
      <w:r w:rsidR="007D6B13" w:rsidRPr="00054E0D">
        <w:rPr>
          <w:rFonts w:eastAsiaTheme="minorEastAsia"/>
          <w:color w:val="000000" w:themeColor="text1"/>
          <w:szCs w:val="28"/>
          <w:lang w:val="uk-UA"/>
        </w:rPr>
        <w:t xml:space="preserve"> о </w:t>
      </w:r>
      <w:proofErr w:type="spellStart"/>
      <w:r w:rsidR="007D6B13" w:rsidRPr="00054E0D">
        <w:rPr>
          <w:rFonts w:eastAsiaTheme="minorEastAsia"/>
          <w:color w:val="000000" w:themeColor="text1"/>
          <w:szCs w:val="28"/>
          <w:lang w:val="uk-UA"/>
        </w:rPr>
        <w:t>наказаниях</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уголовных</w:t>
      </w:r>
      <w:proofErr w:type="spellEnd"/>
      <w:r w:rsidR="007D6B13" w:rsidRPr="00054E0D">
        <w:rPr>
          <w:rFonts w:eastAsiaTheme="minorEastAsia"/>
          <w:color w:val="000000" w:themeColor="text1"/>
          <w:szCs w:val="28"/>
          <w:lang w:val="uk-UA"/>
        </w:rPr>
        <w:t xml:space="preserve"> и </w:t>
      </w:r>
      <w:proofErr w:type="spellStart"/>
      <w:r w:rsidR="007D6B13" w:rsidRPr="00054E0D">
        <w:rPr>
          <w:rFonts w:eastAsiaTheme="minorEastAsia"/>
          <w:color w:val="000000" w:themeColor="text1"/>
          <w:szCs w:val="28"/>
          <w:lang w:val="uk-UA"/>
        </w:rPr>
        <w:t>исправительных</w:t>
      </w:r>
      <w:proofErr w:type="spellEnd"/>
      <w:r w:rsidR="007D6B13" w:rsidRPr="00054E0D">
        <w:rPr>
          <w:rFonts w:eastAsiaTheme="minorEastAsia"/>
          <w:color w:val="000000" w:themeColor="text1"/>
          <w:szCs w:val="28"/>
          <w:lang w:val="uk-UA"/>
        </w:rPr>
        <w:t xml:space="preserve">. Август 1845 г. </w:t>
      </w:r>
      <w:proofErr w:type="spellStart"/>
      <w:r w:rsidR="007D6B13" w:rsidRPr="00054E0D">
        <w:rPr>
          <w:rFonts w:eastAsiaTheme="minorEastAsia"/>
          <w:color w:val="000000" w:themeColor="text1"/>
          <w:szCs w:val="28"/>
          <w:lang w:val="uk-UA"/>
        </w:rPr>
        <w:t>Полное</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собрание</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законов</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Российской</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империи</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Собрание</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второе</w:t>
      </w:r>
      <w:proofErr w:type="spellEnd"/>
      <w:r w:rsidR="007D6B13" w:rsidRPr="00054E0D">
        <w:rPr>
          <w:rFonts w:eastAsiaTheme="minorEastAsia"/>
          <w:color w:val="000000" w:themeColor="text1"/>
          <w:szCs w:val="28"/>
          <w:lang w:val="uk-UA"/>
        </w:rPr>
        <w:t xml:space="preserve">: Т. ХХ: </w:t>
      </w:r>
      <w:proofErr w:type="spellStart"/>
      <w:r w:rsidR="007D6B13" w:rsidRPr="00054E0D">
        <w:rPr>
          <w:rFonts w:eastAsiaTheme="minorEastAsia"/>
          <w:color w:val="000000" w:themeColor="text1"/>
          <w:szCs w:val="28"/>
          <w:lang w:val="uk-UA"/>
        </w:rPr>
        <w:t>отделение</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первое</w:t>
      </w:r>
      <w:proofErr w:type="spellEnd"/>
      <w:r w:rsidR="007D6B13" w:rsidRPr="00054E0D">
        <w:rPr>
          <w:rFonts w:eastAsiaTheme="minorEastAsia"/>
          <w:color w:val="000000" w:themeColor="text1"/>
          <w:szCs w:val="28"/>
          <w:lang w:val="uk-UA"/>
        </w:rPr>
        <w:t xml:space="preserve">. 1845. СПБ.: Тип. ІІ </w:t>
      </w:r>
      <w:proofErr w:type="spellStart"/>
      <w:r w:rsidR="007D6B13" w:rsidRPr="00054E0D">
        <w:rPr>
          <w:rFonts w:eastAsiaTheme="minorEastAsia"/>
          <w:color w:val="000000" w:themeColor="text1"/>
          <w:szCs w:val="28"/>
          <w:lang w:val="uk-UA"/>
        </w:rPr>
        <w:t>Отделени</w:t>
      </w:r>
      <w:r w:rsidR="008315C2" w:rsidRPr="00054E0D">
        <w:rPr>
          <w:rFonts w:eastAsiaTheme="minorEastAsia"/>
          <w:color w:val="000000" w:themeColor="text1"/>
          <w:szCs w:val="28"/>
          <w:lang w:val="uk-UA"/>
        </w:rPr>
        <w:t>я</w:t>
      </w:r>
      <w:proofErr w:type="spellEnd"/>
      <w:r w:rsidR="007D6B13" w:rsidRPr="00054E0D">
        <w:rPr>
          <w:rFonts w:eastAsiaTheme="minorEastAsia"/>
          <w:color w:val="000000" w:themeColor="text1"/>
          <w:szCs w:val="28"/>
          <w:lang w:val="uk-UA"/>
        </w:rPr>
        <w:t xml:space="preserve"> </w:t>
      </w:r>
      <w:proofErr w:type="spellStart"/>
      <w:r w:rsidR="007D6B13" w:rsidRPr="00054E0D">
        <w:rPr>
          <w:rFonts w:eastAsiaTheme="minorEastAsia"/>
          <w:color w:val="000000" w:themeColor="text1"/>
          <w:szCs w:val="28"/>
          <w:lang w:val="uk-UA"/>
        </w:rPr>
        <w:t>собственной</w:t>
      </w:r>
      <w:proofErr w:type="spellEnd"/>
      <w:r w:rsidR="007D6B13" w:rsidRPr="00054E0D">
        <w:rPr>
          <w:rFonts w:eastAsiaTheme="minorEastAsia"/>
          <w:color w:val="000000" w:themeColor="text1"/>
          <w:szCs w:val="28"/>
          <w:lang w:val="uk-UA"/>
        </w:rPr>
        <w:t xml:space="preserve"> Е.И.В. </w:t>
      </w:r>
      <w:proofErr w:type="spellStart"/>
      <w:r w:rsidR="007D6B13" w:rsidRPr="00054E0D">
        <w:rPr>
          <w:rFonts w:eastAsiaTheme="minorEastAsia"/>
          <w:color w:val="000000" w:themeColor="text1"/>
          <w:szCs w:val="28"/>
          <w:lang w:val="uk-UA"/>
        </w:rPr>
        <w:t>Канцелярии</w:t>
      </w:r>
      <w:proofErr w:type="spellEnd"/>
      <w:r w:rsidR="007D6B13" w:rsidRPr="00054E0D">
        <w:rPr>
          <w:rFonts w:eastAsiaTheme="minorEastAsia"/>
          <w:color w:val="000000" w:themeColor="text1"/>
          <w:szCs w:val="28"/>
          <w:lang w:val="uk-UA"/>
        </w:rPr>
        <w:t>, 1846. С. 600-1010.</w:t>
      </w:r>
    </w:p>
    <w:p w14:paraId="3D4CCF97"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 </w:t>
      </w:r>
      <w:proofErr w:type="spellStart"/>
      <w:r w:rsidRPr="00054E0D">
        <w:rPr>
          <w:rFonts w:eastAsiaTheme="minorEastAsia"/>
          <w:color w:val="000000" w:themeColor="text1"/>
          <w:szCs w:val="28"/>
          <w:lang w:val="uk-UA"/>
        </w:rPr>
        <w:t>Уложение</w:t>
      </w:r>
      <w:proofErr w:type="spellEnd"/>
      <w:r w:rsidRPr="00054E0D">
        <w:rPr>
          <w:rFonts w:eastAsiaTheme="minorEastAsia"/>
          <w:color w:val="000000" w:themeColor="text1"/>
          <w:szCs w:val="28"/>
          <w:lang w:val="uk-UA"/>
        </w:rPr>
        <w:t xml:space="preserve"> о </w:t>
      </w:r>
      <w:proofErr w:type="spellStart"/>
      <w:r w:rsidRPr="00054E0D">
        <w:rPr>
          <w:rFonts w:eastAsiaTheme="minorEastAsia"/>
          <w:color w:val="000000" w:themeColor="text1"/>
          <w:szCs w:val="28"/>
          <w:lang w:val="uk-UA"/>
        </w:rPr>
        <w:t>наказаниях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уголовных</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исправительных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издание</w:t>
      </w:r>
      <w:proofErr w:type="spellEnd"/>
      <w:r w:rsidRPr="00054E0D">
        <w:rPr>
          <w:rFonts w:eastAsiaTheme="minorEastAsia"/>
          <w:color w:val="000000" w:themeColor="text1"/>
          <w:szCs w:val="28"/>
          <w:lang w:val="uk-UA"/>
        </w:rPr>
        <w:t xml:space="preserve"> 1885 г. </w:t>
      </w:r>
      <w:proofErr w:type="spellStart"/>
      <w:r w:rsidRPr="00054E0D">
        <w:rPr>
          <w:rFonts w:eastAsiaTheme="minorEastAsia"/>
          <w:color w:val="000000" w:themeColor="text1"/>
          <w:szCs w:val="28"/>
          <w:lang w:val="uk-UA"/>
        </w:rPr>
        <w:t>Свод</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Российской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империи</w:t>
      </w:r>
      <w:proofErr w:type="spellEnd"/>
      <w:r w:rsidRPr="00054E0D">
        <w:rPr>
          <w:rFonts w:eastAsiaTheme="minorEastAsia"/>
          <w:color w:val="000000" w:themeColor="text1"/>
          <w:szCs w:val="28"/>
          <w:lang w:val="uk-UA"/>
        </w:rPr>
        <w:t xml:space="preserve">: в 16-ти т. Т. 15. СПБ.: </w:t>
      </w:r>
      <w:proofErr w:type="spellStart"/>
      <w:r w:rsidRPr="00054E0D">
        <w:rPr>
          <w:rFonts w:eastAsiaTheme="minorEastAsia"/>
          <w:color w:val="000000" w:themeColor="text1"/>
          <w:szCs w:val="28"/>
          <w:lang w:val="uk-UA"/>
        </w:rPr>
        <w:t>Деятель</w:t>
      </w:r>
      <w:proofErr w:type="spellEnd"/>
      <w:r w:rsidRPr="00054E0D">
        <w:rPr>
          <w:rFonts w:eastAsiaTheme="minorEastAsia"/>
          <w:color w:val="000000" w:themeColor="text1"/>
          <w:szCs w:val="28"/>
          <w:lang w:val="uk-UA"/>
        </w:rPr>
        <w:t>, 1912. С. 1-202.</w:t>
      </w:r>
    </w:p>
    <w:p w14:paraId="46C49AF6"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 </w:t>
      </w:r>
      <w:proofErr w:type="spellStart"/>
      <w:r w:rsidRPr="00054E0D">
        <w:rPr>
          <w:rFonts w:eastAsiaTheme="minorEastAsia"/>
          <w:color w:val="000000" w:themeColor="text1"/>
          <w:szCs w:val="28"/>
          <w:lang w:val="uk-UA"/>
        </w:rPr>
        <w:t>Фойницкий</w:t>
      </w:r>
      <w:proofErr w:type="spellEnd"/>
      <w:r w:rsidRPr="00054E0D">
        <w:rPr>
          <w:rFonts w:eastAsiaTheme="minorEastAsia"/>
          <w:color w:val="000000" w:themeColor="text1"/>
          <w:szCs w:val="28"/>
          <w:lang w:val="uk-UA"/>
        </w:rPr>
        <w:t xml:space="preserve"> И.Я. Курс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Посягательства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личные</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имущественные</w:t>
      </w:r>
      <w:proofErr w:type="spellEnd"/>
      <w:r w:rsidRPr="00054E0D">
        <w:rPr>
          <w:rFonts w:eastAsiaTheme="minorEastAsia"/>
          <w:color w:val="000000" w:themeColor="text1"/>
          <w:szCs w:val="28"/>
          <w:lang w:val="uk-UA"/>
        </w:rPr>
        <w:t xml:space="preserve">. СПБ.: Тип. М.М. </w:t>
      </w:r>
      <w:proofErr w:type="spellStart"/>
      <w:r w:rsidRPr="00054E0D">
        <w:rPr>
          <w:rFonts w:eastAsiaTheme="minorEastAsia"/>
          <w:color w:val="000000" w:themeColor="text1"/>
          <w:szCs w:val="28"/>
          <w:lang w:val="uk-UA"/>
        </w:rPr>
        <w:t>Стасюлевича</w:t>
      </w:r>
      <w:proofErr w:type="spellEnd"/>
      <w:r w:rsidRPr="00054E0D">
        <w:rPr>
          <w:rFonts w:eastAsiaTheme="minorEastAsia"/>
          <w:color w:val="000000" w:themeColor="text1"/>
          <w:szCs w:val="28"/>
          <w:lang w:val="uk-UA"/>
        </w:rPr>
        <w:t>, 1907. 440 с.</w:t>
      </w:r>
    </w:p>
    <w:p w14:paraId="7F79B7AA"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11. </w:t>
      </w:r>
      <w:proofErr w:type="spellStart"/>
      <w:r w:rsidRPr="00054E0D">
        <w:rPr>
          <w:rFonts w:eastAsiaTheme="minorEastAsia"/>
          <w:color w:val="000000" w:themeColor="text1"/>
          <w:szCs w:val="28"/>
          <w:lang w:val="uk-UA"/>
        </w:rPr>
        <w:t>Уголовное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Уложение</w:t>
      </w:r>
      <w:proofErr w:type="spellEnd"/>
      <w:r w:rsidRPr="00054E0D">
        <w:rPr>
          <w:rFonts w:eastAsiaTheme="minorEastAsia"/>
          <w:color w:val="000000" w:themeColor="text1"/>
          <w:szCs w:val="28"/>
          <w:lang w:val="uk-UA"/>
        </w:rPr>
        <w:t xml:space="preserve">  от 16 </w:t>
      </w:r>
      <w:proofErr w:type="spellStart"/>
      <w:r w:rsidRPr="00054E0D">
        <w:rPr>
          <w:rFonts w:eastAsiaTheme="minorEastAsia"/>
          <w:color w:val="000000" w:themeColor="text1"/>
          <w:szCs w:val="28"/>
          <w:lang w:val="uk-UA"/>
        </w:rPr>
        <w:t>апреля</w:t>
      </w:r>
      <w:proofErr w:type="spellEnd"/>
      <w:r w:rsidRPr="00054E0D">
        <w:rPr>
          <w:rFonts w:eastAsiaTheme="minorEastAsia"/>
          <w:color w:val="000000" w:themeColor="text1"/>
          <w:szCs w:val="28"/>
          <w:lang w:val="uk-UA"/>
        </w:rPr>
        <w:t xml:space="preserve"> 1903 г. </w:t>
      </w:r>
      <w:proofErr w:type="spellStart"/>
      <w:r w:rsidRPr="00054E0D">
        <w:rPr>
          <w:rFonts w:eastAsiaTheme="minorEastAsia"/>
          <w:color w:val="000000" w:themeColor="text1"/>
          <w:szCs w:val="28"/>
          <w:lang w:val="uk-UA"/>
        </w:rPr>
        <w:t>Собрание</w:t>
      </w:r>
      <w:proofErr w:type="spellEnd"/>
      <w:r w:rsidRPr="00054E0D">
        <w:rPr>
          <w:rFonts w:eastAsiaTheme="minorEastAsia"/>
          <w:color w:val="000000" w:themeColor="text1"/>
          <w:szCs w:val="28"/>
          <w:lang w:val="uk-UA"/>
        </w:rPr>
        <w:t xml:space="preserve"> Узаконений и </w:t>
      </w:r>
      <w:proofErr w:type="spellStart"/>
      <w:r w:rsidRPr="00054E0D">
        <w:rPr>
          <w:rFonts w:eastAsiaTheme="minorEastAsia"/>
          <w:color w:val="000000" w:themeColor="text1"/>
          <w:szCs w:val="28"/>
          <w:lang w:val="uk-UA"/>
        </w:rPr>
        <w:t>Распоряжений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Правительства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издаваемое</w:t>
      </w:r>
      <w:proofErr w:type="spellEnd"/>
      <w:r w:rsidRPr="00054E0D">
        <w:rPr>
          <w:rFonts w:eastAsiaTheme="minorEastAsia"/>
          <w:color w:val="000000" w:themeColor="text1"/>
          <w:szCs w:val="28"/>
          <w:lang w:val="uk-UA"/>
        </w:rPr>
        <w:t xml:space="preserve"> при </w:t>
      </w:r>
      <w:proofErr w:type="spellStart"/>
      <w:r w:rsidRPr="00054E0D">
        <w:rPr>
          <w:rFonts w:eastAsiaTheme="minorEastAsia"/>
          <w:color w:val="000000" w:themeColor="text1"/>
          <w:szCs w:val="28"/>
          <w:lang w:val="uk-UA"/>
        </w:rPr>
        <w:t>Правительствующем</w:t>
      </w:r>
      <w:proofErr w:type="spellEnd"/>
      <w:r w:rsidRPr="00054E0D">
        <w:rPr>
          <w:rFonts w:eastAsiaTheme="minorEastAsia"/>
          <w:color w:val="000000" w:themeColor="text1"/>
          <w:szCs w:val="28"/>
          <w:lang w:val="uk-UA"/>
        </w:rPr>
        <w:t xml:space="preserve"> Сенате. 1903.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88. Ст. 416.</w:t>
      </w:r>
    </w:p>
    <w:p w14:paraId="7B87EEF6"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 Курс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w:t>
      </w:r>
      <w:proofErr w:type="spellStart"/>
      <w:r w:rsidRPr="00054E0D">
        <w:rPr>
          <w:rFonts w:eastAsiaTheme="minorEastAsia"/>
          <w:color w:val="000000" w:themeColor="text1"/>
          <w:szCs w:val="28"/>
          <w:lang w:val="uk-UA"/>
        </w:rPr>
        <w:t>Общая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Т. 1: </w:t>
      </w:r>
      <w:proofErr w:type="spellStart"/>
      <w:r w:rsidRPr="00054E0D">
        <w:rPr>
          <w:rFonts w:eastAsiaTheme="minorEastAsia"/>
          <w:color w:val="000000" w:themeColor="text1"/>
          <w:szCs w:val="28"/>
          <w:lang w:val="uk-UA"/>
        </w:rPr>
        <w:t>Учени</w:t>
      </w:r>
      <w:r w:rsidR="008315C2" w:rsidRPr="00054E0D">
        <w:rPr>
          <w:rFonts w:eastAsiaTheme="minorEastAsia"/>
          <w:color w:val="000000" w:themeColor="text1"/>
          <w:szCs w:val="28"/>
          <w:lang w:val="uk-UA"/>
        </w:rPr>
        <w:t>е</w:t>
      </w:r>
      <w:proofErr w:type="spellEnd"/>
      <w:r w:rsidRPr="00054E0D">
        <w:rPr>
          <w:rFonts w:eastAsiaTheme="minorEastAsia"/>
          <w:color w:val="000000" w:themeColor="text1"/>
          <w:szCs w:val="28"/>
          <w:lang w:val="uk-UA"/>
        </w:rPr>
        <w:t xml:space="preserve"> о </w:t>
      </w:r>
      <w:proofErr w:type="spellStart"/>
      <w:r w:rsidRPr="00054E0D">
        <w:rPr>
          <w:rFonts w:eastAsiaTheme="minorEastAsia"/>
          <w:color w:val="000000" w:themeColor="text1"/>
          <w:szCs w:val="28"/>
          <w:lang w:val="uk-UA"/>
        </w:rPr>
        <w:t>преступлении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Н.Ф. </w:t>
      </w:r>
      <w:proofErr w:type="spellStart"/>
      <w:r w:rsidRPr="00054E0D">
        <w:rPr>
          <w:rFonts w:eastAsiaTheme="minorEastAsia"/>
          <w:color w:val="000000" w:themeColor="text1"/>
          <w:szCs w:val="28"/>
          <w:lang w:val="uk-UA"/>
        </w:rPr>
        <w:t>Кузнецовой</w:t>
      </w:r>
      <w:proofErr w:type="spellEnd"/>
      <w:r w:rsidRPr="00054E0D">
        <w:rPr>
          <w:rFonts w:eastAsiaTheme="minorEastAsia"/>
          <w:color w:val="000000" w:themeColor="text1"/>
          <w:szCs w:val="28"/>
          <w:lang w:val="uk-UA"/>
        </w:rPr>
        <w:t xml:space="preserve"> и И.М. </w:t>
      </w:r>
      <w:proofErr w:type="spellStart"/>
      <w:r w:rsidRPr="00054E0D">
        <w:rPr>
          <w:rFonts w:eastAsiaTheme="minorEastAsia"/>
          <w:color w:val="000000" w:themeColor="text1"/>
          <w:szCs w:val="28"/>
          <w:lang w:val="uk-UA"/>
        </w:rPr>
        <w:t>Тяжковой</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Зерцало</w:t>
      </w:r>
      <w:proofErr w:type="spellEnd"/>
      <w:r w:rsidRPr="00054E0D">
        <w:rPr>
          <w:rFonts w:eastAsiaTheme="minorEastAsia"/>
          <w:color w:val="000000" w:themeColor="text1"/>
          <w:szCs w:val="28"/>
          <w:lang w:val="uk-UA"/>
        </w:rPr>
        <w:t>, 1999. 592 с.</w:t>
      </w:r>
    </w:p>
    <w:p w14:paraId="28E75D76"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 О суде: Декрет СНК РСФСР от 22 </w:t>
      </w:r>
      <w:proofErr w:type="spellStart"/>
      <w:r w:rsidRPr="00054E0D">
        <w:rPr>
          <w:rFonts w:eastAsiaTheme="minorEastAsia"/>
          <w:color w:val="000000" w:themeColor="text1"/>
          <w:szCs w:val="28"/>
          <w:lang w:val="uk-UA"/>
        </w:rPr>
        <w:t>ноября</w:t>
      </w:r>
      <w:proofErr w:type="spellEnd"/>
      <w:r w:rsidRPr="00054E0D">
        <w:rPr>
          <w:rFonts w:eastAsiaTheme="minorEastAsia"/>
          <w:color w:val="000000" w:themeColor="text1"/>
          <w:szCs w:val="28"/>
          <w:lang w:val="uk-UA"/>
        </w:rPr>
        <w:t xml:space="preserve"> 1917 г. </w:t>
      </w:r>
      <w:proofErr w:type="spellStart"/>
      <w:r w:rsidRPr="00054E0D">
        <w:rPr>
          <w:rFonts w:eastAsiaTheme="minorEastAsia"/>
          <w:color w:val="000000" w:themeColor="text1"/>
          <w:szCs w:val="28"/>
          <w:lang w:val="uk-UA"/>
        </w:rPr>
        <w:t>Декреты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Советской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власти</w:t>
      </w:r>
      <w:proofErr w:type="spellEnd"/>
      <w:r w:rsidRPr="00054E0D">
        <w:rPr>
          <w:rFonts w:eastAsiaTheme="minorEastAsia"/>
          <w:color w:val="000000" w:themeColor="text1"/>
          <w:szCs w:val="28"/>
          <w:lang w:val="uk-UA"/>
        </w:rPr>
        <w:t xml:space="preserve">. Т. 1. М.: </w:t>
      </w:r>
      <w:proofErr w:type="spellStart"/>
      <w:r w:rsidRPr="00054E0D">
        <w:rPr>
          <w:rFonts w:eastAsiaTheme="minorEastAsia"/>
          <w:color w:val="000000" w:themeColor="text1"/>
          <w:szCs w:val="28"/>
          <w:lang w:val="uk-UA"/>
        </w:rPr>
        <w:t>Госполитиздат</w:t>
      </w:r>
      <w:proofErr w:type="spellEnd"/>
      <w:r w:rsidRPr="00054E0D">
        <w:rPr>
          <w:rFonts w:eastAsiaTheme="minorEastAsia"/>
          <w:color w:val="000000" w:themeColor="text1"/>
          <w:szCs w:val="28"/>
          <w:lang w:val="uk-UA"/>
        </w:rPr>
        <w:t>, 1957. 626 с.</w:t>
      </w:r>
    </w:p>
    <w:p w14:paraId="4EF948B7" w14:textId="77777777" w:rsidR="007D6B13" w:rsidRPr="00054E0D" w:rsidRDefault="007D6B1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 Об </w:t>
      </w:r>
      <w:proofErr w:type="spellStart"/>
      <w:r w:rsidRPr="00054E0D">
        <w:rPr>
          <w:rFonts w:eastAsiaTheme="minorEastAsia"/>
          <w:color w:val="000000" w:themeColor="text1"/>
          <w:szCs w:val="28"/>
          <w:lang w:val="uk-UA"/>
        </w:rPr>
        <w:t>изъятии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из</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общей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подсудности</w:t>
      </w:r>
      <w:proofErr w:type="spellEnd"/>
      <w:r w:rsidRPr="00054E0D">
        <w:rPr>
          <w:rFonts w:eastAsiaTheme="minorEastAsia"/>
          <w:color w:val="000000" w:themeColor="text1"/>
          <w:szCs w:val="28"/>
          <w:lang w:val="uk-UA"/>
        </w:rPr>
        <w:t xml:space="preserve"> в </w:t>
      </w:r>
      <w:proofErr w:type="spellStart"/>
      <w:r w:rsidR="0037766D" w:rsidRPr="00054E0D">
        <w:rPr>
          <w:rFonts w:eastAsiaTheme="minorEastAsia"/>
          <w:color w:val="000000" w:themeColor="text1"/>
          <w:szCs w:val="28"/>
          <w:lang w:val="uk-UA"/>
        </w:rPr>
        <w:t>мес</w:t>
      </w:r>
      <w:r w:rsidRPr="00054E0D">
        <w:rPr>
          <w:rFonts w:eastAsiaTheme="minorEastAsia"/>
          <w:color w:val="000000" w:themeColor="text1"/>
          <w:szCs w:val="28"/>
          <w:lang w:val="uk-UA"/>
        </w:rPr>
        <w:t>тностях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объявленных</w:t>
      </w:r>
      <w:proofErr w:type="spellEnd"/>
      <w:r w:rsidRPr="00054E0D">
        <w:rPr>
          <w:rFonts w:eastAsiaTheme="minorEastAsia"/>
          <w:color w:val="000000" w:themeColor="text1"/>
          <w:szCs w:val="28"/>
          <w:lang w:val="uk-UA"/>
        </w:rPr>
        <w:t xml:space="preserve"> на </w:t>
      </w:r>
      <w:proofErr w:type="spellStart"/>
      <w:r w:rsidRPr="00054E0D">
        <w:rPr>
          <w:rFonts w:eastAsiaTheme="minorEastAsia"/>
          <w:color w:val="000000" w:themeColor="text1"/>
          <w:szCs w:val="28"/>
          <w:lang w:val="uk-UA"/>
        </w:rPr>
        <w:t>военном</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положении</w:t>
      </w:r>
      <w:proofErr w:type="spellEnd"/>
      <w:r w:rsidRPr="00054E0D">
        <w:rPr>
          <w:rFonts w:eastAsiaTheme="minorEastAsia"/>
          <w:color w:val="000000" w:themeColor="text1"/>
          <w:szCs w:val="28"/>
          <w:lang w:val="uk-UA"/>
        </w:rPr>
        <w:t xml:space="preserve">: Декрет ВЦИК РСФСР от 20 </w:t>
      </w:r>
      <w:proofErr w:type="spellStart"/>
      <w:r w:rsidRPr="00054E0D">
        <w:rPr>
          <w:rFonts w:eastAsiaTheme="minorEastAsia"/>
          <w:color w:val="000000" w:themeColor="text1"/>
          <w:szCs w:val="28"/>
          <w:lang w:val="uk-UA"/>
        </w:rPr>
        <w:t>июня</w:t>
      </w:r>
      <w:proofErr w:type="spellEnd"/>
      <w:r w:rsidRPr="00054E0D">
        <w:rPr>
          <w:rFonts w:eastAsiaTheme="minorEastAsia"/>
          <w:color w:val="000000" w:themeColor="text1"/>
          <w:szCs w:val="28"/>
          <w:lang w:val="uk-UA"/>
        </w:rPr>
        <w:t xml:space="preserve"> 1919 г. </w:t>
      </w:r>
      <w:proofErr w:type="spellStart"/>
      <w:r w:rsidRPr="00054E0D">
        <w:rPr>
          <w:rFonts w:eastAsiaTheme="minorEastAsia"/>
          <w:color w:val="000000" w:themeColor="text1"/>
          <w:szCs w:val="28"/>
          <w:lang w:val="uk-UA"/>
        </w:rPr>
        <w:t>Декреты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Сов</w:t>
      </w:r>
      <w:r w:rsidR="002473A0" w:rsidRPr="00054E0D">
        <w:rPr>
          <w:rFonts w:eastAsiaTheme="minorEastAsia"/>
          <w:color w:val="000000" w:themeColor="text1"/>
          <w:szCs w:val="28"/>
          <w:lang w:val="uk-UA"/>
        </w:rPr>
        <w:t>етской</w:t>
      </w:r>
      <w:proofErr w:type="spellEnd"/>
      <w:r w:rsidR="002473A0" w:rsidRPr="00054E0D">
        <w:rPr>
          <w:rFonts w:eastAsiaTheme="minorEastAsia"/>
          <w:color w:val="000000" w:themeColor="text1"/>
          <w:szCs w:val="28"/>
          <w:lang w:val="uk-UA"/>
        </w:rPr>
        <w:t xml:space="preserve"> </w:t>
      </w:r>
      <w:proofErr w:type="spellStart"/>
      <w:r w:rsidR="002473A0" w:rsidRPr="00054E0D">
        <w:rPr>
          <w:rFonts w:eastAsiaTheme="minorEastAsia"/>
          <w:color w:val="000000" w:themeColor="text1"/>
          <w:szCs w:val="28"/>
          <w:lang w:val="uk-UA"/>
        </w:rPr>
        <w:t>власти</w:t>
      </w:r>
      <w:proofErr w:type="spellEnd"/>
      <w:r w:rsidR="002473A0" w:rsidRPr="00054E0D">
        <w:rPr>
          <w:rFonts w:eastAsiaTheme="minorEastAsia"/>
          <w:color w:val="000000" w:themeColor="text1"/>
          <w:szCs w:val="28"/>
          <w:lang w:val="uk-UA"/>
        </w:rPr>
        <w:t xml:space="preserve">. Т. 5. М.: </w:t>
      </w:r>
      <w:proofErr w:type="spellStart"/>
      <w:r w:rsidR="002473A0" w:rsidRPr="00054E0D">
        <w:rPr>
          <w:rFonts w:eastAsiaTheme="minorEastAsia"/>
          <w:color w:val="000000" w:themeColor="text1"/>
          <w:szCs w:val="28"/>
          <w:lang w:val="uk-UA"/>
        </w:rPr>
        <w:t>Госпол</w:t>
      </w:r>
      <w:r w:rsidRPr="00054E0D">
        <w:rPr>
          <w:rFonts w:eastAsiaTheme="minorEastAsia"/>
          <w:color w:val="000000" w:themeColor="text1"/>
          <w:szCs w:val="28"/>
          <w:lang w:val="uk-UA"/>
        </w:rPr>
        <w:t>и</w:t>
      </w:r>
      <w:r w:rsidR="0037766D" w:rsidRPr="00054E0D">
        <w:rPr>
          <w:rFonts w:eastAsiaTheme="minorEastAsia"/>
          <w:color w:val="000000" w:themeColor="text1"/>
          <w:szCs w:val="28"/>
          <w:lang w:val="uk-UA"/>
        </w:rPr>
        <w:t>ти</w:t>
      </w:r>
      <w:r w:rsidRPr="00054E0D">
        <w:rPr>
          <w:rFonts w:eastAsiaTheme="minorEastAsia"/>
          <w:color w:val="000000" w:themeColor="text1"/>
          <w:szCs w:val="28"/>
          <w:lang w:val="uk-UA"/>
        </w:rPr>
        <w:t>здат</w:t>
      </w:r>
      <w:proofErr w:type="spellEnd"/>
      <w:r w:rsidR="002473A0" w:rsidRPr="00054E0D">
        <w:rPr>
          <w:rFonts w:eastAsiaTheme="minorEastAsia"/>
          <w:color w:val="000000" w:themeColor="text1"/>
          <w:szCs w:val="28"/>
          <w:lang w:val="uk-UA"/>
        </w:rPr>
        <w:t>, 1971. 702 с.</w:t>
      </w:r>
    </w:p>
    <w:p w14:paraId="4C676DF2" w14:textId="77777777" w:rsidR="002473A0" w:rsidRPr="00054E0D" w:rsidRDefault="002473A0"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 Об </w:t>
      </w:r>
      <w:proofErr w:type="spellStart"/>
      <w:r w:rsidRPr="00054E0D">
        <w:rPr>
          <w:rFonts w:eastAsiaTheme="minorEastAsia"/>
          <w:color w:val="000000" w:themeColor="text1"/>
          <w:szCs w:val="28"/>
          <w:lang w:val="uk-UA"/>
        </w:rPr>
        <w:t>ограничении</w:t>
      </w:r>
      <w:proofErr w:type="spellEnd"/>
      <w:r w:rsidRPr="00054E0D">
        <w:rPr>
          <w:rFonts w:eastAsiaTheme="minorEastAsia"/>
          <w:color w:val="000000" w:themeColor="text1"/>
          <w:szCs w:val="28"/>
          <w:lang w:val="uk-UA"/>
        </w:rPr>
        <w:t xml:space="preserve"> прав по </w:t>
      </w:r>
      <w:proofErr w:type="spellStart"/>
      <w:r w:rsidRPr="00054E0D">
        <w:rPr>
          <w:rFonts w:eastAsiaTheme="minorEastAsia"/>
          <w:color w:val="000000" w:themeColor="text1"/>
          <w:szCs w:val="28"/>
          <w:lang w:val="uk-UA"/>
        </w:rPr>
        <w:t>судебным</w:t>
      </w:r>
      <w:proofErr w:type="spellEnd"/>
      <w:r w:rsidRPr="00054E0D">
        <w:rPr>
          <w:rFonts w:eastAsiaTheme="minorEastAsia"/>
          <w:color w:val="000000" w:themeColor="text1"/>
          <w:szCs w:val="28"/>
          <w:lang w:val="uk-UA"/>
        </w:rPr>
        <w:t xml:space="preserve"> приговорам: Декрет СНК от 5 </w:t>
      </w:r>
      <w:proofErr w:type="spellStart"/>
      <w:r w:rsidRPr="00054E0D">
        <w:rPr>
          <w:rFonts w:eastAsiaTheme="minorEastAsia"/>
          <w:color w:val="000000" w:themeColor="text1"/>
          <w:szCs w:val="28"/>
          <w:lang w:val="uk-UA"/>
        </w:rPr>
        <w:t>мая</w:t>
      </w:r>
      <w:proofErr w:type="spellEnd"/>
      <w:r w:rsidRPr="00054E0D">
        <w:rPr>
          <w:rFonts w:eastAsiaTheme="minorEastAsia"/>
          <w:color w:val="000000" w:themeColor="text1"/>
          <w:szCs w:val="28"/>
          <w:lang w:val="uk-UA"/>
        </w:rPr>
        <w:t xml:space="preserve"> 1921 г. </w:t>
      </w:r>
      <w:proofErr w:type="spellStart"/>
      <w:r w:rsidRPr="00054E0D">
        <w:rPr>
          <w:rFonts w:eastAsiaTheme="minorEastAsia"/>
          <w:color w:val="000000" w:themeColor="text1"/>
          <w:szCs w:val="28"/>
          <w:lang w:val="uk-UA"/>
        </w:rPr>
        <w:t>Собрание</w:t>
      </w:r>
      <w:proofErr w:type="spellEnd"/>
      <w:r w:rsidRPr="00054E0D">
        <w:rPr>
          <w:rFonts w:eastAsiaTheme="minorEastAsia"/>
          <w:color w:val="000000" w:themeColor="text1"/>
          <w:szCs w:val="28"/>
          <w:lang w:val="uk-UA"/>
        </w:rPr>
        <w:t xml:space="preserve"> Узаконений. 1921.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39. Ст. 209.</w:t>
      </w:r>
    </w:p>
    <w:p w14:paraId="36F1B21C" w14:textId="77777777" w:rsidR="002473A0" w:rsidRPr="00054E0D" w:rsidRDefault="002473A0"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 </w:t>
      </w:r>
      <w:proofErr w:type="spellStart"/>
      <w:r w:rsidRPr="00054E0D">
        <w:rPr>
          <w:rFonts w:eastAsiaTheme="minorEastAsia"/>
          <w:color w:val="000000" w:themeColor="text1"/>
          <w:szCs w:val="28"/>
          <w:lang w:val="uk-UA"/>
        </w:rPr>
        <w:t>Собрание</w:t>
      </w:r>
      <w:proofErr w:type="spellEnd"/>
      <w:r w:rsidRPr="00054E0D">
        <w:rPr>
          <w:rFonts w:eastAsiaTheme="minorEastAsia"/>
          <w:color w:val="000000" w:themeColor="text1"/>
          <w:szCs w:val="28"/>
          <w:lang w:val="uk-UA"/>
        </w:rPr>
        <w:t xml:space="preserve"> Узаконений и </w:t>
      </w:r>
      <w:proofErr w:type="spellStart"/>
      <w:r w:rsidRPr="00054E0D">
        <w:rPr>
          <w:rFonts w:eastAsiaTheme="minorEastAsia"/>
          <w:color w:val="000000" w:themeColor="text1"/>
          <w:szCs w:val="28"/>
          <w:lang w:val="uk-UA"/>
        </w:rPr>
        <w:t>Распоряжений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Рабоче-Крестьянского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Правительства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Украины</w:t>
      </w:r>
      <w:proofErr w:type="spellEnd"/>
      <w:r w:rsidRPr="00054E0D">
        <w:rPr>
          <w:rFonts w:eastAsiaTheme="minorEastAsia"/>
          <w:color w:val="000000" w:themeColor="text1"/>
          <w:szCs w:val="28"/>
          <w:lang w:val="uk-UA"/>
        </w:rPr>
        <w:t xml:space="preserve">. 1922.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37. Ст. 553.</w:t>
      </w:r>
    </w:p>
    <w:p w14:paraId="714AA3CD" w14:textId="77777777" w:rsidR="007B2E52" w:rsidRPr="00054E0D" w:rsidRDefault="007B2E5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 Харитонов Є.О. </w:t>
      </w:r>
      <w:proofErr w:type="spellStart"/>
      <w:r w:rsidRPr="00054E0D">
        <w:rPr>
          <w:rFonts w:eastAsiaTheme="minorEastAsia"/>
          <w:color w:val="000000" w:themeColor="text1"/>
          <w:szCs w:val="28"/>
          <w:lang w:val="uk-UA"/>
        </w:rPr>
        <w:t>Гражданское</w:t>
      </w:r>
      <w:proofErr w:type="spellEnd"/>
      <w:r w:rsidRPr="00054E0D">
        <w:rPr>
          <w:rFonts w:eastAsiaTheme="minorEastAsia"/>
          <w:color w:val="000000" w:themeColor="text1"/>
          <w:szCs w:val="28"/>
          <w:lang w:val="uk-UA"/>
        </w:rPr>
        <w:t xml:space="preserve"> право </w:t>
      </w:r>
      <w:proofErr w:type="spellStart"/>
      <w:r w:rsidRPr="00054E0D">
        <w:rPr>
          <w:rFonts w:eastAsiaTheme="minorEastAsia"/>
          <w:color w:val="000000" w:themeColor="text1"/>
          <w:szCs w:val="28"/>
          <w:lang w:val="uk-UA"/>
        </w:rPr>
        <w:t>Украины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учебник</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Харьков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Одиссей</w:t>
      </w:r>
      <w:proofErr w:type="spellEnd"/>
      <w:r w:rsidRPr="00054E0D">
        <w:rPr>
          <w:rFonts w:eastAsiaTheme="minorEastAsia"/>
          <w:color w:val="000000" w:themeColor="text1"/>
          <w:szCs w:val="28"/>
          <w:lang w:val="uk-UA"/>
        </w:rPr>
        <w:t>, 2007. 920 с.</w:t>
      </w:r>
    </w:p>
    <w:p w14:paraId="577AE230" w14:textId="77777777" w:rsidR="007B2E52" w:rsidRPr="00054E0D" w:rsidRDefault="007B2E5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18. </w:t>
      </w:r>
      <w:proofErr w:type="spellStart"/>
      <w:r w:rsidR="00C01C63" w:rsidRPr="00054E0D">
        <w:rPr>
          <w:rFonts w:eastAsiaTheme="minorEastAsia"/>
          <w:color w:val="000000" w:themeColor="text1"/>
          <w:szCs w:val="28"/>
          <w:lang w:val="uk-UA"/>
        </w:rPr>
        <w:t>Татаркевич</w:t>
      </w:r>
      <w:proofErr w:type="spellEnd"/>
      <w:r w:rsidR="00C01C63" w:rsidRPr="00054E0D">
        <w:rPr>
          <w:rFonts w:eastAsiaTheme="minorEastAsia"/>
          <w:color w:val="000000" w:themeColor="text1"/>
          <w:szCs w:val="28"/>
          <w:lang w:val="uk-UA"/>
        </w:rPr>
        <w:t> Я.О.</w:t>
      </w:r>
      <w:r w:rsidRPr="00054E0D">
        <w:rPr>
          <w:rFonts w:eastAsiaTheme="minorEastAsia"/>
          <w:color w:val="000000" w:themeColor="text1"/>
          <w:szCs w:val="28"/>
          <w:lang w:val="uk-UA"/>
        </w:rPr>
        <w:t xml:space="preserve"> Форми викрадення чужого майна за кримінальним законодавством України: історія та сучасний стан проблеми. </w:t>
      </w:r>
      <w:r w:rsidRPr="00054E0D">
        <w:rPr>
          <w:rFonts w:eastAsiaTheme="minorEastAsia"/>
          <w:i/>
          <w:color w:val="000000" w:themeColor="text1"/>
          <w:szCs w:val="28"/>
          <w:lang w:val="uk-UA"/>
        </w:rPr>
        <w:t>Науковий вісник Ужгородського національного університету. Серія Право.</w:t>
      </w:r>
      <w:r w:rsidRPr="00054E0D">
        <w:rPr>
          <w:rFonts w:eastAsiaTheme="minorEastAsia"/>
          <w:color w:val="000000" w:themeColor="text1"/>
          <w:szCs w:val="28"/>
          <w:lang w:val="uk-UA"/>
        </w:rPr>
        <w:t xml:space="preserve"> Вип. 43. Т. 3. С. 196-205.</w:t>
      </w:r>
    </w:p>
    <w:p w14:paraId="204428E0" w14:textId="77777777" w:rsidR="007B2E52" w:rsidRPr="00054E0D" w:rsidRDefault="007B2E5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19. Збірник Узаконень та Розпоряджень Робітничо-Селянського Уряду України. 1927.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26-27. Ст. 132.</w:t>
      </w:r>
    </w:p>
    <w:p w14:paraId="71E0E041" w14:textId="77777777" w:rsidR="007B2E52"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20. Про охорону майна державних підприємств, колгоспів та кооперації і зміцнення громадської (соціалістичної) власності: постанова ЦВК та РНК СРСР від 7 серпня 1932 р. </w:t>
      </w:r>
      <w:r w:rsidRPr="00054E0D">
        <w:rPr>
          <w:rFonts w:eastAsiaTheme="minorEastAsia"/>
          <w:i/>
          <w:color w:val="000000" w:themeColor="text1"/>
          <w:szCs w:val="28"/>
          <w:lang w:val="uk-UA"/>
        </w:rPr>
        <w:t>Більшовик Полтавщини</w:t>
      </w:r>
      <w:r w:rsidRPr="00054E0D">
        <w:rPr>
          <w:rFonts w:eastAsiaTheme="minorEastAsia"/>
          <w:color w:val="000000" w:themeColor="text1"/>
          <w:szCs w:val="28"/>
          <w:lang w:val="uk-UA"/>
        </w:rPr>
        <w:t>. 1932. 10 серпня.</w:t>
      </w:r>
    </w:p>
    <w:p w14:paraId="5B08175F"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21. </w:t>
      </w:r>
      <w:proofErr w:type="spellStart"/>
      <w:r w:rsidRPr="00054E0D">
        <w:rPr>
          <w:rFonts w:eastAsiaTheme="minorEastAsia"/>
          <w:color w:val="000000" w:themeColor="text1"/>
          <w:szCs w:val="28"/>
          <w:lang w:val="uk-UA"/>
        </w:rPr>
        <w:t>Кундеус</w:t>
      </w:r>
      <w:proofErr w:type="spellEnd"/>
      <w:r w:rsidRPr="00054E0D">
        <w:rPr>
          <w:rFonts w:eastAsiaTheme="minorEastAsia"/>
          <w:color w:val="000000" w:themeColor="text1"/>
          <w:szCs w:val="28"/>
          <w:lang w:val="uk-UA"/>
        </w:rPr>
        <w:t xml:space="preserve"> В.Г. Кримінально-правова характеристика викрадення: дис. … канд. юрид. наук: 12.00.08. Харків, 2004. 198 с.</w:t>
      </w:r>
    </w:p>
    <w:p w14:paraId="607577CB"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22. </w:t>
      </w:r>
      <w:proofErr w:type="spellStart"/>
      <w:r w:rsidRPr="00054E0D">
        <w:rPr>
          <w:rFonts w:eastAsiaTheme="minorEastAsia"/>
          <w:color w:val="000000" w:themeColor="text1"/>
          <w:szCs w:val="28"/>
          <w:lang w:val="uk-UA"/>
        </w:rPr>
        <w:t>Кригер</w:t>
      </w:r>
      <w:proofErr w:type="spellEnd"/>
      <w:r w:rsidRPr="00054E0D">
        <w:rPr>
          <w:rFonts w:eastAsiaTheme="minorEastAsia"/>
          <w:color w:val="000000" w:themeColor="text1"/>
          <w:szCs w:val="28"/>
          <w:lang w:val="uk-UA"/>
        </w:rPr>
        <w:t xml:space="preserve"> Г.А.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хищение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государственного</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общественного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имущества</w:t>
      </w:r>
      <w:proofErr w:type="spellEnd"/>
      <w:r w:rsidRPr="00054E0D">
        <w:rPr>
          <w:rFonts w:eastAsiaTheme="minorEastAsia"/>
          <w:color w:val="000000" w:themeColor="text1"/>
          <w:szCs w:val="28"/>
          <w:lang w:val="uk-UA"/>
        </w:rPr>
        <w:t xml:space="preserve"> по </w:t>
      </w:r>
      <w:proofErr w:type="spellStart"/>
      <w:r w:rsidRPr="00054E0D">
        <w:rPr>
          <w:rFonts w:eastAsiaTheme="minorEastAsia"/>
          <w:color w:val="000000" w:themeColor="text1"/>
          <w:szCs w:val="28"/>
          <w:lang w:val="uk-UA"/>
        </w:rPr>
        <w:t>советскому</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уголовному</w:t>
      </w:r>
      <w:proofErr w:type="spellEnd"/>
      <w:r w:rsidRPr="00054E0D">
        <w:rPr>
          <w:rFonts w:eastAsiaTheme="minorEastAsia"/>
          <w:color w:val="000000" w:themeColor="text1"/>
          <w:szCs w:val="28"/>
          <w:lang w:val="uk-UA"/>
        </w:rPr>
        <w:t xml:space="preserve"> праву. М.: </w:t>
      </w:r>
      <w:proofErr w:type="spellStart"/>
      <w:r w:rsidRPr="00054E0D">
        <w:rPr>
          <w:rFonts w:eastAsiaTheme="minorEastAsia"/>
          <w:color w:val="000000" w:themeColor="text1"/>
          <w:szCs w:val="28"/>
          <w:lang w:val="uk-UA"/>
        </w:rPr>
        <w:t>Из</w:t>
      </w:r>
      <w:proofErr w:type="spellEnd"/>
      <w:r w:rsidRPr="00054E0D">
        <w:rPr>
          <w:rFonts w:eastAsiaTheme="minorEastAsia"/>
          <w:color w:val="000000" w:themeColor="text1"/>
          <w:szCs w:val="28"/>
          <w:lang w:val="uk-UA"/>
        </w:rPr>
        <w:t xml:space="preserve">-во </w:t>
      </w:r>
      <w:proofErr w:type="spellStart"/>
      <w:r w:rsidRPr="00054E0D">
        <w:rPr>
          <w:rFonts w:eastAsiaTheme="minorEastAsia"/>
          <w:color w:val="000000" w:themeColor="text1"/>
          <w:szCs w:val="28"/>
          <w:lang w:val="uk-UA"/>
        </w:rPr>
        <w:t>Московс</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ун</w:t>
      </w:r>
      <w:proofErr w:type="spellEnd"/>
      <w:r w:rsidRPr="00054E0D">
        <w:rPr>
          <w:rFonts w:eastAsiaTheme="minorEastAsia"/>
          <w:color w:val="000000" w:themeColor="text1"/>
          <w:szCs w:val="28"/>
          <w:lang w:val="uk-UA"/>
        </w:rPr>
        <w:t>-та, 1957. 208 с.</w:t>
      </w:r>
    </w:p>
    <w:p w14:paraId="1581903F"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 </w:t>
      </w:r>
      <w:proofErr w:type="spellStart"/>
      <w:r w:rsidRPr="00054E0D">
        <w:rPr>
          <w:rFonts w:eastAsiaTheme="minorEastAsia"/>
          <w:color w:val="000000" w:themeColor="text1"/>
          <w:szCs w:val="28"/>
          <w:lang w:val="uk-UA"/>
        </w:rPr>
        <w:t>Сборник</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документов</w:t>
      </w:r>
      <w:proofErr w:type="spellEnd"/>
      <w:r w:rsidRPr="00054E0D">
        <w:rPr>
          <w:rFonts w:eastAsiaTheme="minorEastAsia"/>
          <w:color w:val="000000" w:themeColor="text1"/>
          <w:szCs w:val="28"/>
          <w:lang w:val="uk-UA"/>
        </w:rPr>
        <w:t xml:space="preserve"> по </w:t>
      </w:r>
      <w:proofErr w:type="spellStart"/>
      <w:r w:rsidRPr="00054E0D">
        <w:rPr>
          <w:rFonts w:eastAsiaTheme="minorEastAsia"/>
          <w:color w:val="000000" w:themeColor="text1"/>
          <w:szCs w:val="28"/>
          <w:lang w:val="uk-UA"/>
        </w:rPr>
        <w:t>истории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законодательства</w:t>
      </w:r>
      <w:proofErr w:type="spellEnd"/>
      <w:r w:rsidRPr="00054E0D">
        <w:rPr>
          <w:rFonts w:eastAsiaTheme="minorEastAsia"/>
          <w:color w:val="000000" w:themeColor="text1"/>
          <w:szCs w:val="28"/>
          <w:lang w:val="uk-UA"/>
        </w:rPr>
        <w:t xml:space="preserve"> СССР и РСФСР. 1917-1952 г.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И.Т. </w:t>
      </w:r>
      <w:proofErr w:type="spellStart"/>
      <w:r w:rsidRPr="00054E0D">
        <w:rPr>
          <w:rFonts w:eastAsiaTheme="minorEastAsia"/>
          <w:color w:val="000000" w:themeColor="text1"/>
          <w:szCs w:val="28"/>
          <w:lang w:val="uk-UA"/>
        </w:rPr>
        <w:t>Голякова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Госюриздат</w:t>
      </w:r>
      <w:proofErr w:type="spellEnd"/>
      <w:r w:rsidRPr="00054E0D">
        <w:rPr>
          <w:rFonts w:eastAsiaTheme="minorEastAsia"/>
          <w:color w:val="000000" w:themeColor="text1"/>
          <w:szCs w:val="28"/>
          <w:lang w:val="uk-UA"/>
        </w:rPr>
        <w:t>, 1953. 464 с.</w:t>
      </w:r>
    </w:p>
    <w:p w14:paraId="26879123"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 </w:t>
      </w:r>
      <w:proofErr w:type="spellStart"/>
      <w:r w:rsidRPr="00054E0D">
        <w:rPr>
          <w:rFonts w:eastAsiaTheme="minorEastAsia"/>
          <w:color w:val="000000" w:themeColor="text1"/>
          <w:szCs w:val="28"/>
          <w:lang w:val="uk-UA"/>
        </w:rPr>
        <w:t>Сборник</w:t>
      </w:r>
      <w:proofErr w:type="spellEnd"/>
      <w:r w:rsidRPr="00054E0D">
        <w:rPr>
          <w:rFonts w:eastAsiaTheme="minorEastAsia"/>
          <w:color w:val="000000" w:themeColor="text1"/>
          <w:szCs w:val="28"/>
          <w:lang w:val="uk-UA"/>
        </w:rPr>
        <w:t xml:space="preserve"> постановлений </w:t>
      </w:r>
      <w:proofErr w:type="spellStart"/>
      <w:r w:rsidRPr="00054E0D">
        <w:rPr>
          <w:rFonts w:eastAsiaTheme="minorEastAsia"/>
          <w:color w:val="000000" w:themeColor="text1"/>
          <w:szCs w:val="28"/>
          <w:lang w:val="uk-UA"/>
        </w:rPr>
        <w:t>Пленума</w:t>
      </w:r>
      <w:proofErr w:type="spellEnd"/>
      <w:r w:rsidRPr="00054E0D">
        <w:rPr>
          <w:rFonts w:eastAsiaTheme="minorEastAsia"/>
          <w:color w:val="000000" w:themeColor="text1"/>
          <w:szCs w:val="28"/>
          <w:lang w:val="uk-UA"/>
        </w:rPr>
        <w:t xml:space="preserve"> Верховного </w:t>
      </w:r>
      <w:proofErr w:type="spellStart"/>
      <w:r w:rsidRPr="00054E0D">
        <w:rPr>
          <w:rFonts w:eastAsiaTheme="minorEastAsia"/>
          <w:color w:val="000000" w:themeColor="text1"/>
          <w:szCs w:val="28"/>
          <w:lang w:val="uk-UA"/>
        </w:rPr>
        <w:t>Суда</w:t>
      </w:r>
      <w:proofErr w:type="spellEnd"/>
      <w:r w:rsidRPr="00054E0D">
        <w:rPr>
          <w:rFonts w:eastAsiaTheme="minorEastAsia"/>
          <w:color w:val="000000" w:themeColor="text1"/>
          <w:szCs w:val="28"/>
          <w:lang w:val="uk-UA"/>
        </w:rPr>
        <w:t xml:space="preserve"> СССР: 1924-1957 г. М., 1958. 327 с.</w:t>
      </w:r>
    </w:p>
    <w:p w14:paraId="39D7B3CC"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25. Кримінальний кодекс УРСР від 28 грудня 1960р. </w:t>
      </w:r>
      <w:r w:rsidRPr="00054E0D">
        <w:rPr>
          <w:rFonts w:eastAsiaTheme="minorEastAsia"/>
          <w:i/>
          <w:color w:val="000000" w:themeColor="text1"/>
          <w:szCs w:val="28"/>
          <w:lang w:val="uk-UA"/>
        </w:rPr>
        <w:t>Відомості Верховної Ради УРСР</w:t>
      </w:r>
      <w:r w:rsidRPr="00054E0D">
        <w:rPr>
          <w:rFonts w:eastAsiaTheme="minorEastAsia"/>
          <w:color w:val="000000" w:themeColor="text1"/>
          <w:szCs w:val="28"/>
          <w:lang w:val="uk-UA"/>
        </w:rPr>
        <w:t xml:space="preserve">. 1961.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 Ст. 14.</w:t>
      </w:r>
    </w:p>
    <w:p w14:paraId="231968E9" w14:textId="77777777" w:rsidR="004B1104" w:rsidRPr="00054E0D" w:rsidRDefault="004B1104" w:rsidP="006D05AC">
      <w:pPr>
        <w:rPr>
          <w:rFonts w:eastAsiaTheme="minorEastAsia"/>
          <w:color w:val="000000" w:themeColor="text1"/>
          <w:szCs w:val="28"/>
          <w:lang w:val="uk-UA"/>
        </w:rPr>
      </w:pPr>
      <w:r w:rsidRPr="00054E0D">
        <w:rPr>
          <w:rFonts w:eastAsiaTheme="minorEastAsia"/>
          <w:color w:val="000000" w:themeColor="text1"/>
          <w:szCs w:val="28"/>
          <w:lang w:val="uk-UA"/>
        </w:rPr>
        <w:t>26. Про внесення змін і доповнень до деяких</w:t>
      </w:r>
      <w:r w:rsidR="004800B7" w:rsidRPr="00054E0D">
        <w:rPr>
          <w:rFonts w:eastAsiaTheme="minorEastAsia"/>
          <w:color w:val="000000" w:themeColor="text1"/>
          <w:szCs w:val="28"/>
          <w:lang w:val="uk-UA"/>
        </w:rPr>
        <w:t xml:space="preserve"> законодавчих акт</w:t>
      </w:r>
      <w:r w:rsidR="00552BF4" w:rsidRPr="00054E0D">
        <w:rPr>
          <w:rFonts w:eastAsiaTheme="minorEastAsia"/>
          <w:color w:val="000000" w:themeColor="text1"/>
          <w:szCs w:val="28"/>
          <w:lang w:val="uk-UA"/>
        </w:rPr>
        <w:t xml:space="preserve">ів Української РСР від 27 червня 1961 р. </w:t>
      </w:r>
      <w:r w:rsidR="00552BF4" w:rsidRPr="00054E0D">
        <w:rPr>
          <w:rFonts w:eastAsiaTheme="minorEastAsia"/>
          <w:i/>
          <w:color w:val="000000" w:themeColor="text1"/>
          <w:szCs w:val="28"/>
          <w:lang w:val="uk-UA"/>
        </w:rPr>
        <w:t>Відомості Верховної Ради УРСР</w:t>
      </w:r>
      <w:r w:rsidR="00552BF4" w:rsidRPr="00054E0D">
        <w:rPr>
          <w:rFonts w:eastAsiaTheme="minorEastAsia"/>
          <w:color w:val="000000" w:themeColor="text1"/>
          <w:szCs w:val="28"/>
          <w:lang w:val="uk-UA"/>
        </w:rPr>
        <w:t xml:space="preserve">. 1961. </w:t>
      </w:r>
      <w:r w:rsidR="00C01C63" w:rsidRPr="00054E0D">
        <w:rPr>
          <w:rFonts w:eastAsiaTheme="minorEastAsia"/>
          <w:color w:val="000000" w:themeColor="text1"/>
          <w:szCs w:val="28"/>
          <w:lang w:val="uk-UA"/>
        </w:rPr>
        <w:t>№</w:t>
      </w:r>
      <w:r w:rsidR="00552BF4" w:rsidRPr="00054E0D">
        <w:rPr>
          <w:rFonts w:eastAsiaTheme="minorEastAsia"/>
          <w:color w:val="000000" w:themeColor="text1"/>
          <w:szCs w:val="28"/>
          <w:lang w:val="uk-UA"/>
        </w:rPr>
        <w:t>28. Ст. 342.</w:t>
      </w:r>
    </w:p>
    <w:p w14:paraId="20DA7748" w14:textId="77777777" w:rsidR="007B2E52" w:rsidRPr="00054E0D" w:rsidRDefault="007B2E5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27. </w:t>
      </w:r>
      <w:proofErr w:type="spellStart"/>
      <w:r w:rsidRPr="00054E0D">
        <w:rPr>
          <w:rFonts w:eastAsiaTheme="minorEastAsia"/>
          <w:color w:val="000000" w:themeColor="text1"/>
          <w:szCs w:val="28"/>
          <w:lang w:val="uk-UA"/>
        </w:rPr>
        <w:t>Кригер</w:t>
      </w:r>
      <w:proofErr w:type="spellEnd"/>
      <w:r w:rsidRPr="00054E0D">
        <w:rPr>
          <w:rFonts w:eastAsiaTheme="minorEastAsia"/>
          <w:color w:val="000000" w:themeColor="text1"/>
          <w:szCs w:val="28"/>
          <w:lang w:val="uk-UA"/>
        </w:rPr>
        <w:t xml:space="preserve"> Г.А. </w:t>
      </w:r>
      <w:proofErr w:type="spellStart"/>
      <w:r w:rsidRPr="00054E0D">
        <w:rPr>
          <w:rFonts w:eastAsiaTheme="minorEastAsia"/>
          <w:color w:val="000000" w:themeColor="text1"/>
          <w:szCs w:val="28"/>
          <w:lang w:val="uk-UA"/>
        </w:rPr>
        <w:t>Борьба</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хищениями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социалистического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имущества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литератера</w:t>
      </w:r>
      <w:proofErr w:type="spellEnd"/>
      <w:r w:rsidRPr="00054E0D">
        <w:rPr>
          <w:rFonts w:eastAsiaTheme="minorEastAsia"/>
          <w:color w:val="000000" w:themeColor="text1"/>
          <w:szCs w:val="28"/>
          <w:lang w:val="uk-UA"/>
        </w:rPr>
        <w:t xml:space="preserve">, 1965. 328 с. </w:t>
      </w:r>
    </w:p>
    <w:p w14:paraId="781EC751" w14:textId="77777777" w:rsidR="007B2E52" w:rsidRPr="00054E0D" w:rsidRDefault="00E457A2" w:rsidP="006D05AC">
      <w:pPr>
        <w:pStyle w:val="a3"/>
        <w:tabs>
          <w:tab w:val="left" w:pos="1276"/>
        </w:tabs>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28. </w:t>
      </w:r>
      <w:proofErr w:type="spellStart"/>
      <w:r w:rsidRPr="00054E0D">
        <w:rPr>
          <w:rFonts w:eastAsiaTheme="minorEastAsia"/>
          <w:color w:val="000000" w:themeColor="text1"/>
          <w:szCs w:val="28"/>
          <w:lang w:val="uk-UA"/>
        </w:rPr>
        <w:t>Сергеева</w:t>
      </w:r>
      <w:proofErr w:type="spellEnd"/>
      <w:r w:rsidRPr="00054E0D">
        <w:rPr>
          <w:rFonts w:eastAsiaTheme="minorEastAsia"/>
          <w:color w:val="000000" w:themeColor="text1"/>
          <w:szCs w:val="28"/>
          <w:lang w:val="uk-UA"/>
        </w:rPr>
        <w:t xml:space="preserve"> Т.Л. </w:t>
      </w:r>
      <w:proofErr w:type="spellStart"/>
      <w:r w:rsidRPr="00054E0D">
        <w:rPr>
          <w:rFonts w:eastAsiaTheme="minorEastAsia"/>
          <w:color w:val="000000" w:themeColor="text1"/>
          <w:szCs w:val="28"/>
          <w:lang w:val="uk-UA"/>
        </w:rPr>
        <w:t>Уголовно-правовая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охрана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социалистической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Pr="00054E0D">
        <w:rPr>
          <w:rFonts w:eastAsiaTheme="minorEastAsia"/>
          <w:color w:val="000000" w:themeColor="text1"/>
          <w:szCs w:val="28"/>
          <w:lang w:val="uk-UA"/>
        </w:rPr>
        <w:t xml:space="preserve"> в СССР. М.: </w:t>
      </w:r>
      <w:proofErr w:type="spellStart"/>
      <w:r w:rsidRPr="00054E0D">
        <w:rPr>
          <w:rFonts w:eastAsiaTheme="minorEastAsia"/>
          <w:color w:val="000000" w:themeColor="text1"/>
          <w:szCs w:val="28"/>
          <w:lang w:val="uk-UA"/>
        </w:rPr>
        <w:t>Изд</w:t>
      </w:r>
      <w:proofErr w:type="spellEnd"/>
      <w:r w:rsidRPr="00054E0D">
        <w:rPr>
          <w:rFonts w:eastAsiaTheme="minorEastAsia"/>
          <w:color w:val="000000" w:themeColor="text1"/>
          <w:szCs w:val="28"/>
          <w:lang w:val="uk-UA"/>
        </w:rPr>
        <w:t>-во Акад. Наук СССР, 1954. 187 с.</w:t>
      </w:r>
    </w:p>
    <w:p w14:paraId="4FD1572D" w14:textId="77777777" w:rsidR="00AB1BB7" w:rsidRPr="00054E0D" w:rsidRDefault="00AB1BB7"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29. Владимиров В.А., Ляпунов Ю.И. </w:t>
      </w:r>
      <w:proofErr w:type="spellStart"/>
      <w:r w:rsidRPr="00054E0D">
        <w:rPr>
          <w:rFonts w:eastAsiaTheme="minorEastAsia"/>
          <w:color w:val="000000" w:themeColor="text1"/>
          <w:szCs w:val="28"/>
          <w:lang w:val="uk-UA"/>
        </w:rPr>
        <w:t>Социалистическая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охраной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1979. 283 с.</w:t>
      </w:r>
    </w:p>
    <w:p w14:paraId="2D0A30CA" w14:textId="77777777" w:rsidR="00DD3CF0" w:rsidRPr="00054E0D" w:rsidRDefault="00AB1BB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30. </w:t>
      </w:r>
      <w:r w:rsidR="00DD3CF0" w:rsidRPr="00054E0D">
        <w:rPr>
          <w:rFonts w:eastAsiaTheme="minorEastAsia"/>
          <w:color w:val="000000" w:themeColor="text1"/>
          <w:szCs w:val="28"/>
          <w:lang w:val="uk-UA"/>
        </w:rPr>
        <w:t xml:space="preserve">Владимиров В.А. </w:t>
      </w:r>
      <w:proofErr w:type="spellStart"/>
      <w:r w:rsidR="00DD3CF0" w:rsidRPr="00054E0D">
        <w:rPr>
          <w:rFonts w:eastAsiaTheme="minorEastAsia"/>
          <w:color w:val="000000" w:themeColor="text1"/>
          <w:szCs w:val="28"/>
          <w:lang w:val="uk-UA"/>
        </w:rPr>
        <w:t>Квалификация</w:t>
      </w:r>
      <w:proofErr w:type="spellEnd"/>
      <w:r w:rsidR="00DD3CF0" w:rsidRPr="00054E0D">
        <w:rPr>
          <w:rFonts w:eastAsiaTheme="minorEastAsia"/>
          <w:color w:val="000000" w:themeColor="text1"/>
          <w:szCs w:val="28"/>
          <w:lang w:val="uk-UA"/>
        </w:rPr>
        <w:t xml:space="preserve"> </w:t>
      </w:r>
      <w:proofErr w:type="spellStart"/>
      <w:r w:rsidR="00DD3CF0" w:rsidRPr="00054E0D">
        <w:rPr>
          <w:rFonts w:eastAsiaTheme="minorEastAsia"/>
          <w:color w:val="000000" w:themeColor="text1"/>
          <w:szCs w:val="28"/>
          <w:lang w:val="uk-UA"/>
        </w:rPr>
        <w:t>похищений</w:t>
      </w:r>
      <w:proofErr w:type="spellEnd"/>
      <w:r w:rsidR="00DD3CF0" w:rsidRPr="00054E0D">
        <w:rPr>
          <w:rFonts w:eastAsiaTheme="minorEastAsia"/>
          <w:color w:val="000000" w:themeColor="text1"/>
          <w:szCs w:val="28"/>
          <w:lang w:val="uk-UA"/>
        </w:rPr>
        <w:t xml:space="preserve"> </w:t>
      </w:r>
      <w:proofErr w:type="spellStart"/>
      <w:r w:rsidR="00DD3CF0" w:rsidRPr="00054E0D">
        <w:rPr>
          <w:rFonts w:eastAsiaTheme="minorEastAsia"/>
          <w:color w:val="000000" w:themeColor="text1"/>
          <w:szCs w:val="28"/>
          <w:lang w:val="uk-UA"/>
        </w:rPr>
        <w:t>личного</w:t>
      </w:r>
      <w:proofErr w:type="spellEnd"/>
      <w:r w:rsidR="00DD3CF0" w:rsidRPr="00054E0D">
        <w:rPr>
          <w:rFonts w:eastAsiaTheme="minorEastAsia"/>
          <w:color w:val="000000" w:themeColor="text1"/>
          <w:szCs w:val="28"/>
          <w:lang w:val="uk-UA"/>
        </w:rPr>
        <w:t xml:space="preserve"> </w:t>
      </w:r>
      <w:proofErr w:type="spellStart"/>
      <w:r w:rsidR="00DD3CF0" w:rsidRPr="00054E0D">
        <w:rPr>
          <w:rFonts w:eastAsiaTheme="minorEastAsia"/>
          <w:color w:val="000000" w:themeColor="text1"/>
          <w:szCs w:val="28"/>
          <w:lang w:val="uk-UA"/>
        </w:rPr>
        <w:t>имущества</w:t>
      </w:r>
      <w:proofErr w:type="spellEnd"/>
      <w:r w:rsidR="00DD3CF0" w:rsidRPr="00054E0D">
        <w:rPr>
          <w:rFonts w:eastAsiaTheme="minorEastAsia"/>
          <w:color w:val="000000" w:themeColor="text1"/>
          <w:szCs w:val="28"/>
          <w:lang w:val="uk-UA"/>
        </w:rPr>
        <w:t>. М., 1974.</w:t>
      </w:r>
      <w:r w:rsidR="0037766D" w:rsidRPr="00054E0D">
        <w:rPr>
          <w:rFonts w:eastAsiaTheme="minorEastAsia"/>
          <w:color w:val="000000" w:themeColor="text1"/>
          <w:szCs w:val="28"/>
          <w:lang w:val="uk-UA"/>
        </w:rPr>
        <w:t xml:space="preserve"> </w:t>
      </w:r>
      <w:r w:rsidR="00DD3CF0" w:rsidRPr="00054E0D">
        <w:rPr>
          <w:rFonts w:eastAsiaTheme="minorEastAsia"/>
          <w:color w:val="000000" w:themeColor="text1"/>
          <w:szCs w:val="28"/>
          <w:lang w:val="uk-UA"/>
        </w:rPr>
        <w:t>194 с.</w:t>
      </w:r>
    </w:p>
    <w:p w14:paraId="7AFE8E3F" w14:textId="77777777" w:rsidR="007B2E52" w:rsidRPr="00054E0D" w:rsidRDefault="007B2E5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31. </w:t>
      </w:r>
      <w:proofErr w:type="spellStart"/>
      <w:r w:rsidRPr="00054E0D">
        <w:rPr>
          <w:rFonts w:eastAsiaTheme="minorEastAsia"/>
          <w:color w:val="000000" w:themeColor="text1"/>
          <w:szCs w:val="28"/>
          <w:lang w:val="uk-UA"/>
        </w:rPr>
        <w:t>Уголовное</w:t>
      </w:r>
      <w:proofErr w:type="spellEnd"/>
      <w:r w:rsidRPr="00054E0D">
        <w:rPr>
          <w:rFonts w:eastAsiaTheme="minorEastAsia"/>
          <w:color w:val="000000" w:themeColor="text1"/>
          <w:szCs w:val="28"/>
          <w:lang w:val="uk-UA"/>
        </w:rPr>
        <w:t xml:space="preserve"> право.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Н.И. </w:t>
      </w:r>
      <w:proofErr w:type="spellStart"/>
      <w:r w:rsidRPr="00054E0D">
        <w:rPr>
          <w:rFonts w:eastAsiaTheme="minorEastAsia"/>
          <w:color w:val="000000" w:themeColor="text1"/>
          <w:szCs w:val="28"/>
          <w:lang w:val="uk-UA"/>
        </w:rPr>
        <w:t>Загородникова</w:t>
      </w:r>
      <w:proofErr w:type="spellEnd"/>
      <w:r w:rsidRPr="00054E0D">
        <w:rPr>
          <w:rFonts w:eastAsiaTheme="minorEastAsia"/>
          <w:color w:val="000000" w:themeColor="text1"/>
          <w:szCs w:val="28"/>
          <w:lang w:val="uk-UA"/>
        </w:rPr>
        <w:t xml:space="preserve"> и В.Ф. Кириченко.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1968. 492 с.</w:t>
      </w:r>
    </w:p>
    <w:p w14:paraId="12A3F110"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32. Курс </w:t>
      </w:r>
      <w:proofErr w:type="spellStart"/>
      <w:r w:rsidRPr="00054E0D">
        <w:rPr>
          <w:rFonts w:eastAsiaTheme="minorEastAsia"/>
          <w:color w:val="000000" w:themeColor="text1"/>
          <w:szCs w:val="28"/>
          <w:lang w:val="uk-UA"/>
        </w:rPr>
        <w:t>советского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Т. 3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Отв</w:t>
      </w:r>
      <w:proofErr w:type="spellEnd"/>
      <w:r w:rsidRPr="00054E0D">
        <w:rPr>
          <w:rFonts w:eastAsiaTheme="minorEastAsia"/>
          <w:color w:val="000000" w:themeColor="text1"/>
          <w:szCs w:val="28"/>
          <w:lang w:val="uk-UA"/>
        </w:rPr>
        <w:t xml:space="preserve">. ред. Н.А. </w:t>
      </w:r>
      <w:proofErr w:type="spellStart"/>
      <w:r w:rsidRPr="00054E0D">
        <w:rPr>
          <w:rFonts w:eastAsiaTheme="minorEastAsia"/>
          <w:color w:val="000000" w:themeColor="text1"/>
          <w:szCs w:val="28"/>
          <w:lang w:val="uk-UA"/>
        </w:rPr>
        <w:t>Беляев</w:t>
      </w:r>
      <w:proofErr w:type="spellEnd"/>
      <w:r w:rsidRPr="00054E0D">
        <w:rPr>
          <w:rFonts w:eastAsiaTheme="minorEastAsia"/>
          <w:color w:val="000000" w:themeColor="text1"/>
          <w:szCs w:val="28"/>
          <w:lang w:val="uk-UA"/>
        </w:rPr>
        <w:t xml:space="preserve">, М.Д. </w:t>
      </w:r>
      <w:proofErr w:type="spellStart"/>
      <w:r w:rsidRPr="00054E0D">
        <w:rPr>
          <w:rFonts w:eastAsiaTheme="minorEastAsia"/>
          <w:color w:val="000000" w:themeColor="text1"/>
          <w:szCs w:val="28"/>
          <w:lang w:val="uk-UA"/>
        </w:rPr>
        <w:t>Шаргородский</w:t>
      </w:r>
      <w:proofErr w:type="spellEnd"/>
      <w:r w:rsidRPr="00054E0D">
        <w:rPr>
          <w:rFonts w:eastAsiaTheme="minorEastAsia"/>
          <w:color w:val="000000" w:themeColor="text1"/>
          <w:szCs w:val="28"/>
          <w:lang w:val="uk-UA"/>
        </w:rPr>
        <w:t>. Л., 1973. 516 с.</w:t>
      </w:r>
    </w:p>
    <w:p w14:paraId="3663B520"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33.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Беларусь от 9 </w:t>
      </w:r>
      <w:proofErr w:type="spellStart"/>
      <w:r w:rsidRPr="00054E0D">
        <w:rPr>
          <w:rFonts w:eastAsiaTheme="minorEastAsia"/>
          <w:color w:val="000000" w:themeColor="text1"/>
          <w:szCs w:val="28"/>
          <w:lang w:val="uk-UA"/>
        </w:rPr>
        <w:t>июля</w:t>
      </w:r>
      <w:proofErr w:type="spellEnd"/>
      <w:r w:rsidRPr="00054E0D">
        <w:rPr>
          <w:rFonts w:eastAsiaTheme="minorEastAsia"/>
          <w:color w:val="000000" w:themeColor="text1"/>
          <w:szCs w:val="28"/>
          <w:lang w:val="uk-UA"/>
        </w:rPr>
        <w:t xml:space="preserve"> 1999 г.</w:t>
      </w:r>
      <w:r w:rsidR="00B735C5" w:rsidRPr="00054E0D">
        <w:rPr>
          <w:rFonts w:eastAsiaTheme="minorEastAsia"/>
          <w:color w:val="000000" w:themeColor="text1"/>
          <w:szCs w:val="28"/>
          <w:lang w:val="uk-UA"/>
        </w:rPr>
        <w:t xml:space="preserve"> URL: </w:t>
      </w:r>
      <w:hyperlink r:id="rId10" w:history="1">
        <w:r w:rsidR="00B735C5" w:rsidRPr="00054E0D">
          <w:rPr>
            <w:rStyle w:val="aa"/>
            <w:rFonts w:eastAsiaTheme="minorEastAsia"/>
            <w:color w:val="000000" w:themeColor="text1"/>
            <w:szCs w:val="28"/>
            <w:u w:val="none"/>
            <w:lang w:val="uk-UA"/>
          </w:rPr>
          <w:t>https://online.zakon.kz/document/?doc_id=30414984</w:t>
        </w:r>
      </w:hyperlink>
      <w:r w:rsidR="00B735C5" w:rsidRPr="00054E0D">
        <w:rPr>
          <w:rFonts w:eastAsiaTheme="minorEastAsia"/>
          <w:color w:val="000000" w:themeColor="text1"/>
          <w:szCs w:val="28"/>
          <w:lang w:val="uk-UA"/>
        </w:rPr>
        <w:t xml:space="preserve"> </w:t>
      </w:r>
    </w:p>
    <w:p w14:paraId="2A285CF3"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34. </w:t>
      </w:r>
      <w:proofErr w:type="spellStart"/>
      <w:r w:rsidRPr="00054E0D">
        <w:rPr>
          <w:rFonts w:eastAsiaTheme="minorEastAsia"/>
          <w:color w:val="000000" w:themeColor="text1"/>
          <w:szCs w:val="28"/>
          <w:lang w:val="uk-UA"/>
        </w:rPr>
        <w:t>Хилюта</w:t>
      </w:r>
      <w:proofErr w:type="spellEnd"/>
      <w:r w:rsidRPr="00054E0D">
        <w:rPr>
          <w:rFonts w:eastAsiaTheme="minorEastAsia"/>
          <w:color w:val="000000" w:themeColor="text1"/>
          <w:szCs w:val="28"/>
          <w:lang w:val="uk-UA"/>
        </w:rPr>
        <w:t xml:space="preserve"> В.В. </w:t>
      </w:r>
      <w:proofErr w:type="spellStart"/>
      <w:r w:rsidRPr="00054E0D">
        <w:rPr>
          <w:rFonts w:eastAsiaTheme="minorEastAsia"/>
          <w:color w:val="000000" w:themeColor="text1"/>
          <w:szCs w:val="28"/>
          <w:lang w:val="uk-UA"/>
        </w:rPr>
        <w:t>Квалификация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преступлений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против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Pr="00054E0D">
        <w:rPr>
          <w:rFonts w:eastAsiaTheme="minorEastAsia"/>
          <w:color w:val="000000" w:themeColor="text1"/>
          <w:szCs w:val="28"/>
          <w:lang w:val="uk-UA"/>
        </w:rPr>
        <w:t xml:space="preserve">. Гродно: </w:t>
      </w:r>
      <w:proofErr w:type="spellStart"/>
      <w:r w:rsidRPr="00054E0D">
        <w:rPr>
          <w:rFonts w:eastAsiaTheme="minorEastAsia"/>
          <w:color w:val="000000" w:themeColor="text1"/>
          <w:szCs w:val="28"/>
          <w:lang w:val="uk-UA"/>
        </w:rPr>
        <w:t>Гр</w:t>
      </w:r>
      <w:r w:rsidR="0037766D" w:rsidRPr="00054E0D">
        <w:rPr>
          <w:rFonts w:eastAsiaTheme="minorEastAsia"/>
          <w:color w:val="000000" w:themeColor="text1"/>
          <w:szCs w:val="28"/>
          <w:lang w:val="uk-UA"/>
        </w:rPr>
        <w:t>Г</w:t>
      </w:r>
      <w:r w:rsidRPr="00054E0D">
        <w:rPr>
          <w:rFonts w:eastAsiaTheme="minorEastAsia"/>
          <w:color w:val="000000" w:themeColor="text1"/>
          <w:szCs w:val="28"/>
          <w:lang w:val="uk-UA"/>
        </w:rPr>
        <w:t>У</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w:t>
      </w:r>
      <w:proofErr w:type="spellEnd"/>
      <w:r w:rsidRPr="00054E0D">
        <w:rPr>
          <w:rFonts w:eastAsiaTheme="minorEastAsia"/>
          <w:color w:val="000000" w:themeColor="text1"/>
          <w:szCs w:val="28"/>
          <w:lang w:val="uk-UA"/>
        </w:rPr>
        <w:t>. Я. Купали, 2013. 684 с.</w:t>
      </w:r>
    </w:p>
    <w:p w14:paraId="6982A553" w14:textId="77777777" w:rsidR="002E4769" w:rsidRPr="00054E0D" w:rsidRDefault="002E4769"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35.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Молдова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Вступ. ст. А.И. </w:t>
      </w:r>
      <w:proofErr w:type="spellStart"/>
      <w:r w:rsidRPr="00054E0D">
        <w:rPr>
          <w:rFonts w:eastAsiaTheme="minorEastAsia"/>
          <w:color w:val="000000" w:themeColor="text1"/>
          <w:szCs w:val="28"/>
          <w:lang w:val="uk-UA"/>
        </w:rPr>
        <w:t>Лукашова</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2003. 408 с.</w:t>
      </w:r>
    </w:p>
    <w:p w14:paraId="540D5331" w14:textId="77777777" w:rsidR="002E4769" w:rsidRPr="00054E0D" w:rsidRDefault="002E4769"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36.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Армения</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Е.Р. </w:t>
      </w:r>
      <w:proofErr w:type="spellStart"/>
      <w:r w:rsidRPr="00054E0D">
        <w:rPr>
          <w:rFonts w:eastAsiaTheme="minorEastAsia"/>
          <w:color w:val="000000" w:themeColor="text1"/>
          <w:szCs w:val="28"/>
          <w:lang w:val="uk-UA"/>
        </w:rPr>
        <w:t>Азарян</w:t>
      </w:r>
      <w:proofErr w:type="spellEnd"/>
      <w:r w:rsidRPr="00054E0D">
        <w:rPr>
          <w:rFonts w:eastAsiaTheme="minorEastAsia"/>
          <w:color w:val="000000" w:themeColor="text1"/>
          <w:szCs w:val="28"/>
          <w:lang w:val="uk-UA"/>
        </w:rPr>
        <w:t xml:space="preserve">, Н.И. </w:t>
      </w:r>
      <w:proofErr w:type="spellStart"/>
      <w:r w:rsidRPr="00054E0D">
        <w:rPr>
          <w:rFonts w:eastAsiaTheme="minorEastAsia"/>
          <w:color w:val="000000" w:themeColor="text1"/>
          <w:szCs w:val="28"/>
          <w:lang w:val="uk-UA"/>
        </w:rPr>
        <w:t>Мацнева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армянск</w:t>
      </w:r>
      <w:proofErr w:type="spellEnd"/>
      <w:r w:rsidRPr="00054E0D">
        <w:rPr>
          <w:rFonts w:eastAsiaTheme="minorEastAsia"/>
          <w:color w:val="000000" w:themeColor="text1"/>
          <w:szCs w:val="28"/>
          <w:lang w:val="uk-UA"/>
        </w:rPr>
        <w:t xml:space="preserve">. Р.З. </w:t>
      </w:r>
      <w:proofErr w:type="spellStart"/>
      <w:r w:rsidRPr="00054E0D">
        <w:rPr>
          <w:rFonts w:eastAsiaTheme="minorEastAsia"/>
          <w:color w:val="000000" w:themeColor="text1"/>
          <w:szCs w:val="28"/>
          <w:lang w:val="uk-UA"/>
        </w:rPr>
        <w:t>Авакяна</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2004. 450 с.</w:t>
      </w:r>
    </w:p>
    <w:p w14:paraId="1E3D6A2D"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37.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Узбекистан от 22 </w:t>
      </w:r>
      <w:proofErr w:type="spellStart"/>
      <w:r w:rsidRPr="00054E0D">
        <w:rPr>
          <w:rFonts w:eastAsiaTheme="minorEastAsia"/>
          <w:color w:val="000000" w:themeColor="text1"/>
          <w:szCs w:val="28"/>
          <w:lang w:val="uk-UA"/>
        </w:rPr>
        <w:t>сентября</w:t>
      </w:r>
      <w:proofErr w:type="spellEnd"/>
      <w:r w:rsidRPr="00054E0D">
        <w:rPr>
          <w:rFonts w:eastAsiaTheme="minorEastAsia"/>
          <w:color w:val="000000" w:themeColor="text1"/>
          <w:szCs w:val="28"/>
          <w:lang w:val="uk-UA"/>
        </w:rPr>
        <w:t xml:space="preserve"> 1994 г. URL:</w:t>
      </w:r>
      <w:r w:rsidR="00B735C5" w:rsidRPr="00054E0D">
        <w:rPr>
          <w:rFonts w:eastAsiaTheme="minorEastAsia"/>
          <w:color w:val="000000" w:themeColor="text1"/>
          <w:szCs w:val="28"/>
          <w:lang w:val="uk-UA"/>
        </w:rPr>
        <w:t xml:space="preserve"> </w:t>
      </w:r>
      <w:hyperlink r:id="rId11" w:history="1">
        <w:r w:rsidR="00B735C5" w:rsidRPr="00054E0D">
          <w:rPr>
            <w:rStyle w:val="aa"/>
            <w:rFonts w:eastAsiaTheme="minorEastAsia"/>
            <w:color w:val="000000" w:themeColor="text1"/>
            <w:szCs w:val="28"/>
            <w:u w:val="none"/>
            <w:lang w:val="uk-UA"/>
          </w:rPr>
          <w:t>https://lex.uz/docs/111457</w:t>
        </w:r>
      </w:hyperlink>
      <w:r w:rsidR="00B735C5" w:rsidRPr="00054E0D">
        <w:rPr>
          <w:rFonts w:eastAsiaTheme="minorEastAsia"/>
          <w:color w:val="000000" w:themeColor="text1"/>
          <w:szCs w:val="28"/>
          <w:lang w:val="uk-UA"/>
        </w:rPr>
        <w:t xml:space="preserve"> </w:t>
      </w:r>
    </w:p>
    <w:p w14:paraId="351EFEFD"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38.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Азербайджанской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от 30 </w:t>
      </w:r>
      <w:proofErr w:type="spellStart"/>
      <w:r w:rsidRPr="00054E0D">
        <w:rPr>
          <w:rFonts w:eastAsiaTheme="minorEastAsia"/>
          <w:color w:val="000000" w:themeColor="text1"/>
          <w:szCs w:val="28"/>
          <w:lang w:val="uk-UA"/>
        </w:rPr>
        <w:t>декабря</w:t>
      </w:r>
      <w:proofErr w:type="spellEnd"/>
      <w:r w:rsidRPr="00054E0D">
        <w:rPr>
          <w:rFonts w:eastAsiaTheme="minorEastAsia"/>
          <w:color w:val="000000" w:themeColor="text1"/>
          <w:szCs w:val="28"/>
          <w:lang w:val="uk-UA"/>
        </w:rPr>
        <w:t xml:space="preserve"> 1999 г. URL:</w:t>
      </w:r>
      <w:r w:rsidR="00B735C5" w:rsidRPr="00054E0D">
        <w:rPr>
          <w:rFonts w:eastAsiaTheme="minorEastAsia"/>
          <w:color w:val="000000" w:themeColor="text1"/>
          <w:szCs w:val="28"/>
          <w:lang w:val="uk-UA"/>
        </w:rPr>
        <w:t xml:space="preserve"> </w:t>
      </w:r>
      <w:hyperlink r:id="rId12" w:history="1">
        <w:r w:rsidR="00B735C5" w:rsidRPr="00054E0D">
          <w:rPr>
            <w:rStyle w:val="aa"/>
            <w:rFonts w:eastAsiaTheme="minorEastAsia"/>
            <w:color w:val="000000" w:themeColor="text1"/>
            <w:szCs w:val="28"/>
            <w:u w:val="none"/>
            <w:lang w:val="uk-UA"/>
          </w:rPr>
          <w:t>http://continent-online.com/Document/?doc_id=30420353</w:t>
        </w:r>
      </w:hyperlink>
      <w:r w:rsidR="00B735C5" w:rsidRPr="00054E0D">
        <w:rPr>
          <w:rFonts w:eastAsiaTheme="minorEastAsia"/>
          <w:color w:val="000000" w:themeColor="text1"/>
          <w:szCs w:val="28"/>
          <w:lang w:val="uk-UA"/>
        </w:rPr>
        <w:t xml:space="preserve"> </w:t>
      </w:r>
    </w:p>
    <w:p w14:paraId="0129040F" w14:textId="77777777" w:rsidR="007D585B" w:rsidRPr="00054E0D" w:rsidRDefault="007D585B"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39.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Литовской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от 26 </w:t>
      </w:r>
      <w:proofErr w:type="spellStart"/>
      <w:r w:rsidRPr="00054E0D">
        <w:rPr>
          <w:rFonts w:eastAsiaTheme="minorEastAsia"/>
          <w:color w:val="000000" w:themeColor="text1"/>
          <w:szCs w:val="28"/>
          <w:lang w:val="uk-UA"/>
        </w:rPr>
        <w:t>сентября</w:t>
      </w:r>
      <w:proofErr w:type="spellEnd"/>
      <w:r w:rsidRPr="00054E0D">
        <w:rPr>
          <w:rFonts w:eastAsiaTheme="minorEastAsia"/>
          <w:color w:val="000000" w:themeColor="text1"/>
          <w:szCs w:val="28"/>
          <w:lang w:val="uk-UA"/>
        </w:rPr>
        <w:t xml:space="preserve"> 2000 г.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Науч. ред. В. </w:t>
      </w:r>
      <w:proofErr w:type="spellStart"/>
      <w:r w:rsidRPr="00054E0D">
        <w:rPr>
          <w:rFonts w:eastAsiaTheme="minorEastAsia"/>
          <w:color w:val="000000" w:themeColor="text1"/>
          <w:szCs w:val="28"/>
          <w:lang w:val="uk-UA"/>
        </w:rPr>
        <w:t>Павилонис</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лит</w:t>
      </w:r>
      <w:proofErr w:type="spellEnd"/>
      <w:r w:rsidRPr="00054E0D">
        <w:rPr>
          <w:rFonts w:eastAsiaTheme="minorEastAsia"/>
          <w:color w:val="000000" w:themeColor="text1"/>
          <w:szCs w:val="28"/>
          <w:lang w:val="uk-UA"/>
        </w:rPr>
        <w:t xml:space="preserve">. В.П. </w:t>
      </w:r>
      <w:proofErr w:type="spellStart"/>
      <w:r w:rsidRPr="00054E0D">
        <w:rPr>
          <w:rFonts w:eastAsiaTheme="minorEastAsia"/>
          <w:color w:val="000000" w:themeColor="text1"/>
          <w:szCs w:val="28"/>
          <w:lang w:val="uk-UA"/>
        </w:rPr>
        <w:t>Казанскене</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2003. 470 с.</w:t>
      </w:r>
    </w:p>
    <w:p w14:paraId="1D8D6641" w14:textId="77777777" w:rsidR="00552BF4" w:rsidRPr="00054E0D" w:rsidRDefault="00552BF4"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40.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Грузии</w:t>
      </w:r>
      <w:proofErr w:type="spellEnd"/>
      <w:r w:rsidRPr="00054E0D">
        <w:rPr>
          <w:rFonts w:eastAsiaTheme="minorEastAsia"/>
          <w:color w:val="000000" w:themeColor="text1"/>
          <w:szCs w:val="28"/>
          <w:lang w:val="uk-UA"/>
        </w:rPr>
        <w:t xml:space="preserve"> от 22 </w:t>
      </w:r>
      <w:proofErr w:type="spellStart"/>
      <w:r w:rsidRPr="00054E0D">
        <w:rPr>
          <w:rFonts w:eastAsiaTheme="minorEastAsia"/>
          <w:color w:val="000000" w:themeColor="text1"/>
          <w:szCs w:val="28"/>
          <w:lang w:val="uk-UA"/>
        </w:rPr>
        <w:t>июля</w:t>
      </w:r>
      <w:proofErr w:type="spellEnd"/>
      <w:r w:rsidRPr="00054E0D">
        <w:rPr>
          <w:rFonts w:eastAsiaTheme="minorEastAsia"/>
          <w:color w:val="000000" w:themeColor="text1"/>
          <w:szCs w:val="28"/>
          <w:lang w:val="uk-UA"/>
        </w:rPr>
        <w:t xml:space="preserve"> 1999 г. URL:</w:t>
      </w:r>
      <w:r w:rsidR="00631219" w:rsidRPr="00054E0D">
        <w:rPr>
          <w:rFonts w:eastAsiaTheme="minorEastAsia"/>
          <w:color w:val="000000" w:themeColor="text1"/>
          <w:szCs w:val="28"/>
          <w:lang w:val="uk-UA"/>
        </w:rPr>
        <w:t xml:space="preserve"> </w:t>
      </w:r>
      <w:hyperlink r:id="rId13" w:history="1">
        <w:r w:rsidR="00631219" w:rsidRPr="00054E0D">
          <w:rPr>
            <w:rStyle w:val="aa"/>
            <w:rFonts w:eastAsiaTheme="minorEastAsia"/>
            <w:color w:val="000000" w:themeColor="text1"/>
            <w:szCs w:val="28"/>
            <w:u w:val="none"/>
            <w:lang w:val="uk-UA"/>
          </w:rPr>
          <w:t>https://matsne.gov.ge/ru/document/view/16426</w:t>
        </w:r>
      </w:hyperlink>
      <w:r w:rsidR="00631219" w:rsidRPr="00054E0D">
        <w:rPr>
          <w:rFonts w:eastAsiaTheme="minorEastAsia"/>
          <w:color w:val="000000" w:themeColor="text1"/>
          <w:szCs w:val="28"/>
          <w:lang w:val="uk-UA"/>
        </w:rPr>
        <w:t xml:space="preserve"> </w:t>
      </w:r>
    </w:p>
    <w:p w14:paraId="549884EF" w14:textId="77777777" w:rsidR="00552BF4" w:rsidRPr="00054E0D" w:rsidRDefault="00E5469F"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41.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Казахстан от 3 </w:t>
      </w:r>
      <w:proofErr w:type="spellStart"/>
      <w:r w:rsidRPr="00054E0D">
        <w:rPr>
          <w:rFonts w:eastAsiaTheme="minorEastAsia"/>
          <w:color w:val="000000" w:themeColor="text1"/>
          <w:szCs w:val="28"/>
          <w:lang w:val="uk-UA"/>
        </w:rPr>
        <w:t>июля</w:t>
      </w:r>
      <w:proofErr w:type="spellEnd"/>
      <w:r w:rsidRPr="00054E0D">
        <w:rPr>
          <w:rFonts w:eastAsiaTheme="minorEastAsia"/>
          <w:color w:val="000000" w:themeColor="text1"/>
          <w:szCs w:val="28"/>
          <w:lang w:val="uk-UA"/>
        </w:rPr>
        <w:t xml:space="preserve"> 2014 г. URL:</w:t>
      </w:r>
      <w:r w:rsidR="00631219" w:rsidRPr="00054E0D">
        <w:rPr>
          <w:color w:val="000000" w:themeColor="text1"/>
          <w:szCs w:val="28"/>
          <w:lang w:val="uk-UA"/>
        </w:rPr>
        <w:t xml:space="preserve"> </w:t>
      </w:r>
      <w:hyperlink r:id="rId14" w:anchor="pos=5;-106" w:history="1">
        <w:r w:rsidR="00631219" w:rsidRPr="00054E0D">
          <w:rPr>
            <w:rStyle w:val="aa"/>
            <w:rFonts w:eastAsiaTheme="minorEastAsia"/>
            <w:color w:val="000000" w:themeColor="text1"/>
            <w:szCs w:val="28"/>
            <w:u w:val="none"/>
            <w:lang w:val="uk-UA"/>
          </w:rPr>
          <w:t>https://online.zakon.kz/document/?doc_id=31575252#pos=5;-106</w:t>
        </w:r>
      </w:hyperlink>
      <w:r w:rsidR="00631219" w:rsidRPr="00054E0D">
        <w:rPr>
          <w:rFonts w:eastAsiaTheme="minorEastAsia"/>
          <w:color w:val="000000" w:themeColor="text1"/>
          <w:szCs w:val="28"/>
          <w:lang w:val="uk-UA"/>
        </w:rPr>
        <w:t xml:space="preserve"> </w:t>
      </w:r>
    </w:p>
    <w:p w14:paraId="7A30A870" w14:textId="77777777" w:rsidR="007D585B" w:rsidRPr="00054E0D" w:rsidRDefault="007D585B" w:rsidP="006D05AC">
      <w:pPr>
        <w:pStyle w:val="a3"/>
        <w:ind w:left="0"/>
        <w:contextualSpacing w:val="0"/>
        <w:rPr>
          <w:color w:val="000000" w:themeColor="text1"/>
          <w:szCs w:val="28"/>
          <w:lang w:val="uk-UA"/>
        </w:rPr>
      </w:pPr>
      <w:r w:rsidRPr="00054E0D">
        <w:rPr>
          <w:rFonts w:eastAsiaTheme="minorEastAsia"/>
          <w:color w:val="000000" w:themeColor="text1"/>
          <w:szCs w:val="28"/>
          <w:lang w:val="uk-UA"/>
        </w:rPr>
        <w:t xml:space="preserve">42.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Кыргызской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от 22 </w:t>
      </w:r>
      <w:proofErr w:type="spellStart"/>
      <w:r w:rsidRPr="00054E0D">
        <w:rPr>
          <w:rFonts w:eastAsiaTheme="minorEastAsia"/>
          <w:color w:val="000000" w:themeColor="text1"/>
          <w:szCs w:val="28"/>
          <w:lang w:val="uk-UA"/>
        </w:rPr>
        <w:t>декабря</w:t>
      </w:r>
      <w:proofErr w:type="spellEnd"/>
      <w:r w:rsidRPr="00054E0D">
        <w:rPr>
          <w:rFonts w:eastAsiaTheme="minorEastAsia"/>
          <w:color w:val="000000" w:themeColor="text1"/>
          <w:szCs w:val="28"/>
          <w:lang w:val="uk-UA"/>
        </w:rPr>
        <w:t xml:space="preserve"> 2016 г. URL: </w:t>
      </w:r>
      <w:hyperlink r:id="rId15" w:history="1">
        <w:r w:rsidRPr="00054E0D">
          <w:rPr>
            <w:rFonts w:eastAsiaTheme="minorEastAsia"/>
            <w:color w:val="000000" w:themeColor="text1"/>
            <w:szCs w:val="28"/>
            <w:lang w:val="uk-UA"/>
          </w:rPr>
          <w:t>http://cbd.minjust.gov.kg/act/view/ru-ru/111527</w:t>
        </w:r>
      </w:hyperlink>
    </w:p>
    <w:p w14:paraId="37BAD084" w14:textId="77777777" w:rsidR="00160D20" w:rsidRPr="00054E0D" w:rsidRDefault="00160D20"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43.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Болгария</w:t>
      </w:r>
      <w:proofErr w:type="spellEnd"/>
      <w:r w:rsidRPr="00054E0D">
        <w:rPr>
          <w:rFonts w:eastAsiaTheme="minorEastAsia"/>
          <w:color w:val="000000" w:themeColor="text1"/>
          <w:szCs w:val="28"/>
          <w:lang w:val="uk-UA"/>
        </w:rPr>
        <w:t xml:space="preserve"> от 15 </w:t>
      </w:r>
      <w:proofErr w:type="spellStart"/>
      <w:r w:rsidRPr="00054E0D">
        <w:rPr>
          <w:rFonts w:eastAsiaTheme="minorEastAsia"/>
          <w:color w:val="000000" w:themeColor="text1"/>
          <w:szCs w:val="28"/>
          <w:lang w:val="uk-UA"/>
        </w:rPr>
        <w:t>марта</w:t>
      </w:r>
      <w:proofErr w:type="spellEnd"/>
      <w:r w:rsidRPr="00054E0D">
        <w:rPr>
          <w:rFonts w:eastAsiaTheme="minorEastAsia"/>
          <w:color w:val="000000" w:themeColor="text1"/>
          <w:szCs w:val="28"/>
          <w:lang w:val="uk-UA"/>
        </w:rPr>
        <w:t xml:space="preserve"> 1968 г. URL:</w:t>
      </w:r>
      <w:r w:rsidR="006302EA" w:rsidRPr="00054E0D">
        <w:rPr>
          <w:color w:val="000000" w:themeColor="text1"/>
          <w:szCs w:val="28"/>
          <w:lang w:val="uk-UA"/>
        </w:rPr>
        <w:t xml:space="preserve"> </w:t>
      </w:r>
      <w:hyperlink r:id="rId16" w:history="1">
        <w:r w:rsidR="00265FE2" w:rsidRPr="00054E0D">
          <w:rPr>
            <w:rStyle w:val="aa"/>
            <w:rFonts w:eastAsiaTheme="minorEastAsia"/>
            <w:color w:val="000000" w:themeColor="text1"/>
            <w:szCs w:val="28"/>
            <w:u w:val="none"/>
            <w:lang w:val="uk-UA"/>
          </w:rPr>
          <w:t>http://law.edu.ru/norm/norm.asp?normID</w:t>
        </w:r>
      </w:hyperlink>
      <w:r w:rsidR="00265FE2" w:rsidRPr="00054E0D">
        <w:rPr>
          <w:rFonts w:eastAsiaTheme="minorEastAsia"/>
          <w:color w:val="000000" w:themeColor="text1"/>
          <w:szCs w:val="28"/>
          <w:lang w:val="uk-UA"/>
        </w:rPr>
        <w:t xml:space="preserve"> </w:t>
      </w:r>
    </w:p>
    <w:p w14:paraId="14DE2D4D" w14:textId="77777777" w:rsidR="007D585B" w:rsidRPr="00054E0D" w:rsidRDefault="007D585B"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44.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Польша</w:t>
      </w:r>
      <w:proofErr w:type="spellEnd"/>
      <w:r w:rsidRPr="00054E0D">
        <w:rPr>
          <w:rFonts w:eastAsiaTheme="minorEastAsia"/>
          <w:color w:val="000000" w:themeColor="text1"/>
          <w:szCs w:val="28"/>
          <w:lang w:val="uk-UA"/>
        </w:rPr>
        <w:t xml:space="preserve"> от 1 </w:t>
      </w:r>
      <w:proofErr w:type="spellStart"/>
      <w:r w:rsidRPr="00054E0D">
        <w:rPr>
          <w:rFonts w:eastAsiaTheme="minorEastAsia"/>
          <w:color w:val="000000" w:themeColor="text1"/>
          <w:szCs w:val="28"/>
          <w:lang w:val="uk-UA"/>
        </w:rPr>
        <w:t>января</w:t>
      </w:r>
      <w:proofErr w:type="spellEnd"/>
      <w:r w:rsidRPr="00054E0D">
        <w:rPr>
          <w:rFonts w:eastAsiaTheme="minorEastAsia"/>
          <w:color w:val="000000" w:themeColor="text1"/>
          <w:szCs w:val="28"/>
          <w:lang w:val="uk-UA"/>
        </w:rPr>
        <w:t xml:space="preserve"> 1997 г.: </w:t>
      </w:r>
      <w:hyperlink r:id="rId17" w:history="1">
        <w:r w:rsidRPr="00054E0D">
          <w:rPr>
            <w:rFonts w:eastAsiaTheme="minorEastAsia"/>
            <w:color w:val="000000" w:themeColor="text1"/>
            <w:szCs w:val="28"/>
            <w:lang w:val="uk-UA"/>
          </w:rPr>
          <w:t>URL:http://www.Law.edu.ru/norm/.norm.asp</w:t>
        </w:r>
      </w:hyperlink>
      <w:r w:rsidR="00265FE2" w:rsidRPr="00054E0D">
        <w:rPr>
          <w:rFonts w:eastAsiaTheme="minorEastAsia"/>
          <w:color w:val="000000" w:themeColor="text1"/>
          <w:szCs w:val="28"/>
          <w:lang w:val="uk-UA"/>
        </w:rPr>
        <w:t xml:space="preserve"> </w:t>
      </w:r>
    </w:p>
    <w:p w14:paraId="2A7C922E" w14:textId="77777777" w:rsidR="002E4769" w:rsidRPr="00054E0D" w:rsidRDefault="007D585B"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45. </w:t>
      </w:r>
      <w:proofErr w:type="spellStart"/>
      <w:r w:rsidR="002E4769" w:rsidRPr="00054E0D">
        <w:rPr>
          <w:rFonts w:eastAsiaTheme="minorEastAsia"/>
          <w:color w:val="000000" w:themeColor="text1"/>
          <w:szCs w:val="28"/>
          <w:lang w:val="uk-UA"/>
        </w:rPr>
        <w:t>Уголовный</w:t>
      </w:r>
      <w:proofErr w:type="spellEnd"/>
      <w:r w:rsidR="002E4769" w:rsidRPr="00054E0D">
        <w:rPr>
          <w:rFonts w:eastAsiaTheme="minorEastAsia"/>
          <w:color w:val="000000" w:themeColor="text1"/>
          <w:szCs w:val="28"/>
          <w:lang w:val="uk-UA"/>
        </w:rPr>
        <w:t xml:space="preserve"> кодекс </w:t>
      </w:r>
      <w:proofErr w:type="spellStart"/>
      <w:r w:rsidR="002E4769" w:rsidRPr="00054E0D">
        <w:rPr>
          <w:rFonts w:eastAsiaTheme="minorEastAsia"/>
          <w:color w:val="000000" w:themeColor="text1"/>
          <w:szCs w:val="28"/>
          <w:lang w:val="uk-UA"/>
        </w:rPr>
        <w:t>Франции</w:t>
      </w:r>
      <w:proofErr w:type="spellEnd"/>
      <w:r w:rsidR="002E4769" w:rsidRPr="00054E0D">
        <w:rPr>
          <w:rFonts w:eastAsiaTheme="minorEastAsia"/>
          <w:color w:val="000000" w:themeColor="text1"/>
          <w:szCs w:val="28"/>
          <w:lang w:val="uk-UA"/>
        </w:rPr>
        <w:t xml:space="preserve"> </w:t>
      </w:r>
      <w:r w:rsidRPr="00054E0D">
        <w:rPr>
          <w:rFonts w:eastAsiaTheme="minorEastAsia"/>
          <w:color w:val="000000" w:themeColor="text1"/>
          <w:szCs w:val="28"/>
          <w:lang w:val="uk-UA"/>
        </w:rPr>
        <w:t xml:space="preserve">от 1 </w:t>
      </w:r>
      <w:proofErr w:type="spellStart"/>
      <w:r w:rsidRPr="00054E0D">
        <w:rPr>
          <w:rFonts w:eastAsiaTheme="minorEastAsia"/>
          <w:color w:val="000000" w:themeColor="text1"/>
          <w:szCs w:val="28"/>
          <w:lang w:val="uk-UA"/>
        </w:rPr>
        <w:t>января</w:t>
      </w:r>
      <w:proofErr w:type="spellEnd"/>
      <w:r w:rsidRPr="00054E0D">
        <w:rPr>
          <w:rFonts w:eastAsiaTheme="minorEastAsia"/>
          <w:color w:val="000000" w:themeColor="text1"/>
          <w:szCs w:val="28"/>
          <w:lang w:val="uk-UA"/>
        </w:rPr>
        <w:t xml:space="preserve"> 1992 г.: </w:t>
      </w:r>
      <w:r w:rsidR="00160D20" w:rsidRPr="00054E0D">
        <w:rPr>
          <w:rFonts w:eastAsiaTheme="minorEastAsia"/>
          <w:color w:val="000000" w:themeColor="text1"/>
          <w:szCs w:val="28"/>
          <w:lang w:val="uk-UA"/>
        </w:rPr>
        <w:t>URL:</w:t>
      </w:r>
      <w:r w:rsidR="00265FE2" w:rsidRPr="00054E0D">
        <w:rPr>
          <w:color w:val="000000" w:themeColor="text1"/>
          <w:szCs w:val="28"/>
          <w:lang w:val="uk-UA"/>
        </w:rPr>
        <w:t xml:space="preserve"> </w:t>
      </w:r>
      <w:hyperlink r:id="rId18" w:history="1">
        <w:r w:rsidR="00265FE2" w:rsidRPr="00054E0D">
          <w:rPr>
            <w:rStyle w:val="aa"/>
            <w:rFonts w:eastAsiaTheme="minorEastAsia"/>
            <w:color w:val="000000" w:themeColor="text1"/>
            <w:szCs w:val="28"/>
            <w:u w:val="none"/>
            <w:lang w:val="uk-UA"/>
          </w:rPr>
          <w:t>http://law.edu.ru/norm/norm.asp?normID</w:t>
        </w:r>
      </w:hyperlink>
      <w:r w:rsidR="00265FE2" w:rsidRPr="00054E0D">
        <w:rPr>
          <w:rFonts w:eastAsiaTheme="minorEastAsia"/>
          <w:color w:val="000000" w:themeColor="text1"/>
          <w:szCs w:val="28"/>
          <w:lang w:val="uk-UA"/>
        </w:rPr>
        <w:t xml:space="preserve"> </w:t>
      </w:r>
    </w:p>
    <w:p w14:paraId="0800B2D3"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color w:val="000000" w:themeColor="text1"/>
          <w:szCs w:val="28"/>
          <w:lang w:val="uk-UA"/>
        </w:rPr>
        <w:t xml:space="preserve">46. </w:t>
      </w:r>
      <w:proofErr w:type="spellStart"/>
      <w:r w:rsidRPr="00054E0D">
        <w:rPr>
          <w:color w:val="000000" w:themeColor="text1"/>
          <w:szCs w:val="28"/>
          <w:lang w:val="uk-UA"/>
        </w:rPr>
        <w:t>Уголовный</w:t>
      </w:r>
      <w:proofErr w:type="spellEnd"/>
      <w:r w:rsidRPr="00054E0D">
        <w:rPr>
          <w:color w:val="000000" w:themeColor="text1"/>
          <w:szCs w:val="28"/>
          <w:lang w:val="uk-UA"/>
        </w:rPr>
        <w:t xml:space="preserve"> кодекс </w:t>
      </w:r>
      <w:proofErr w:type="spellStart"/>
      <w:r w:rsidRPr="00054E0D">
        <w:rPr>
          <w:color w:val="000000" w:themeColor="text1"/>
          <w:szCs w:val="28"/>
          <w:lang w:val="uk-UA"/>
        </w:rPr>
        <w:t>Федеративной</w:t>
      </w:r>
      <w:proofErr w:type="spellEnd"/>
      <w:r w:rsidRPr="00054E0D">
        <w:rPr>
          <w:color w:val="000000" w:themeColor="text1"/>
          <w:szCs w:val="28"/>
          <w:lang w:val="uk-UA"/>
        </w:rPr>
        <w:t xml:space="preserve"> </w:t>
      </w:r>
      <w:proofErr w:type="spellStart"/>
      <w:r w:rsidRPr="00054E0D">
        <w:rPr>
          <w:color w:val="000000" w:themeColor="text1"/>
          <w:szCs w:val="28"/>
          <w:lang w:val="uk-UA"/>
        </w:rPr>
        <w:t>Республики</w:t>
      </w:r>
      <w:proofErr w:type="spellEnd"/>
      <w:r w:rsidRPr="00054E0D">
        <w:rPr>
          <w:color w:val="000000" w:themeColor="text1"/>
          <w:szCs w:val="28"/>
          <w:lang w:val="uk-UA"/>
        </w:rPr>
        <w:t xml:space="preserve"> </w:t>
      </w:r>
      <w:proofErr w:type="spellStart"/>
      <w:r w:rsidRPr="00054E0D">
        <w:rPr>
          <w:color w:val="000000" w:themeColor="text1"/>
          <w:szCs w:val="28"/>
          <w:lang w:val="uk-UA"/>
        </w:rPr>
        <w:t>Германии</w:t>
      </w:r>
      <w:proofErr w:type="spellEnd"/>
      <w:r w:rsidRPr="00054E0D">
        <w:rPr>
          <w:color w:val="000000" w:themeColor="text1"/>
          <w:szCs w:val="28"/>
          <w:lang w:val="uk-UA"/>
        </w:rPr>
        <w:t xml:space="preserve"> </w:t>
      </w:r>
      <w:r w:rsidR="000D5CFB" w:rsidRPr="00054E0D">
        <w:rPr>
          <w:color w:val="000000" w:themeColor="text1"/>
          <w:szCs w:val="28"/>
          <w:lang w:val="uk-UA"/>
        </w:rPr>
        <w:t>/</w:t>
      </w:r>
      <w:r w:rsidRPr="00054E0D">
        <w:rPr>
          <w:color w:val="000000" w:themeColor="text1"/>
          <w:szCs w:val="28"/>
          <w:lang w:val="uk-UA"/>
        </w:rPr>
        <w:t xml:space="preserve">Науч. ред. Д.А. Шестаков; </w:t>
      </w:r>
      <w:proofErr w:type="spellStart"/>
      <w:r w:rsidRPr="00054E0D">
        <w:rPr>
          <w:color w:val="000000" w:themeColor="text1"/>
          <w:szCs w:val="28"/>
          <w:lang w:val="uk-UA"/>
        </w:rPr>
        <w:t>перев</w:t>
      </w:r>
      <w:proofErr w:type="spellEnd"/>
      <w:r w:rsidRPr="00054E0D">
        <w:rPr>
          <w:color w:val="000000" w:themeColor="text1"/>
          <w:szCs w:val="28"/>
          <w:lang w:val="uk-UA"/>
        </w:rPr>
        <w:t xml:space="preserve">. с </w:t>
      </w:r>
      <w:proofErr w:type="spellStart"/>
      <w:r w:rsidRPr="00054E0D">
        <w:rPr>
          <w:color w:val="000000" w:themeColor="text1"/>
          <w:szCs w:val="28"/>
          <w:lang w:val="uk-UA"/>
        </w:rPr>
        <w:t>немец</w:t>
      </w:r>
      <w:proofErr w:type="spellEnd"/>
      <w:r w:rsidRPr="00054E0D">
        <w:rPr>
          <w:color w:val="000000" w:themeColor="text1"/>
          <w:szCs w:val="28"/>
          <w:lang w:val="uk-UA"/>
        </w:rPr>
        <w:t xml:space="preserve">. Н.С. </w:t>
      </w:r>
      <w:proofErr w:type="spellStart"/>
      <w:r w:rsidRPr="00054E0D">
        <w:rPr>
          <w:color w:val="000000" w:themeColor="text1"/>
          <w:szCs w:val="28"/>
          <w:lang w:val="uk-UA"/>
        </w:rPr>
        <w:t>Рачковой</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2003. 524 с.</w:t>
      </w:r>
    </w:p>
    <w:p w14:paraId="1DD90067"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47.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Австрии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С.В. </w:t>
      </w:r>
      <w:proofErr w:type="spellStart"/>
      <w:r w:rsidRPr="00054E0D">
        <w:rPr>
          <w:rFonts w:eastAsiaTheme="minorEastAsia"/>
          <w:color w:val="000000" w:themeColor="text1"/>
          <w:szCs w:val="28"/>
          <w:lang w:val="uk-UA"/>
        </w:rPr>
        <w:t>Милюков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немецк</w:t>
      </w:r>
      <w:proofErr w:type="spellEnd"/>
      <w:r w:rsidRPr="00054E0D">
        <w:rPr>
          <w:rFonts w:eastAsiaTheme="minorEastAsia"/>
          <w:color w:val="000000" w:themeColor="text1"/>
          <w:szCs w:val="28"/>
          <w:lang w:val="uk-UA"/>
        </w:rPr>
        <w:t xml:space="preserve">. Л.С. </w:t>
      </w:r>
      <w:proofErr w:type="spellStart"/>
      <w:r w:rsidRPr="00054E0D">
        <w:rPr>
          <w:rFonts w:eastAsiaTheme="minorEastAsia"/>
          <w:color w:val="000000" w:themeColor="text1"/>
          <w:szCs w:val="28"/>
          <w:lang w:val="uk-UA"/>
        </w:rPr>
        <w:t>Вихровой</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2004. 352 с.</w:t>
      </w:r>
    </w:p>
    <w:p w14:paraId="28F1284A"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48.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Швейцарии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и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немецк</w:t>
      </w:r>
      <w:proofErr w:type="spellEnd"/>
      <w:r w:rsidRPr="00054E0D">
        <w:rPr>
          <w:rFonts w:eastAsiaTheme="minorEastAsia"/>
          <w:color w:val="000000" w:themeColor="text1"/>
          <w:szCs w:val="28"/>
          <w:lang w:val="uk-UA"/>
        </w:rPr>
        <w:t xml:space="preserve">. А.В. </w:t>
      </w:r>
      <w:proofErr w:type="spellStart"/>
      <w:r w:rsidRPr="00054E0D">
        <w:rPr>
          <w:rFonts w:eastAsiaTheme="minorEastAsia"/>
          <w:color w:val="000000" w:themeColor="text1"/>
          <w:szCs w:val="28"/>
          <w:lang w:val="uk-UA"/>
        </w:rPr>
        <w:t>Серебренниковой</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2002. 366 с. </w:t>
      </w:r>
    </w:p>
    <w:p w14:paraId="46A3738D"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49.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Бельгии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Н.И. </w:t>
      </w:r>
      <w:proofErr w:type="spellStart"/>
      <w:r w:rsidRPr="00054E0D">
        <w:rPr>
          <w:rFonts w:eastAsiaTheme="minorEastAsia"/>
          <w:color w:val="000000" w:themeColor="text1"/>
          <w:szCs w:val="28"/>
          <w:lang w:val="uk-UA"/>
        </w:rPr>
        <w:t>Мацнев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французск</w:t>
      </w:r>
      <w:proofErr w:type="spellEnd"/>
      <w:r w:rsidRPr="00054E0D">
        <w:rPr>
          <w:rFonts w:eastAsiaTheme="minorEastAsia"/>
          <w:color w:val="000000" w:themeColor="text1"/>
          <w:szCs w:val="28"/>
          <w:lang w:val="uk-UA"/>
        </w:rPr>
        <w:t xml:space="preserve">. Г.И. </w:t>
      </w:r>
      <w:proofErr w:type="spellStart"/>
      <w:r w:rsidRPr="00054E0D">
        <w:rPr>
          <w:rFonts w:eastAsiaTheme="minorEastAsia"/>
          <w:color w:val="000000" w:themeColor="text1"/>
          <w:szCs w:val="28"/>
          <w:lang w:val="uk-UA"/>
        </w:rPr>
        <w:t>Мачковского</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2004. 561 с.</w:t>
      </w:r>
    </w:p>
    <w:p w14:paraId="0794CBCE"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50. </w:t>
      </w:r>
      <w:proofErr w:type="spellStart"/>
      <w:r w:rsidRPr="00054E0D">
        <w:rPr>
          <w:rFonts w:eastAsiaTheme="minorEastAsia"/>
          <w:color w:val="000000" w:themeColor="text1"/>
          <w:szCs w:val="28"/>
          <w:lang w:val="uk-UA"/>
        </w:rPr>
        <w:t>Уголовное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законодательство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Норвегии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Ю.В. Голик;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норвежск</w:t>
      </w:r>
      <w:proofErr w:type="spellEnd"/>
      <w:r w:rsidRPr="00054E0D">
        <w:rPr>
          <w:rFonts w:eastAsiaTheme="minorEastAsia"/>
          <w:color w:val="000000" w:themeColor="text1"/>
          <w:szCs w:val="28"/>
          <w:lang w:val="uk-UA"/>
        </w:rPr>
        <w:t xml:space="preserve">. А.В. </w:t>
      </w:r>
      <w:proofErr w:type="spellStart"/>
      <w:r w:rsidRPr="00054E0D">
        <w:rPr>
          <w:rFonts w:eastAsiaTheme="minorEastAsia"/>
          <w:color w:val="000000" w:themeColor="text1"/>
          <w:szCs w:val="28"/>
          <w:lang w:val="uk-UA"/>
        </w:rPr>
        <w:t>Жмени</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2003. 375 с.</w:t>
      </w:r>
    </w:p>
    <w:p w14:paraId="725B60AB" w14:textId="77777777" w:rsidR="00362B2D" w:rsidRPr="00054E0D" w:rsidRDefault="00160D20" w:rsidP="006D05AC">
      <w:pPr>
        <w:pStyle w:val="a3"/>
        <w:ind w:left="0"/>
        <w:contextualSpacing w:val="0"/>
        <w:rPr>
          <w:rFonts w:eastAsiaTheme="minorEastAsia"/>
          <w:color w:val="000000" w:themeColor="text1"/>
          <w:szCs w:val="28"/>
          <w:lang w:val="uk-UA"/>
        </w:rPr>
      </w:pPr>
      <w:r w:rsidRPr="00054E0D">
        <w:rPr>
          <w:color w:val="000000" w:themeColor="text1"/>
          <w:szCs w:val="28"/>
          <w:lang w:val="uk-UA"/>
        </w:rPr>
        <w:t xml:space="preserve">51.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Аргентины</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Ю.В. Голик;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испанск</w:t>
      </w:r>
      <w:proofErr w:type="spellEnd"/>
      <w:r w:rsidRPr="00054E0D">
        <w:rPr>
          <w:rFonts w:eastAsiaTheme="minorEastAsia"/>
          <w:color w:val="000000" w:themeColor="text1"/>
          <w:szCs w:val="28"/>
          <w:lang w:val="uk-UA"/>
        </w:rPr>
        <w:t xml:space="preserve">. Л.Д. </w:t>
      </w:r>
      <w:proofErr w:type="spellStart"/>
      <w:r w:rsidRPr="00054E0D">
        <w:rPr>
          <w:rFonts w:eastAsiaTheme="minorEastAsia"/>
          <w:color w:val="000000" w:themeColor="text1"/>
          <w:szCs w:val="28"/>
          <w:lang w:val="uk-UA"/>
        </w:rPr>
        <w:t>Ройзенгурта</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2003. 240.</w:t>
      </w:r>
    </w:p>
    <w:p w14:paraId="36988139" w14:textId="77777777" w:rsidR="00160D20" w:rsidRPr="00054E0D" w:rsidRDefault="00160D20"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52. </w:t>
      </w:r>
      <w:proofErr w:type="spellStart"/>
      <w:r w:rsidR="00B6218A" w:rsidRPr="00054E0D">
        <w:rPr>
          <w:rFonts w:eastAsiaTheme="minorEastAsia"/>
          <w:color w:val="000000" w:themeColor="text1"/>
          <w:szCs w:val="28"/>
          <w:lang w:val="uk-UA"/>
        </w:rPr>
        <w:t>Уголовный</w:t>
      </w:r>
      <w:proofErr w:type="spellEnd"/>
      <w:r w:rsidR="00B6218A" w:rsidRPr="00054E0D">
        <w:rPr>
          <w:rFonts w:eastAsiaTheme="minorEastAsia"/>
          <w:color w:val="000000" w:themeColor="text1"/>
          <w:szCs w:val="28"/>
          <w:lang w:val="uk-UA"/>
        </w:rPr>
        <w:t xml:space="preserve"> кодекс </w:t>
      </w:r>
      <w:proofErr w:type="spellStart"/>
      <w:r w:rsidR="00B6218A" w:rsidRPr="00054E0D">
        <w:rPr>
          <w:rFonts w:eastAsiaTheme="minorEastAsia"/>
          <w:color w:val="000000" w:themeColor="text1"/>
          <w:szCs w:val="28"/>
          <w:lang w:val="uk-UA"/>
        </w:rPr>
        <w:t>Австралии</w:t>
      </w:r>
      <w:proofErr w:type="spellEnd"/>
      <w:r w:rsidR="00B6218A"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r w:rsidR="00B6218A" w:rsidRPr="00054E0D">
        <w:rPr>
          <w:rFonts w:eastAsiaTheme="minorEastAsia"/>
          <w:color w:val="000000" w:themeColor="text1"/>
          <w:szCs w:val="28"/>
          <w:lang w:val="uk-UA"/>
        </w:rPr>
        <w:t xml:space="preserve">Науч. ред. И.Д. </w:t>
      </w:r>
      <w:proofErr w:type="spellStart"/>
      <w:r w:rsidR="00B6218A" w:rsidRPr="00054E0D">
        <w:rPr>
          <w:rFonts w:eastAsiaTheme="minorEastAsia"/>
          <w:color w:val="000000" w:themeColor="text1"/>
          <w:szCs w:val="28"/>
          <w:lang w:val="uk-UA"/>
        </w:rPr>
        <w:t>Козочкин</w:t>
      </w:r>
      <w:proofErr w:type="spellEnd"/>
      <w:r w:rsidR="00B6218A" w:rsidRPr="00054E0D">
        <w:rPr>
          <w:rFonts w:eastAsiaTheme="minorEastAsia"/>
          <w:color w:val="000000" w:themeColor="text1"/>
          <w:szCs w:val="28"/>
          <w:lang w:val="uk-UA"/>
        </w:rPr>
        <w:t xml:space="preserve">, С.Н. </w:t>
      </w:r>
      <w:proofErr w:type="spellStart"/>
      <w:r w:rsidR="00B6218A" w:rsidRPr="00054E0D">
        <w:rPr>
          <w:rFonts w:eastAsiaTheme="minorEastAsia"/>
          <w:color w:val="000000" w:themeColor="text1"/>
          <w:szCs w:val="28"/>
          <w:lang w:val="uk-UA"/>
        </w:rPr>
        <w:t>Трикоз</w:t>
      </w:r>
      <w:proofErr w:type="spellEnd"/>
      <w:r w:rsidR="00B6218A" w:rsidRPr="00054E0D">
        <w:rPr>
          <w:rFonts w:eastAsiaTheme="minorEastAsia"/>
          <w:color w:val="000000" w:themeColor="text1"/>
          <w:szCs w:val="28"/>
          <w:lang w:val="uk-UA"/>
        </w:rPr>
        <w:t xml:space="preserve">; </w:t>
      </w:r>
      <w:proofErr w:type="spellStart"/>
      <w:r w:rsidR="00B6218A" w:rsidRPr="00054E0D">
        <w:rPr>
          <w:rFonts w:eastAsiaTheme="minorEastAsia"/>
          <w:color w:val="000000" w:themeColor="text1"/>
          <w:szCs w:val="28"/>
          <w:lang w:val="uk-UA"/>
        </w:rPr>
        <w:t>перев</w:t>
      </w:r>
      <w:proofErr w:type="spellEnd"/>
      <w:r w:rsidR="00B6218A" w:rsidRPr="00054E0D">
        <w:rPr>
          <w:rFonts w:eastAsiaTheme="minorEastAsia"/>
          <w:color w:val="000000" w:themeColor="text1"/>
          <w:szCs w:val="28"/>
          <w:lang w:val="uk-UA"/>
        </w:rPr>
        <w:t xml:space="preserve">. с англ. Е.Н. </w:t>
      </w:r>
      <w:proofErr w:type="spellStart"/>
      <w:r w:rsidR="00B6218A" w:rsidRPr="00054E0D">
        <w:rPr>
          <w:rFonts w:eastAsiaTheme="minorEastAsia"/>
          <w:color w:val="000000" w:themeColor="text1"/>
          <w:szCs w:val="28"/>
          <w:lang w:val="uk-UA"/>
        </w:rPr>
        <w:t>Трикоз</w:t>
      </w:r>
      <w:proofErr w:type="spellEnd"/>
      <w:r w:rsidR="00B6218A" w:rsidRPr="00054E0D">
        <w:rPr>
          <w:rFonts w:eastAsiaTheme="minorEastAsia"/>
          <w:color w:val="000000" w:themeColor="text1"/>
          <w:szCs w:val="28"/>
          <w:lang w:val="uk-UA"/>
        </w:rPr>
        <w:t xml:space="preserve">. СПБ.: </w:t>
      </w:r>
      <w:proofErr w:type="spellStart"/>
      <w:r w:rsidR="00B6218A" w:rsidRPr="00054E0D">
        <w:rPr>
          <w:rFonts w:eastAsiaTheme="minorEastAsia"/>
          <w:color w:val="000000" w:themeColor="text1"/>
          <w:szCs w:val="28"/>
          <w:lang w:val="uk-UA"/>
        </w:rPr>
        <w:t>Юридический</w:t>
      </w:r>
      <w:proofErr w:type="spellEnd"/>
      <w:r w:rsidR="00B6218A" w:rsidRPr="00054E0D">
        <w:rPr>
          <w:rFonts w:eastAsiaTheme="minorEastAsia"/>
          <w:color w:val="000000" w:themeColor="text1"/>
          <w:szCs w:val="28"/>
          <w:lang w:val="uk-UA"/>
        </w:rPr>
        <w:t xml:space="preserve"> центр Пресс, 2002. 388 с.</w:t>
      </w:r>
    </w:p>
    <w:p w14:paraId="13A2405A" w14:textId="77777777" w:rsidR="00E457A2" w:rsidRPr="00054E0D" w:rsidRDefault="00E457A2" w:rsidP="006D05AC">
      <w:pPr>
        <w:pStyle w:val="a3"/>
        <w:ind w:left="0"/>
        <w:contextualSpacing w:val="0"/>
        <w:rPr>
          <w:color w:val="000000" w:themeColor="text1"/>
          <w:szCs w:val="28"/>
          <w:lang w:val="uk-UA"/>
        </w:rPr>
      </w:pPr>
      <w:r w:rsidRPr="00054E0D">
        <w:rPr>
          <w:color w:val="000000" w:themeColor="text1"/>
          <w:szCs w:val="28"/>
          <w:lang w:val="uk-UA"/>
        </w:rPr>
        <w:t xml:space="preserve">53. </w:t>
      </w:r>
      <w:proofErr w:type="spellStart"/>
      <w:r w:rsidRPr="00054E0D">
        <w:rPr>
          <w:color w:val="000000" w:themeColor="text1"/>
          <w:szCs w:val="28"/>
          <w:lang w:val="uk-UA"/>
        </w:rPr>
        <w:t>Уголовный</w:t>
      </w:r>
      <w:proofErr w:type="spellEnd"/>
      <w:r w:rsidRPr="00054E0D">
        <w:rPr>
          <w:color w:val="000000" w:themeColor="text1"/>
          <w:szCs w:val="28"/>
          <w:lang w:val="uk-UA"/>
        </w:rPr>
        <w:t xml:space="preserve"> кодекс </w:t>
      </w:r>
      <w:proofErr w:type="spellStart"/>
      <w:r w:rsidRPr="00054E0D">
        <w:rPr>
          <w:color w:val="000000" w:themeColor="text1"/>
          <w:szCs w:val="28"/>
          <w:lang w:val="uk-UA"/>
        </w:rPr>
        <w:t>Турции</w:t>
      </w:r>
      <w:proofErr w:type="spellEnd"/>
      <w:r w:rsidRPr="00054E0D">
        <w:rPr>
          <w:color w:val="000000" w:themeColor="text1"/>
          <w:szCs w:val="28"/>
          <w:lang w:val="uk-UA"/>
        </w:rPr>
        <w:t xml:space="preserve"> </w:t>
      </w:r>
      <w:r w:rsidR="000D5CFB" w:rsidRPr="00054E0D">
        <w:rPr>
          <w:color w:val="000000" w:themeColor="text1"/>
          <w:szCs w:val="28"/>
          <w:lang w:val="uk-UA"/>
        </w:rPr>
        <w:t>/</w:t>
      </w:r>
      <w:r w:rsidRPr="00054E0D">
        <w:rPr>
          <w:color w:val="000000" w:themeColor="text1"/>
          <w:szCs w:val="28"/>
          <w:lang w:val="uk-UA"/>
        </w:rPr>
        <w:t xml:space="preserve">Науч. ред. и </w:t>
      </w:r>
      <w:proofErr w:type="spellStart"/>
      <w:r w:rsidRPr="00054E0D">
        <w:rPr>
          <w:color w:val="000000" w:themeColor="text1"/>
          <w:szCs w:val="28"/>
          <w:lang w:val="uk-UA"/>
        </w:rPr>
        <w:t>перев</w:t>
      </w:r>
      <w:proofErr w:type="spellEnd"/>
      <w:r w:rsidRPr="00054E0D">
        <w:rPr>
          <w:color w:val="000000" w:themeColor="text1"/>
          <w:szCs w:val="28"/>
          <w:lang w:val="uk-UA"/>
        </w:rPr>
        <w:t xml:space="preserve">. с </w:t>
      </w:r>
      <w:proofErr w:type="spellStart"/>
      <w:r w:rsidRPr="00054E0D">
        <w:rPr>
          <w:color w:val="000000" w:themeColor="text1"/>
          <w:szCs w:val="28"/>
          <w:lang w:val="uk-UA"/>
        </w:rPr>
        <w:t>турецк</w:t>
      </w:r>
      <w:proofErr w:type="spellEnd"/>
      <w:r w:rsidRPr="00054E0D">
        <w:rPr>
          <w:color w:val="000000" w:themeColor="text1"/>
          <w:szCs w:val="28"/>
          <w:lang w:val="uk-UA"/>
        </w:rPr>
        <w:t xml:space="preserve">. Н. </w:t>
      </w:r>
      <w:proofErr w:type="spellStart"/>
      <w:r w:rsidRPr="00054E0D">
        <w:rPr>
          <w:color w:val="000000" w:themeColor="text1"/>
          <w:szCs w:val="28"/>
          <w:lang w:val="uk-UA"/>
        </w:rPr>
        <w:t>Сафарова</w:t>
      </w:r>
      <w:proofErr w:type="spellEnd"/>
      <w:r w:rsidRPr="00054E0D">
        <w:rPr>
          <w:color w:val="000000" w:themeColor="text1"/>
          <w:szCs w:val="28"/>
          <w:lang w:val="uk-UA"/>
        </w:rPr>
        <w:t xml:space="preserve"> и Х. </w:t>
      </w:r>
      <w:proofErr w:type="spellStart"/>
      <w:r w:rsidRPr="00054E0D">
        <w:rPr>
          <w:color w:val="000000" w:themeColor="text1"/>
          <w:szCs w:val="28"/>
          <w:lang w:val="uk-UA"/>
        </w:rPr>
        <w:t>Бабаева</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2003. 374 с.</w:t>
      </w:r>
    </w:p>
    <w:p w14:paraId="528B6B9A"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54.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Республики</w:t>
      </w:r>
      <w:proofErr w:type="spellEnd"/>
      <w:r w:rsidRPr="00054E0D">
        <w:rPr>
          <w:rFonts w:eastAsiaTheme="minorEastAsia"/>
          <w:color w:val="000000" w:themeColor="text1"/>
          <w:szCs w:val="28"/>
          <w:lang w:val="uk-UA"/>
        </w:rPr>
        <w:t xml:space="preserve"> Корея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Науч. ред. А.И. </w:t>
      </w:r>
      <w:proofErr w:type="spellStart"/>
      <w:r w:rsidRPr="00054E0D">
        <w:rPr>
          <w:rFonts w:eastAsiaTheme="minorEastAsia"/>
          <w:color w:val="000000" w:themeColor="text1"/>
          <w:szCs w:val="28"/>
          <w:lang w:val="uk-UA"/>
        </w:rPr>
        <w:t>Коробеев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перев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корейск</w:t>
      </w:r>
      <w:proofErr w:type="spellEnd"/>
      <w:r w:rsidRPr="00054E0D">
        <w:rPr>
          <w:rFonts w:eastAsiaTheme="minorEastAsia"/>
          <w:color w:val="000000" w:themeColor="text1"/>
          <w:szCs w:val="28"/>
          <w:lang w:val="uk-UA"/>
        </w:rPr>
        <w:t xml:space="preserve">. В.В. </w:t>
      </w:r>
      <w:proofErr w:type="spellStart"/>
      <w:r w:rsidRPr="00054E0D">
        <w:rPr>
          <w:rFonts w:eastAsiaTheme="minorEastAsia"/>
          <w:color w:val="000000" w:themeColor="text1"/>
          <w:szCs w:val="28"/>
          <w:lang w:val="uk-UA"/>
        </w:rPr>
        <w:t>Верхоляка</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2004. 240 с.</w:t>
      </w:r>
    </w:p>
    <w:p w14:paraId="49ABC18B" w14:textId="77777777" w:rsidR="00362B2D"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55. </w:t>
      </w:r>
      <w:proofErr w:type="spellStart"/>
      <w:r w:rsidRPr="00054E0D">
        <w:rPr>
          <w:rFonts w:eastAsiaTheme="minorEastAsia"/>
          <w:color w:val="000000" w:themeColor="text1"/>
          <w:szCs w:val="28"/>
          <w:lang w:val="uk-UA"/>
        </w:rPr>
        <w:t>Научно-практический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комментарий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кодекса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Украины</w:t>
      </w:r>
      <w:proofErr w:type="spellEnd"/>
      <w:r w:rsidRPr="00054E0D">
        <w:rPr>
          <w:rFonts w:eastAsiaTheme="minorEastAsia"/>
          <w:color w:val="000000" w:themeColor="text1"/>
          <w:szCs w:val="28"/>
          <w:lang w:val="uk-UA"/>
        </w:rPr>
        <w:t xml:space="preserve"> от 5 </w:t>
      </w:r>
      <w:proofErr w:type="spellStart"/>
      <w:r w:rsidRPr="00054E0D">
        <w:rPr>
          <w:rFonts w:eastAsiaTheme="minorEastAsia"/>
          <w:color w:val="000000" w:themeColor="text1"/>
          <w:szCs w:val="28"/>
          <w:lang w:val="uk-UA"/>
        </w:rPr>
        <w:t>апреля</w:t>
      </w:r>
      <w:proofErr w:type="spellEnd"/>
      <w:r w:rsidRPr="00054E0D">
        <w:rPr>
          <w:rFonts w:eastAsiaTheme="minorEastAsia"/>
          <w:color w:val="000000" w:themeColor="text1"/>
          <w:szCs w:val="28"/>
          <w:lang w:val="uk-UA"/>
        </w:rPr>
        <w:t xml:space="preserve"> 2001 </w:t>
      </w:r>
      <w:proofErr w:type="spellStart"/>
      <w:r w:rsidRPr="00054E0D">
        <w:rPr>
          <w:rFonts w:eastAsiaTheme="minorEastAsia"/>
          <w:color w:val="000000" w:themeColor="text1"/>
          <w:szCs w:val="28"/>
          <w:lang w:val="uk-UA"/>
        </w:rPr>
        <w:t>года</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0037766D" w:rsidRPr="00054E0D">
        <w:rPr>
          <w:rFonts w:eastAsiaTheme="minorEastAsia"/>
          <w:color w:val="000000" w:themeColor="text1"/>
          <w:szCs w:val="28"/>
          <w:lang w:val="uk-UA"/>
        </w:rPr>
        <w:t>П</w:t>
      </w:r>
      <w:r w:rsidRPr="00054E0D">
        <w:rPr>
          <w:rFonts w:eastAsiaTheme="minorEastAsia"/>
          <w:color w:val="000000" w:themeColor="text1"/>
          <w:szCs w:val="28"/>
          <w:lang w:val="uk-UA"/>
        </w:rPr>
        <w:t>од</w:t>
      </w:r>
      <w:proofErr w:type="spellEnd"/>
      <w:r w:rsidRPr="00054E0D">
        <w:rPr>
          <w:rFonts w:eastAsiaTheme="minorEastAsia"/>
          <w:color w:val="000000" w:themeColor="text1"/>
          <w:szCs w:val="28"/>
          <w:lang w:val="uk-UA"/>
        </w:rPr>
        <w:t xml:space="preserve"> ред. Н.И. Мельника, Н.И. Хавронюка. К.: А.С.К., 2004. 1216 с.</w:t>
      </w:r>
    </w:p>
    <w:p w14:paraId="5D2CE017" w14:textId="77777777" w:rsidR="00B6218A" w:rsidRPr="00054E0D" w:rsidRDefault="00B6218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56.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Украины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Научно-практический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комментарий</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Отв</w:t>
      </w:r>
      <w:proofErr w:type="spellEnd"/>
      <w:r w:rsidRPr="00054E0D">
        <w:rPr>
          <w:rFonts w:eastAsiaTheme="minorEastAsia"/>
          <w:color w:val="000000" w:themeColor="text1"/>
          <w:szCs w:val="28"/>
          <w:lang w:val="uk-UA"/>
        </w:rPr>
        <w:t>. ред. С.С. Яценко. К.: А.С.К., 2003. 1088с.</w:t>
      </w:r>
    </w:p>
    <w:p w14:paraId="1D9DB018"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57. </w:t>
      </w:r>
      <w:proofErr w:type="spellStart"/>
      <w:r w:rsidRPr="00054E0D">
        <w:rPr>
          <w:rFonts w:eastAsiaTheme="minorEastAsia"/>
          <w:color w:val="000000" w:themeColor="text1"/>
          <w:szCs w:val="28"/>
          <w:lang w:val="uk-UA"/>
        </w:rPr>
        <w:t>Пинаев</w:t>
      </w:r>
      <w:proofErr w:type="spellEnd"/>
      <w:r w:rsidRPr="00054E0D">
        <w:rPr>
          <w:rFonts w:eastAsiaTheme="minorEastAsia"/>
          <w:color w:val="000000" w:themeColor="text1"/>
          <w:szCs w:val="28"/>
          <w:lang w:val="uk-UA"/>
        </w:rPr>
        <w:t xml:space="preserve"> А.П. </w:t>
      </w:r>
      <w:proofErr w:type="spellStart"/>
      <w:r w:rsidRPr="00054E0D">
        <w:rPr>
          <w:rFonts w:eastAsiaTheme="minorEastAsia"/>
          <w:color w:val="000000" w:themeColor="text1"/>
          <w:szCs w:val="28"/>
          <w:lang w:val="uk-UA"/>
        </w:rPr>
        <w:t>Уголовно-правовая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борьба</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хищениями</w:t>
      </w:r>
      <w:proofErr w:type="spellEnd"/>
      <w:r w:rsidRPr="00054E0D">
        <w:rPr>
          <w:rFonts w:eastAsiaTheme="minorEastAsia"/>
          <w:color w:val="000000" w:themeColor="text1"/>
          <w:szCs w:val="28"/>
          <w:lang w:val="uk-UA"/>
        </w:rPr>
        <w:t>: монографія. Х.: Вища школа, 1975. 191 с.</w:t>
      </w:r>
    </w:p>
    <w:p w14:paraId="4579451C"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58. Карпова Н.А. </w:t>
      </w:r>
      <w:proofErr w:type="spellStart"/>
      <w:r w:rsidRPr="00054E0D">
        <w:rPr>
          <w:rFonts w:eastAsiaTheme="minorEastAsia"/>
          <w:color w:val="000000" w:themeColor="text1"/>
          <w:szCs w:val="28"/>
          <w:lang w:val="uk-UA"/>
        </w:rPr>
        <w:t>Хищения</w:t>
      </w:r>
      <w:proofErr w:type="spellEnd"/>
      <w:r w:rsidRPr="00054E0D">
        <w:rPr>
          <w:rFonts w:eastAsiaTheme="minorEastAsia"/>
          <w:color w:val="000000" w:themeColor="text1"/>
          <w:szCs w:val="28"/>
          <w:lang w:val="uk-UA"/>
        </w:rPr>
        <w:t xml:space="preserve"> чужого </w:t>
      </w:r>
      <w:proofErr w:type="spellStart"/>
      <w:r w:rsidRPr="00054E0D">
        <w:rPr>
          <w:rFonts w:eastAsiaTheme="minorEastAsia"/>
          <w:color w:val="000000" w:themeColor="text1"/>
          <w:szCs w:val="28"/>
          <w:lang w:val="uk-UA"/>
        </w:rPr>
        <w:t>имущества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вопросы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квалификации</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проблемы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дифференциации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ответственности</w:t>
      </w:r>
      <w:proofErr w:type="spellEnd"/>
      <w:r w:rsidRPr="00054E0D">
        <w:rPr>
          <w:rFonts w:eastAsiaTheme="minorEastAsia"/>
          <w:color w:val="000000" w:themeColor="text1"/>
          <w:szCs w:val="28"/>
          <w:lang w:val="uk-UA"/>
        </w:rPr>
        <w:t xml:space="preserve">. М.: ИД </w:t>
      </w:r>
      <w:proofErr w:type="spellStart"/>
      <w:r w:rsidRPr="00054E0D">
        <w:rPr>
          <w:rFonts w:eastAsiaTheme="minorEastAsia"/>
          <w:color w:val="000000" w:themeColor="text1"/>
          <w:szCs w:val="28"/>
          <w:lang w:val="uk-UA"/>
        </w:rPr>
        <w:t>Юриспруденция</w:t>
      </w:r>
      <w:proofErr w:type="spellEnd"/>
      <w:r w:rsidRPr="00054E0D">
        <w:rPr>
          <w:rFonts w:eastAsiaTheme="minorEastAsia"/>
          <w:color w:val="000000" w:themeColor="text1"/>
          <w:szCs w:val="28"/>
          <w:lang w:val="uk-UA"/>
        </w:rPr>
        <w:t>, 2011. 184 с.</w:t>
      </w:r>
    </w:p>
    <w:p w14:paraId="585D2C72"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59. Науково-практичний коментар Кримінального кодексу України /За ред. М.І. Мельника, М.І. Хавронюка. К.: Атіка, 2005. 1064 с.</w:t>
      </w:r>
    </w:p>
    <w:p w14:paraId="097EF320"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60. Кваліфікація злочинів: навч. посіб.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Г.М. Анісімов, О.О. </w:t>
      </w:r>
      <w:proofErr w:type="spellStart"/>
      <w:r w:rsidRPr="00054E0D">
        <w:rPr>
          <w:rFonts w:eastAsiaTheme="minorEastAsia"/>
          <w:color w:val="000000" w:themeColor="text1"/>
          <w:szCs w:val="28"/>
          <w:lang w:val="uk-UA"/>
        </w:rPr>
        <w:t>Володіна</w:t>
      </w:r>
      <w:proofErr w:type="spellEnd"/>
      <w:r w:rsidRPr="00054E0D">
        <w:rPr>
          <w:rFonts w:eastAsiaTheme="minorEastAsia"/>
          <w:color w:val="000000" w:themeColor="text1"/>
          <w:szCs w:val="28"/>
          <w:lang w:val="uk-UA"/>
        </w:rPr>
        <w:t>, І.О. Зінченко та ін.; за ред. М.І. Панова. Х.: Право, 2016. 356 с.</w:t>
      </w:r>
    </w:p>
    <w:p w14:paraId="6641C0B4"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61. Кримінальне право України: Особлива частина: підручник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Ю.В. </w:t>
      </w:r>
      <w:proofErr w:type="spellStart"/>
      <w:r w:rsidRPr="00054E0D">
        <w:rPr>
          <w:rFonts w:eastAsiaTheme="minorEastAsia"/>
          <w:color w:val="000000" w:themeColor="text1"/>
          <w:szCs w:val="28"/>
          <w:lang w:val="uk-UA"/>
        </w:rPr>
        <w:t>Баулін</w:t>
      </w:r>
      <w:proofErr w:type="spellEnd"/>
      <w:r w:rsidRPr="00054E0D">
        <w:rPr>
          <w:rFonts w:eastAsiaTheme="minorEastAsia"/>
          <w:color w:val="000000" w:themeColor="text1"/>
          <w:szCs w:val="28"/>
          <w:lang w:val="uk-UA"/>
        </w:rPr>
        <w:t xml:space="preserve">, В.І. Борисов, В.І. </w:t>
      </w:r>
      <w:proofErr w:type="spellStart"/>
      <w:r w:rsidRPr="00054E0D">
        <w:rPr>
          <w:rFonts w:eastAsiaTheme="minorEastAsia"/>
          <w:color w:val="000000" w:themeColor="text1"/>
          <w:szCs w:val="28"/>
          <w:lang w:val="uk-UA"/>
        </w:rPr>
        <w:t>Тютюгін</w:t>
      </w:r>
      <w:proofErr w:type="spellEnd"/>
      <w:r w:rsidRPr="00054E0D">
        <w:rPr>
          <w:rFonts w:eastAsiaTheme="minorEastAsia"/>
          <w:color w:val="000000" w:themeColor="text1"/>
          <w:szCs w:val="28"/>
          <w:lang w:val="uk-UA"/>
        </w:rPr>
        <w:t xml:space="preserve"> та ін.; за ред. В.Я. Тація, В.І. Борисова, В.І. Тютюгіна. Х.: Право, 2015. 680 с.</w:t>
      </w:r>
    </w:p>
    <w:p w14:paraId="038AAE6F" w14:textId="77777777" w:rsidR="00E457A2" w:rsidRPr="00054E0D" w:rsidRDefault="00E457A2" w:rsidP="006D05AC">
      <w:pPr>
        <w:pStyle w:val="a3"/>
        <w:ind w:left="0"/>
        <w:contextualSpacing w:val="0"/>
        <w:rPr>
          <w:color w:val="000000" w:themeColor="text1"/>
          <w:szCs w:val="28"/>
          <w:lang w:val="uk-UA"/>
        </w:rPr>
      </w:pPr>
      <w:r w:rsidRPr="00054E0D">
        <w:rPr>
          <w:rFonts w:eastAsiaTheme="minorEastAsia"/>
          <w:color w:val="000000" w:themeColor="text1"/>
          <w:szCs w:val="28"/>
          <w:lang w:val="uk-UA"/>
        </w:rPr>
        <w:t>62. Постанови Пленум</w:t>
      </w:r>
      <w:r w:rsidR="0037766D" w:rsidRPr="00054E0D">
        <w:rPr>
          <w:rFonts w:eastAsiaTheme="minorEastAsia"/>
          <w:color w:val="000000" w:themeColor="text1"/>
          <w:szCs w:val="28"/>
          <w:lang w:val="uk-UA"/>
        </w:rPr>
        <w:t>у</w:t>
      </w:r>
      <w:r w:rsidRPr="00054E0D">
        <w:rPr>
          <w:rFonts w:eastAsiaTheme="minorEastAsia"/>
          <w:color w:val="000000" w:themeColor="text1"/>
          <w:szCs w:val="28"/>
          <w:lang w:val="uk-UA"/>
        </w:rPr>
        <w:t xml:space="preserve"> Верховного Суду України в кримінальних та адміністративних провадженнях: (</w:t>
      </w:r>
      <w:proofErr w:type="spellStart"/>
      <w:r w:rsidRPr="00054E0D">
        <w:rPr>
          <w:rFonts w:eastAsiaTheme="minorEastAsia"/>
          <w:color w:val="000000" w:themeColor="text1"/>
          <w:szCs w:val="28"/>
          <w:lang w:val="uk-UA"/>
        </w:rPr>
        <w:t>Офіц</w:t>
      </w:r>
      <w:proofErr w:type="spellEnd"/>
      <w:r w:rsidRPr="00054E0D">
        <w:rPr>
          <w:rFonts w:eastAsiaTheme="minorEastAsia"/>
          <w:color w:val="000000" w:themeColor="text1"/>
          <w:szCs w:val="28"/>
          <w:lang w:val="uk-UA"/>
        </w:rPr>
        <w:t xml:space="preserve">. текст)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Упоряд</w:t>
      </w:r>
      <w:proofErr w:type="spellEnd"/>
      <w:r w:rsidRPr="00054E0D">
        <w:rPr>
          <w:rFonts w:eastAsiaTheme="minorEastAsia"/>
          <w:color w:val="000000" w:themeColor="text1"/>
          <w:szCs w:val="28"/>
          <w:lang w:val="uk-UA"/>
        </w:rPr>
        <w:t>. С.А. Кузьмін, М.С. Кучеренко. К.: ПАЛИВОДА А.В., 2016. 860 с.</w:t>
      </w:r>
    </w:p>
    <w:p w14:paraId="7A528128"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63. Кримінальний кодекс України. Науково-практичний коментар: Т. 2: Особлива частина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За заг. ред. В.Я. Тація, В.І. Борисова, В.І. Тютюгіна. Х.: Право, 2013. 1040 с.</w:t>
      </w:r>
    </w:p>
    <w:p w14:paraId="4A31DB82" w14:textId="77777777" w:rsidR="00E457A2" w:rsidRPr="00054E0D" w:rsidRDefault="00B6218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64. Карпенко М.І. Злочини проти встановленого порядку несення військової служби (військові злочини): теоретичні та прикладні аспекти: монографія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За заг. ред. В.К. Матвійчука. К.: ВНЗ Національна академія управління, 2018. 420 с.</w:t>
      </w:r>
    </w:p>
    <w:p w14:paraId="75BEED5B" w14:textId="77777777" w:rsidR="00E457A2" w:rsidRPr="00054E0D" w:rsidRDefault="00E457A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65. Про внесення змін до статті 149 Кримінального кодексу України щодо приведення у відповідність з міжнародними стандартами: Закон України від 6 вересня 2019 р. </w:t>
      </w:r>
      <w:r w:rsidRPr="00054E0D">
        <w:rPr>
          <w:rFonts w:eastAsiaTheme="minorEastAsia"/>
          <w:i/>
          <w:color w:val="000000" w:themeColor="text1"/>
          <w:szCs w:val="28"/>
          <w:lang w:val="uk-UA"/>
        </w:rPr>
        <w:t>Відомості Верховної ради.</w:t>
      </w:r>
      <w:r w:rsidRPr="00054E0D">
        <w:rPr>
          <w:rFonts w:eastAsiaTheme="minorEastAsia"/>
          <w:color w:val="000000" w:themeColor="text1"/>
          <w:szCs w:val="28"/>
          <w:lang w:val="uk-UA"/>
        </w:rPr>
        <w:t xml:space="preserve"> 2018.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41. Ст. 321.</w:t>
      </w:r>
    </w:p>
    <w:p w14:paraId="38A4A1D0" w14:textId="77777777" w:rsidR="007B2E52" w:rsidRPr="00054E0D" w:rsidRDefault="00B6218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66. </w:t>
      </w:r>
      <w:proofErr w:type="spellStart"/>
      <w:r w:rsidR="00362136" w:rsidRPr="00054E0D">
        <w:rPr>
          <w:rFonts w:eastAsiaTheme="minorEastAsia"/>
          <w:color w:val="000000" w:themeColor="text1"/>
          <w:szCs w:val="28"/>
          <w:lang w:val="uk-UA"/>
        </w:rPr>
        <w:t>Панов</w:t>
      </w:r>
      <w:proofErr w:type="spellEnd"/>
      <w:r w:rsidR="00362136" w:rsidRPr="00054E0D">
        <w:rPr>
          <w:rFonts w:eastAsiaTheme="minorEastAsia"/>
          <w:color w:val="000000" w:themeColor="text1"/>
          <w:szCs w:val="28"/>
          <w:lang w:val="uk-UA"/>
        </w:rPr>
        <w:t xml:space="preserve"> М.І., </w:t>
      </w:r>
      <w:proofErr w:type="spellStart"/>
      <w:r w:rsidR="00362136" w:rsidRPr="00054E0D">
        <w:rPr>
          <w:rFonts w:eastAsiaTheme="minorEastAsia"/>
          <w:color w:val="000000" w:themeColor="text1"/>
          <w:szCs w:val="28"/>
          <w:lang w:val="uk-UA"/>
        </w:rPr>
        <w:t>Косинюк</w:t>
      </w:r>
      <w:proofErr w:type="spellEnd"/>
      <w:r w:rsidR="00362136" w:rsidRPr="00054E0D">
        <w:rPr>
          <w:rFonts w:eastAsiaTheme="minorEastAsia"/>
          <w:color w:val="000000" w:themeColor="text1"/>
          <w:szCs w:val="28"/>
          <w:lang w:val="uk-UA"/>
        </w:rPr>
        <w:t xml:space="preserve"> В.І., Харитонов С.О. Злочини проти встановленого порядку несення військової служби (Військові злочини). Х.: Харків юридичний, 2006. 172 с.</w:t>
      </w:r>
    </w:p>
    <w:p w14:paraId="1EE075D1" w14:textId="77777777" w:rsidR="00362136" w:rsidRPr="00054E0D" w:rsidRDefault="00362136"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67. </w:t>
      </w:r>
      <w:proofErr w:type="spellStart"/>
      <w:r w:rsidR="00C01C63" w:rsidRPr="00054E0D">
        <w:rPr>
          <w:rFonts w:eastAsiaTheme="minorEastAsia"/>
          <w:color w:val="000000" w:themeColor="text1"/>
          <w:szCs w:val="28"/>
          <w:lang w:val="uk-UA"/>
        </w:rPr>
        <w:t>Татаркевич</w:t>
      </w:r>
      <w:proofErr w:type="spellEnd"/>
      <w:r w:rsidR="00C01C63" w:rsidRPr="00054E0D">
        <w:rPr>
          <w:rFonts w:eastAsiaTheme="minorEastAsia"/>
          <w:color w:val="000000" w:themeColor="text1"/>
          <w:szCs w:val="28"/>
          <w:lang w:val="uk-UA"/>
        </w:rPr>
        <w:t> Я.О.</w:t>
      </w:r>
      <w:r w:rsidRPr="00054E0D">
        <w:rPr>
          <w:rFonts w:eastAsiaTheme="minorEastAsia"/>
          <w:color w:val="000000" w:themeColor="text1"/>
          <w:szCs w:val="28"/>
          <w:lang w:val="uk-UA"/>
        </w:rPr>
        <w:t xml:space="preserve"> Викрадення як кримінально-правове поняття. </w:t>
      </w:r>
      <w:r w:rsidRPr="00054E0D">
        <w:rPr>
          <w:rFonts w:eastAsiaTheme="minorEastAsia"/>
          <w:i/>
          <w:color w:val="000000" w:themeColor="text1"/>
          <w:szCs w:val="28"/>
          <w:lang w:val="uk-UA"/>
        </w:rPr>
        <w:t>Прикарпатський юридичний вісник.</w:t>
      </w:r>
      <w:r w:rsidRPr="00054E0D">
        <w:rPr>
          <w:rFonts w:eastAsiaTheme="minorEastAsia"/>
          <w:color w:val="000000" w:themeColor="text1"/>
          <w:szCs w:val="28"/>
          <w:lang w:val="uk-UA"/>
        </w:rPr>
        <w:t xml:space="preserve"> 2018. Вип. 1 (22). Т. 2. С. 141-147. </w:t>
      </w:r>
    </w:p>
    <w:p w14:paraId="241490D2" w14:textId="77777777" w:rsidR="00362136" w:rsidRPr="00054E0D" w:rsidRDefault="00362136"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68. Тігранян Г.С. Кримінальна відповідальність за розбій за законодавством України та Республіки Вірменія (порівняльно-правове дослідження): дис. … канд. юрид. наук: 12.00.08. Національний університет «Одеська юридична академія». Одеса, 2019. 216 с. </w:t>
      </w:r>
    </w:p>
    <w:p w14:paraId="44047D1D" w14:textId="77777777" w:rsidR="003E7D91" w:rsidRPr="00054E0D" w:rsidRDefault="00362136"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lastRenderedPageBreak/>
        <w:t>69. Чумаченко Т.А. Викрадення електричної або теплової енергії шляхом її самовільного використання (ст. 188</w:t>
      </w:r>
      <w:r w:rsidRPr="00054E0D">
        <w:rPr>
          <w:rFonts w:eastAsiaTheme="minorEastAsia"/>
          <w:color w:val="000000" w:themeColor="text1"/>
          <w:szCs w:val="28"/>
          <w:vertAlign w:val="superscript"/>
          <w:lang w:val="uk-UA"/>
        </w:rPr>
        <w:t>1</w:t>
      </w:r>
      <w:r w:rsidRPr="00054E0D">
        <w:rPr>
          <w:rFonts w:eastAsiaTheme="minorEastAsia"/>
          <w:color w:val="000000" w:themeColor="text1"/>
          <w:szCs w:val="28"/>
          <w:lang w:val="uk-UA"/>
        </w:rPr>
        <w:t xml:space="preserve"> КК України): кримінально-правова характеристика: автореф. дис. … канд. юрид. наук: 12.00.08. К., 2008. 17 с.</w:t>
      </w:r>
    </w:p>
    <w:p w14:paraId="7B409D8B" w14:textId="3D39C033" w:rsidR="00362136" w:rsidRPr="00054E0D" w:rsidRDefault="00362136"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70.</w:t>
      </w:r>
      <w:r w:rsidR="00EC400A" w:rsidRPr="00054E0D">
        <w:rPr>
          <w:rFonts w:eastAsiaTheme="minorEastAsia"/>
          <w:color w:val="000000" w:themeColor="text1"/>
          <w:szCs w:val="28"/>
          <w:lang w:val="uk-UA"/>
        </w:rPr>
        <w:t xml:space="preserve"> </w:t>
      </w:r>
      <w:r w:rsidR="003E7D91" w:rsidRPr="00054E0D">
        <w:rPr>
          <w:color w:val="000000" w:themeColor="text1"/>
          <w:szCs w:val="28"/>
          <w:shd w:val="clear" w:color="auto" w:fill="FFFFFF"/>
          <w:lang w:val="uk-UA"/>
        </w:rPr>
        <w:t>Балобанова Д.О. Динаміка кримінального права України (теоретико-прикладне дослідження) : автореф. дис</w:t>
      </w:r>
      <w:r w:rsidR="00BB5EFD">
        <w:rPr>
          <w:color w:val="000000" w:themeColor="text1"/>
          <w:szCs w:val="28"/>
          <w:shd w:val="clear" w:color="auto" w:fill="FFFFFF"/>
          <w:lang w:val="uk-UA"/>
        </w:rPr>
        <w:t>.</w:t>
      </w:r>
      <w:r w:rsidR="003E7D91" w:rsidRPr="00054E0D">
        <w:rPr>
          <w:color w:val="000000" w:themeColor="text1"/>
          <w:szCs w:val="28"/>
          <w:shd w:val="clear" w:color="auto" w:fill="FFFFFF"/>
          <w:lang w:val="uk-UA"/>
        </w:rPr>
        <w:t xml:space="preserve"> ... д-ра юрид. наук : спец. 12.00.08 </w:t>
      </w:r>
      <w:r w:rsidR="000D5CFB" w:rsidRPr="00054E0D">
        <w:rPr>
          <w:color w:val="000000" w:themeColor="text1"/>
          <w:szCs w:val="28"/>
          <w:shd w:val="clear" w:color="auto" w:fill="FFFFFF"/>
          <w:lang w:val="uk-UA"/>
        </w:rPr>
        <w:t>/</w:t>
      </w:r>
      <w:proofErr w:type="spellStart"/>
      <w:r w:rsidR="001E00D6">
        <w:fldChar w:fldCharType="begin"/>
      </w:r>
      <w:r w:rsidR="001E00D6">
        <w:instrText xml:space="preserve"> HYPERLINK "http://catalog.odnb.odessa.ua/opac/index.php?url=/auteurs/view/147230/source:default" </w:instrText>
      </w:r>
      <w:r w:rsidR="001E00D6">
        <w:fldChar w:fldCharType="separate"/>
      </w:r>
      <w:r w:rsidR="003E7D91" w:rsidRPr="00054E0D">
        <w:rPr>
          <w:color w:val="000000" w:themeColor="text1"/>
          <w:szCs w:val="28"/>
          <w:shd w:val="clear" w:color="auto" w:fill="FFFFFF"/>
          <w:lang w:val="uk-UA"/>
        </w:rPr>
        <w:t>Одес</w:t>
      </w:r>
      <w:proofErr w:type="spellEnd"/>
      <w:r w:rsidR="003E7D91" w:rsidRPr="00054E0D">
        <w:rPr>
          <w:color w:val="000000" w:themeColor="text1"/>
          <w:szCs w:val="28"/>
          <w:shd w:val="clear" w:color="auto" w:fill="FFFFFF"/>
          <w:lang w:val="uk-UA"/>
        </w:rPr>
        <w:t xml:space="preserve">. </w:t>
      </w:r>
      <w:proofErr w:type="spellStart"/>
      <w:r w:rsidR="003E7D91" w:rsidRPr="00054E0D">
        <w:rPr>
          <w:color w:val="000000" w:themeColor="text1"/>
          <w:szCs w:val="28"/>
          <w:shd w:val="clear" w:color="auto" w:fill="FFFFFF"/>
          <w:lang w:val="uk-UA"/>
        </w:rPr>
        <w:t>держ</w:t>
      </w:r>
      <w:proofErr w:type="spellEnd"/>
      <w:r w:rsidR="003E7D91" w:rsidRPr="00054E0D">
        <w:rPr>
          <w:color w:val="000000" w:themeColor="text1"/>
          <w:szCs w:val="28"/>
          <w:shd w:val="clear" w:color="auto" w:fill="FFFFFF"/>
          <w:lang w:val="uk-UA"/>
        </w:rPr>
        <w:t>. ун-т внутрішніх справ</w:t>
      </w:r>
      <w:r w:rsidR="001E00D6">
        <w:rPr>
          <w:color w:val="000000" w:themeColor="text1"/>
          <w:szCs w:val="28"/>
          <w:shd w:val="clear" w:color="auto" w:fill="FFFFFF"/>
          <w:lang w:val="uk-UA"/>
        </w:rPr>
        <w:fldChar w:fldCharType="end"/>
      </w:r>
      <w:r w:rsidR="003E7D91" w:rsidRPr="00054E0D">
        <w:rPr>
          <w:color w:val="000000" w:themeColor="text1"/>
          <w:szCs w:val="28"/>
          <w:shd w:val="clear" w:color="auto" w:fill="FFFFFF"/>
          <w:lang w:val="uk-UA"/>
        </w:rPr>
        <w:t>. Одеса : [</w:t>
      </w:r>
      <w:proofErr w:type="spellStart"/>
      <w:r w:rsidR="003E7D91" w:rsidRPr="00054E0D">
        <w:rPr>
          <w:color w:val="000000" w:themeColor="text1"/>
          <w:szCs w:val="28"/>
          <w:shd w:val="clear" w:color="auto" w:fill="FFFFFF"/>
          <w:lang w:val="uk-UA"/>
        </w:rPr>
        <w:t>б.в</w:t>
      </w:r>
      <w:proofErr w:type="spellEnd"/>
      <w:r w:rsidR="003E7D91" w:rsidRPr="00054E0D">
        <w:rPr>
          <w:color w:val="000000" w:themeColor="text1"/>
          <w:szCs w:val="28"/>
          <w:shd w:val="clear" w:color="auto" w:fill="FFFFFF"/>
          <w:lang w:val="uk-UA"/>
        </w:rPr>
        <w:t>.], 2021. 40 с.</w:t>
      </w:r>
    </w:p>
    <w:p w14:paraId="78E8DFCB" w14:textId="77777777" w:rsidR="00E559B8" w:rsidRPr="00054E0D" w:rsidRDefault="00E559B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71. </w:t>
      </w:r>
      <w:proofErr w:type="spellStart"/>
      <w:r w:rsidRPr="00054E0D">
        <w:rPr>
          <w:rFonts w:eastAsiaTheme="minorEastAsia"/>
          <w:color w:val="000000" w:themeColor="text1"/>
          <w:szCs w:val="28"/>
          <w:lang w:val="uk-UA"/>
        </w:rPr>
        <w:t>Котовенко</w:t>
      </w:r>
      <w:proofErr w:type="spellEnd"/>
      <w:r w:rsidRPr="00054E0D">
        <w:rPr>
          <w:rFonts w:eastAsiaTheme="minorEastAsia"/>
          <w:color w:val="000000" w:themeColor="text1"/>
          <w:szCs w:val="28"/>
          <w:lang w:val="uk-UA"/>
        </w:rPr>
        <w:t xml:space="preserve"> О.М. Кримінальна відповідальність за пошкодження об’єктів магістральних нафто,- газо- та нафтопродуктопроводів: монографія. Харків: </w:t>
      </w:r>
      <w:proofErr w:type="spellStart"/>
      <w:r w:rsidRPr="00054E0D">
        <w:rPr>
          <w:rFonts w:eastAsiaTheme="minorEastAsia"/>
          <w:color w:val="000000" w:themeColor="text1"/>
          <w:szCs w:val="28"/>
          <w:lang w:val="uk-UA"/>
        </w:rPr>
        <w:t>Консум</w:t>
      </w:r>
      <w:proofErr w:type="spellEnd"/>
      <w:r w:rsidRPr="00054E0D">
        <w:rPr>
          <w:rFonts w:eastAsiaTheme="minorEastAsia"/>
          <w:color w:val="000000" w:themeColor="text1"/>
          <w:szCs w:val="28"/>
          <w:lang w:val="uk-UA"/>
        </w:rPr>
        <w:t>, 2004. 136 с.</w:t>
      </w:r>
    </w:p>
    <w:p w14:paraId="18DE6A28" w14:textId="77777777" w:rsidR="00E559B8" w:rsidRPr="00054E0D" w:rsidRDefault="00E559B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72. </w:t>
      </w:r>
      <w:proofErr w:type="spellStart"/>
      <w:r w:rsidRPr="00054E0D">
        <w:rPr>
          <w:rFonts w:eastAsiaTheme="minorEastAsia"/>
          <w:color w:val="000000" w:themeColor="text1"/>
          <w:szCs w:val="28"/>
          <w:lang w:val="uk-UA"/>
        </w:rPr>
        <w:t>Уголовный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Испании</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Н.Ф. </w:t>
      </w:r>
      <w:proofErr w:type="spellStart"/>
      <w:r w:rsidRPr="00054E0D">
        <w:rPr>
          <w:rFonts w:eastAsiaTheme="minorEastAsia"/>
          <w:color w:val="000000" w:themeColor="text1"/>
          <w:szCs w:val="28"/>
          <w:lang w:val="uk-UA"/>
        </w:rPr>
        <w:t>Кузнецовой</w:t>
      </w:r>
      <w:proofErr w:type="spellEnd"/>
      <w:r w:rsidRPr="00054E0D">
        <w:rPr>
          <w:rFonts w:eastAsiaTheme="minorEastAsia"/>
          <w:color w:val="000000" w:themeColor="text1"/>
          <w:szCs w:val="28"/>
          <w:lang w:val="uk-UA"/>
        </w:rPr>
        <w:t xml:space="preserve"> и Ф.М. </w:t>
      </w:r>
      <w:proofErr w:type="spellStart"/>
      <w:r w:rsidRPr="00054E0D">
        <w:rPr>
          <w:rFonts w:eastAsiaTheme="minorEastAsia"/>
          <w:color w:val="000000" w:themeColor="text1"/>
          <w:szCs w:val="28"/>
          <w:lang w:val="uk-UA"/>
        </w:rPr>
        <w:t>Решетникова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1998. 241 с.</w:t>
      </w:r>
    </w:p>
    <w:p w14:paraId="279B3A4E" w14:textId="77777777" w:rsidR="00E559B8" w:rsidRPr="00054E0D" w:rsidRDefault="00E559B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73. Олійник П.В. Предмет злочинів проти власності: поняття, види, кримінально-правове значення: монографія. Х.: Право, 2011. 208 с.</w:t>
      </w:r>
    </w:p>
    <w:p w14:paraId="0918778A" w14:textId="77777777" w:rsidR="00E559B8" w:rsidRPr="00054E0D" w:rsidRDefault="00E559B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74. Митний кодекс України: </w:t>
      </w:r>
      <w:proofErr w:type="spellStart"/>
      <w:r w:rsidRPr="00054E0D">
        <w:rPr>
          <w:rFonts w:eastAsiaTheme="minorEastAsia"/>
          <w:color w:val="000000" w:themeColor="text1"/>
          <w:szCs w:val="28"/>
          <w:lang w:val="uk-UA"/>
        </w:rPr>
        <w:t>Офіц</w:t>
      </w:r>
      <w:proofErr w:type="spellEnd"/>
      <w:r w:rsidRPr="00054E0D">
        <w:rPr>
          <w:rFonts w:eastAsiaTheme="minorEastAsia"/>
          <w:color w:val="000000" w:themeColor="text1"/>
          <w:szCs w:val="28"/>
          <w:lang w:val="uk-UA"/>
        </w:rPr>
        <w:t xml:space="preserve">. текст. К.: </w:t>
      </w:r>
      <w:proofErr w:type="spellStart"/>
      <w:r w:rsidRPr="00054E0D">
        <w:rPr>
          <w:rFonts w:eastAsiaTheme="minorEastAsia"/>
          <w:color w:val="000000" w:themeColor="text1"/>
          <w:szCs w:val="28"/>
          <w:lang w:val="uk-UA"/>
        </w:rPr>
        <w:t>Алерта</w:t>
      </w:r>
      <w:proofErr w:type="spellEnd"/>
      <w:r w:rsidRPr="00054E0D">
        <w:rPr>
          <w:rFonts w:eastAsiaTheme="minorEastAsia"/>
          <w:color w:val="000000" w:themeColor="text1"/>
          <w:szCs w:val="28"/>
          <w:lang w:val="uk-UA"/>
        </w:rPr>
        <w:t>, 2019. 334 с.</w:t>
      </w:r>
    </w:p>
    <w:p w14:paraId="0AAE9B43" w14:textId="77777777" w:rsidR="00E559B8" w:rsidRPr="00054E0D" w:rsidRDefault="00E559B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75. </w:t>
      </w:r>
      <w:r w:rsidR="00537113" w:rsidRPr="00054E0D">
        <w:rPr>
          <w:rFonts w:eastAsiaTheme="minorEastAsia"/>
          <w:color w:val="000000" w:themeColor="text1"/>
          <w:szCs w:val="28"/>
          <w:lang w:val="uk-UA"/>
        </w:rPr>
        <w:t>Антонюк Н.О. Кримінальна відповідальність за заподіяння майнової шкоди шляхом обману або зловживання довірою: монографія. Л</w:t>
      </w:r>
      <w:r w:rsidR="0037766D" w:rsidRPr="00054E0D">
        <w:rPr>
          <w:rFonts w:eastAsiaTheme="minorEastAsia"/>
          <w:color w:val="000000" w:themeColor="text1"/>
          <w:szCs w:val="28"/>
          <w:lang w:val="uk-UA"/>
        </w:rPr>
        <w:t>ьвів: ПАІС, 2</w:t>
      </w:r>
      <w:r w:rsidR="00537113" w:rsidRPr="00054E0D">
        <w:rPr>
          <w:rFonts w:eastAsiaTheme="minorEastAsia"/>
          <w:color w:val="000000" w:themeColor="text1"/>
          <w:szCs w:val="28"/>
          <w:lang w:val="uk-UA"/>
        </w:rPr>
        <w:t>018. 216 с.</w:t>
      </w:r>
    </w:p>
    <w:p w14:paraId="678720AB" w14:textId="77777777" w:rsidR="00537113" w:rsidRPr="00054E0D" w:rsidRDefault="00537113"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76. </w:t>
      </w:r>
      <w:proofErr w:type="spellStart"/>
      <w:r w:rsidRPr="00054E0D">
        <w:rPr>
          <w:rFonts w:eastAsiaTheme="minorEastAsia"/>
          <w:color w:val="000000" w:themeColor="text1"/>
          <w:szCs w:val="28"/>
          <w:lang w:val="uk-UA"/>
        </w:rPr>
        <w:t>Навроцкий</w:t>
      </w:r>
      <w:proofErr w:type="spellEnd"/>
      <w:r w:rsidRPr="00054E0D">
        <w:rPr>
          <w:rFonts w:eastAsiaTheme="minorEastAsia"/>
          <w:color w:val="000000" w:themeColor="text1"/>
          <w:szCs w:val="28"/>
          <w:lang w:val="uk-UA"/>
        </w:rPr>
        <w:t xml:space="preserve"> В.А. </w:t>
      </w:r>
      <w:proofErr w:type="spellStart"/>
      <w:r w:rsidRPr="00054E0D">
        <w:rPr>
          <w:rFonts w:eastAsiaTheme="minorEastAsia"/>
          <w:color w:val="000000" w:themeColor="text1"/>
          <w:szCs w:val="28"/>
          <w:lang w:val="uk-UA"/>
        </w:rPr>
        <w:t>Уголовная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незаконное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пользование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электрической</w:t>
      </w:r>
      <w:proofErr w:type="spellEnd"/>
      <w:r w:rsidRPr="00054E0D">
        <w:rPr>
          <w:rFonts w:eastAsiaTheme="minorEastAsia"/>
          <w:color w:val="000000" w:themeColor="text1"/>
          <w:szCs w:val="28"/>
          <w:lang w:val="uk-UA"/>
        </w:rPr>
        <w:t xml:space="preserve"> и другими видами </w:t>
      </w:r>
      <w:proofErr w:type="spellStart"/>
      <w:r w:rsidRPr="00054E0D">
        <w:rPr>
          <w:rFonts w:eastAsiaTheme="minorEastAsia"/>
          <w:color w:val="000000" w:themeColor="text1"/>
          <w:szCs w:val="28"/>
          <w:lang w:val="uk-UA"/>
        </w:rPr>
        <w:t>энергии</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Социалистическая</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законность</w:t>
      </w:r>
      <w:proofErr w:type="spellEnd"/>
      <w:r w:rsidRPr="00054E0D">
        <w:rPr>
          <w:rFonts w:eastAsiaTheme="minorEastAsia"/>
          <w:color w:val="000000" w:themeColor="text1"/>
          <w:szCs w:val="28"/>
          <w:lang w:val="uk-UA"/>
        </w:rPr>
        <w:t xml:space="preserve">. 1984.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 С. 49-50.</w:t>
      </w:r>
    </w:p>
    <w:p w14:paraId="45FD3D54" w14:textId="1AB794D4" w:rsidR="00537113" w:rsidRPr="00054E0D" w:rsidRDefault="00537113"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77. Про внесення змін до деяких законодавчих актів України щодо спрощення досудового розслідування окремих категорій кримінальних правопорушень: Закон України від 22 листопада 2018 р. </w:t>
      </w:r>
      <w:r w:rsidRPr="00054E0D">
        <w:rPr>
          <w:rFonts w:eastAsiaTheme="minorEastAsia"/>
          <w:i/>
          <w:color w:val="000000" w:themeColor="text1"/>
          <w:szCs w:val="28"/>
          <w:lang w:val="uk-UA"/>
        </w:rPr>
        <w:t xml:space="preserve">Відомості Верховної </w:t>
      </w:r>
      <w:r w:rsidR="00F77A89">
        <w:rPr>
          <w:rFonts w:eastAsiaTheme="minorEastAsia"/>
          <w:i/>
          <w:color w:val="000000" w:themeColor="text1"/>
          <w:szCs w:val="28"/>
          <w:lang w:val="uk-UA"/>
        </w:rPr>
        <w:t>Р</w:t>
      </w:r>
      <w:r w:rsidRPr="00054E0D">
        <w:rPr>
          <w:rFonts w:eastAsiaTheme="minorEastAsia"/>
          <w:i/>
          <w:color w:val="000000" w:themeColor="text1"/>
          <w:szCs w:val="28"/>
          <w:lang w:val="uk-UA"/>
        </w:rPr>
        <w:t>ади</w:t>
      </w:r>
      <w:r w:rsidR="00F77A89">
        <w:rPr>
          <w:rFonts w:eastAsiaTheme="minorEastAsia"/>
          <w:i/>
          <w:color w:val="000000" w:themeColor="text1"/>
          <w:szCs w:val="28"/>
          <w:lang w:val="uk-UA"/>
        </w:rPr>
        <w:t xml:space="preserve"> України</w:t>
      </w:r>
      <w:r w:rsidRPr="00054E0D">
        <w:rPr>
          <w:rFonts w:eastAsiaTheme="minorEastAsia"/>
          <w:i/>
          <w:color w:val="000000" w:themeColor="text1"/>
          <w:szCs w:val="28"/>
          <w:lang w:val="uk-UA"/>
        </w:rPr>
        <w:t xml:space="preserve">. </w:t>
      </w:r>
      <w:r w:rsidRPr="00054E0D">
        <w:rPr>
          <w:rFonts w:eastAsiaTheme="minorEastAsia"/>
          <w:color w:val="000000" w:themeColor="text1"/>
          <w:szCs w:val="28"/>
          <w:lang w:val="uk-UA"/>
        </w:rPr>
        <w:t xml:space="preserve">2019.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17. Ст. 71.</w:t>
      </w:r>
    </w:p>
    <w:p w14:paraId="1F268700" w14:textId="77777777" w:rsidR="00E457A2" w:rsidRPr="00054E0D" w:rsidRDefault="00E457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78. Кримінальне право України: Загальна частина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За ред. В.Я. Тація, В.І. Борисова, В.І. Тютюгіна. Х.: Право, 2015. 528 с.</w:t>
      </w:r>
    </w:p>
    <w:p w14:paraId="2415C96B" w14:textId="03F14EC4" w:rsidR="00A45D72" w:rsidRPr="00054E0D" w:rsidRDefault="00A45D7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79. </w:t>
      </w:r>
      <w:r w:rsidR="00537113" w:rsidRPr="00054E0D">
        <w:rPr>
          <w:rFonts w:eastAsiaTheme="minorEastAsia"/>
          <w:color w:val="000000" w:themeColor="text1"/>
          <w:szCs w:val="28"/>
          <w:lang w:val="uk-UA"/>
        </w:rPr>
        <w:t xml:space="preserve">Кримінально-виконавчий кодекс України. </w:t>
      </w:r>
      <w:r w:rsidR="00537113" w:rsidRPr="00054E0D">
        <w:rPr>
          <w:rFonts w:eastAsiaTheme="minorEastAsia"/>
          <w:i/>
          <w:color w:val="000000" w:themeColor="text1"/>
          <w:szCs w:val="28"/>
          <w:lang w:val="uk-UA"/>
        </w:rPr>
        <w:t xml:space="preserve">Відомості Верховної </w:t>
      </w:r>
      <w:r w:rsidR="00F77A89">
        <w:rPr>
          <w:rFonts w:eastAsiaTheme="minorEastAsia"/>
          <w:i/>
          <w:color w:val="000000" w:themeColor="text1"/>
          <w:szCs w:val="28"/>
          <w:lang w:val="uk-UA"/>
        </w:rPr>
        <w:t>Р</w:t>
      </w:r>
      <w:r w:rsidR="00537113" w:rsidRPr="00054E0D">
        <w:rPr>
          <w:rFonts w:eastAsiaTheme="minorEastAsia"/>
          <w:i/>
          <w:color w:val="000000" w:themeColor="text1"/>
          <w:szCs w:val="28"/>
          <w:lang w:val="uk-UA"/>
        </w:rPr>
        <w:t xml:space="preserve">ади України. </w:t>
      </w:r>
      <w:r w:rsidR="00537113" w:rsidRPr="00054E0D">
        <w:rPr>
          <w:rFonts w:eastAsiaTheme="minorEastAsia"/>
          <w:color w:val="000000" w:themeColor="text1"/>
          <w:szCs w:val="28"/>
          <w:lang w:val="uk-UA"/>
        </w:rPr>
        <w:t xml:space="preserve">2004. </w:t>
      </w:r>
      <w:r w:rsidR="00C01C63" w:rsidRPr="00054E0D">
        <w:rPr>
          <w:rFonts w:eastAsiaTheme="minorEastAsia"/>
          <w:color w:val="000000" w:themeColor="text1"/>
          <w:szCs w:val="28"/>
          <w:lang w:val="uk-UA"/>
        </w:rPr>
        <w:t>№</w:t>
      </w:r>
      <w:r w:rsidR="00537113" w:rsidRPr="00054E0D">
        <w:rPr>
          <w:rFonts w:eastAsiaTheme="minorEastAsia"/>
          <w:color w:val="000000" w:themeColor="text1"/>
          <w:szCs w:val="28"/>
          <w:lang w:val="uk-UA"/>
        </w:rPr>
        <w:t>3-4. Ст. 21.</w:t>
      </w:r>
    </w:p>
    <w:p w14:paraId="72DCCD1C" w14:textId="77777777" w:rsidR="00172F52" w:rsidRPr="00054E0D" w:rsidRDefault="00172F52"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80. Вирок </w:t>
      </w:r>
      <w:proofErr w:type="spellStart"/>
      <w:r w:rsidRPr="00054E0D">
        <w:rPr>
          <w:rFonts w:eastAsiaTheme="minorEastAsia"/>
          <w:color w:val="000000" w:themeColor="text1"/>
          <w:szCs w:val="28"/>
          <w:lang w:val="uk-UA"/>
        </w:rPr>
        <w:t>Іршавського</w:t>
      </w:r>
      <w:proofErr w:type="spellEnd"/>
      <w:r w:rsidRPr="00054E0D">
        <w:rPr>
          <w:rFonts w:eastAsiaTheme="minorEastAsia"/>
          <w:color w:val="000000" w:themeColor="text1"/>
          <w:szCs w:val="28"/>
          <w:lang w:val="uk-UA"/>
        </w:rPr>
        <w:t xml:space="preserve"> районного суду Закарпатської області у кримінальному провадженні №301/269/20 від 13.05.2020 р. Єдиний державний реєстр судових рішень. URL: </w:t>
      </w:r>
      <w:hyperlink r:id="rId19" w:history="1">
        <w:r w:rsidRPr="00054E0D">
          <w:rPr>
            <w:rStyle w:val="aa"/>
            <w:rFonts w:eastAsiaTheme="minorEastAsia"/>
            <w:color w:val="000000" w:themeColor="text1"/>
            <w:szCs w:val="28"/>
            <w:u w:val="none"/>
            <w:lang w:val="uk-UA"/>
          </w:rPr>
          <w:t>http://www/reyestr.court.gov.ua/Review/890220855</w:t>
        </w:r>
      </w:hyperlink>
    </w:p>
    <w:p w14:paraId="1BB590B4" w14:textId="77777777" w:rsidR="00172F52" w:rsidRPr="00054E0D" w:rsidRDefault="00172F5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81. Вирок Шевченківського районного суду Харківської області у кримінальному провадженні №637/122/19 від 05.02.2019 р. Єдиний державний реєстр судових рішень. URL: </w:t>
      </w:r>
      <w:hyperlink r:id="rId20" w:history="1">
        <w:r w:rsidRPr="00054E0D">
          <w:rPr>
            <w:rStyle w:val="aa"/>
            <w:rFonts w:eastAsiaTheme="minorEastAsia"/>
            <w:color w:val="000000" w:themeColor="text1"/>
            <w:szCs w:val="28"/>
            <w:u w:val="none"/>
            <w:lang w:val="uk-UA"/>
          </w:rPr>
          <w:t>http://www/reyestr.court.gov.ua/Review/79651503</w:t>
        </w:r>
      </w:hyperlink>
    </w:p>
    <w:p w14:paraId="1F7D01AA" w14:textId="77777777" w:rsidR="005E3F23" w:rsidRPr="00054E0D" w:rsidRDefault="005E3F2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82. Вирок Тетіївського районного суду Київської області у кримінальному провадженні №380/18/19 від 18.01.2019 р. Єдиний державний реєстр судових рішень. URL: </w:t>
      </w:r>
      <w:hyperlink r:id="rId21" w:history="1">
        <w:r w:rsidR="00D615C6" w:rsidRPr="00054E0D">
          <w:rPr>
            <w:rStyle w:val="aa"/>
            <w:rFonts w:eastAsiaTheme="minorEastAsia"/>
            <w:color w:val="000000" w:themeColor="text1"/>
            <w:szCs w:val="28"/>
            <w:u w:val="none"/>
            <w:lang w:val="uk-UA"/>
          </w:rPr>
          <w:t>http://www/reyestr.court.gov.ua/Review/79261282</w:t>
        </w:r>
      </w:hyperlink>
    </w:p>
    <w:p w14:paraId="19B59A0C" w14:textId="77777777" w:rsidR="005D6CC8" w:rsidRPr="00054E0D" w:rsidRDefault="005D6CC8"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83. Вирок </w:t>
      </w:r>
      <w:proofErr w:type="spellStart"/>
      <w:r w:rsidRPr="00054E0D">
        <w:rPr>
          <w:rFonts w:eastAsiaTheme="minorEastAsia"/>
          <w:color w:val="000000" w:themeColor="text1"/>
          <w:szCs w:val="28"/>
          <w:lang w:val="uk-UA"/>
        </w:rPr>
        <w:t>Комінтерновського</w:t>
      </w:r>
      <w:proofErr w:type="spellEnd"/>
      <w:r w:rsidRPr="00054E0D">
        <w:rPr>
          <w:rFonts w:eastAsiaTheme="minorEastAsia"/>
          <w:color w:val="000000" w:themeColor="text1"/>
          <w:szCs w:val="28"/>
          <w:lang w:val="uk-UA"/>
        </w:rPr>
        <w:t xml:space="preserve"> районного суду Одеської області у кримінальному провадженні №1-55/2010 від 27.09.2010 р. Єдиний державний реєстр судових рішень. URL: </w:t>
      </w:r>
      <w:hyperlink r:id="rId22" w:history="1">
        <w:r w:rsidRPr="00054E0D">
          <w:rPr>
            <w:rStyle w:val="aa"/>
            <w:rFonts w:eastAsiaTheme="minorEastAsia"/>
            <w:color w:val="000000" w:themeColor="text1"/>
            <w:szCs w:val="28"/>
            <w:u w:val="none"/>
            <w:lang w:val="uk-UA"/>
          </w:rPr>
          <w:t>http://www/reyestr.court.gov.ua/Review/82068685</w:t>
        </w:r>
      </w:hyperlink>
    </w:p>
    <w:p w14:paraId="66E3762E" w14:textId="77777777" w:rsidR="00D615C6" w:rsidRPr="00054E0D" w:rsidRDefault="00D615C6"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84. </w:t>
      </w:r>
      <w:proofErr w:type="spellStart"/>
      <w:r w:rsidR="00EF2BEF" w:rsidRPr="00054E0D">
        <w:rPr>
          <w:rFonts w:eastAsiaTheme="minorEastAsia"/>
          <w:color w:val="000000" w:themeColor="text1"/>
          <w:szCs w:val="28"/>
          <w:lang w:val="uk-UA"/>
        </w:rPr>
        <w:t>Панов</w:t>
      </w:r>
      <w:proofErr w:type="spellEnd"/>
      <w:r w:rsidR="00EF2BEF" w:rsidRPr="00054E0D">
        <w:rPr>
          <w:rFonts w:eastAsiaTheme="minorEastAsia"/>
          <w:color w:val="000000" w:themeColor="text1"/>
          <w:szCs w:val="28"/>
          <w:lang w:val="uk-UA"/>
        </w:rPr>
        <w:t xml:space="preserve"> Н.И. </w:t>
      </w:r>
      <w:proofErr w:type="spellStart"/>
      <w:r w:rsidR="00EF2BEF" w:rsidRPr="00054E0D">
        <w:rPr>
          <w:rFonts w:eastAsiaTheme="minorEastAsia"/>
          <w:color w:val="000000" w:themeColor="text1"/>
          <w:szCs w:val="28"/>
          <w:lang w:val="uk-UA"/>
        </w:rPr>
        <w:t>Основные</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проблемы</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способа</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совершения</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преступления</w:t>
      </w:r>
      <w:proofErr w:type="spellEnd"/>
      <w:r w:rsidR="00EF2BEF" w:rsidRPr="00054E0D">
        <w:rPr>
          <w:rFonts w:eastAsiaTheme="minorEastAsia"/>
          <w:color w:val="000000" w:themeColor="text1"/>
          <w:szCs w:val="28"/>
          <w:lang w:val="uk-UA"/>
        </w:rPr>
        <w:t xml:space="preserve"> в </w:t>
      </w:r>
      <w:proofErr w:type="spellStart"/>
      <w:r w:rsidR="00EF2BEF" w:rsidRPr="00054E0D">
        <w:rPr>
          <w:rFonts w:eastAsiaTheme="minorEastAsia"/>
          <w:color w:val="000000" w:themeColor="text1"/>
          <w:szCs w:val="28"/>
          <w:lang w:val="uk-UA"/>
        </w:rPr>
        <w:t>советском</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уголовном</w:t>
      </w:r>
      <w:proofErr w:type="spellEnd"/>
      <w:r w:rsidR="00EF2BEF" w:rsidRPr="00054E0D">
        <w:rPr>
          <w:rFonts w:eastAsiaTheme="minorEastAsia"/>
          <w:color w:val="000000" w:themeColor="text1"/>
          <w:szCs w:val="28"/>
          <w:lang w:val="uk-UA"/>
        </w:rPr>
        <w:t xml:space="preserve"> праве: автореф. дис. … </w:t>
      </w:r>
      <w:proofErr w:type="spellStart"/>
      <w:r w:rsidR="00EF2BEF" w:rsidRPr="00054E0D">
        <w:rPr>
          <w:rFonts w:eastAsiaTheme="minorEastAsia"/>
          <w:color w:val="000000" w:themeColor="text1"/>
          <w:szCs w:val="28"/>
          <w:lang w:val="uk-UA"/>
        </w:rPr>
        <w:t>докт</w:t>
      </w:r>
      <w:proofErr w:type="spellEnd"/>
      <w:r w:rsidR="00EF2BEF" w:rsidRPr="00054E0D">
        <w:rPr>
          <w:rFonts w:eastAsiaTheme="minorEastAsia"/>
          <w:color w:val="000000" w:themeColor="text1"/>
          <w:szCs w:val="28"/>
          <w:lang w:val="uk-UA"/>
        </w:rPr>
        <w:t xml:space="preserve">. юрид. наук: 12.00.08. </w:t>
      </w:r>
      <w:proofErr w:type="spellStart"/>
      <w:r w:rsidR="00EF2BEF" w:rsidRPr="00054E0D">
        <w:rPr>
          <w:rFonts w:eastAsiaTheme="minorEastAsia"/>
          <w:color w:val="000000" w:themeColor="text1"/>
          <w:szCs w:val="28"/>
          <w:lang w:val="uk-UA"/>
        </w:rPr>
        <w:t>Харьков</w:t>
      </w:r>
      <w:proofErr w:type="spellEnd"/>
      <w:r w:rsidR="00EF2BEF" w:rsidRPr="00054E0D">
        <w:rPr>
          <w:rFonts w:eastAsiaTheme="minorEastAsia"/>
          <w:color w:val="000000" w:themeColor="text1"/>
          <w:szCs w:val="28"/>
          <w:lang w:val="uk-UA"/>
        </w:rPr>
        <w:t>, 1987. 35 с.</w:t>
      </w:r>
    </w:p>
    <w:p w14:paraId="3F39A8EA" w14:textId="77777777" w:rsidR="00362B2D" w:rsidRPr="00054E0D" w:rsidRDefault="00362B2D"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85. </w:t>
      </w:r>
      <w:proofErr w:type="spellStart"/>
      <w:r w:rsidRPr="00054E0D">
        <w:rPr>
          <w:rFonts w:eastAsiaTheme="minorEastAsia"/>
          <w:color w:val="000000" w:themeColor="text1"/>
          <w:szCs w:val="28"/>
          <w:lang w:val="uk-UA"/>
        </w:rPr>
        <w:t>Вереша</w:t>
      </w:r>
      <w:proofErr w:type="spellEnd"/>
      <w:r w:rsidRPr="00054E0D">
        <w:rPr>
          <w:rFonts w:eastAsiaTheme="minorEastAsia"/>
          <w:color w:val="000000" w:themeColor="text1"/>
          <w:szCs w:val="28"/>
          <w:lang w:val="uk-UA"/>
        </w:rPr>
        <w:t xml:space="preserve"> Р.В. Кримінальне право України. Загальна частина: Навч. </w:t>
      </w:r>
      <w:proofErr w:type="spellStart"/>
      <w:r w:rsidRPr="00054E0D">
        <w:rPr>
          <w:rFonts w:eastAsiaTheme="minorEastAsia"/>
          <w:color w:val="000000" w:themeColor="text1"/>
          <w:szCs w:val="28"/>
          <w:lang w:val="uk-UA"/>
        </w:rPr>
        <w:t>посібн</w:t>
      </w:r>
      <w:proofErr w:type="spellEnd"/>
      <w:r w:rsidRPr="00054E0D">
        <w:rPr>
          <w:rFonts w:eastAsiaTheme="minorEastAsia"/>
          <w:color w:val="000000" w:themeColor="text1"/>
          <w:szCs w:val="28"/>
          <w:lang w:val="uk-UA"/>
        </w:rPr>
        <w:t xml:space="preserve">. К.: </w:t>
      </w:r>
      <w:proofErr w:type="spellStart"/>
      <w:r w:rsidRPr="00054E0D">
        <w:rPr>
          <w:rFonts w:eastAsiaTheme="minorEastAsia"/>
          <w:color w:val="000000" w:themeColor="text1"/>
          <w:szCs w:val="28"/>
          <w:lang w:val="uk-UA"/>
        </w:rPr>
        <w:t>Алерта</w:t>
      </w:r>
      <w:proofErr w:type="spellEnd"/>
      <w:r w:rsidRPr="00054E0D">
        <w:rPr>
          <w:rFonts w:eastAsiaTheme="minorEastAsia"/>
          <w:color w:val="000000" w:themeColor="text1"/>
          <w:szCs w:val="28"/>
          <w:lang w:val="uk-UA"/>
        </w:rPr>
        <w:t>, 2016. 364 с.</w:t>
      </w:r>
    </w:p>
    <w:p w14:paraId="2211E98F" w14:textId="77777777" w:rsidR="00A45D72" w:rsidRPr="00054E0D" w:rsidRDefault="00A45D72"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86. </w:t>
      </w:r>
      <w:proofErr w:type="spellStart"/>
      <w:r w:rsidR="00EF2BEF" w:rsidRPr="00054E0D">
        <w:rPr>
          <w:rFonts w:eastAsiaTheme="minorEastAsia"/>
          <w:color w:val="000000" w:themeColor="text1"/>
          <w:szCs w:val="28"/>
          <w:lang w:val="uk-UA"/>
        </w:rPr>
        <w:t>Панов</w:t>
      </w:r>
      <w:proofErr w:type="spellEnd"/>
      <w:r w:rsidR="00EF2BEF" w:rsidRPr="00054E0D">
        <w:rPr>
          <w:rFonts w:eastAsiaTheme="minorEastAsia"/>
          <w:color w:val="000000" w:themeColor="text1"/>
          <w:szCs w:val="28"/>
          <w:lang w:val="uk-UA"/>
        </w:rPr>
        <w:t xml:space="preserve"> Н.И. </w:t>
      </w:r>
      <w:proofErr w:type="spellStart"/>
      <w:r w:rsidR="00EF2BEF" w:rsidRPr="00054E0D">
        <w:rPr>
          <w:rFonts w:eastAsiaTheme="minorEastAsia"/>
          <w:color w:val="000000" w:themeColor="text1"/>
          <w:szCs w:val="28"/>
          <w:lang w:val="uk-UA"/>
        </w:rPr>
        <w:t>Способ</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совершения</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преступления</w:t>
      </w:r>
      <w:proofErr w:type="spellEnd"/>
      <w:r w:rsidR="00EF2BEF" w:rsidRPr="00054E0D">
        <w:rPr>
          <w:rFonts w:eastAsiaTheme="minorEastAsia"/>
          <w:color w:val="000000" w:themeColor="text1"/>
          <w:szCs w:val="28"/>
          <w:lang w:val="uk-UA"/>
        </w:rPr>
        <w:t xml:space="preserve"> и </w:t>
      </w:r>
      <w:proofErr w:type="spellStart"/>
      <w:r w:rsidR="00EF2BEF" w:rsidRPr="00054E0D">
        <w:rPr>
          <w:rFonts w:eastAsiaTheme="minorEastAsia"/>
          <w:color w:val="000000" w:themeColor="text1"/>
          <w:szCs w:val="28"/>
          <w:lang w:val="uk-UA"/>
        </w:rPr>
        <w:t>уголовная</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ответственность</w:t>
      </w:r>
      <w:proofErr w:type="spellEnd"/>
      <w:r w:rsidR="00EF2BEF" w:rsidRPr="00054E0D">
        <w:rPr>
          <w:rFonts w:eastAsiaTheme="minorEastAsia"/>
          <w:color w:val="000000" w:themeColor="text1"/>
          <w:szCs w:val="28"/>
          <w:lang w:val="uk-UA"/>
        </w:rPr>
        <w:t xml:space="preserve">. </w:t>
      </w:r>
      <w:proofErr w:type="spellStart"/>
      <w:r w:rsidR="00EF2BEF" w:rsidRPr="00054E0D">
        <w:rPr>
          <w:rFonts w:eastAsiaTheme="minorEastAsia"/>
          <w:color w:val="000000" w:themeColor="text1"/>
          <w:szCs w:val="28"/>
          <w:lang w:val="uk-UA"/>
        </w:rPr>
        <w:t>Харьков</w:t>
      </w:r>
      <w:proofErr w:type="spellEnd"/>
      <w:r w:rsidR="00EF2BEF" w:rsidRPr="00054E0D">
        <w:rPr>
          <w:rFonts w:eastAsiaTheme="minorEastAsia"/>
          <w:color w:val="000000" w:themeColor="text1"/>
          <w:szCs w:val="28"/>
          <w:lang w:val="uk-UA"/>
        </w:rPr>
        <w:t>: Вища школа, 1982. 161 с.</w:t>
      </w:r>
    </w:p>
    <w:p w14:paraId="2439D08B" w14:textId="77777777" w:rsidR="00362B2D" w:rsidRPr="00054E0D" w:rsidRDefault="00362B2D" w:rsidP="006D05AC">
      <w:pPr>
        <w:rPr>
          <w:color w:val="000000" w:themeColor="text1"/>
          <w:szCs w:val="28"/>
          <w:lang w:val="uk-UA"/>
        </w:rPr>
      </w:pPr>
      <w:r w:rsidRPr="00054E0D">
        <w:rPr>
          <w:color w:val="000000" w:themeColor="text1"/>
          <w:szCs w:val="28"/>
          <w:lang w:val="uk-UA"/>
        </w:rPr>
        <w:t xml:space="preserve">87. Кримінальне право України. Судові прецеденти (1864-2007 </w:t>
      </w:r>
      <w:proofErr w:type="spellStart"/>
      <w:r w:rsidRPr="00054E0D">
        <w:rPr>
          <w:color w:val="000000" w:themeColor="text1"/>
          <w:szCs w:val="28"/>
          <w:lang w:val="uk-UA"/>
        </w:rPr>
        <w:t>р.р</w:t>
      </w:r>
      <w:proofErr w:type="spellEnd"/>
      <w:r w:rsidRPr="00054E0D">
        <w:rPr>
          <w:color w:val="000000" w:themeColor="text1"/>
          <w:szCs w:val="28"/>
          <w:lang w:val="uk-UA"/>
        </w:rPr>
        <w:t xml:space="preserve">.) </w:t>
      </w:r>
      <w:r w:rsidR="000D5CFB" w:rsidRPr="00054E0D">
        <w:rPr>
          <w:color w:val="000000" w:themeColor="text1"/>
          <w:szCs w:val="28"/>
          <w:lang w:val="uk-UA"/>
        </w:rPr>
        <w:t>/</w:t>
      </w:r>
      <w:r w:rsidRPr="00054E0D">
        <w:rPr>
          <w:color w:val="000000" w:themeColor="text1"/>
          <w:szCs w:val="28"/>
          <w:lang w:val="uk-UA"/>
        </w:rPr>
        <w:t xml:space="preserve">За заг. ред. В.Т. Маляренка. К.: Освіта України, 2008. 1104 с.   </w:t>
      </w:r>
    </w:p>
    <w:p w14:paraId="590223CF" w14:textId="77777777" w:rsidR="00172F52" w:rsidRPr="00054E0D" w:rsidRDefault="00172F52" w:rsidP="006D05AC">
      <w:pPr>
        <w:rPr>
          <w:rFonts w:eastAsiaTheme="minorEastAsia"/>
          <w:color w:val="000000" w:themeColor="text1"/>
          <w:szCs w:val="28"/>
          <w:lang w:val="uk-UA"/>
        </w:rPr>
      </w:pPr>
      <w:r w:rsidRPr="00054E0D">
        <w:rPr>
          <w:color w:val="000000" w:themeColor="text1"/>
          <w:szCs w:val="28"/>
          <w:lang w:val="uk-UA"/>
        </w:rPr>
        <w:t xml:space="preserve">88. </w:t>
      </w:r>
      <w:r w:rsidRPr="00054E0D">
        <w:rPr>
          <w:rFonts w:eastAsiaTheme="minorEastAsia"/>
          <w:color w:val="000000" w:themeColor="text1"/>
          <w:szCs w:val="28"/>
          <w:lang w:val="uk-UA"/>
        </w:rPr>
        <w:t xml:space="preserve">Вирок Слов’янського міськрайонного суду Донецької області у кримінальному провадженні №243/370/2019 від 11.02.2019 р. Єдиний державний реєстр судових рішень. URL: </w:t>
      </w:r>
      <w:hyperlink r:id="rId23" w:history="1">
        <w:r w:rsidRPr="00054E0D">
          <w:rPr>
            <w:rStyle w:val="aa"/>
            <w:rFonts w:eastAsiaTheme="minorEastAsia"/>
            <w:color w:val="000000" w:themeColor="text1"/>
            <w:szCs w:val="28"/>
            <w:u w:val="none"/>
            <w:lang w:val="uk-UA"/>
          </w:rPr>
          <w:t>http://www/reyestr.court.gov.ua/Review/79740477</w:t>
        </w:r>
      </w:hyperlink>
    </w:p>
    <w:p w14:paraId="4224A8B2" w14:textId="77777777" w:rsidR="00B96A62" w:rsidRPr="00054E0D" w:rsidRDefault="00E04BE1" w:rsidP="006D05AC">
      <w:pPr>
        <w:rPr>
          <w:rFonts w:eastAsiaTheme="minorEastAsia"/>
          <w:color w:val="000000" w:themeColor="text1"/>
          <w:szCs w:val="28"/>
          <w:lang w:val="uk-UA"/>
        </w:rPr>
      </w:pPr>
      <w:r w:rsidRPr="00054E0D">
        <w:rPr>
          <w:color w:val="000000" w:themeColor="text1"/>
          <w:szCs w:val="28"/>
          <w:lang w:val="uk-UA"/>
        </w:rPr>
        <w:t xml:space="preserve">89. </w:t>
      </w:r>
      <w:r w:rsidR="00183D45" w:rsidRPr="00054E0D">
        <w:rPr>
          <w:color w:val="000000" w:themeColor="text1"/>
          <w:szCs w:val="28"/>
          <w:lang w:val="uk-UA"/>
        </w:rPr>
        <w:t xml:space="preserve">Про внесення змін до деяких законодавчих актів України щодо посилення відповідальності за наругу над могилою, іншим місцем поховання або над тілом померлого: Закон України від 19 березня 2009 р. </w:t>
      </w:r>
      <w:r w:rsidR="00183D45" w:rsidRPr="00054E0D">
        <w:rPr>
          <w:rFonts w:eastAsiaTheme="minorEastAsia"/>
          <w:i/>
          <w:color w:val="000000" w:themeColor="text1"/>
          <w:szCs w:val="28"/>
          <w:lang w:val="uk-UA"/>
        </w:rPr>
        <w:t>Відомості Верховної ради.</w:t>
      </w:r>
      <w:r w:rsidR="00183D45" w:rsidRPr="00054E0D">
        <w:rPr>
          <w:rFonts w:eastAsiaTheme="minorEastAsia"/>
          <w:color w:val="000000" w:themeColor="text1"/>
          <w:szCs w:val="28"/>
          <w:lang w:val="uk-UA"/>
        </w:rPr>
        <w:t xml:space="preserve"> 2009. </w:t>
      </w:r>
      <w:r w:rsidR="00C01C63" w:rsidRPr="00054E0D">
        <w:rPr>
          <w:rFonts w:eastAsiaTheme="minorEastAsia"/>
          <w:color w:val="000000" w:themeColor="text1"/>
          <w:szCs w:val="28"/>
          <w:lang w:val="uk-UA"/>
        </w:rPr>
        <w:t>№</w:t>
      </w:r>
      <w:r w:rsidR="00183D45" w:rsidRPr="00054E0D">
        <w:rPr>
          <w:rFonts w:eastAsiaTheme="minorEastAsia"/>
          <w:color w:val="000000" w:themeColor="text1"/>
          <w:szCs w:val="28"/>
          <w:lang w:val="uk-UA"/>
        </w:rPr>
        <w:t>31. Ст. 459.</w:t>
      </w:r>
    </w:p>
    <w:p w14:paraId="13688F1B" w14:textId="3291147D" w:rsidR="00183D45" w:rsidRPr="00054E0D" w:rsidRDefault="00183D45"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90.</w:t>
      </w:r>
      <w:r w:rsidR="00275BC0" w:rsidRPr="00054E0D">
        <w:rPr>
          <w:rFonts w:eastAsiaTheme="minorEastAsia"/>
          <w:color w:val="000000" w:themeColor="text1"/>
          <w:szCs w:val="28"/>
          <w:lang w:val="uk-UA"/>
        </w:rPr>
        <w:t xml:space="preserve"> Про поховання та похоронну справу: Закон України від 10 липня 2003 р. </w:t>
      </w:r>
      <w:r w:rsidR="00275BC0" w:rsidRPr="00054E0D">
        <w:rPr>
          <w:rFonts w:eastAsiaTheme="minorEastAsia"/>
          <w:i/>
          <w:color w:val="000000" w:themeColor="text1"/>
          <w:szCs w:val="28"/>
          <w:lang w:val="uk-UA"/>
        </w:rPr>
        <w:t xml:space="preserve">Відомості Верховної </w:t>
      </w:r>
      <w:r w:rsidR="00FC372E">
        <w:rPr>
          <w:rFonts w:eastAsiaTheme="minorEastAsia"/>
          <w:i/>
          <w:color w:val="000000" w:themeColor="text1"/>
          <w:szCs w:val="28"/>
          <w:lang w:val="uk-UA"/>
        </w:rPr>
        <w:t>Р</w:t>
      </w:r>
      <w:r w:rsidR="00275BC0" w:rsidRPr="00054E0D">
        <w:rPr>
          <w:rFonts w:eastAsiaTheme="minorEastAsia"/>
          <w:i/>
          <w:color w:val="000000" w:themeColor="text1"/>
          <w:szCs w:val="28"/>
          <w:lang w:val="uk-UA"/>
        </w:rPr>
        <w:t>ади України.</w:t>
      </w:r>
      <w:r w:rsidR="00275BC0" w:rsidRPr="00054E0D">
        <w:rPr>
          <w:rFonts w:eastAsiaTheme="minorEastAsia"/>
          <w:color w:val="000000" w:themeColor="text1"/>
          <w:szCs w:val="28"/>
          <w:lang w:val="uk-UA"/>
        </w:rPr>
        <w:t xml:space="preserve">2004. </w:t>
      </w:r>
      <w:r w:rsidR="00C01C63" w:rsidRPr="00054E0D">
        <w:rPr>
          <w:rFonts w:eastAsiaTheme="minorEastAsia"/>
          <w:color w:val="000000" w:themeColor="text1"/>
          <w:szCs w:val="28"/>
          <w:lang w:val="uk-UA"/>
        </w:rPr>
        <w:t>№</w:t>
      </w:r>
      <w:r w:rsidR="00275BC0" w:rsidRPr="00054E0D">
        <w:rPr>
          <w:rFonts w:eastAsiaTheme="minorEastAsia"/>
          <w:color w:val="000000" w:themeColor="text1"/>
          <w:szCs w:val="28"/>
          <w:lang w:val="uk-UA"/>
        </w:rPr>
        <w:t>7. Ст. 47.</w:t>
      </w:r>
    </w:p>
    <w:p w14:paraId="2D46BB81" w14:textId="77777777" w:rsidR="00275BC0" w:rsidRPr="00054E0D" w:rsidRDefault="00275BC0" w:rsidP="006D05AC">
      <w:pPr>
        <w:rPr>
          <w:rFonts w:eastAsiaTheme="minorEastAsia"/>
          <w:color w:val="000000" w:themeColor="text1"/>
          <w:szCs w:val="28"/>
          <w:lang w:val="uk-UA"/>
        </w:rPr>
      </w:pPr>
      <w:r w:rsidRPr="00054E0D">
        <w:rPr>
          <w:rFonts w:eastAsiaTheme="minorEastAsia"/>
          <w:color w:val="000000" w:themeColor="text1"/>
          <w:szCs w:val="28"/>
          <w:lang w:val="uk-UA"/>
        </w:rPr>
        <w:t>91.</w:t>
      </w:r>
      <w:r w:rsidR="00112021" w:rsidRPr="00054E0D">
        <w:rPr>
          <w:rFonts w:eastAsiaTheme="minorEastAsia"/>
          <w:color w:val="000000" w:themeColor="text1"/>
          <w:szCs w:val="28"/>
          <w:lang w:val="uk-UA"/>
        </w:rPr>
        <w:t xml:space="preserve">Чугуников И.И. </w:t>
      </w:r>
      <w:proofErr w:type="spellStart"/>
      <w:r w:rsidR="00112021" w:rsidRPr="00054E0D">
        <w:rPr>
          <w:rFonts w:eastAsiaTheme="minorEastAsia"/>
          <w:color w:val="000000" w:themeColor="text1"/>
          <w:szCs w:val="28"/>
          <w:lang w:val="uk-UA"/>
        </w:rPr>
        <w:t>Обьект</w:t>
      </w:r>
      <w:proofErr w:type="spellEnd"/>
      <w:r w:rsidR="00112021" w:rsidRPr="00054E0D">
        <w:rPr>
          <w:rFonts w:eastAsiaTheme="minorEastAsia"/>
          <w:color w:val="000000" w:themeColor="text1"/>
          <w:szCs w:val="28"/>
          <w:lang w:val="uk-UA"/>
        </w:rPr>
        <w:t xml:space="preserve"> </w:t>
      </w:r>
      <w:proofErr w:type="spellStart"/>
      <w:r w:rsidR="00112021" w:rsidRPr="00054E0D">
        <w:rPr>
          <w:rFonts w:eastAsiaTheme="minorEastAsia"/>
          <w:color w:val="000000" w:themeColor="text1"/>
          <w:szCs w:val="28"/>
          <w:lang w:val="uk-UA"/>
        </w:rPr>
        <w:t>преступления</w:t>
      </w:r>
      <w:proofErr w:type="spellEnd"/>
      <w:r w:rsidR="00112021" w:rsidRPr="00054E0D">
        <w:rPr>
          <w:rFonts w:eastAsiaTheme="minorEastAsia"/>
          <w:color w:val="000000" w:themeColor="text1"/>
          <w:szCs w:val="28"/>
          <w:lang w:val="uk-UA"/>
        </w:rPr>
        <w:t xml:space="preserve"> в </w:t>
      </w:r>
      <w:proofErr w:type="spellStart"/>
      <w:r w:rsidR="00112021" w:rsidRPr="00054E0D">
        <w:rPr>
          <w:rFonts w:eastAsiaTheme="minorEastAsia"/>
          <w:color w:val="000000" w:themeColor="text1"/>
          <w:szCs w:val="28"/>
          <w:lang w:val="uk-UA"/>
        </w:rPr>
        <w:t>современной</w:t>
      </w:r>
      <w:proofErr w:type="spellEnd"/>
      <w:r w:rsidR="00112021" w:rsidRPr="00054E0D">
        <w:rPr>
          <w:rFonts w:eastAsiaTheme="minorEastAsia"/>
          <w:color w:val="000000" w:themeColor="text1"/>
          <w:szCs w:val="28"/>
          <w:lang w:val="uk-UA"/>
        </w:rPr>
        <w:t xml:space="preserve"> </w:t>
      </w:r>
      <w:proofErr w:type="spellStart"/>
      <w:r w:rsidR="00112021" w:rsidRPr="00054E0D">
        <w:rPr>
          <w:rFonts w:eastAsiaTheme="minorEastAsia"/>
          <w:color w:val="000000" w:themeColor="text1"/>
          <w:szCs w:val="28"/>
          <w:lang w:val="uk-UA"/>
        </w:rPr>
        <w:t>уголовно-правовой</w:t>
      </w:r>
      <w:proofErr w:type="spellEnd"/>
      <w:r w:rsidR="00112021" w:rsidRPr="00054E0D">
        <w:rPr>
          <w:rFonts w:eastAsiaTheme="minorEastAsia"/>
          <w:color w:val="000000" w:themeColor="text1"/>
          <w:szCs w:val="28"/>
          <w:lang w:val="uk-UA"/>
        </w:rPr>
        <w:t xml:space="preserve"> </w:t>
      </w:r>
      <w:proofErr w:type="spellStart"/>
      <w:r w:rsidR="00112021" w:rsidRPr="00054E0D">
        <w:rPr>
          <w:rFonts w:eastAsiaTheme="minorEastAsia"/>
          <w:color w:val="000000" w:themeColor="text1"/>
          <w:szCs w:val="28"/>
          <w:lang w:val="uk-UA"/>
        </w:rPr>
        <w:t>науке</w:t>
      </w:r>
      <w:proofErr w:type="spellEnd"/>
      <w:r w:rsidR="00112021" w:rsidRPr="00054E0D">
        <w:rPr>
          <w:rFonts w:eastAsiaTheme="minorEastAsia"/>
          <w:color w:val="000000" w:themeColor="text1"/>
          <w:szCs w:val="28"/>
          <w:lang w:val="uk-UA"/>
        </w:rPr>
        <w:t xml:space="preserve">: </w:t>
      </w:r>
      <w:proofErr w:type="spellStart"/>
      <w:r w:rsidR="00112021" w:rsidRPr="00054E0D">
        <w:rPr>
          <w:rFonts w:eastAsiaTheme="minorEastAsia"/>
          <w:color w:val="000000" w:themeColor="text1"/>
          <w:szCs w:val="28"/>
          <w:lang w:val="uk-UA"/>
        </w:rPr>
        <w:t>традиции</w:t>
      </w:r>
      <w:proofErr w:type="spellEnd"/>
      <w:r w:rsidR="00112021" w:rsidRPr="00054E0D">
        <w:rPr>
          <w:rFonts w:eastAsiaTheme="minorEastAsia"/>
          <w:color w:val="000000" w:themeColor="text1"/>
          <w:szCs w:val="28"/>
          <w:lang w:val="uk-UA"/>
        </w:rPr>
        <w:t xml:space="preserve"> и </w:t>
      </w:r>
      <w:proofErr w:type="spellStart"/>
      <w:r w:rsidR="00112021" w:rsidRPr="00054E0D">
        <w:rPr>
          <w:rFonts w:eastAsiaTheme="minorEastAsia"/>
          <w:color w:val="000000" w:themeColor="text1"/>
          <w:szCs w:val="28"/>
          <w:lang w:val="uk-UA"/>
        </w:rPr>
        <w:t>новации</w:t>
      </w:r>
      <w:proofErr w:type="spellEnd"/>
      <w:r w:rsidR="00112021" w:rsidRPr="00054E0D">
        <w:rPr>
          <w:rFonts w:eastAsiaTheme="minorEastAsia"/>
          <w:color w:val="000000" w:themeColor="text1"/>
          <w:szCs w:val="28"/>
          <w:lang w:val="uk-UA"/>
        </w:rPr>
        <w:t xml:space="preserve">. Наукові праці Національного університету «Одеська юридична академія». Т. XVII </w:t>
      </w:r>
      <w:r w:rsidR="000D5CFB" w:rsidRPr="00054E0D">
        <w:rPr>
          <w:rFonts w:eastAsiaTheme="minorEastAsia"/>
          <w:color w:val="000000" w:themeColor="text1"/>
          <w:szCs w:val="28"/>
          <w:lang w:val="uk-UA"/>
        </w:rPr>
        <w:t>/</w:t>
      </w:r>
      <w:r w:rsidR="00112021" w:rsidRPr="00054E0D">
        <w:rPr>
          <w:rFonts w:eastAsiaTheme="minorEastAsia"/>
          <w:color w:val="000000" w:themeColor="text1"/>
          <w:szCs w:val="28"/>
          <w:lang w:val="uk-UA"/>
        </w:rPr>
        <w:t xml:space="preserve">ред. кол.: С.В. Ківалов (голов. ред.) та ін.; відп. за вип.. М.В. Афанасьєва. Одеса: </w:t>
      </w:r>
      <w:proofErr w:type="spellStart"/>
      <w:r w:rsidR="00112021" w:rsidRPr="00054E0D">
        <w:rPr>
          <w:rFonts w:eastAsiaTheme="minorEastAsia"/>
          <w:color w:val="000000" w:themeColor="text1"/>
          <w:szCs w:val="28"/>
          <w:lang w:val="uk-UA"/>
        </w:rPr>
        <w:t>Юридическая</w:t>
      </w:r>
      <w:proofErr w:type="spellEnd"/>
      <w:r w:rsidR="00112021" w:rsidRPr="00054E0D">
        <w:rPr>
          <w:rFonts w:eastAsiaTheme="minorEastAsia"/>
          <w:color w:val="000000" w:themeColor="text1"/>
          <w:szCs w:val="28"/>
          <w:lang w:val="uk-UA"/>
        </w:rPr>
        <w:t xml:space="preserve"> література, 2015. С. 314-347.</w:t>
      </w:r>
    </w:p>
    <w:p w14:paraId="0D93FC4A" w14:textId="77777777" w:rsidR="00112021" w:rsidRPr="00054E0D" w:rsidRDefault="001120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92. </w:t>
      </w:r>
      <w:r w:rsidR="00AC4C4E" w:rsidRPr="00054E0D">
        <w:rPr>
          <w:rFonts w:eastAsiaTheme="minorEastAsia"/>
          <w:color w:val="000000" w:themeColor="text1"/>
          <w:szCs w:val="28"/>
          <w:lang w:val="uk-UA"/>
        </w:rPr>
        <w:t xml:space="preserve">Цивільний кодекс України: </w:t>
      </w:r>
      <w:proofErr w:type="spellStart"/>
      <w:r w:rsidR="00AC4C4E" w:rsidRPr="00054E0D">
        <w:rPr>
          <w:rFonts w:eastAsiaTheme="minorEastAsia"/>
          <w:color w:val="000000" w:themeColor="text1"/>
          <w:szCs w:val="28"/>
          <w:lang w:val="uk-UA"/>
        </w:rPr>
        <w:t>Офіц</w:t>
      </w:r>
      <w:proofErr w:type="spellEnd"/>
      <w:r w:rsidR="00AC4C4E" w:rsidRPr="00054E0D">
        <w:rPr>
          <w:rFonts w:eastAsiaTheme="minorEastAsia"/>
          <w:color w:val="000000" w:themeColor="text1"/>
          <w:szCs w:val="28"/>
          <w:lang w:val="uk-UA"/>
        </w:rPr>
        <w:t xml:space="preserve">. текст. К.: </w:t>
      </w:r>
      <w:proofErr w:type="spellStart"/>
      <w:r w:rsidR="00AC4C4E" w:rsidRPr="00054E0D">
        <w:rPr>
          <w:rFonts w:eastAsiaTheme="minorEastAsia"/>
          <w:color w:val="000000" w:themeColor="text1"/>
          <w:szCs w:val="28"/>
          <w:lang w:val="uk-UA"/>
        </w:rPr>
        <w:t>Алерта</w:t>
      </w:r>
      <w:proofErr w:type="spellEnd"/>
      <w:r w:rsidR="00AC4C4E" w:rsidRPr="00054E0D">
        <w:rPr>
          <w:rFonts w:eastAsiaTheme="minorEastAsia"/>
          <w:color w:val="000000" w:themeColor="text1"/>
          <w:szCs w:val="28"/>
          <w:lang w:val="uk-UA"/>
        </w:rPr>
        <w:t>, 2020. 312 с.</w:t>
      </w:r>
    </w:p>
    <w:p w14:paraId="01424DBF" w14:textId="77777777" w:rsidR="00AC4C4E" w:rsidRPr="00054E0D" w:rsidRDefault="00AC4C4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93. </w:t>
      </w:r>
      <w:proofErr w:type="spellStart"/>
      <w:r w:rsidRPr="00054E0D">
        <w:rPr>
          <w:rFonts w:eastAsiaTheme="minorEastAsia"/>
          <w:color w:val="000000" w:themeColor="text1"/>
          <w:szCs w:val="28"/>
          <w:lang w:val="uk-UA"/>
        </w:rPr>
        <w:t>Елисеев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Хищение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похищенного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проблемы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квалификации</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Уголовное</w:t>
      </w:r>
      <w:proofErr w:type="spellEnd"/>
      <w:r w:rsidRPr="00054E0D">
        <w:rPr>
          <w:rFonts w:eastAsiaTheme="minorEastAsia"/>
          <w:i/>
          <w:color w:val="000000" w:themeColor="text1"/>
          <w:szCs w:val="28"/>
          <w:lang w:val="uk-UA"/>
        </w:rPr>
        <w:t xml:space="preserve"> право</w:t>
      </w:r>
      <w:r w:rsidRPr="00054E0D">
        <w:rPr>
          <w:rFonts w:eastAsiaTheme="minorEastAsia"/>
          <w:color w:val="000000" w:themeColor="text1"/>
          <w:szCs w:val="28"/>
          <w:lang w:val="uk-UA"/>
        </w:rPr>
        <w:t xml:space="preserve">. 2008.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1. С. 129-134.</w:t>
      </w:r>
    </w:p>
    <w:p w14:paraId="67AD47F7" w14:textId="77777777" w:rsidR="00AC4C4E" w:rsidRPr="00054E0D" w:rsidRDefault="00AC4C4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94. </w:t>
      </w:r>
      <w:proofErr w:type="spellStart"/>
      <w:r w:rsidRPr="00054E0D">
        <w:rPr>
          <w:rFonts w:eastAsiaTheme="minorEastAsia"/>
          <w:color w:val="000000" w:themeColor="text1"/>
          <w:szCs w:val="28"/>
          <w:lang w:val="uk-UA"/>
        </w:rPr>
        <w:t>Лопашенко</w:t>
      </w:r>
      <w:proofErr w:type="spellEnd"/>
      <w:r w:rsidRPr="00054E0D">
        <w:rPr>
          <w:rFonts w:eastAsiaTheme="minorEastAsia"/>
          <w:color w:val="000000" w:themeColor="text1"/>
          <w:szCs w:val="28"/>
          <w:lang w:val="uk-UA"/>
        </w:rPr>
        <w:t xml:space="preserve"> Н.А.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против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Pr="00054E0D">
        <w:rPr>
          <w:rFonts w:eastAsiaTheme="minorEastAsia"/>
          <w:color w:val="000000" w:themeColor="text1"/>
          <w:szCs w:val="28"/>
          <w:lang w:val="uk-UA"/>
        </w:rPr>
        <w:t>: теоретико-</w:t>
      </w:r>
      <w:proofErr w:type="spellStart"/>
      <w:r w:rsidRPr="00054E0D">
        <w:rPr>
          <w:rFonts w:eastAsiaTheme="minorEastAsia"/>
          <w:color w:val="000000" w:themeColor="text1"/>
          <w:szCs w:val="28"/>
          <w:lang w:val="uk-UA"/>
        </w:rPr>
        <w:t>при</w:t>
      </w:r>
      <w:r w:rsidR="0037766D" w:rsidRPr="00054E0D">
        <w:rPr>
          <w:rFonts w:eastAsiaTheme="minorEastAsia"/>
          <w:color w:val="000000" w:themeColor="text1"/>
          <w:szCs w:val="28"/>
          <w:lang w:val="uk-UA"/>
        </w:rPr>
        <w:t>кладное</w:t>
      </w:r>
      <w:proofErr w:type="spellEnd"/>
      <w:r w:rsidR="0037766D" w:rsidRPr="00054E0D">
        <w:rPr>
          <w:rFonts w:eastAsiaTheme="minorEastAsia"/>
          <w:color w:val="000000" w:themeColor="text1"/>
          <w:szCs w:val="28"/>
          <w:lang w:val="uk-UA"/>
        </w:rPr>
        <w:t xml:space="preserve"> </w:t>
      </w:r>
      <w:proofErr w:type="spellStart"/>
      <w:r w:rsidR="0037766D" w:rsidRPr="00054E0D">
        <w:rPr>
          <w:rFonts w:eastAsiaTheme="minorEastAsia"/>
          <w:color w:val="000000" w:themeColor="text1"/>
          <w:szCs w:val="28"/>
          <w:lang w:val="uk-UA"/>
        </w:rPr>
        <w:t>исследование</w:t>
      </w:r>
      <w:proofErr w:type="spellEnd"/>
      <w:r w:rsidR="0037766D" w:rsidRPr="00054E0D">
        <w:rPr>
          <w:rFonts w:eastAsiaTheme="minorEastAsia"/>
          <w:color w:val="000000" w:themeColor="text1"/>
          <w:szCs w:val="28"/>
          <w:lang w:val="uk-UA"/>
        </w:rPr>
        <w:t xml:space="preserve">. М.: </w:t>
      </w:r>
      <w:proofErr w:type="spellStart"/>
      <w:r w:rsidR="0037766D" w:rsidRPr="00054E0D">
        <w:rPr>
          <w:rFonts w:eastAsiaTheme="minorEastAsia"/>
          <w:color w:val="000000" w:themeColor="text1"/>
          <w:szCs w:val="28"/>
          <w:lang w:val="uk-UA"/>
        </w:rPr>
        <w:t>Лекс</w:t>
      </w:r>
      <w:proofErr w:type="spellEnd"/>
      <w:r w:rsidR="0037766D" w:rsidRPr="00054E0D">
        <w:rPr>
          <w:rFonts w:eastAsiaTheme="minorEastAsia"/>
          <w:color w:val="000000" w:themeColor="text1"/>
          <w:szCs w:val="28"/>
          <w:lang w:val="uk-UA"/>
        </w:rPr>
        <w:t xml:space="preserve"> Э</w:t>
      </w:r>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ст</w:t>
      </w:r>
      <w:proofErr w:type="spellEnd"/>
      <w:r w:rsidRPr="00054E0D">
        <w:rPr>
          <w:rFonts w:eastAsiaTheme="minorEastAsia"/>
          <w:color w:val="000000" w:themeColor="text1"/>
          <w:szCs w:val="28"/>
          <w:lang w:val="uk-UA"/>
        </w:rPr>
        <w:t>, 2005. 360 с.</w:t>
      </w:r>
    </w:p>
    <w:p w14:paraId="7DAEB5AE" w14:textId="77777777" w:rsidR="00AC4C4E" w:rsidRPr="00054E0D" w:rsidRDefault="00AC4C4E" w:rsidP="006D05AC">
      <w:pPr>
        <w:rPr>
          <w:color w:val="000000" w:themeColor="text1"/>
          <w:szCs w:val="28"/>
          <w:lang w:val="uk-UA"/>
        </w:rPr>
      </w:pPr>
      <w:r w:rsidRPr="00054E0D">
        <w:rPr>
          <w:rFonts w:eastAsiaTheme="minorEastAsia"/>
          <w:color w:val="000000" w:themeColor="text1"/>
          <w:szCs w:val="28"/>
          <w:lang w:val="uk-UA"/>
        </w:rPr>
        <w:t xml:space="preserve">95. Чугуніков І.І. Соціально-нормативна концепція об’єкта злочину (кримінального правопорушення). </w:t>
      </w:r>
      <w:r w:rsidRPr="00FC372E">
        <w:rPr>
          <w:rFonts w:eastAsiaTheme="minorEastAsia"/>
          <w:i/>
          <w:iCs/>
          <w:color w:val="000000" w:themeColor="text1"/>
          <w:szCs w:val="28"/>
          <w:lang w:val="uk-UA"/>
        </w:rPr>
        <w:t>Наукові праці Національного університету «Одеська юридична академія».</w:t>
      </w:r>
      <w:r w:rsidRPr="00054E0D">
        <w:rPr>
          <w:rFonts w:eastAsiaTheme="minorEastAsia"/>
          <w:color w:val="000000" w:themeColor="text1"/>
          <w:szCs w:val="28"/>
          <w:lang w:val="uk-UA"/>
        </w:rPr>
        <w:t xml:space="preserve"> Т. ХХІІ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редкол. М.В. Афанасьєва (голов. ред.) та ін. Одеса: Юридична література, 2018. С. 155-190.</w:t>
      </w:r>
    </w:p>
    <w:p w14:paraId="327CCF8B" w14:textId="77777777" w:rsidR="00362B2D" w:rsidRPr="00054E0D" w:rsidRDefault="00362B2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96. </w:t>
      </w:r>
      <w:proofErr w:type="spellStart"/>
      <w:r w:rsidRPr="00054E0D">
        <w:rPr>
          <w:rFonts w:eastAsiaTheme="minorEastAsia"/>
          <w:color w:val="000000" w:themeColor="text1"/>
          <w:szCs w:val="28"/>
          <w:lang w:val="uk-UA"/>
        </w:rPr>
        <w:t>Кочои</w:t>
      </w:r>
      <w:proofErr w:type="spellEnd"/>
      <w:r w:rsidRPr="00054E0D">
        <w:rPr>
          <w:rFonts w:eastAsiaTheme="minorEastAsia"/>
          <w:color w:val="000000" w:themeColor="text1"/>
          <w:szCs w:val="28"/>
          <w:lang w:val="uk-UA"/>
        </w:rPr>
        <w:t xml:space="preserve"> С.М.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корыстные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против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Юристъ</w:t>
      </w:r>
      <w:proofErr w:type="spellEnd"/>
      <w:r w:rsidRPr="00054E0D">
        <w:rPr>
          <w:rFonts w:eastAsiaTheme="minorEastAsia"/>
          <w:color w:val="000000" w:themeColor="text1"/>
          <w:szCs w:val="28"/>
          <w:lang w:val="uk-UA"/>
        </w:rPr>
        <w:t>, 1998. 184 с.</w:t>
      </w:r>
    </w:p>
    <w:p w14:paraId="7932E0BC" w14:textId="77777777" w:rsidR="00B96A62" w:rsidRPr="00054E0D" w:rsidRDefault="00B96A6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97. </w:t>
      </w:r>
      <w:proofErr w:type="spellStart"/>
      <w:r w:rsidR="002E0C02" w:rsidRPr="00054E0D">
        <w:rPr>
          <w:rFonts w:eastAsiaTheme="minorEastAsia"/>
          <w:color w:val="000000" w:themeColor="text1"/>
          <w:szCs w:val="28"/>
          <w:lang w:val="uk-UA"/>
        </w:rPr>
        <w:t>Сеночкин</w:t>
      </w:r>
      <w:proofErr w:type="spellEnd"/>
      <w:r w:rsidR="002E0C02" w:rsidRPr="00054E0D">
        <w:rPr>
          <w:rFonts w:eastAsiaTheme="minorEastAsia"/>
          <w:color w:val="000000" w:themeColor="text1"/>
          <w:szCs w:val="28"/>
          <w:lang w:val="uk-UA"/>
        </w:rPr>
        <w:t xml:space="preserve"> Ю.В. </w:t>
      </w:r>
      <w:proofErr w:type="spellStart"/>
      <w:r w:rsidR="002E0C02" w:rsidRPr="00054E0D">
        <w:rPr>
          <w:rFonts w:eastAsiaTheme="minorEastAsia"/>
          <w:color w:val="000000" w:themeColor="text1"/>
          <w:szCs w:val="28"/>
          <w:lang w:val="uk-UA"/>
        </w:rPr>
        <w:t>Хищение</w:t>
      </w:r>
      <w:proofErr w:type="spellEnd"/>
      <w:r w:rsidR="002E0C02" w:rsidRPr="00054E0D">
        <w:rPr>
          <w:rFonts w:eastAsiaTheme="minorEastAsia"/>
          <w:color w:val="000000" w:themeColor="text1"/>
          <w:szCs w:val="28"/>
          <w:lang w:val="uk-UA"/>
        </w:rPr>
        <w:t xml:space="preserve"> </w:t>
      </w:r>
      <w:proofErr w:type="spellStart"/>
      <w:r w:rsidR="002E0C02" w:rsidRPr="00054E0D">
        <w:rPr>
          <w:rFonts w:eastAsiaTheme="minorEastAsia"/>
          <w:color w:val="000000" w:themeColor="text1"/>
          <w:szCs w:val="28"/>
          <w:lang w:val="uk-UA"/>
        </w:rPr>
        <w:t>имущества</w:t>
      </w:r>
      <w:proofErr w:type="spellEnd"/>
      <w:r w:rsidR="002E0C02" w:rsidRPr="00054E0D">
        <w:rPr>
          <w:rFonts w:eastAsiaTheme="minorEastAsia"/>
          <w:color w:val="000000" w:themeColor="text1"/>
          <w:szCs w:val="28"/>
          <w:lang w:val="uk-UA"/>
        </w:rPr>
        <w:t xml:space="preserve">, </w:t>
      </w:r>
      <w:proofErr w:type="spellStart"/>
      <w:r w:rsidR="002E0C02" w:rsidRPr="00054E0D">
        <w:rPr>
          <w:rFonts w:eastAsiaTheme="minorEastAsia"/>
          <w:color w:val="000000" w:themeColor="text1"/>
          <w:szCs w:val="28"/>
          <w:lang w:val="uk-UA"/>
        </w:rPr>
        <w:t>находящегося</w:t>
      </w:r>
      <w:proofErr w:type="spellEnd"/>
      <w:r w:rsidR="002E0C02" w:rsidRPr="00054E0D">
        <w:rPr>
          <w:rFonts w:eastAsiaTheme="minorEastAsia"/>
          <w:color w:val="000000" w:themeColor="text1"/>
          <w:szCs w:val="28"/>
          <w:lang w:val="uk-UA"/>
        </w:rPr>
        <w:t xml:space="preserve"> при трупе. </w:t>
      </w:r>
      <w:proofErr w:type="spellStart"/>
      <w:r w:rsidR="002E0C02" w:rsidRPr="00054E0D">
        <w:rPr>
          <w:rFonts w:eastAsiaTheme="minorEastAsia"/>
          <w:color w:val="000000" w:themeColor="text1"/>
          <w:szCs w:val="28"/>
          <w:lang w:val="uk-UA"/>
        </w:rPr>
        <w:t>Уголовное</w:t>
      </w:r>
      <w:proofErr w:type="spellEnd"/>
      <w:r w:rsidR="002E0C02" w:rsidRPr="00054E0D">
        <w:rPr>
          <w:rFonts w:eastAsiaTheme="minorEastAsia"/>
          <w:color w:val="000000" w:themeColor="text1"/>
          <w:szCs w:val="28"/>
          <w:lang w:val="uk-UA"/>
        </w:rPr>
        <w:t xml:space="preserve"> право: </w:t>
      </w:r>
      <w:proofErr w:type="spellStart"/>
      <w:r w:rsidR="002E0C02" w:rsidRPr="00054E0D">
        <w:rPr>
          <w:rFonts w:eastAsiaTheme="minorEastAsia"/>
          <w:color w:val="000000" w:themeColor="text1"/>
          <w:szCs w:val="28"/>
          <w:lang w:val="uk-UA"/>
        </w:rPr>
        <w:t>стратегия</w:t>
      </w:r>
      <w:proofErr w:type="spellEnd"/>
      <w:r w:rsidR="002E0C02" w:rsidRPr="00054E0D">
        <w:rPr>
          <w:rFonts w:eastAsiaTheme="minorEastAsia"/>
          <w:color w:val="000000" w:themeColor="text1"/>
          <w:szCs w:val="28"/>
          <w:lang w:val="uk-UA"/>
        </w:rPr>
        <w:t xml:space="preserve"> </w:t>
      </w:r>
      <w:proofErr w:type="spellStart"/>
      <w:r w:rsidR="002E0C02" w:rsidRPr="00054E0D">
        <w:rPr>
          <w:rFonts w:eastAsiaTheme="minorEastAsia"/>
          <w:color w:val="000000" w:themeColor="text1"/>
          <w:szCs w:val="28"/>
          <w:lang w:val="uk-UA"/>
        </w:rPr>
        <w:t>развития</w:t>
      </w:r>
      <w:proofErr w:type="spellEnd"/>
      <w:r w:rsidR="002E0C02" w:rsidRPr="00054E0D">
        <w:rPr>
          <w:rFonts w:eastAsiaTheme="minorEastAsia"/>
          <w:color w:val="000000" w:themeColor="text1"/>
          <w:szCs w:val="28"/>
          <w:lang w:val="uk-UA"/>
        </w:rPr>
        <w:t xml:space="preserve"> в ХХІ </w:t>
      </w:r>
      <w:proofErr w:type="spellStart"/>
      <w:r w:rsidR="002E0C02" w:rsidRPr="00054E0D">
        <w:rPr>
          <w:rFonts w:eastAsiaTheme="minorEastAsia"/>
          <w:color w:val="000000" w:themeColor="text1"/>
          <w:szCs w:val="28"/>
          <w:lang w:val="uk-UA"/>
        </w:rPr>
        <w:t>веке</w:t>
      </w:r>
      <w:proofErr w:type="spellEnd"/>
      <w:r w:rsidR="002E0C02" w:rsidRPr="00054E0D">
        <w:rPr>
          <w:rFonts w:eastAsiaTheme="minorEastAsia"/>
          <w:color w:val="000000" w:themeColor="text1"/>
          <w:szCs w:val="28"/>
          <w:lang w:val="uk-UA"/>
        </w:rPr>
        <w:t>. М., 2004.С. 317-319.</w:t>
      </w:r>
    </w:p>
    <w:p w14:paraId="2FE472F3" w14:textId="77777777" w:rsidR="00362B2D" w:rsidRPr="00054E0D" w:rsidRDefault="00362B2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98. </w:t>
      </w:r>
      <w:proofErr w:type="spellStart"/>
      <w:r w:rsidRPr="00054E0D">
        <w:rPr>
          <w:rFonts w:eastAsiaTheme="minorEastAsia"/>
          <w:color w:val="000000" w:themeColor="text1"/>
          <w:szCs w:val="28"/>
          <w:lang w:val="uk-UA"/>
        </w:rPr>
        <w:t>Гражданский</w:t>
      </w:r>
      <w:proofErr w:type="spellEnd"/>
      <w:r w:rsidRPr="00054E0D">
        <w:rPr>
          <w:rFonts w:eastAsiaTheme="minorEastAsia"/>
          <w:color w:val="000000" w:themeColor="text1"/>
          <w:szCs w:val="28"/>
          <w:lang w:val="uk-UA"/>
        </w:rPr>
        <w:t xml:space="preserve"> кодекс </w:t>
      </w:r>
      <w:proofErr w:type="spellStart"/>
      <w:r w:rsidRPr="00054E0D">
        <w:rPr>
          <w:rFonts w:eastAsiaTheme="minorEastAsia"/>
          <w:color w:val="000000" w:themeColor="text1"/>
          <w:szCs w:val="28"/>
          <w:lang w:val="uk-UA"/>
        </w:rPr>
        <w:t>Украины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Научно-практический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коментарий</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Е.О. Харитонова. Х.: ООО «</w:t>
      </w:r>
      <w:proofErr w:type="spellStart"/>
      <w:r w:rsidRPr="00054E0D">
        <w:rPr>
          <w:rFonts w:eastAsiaTheme="minorEastAsia"/>
          <w:color w:val="000000" w:themeColor="text1"/>
          <w:szCs w:val="28"/>
          <w:lang w:val="uk-UA"/>
        </w:rPr>
        <w:t>Одессей</w:t>
      </w:r>
      <w:proofErr w:type="spellEnd"/>
      <w:r w:rsidRPr="00054E0D">
        <w:rPr>
          <w:rFonts w:eastAsiaTheme="minorEastAsia"/>
          <w:color w:val="000000" w:themeColor="text1"/>
          <w:szCs w:val="28"/>
          <w:lang w:val="uk-UA"/>
        </w:rPr>
        <w:t>», 2007. 1280 с.</w:t>
      </w:r>
    </w:p>
    <w:p w14:paraId="6A1AA86B" w14:textId="77777777" w:rsidR="00B96A62" w:rsidRPr="00054E0D" w:rsidRDefault="00B96A6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99. Вирок Першотравневого міського суду Дніпропетровської області у кримінальному провадженні №186/32/19 від 18.01.2019 р. Єдиний державний реєстр судових рішень. URL: </w:t>
      </w:r>
      <w:hyperlink r:id="rId24" w:history="1">
        <w:r w:rsidRPr="00054E0D">
          <w:rPr>
            <w:rStyle w:val="aa"/>
            <w:rFonts w:eastAsiaTheme="minorEastAsia"/>
            <w:color w:val="000000" w:themeColor="text1"/>
            <w:szCs w:val="28"/>
            <w:u w:val="none"/>
            <w:lang w:val="uk-UA"/>
          </w:rPr>
          <w:t>http://www/reyestr.court.gov.ua/Review/79253904</w:t>
        </w:r>
      </w:hyperlink>
    </w:p>
    <w:p w14:paraId="1BBC1067" w14:textId="77777777" w:rsidR="00B96A62" w:rsidRPr="00054E0D" w:rsidRDefault="00B96A6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100. Вирок Деснянського районного суду м. Києва у кримінальному провадженні №754/117/19 від 07.02.2019 р. Єдиний державний реєстр судових рішень. URL: </w:t>
      </w:r>
      <w:hyperlink r:id="rId25" w:history="1">
        <w:r w:rsidRPr="00054E0D">
          <w:rPr>
            <w:rStyle w:val="aa"/>
            <w:rFonts w:eastAsiaTheme="minorEastAsia"/>
            <w:color w:val="000000" w:themeColor="text1"/>
            <w:szCs w:val="28"/>
            <w:u w:val="none"/>
            <w:lang w:val="uk-UA"/>
          </w:rPr>
          <w:t>http://www/reyestr.court.gov.ua/Review/79772025</w:t>
        </w:r>
      </w:hyperlink>
    </w:p>
    <w:p w14:paraId="18CDF8BE" w14:textId="77777777" w:rsidR="00B96A62" w:rsidRPr="00054E0D" w:rsidRDefault="00B96A62"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101. </w:t>
      </w:r>
      <w:r w:rsidR="00BF009E" w:rsidRPr="00054E0D">
        <w:rPr>
          <w:rFonts w:eastAsiaTheme="minorEastAsia"/>
          <w:color w:val="000000" w:themeColor="text1"/>
          <w:szCs w:val="28"/>
          <w:lang w:val="uk-UA"/>
        </w:rPr>
        <w:t>Вирок Вінницького міського суду Вінницької області у кримінальному провадженні №232/31</w:t>
      </w:r>
      <w:r w:rsidR="0020587D" w:rsidRPr="00054E0D">
        <w:rPr>
          <w:rFonts w:eastAsiaTheme="minorEastAsia"/>
          <w:color w:val="000000" w:themeColor="text1"/>
          <w:szCs w:val="28"/>
          <w:lang w:val="uk-UA"/>
        </w:rPr>
        <w:t>1</w:t>
      </w:r>
      <w:r w:rsidR="00BF009E" w:rsidRPr="00054E0D">
        <w:rPr>
          <w:rFonts w:eastAsiaTheme="minorEastAsia"/>
          <w:color w:val="000000" w:themeColor="text1"/>
          <w:szCs w:val="28"/>
          <w:lang w:val="uk-UA"/>
        </w:rPr>
        <w:t xml:space="preserve">1/12 від 18.12.2012 р. Єдиний державний реєстр судових рішень. URL: </w:t>
      </w:r>
      <w:hyperlink r:id="rId26" w:history="1">
        <w:r w:rsidR="00BF009E" w:rsidRPr="00054E0D">
          <w:rPr>
            <w:rStyle w:val="aa"/>
            <w:rFonts w:eastAsiaTheme="minorEastAsia"/>
            <w:color w:val="000000" w:themeColor="text1"/>
            <w:szCs w:val="28"/>
            <w:u w:val="none"/>
            <w:lang w:val="uk-UA"/>
          </w:rPr>
          <w:t>http://www/reyestr.court.gov.ua/Review/28071420</w:t>
        </w:r>
      </w:hyperlink>
    </w:p>
    <w:p w14:paraId="30CC42C7" w14:textId="77777777" w:rsidR="00BF009E" w:rsidRPr="00054E0D" w:rsidRDefault="00934E2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102. </w:t>
      </w:r>
      <w:proofErr w:type="spellStart"/>
      <w:r w:rsidR="00AA2601" w:rsidRPr="00054E0D">
        <w:rPr>
          <w:rFonts w:eastAsiaTheme="minorEastAsia"/>
          <w:color w:val="000000" w:themeColor="text1"/>
          <w:szCs w:val="28"/>
          <w:lang w:val="uk-UA"/>
        </w:rPr>
        <w:t>Аистова</w:t>
      </w:r>
      <w:proofErr w:type="spellEnd"/>
      <w:r w:rsidR="00AA2601" w:rsidRPr="00054E0D">
        <w:rPr>
          <w:rFonts w:eastAsiaTheme="minorEastAsia"/>
          <w:color w:val="000000" w:themeColor="text1"/>
          <w:szCs w:val="28"/>
          <w:lang w:val="uk-UA"/>
        </w:rPr>
        <w:t xml:space="preserve"> Л.С. </w:t>
      </w:r>
      <w:proofErr w:type="spellStart"/>
      <w:r w:rsidR="00AA2601" w:rsidRPr="00054E0D">
        <w:rPr>
          <w:rFonts w:eastAsiaTheme="minorEastAsia"/>
          <w:color w:val="000000" w:themeColor="text1"/>
          <w:szCs w:val="28"/>
          <w:lang w:val="uk-UA"/>
        </w:rPr>
        <w:t>Кража</w:t>
      </w:r>
      <w:proofErr w:type="spellEnd"/>
      <w:r w:rsidR="00AA2601" w:rsidRPr="00054E0D">
        <w:rPr>
          <w:rFonts w:eastAsiaTheme="minorEastAsia"/>
          <w:color w:val="000000" w:themeColor="text1"/>
          <w:szCs w:val="28"/>
          <w:lang w:val="uk-UA"/>
        </w:rPr>
        <w:t xml:space="preserve">: </w:t>
      </w:r>
      <w:proofErr w:type="spellStart"/>
      <w:r w:rsidR="00AA2601" w:rsidRPr="00054E0D">
        <w:rPr>
          <w:rFonts w:eastAsiaTheme="minorEastAsia"/>
          <w:color w:val="000000" w:themeColor="text1"/>
          <w:szCs w:val="28"/>
          <w:lang w:val="uk-UA"/>
        </w:rPr>
        <w:t>анализ</w:t>
      </w:r>
      <w:proofErr w:type="spellEnd"/>
      <w:r w:rsidR="00AA2601" w:rsidRPr="00054E0D">
        <w:rPr>
          <w:rFonts w:eastAsiaTheme="minorEastAsia"/>
          <w:color w:val="000000" w:themeColor="text1"/>
          <w:szCs w:val="28"/>
          <w:lang w:val="uk-UA"/>
        </w:rPr>
        <w:t xml:space="preserve"> состава </w:t>
      </w:r>
      <w:proofErr w:type="spellStart"/>
      <w:r w:rsidR="00AA2601" w:rsidRPr="00054E0D">
        <w:rPr>
          <w:rFonts w:eastAsiaTheme="minorEastAsia"/>
          <w:color w:val="000000" w:themeColor="text1"/>
          <w:szCs w:val="28"/>
          <w:lang w:val="uk-UA"/>
        </w:rPr>
        <w:t>преступления</w:t>
      </w:r>
      <w:proofErr w:type="spellEnd"/>
      <w:r w:rsidR="00AA2601" w:rsidRPr="00054E0D">
        <w:rPr>
          <w:rFonts w:eastAsiaTheme="minorEastAsia"/>
          <w:color w:val="000000" w:themeColor="text1"/>
          <w:szCs w:val="28"/>
          <w:lang w:val="uk-UA"/>
        </w:rPr>
        <w:t xml:space="preserve"> и </w:t>
      </w:r>
      <w:proofErr w:type="spellStart"/>
      <w:r w:rsidR="00AA2601" w:rsidRPr="00054E0D">
        <w:rPr>
          <w:rFonts w:eastAsiaTheme="minorEastAsia"/>
          <w:color w:val="000000" w:themeColor="text1"/>
          <w:szCs w:val="28"/>
          <w:lang w:val="uk-UA"/>
        </w:rPr>
        <w:t>проблемы</w:t>
      </w:r>
      <w:proofErr w:type="spellEnd"/>
      <w:r w:rsidR="00AA2601" w:rsidRPr="00054E0D">
        <w:rPr>
          <w:rFonts w:eastAsiaTheme="minorEastAsia"/>
          <w:color w:val="000000" w:themeColor="text1"/>
          <w:szCs w:val="28"/>
          <w:lang w:val="uk-UA"/>
        </w:rPr>
        <w:t xml:space="preserve"> </w:t>
      </w:r>
      <w:proofErr w:type="spellStart"/>
      <w:r w:rsidR="00AA2601" w:rsidRPr="00054E0D">
        <w:rPr>
          <w:rFonts w:eastAsiaTheme="minorEastAsia"/>
          <w:color w:val="000000" w:themeColor="text1"/>
          <w:szCs w:val="28"/>
          <w:lang w:val="uk-UA"/>
        </w:rPr>
        <w:t>квалификации</w:t>
      </w:r>
      <w:proofErr w:type="spellEnd"/>
      <w:r w:rsidR="00AA2601" w:rsidRPr="00054E0D">
        <w:rPr>
          <w:rFonts w:eastAsiaTheme="minorEastAsia"/>
          <w:color w:val="000000" w:themeColor="text1"/>
          <w:szCs w:val="28"/>
          <w:lang w:val="uk-UA"/>
        </w:rPr>
        <w:t xml:space="preserve">. СПБ.: </w:t>
      </w:r>
      <w:proofErr w:type="spellStart"/>
      <w:r w:rsidR="00AA2601" w:rsidRPr="00054E0D">
        <w:rPr>
          <w:rFonts w:eastAsiaTheme="minorEastAsia"/>
          <w:color w:val="000000" w:themeColor="text1"/>
          <w:szCs w:val="28"/>
          <w:lang w:val="uk-UA"/>
        </w:rPr>
        <w:t>Юридичесикй</w:t>
      </w:r>
      <w:proofErr w:type="spellEnd"/>
      <w:r w:rsidR="00AA2601" w:rsidRPr="00054E0D">
        <w:rPr>
          <w:rFonts w:eastAsiaTheme="minorEastAsia"/>
          <w:color w:val="000000" w:themeColor="text1"/>
          <w:szCs w:val="28"/>
          <w:lang w:val="uk-UA"/>
        </w:rPr>
        <w:t xml:space="preserve"> центр Пресс, 2009. 131 с.</w:t>
      </w:r>
    </w:p>
    <w:p w14:paraId="272A9726" w14:textId="77777777" w:rsidR="004A7BE8" w:rsidRPr="00054E0D" w:rsidRDefault="004A7BE8" w:rsidP="006D05AC">
      <w:pPr>
        <w:rPr>
          <w:rFonts w:eastAsiaTheme="minorEastAsia"/>
          <w:color w:val="000000" w:themeColor="text1"/>
          <w:szCs w:val="28"/>
          <w:lang w:val="uk-UA"/>
        </w:rPr>
      </w:pPr>
      <w:r w:rsidRPr="00054E0D">
        <w:rPr>
          <w:rFonts w:eastAsiaTheme="minorEastAsia"/>
          <w:color w:val="000000" w:themeColor="text1"/>
          <w:szCs w:val="28"/>
          <w:lang w:val="uk-UA"/>
        </w:rPr>
        <w:t>103. Кузнєцов В.В. Кримінальна відповідальність за крадіжки: монографія. К.: ПАЛИВОДА А.В., 2005. 158с.</w:t>
      </w:r>
    </w:p>
    <w:p w14:paraId="27F551E4" w14:textId="77777777" w:rsidR="004A7BE8" w:rsidRPr="00054E0D" w:rsidRDefault="004A7BE8"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104. Ковальов С.І. Малозначність діяння та матеріальна шкода в кримінальному праві України: поняття та співвідношення. </w:t>
      </w:r>
      <w:r w:rsidRPr="00054E0D">
        <w:rPr>
          <w:rFonts w:eastAsiaTheme="minorEastAsia"/>
          <w:i/>
          <w:color w:val="000000" w:themeColor="text1"/>
          <w:szCs w:val="28"/>
          <w:lang w:val="uk-UA"/>
        </w:rPr>
        <w:t>Актуальні проблеми вдосконалення чинного законодавства України.</w:t>
      </w:r>
      <w:r w:rsidRPr="00054E0D">
        <w:rPr>
          <w:rFonts w:eastAsiaTheme="minorEastAsia"/>
          <w:color w:val="000000" w:themeColor="text1"/>
          <w:szCs w:val="28"/>
          <w:lang w:val="uk-UA"/>
        </w:rPr>
        <w:t xml:space="preserve"> 2014. Вип. 34. С. 269-275.</w:t>
      </w:r>
    </w:p>
    <w:p w14:paraId="09535D71" w14:textId="77777777" w:rsidR="004A7BE8" w:rsidRPr="00054E0D" w:rsidRDefault="004A7BE8"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105. Кузнєцов В., Кузнєцова Л. Проблеми визначення малозначності діяння у правозастосуванні. </w:t>
      </w:r>
      <w:r w:rsidRPr="00054E0D">
        <w:rPr>
          <w:rFonts w:eastAsiaTheme="minorEastAsia"/>
          <w:i/>
          <w:color w:val="000000" w:themeColor="text1"/>
          <w:szCs w:val="28"/>
          <w:lang w:val="uk-UA"/>
        </w:rPr>
        <w:t>Вісник Національної академії прокуратури України</w:t>
      </w:r>
      <w:r w:rsidRPr="00054E0D">
        <w:rPr>
          <w:rFonts w:eastAsiaTheme="minorEastAsia"/>
          <w:color w:val="000000" w:themeColor="text1"/>
          <w:szCs w:val="28"/>
          <w:lang w:val="uk-UA"/>
        </w:rPr>
        <w:t xml:space="preserve">. 2016.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 (44). С. 65-70.</w:t>
      </w:r>
    </w:p>
    <w:p w14:paraId="5E3461B6" w14:textId="77777777" w:rsidR="004A7BE8"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106. Постанова Судової палати у кримінальних справах Верховного Суду України від 24 грудня 2015 р.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5-221 </w:t>
      </w:r>
      <w:proofErr w:type="spellStart"/>
      <w:r w:rsidRPr="00054E0D">
        <w:rPr>
          <w:rFonts w:eastAsiaTheme="minorEastAsia"/>
          <w:color w:val="000000" w:themeColor="text1"/>
          <w:szCs w:val="28"/>
          <w:lang w:val="uk-UA"/>
        </w:rPr>
        <w:t>кс</w:t>
      </w:r>
      <w:proofErr w:type="spellEnd"/>
      <w:r w:rsidRPr="00054E0D">
        <w:rPr>
          <w:rFonts w:eastAsiaTheme="minorEastAsia"/>
          <w:color w:val="000000" w:themeColor="text1"/>
          <w:szCs w:val="28"/>
          <w:lang w:val="uk-UA"/>
        </w:rPr>
        <w:t xml:space="preserve"> 15. URL: http:/www/scourt.gov.ua/clients/vsu/vsu.nsl(documents)16 </w:t>
      </w:r>
    </w:p>
    <w:p w14:paraId="1A955CA9" w14:textId="77777777" w:rsidR="0020587D" w:rsidRPr="00054E0D" w:rsidRDefault="0020587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107. Вирок Київського районного суду м. Одеси у кримінальному провадженні №520/18613/19 18.10.2019 р. Єдиний державний реєстр судових рішень. URL: </w:t>
      </w:r>
      <w:hyperlink r:id="rId27" w:history="1">
        <w:r w:rsidRPr="00054E0D">
          <w:rPr>
            <w:rStyle w:val="aa"/>
            <w:rFonts w:eastAsiaTheme="minorEastAsia"/>
            <w:color w:val="000000" w:themeColor="text1"/>
            <w:szCs w:val="28"/>
            <w:u w:val="none"/>
            <w:lang w:val="uk-UA"/>
          </w:rPr>
          <w:t>http://www/reyestr.court.gov.ua/Review/85012970</w:t>
        </w:r>
      </w:hyperlink>
    </w:p>
    <w:p w14:paraId="6F107531" w14:textId="77777777" w:rsidR="001A5B70"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108. Невідома Н.В. Вчинення злочину організованою групою: монографія. Х.: Право, 2017. 224 с.</w:t>
      </w:r>
    </w:p>
    <w:p w14:paraId="656CC2AC"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109. Вознесенська О.В. Кримінально-правова характеристика грабежу: дис. … канд. юрид. наук: 12.00.08. Харків, 2013. 215 с.</w:t>
      </w:r>
    </w:p>
    <w:p w14:paraId="187533A7"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110. </w:t>
      </w:r>
      <w:proofErr w:type="spellStart"/>
      <w:r w:rsidRPr="00054E0D">
        <w:rPr>
          <w:rFonts w:eastAsiaTheme="minorEastAsia"/>
          <w:color w:val="000000" w:themeColor="text1"/>
          <w:szCs w:val="28"/>
          <w:lang w:val="uk-UA"/>
        </w:rPr>
        <w:t>Уголовное</w:t>
      </w:r>
      <w:proofErr w:type="spellEnd"/>
      <w:r w:rsidRPr="00054E0D">
        <w:rPr>
          <w:rFonts w:eastAsiaTheme="minorEastAsia"/>
          <w:color w:val="000000" w:themeColor="text1"/>
          <w:szCs w:val="28"/>
          <w:lang w:val="uk-UA"/>
        </w:rPr>
        <w:t xml:space="preserve"> право.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Отв</w:t>
      </w:r>
      <w:proofErr w:type="spellEnd"/>
      <w:r w:rsidRPr="00054E0D">
        <w:rPr>
          <w:rFonts w:eastAsiaTheme="minorEastAsia"/>
          <w:color w:val="000000" w:themeColor="text1"/>
          <w:szCs w:val="28"/>
          <w:lang w:val="uk-UA"/>
        </w:rPr>
        <w:t xml:space="preserve">. ред. И.Я. Козаченко, З.А. </w:t>
      </w:r>
      <w:proofErr w:type="spellStart"/>
      <w:r w:rsidRPr="00054E0D">
        <w:rPr>
          <w:rFonts w:eastAsiaTheme="minorEastAsia"/>
          <w:color w:val="000000" w:themeColor="text1"/>
          <w:szCs w:val="28"/>
          <w:lang w:val="uk-UA"/>
        </w:rPr>
        <w:t>Незнамова</w:t>
      </w:r>
      <w:proofErr w:type="spellEnd"/>
      <w:r w:rsidRPr="00054E0D">
        <w:rPr>
          <w:rFonts w:eastAsiaTheme="minorEastAsia"/>
          <w:color w:val="000000" w:themeColor="text1"/>
          <w:szCs w:val="28"/>
          <w:lang w:val="uk-UA"/>
        </w:rPr>
        <w:t xml:space="preserve">, </w:t>
      </w:r>
      <w:r w:rsidR="0002796A" w:rsidRPr="00054E0D">
        <w:rPr>
          <w:rFonts w:eastAsiaTheme="minorEastAsia"/>
          <w:color w:val="000000" w:themeColor="text1"/>
          <w:szCs w:val="28"/>
          <w:lang w:val="uk-UA"/>
        </w:rPr>
        <w:t>Г</w:t>
      </w:r>
      <w:r w:rsidRPr="00054E0D">
        <w:rPr>
          <w:rFonts w:eastAsiaTheme="minorEastAsia"/>
          <w:color w:val="000000" w:themeColor="text1"/>
          <w:szCs w:val="28"/>
          <w:lang w:val="uk-UA"/>
        </w:rPr>
        <w:t xml:space="preserve">.П. </w:t>
      </w:r>
      <w:proofErr w:type="spellStart"/>
      <w:r w:rsidRPr="00054E0D">
        <w:rPr>
          <w:rFonts w:eastAsiaTheme="minorEastAsia"/>
          <w:color w:val="000000" w:themeColor="text1"/>
          <w:szCs w:val="28"/>
          <w:lang w:val="uk-UA"/>
        </w:rPr>
        <w:t>Новоселов</w:t>
      </w:r>
      <w:proofErr w:type="spellEnd"/>
      <w:r w:rsidRPr="00054E0D">
        <w:rPr>
          <w:rFonts w:eastAsiaTheme="minorEastAsia"/>
          <w:color w:val="000000" w:themeColor="text1"/>
          <w:szCs w:val="28"/>
          <w:lang w:val="uk-UA"/>
        </w:rPr>
        <w:t>. М.: НОРМА-ИНФА. М., 1998. 768 с.</w:t>
      </w:r>
    </w:p>
    <w:p w14:paraId="634B481C"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111. </w:t>
      </w:r>
      <w:proofErr w:type="spellStart"/>
      <w:r w:rsidRPr="00054E0D">
        <w:rPr>
          <w:rFonts w:eastAsiaTheme="minorEastAsia"/>
          <w:color w:val="000000" w:themeColor="text1"/>
          <w:szCs w:val="28"/>
          <w:lang w:val="uk-UA"/>
        </w:rPr>
        <w:t>Лопашенко</w:t>
      </w:r>
      <w:proofErr w:type="spellEnd"/>
      <w:r w:rsidRPr="00054E0D">
        <w:rPr>
          <w:rFonts w:eastAsiaTheme="minorEastAsia"/>
          <w:color w:val="000000" w:themeColor="text1"/>
          <w:szCs w:val="28"/>
          <w:lang w:val="uk-UA"/>
        </w:rPr>
        <w:t xml:space="preserve"> Н.А.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в </w:t>
      </w:r>
      <w:proofErr w:type="spellStart"/>
      <w:r w:rsidRPr="00054E0D">
        <w:rPr>
          <w:rFonts w:eastAsiaTheme="minorEastAsia"/>
          <w:color w:val="000000" w:themeColor="text1"/>
          <w:szCs w:val="28"/>
          <w:lang w:val="uk-UA"/>
        </w:rPr>
        <w:t>сфере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экономики</w:t>
      </w:r>
      <w:proofErr w:type="spellEnd"/>
      <w:r w:rsidRPr="00054E0D">
        <w:rPr>
          <w:rFonts w:eastAsiaTheme="minorEastAsia"/>
          <w:color w:val="000000" w:themeColor="text1"/>
          <w:szCs w:val="28"/>
          <w:lang w:val="uk-UA"/>
        </w:rPr>
        <w:t>. М.: Волтерс-</w:t>
      </w:r>
      <w:proofErr w:type="spellStart"/>
      <w:r w:rsidRPr="00054E0D">
        <w:rPr>
          <w:rFonts w:eastAsiaTheme="minorEastAsia"/>
          <w:color w:val="000000" w:themeColor="text1"/>
          <w:szCs w:val="28"/>
          <w:lang w:val="uk-UA"/>
        </w:rPr>
        <w:t>Клувер</w:t>
      </w:r>
      <w:proofErr w:type="spellEnd"/>
      <w:r w:rsidRPr="00054E0D">
        <w:rPr>
          <w:rFonts w:eastAsiaTheme="minorEastAsia"/>
          <w:color w:val="000000" w:themeColor="text1"/>
          <w:szCs w:val="28"/>
          <w:lang w:val="uk-UA"/>
        </w:rPr>
        <w:t>, 2006. 680 с.</w:t>
      </w:r>
    </w:p>
    <w:p w14:paraId="5A1A4E16"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112. </w:t>
      </w:r>
      <w:proofErr w:type="spellStart"/>
      <w:r w:rsidRPr="00054E0D">
        <w:rPr>
          <w:rFonts w:eastAsiaTheme="minorEastAsia"/>
          <w:color w:val="000000" w:themeColor="text1"/>
          <w:szCs w:val="28"/>
          <w:lang w:val="uk-UA"/>
        </w:rPr>
        <w:t>Энциклопедия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Т. 4. Состав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СПБ.: </w:t>
      </w:r>
      <w:proofErr w:type="spellStart"/>
      <w:r w:rsidRPr="00054E0D">
        <w:rPr>
          <w:rFonts w:eastAsiaTheme="minorEastAsia"/>
          <w:color w:val="000000" w:themeColor="text1"/>
          <w:szCs w:val="28"/>
          <w:lang w:val="uk-UA"/>
        </w:rPr>
        <w:t>Издания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профессора</w:t>
      </w:r>
      <w:proofErr w:type="spellEnd"/>
      <w:r w:rsidRPr="00054E0D">
        <w:rPr>
          <w:rFonts w:eastAsiaTheme="minorEastAsia"/>
          <w:color w:val="000000" w:themeColor="text1"/>
          <w:szCs w:val="28"/>
          <w:lang w:val="uk-UA"/>
        </w:rPr>
        <w:t xml:space="preserve"> Малинина, 2005. 797 с.</w:t>
      </w:r>
    </w:p>
    <w:p w14:paraId="3E327BC2"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113. </w:t>
      </w:r>
      <w:proofErr w:type="spellStart"/>
      <w:r w:rsidRPr="00054E0D">
        <w:rPr>
          <w:rFonts w:eastAsiaTheme="minorEastAsia"/>
          <w:color w:val="000000" w:themeColor="text1"/>
          <w:szCs w:val="28"/>
          <w:lang w:val="uk-UA"/>
        </w:rPr>
        <w:t>Вереша</w:t>
      </w:r>
      <w:proofErr w:type="spellEnd"/>
      <w:r w:rsidRPr="00054E0D">
        <w:rPr>
          <w:rFonts w:eastAsiaTheme="minorEastAsia"/>
          <w:color w:val="000000" w:themeColor="text1"/>
          <w:szCs w:val="28"/>
          <w:lang w:val="uk-UA"/>
        </w:rPr>
        <w:t xml:space="preserve"> Р.В. Випадок та помилка у кримінальному праві: наук.-практ. посібник. К.: </w:t>
      </w:r>
      <w:proofErr w:type="spellStart"/>
      <w:r w:rsidR="0002796A" w:rsidRPr="00054E0D">
        <w:rPr>
          <w:rFonts w:eastAsiaTheme="minorEastAsia"/>
          <w:color w:val="000000" w:themeColor="text1"/>
          <w:szCs w:val="28"/>
          <w:lang w:val="uk-UA"/>
        </w:rPr>
        <w:t>А</w:t>
      </w:r>
      <w:r w:rsidRPr="00054E0D">
        <w:rPr>
          <w:rFonts w:eastAsiaTheme="minorEastAsia"/>
          <w:color w:val="000000" w:themeColor="text1"/>
          <w:szCs w:val="28"/>
          <w:lang w:val="uk-UA"/>
        </w:rPr>
        <w:t>ле</w:t>
      </w:r>
      <w:r w:rsidR="0002796A" w:rsidRPr="00054E0D">
        <w:rPr>
          <w:rFonts w:eastAsiaTheme="minorEastAsia"/>
          <w:color w:val="000000" w:themeColor="text1"/>
          <w:szCs w:val="28"/>
          <w:lang w:val="uk-UA"/>
        </w:rPr>
        <w:t>р</w:t>
      </w:r>
      <w:r w:rsidRPr="00054E0D">
        <w:rPr>
          <w:rFonts w:eastAsiaTheme="minorEastAsia"/>
          <w:color w:val="000000" w:themeColor="text1"/>
          <w:szCs w:val="28"/>
          <w:lang w:val="uk-UA"/>
        </w:rPr>
        <w:t>та</w:t>
      </w:r>
      <w:proofErr w:type="spellEnd"/>
      <w:r w:rsidRPr="00054E0D">
        <w:rPr>
          <w:rFonts w:eastAsiaTheme="minorEastAsia"/>
          <w:color w:val="000000" w:themeColor="text1"/>
          <w:szCs w:val="28"/>
          <w:lang w:val="uk-UA"/>
        </w:rPr>
        <w:t>, 2016. 52 с.</w:t>
      </w:r>
    </w:p>
    <w:p w14:paraId="31C28C2E"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114. Комаров О.Д. Фактична помилка в способі вчинення злочину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Четверті харківські кримінально-правові питання: тези доп. та наук. повідомлень учасників між нар. наук конф. студентів та аспірантів (м. Харків, 16-17 травня 2014 р.). Харків, 2014. С. 76-79.</w:t>
      </w:r>
    </w:p>
    <w:p w14:paraId="0F889E3A" w14:textId="77777777" w:rsidR="00953F21" w:rsidRPr="00054E0D" w:rsidRDefault="00953F2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115.Ухвала Судової колегії у кримінальних справах Верховного Суду СРСР від 11 квітня 1974 р. у справі Б. </w:t>
      </w:r>
      <w:r w:rsidRPr="00054E0D">
        <w:rPr>
          <w:rFonts w:eastAsiaTheme="minorEastAsia"/>
          <w:i/>
          <w:color w:val="000000" w:themeColor="text1"/>
          <w:szCs w:val="28"/>
          <w:lang w:val="uk-UA"/>
        </w:rPr>
        <w:t>Бюлетень Верховного Суду СРСР</w:t>
      </w:r>
      <w:r w:rsidRPr="00054E0D">
        <w:rPr>
          <w:rFonts w:eastAsiaTheme="minorEastAsia"/>
          <w:color w:val="000000" w:themeColor="text1"/>
          <w:szCs w:val="28"/>
          <w:lang w:val="uk-UA"/>
        </w:rPr>
        <w:t xml:space="preserve">. 1974.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6. С. 15-17.</w:t>
      </w:r>
    </w:p>
    <w:p w14:paraId="072ABE90" w14:textId="77777777" w:rsidR="0020587D" w:rsidRPr="00054E0D" w:rsidRDefault="001A5B70"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116. Вирок Залізничного районного суду м. Львова у кримінальному провадженні №462/6165/19 від 20.12.2019 р. Єдиний державний реєстр судових рішень. URL: </w:t>
      </w:r>
      <w:hyperlink r:id="rId28" w:history="1">
        <w:r w:rsidR="008E58A2" w:rsidRPr="00054E0D">
          <w:rPr>
            <w:rStyle w:val="aa"/>
            <w:rFonts w:eastAsiaTheme="minorEastAsia"/>
            <w:color w:val="000000" w:themeColor="text1"/>
            <w:szCs w:val="28"/>
            <w:u w:val="none"/>
            <w:lang w:val="uk-UA"/>
          </w:rPr>
          <w:t>http://www/reyestr.court.gov.ua/Review/86482319</w:t>
        </w:r>
      </w:hyperlink>
      <w:r w:rsidR="008E58A2" w:rsidRPr="00054E0D">
        <w:rPr>
          <w:rFonts w:eastAsiaTheme="minorEastAsia"/>
          <w:color w:val="000000" w:themeColor="text1"/>
          <w:szCs w:val="28"/>
          <w:lang w:val="uk-UA"/>
        </w:rPr>
        <w:t xml:space="preserve"> </w:t>
      </w:r>
    </w:p>
    <w:p w14:paraId="0DDD433A" w14:textId="77777777" w:rsidR="008E58A2" w:rsidRPr="00054E0D" w:rsidRDefault="008E58A2"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117. Вирок Дарницького районного суду м. Києва у кримінальному провадженні №753/14583/18 від 26.06.2019 р. Єдиний державний реєстр судових рішень. URL: </w:t>
      </w:r>
      <w:hyperlink r:id="rId29" w:history="1">
        <w:r w:rsidRPr="00054E0D">
          <w:rPr>
            <w:rStyle w:val="aa"/>
            <w:rFonts w:eastAsiaTheme="minorEastAsia"/>
            <w:color w:val="000000" w:themeColor="text1"/>
            <w:szCs w:val="28"/>
            <w:u w:val="none"/>
            <w:lang w:val="uk-UA"/>
          </w:rPr>
          <w:t>http://www/reyestr.court.gov.ua/Review/82739019</w:t>
        </w:r>
      </w:hyperlink>
    </w:p>
    <w:p w14:paraId="7C68C249" w14:textId="77777777" w:rsidR="00655387" w:rsidRPr="00054E0D" w:rsidRDefault="0065538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118. Вирок Ізюмського міськрайонного суду Харківської області у кримінальному провадженні №623/181/19 від 02.04.2019 р. Єдиний державний реєстр судових рішень. URL: </w:t>
      </w:r>
      <w:hyperlink r:id="rId30" w:history="1">
        <w:r w:rsidRPr="00054E0D">
          <w:rPr>
            <w:rStyle w:val="aa"/>
            <w:rFonts w:eastAsiaTheme="minorEastAsia"/>
            <w:color w:val="000000" w:themeColor="text1"/>
            <w:szCs w:val="28"/>
            <w:u w:val="none"/>
            <w:lang w:val="uk-UA"/>
          </w:rPr>
          <w:t>http://www/reyestr.court.gov.ua/Review/80873671</w:t>
        </w:r>
      </w:hyperlink>
    </w:p>
    <w:p w14:paraId="59F26FE4" w14:textId="77777777" w:rsidR="00655387" w:rsidRPr="00054E0D" w:rsidRDefault="0065538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119. Вирок Приморського районного суду м. Одеси у кримінальному провадженні №522/936/20 від 21.02.2020 р. Єдиний державний реєстр судових рішень. URL: </w:t>
      </w:r>
      <w:hyperlink r:id="rId31" w:history="1">
        <w:r w:rsidRPr="00054E0D">
          <w:rPr>
            <w:rStyle w:val="aa"/>
            <w:rFonts w:eastAsiaTheme="minorEastAsia"/>
            <w:color w:val="000000" w:themeColor="text1"/>
            <w:szCs w:val="28"/>
            <w:u w:val="none"/>
            <w:lang w:val="uk-UA"/>
          </w:rPr>
          <w:t>http://www/reyestr.court.gov.ua/Review/87742281</w:t>
        </w:r>
      </w:hyperlink>
    </w:p>
    <w:p w14:paraId="44BB63F5" w14:textId="77777777" w:rsidR="00655387" w:rsidRPr="00054E0D" w:rsidRDefault="0065538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120. Вирок Ніжинського міськрайонного суду Чернігівської області у кримінальному провадженні №740/5534/19 від 10.04.2020 р. Єдиний державний реєстр судових рішень. URL: </w:t>
      </w:r>
      <w:hyperlink r:id="rId32" w:history="1">
        <w:r w:rsidR="00AF294B" w:rsidRPr="00054E0D">
          <w:rPr>
            <w:rStyle w:val="aa"/>
            <w:rFonts w:eastAsiaTheme="minorEastAsia"/>
            <w:color w:val="000000" w:themeColor="text1"/>
            <w:szCs w:val="28"/>
            <w:u w:val="none"/>
            <w:lang w:val="uk-UA"/>
          </w:rPr>
          <w:t>http://www/reyestr.court.gov.ua/Review/88734703</w:t>
        </w:r>
      </w:hyperlink>
    </w:p>
    <w:p w14:paraId="63F67795" w14:textId="77777777" w:rsidR="00A430CE" w:rsidRPr="00054E0D" w:rsidRDefault="00AF294B"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121. Вирок Дарницького районного суду м. Києва у кримінальному провадженні №753/21207/17 від 11.03.2019 р. Єдиний державний реєстр судових рішень. URL: </w:t>
      </w:r>
      <w:hyperlink r:id="rId33" w:history="1">
        <w:r w:rsidR="00A430CE" w:rsidRPr="00054E0D">
          <w:rPr>
            <w:rStyle w:val="aa"/>
            <w:rFonts w:eastAsiaTheme="minorEastAsia"/>
            <w:color w:val="000000" w:themeColor="text1"/>
            <w:szCs w:val="28"/>
            <w:u w:val="none"/>
            <w:lang w:val="uk-UA"/>
          </w:rPr>
          <w:t>http://www/reyestr.court.gov.ua/Review/80355319</w:t>
        </w:r>
      </w:hyperlink>
      <w:r w:rsidR="00A430CE" w:rsidRPr="00054E0D">
        <w:rPr>
          <w:rFonts w:eastAsiaTheme="minorEastAsia"/>
          <w:color w:val="000000" w:themeColor="text1"/>
          <w:szCs w:val="28"/>
          <w:lang w:val="uk-UA"/>
        </w:rPr>
        <w:t xml:space="preserve"> </w:t>
      </w:r>
    </w:p>
    <w:p w14:paraId="01567735" w14:textId="3D835C5E" w:rsidR="00A430CE" w:rsidRPr="00054E0D" w:rsidRDefault="006C7FE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122. </w:t>
      </w:r>
      <w:proofErr w:type="spellStart"/>
      <w:r w:rsidR="003E7D91" w:rsidRPr="00054E0D">
        <w:rPr>
          <w:color w:val="000000" w:themeColor="text1"/>
          <w:szCs w:val="28"/>
          <w:lang w:val="uk-UA"/>
        </w:rPr>
        <w:t>Горішний</w:t>
      </w:r>
      <w:proofErr w:type="spellEnd"/>
      <w:r w:rsidR="003E7D91" w:rsidRPr="00054E0D">
        <w:rPr>
          <w:color w:val="000000" w:themeColor="text1"/>
          <w:szCs w:val="28"/>
          <w:lang w:val="uk-UA"/>
        </w:rPr>
        <w:t xml:space="preserve"> О. О. Кримінально-правова характеристика розбою: дис. ... канд. юрид. наук: 12.00.08. Х., 2010. 207 с.</w:t>
      </w:r>
    </w:p>
    <w:p w14:paraId="6D27EB31" w14:textId="77777777" w:rsidR="00405CBE" w:rsidRPr="00054E0D" w:rsidRDefault="00405CBE" w:rsidP="006D05AC">
      <w:pPr>
        <w:rPr>
          <w:rFonts w:eastAsiaTheme="minorEastAsia"/>
          <w:color w:val="000000" w:themeColor="text1"/>
          <w:szCs w:val="28"/>
          <w:lang w:val="uk-UA"/>
        </w:rPr>
      </w:pPr>
      <w:r w:rsidRPr="00054E0D">
        <w:rPr>
          <w:rFonts w:eastAsiaTheme="minorEastAsia"/>
          <w:color w:val="000000" w:themeColor="text1"/>
          <w:szCs w:val="28"/>
          <w:lang w:val="uk-UA"/>
        </w:rPr>
        <w:t>123. Гуня І.І. Кримінально-правова характеристика насильницьких злочинів проти власності: дис. … канд. юрид. наук: 12.00.08. Харків, 2012. 210 с.</w:t>
      </w:r>
    </w:p>
    <w:p w14:paraId="2F76A6D2" w14:textId="77777777" w:rsidR="00405CBE" w:rsidRPr="00054E0D" w:rsidRDefault="00405CB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124. </w:t>
      </w:r>
      <w:proofErr w:type="spellStart"/>
      <w:r w:rsidRPr="00054E0D">
        <w:rPr>
          <w:rFonts w:eastAsiaTheme="minorEastAsia"/>
          <w:color w:val="000000" w:themeColor="text1"/>
          <w:szCs w:val="28"/>
          <w:lang w:val="uk-UA"/>
        </w:rPr>
        <w:t>Волженкин</w:t>
      </w:r>
      <w:proofErr w:type="spellEnd"/>
      <w:r w:rsidRPr="00054E0D">
        <w:rPr>
          <w:rFonts w:eastAsiaTheme="minorEastAsia"/>
          <w:color w:val="000000" w:themeColor="text1"/>
          <w:szCs w:val="28"/>
          <w:lang w:val="uk-UA"/>
        </w:rPr>
        <w:t xml:space="preserve"> Б.В. </w:t>
      </w:r>
      <w:proofErr w:type="spellStart"/>
      <w:r w:rsidRPr="00054E0D">
        <w:rPr>
          <w:rFonts w:eastAsiaTheme="minorEastAsia"/>
          <w:color w:val="000000" w:themeColor="text1"/>
          <w:szCs w:val="28"/>
          <w:lang w:val="uk-UA"/>
        </w:rPr>
        <w:t>Вопросы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краж</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грабежей</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разбоев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совершенных</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целью</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завладения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личным</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имуществом</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граждан</w:t>
      </w:r>
      <w:proofErr w:type="spellEnd"/>
      <w:r w:rsidRPr="00054E0D">
        <w:rPr>
          <w:rFonts w:eastAsiaTheme="minorEastAsia"/>
          <w:color w:val="000000" w:themeColor="text1"/>
          <w:szCs w:val="28"/>
          <w:lang w:val="uk-UA"/>
        </w:rPr>
        <w:t xml:space="preserve">. Л.: </w:t>
      </w:r>
      <w:proofErr w:type="spellStart"/>
      <w:r w:rsidRPr="00054E0D">
        <w:rPr>
          <w:rFonts w:eastAsiaTheme="minorEastAsia"/>
          <w:color w:val="000000" w:themeColor="text1"/>
          <w:szCs w:val="28"/>
          <w:lang w:val="uk-UA"/>
        </w:rPr>
        <w:t>Из</w:t>
      </w:r>
      <w:proofErr w:type="spellEnd"/>
      <w:r w:rsidRPr="00054E0D">
        <w:rPr>
          <w:rFonts w:eastAsiaTheme="minorEastAsia"/>
          <w:color w:val="000000" w:themeColor="text1"/>
          <w:szCs w:val="28"/>
          <w:lang w:val="uk-UA"/>
        </w:rPr>
        <w:t xml:space="preserve">-во </w:t>
      </w:r>
      <w:proofErr w:type="spellStart"/>
      <w:r w:rsidR="0002796A" w:rsidRPr="00054E0D">
        <w:rPr>
          <w:rFonts w:eastAsiaTheme="minorEastAsia"/>
          <w:color w:val="000000" w:themeColor="text1"/>
          <w:szCs w:val="28"/>
          <w:lang w:val="uk-UA"/>
        </w:rPr>
        <w:t>Л</w:t>
      </w:r>
      <w:r w:rsidRPr="00054E0D">
        <w:rPr>
          <w:rFonts w:eastAsiaTheme="minorEastAsia"/>
          <w:color w:val="000000" w:themeColor="text1"/>
          <w:szCs w:val="28"/>
          <w:lang w:val="uk-UA"/>
        </w:rPr>
        <w:t>енингр</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ун</w:t>
      </w:r>
      <w:proofErr w:type="spellEnd"/>
      <w:r w:rsidRPr="00054E0D">
        <w:rPr>
          <w:rFonts w:eastAsiaTheme="minorEastAsia"/>
          <w:color w:val="000000" w:themeColor="text1"/>
          <w:szCs w:val="28"/>
          <w:lang w:val="uk-UA"/>
        </w:rPr>
        <w:t>-та, 1981. 167 с.</w:t>
      </w:r>
    </w:p>
    <w:p w14:paraId="75EA9A95" w14:textId="77777777" w:rsidR="00405CBE" w:rsidRPr="00054E0D" w:rsidRDefault="00405CB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125. </w:t>
      </w:r>
      <w:proofErr w:type="spellStart"/>
      <w:r w:rsidRPr="00054E0D">
        <w:rPr>
          <w:rFonts w:eastAsiaTheme="minorEastAsia"/>
          <w:color w:val="000000" w:themeColor="text1"/>
          <w:szCs w:val="28"/>
          <w:lang w:val="uk-UA"/>
        </w:rPr>
        <w:t>Симонов</w:t>
      </w:r>
      <w:proofErr w:type="spellEnd"/>
      <w:r w:rsidRPr="00054E0D">
        <w:rPr>
          <w:rFonts w:eastAsiaTheme="minorEastAsia"/>
          <w:color w:val="000000" w:themeColor="text1"/>
          <w:szCs w:val="28"/>
          <w:lang w:val="uk-UA"/>
        </w:rPr>
        <w:t xml:space="preserve"> В.И., </w:t>
      </w:r>
      <w:proofErr w:type="spellStart"/>
      <w:r w:rsidRPr="00054E0D">
        <w:rPr>
          <w:rFonts w:eastAsiaTheme="minorEastAsia"/>
          <w:color w:val="000000" w:themeColor="text1"/>
          <w:szCs w:val="28"/>
          <w:lang w:val="uk-UA"/>
        </w:rPr>
        <w:t>Шумихин</w:t>
      </w:r>
      <w:proofErr w:type="spellEnd"/>
      <w:r w:rsidRPr="00054E0D">
        <w:rPr>
          <w:rFonts w:eastAsiaTheme="minorEastAsia"/>
          <w:color w:val="000000" w:themeColor="text1"/>
          <w:szCs w:val="28"/>
          <w:lang w:val="uk-UA"/>
        </w:rPr>
        <w:t xml:space="preserve"> В.Г. </w:t>
      </w:r>
      <w:proofErr w:type="spellStart"/>
      <w:r w:rsidRPr="00054E0D">
        <w:rPr>
          <w:rFonts w:eastAsiaTheme="minorEastAsia"/>
          <w:color w:val="000000" w:themeColor="text1"/>
          <w:szCs w:val="28"/>
          <w:lang w:val="uk-UA"/>
        </w:rPr>
        <w:t>Квалификация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насильственных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посягательств</w:t>
      </w:r>
      <w:proofErr w:type="spellEnd"/>
      <w:r w:rsidRPr="00054E0D">
        <w:rPr>
          <w:rFonts w:eastAsiaTheme="minorEastAsia"/>
          <w:color w:val="000000" w:themeColor="text1"/>
          <w:szCs w:val="28"/>
          <w:lang w:val="uk-UA"/>
        </w:rPr>
        <w:t xml:space="preserve"> на </w:t>
      </w:r>
      <w:proofErr w:type="spellStart"/>
      <w:r w:rsidRPr="00054E0D">
        <w:rPr>
          <w:rFonts w:eastAsiaTheme="minorEastAsia"/>
          <w:color w:val="000000" w:themeColor="text1"/>
          <w:szCs w:val="28"/>
          <w:lang w:val="uk-UA"/>
        </w:rPr>
        <w:t>собственность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Учебное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пособие</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Изд</w:t>
      </w:r>
      <w:proofErr w:type="spellEnd"/>
      <w:r w:rsidRPr="00054E0D">
        <w:rPr>
          <w:rFonts w:eastAsiaTheme="minorEastAsia"/>
          <w:color w:val="000000" w:themeColor="text1"/>
          <w:szCs w:val="28"/>
          <w:lang w:val="uk-UA"/>
        </w:rPr>
        <w:t xml:space="preserve">-во </w:t>
      </w:r>
      <w:proofErr w:type="spellStart"/>
      <w:r w:rsidRPr="00054E0D">
        <w:rPr>
          <w:rFonts w:eastAsiaTheme="minorEastAsia"/>
          <w:color w:val="000000" w:themeColor="text1"/>
          <w:szCs w:val="28"/>
          <w:lang w:val="uk-UA"/>
        </w:rPr>
        <w:t>юрид</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ин</w:t>
      </w:r>
      <w:proofErr w:type="spellEnd"/>
      <w:r w:rsidRPr="00054E0D">
        <w:rPr>
          <w:rFonts w:eastAsiaTheme="minorEastAsia"/>
          <w:color w:val="000000" w:themeColor="text1"/>
          <w:szCs w:val="28"/>
          <w:lang w:val="uk-UA"/>
        </w:rPr>
        <w:t>-та МВД РФ, 1993. 68 с.</w:t>
      </w:r>
    </w:p>
    <w:p w14:paraId="44392D3B" w14:textId="77777777" w:rsidR="00405CBE" w:rsidRPr="00054E0D" w:rsidRDefault="00405CB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126. </w:t>
      </w:r>
      <w:r w:rsidR="000928AF" w:rsidRPr="00054E0D">
        <w:rPr>
          <w:rFonts w:eastAsiaTheme="minorEastAsia"/>
          <w:color w:val="000000" w:themeColor="text1"/>
          <w:szCs w:val="28"/>
          <w:lang w:val="uk-UA"/>
        </w:rPr>
        <w:t xml:space="preserve">Устинова Т.Д. </w:t>
      </w:r>
      <w:proofErr w:type="spellStart"/>
      <w:r w:rsidR="000928AF" w:rsidRPr="00054E0D">
        <w:rPr>
          <w:rFonts w:eastAsiaTheme="minorEastAsia"/>
          <w:color w:val="000000" w:themeColor="text1"/>
          <w:szCs w:val="28"/>
          <w:lang w:val="uk-UA"/>
        </w:rPr>
        <w:t>Уголовная</w:t>
      </w:r>
      <w:proofErr w:type="spellEnd"/>
      <w:r w:rsidR="000928AF" w:rsidRPr="00054E0D">
        <w:rPr>
          <w:rFonts w:eastAsiaTheme="minorEastAsia"/>
          <w:color w:val="000000" w:themeColor="text1"/>
          <w:szCs w:val="28"/>
          <w:lang w:val="uk-UA"/>
        </w:rPr>
        <w:t xml:space="preserve"> </w:t>
      </w:r>
      <w:proofErr w:type="spellStart"/>
      <w:r w:rsidR="000928AF" w:rsidRPr="00054E0D">
        <w:rPr>
          <w:rFonts w:eastAsiaTheme="minorEastAsia"/>
          <w:color w:val="000000" w:themeColor="text1"/>
          <w:szCs w:val="28"/>
          <w:lang w:val="uk-UA"/>
        </w:rPr>
        <w:t>ответственность</w:t>
      </w:r>
      <w:proofErr w:type="spellEnd"/>
      <w:r w:rsidR="000928AF" w:rsidRPr="00054E0D">
        <w:rPr>
          <w:rFonts w:eastAsiaTheme="minorEastAsia"/>
          <w:color w:val="000000" w:themeColor="text1"/>
          <w:szCs w:val="28"/>
          <w:lang w:val="uk-UA"/>
        </w:rPr>
        <w:t xml:space="preserve"> за бандитизм. М.: Наука, 1997. 182 с.</w:t>
      </w:r>
    </w:p>
    <w:p w14:paraId="608907E0" w14:textId="77777777" w:rsidR="000928AF" w:rsidRPr="00054E0D" w:rsidRDefault="000928AF"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127.Комиссаров В.С. </w:t>
      </w:r>
      <w:proofErr w:type="spellStart"/>
      <w:r w:rsidRPr="00054E0D">
        <w:rPr>
          <w:rFonts w:eastAsiaTheme="minorEastAsia"/>
          <w:color w:val="000000" w:themeColor="text1"/>
          <w:szCs w:val="28"/>
          <w:lang w:val="uk-UA"/>
        </w:rPr>
        <w:t>Понятие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бандитизма</w:t>
      </w:r>
      <w:proofErr w:type="spellEnd"/>
      <w:r w:rsidRPr="00054E0D">
        <w:rPr>
          <w:rFonts w:eastAsiaTheme="minorEastAsia"/>
          <w:color w:val="000000" w:themeColor="text1"/>
          <w:szCs w:val="28"/>
          <w:lang w:val="uk-UA"/>
        </w:rPr>
        <w:t xml:space="preserve"> в </w:t>
      </w:r>
      <w:proofErr w:type="spellStart"/>
      <w:r w:rsidRPr="00054E0D">
        <w:rPr>
          <w:rFonts w:eastAsiaTheme="minorEastAsia"/>
          <w:color w:val="000000" w:themeColor="text1"/>
          <w:szCs w:val="28"/>
          <w:lang w:val="uk-UA"/>
        </w:rPr>
        <w:t>уголовном</w:t>
      </w:r>
      <w:proofErr w:type="spellEnd"/>
      <w:r w:rsidRPr="00054E0D">
        <w:rPr>
          <w:rFonts w:eastAsiaTheme="minorEastAsia"/>
          <w:color w:val="000000" w:themeColor="text1"/>
          <w:szCs w:val="28"/>
          <w:lang w:val="uk-UA"/>
        </w:rPr>
        <w:t xml:space="preserve"> праве. </w:t>
      </w:r>
      <w:proofErr w:type="spellStart"/>
      <w:r w:rsidRPr="00054E0D">
        <w:rPr>
          <w:rFonts w:eastAsiaTheme="minorEastAsia"/>
          <w:i/>
          <w:color w:val="000000" w:themeColor="text1"/>
          <w:szCs w:val="28"/>
          <w:lang w:val="uk-UA"/>
        </w:rPr>
        <w:t>Вестник</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Московского</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университета</w:t>
      </w:r>
      <w:proofErr w:type="spellEnd"/>
      <w:r w:rsidRPr="00054E0D">
        <w:rPr>
          <w:rFonts w:eastAsiaTheme="minorEastAsia"/>
          <w:i/>
          <w:color w:val="000000" w:themeColor="text1"/>
          <w:szCs w:val="28"/>
          <w:lang w:val="uk-UA"/>
        </w:rPr>
        <w:t>.</w:t>
      </w:r>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Серия</w:t>
      </w:r>
      <w:proofErr w:type="spellEnd"/>
      <w:r w:rsidRPr="00054E0D">
        <w:rPr>
          <w:rFonts w:eastAsiaTheme="minorEastAsia"/>
          <w:color w:val="000000" w:themeColor="text1"/>
          <w:szCs w:val="28"/>
          <w:lang w:val="uk-UA"/>
        </w:rPr>
        <w:t xml:space="preserve"> 11. Право. 1994.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4. С. 45-49.</w:t>
      </w:r>
    </w:p>
    <w:p w14:paraId="03FFF53E" w14:textId="77777777" w:rsidR="000928AF" w:rsidRPr="00054E0D" w:rsidRDefault="000928AF"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128. </w:t>
      </w:r>
      <w:proofErr w:type="spellStart"/>
      <w:r w:rsidRPr="00054E0D">
        <w:rPr>
          <w:rFonts w:eastAsiaTheme="minorEastAsia"/>
          <w:color w:val="000000" w:themeColor="text1"/>
          <w:szCs w:val="28"/>
          <w:lang w:val="uk-UA"/>
        </w:rPr>
        <w:t>Корецкий</w:t>
      </w:r>
      <w:proofErr w:type="spellEnd"/>
      <w:r w:rsidRPr="00054E0D">
        <w:rPr>
          <w:rFonts w:eastAsiaTheme="minorEastAsia"/>
          <w:color w:val="000000" w:themeColor="text1"/>
          <w:szCs w:val="28"/>
          <w:lang w:val="uk-UA"/>
        </w:rPr>
        <w:t xml:space="preserve"> Д.А., </w:t>
      </w:r>
      <w:proofErr w:type="spellStart"/>
      <w:r w:rsidRPr="00054E0D">
        <w:rPr>
          <w:rFonts w:eastAsiaTheme="minorEastAsia"/>
          <w:color w:val="000000" w:themeColor="text1"/>
          <w:szCs w:val="28"/>
          <w:lang w:val="uk-UA"/>
        </w:rPr>
        <w:t>Пособина</w:t>
      </w:r>
      <w:proofErr w:type="spellEnd"/>
      <w:r w:rsidRPr="00054E0D">
        <w:rPr>
          <w:rFonts w:eastAsiaTheme="minorEastAsia"/>
          <w:color w:val="000000" w:themeColor="text1"/>
          <w:szCs w:val="28"/>
          <w:lang w:val="uk-UA"/>
        </w:rPr>
        <w:t xml:space="preserve"> Т.А. </w:t>
      </w:r>
      <w:proofErr w:type="spellStart"/>
      <w:r w:rsidRPr="00054E0D">
        <w:rPr>
          <w:rFonts w:eastAsiaTheme="minorEastAsia"/>
          <w:color w:val="000000" w:themeColor="text1"/>
          <w:szCs w:val="28"/>
          <w:lang w:val="uk-UA"/>
        </w:rPr>
        <w:t>Современный</w:t>
      </w:r>
      <w:proofErr w:type="spellEnd"/>
      <w:r w:rsidRPr="00054E0D">
        <w:rPr>
          <w:rFonts w:eastAsiaTheme="minorEastAsia"/>
          <w:color w:val="000000" w:themeColor="text1"/>
          <w:szCs w:val="28"/>
          <w:lang w:val="uk-UA"/>
        </w:rPr>
        <w:t xml:space="preserve"> бандитизм.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w:t>
      </w:r>
      <w:proofErr w:type="spellStart"/>
      <w:r w:rsidRPr="00054E0D">
        <w:rPr>
          <w:rFonts w:eastAsiaTheme="minorEastAsia"/>
          <w:color w:val="000000" w:themeColor="text1"/>
          <w:szCs w:val="28"/>
          <w:lang w:val="uk-UA"/>
        </w:rPr>
        <w:t>пресс</w:t>
      </w:r>
      <w:proofErr w:type="spellEnd"/>
      <w:r w:rsidRPr="00054E0D">
        <w:rPr>
          <w:rFonts w:eastAsiaTheme="minorEastAsia"/>
          <w:color w:val="000000" w:themeColor="text1"/>
          <w:szCs w:val="28"/>
          <w:lang w:val="uk-UA"/>
        </w:rPr>
        <w:t>, 2004. 241 с.</w:t>
      </w:r>
    </w:p>
    <w:p w14:paraId="0D700F56" w14:textId="77777777" w:rsidR="000928AF" w:rsidRPr="00054E0D" w:rsidRDefault="000928AF"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129. </w:t>
      </w:r>
      <w:proofErr w:type="spellStart"/>
      <w:r w:rsidRPr="00054E0D">
        <w:rPr>
          <w:rFonts w:eastAsiaTheme="minorEastAsia"/>
          <w:color w:val="000000" w:themeColor="text1"/>
          <w:szCs w:val="28"/>
          <w:lang w:val="uk-UA"/>
        </w:rPr>
        <w:t>Гаухман</w:t>
      </w:r>
      <w:proofErr w:type="spellEnd"/>
      <w:r w:rsidRPr="00054E0D">
        <w:rPr>
          <w:rFonts w:eastAsiaTheme="minorEastAsia"/>
          <w:color w:val="000000" w:themeColor="text1"/>
          <w:szCs w:val="28"/>
          <w:lang w:val="uk-UA"/>
        </w:rPr>
        <w:t xml:space="preserve"> Л.Д. </w:t>
      </w:r>
      <w:proofErr w:type="spellStart"/>
      <w:r w:rsidRPr="00054E0D">
        <w:rPr>
          <w:rFonts w:eastAsiaTheme="minorEastAsia"/>
          <w:color w:val="000000" w:themeColor="text1"/>
          <w:szCs w:val="28"/>
          <w:lang w:val="uk-UA"/>
        </w:rPr>
        <w:t>Насилие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как</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средство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совершения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1974. 193 с.</w:t>
      </w:r>
    </w:p>
    <w:p w14:paraId="1F09187B" w14:textId="77777777" w:rsidR="000928AF" w:rsidRPr="00054E0D" w:rsidRDefault="000928AF" w:rsidP="006D05AC">
      <w:pPr>
        <w:rPr>
          <w:rFonts w:eastAsiaTheme="minorEastAsia"/>
          <w:color w:val="000000" w:themeColor="text1"/>
          <w:szCs w:val="28"/>
          <w:lang w:val="uk-UA"/>
        </w:rPr>
      </w:pPr>
      <w:r w:rsidRPr="00054E0D">
        <w:rPr>
          <w:rFonts w:eastAsiaTheme="minorEastAsia"/>
          <w:color w:val="000000" w:themeColor="text1"/>
          <w:szCs w:val="28"/>
          <w:lang w:val="uk-UA"/>
        </w:rPr>
        <w:t>130.</w:t>
      </w:r>
      <w:r w:rsidR="006052BA" w:rsidRPr="00054E0D">
        <w:rPr>
          <w:rFonts w:eastAsiaTheme="minorEastAsia"/>
          <w:color w:val="000000" w:themeColor="text1"/>
          <w:szCs w:val="28"/>
          <w:lang w:val="uk-UA"/>
        </w:rPr>
        <w:t xml:space="preserve">Гаухман Л.Д., Максимов С.В. </w:t>
      </w:r>
      <w:proofErr w:type="spellStart"/>
      <w:r w:rsidR="006052BA" w:rsidRPr="00054E0D">
        <w:rPr>
          <w:rFonts w:eastAsiaTheme="minorEastAsia"/>
          <w:color w:val="000000" w:themeColor="text1"/>
          <w:szCs w:val="28"/>
          <w:lang w:val="uk-UA"/>
        </w:rPr>
        <w:t>Ответственность</w:t>
      </w:r>
      <w:proofErr w:type="spellEnd"/>
      <w:r w:rsidR="006052BA" w:rsidRPr="00054E0D">
        <w:rPr>
          <w:rFonts w:eastAsiaTheme="minorEastAsia"/>
          <w:color w:val="000000" w:themeColor="text1"/>
          <w:szCs w:val="28"/>
          <w:lang w:val="uk-UA"/>
        </w:rPr>
        <w:t xml:space="preserve"> за </w:t>
      </w:r>
      <w:proofErr w:type="spellStart"/>
      <w:r w:rsidR="006052BA" w:rsidRPr="00054E0D">
        <w:rPr>
          <w:rFonts w:eastAsiaTheme="minorEastAsia"/>
          <w:color w:val="000000" w:themeColor="text1"/>
          <w:szCs w:val="28"/>
          <w:lang w:val="uk-UA"/>
        </w:rPr>
        <w:t>преступления</w:t>
      </w:r>
      <w:proofErr w:type="spellEnd"/>
      <w:r w:rsidR="006052BA" w:rsidRPr="00054E0D">
        <w:rPr>
          <w:rFonts w:eastAsiaTheme="minorEastAsia"/>
          <w:color w:val="000000" w:themeColor="text1"/>
          <w:szCs w:val="28"/>
          <w:lang w:val="uk-UA"/>
        </w:rPr>
        <w:t xml:space="preserve"> </w:t>
      </w:r>
      <w:proofErr w:type="spellStart"/>
      <w:r w:rsidR="006052BA" w:rsidRPr="00054E0D">
        <w:rPr>
          <w:rFonts w:eastAsiaTheme="minorEastAsia"/>
          <w:color w:val="000000" w:themeColor="text1"/>
          <w:szCs w:val="28"/>
          <w:lang w:val="uk-UA"/>
        </w:rPr>
        <w:t>против</w:t>
      </w:r>
      <w:proofErr w:type="spellEnd"/>
      <w:r w:rsidR="006052BA" w:rsidRPr="00054E0D">
        <w:rPr>
          <w:rFonts w:eastAsiaTheme="minorEastAsia"/>
          <w:color w:val="000000" w:themeColor="text1"/>
          <w:szCs w:val="28"/>
          <w:lang w:val="uk-UA"/>
        </w:rPr>
        <w:t xml:space="preserve"> </w:t>
      </w:r>
      <w:proofErr w:type="spellStart"/>
      <w:r w:rsidR="006052BA" w:rsidRPr="00054E0D">
        <w:rPr>
          <w:rFonts w:eastAsiaTheme="minorEastAsia"/>
          <w:color w:val="000000" w:themeColor="text1"/>
          <w:szCs w:val="28"/>
          <w:lang w:val="uk-UA"/>
        </w:rPr>
        <w:t>собственности</w:t>
      </w:r>
      <w:proofErr w:type="spellEnd"/>
      <w:r w:rsidR="006052BA" w:rsidRPr="00054E0D">
        <w:rPr>
          <w:rFonts w:eastAsiaTheme="minorEastAsia"/>
          <w:color w:val="000000" w:themeColor="text1"/>
          <w:szCs w:val="28"/>
          <w:lang w:val="uk-UA"/>
        </w:rPr>
        <w:t xml:space="preserve">. М.: </w:t>
      </w:r>
      <w:proofErr w:type="spellStart"/>
      <w:r w:rsidR="006052BA" w:rsidRPr="00054E0D">
        <w:rPr>
          <w:rFonts w:eastAsiaTheme="minorEastAsia"/>
          <w:color w:val="000000" w:themeColor="text1"/>
          <w:szCs w:val="28"/>
          <w:lang w:val="uk-UA"/>
        </w:rPr>
        <w:t>ЮрИнфоР</w:t>
      </w:r>
      <w:proofErr w:type="spellEnd"/>
      <w:r w:rsidR="006052BA" w:rsidRPr="00054E0D">
        <w:rPr>
          <w:rFonts w:eastAsiaTheme="minorEastAsia"/>
          <w:color w:val="000000" w:themeColor="text1"/>
          <w:szCs w:val="28"/>
          <w:lang w:val="uk-UA"/>
        </w:rPr>
        <w:t>, 2003. 426 с.</w:t>
      </w:r>
    </w:p>
    <w:p w14:paraId="3AFCF00A" w14:textId="77777777" w:rsidR="006052BA" w:rsidRPr="00054E0D" w:rsidRDefault="006052B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131. Курс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Т. 4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Г.Н. </w:t>
      </w:r>
      <w:proofErr w:type="spellStart"/>
      <w:r w:rsidRPr="00054E0D">
        <w:rPr>
          <w:rFonts w:eastAsiaTheme="minorEastAsia"/>
          <w:color w:val="000000" w:themeColor="text1"/>
          <w:szCs w:val="28"/>
          <w:lang w:val="uk-UA"/>
        </w:rPr>
        <w:t>Борзенкова</w:t>
      </w:r>
      <w:proofErr w:type="spellEnd"/>
      <w:r w:rsidRPr="00054E0D">
        <w:rPr>
          <w:rFonts w:eastAsiaTheme="minorEastAsia"/>
          <w:color w:val="000000" w:themeColor="text1"/>
          <w:szCs w:val="28"/>
          <w:lang w:val="uk-UA"/>
        </w:rPr>
        <w:t xml:space="preserve"> и В.С. </w:t>
      </w:r>
      <w:proofErr w:type="spellStart"/>
      <w:r w:rsidRPr="00054E0D">
        <w:rPr>
          <w:rFonts w:eastAsiaTheme="minorEastAsia"/>
          <w:color w:val="000000" w:themeColor="text1"/>
          <w:szCs w:val="28"/>
          <w:lang w:val="uk-UA"/>
        </w:rPr>
        <w:t>Комиссарова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Зерцало</w:t>
      </w:r>
      <w:proofErr w:type="spellEnd"/>
      <w:r w:rsidRPr="00054E0D">
        <w:rPr>
          <w:rFonts w:eastAsiaTheme="minorEastAsia"/>
          <w:color w:val="000000" w:themeColor="text1"/>
          <w:szCs w:val="28"/>
          <w:lang w:val="uk-UA"/>
        </w:rPr>
        <w:t xml:space="preserve">, 2002. </w:t>
      </w:r>
      <w:r w:rsidR="0002796A" w:rsidRPr="00054E0D">
        <w:rPr>
          <w:rFonts w:eastAsiaTheme="minorEastAsia"/>
          <w:color w:val="000000" w:themeColor="text1"/>
          <w:szCs w:val="28"/>
          <w:lang w:val="uk-UA"/>
        </w:rPr>
        <w:t>672</w:t>
      </w:r>
      <w:r w:rsidRPr="00054E0D">
        <w:rPr>
          <w:rFonts w:eastAsiaTheme="minorEastAsia"/>
          <w:color w:val="000000" w:themeColor="text1"/>
          <w:szCs w:val="28"/>
          <w:lang w:val="uk-UA"/>
        </w:rPr>
        <w:t xml:space="preserve"> с.</w:t>
      </w:r>
    </w:p>
    <w:p w14:paraId="149182CE" w14:textId="77777777" w:rsidR="006052BA" w:rsidRPr="00054E0D" w:rsidRDefault="006052BA" w:rsidP="006D05AC">
      <w:pPr>
        <w:rPr>
          <w:rFonts w:eastAsiaTheme="minorEastAsia"/>
          <w:color w:val="000000" w:themeColor="text1"/>
          <w:szCs w:val="28"/>
          <w:lang w:val="uk-UA"/>
        </w:rPr>
      </w:pPr>
      <w:r w:rsidRPr="00054E0D">
        <w:rPr>
          <w:rFonts w:eastAsiaTheme="minorEastAsia"/>
          <w:color w:val="000000" w:themeColor="text1"/>
          <w:szCs w:val="28"/>
          <w:lang w:val="uk-UA"/>
        </w:rPr>
        <w:t>132. Чорний Р.Л. Бандитизм за кримінальним право</w:t>
      </w:r>
      <w:r w:rsidR="0002796A" w:rsidRPr="00054E0D">
        <w:rPr>
          <w:rFonts w:eastAsiaTheme="minorEastAsia"/>
          <w:color w:val="000000" w:themeColor="text1"/>
          <w:szCs w:val="28"/>
          <w:lang w:val="uk-UA"/>
        </w:rPr>
        <w:t>м</w:t>
      </w:r>
      <w:r w:rsidRPr="00054E0D">
        <w:rPr>
          <w:rFonts w:eastAsiaTheme="minorEastAsia"/>
          <w:color w:val="000000" w:themeColor="text1"/>
          <w:szCs w:val="28"/>
          <w:lang w:val="uk-UA"/>
        </w:rPr>
        <w:t xml:space="preserve"> України: монографія. </w:t>
      </w:r>
      <w:r w:rsidR="0002796A" w:rsidRPr="00054E0D">
        <w:rPr>
          <w:rFonts w:eastAsiaTheme="minorEastAsia"/>
          <w:color w:val="000000" w:themeColor="text1"/>
          <w:szCs w:val="28"/>
          <w:lang w:val="uk-UA"/>
        </w:rPr>
        <w:t>К</w:t>
      </w:r>
      <w:r w:rsidRPr="00054E0D">
        <w:rPr>
          <w:rFonts w:eastAsiaTheme="minorEastAsia"/>
          <w:color w:val="000000" w:themeColor="text1"/>
          <w:szCs w:val="28"/>
          <w:lang w:val="uk-UA"/>
        </w:rPr>
        <w:t>иїв: ДП «Друкарня МВС України», 2007. 224 с.</w:t>
      </w:r>
    </w:p>
    <w:p w14:paraId="2D53E424" w14:textId="77777777" w:rsidR="006052BA" w:rsidRPr="00054E0D" w:rsidRDefault="006052BA"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133.</w:t>
      </w:r>
      <w:r w:rsidR="005F4793" w:rsidRPr="00054E0D">
        <w:rPr>
          <w:rFonts w:eastAsiaTheme="minorEastAsia"/>
          <w:color w:val="000000" w:themeColor="text1"/>
          <w:szCs w:val="28"/>
          <w:lang w:val="uk-UA"/>
        </w:rPr>
        <w:t xml:space="preserve">Семинишин М. Кримінально-правова характеристика агресивної </w:t>
      </w:r>
      <w:proofErr w:type="spellStart"/>
      <w:r w:rsidR="005F4793" w:rsidRPr="00054E0D">
        <w:rPr>
          <w:rFonts w:eastAsiaTheme="minorEastAsia"/>
          <w:color w:val="000000" w:themeColor="text1"/>
          <w:szCs w:val="28"/>
          <w:lang w:val="uk-UA"/>
        </w:rPr>
        <w:t>корисливо</w:t>
      </w:r>
      <w:proofErr w:type="spellEnd"/>
      <w:r w:rsidR="005F4793" w:rsidRPr="00054E0D">
        <w:rPr>
          <w:rFonts w:eastAsiaTheme="minorEastAsia"/>
          <w:color w:val="000000" w:themeColor="text1"/>
          <w:szCs w:val="28"/>
          <w:lang w:val="uk-UA"/>
        </w:rPr>
        <w:t xml:space="preserve">-насильницької злочинності. </w:t>
      </w:r>
      <w:r w:rsidR="005F4793" w:rsidRPr="00054E0D">
        <w:rPr>
          <w:rFonts w:eastAsiaTheme="minorEastAsia"/>
          <w:i/>
          <w:color w:val="000000" w:themeColor="text1"/>
          <w:szCs w:val="28"/>
          <w:lang w:val="uk-UA"/>
        </w:rPr>
        <w:t>Підприємництво, господарство і право</w:t>
      </w:r>
      <w:r w:rsidR="005F4793" w:rsidRPr="00054E0D">
        <w:rPr>
          <w:rFonts w:eastAsiaTheme="minorEastAsia"/>
          <w:color w:val="000000" w:themeColor="text1"/>
          <w:szCs w:val="28"/>
          <w:lang w:val="uk-UA"/>
        </w:rPr>
        <w:t xml:space="preserve">. 2020. </w:t>
      </w:r>
      <w:r w:rsidR="00C01C63" w:rsidRPr="00054E0D">
        <w:rPr>
          <w:rFonts w:eastAsiaTheme="minorEastAsia"/>
          <w:color w:val="000000" w:themeColor="text1"/>
          <w:szCs w:val="28"/>
          <w:lang w:val="uk-UA"/>
        </w:rPr>
        <w:t>№</w:t>
      </w:r>
      <w:r w:rsidR="005F4793" w:rsidRPr="00054E0D">
        <w:rPr>
          <w:rFonts w:eastAsiaTheme="minorEastAsia"/>
          <w:color w:val="000000" w:themeColor="text1"/>
          <w:szCs w:val="28"/>
          <w:lang w:val="uk-UA"/>
        </w:rPr>
        <w:t xml:space="preserve">5. С. 267-273. </w:t>
      </w:r>
    </w:p>
    <w:p w14:paraId="0664019D" w14:textId="77777777" w:rsidR="005F4793" w:rsidRPr="00054E0D" w:rsidRDefault="005F4793"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134. Шарапов Р.Д. </w:t>
      </w:r>
      <w:proofErr w:type="spellStart"/>
      <w:r w:rsidRPr="00054E0D">
        <w:rPr>
          <w:rFonts w:eastAsiaTheme="minorEastAsia"/>
          <w:color w:val="000000" w:themeColor="text1"/>
          <w:szCs w:val="28"/>
          <w:lang w:val="uk-UA"/>
        </w:rPr>
        <w:t>Насилие</w:t>
      </w:r>
      <w:proofErr w:type="spellEnd"/>
      <w:r w:rsidRPr="00054E0D">
        <w:rPr>
          <w:rFonts w:eastAsiaTheme="minorEastAsia"/>
          <w:color w:val="000000" w:themeColor="text1"/>
          <w:szCs w:val="28"/>
          <w:lang w:val="uk-UA"/>
        </w:rPr>
        <w:t xml:space="preserve"> в </w:t>
      </w:r>
      <w:proofErr w:type="spellStart"/>
      <w:r w:rsidRPr="00054E0D">
        <w:rPr>
          <w:rFonts w:eastAsiaTheme="minorEastAsia"/>
          <w:color w:val="000000" w:themeColor="text1"/>
          <w:szCs w:val="28"/>
          <w:lang w:val="uk-UA"/>
        </w:rPr>
        <w:t>уголовном</w:t>
      </w:r>
      <w:proofErr w:type="spellEnd"/>
      <w:r w:rsidRPr="00054E0D">
        <w:rPr>
          <w:rFonts w:eastAsiaTheme="minorEastAsia"/>
          <w:color w:val="000000" w:themeColor="text1"/>
          <w:szCs w:val="28"/>
          <w:lang w:val="uk-UA"/>
        </w:rPr>
        <w:t xml:space="preserve"> праве (</w:t>
      </w:r>
      <w:proofErr w:type="spellStart"/>
      <w:r w:rsidRPr="00054E0D">
        <w:rPr>
          <w:rFonts w:eastAsiaTheme="minorEastAsia"/>
          <w:color w:val="000000" w:themeColor="text1"/>
          <w:szCs w:val="28"/>
          <w:lang w:val="uk-UA"/>
        </w:rPr>
        <w:t>понятие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совершенствование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механизма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w:t>
      </w:r>
      <w:proofErr w:type="spellEnd"/>
      <w:r w:rsidRPr="00054E0D">
        <w:rPr>
          <w:rFonts w:eastAsiaTheme="minorEastAsia"/>
          <w:color w:val="000000" w:themeColor="text1"/>
          <w:szCs w:val="28"/>
          <w:lang w:val="uk-UA"/>
        </w:rPr>
        <w:t xml:space="preserve">-правового </w:t>
      </w:r>
      <w:proofErr w:type="spellStart"/>
      <w:r w:rsidRPr="00054E0D">
        <w:rPr>
          <w:rFonts w:eastAsiaTheme="minorEastAsia"/>
          <w:color w:val="000000" w:themeColor="text1"/>
          <w:szCs w:val="28"/>
          <w:lang w:val="uk-UA"/>
        </w:rPr>
        <w:t>предупреждения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автореф</w:t>
      </w:r>
      <w:proofErr w:type="spellEnd"/>
      <w:r w:rsidRPr="00054E0D">
        <w:rPr>
          <w:rFonts w:eastAsiaTheme="minorEastAsia"/>
          <w:color w:val="000000" w:themeColor="text1"/>
          <w:szCs w:val="28"/>
          <w:lang w:val="uk-UA"/>
        </w:rPr>
        <w:t xml:space="preserve">. дис. … канд. юрид. наук: 12.00.08. </w:t>
      </w:r>
      <w:proofErr w:type="spellStart"/>
      <w:r w:rsidRPr="00054E0D">
        <w:rPr>
          <w:rFonts w:eastAsiaTheme="minorEastAsia"/>
          <w:color w:val="000000" w:themeColor="text1"/>
          <w:szCs w:val="28"/>
          <w:lang w:val="uk-UA"/>
        </w:rPr>
        <w:t>Екатеринбург</w:t>
      </w:r>
      <w:proofErr w:type="spellEnd"/>
      <w:r w:rsidRPr="00054E0D">
        <w:rPr>
          <w:rFonts w:eastAsiaTheme="minorEastAsia"/>
          <w:color w:val="000000" w:themeColor="text1"/>
          <w:szCs w:val="28"/>
          <w:lang w:val="uk-UA"/>
        </w:rPr>
        <w:t>, 2006. 37 с.</w:t>
      </w:r>
    </w:p>
    <w:p w14:paraId="459E90EB" w14:textId="77777777" w:rsidR="003E7D91" w:rsidRPr="00054E0D" w:rsidRDefault="005F4793" w:rsidP="006D05AC">
      <w:pPr>
        <w:rPr>
          <w:rFonts w:eastAsiaTheme="minorEastAsia"/>
          <w:color w:val="000000" w:themeColor="text1"/>
          <w:szCs w:val="28"/>
          <w:lang w:val="uk-UA"/>
        </w:rPr>
      </w:pPr>
      <w:r w:rsidRPr="00054E0D">
        <w:rPr>
          <w:rFonts w:eastAsiaTheme="minorEastAsia"/>
          <w:color w:val="000000" w:themeColor="text1"/>
          <w:szCs w:val="28"/>
          <w:lang w:val="uk-UA"/>
        </w:rPr>
        <w:t>135.</w:t>
      </w:r>
      <w:r w:rsidR="00DB319A" w:rsidRPr="00054E0D">
        <w:rPr>
          <w:rFonts w:eastAsiaTheme="minorEastAsia"/>
          <w:color w:val="000000" w:themeColor="text1"/>
          <w:szCs w:val="28"/>
          <w:lang w:val="uk-UA"/>
        </w:rPr>
        <w:t xml:space="preserve"> </w:t>
      </w:r>
      <w:proofErr w:type="spellStart"/>
      <w:r w:rsidR="00DB319A" w:rsidRPr="00054E0D">
        <w:rPr>
          <w:rFonts w:eastAsiaTheme="minorEastAsia"/>
          <w:color w:val="000000" w:themeColor="text1"/>
          <w:szCs w:val="28"/>
          <w:lang w:val="uk-UA"/>
        </w:rPr>
        <w:t>Горішний</w:t>
      </w:r>
      <w:proofErr w:type="spellEnd"/>
      <w:r w:rsidR="00DB319A" w:rsidRPr="00054E0D">
        <w:rPr>
          <w:rFonts w:eastAsiaTheme="minorEastAsia"/>
          <w:color w:val="000000" w:themeColor="text1"/>
          <w:szCs w:val="28"/>
          <w:lang w:val="uk-UA"/>
        </w:rPr>
        <w:t xml:space="preserve"> О.О. Об’єктивна сторона розбою: теорія і реальність</w:t>
      </w:r>
      <w:r w:rsidR="00DB319A" w:rsidRPr="00054E0D">
        <w:rPr>
          <w:rFonts w:eastAsiaTheme="minorEastAsia"/>
          <w:i/>
          <w:color w:val="000000" w:themeColor="text1"/>
          <w:szCs w:val="28"/>
          <w:lang w:val="uk-UA"/>
        </w:rPr>
        <w:t>. Науковий вісник Дніпропетровського державного університету внутрішніх справ.</w:t>
      </w:r>
      <w:r w:rsidR="00DB319A" w:rsidRPr="00054E0D">
        <w:rPr>
          <w:rFonts w:eastAsiaTheme="minorEastAsia"/>
          <w:color w:val="000000" w:themeColor="text1"/>
          <w:szCs w:val="28"/>
          <w:lang w:val="uk-UA"/>
        </w:rPr>
        <w:t xml:space="preserve"> 2009. </w:t>
      </w:r>
      <w:r w:rsidR="00C01C63" w:rsidRPr="00054E0D">
        <w:rPr>
          <w:rFonts w:eastAsiaTheme="minorEastAsia"/>
          <w:color w:val="000000" w:themeColor="text1"/>
          <w:szCs w:val="28"/>
          <w:lang w:val="uk-UA"/>
        </w:rPr>
        <w:t>№</w:t>
      </w:r>
      <w:r w:rsidR="00DB319A" w:rsidRPr="00054E0D">
        <w:rPr>
          <w:rFonts w:eastAsiaTheme="minorEastAsia"/>
          <w:color w:val="000000" w:themeColor="text1"/>
          <w:szCs w:val="28"/>
          <w:lang w:val="uk-UA"/>
        </w:rPr>
        <w:t>2. С. 140-146.</w:t>
      </w:r>
    </w:p>
    <w:p w14:paraId="6F2A59A4" w14:textId="1E8299B2" w:rsidR="00DB319A" w:rsidRPr="00054E0D" w:rsidRDefault="00DB319A"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136. </w:t>
      </w:r>
      <w:proofErr w:type="spellStart"/>
      <w:r w:rsidR="003E7D91" w:rsidRPr="00054E0D">
        <w:rPr>
          <w:color w:val="000000" w:themeColor="text1"/>
          <w:szCs w:val="28"/>
          <w:lang w:val="uk-UA"/>
        </w:rPr>
        <w:t>Горішний</w:t>
      </w:r>
      <w:proofErr w:type="spellEnd"/>
      <w:r w:rsidR="003E7D91" w:rsidRPr="00054E0D">
        <w:rPr>
          <w:color w:val="000000" w:themeColor="text1"/>
          <w:szCs w:val="28"/>
          <w:lang w:val="uk-UA"/>
        </w:rPr>
        <w:t xml:space="preserve"> О. О. Кримінально-правова характеристика розбою: дис. ... канд. юрид. наук: 12.00.08. Х., 2010. 207 с.</w:t>
      </w:r>
    </w:p>
    <w:p w14:paraId="46BDD35A" w14:textId="77777777" w:rsidR="00DB319A" w:rsidRPr="00054E0D" w:rsidRDefault="00DB319A" w:rsidP="006D05AC">
      <w:pPr>
        <w:rPr>
          <w:rFonts w:eastAsiaTheme="minorEastAsia"/>
          <w:color w:val="000000" w:themeColor="text1"/>
          <w:szCs w:val="28"/>
          <w:lang w:val="uk-UA"/>
        </w:rPr>
      </w:pPr>
      <w:r w:rsidRPr="00054E0D">
        <w:rPr>
          <w:rFonts w:eastAsiaTheme="minorEastAsia"/>
          <w:color w:val="000000" w:themeColor="text1"/>
          <w:szCs w:val="28"/>
          <w:lang w:val="uk-UA"/>
        </w:rPr>
        <w:t>137.</w:t>
      </w:r>
      <w:r w:rsidR="00792FF1" w:rsidRPr="00054E0D">
        <w:rPr>
          <w:rFonts w:eastAsiaTheme="minorEastAsia"/>
          <w:color w:val="000000" w:themeColor="text1"/>
          <w:szCs w:val="28"/>
          <w:lang w:val="uk-UA"/>
        </w:rPr>
        <w:t>Палмарчук К.В. Кримінальна відповідальність за розбій: порівняльно-правове дослідження: дис. … канд. юрид. наук: 12.00.08.Київ, 2017. 244 с.</w:t>
      </w:r>
    </w:p>
    <w:p w14:paraId="7B61F763" w14:textId="77777777" w:rsidR="00792FF1" w:rsidRPr="00054E0D" w:rsidRDefault="00792FF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138. Курс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права. </w:t>
      </w:r>
      <w:proofErr w:type="spellStart"/>
      <w:r w:rsidRPr="00054E0D">
        <w:rPr>
          <w:rFonts w:eastAsiaTheme="minorEastAsia"/>
          <w:color w:val="000000" w:themeColor="text1"/>
          <w:szCs w:val="28"/>
          <w:lang w:val="uk-UA"/>
        </w:rPr>
        <w:t>Особенная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часть</w:t>
      </w:r>
      <w:proofErr w:type="spellEnd"/>
      <w:r w:rsidRPr="00054E0D">
        <w:rPr>
          <w:rFonts w:eastAsiaTheme="minorEastAsia"/>
          <w:color w:val="000000" w:themeColor="text1"/>
          <w:szCs w:val="28"/>
          <w:lang w:val="uk-UA"/>
        </w:rPr>
        <w:t xml:space="preserve">. Т. </w:t>
      </w:r>
      <w:r w:rsidR="00C53044" w:rsidRPr="00054E0D">
        <w:rPr>
          <w:rFonts w:eastAsiaTheme="minorEastAsia"/>
          <w:color w:val="000000" w:themeColor="text1"/>
          <w:szCs w:val="28"/>
          <w:lang w:val="uk-UA"/>
        </w:rPr>
        <w:t>3</w:t>
      </w:r>
      <w:r w:rsidRPr="00054E0D">
        <w:rPr>
          <w:rFonts w:eastAsiaTheme="minorEastAsia"/>
          <w:color w:val="000000" w:themeColor="text1"/>
          <w:szCs w:val="28"/>
          <w:lang w:val="uk-UA"/>
        </w:rPr>
        <w:t xml:space="preserve"> </w:t>
      </w:r>
      <w:r w:rsidR="000D5CFB" w:rsidRPr="00054E0D">
        <w:rPr>
          <w:rFonts w:eastAsiaTheme="minorEastAsia"/>
          <w:color w:val="000000" w:themeColor="text1"/>
          <w:szCs w:val="28"/>
          <w:lang w:val="uk-UA"/>
        </w:rPr>
        <w:t>/</w:t>
      </w:r>
      <w:proofErr w:type="spellStart"/>
      <w:r w:rsidRPr="00054E0D">
        <w:rPr>
          <w:rFonts w:eastAsiaTheme="minorEastAsia"/>
          <w:color w:val="000000" w:themeColor="text1"/>
          <w:szCs w:val="28"/>
          <w:lang w:val="uk-UA"/>
        </w:rPr>
        <w:t>Под</w:t>
      </w:r>
      <w:proofErr w:type="spellEnd"/>
      <w:r w:rsidRPr="00054E0D">
        <w:rPr>
          <w:rFonts w:eastAsiaTheme="minorEastAsia"/>
          <w:color w:val="000000" w:themeColor="text1"/>
          <w:szCs w:val="28"/>
          <w:lang w:val="uk-UA"/>
        </w:rPr>
        <w:t xml:space="preserve"> ред. Г.Н. </w:t>
      </w:r>
      <w:proofErr w:type="spellStart"/>
      <w:r w:rsidRPr="00054E0D">
        <w:rPr>
          <w:rFonts w:eastAsiaTheme="minorEastAsia"/>
          <w:color w:val="000000" w:themeColor="text1"/>
          <w:szCs w:val="28"/>
          <w:lang w:val="uk-UA"/>
        </w:rPr>
        <w:t>Борзенкова</w:t>
      </w:r>
      <w:proofErr w:type="spellEnd"/>
      <w:r w:rsidRPr="00054E0D">
        <w:rPr>
          <w:rFonts w:eastAsiaTheme="minorEastAsia"/>
          <w:color w:val="000000" w:themeColor="text1"/>
          <w:szCs w:val="28"/>
          <w:lang w:val="uk-UA"/>
        </w:rPr>
        <w:t xml:space="preserve">, В.С. </w:t>
      </w:r>
      <w:proofErr w:type="spellStart"/>
      <w:r w:rsidRPr="00054E0D">
        <w:rPr>
          <w:rFonts w:eastAsiaTheme="minorEastAsia"/>
          <w:color w:val="000000" w:themeColor="text1"/>
          <w:szCs w:val="28"/>
          <w:lang w:val="uk-UA"/>
        </w:rPr>
        <w:t>Комиссарова</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Зерцало</w:t>
      </w:r>
      <w:proofErr w:type="spellEnd"/>
      <w:r w:rsidRPr="00054E0D">
        <w:rPr>
          <w:rFonts w:eastAsiaTheme="minorEastAsia"/>
          <w:color w:val="000000" w:themeColor="text1"/>
          <w:szCs w:val="28"/>
          <w:lang w:val="uk-UA"/>
        </w:rPr>
        <w:t xml:space="preserve">, 2002. </w:t>
      </w:r>
      <w:r w:rsidR="00C53044" w:rsidRPr="00054E0D">
        <w:rPr>
          <w:rFonts w:eastAsiaTheme="minorEastAsia"/>
          <w:color w:val="000000" w:themeColor="text1"/>
          <w:szCs w:val="28"/>
          <w:lang w:val="uk-UA"/>
        </w:rPr>
        <w:t>516</w:t>
      </w:r>
      <w:r w:rsidRPr="00054E0D">
        <w:rPr>
          <w:rFonts w:eastAsiaTheme="minorEastAsia"/>
          <w:color w:val="000000" w:themeColor="text1"/>
          <w:szCs w:val="28"/>
          <w:lang w:val="uk-UA"/>
        </w:rPr>
        <w:t xml:space="preserve"> с.</w:t>
      </w:r>
    </w:p>
    <w:p w14:paraId="785C8D0B" w14:textId="77777777" w:rsidR="00792FF1" w:rsidRPr="00054E0D" w:rsidRDefault="00792FF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139. Статути Великого князівства Литовського: У 3-х томах. Т. 1. </w:t>
      </w:r>
      <w:r w:rsidR="00C53044" w:rsidRPr="00054E0D">
        <w:rPr>
          <w:rFonts w:eastAsiaTheme="minorEastAsia"/>
          <w:color w:val="000000" w:themeColor="text1"/>
          <w:szCs w:val="28"/>
          <w:lang w:val="uk-UA"/>
        </w:rPr>
        <w:t>С</w:t>
      </w:r>
      <w:r w:rsidRPr="00054E0D">
        <w:rPr>
          <w:rFonts w:eastAsiaTheme="minorEastAsia"/>
          <w:color w:val="000000" w:themeColor="text1"/>
          <w:szCs w:val="28"/>
          <w:lang w:val="uk-UA"/>
        </w:rPr>
        <w:t xml:space="preserve">татут Великого князівства Литовського 1529 р.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За ред. С. Ківалова, П. Музиченка, А. Панькова. Одеса: Юридична література, 2002. 464 с.</w:t>
      </w:r>
    </w:p>
    <w:p w14:paraId="119BD769" w14:textId="77777777" w:rsidR="00792FF1" w:rsidRPr="00054E0D" w:rsidRDefault="00792FF1"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140. </w:t>
      </w:r>
      <w:proofErr w:type="spellStart"/>
      <w:r w:rsidRPr="00054E0D">
        <w:rPr>
          <w:rFonts w:eastAsiaTheme="minorEastAsia"/>
          <w:color w:val="000000" w:themeColor="text1"/>
          <w:szCs w:val="28"/>
          <w:lang w:val="uk-UA"/>
        </w:rPr>
        <w:t>Благов</w:t>
      </w:r>
      <w:proofErr w:type="spellEnd"/>
      <w:r w:rsidRPr="00054E0D">
        <w:rPr>
          <w:rFonts w:eastAsiaTheme="minorEastAsia"/>
          <w:color w:val="000000" w:themeColor="text1"/>
          <w:szCs w:val="28"/>
          <w:lang w:val="uk-UA"/>
        </w:rPr>
        <w:t xml:space="preserve"> Е.В. </w:t>
      </w:r>
      <w:proofErr w:type="spellStart"/>
      <w:r w:rsidRPr="00054E0D">
        <w:rPr>
          <w:rFonts w:eastAsiaTheme="minorEastAsia"/>
          <w:color w:val="000000" w:themeColor="text1"/>
          <w:szCs w:val="28"/>
          <w:lang w:val="uk-UA"/>
        </w:rPr>
        <w:t>Применение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теория</w:t>
      </w:r>
      <w:proofErr w:type="spellEnd"/>
      <w:r w:rsidRPr="00054E0D">
        <w:rPr>
          <w:rFonts w:eastAsiaTheme="minorEastAsia"/>
          <w:color w:val="000000" w:themeColor="text1"/>
          <w:szCs w:val="28"/>
          <w:lang w:val="uk-UA"/>
        </w:rPr>
        <w:t xml:space="preserve"> и практика). СПБ.: </w:t>
      </w:r>
      <w:proofErr w:type="spellStart"/>
      <w:r w:rsidRPr="00054E0D">
        <w:rPr>
          <w:rFonts w:eastAsiaTheme="minorEastAsia"/>
          <w:color w:val="000000" w:themeColor="text1"/>
          <w:szCs w:val="28"/>
          <w:lang w:val="uk-UA"/>
        </w:rPr>
        <w:t>Юридический</w:t>
      </w:r>
      <w:proofErr w:type="spellEnd"/>
      <w:r w:rsidRPr="00054E0D">
        <w:rPr>
          <w:rFonts w:eastAsiaTheme="minorEastAsia"/>
          <w:color w:val="000000" w:themeColor="text1"/>
          <w:szCs w:val="28"/>
          <w:lang w:val="uk-UA"/>
        </w:rPr>
        <w:t xml:space="preserve"> центр Пресс, 2004. 382 с.</w:t>
      </w:r>
    </w:p>
    <w:p w14:paraId="22A386BA" w14:textId="77777777" w:rsidR="00A430CE" w:rsidRPr="00054E0D" w:rsidRDefault="00A430CE" w:rsidP="006D05AC">
      <w:pPr>
        <w:rPr>
          <w:rFonts w:eastAsiaTheme="minorEastAsia"/>
          <w:color w:val="000000" w:themeColor="text1"/>
          <w:szCs w:val="28"/>
          <w:lang w:val="uk-UA"/>
        </w:rPr>
      </w:pPr>
      <w:r w:rsidRPr="00054E0D">
        <w:rPr>
          <w:rFonts w:eastAsiaTheme="minorEastAsia"/>
          <w:color w:val="000000" w:themeColor="text1"/>
          <w:szCs w:val="28"/>
          <w:lang w:val="uk-UA"/>
        </w:rPr>
        <w:t>141. Вирок Світловодського міськрайонного суду Кіровоградської об</w:t>
      </w:r>
      <w:r w:rsidR="00A76A11" w:rsidRPr="00054E0D">
        <w:rPr>
          <w:rFonts w:eastAsiaTheme="minorEastAsia"/>
          <w:color w:val="000000" w:themeColor="text1"/>
          <w:szCs w:val="28"/>
          <w:lang w:val="uk-UA"/>
        </w:rPr>
        <w:t>л</w:t>
      </w:r>
      <w:r w:rsidRPr="00054E0D">
        <w:rPr>
          <w:rFonts w:eastAsiaTheme="minorEastAsia"/>
          <w:color w:val="000000" w:themeColor="text1"/>
          <w:szCs w:val="28"/>
          <w:lang w:val="uk-UA"/>
        </w:rPr>
        <w:t xml:space="preserve">асті у кримінальному провадженні №399/96/20 від 23.04.2020 р. Єдиний державний реєстр судових рішень. URL: </w:t>
      </w:r>
      <w:hyperlink r:id="rId34" w:history="1">
        <w:r w:rsidRPr="00054E0D">
          <w:rPr>
            <w:rStyle w:val="aa"/>
            <w:rFonts w:eastAsiaTheme="minorEastAsia"/>
            <w:color w:val="000000" w:themeColor="text1"/>
            <w:szCs w:val="28"/>
            <w:u w:val="none"/>
            <w:lang w:val="uk-UA"/>
          </w:rPr>
          <w:t>http://www/reyestr.court.gov.ua/Review/88948662</w:t>
        </w:r>
      </w:hyperlink>
      <w:r w:rsidRPr="00054E0D">
        <w:rPr>
          <w:rFonts w:eastAsiaTheme="minorEastAsia"/>
          <w:color w:val="000000" w:themeColor="text1"/>
          <w:szCs w:val="28"/>
          <w:lang w:val="uk-UA"/>
        </w:rPr>
        <w:t xml:space="preserve"> </w:t>
      </w:r>
    </w:p>
    <w:p w14:paraId="76744E28" w14:textId="77777777" w:rsidR="00A430CE" w:rsidRPr="00054E0D" w:rsidRDefault="00A430CE" w:rsidP="006D05AC">
      <w:pPr>
        <w:rPr>
          <w:rFonts w:eastAsiaTheme="minorEastAsia"/>
          <w:color w:val="000000" w:themeColor="text1"/>
          <w:szCs w:val="28"/>
          <w:lang w:val="uk-UA"/>
        </w:rPr>
      </w:pPr>
      <w:r w:rsidRPr="00054E0D">
        <w:rPr>
          <w:rFonts w:eastAsiaTheme="minorEastAsia"/>
          <w:color w:val="000000" w:themeColor="text1"/>
          <w:szCs w:val="28"/>
          <w:lang w:val="uk-UA"/>
        </w:rPr>
        <w:t>142.</w:t>
      </w:r>
      <w:r w:rsidR="00792FF1" w:rsidRPr="00054E0D">
        <w:rPr>
          <w:rFonts w:eastAsiaTheme="minorEastAsia"/>
          <w:color w:val="000000" w:themeColor="text1"/>
          <w:szCs w:val="28"/>
          <w:lang w:val="uk-UA"/>
        </w:rPr>
        <w:t xml:space="preserve"> Вознюк А.А. Кримінальна відповідальність за створення злочинних об’єднань та участь у них: монографія. Київ: ФОП </w:t>
      </w:r>
      <w:proofErr w:type="spellStart"/>
      <w:r w:rsidR="00792FF1" w:rsidRPr="00054E0D">
        <w:rPr>
          <w:rFonts w:eastAsiaTheme="minorEastAsia"/>
          <w:color w:val="000000" w:themeColor="text1"/>
          <w:szCs w:val="28"/>
          <w:lang w:val="uk-UA"/>
        </w:rPr>
        <w:t>Масл</w:t>
      </w:r>
      <w:r w:rsidR="00C53044" w:rsidRPr="00054E0D">
        <w:rPr>
          <w:rFonts w:eastAsiaTheme="minorEastAsia"/>
          <w:color w:val="000000" w:themeColor="text1"/>
          <w:szCs w:val="28"/>
          <w:lang w:val="uk-UA"/>
        </w:rPr>
        <w:t>а</w:t>
      </w:r>
      <w:r w:rsidR="00792FF1" w:rsidRPr="00054E0D">
        <w:rPr>
          <w:rFonts w:eastAsiaTheme="minorEastAsia"/>
          <w:color w:val="000000" w:themeColor="text1"/>
          <w:szCs w:val="28"/>
          <w:lang w:val="uk-UA"/>
        </w:rPr>
        <w:t>ков</w:t>
      </w:r>
      <w:proofErr w:type="spellEnd"/>
      <w:r w:rsidR="00792FF1" w:rsidRPr="00054E0D">
        <w:rPr>
          <w:rFonts w:eastAsiaTheme="minorEastAsia"/>
          <w:color w:val="000000" w:themeColor="text1"/>
          <w:szCs w:val="28"/>
          <w:lang w:val="uk-UA"/>
        </w:rPr>
        <w:t>, 2018. 928 с.</w:t>
      </w:r>
    </w:p>
    <w:p w14:paraId="66E74466" w14:textId="77777777" w:rsidR="00A430CE" w:rsidRPr="00054E0D" w:rsidRDefault="00A430C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143. Вирок Червонозаводського районного суду м. Харкова у кримінальному провадженні №646/1467/19 від 16.04.2019 р. Єдиний державний реєстр судових рішень. URL: </w:t>
      </w:r>
      <w:hyperlink r:id="rId35" w:history="1">
        <w:r w:rsidRPr="00054E0D">
          <w:rPr>
            <w:rStyle w:val="aa"/>
            <w:rFonts w:eastAsiaTheme="minorEastAsia"/>
            <w:color w:val="000000" w:themeColor="text1"/>
            <w:szCs w:val="28"/>
            <w:u w:val="none"/>
            <w:lang w:val="uk-UA"/>
          </w:rPr>
          <w:t>http://www/reyestr.court.gov.ua/Review/81258570</w:t>
        </w:r>
      </w:hyperlink>
    </w:p>
    <w:p w14:paraId="5137DE3C" w14:textId="77777777" w:rsidR="00A430CE" w:rsidRPr="00054E0D" w:rsidRDefault="00A430CE"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144. Вирок </w:t>
      </w:r>
      <w:proofErr w:type="spellStart"/>
      <w:r w:rsidRPr="00054E0D">
        <w:rPr>
          <w:rFonts w:eastAsiaTheme="minorEastAsia"/>
          <w:color w:val="000000" w:themeColor="text1"/>
          <w:szCs w:val="28"/>
          <w:lang w:val="uk-UA"/>
        </w:rPr>
        <w:t>Дов</w:t>
      </w:r>
      <w:r w:rsidR="00C53044" w:rsidRPr="00054E0D">
        <w:rPr>
          <w:rFonts w:eastAsiaTheme="minorEastAsia"/>
          <w:color w:val="000000" w:themeColor="text1"/>
          <w:szCs w:val="28"/>
          <w:lang w:val="uk-UA"/>
        </w:rPr>
        <w:t>г</w:t>
      </w:r>
      <w:r w:rsidRPr="00054E0D">
        <w:rPr>
          <w:rFonts w:eastAsiaTheme="minorEastAsia"/>
          <w:color w:val="000000" w:themeColor="text1"/>
          <w:szCs w:val="28"/>
          <w:lang w:val="uk-UA"/>
        </w:rPr>
        <w:t>инцівського</w:t>
      </w:r>
      <w:proofErr w:type="spellEnd"/>
      <w:r w:rsidRPr="00054E0D">
        <w:rPr>
          <w:rFonts w:eastAsiaTheme="minorEastAsia"/>
          <w:color w:val="000000" w:themeColor="text1"/>
          <w:szCs w:val="28"/>
          <w:lang w:val="uk-UA"/>
        </w:rPr>
        <w:t xml:space="preserve"> районного суду м. Кривого Рогу Дніпропетровської області у кримінальному провадженні №211/7531/19 від 14.05.2020 р. Єдиний державний реєстр судових рішень. URL: </w:t>
      </w:r>
      <w:hyperlink r:id="rId36" w:history="1">
        <w:r w:rsidRPr="00054E0D">
          <w:rPr>
            <w:rStyle w:val="aa"/>
            <w:rFonts w:eastAsiaTheme="minorEastAsia"/>
            <w:color w:val="000000" w:themeColor="text1"/>
            <w:szCs w:val="28"/>
            <w:u w:val="none"/>
            <w:lang w:val="uk-UA"/>
          </w:rPr>
          <w:t>http://www/reyestr.court.gov.ua/Review/89233047</w:t>
        </w:r>
      </w:hyperlink>
    </w:p>
    <w:p w14:paraId="67559430" w14:textId="77777777" w:rsidR="00A430CE" w:rsidRPr="00054E0D" w:rsidRDefault="00A430C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145. </w:t>
      </w:r>
      <w:r w:rsidR="00826C84" w:rsidRPr="00054E0D">
        <w:rPr>
          <w:rFonts w:eastAsiaTheme="minorEastAsia"/>
          <w:color w:val="000000" w:themeColor="text1"/>
          <w:szCs w:val="28"/>
          <w:lang w:val="uk-UA"/>
        </w:rPr>
        <w:t xml:space="preserve">Голіна В.В. Кримінологічні та кримінально-правові проблеми боротьби з бандитизмом: соціально-правове і кримінологічне дослідження. Х.: </w:t>
      </w:r>
      <w:proofErr w:type="spellStart"/>
      <w:r w:rsidR="00826C84" w:rsidRPr="00054E0D">
        <w:rPr>
          <w:rFonts w:eastAsiaTheme="minorEastAsia"/>
          <w:color w:val="000000" w:themeColor="text1"/>
          <w:szCs w:val="28"/>
          <w:lang w:val="uk-UA"/>
        </w:rPr>
        <w:t>Регіонінформ</w:t>
      </w:r>
      <w:proofErr w:type="spellEnd"/>
      <w:r w:rsidR="00826C84" w:rsidRPr="00054E0D">
        <w:rPr>
          <w:rFonts w:eastAsiaTheme="minorEastAsia"/>
          <w:color w:val="000000" w:themeColor="text1"/>
          <w:szCs w:val="28"/>
          <w:lang w:val="uk-UA"/>
        </w:rPr>
        <w:t>, 2004. 212 с.</w:t>
      </w:r>
    </w:p>
    <w:p w14:paraId="5922E0F5"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146. Вирок Дарницького районного суду м. Києва у кримінальному провадженні №753/1240/19 від 07.02.2019 р. Єдиний державний реєстр судових рішень. URL: </w:t>
      </w:r>
      <w:hyperlink r:id="rId37" w:history="1">
        <w:r w:rsidRPr="00054E0D">
          <w:rPr>
            <w:rStyle w:val="aa"/>
            <w:rFonts w:eastAsiaTheme="minorEastAsia"/>
            <w:color w:val="000000" w:themeColor="text1"/>
            <w:szCs w:val="28"/>
            <w:u w:val="none"/>
            <w:lang w:val="uk-UA"/>
          </w:rPr>
          <w:t>http://www/reyestr.court.gov.ua/Review/79681836</w:t>
        </w:r>
      </w:hyperlink>
    </w:p>
    <w:p w14:paraId="2A1D09F2"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147. Вирок Приморського районного суду м. Одеси у кримінальному провадженні №522/171/53 від 25.02.2020 р. Єдиний державний реєстр судових рішень. URL: </w:t>
      </w:r>
      <w:hyperlink r:id="rId38" w:history="1">
        <w:r w:rsidRPr="00054E0D">
          <w:rPr>
            <w:rStyle w:val="aa"/>
            <w:rFonts w:eastAsiaTheme="minorEastAsia"/>
            <w:color w:val="000000" w:themeColor="text1"/>
            <w:szCs w:val="28"/>
            <w:u w:val="none"/>
            <w:lang w:val="uk-UA"/>
          </w:rPr>
          <w:t>http://www/reyestr.court.gov.ua/Review/87815001</w:t>
        </w:r>
      </w:hyperlink>
    </w:p>
    <w:p w14:paraId="371354D1"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148. Вирок Ленінського районного суду м. Миколаєва у кримінальному 489/5900/19 від 10.12.2019 р. Єдиний державний реєстр судових рішень. URL: </w:t>
      </w:r>
      <w:hyperlink r:id="rId39" w:history="1">
        <w:r w:rsidRPr="00054E0D">
          <w:rPr>
            <w:rStyle w:val="aa"/>
            <w:rFonts w:eastAsiaTheme="minorEastAsia"/>
            <w:color w:val="000000" w:themeColor="text1"/>
            <w:szCs w:val="28"/>
            <w:u w:val="none"/>
            <w:lang w:val="uk-UA"/>
          </w:rPr>
          <w:t>http://www/reyestr.court.gov.ua/Review/86211304</w:t>
        </w:r>
      </w:hyperlink>
    </w:p>
    <w:p w14:paraId="7BA9AFD6"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149. Вирок Київського районного суду м. Одеси у кримінальному провадженні №947/31638/19 від 02.04.2020 р. Єдиний державний реєстр судових рішень. URL: </w:t>
      </w:r>
      <w:hyperlink r:id="rId40" w:history="1">
        <w:r w:rsidRPr="00054E0D">
          <w:rPr>
            <w:rStyle w:val="aa"/>
            <w:rFonts w:eastAsiaTheme="minorEastAsia"/>
            <w:color w:val="000000" w:themeColor="text1"/>
            <w:szCs w:val="28"/>
            <w:u w:val="none"/>
            <w:lang w:val="uk-UA"/>
          </w:rPr>
          <w:t>http://www/reyestr.court.gov.ua/Review/88563121\</w:t>
        </w:r>
      </w:hyperlink>
    </w:p>
    <w:p w14:paraId="37CBA3BF"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150. Вирок Броварського міськрайонного суду Київської області у кримінальному провадженні №361/629/20 від 04.02.2020 р. Єдиний державний реєстр судових рішень. URL: </w:t>
      </w:r>
      <w:hyperlink r:id="rId41" w:history="1">
        <w:r w:rsidRPr="00054E0D">
          <w:rPr>
            <w:rStyle w:val="aa"/>
            <w:rFonts w:eastAsiaTheme="minorEastAsia"/>
            <w:color w:val="000000" w:themeColor="text1"/>
            <w:szCs w:val="28"/>
            <w:u w:val="none"/>
            <w:lang w:val="uk-UA"/>
          </w:rPr>
          <w:t>http://www/reyestr.court.gov.ua/Review/87374176</w:t>
        </w:r>
      </w:hyperlink>
    </w:p>
    <w:p w14:paraId="1A55ABBC" w14:textId="77777777" w:rsidR="00E372AD"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151.</w:t>
      </w:r>
      <w:r w:rsidR="00391036" w:rsidRPr="00054E0D">
        <w:rPr>
          <w:rFonts w:eastAsiaTheme="minorEastAsia"/>
          <w:color w:val="000000" w:themeColor="text1"/>
          <w:szCs w:val="28"/>
          <w:lang w:val="uk-UA"/>
        </w:rPr>
        <w:t xml:space="preserve"> </w:t>
      </w:r>
      <w:proofErr w:type="spellStart"/>
      <w:r w:rsidR="00391036" w:rsidRPr="00054E0D">
        <w:rPr>
          <w:rFonts w:eastAsiaTheme="minorEastAsia"/>
          <w:color w:val="000000" w:themeColor="text1"/>
          <w:szCs w:val="28"/>
          <w:lang w:val="uk-UA"/>
        </w:rPr>
        <w:t>Гребенкин</w:t>
      </w:r>
      <w:proofErr w:type="spellEnd"/>
      <w:r w:rsidR="00391036" w:rsidRPr="00054E0D">
        <w:rPr>
          <w:rFonts w:eastAsiaTheme="minorEastAsia"/>
          <w:color w:val="000000" w:themeColor="text1"/>
          <w:szCs w:val="28"/>
          <w:lang w:val="uk-UA"/>
        </w:rPr>
        <w:t xml:space="preserve"> Ф.Б. </w:t>
      </w:r>
      <w:proofErr w:type="spellStart"/>
      <w:r w:rsidR="00391036" w:rsidRPr="00054E0D">
        <w:rPr>
          <w:rFonts w:eastAsiaTheme="minorEastAsia"/>
          <w:color w:val="000000" w:themeColor="text1"/>
          <w:szCs w:val="28"/>
          <w:lang w:val="uk-UA"/>
        </w:rPr>
        <w:t>Гипноз</w:t>
      </w:r>
      <w:proofErr w:type="spellEnd"/>
      <w:r w:rsidR="00391036" w:rsidRPr="00054E0D">
        <w:rPr>
          <w:rFonts w:eastAsiaTheme="minorEastAsia"/>
          <w:color w:val="000000" w:themeColor="text1"/>
          <w:szCs w:val="28"/>
          <w:lang w:val="uk-UA"/>
        </w:rPr>
        <w:t xml:space="preserve"> </w:t>
      </w:r>
      <w:proofErr w:type="spellStart"/>
      <w:r w:rsidR="00391036" w:rsidRPr="00054E0D">
        <w:rPr>
          <w:rFonts w:eastAsiaTheme="minorEastAsia"/>
          <w:color w:val="000000" w:themeColor="text1"/>
          <w:szCs w:val="28"/>
          <w:lang w:val="uk-UA"/>
        </w:rPr>
        <w:t>как</w:t>
      </w:r>
      <w:proofErr w:type="spellEnd"/>
      <w:r w:rsidR="00391036" w:rsidRPr="00054E0D">
        <w:rPr>
          <w:rFonts w:eastAsiaTheme="minorEastAsia"/>
          <w:color w:val="000000" w:themeColor="text1"/>
          <w:szCs w:val="28"/>
          <w:lang w:val="uk-UA"/>
        </w:rPr>
        <w:t xml:space="preserve"> вид </w:t>
      </w:r>
      <w:proofErr w:type="spellStart"/>
      <w:r w:rsidR="00391036" w:rsidRPr="00054E0D">
        <w:rPr>
          <w:rFonts w:eastAsiaTheme="minorEastAsia"/>
          <w:color w:val="000000" w:themeColor="text1"/>
          <w:szCs w:val="28"/>
          <w:lang w:val="uk-UA"/>
        </w:rPr>
        <w:t>психологического</w:t>
      </w:r>
      <w:proofErr w:type="spellEnd"/>
      <w:r w:rsidR="00391036" w:rsidRPr="00054E0D">
        <w:rPr>
          <w:rFonts w:eastAsiaTheme="minorEastAsia"/>
          <w:color w:val="000000" w:themeColor="text1"/>
          <w:szCs w:val="28"/>
          <w:lang w:val="uk-UA"/>
        </w:rPr>
        <w:t xml:space="preserve"> </w:t>
      </w:r>
      <w:proofErr w:type="spellStart"/>
      <w:r w:rsidR="00391036" w:rsidRPr="00054E0D">
        <w:rPr>
          <w:rFonts w:eastAsiaTheme="minorEastAsia"/>
          <w:color w:val="000000" w:themeColor="text1"/>
          <w:szCs w:val="28"/>
          <w:lang w:val="uk-UA"/>
        </w:rPr>
        <w:t>насилия</w:t>
      </w:r>
      <w:proofErr w:type="spellEnd"/>
      <w:r w:rsidR="00391036" w:rsidRPr="00054E0D">
        <w:rPr>
          <w:rFonts w:eastAsiaTheme="minorEastAsia"/>
          <w:color w:val="000000" w:themeColor="text1"/>
          <w:szCs w:val="28"/>
          <w:lang w:val="uk-UA"/>
        </w:rPr>
        <w:t xml:space="preserve"> в </w:t>
      </w:r>
      <w:proofErr w:type="spellStart"/>
      <w:r w:rsidR="00391036" w:rsidRPr="00054E0D">
        <w:rPr>
          <w:rFonts w:eastAsiaTheme="minorEastAsia"/>
          <w:color w:val="000000" w:themeColor="text1"/>
          <w:szCs w:val="28"/>
          <w:lang w:val="uk-UA"/>
        </w:rPr>
        <w:t>мошенничествах</w:t>
      </w:r>
      <w:proofErr w:type="spellEnd"/>
      <w:r w:rsidR="00391036" w:rsidRPr="00054E0D">
        <w:rPr>
          <w:rFonts w:eastAsiaTheme="minorEastAsia"/>
          <w:color w:val="000000" w:themeColor="text1"/>
          <w:szCs w:val="28"/>
          <w:lang w:val="uk-UA"/>
        </w:rPr>
        <w:t xml:space="preserve">. </w:t>
      </w:r>
      <w:proofErr w:type="spellStart"/>
      <w:r w:rsidR="00391036" w:rsidRPr="00054E0D">
        <w:rPr>
          <w:rFonts w:eastAsiaTheme="minorEastAsia"/>
          <w:color w:val="000000" w:themeColor="text1"/>
          <w:szCs w:val="28"/>
          <w:lang w:val="uk-UA"/>
        </w:rPr>
        <w:t>Киров</w:t>
      </w:r>
      <w:proofErr w:type="spellEnd"/>
      <w:r w:rsidR="00391036" w:rsidRPr="00054E0D">
        <w:rPr>
          <w:rFonts w:eastAsiaTheme="minorEastAsia"/>
          <w:color w:val="000000" w:themeColor="text1"/>
          <w:szCs w:val="28"/>
          <w:lang w:val="uk-UA"/>
        </w:rPr>
        <w:t>: ВСЭИ, 2004. Вып. 3. С. 20-28.</w:t>
      </w:r>
    </w:p>
    <w:p w14:paraId="63A9FA80" w14:textId="77777777" w:rsidR="003E7D91" w:rsidRPr="00054E0D" w:rsidRDefault="00E372A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152. Вирок Бердянського міськрайонного суду </w:t>
      </w:r>
      <w:r w:rsidR="00344823" w:rsidRPr="00054E0D">
        <w:rPr>
          <w:rFonts w:eastAsiaTheme="minorEastAsia"/>
          <w:color w:val="000000" w:themeColor="text1"/>
          <w:szCs w:val="28"/>
          <w:lang w:val="uk-UA"/>
        </w:rPr>
        <w:t>Запорізької області</w:t>
      </w:r>
      <w:r w:rsidRPr="00054E0D">
        <w:rPr>
          <w:rFonts w:eastAsiaTheme="minorEastAsia"/>
          <w:color w:val="000000" w:themeColor="text1"/>
          <w:szCs w:val="28"/>
          <w:lang w:val="uk-UA"/>
        </w:rPr>
        <w:t xml:space="preserve"> у кримінальному провадженні №</w:t>
      </w:r>
      <w:r w:rsidR="00344823" w:rsidRPr="00054E0D">
        <w:rPr>
          <w:rFonts w:eastAsiaTheme="minorEastAsia"/>
          <w:color w:val="000000" w:themeColor="text1"/>
          <w:szCs w:val="28"/>
          <w:lang w:val="uk-UA"/>
        </w:rPr>
        <w:t>310/6408/19</w:t>
      </w:r>
      <w:r w:rsidRPr="00054E0D">
        <w:rPr>
          <w:rFonts w:eastAsiaTheme="minorEastAsia"/>
          <w:color w:val="000000" w:themeColor="text1"/>
          <w:szCs w:val="28"/>
          <w:lang w:val="uk-UA"/>
        </w:rPr>
        <w:t xml:space="preserve"> від </w:t>
      </w:r>
      <w:r w:rsidR="00344823" w:rsidRPr="00054E0D">
        <w:rPr>
          <w:rFonts w:eastAsiaTheme="minorEastAsia"/>
          <w:color w:val="000000" w:themeColor="text1"/>
          <w:szCs w:val="28"/>
          <w:lang w:val="uk-UA"/>
        </w:rPr>
        <w:t>11.09.2019</w:t>
      </w:r>
      <w:r w:rsidRPr="00054E0D">
        <w:rPr>
          <w:rFonts w:eastAsiaTheme="minorEastAsia"/>
          <w:color w:val="000000" w:themeColor="text1"/>
          <w:szCs w:val="28"/>
          <w:lang w:val="uk-UA"/>
        </w:rPr>
        <w:t xml:space="preserve"> р. Єдиний державний реєстр судових рішень. URL: </w:t>
      </w:r>
      <w:hyperlink r:id="rId42" w:history="1">
        <w:r w:rsidRPr="00054E0D">
          <w:rPr>
            <w:rStyle w:val="aa"/>
            <w:rFonts w:eastAsiaTheme="minorEastAsia"/>
            <w:color w:val="000000" w:themeColor="text1"/>
            <w:szCs w:val="28"/>
            <w:u w:val="none"/>
            <w:lang w:val="uk-UA"/>
          </w:rPr>
          <w:t>http://www/reyestr.court.gov.ua/Review/84182261</w:t>
        </w:r>
      </w:hyperlink>
    </w:p>
    <w:p w14:paraId="0AFBEAFA" w14:textId="77777777" w:rsidR="00AD52EC" w:rsidRPr="00054E0D" w:rsidRDefault="00AD52EC"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153. </w:t>
      </w:r>
      <w:proofErr w:type="spellStart"/>
      <w:r w:rsidR="00AB6590" w:rsidRPr="00054E0D">
        <w:rPr>
          <w:rFonts w:eastAsiaTheme="minorEastAsia"/>
          <w:color w:val="000000" w:themeColor="text1"/>
          <w:szCs w:val="28"/>
          <w:lang w:val="uk-UA"/>
        </w:rPr>
        <w:t>Волженкин</w:t>
      </w:r>
      <w:proofErr w:type="spellEnd"/>
      <w:r w:rsidR="00AB6590" w:rsidRPr="00054E0D">
        <w:rPr>
          <w:rFonts w:eastAsiaTheme="minorEastAsia"/>
          <w:color w:val="000000" w:themeColor="text1"/>
          <w:szCs w:val="28"/>
          <w:lang w:val="uk-UA"/>
        </w:rPr>
        <w:t xml:space="preserve"> Б.В. </w:t>
      </w:r>
      <w:proofErr w:type="spellStart"/>
      <w:r w:rsidR="00AB6590" w:rsidRPr="00054E0D">
        <w:rPr>
          <w:rFonts w:eastAsiaTheme="minorEastAsia"/>
          <w:color w:val="000000" w:themeColor="text1"/>
          <w:szCs w:val="28"/>
          <w:lang w:val="uk-UA"/>
        </w:rPr>
        <w:t>Мошеничество</w:t>
      </w:r>
      <w:proofErr w:type="spellEnd"/>
      <w:r w:rsidR="00AB6590" w:rsidRPr="00054E0D">
        <w:rPr>
          <w:rFonts w:eastAsiaTheme="minorEastAsia"/>
          <w:color w:val="000000" w:themeColor="text1"/>
          <w:szCs w:val="28"/>
          <w:lang w:val="uk-UA"/>
        </w:rPr>
        <w:t xml:space="preserve">. </w:t>
      </w:r>
      <w:proofErr w:type="spellStart"/>
      <w:r w:rsidR="003E7D91" w:rsidRPr="00054E0D">
        <w:rPr>
          <w:color w:val="000000" w:themeColor="text1"/>
          <w:szCs w:val="28"/>
          <w:shd w:val="clear" w:color="auto" w:fill="FFFFFF"/>
          <w:lang w:val="uk-UA"/>
        </w:rPr>
        <w:t>Серия</w:t>
      </w:r>
      <w:proofErr w:type="spellEnd"/>
      <w:r w:rsidR="003E7D91" w:rsidRPr="00054E0D">
        <w:rPr>
          <w:color w:val="000000" w:themeColor="text1"/>
          <w:szCs w:val="28"/>
          <w:shd w:val="clear" w:color="auto" w:fill="FFFFFF"/>
          <w:lang w:val="uk-UA"/>
        </w:rPr>
        <w:t xml:space="preserve"> “</w:t>
      </w:r>
      <w:proofErr w:type="spellStart"/>
      <w:r w:rsidR="003E7D91" w:rsidRPr="00054E0D">
        <w:rPr>
          <w:color w:val="000000" w:themeColor="text1"/>
          <w:szCs w:val="28"/>
          <w:shd w:val="clear" w:color="auto" w:fill="FFFFFF"/>
          <w:lang w:val="uk-UA"/>
        </w:rPr>
        <w:t>Современные</w:t>
      </w:r>
      <w:proofErr w:type="spellEnd"/>
      <w:r w:rsidR="003E7D91" w:rsidRPr="00054E0D">
        <w:rPr>
          <w:color w:val="000000" w:themeColor="text1"/>
          <w:szCs w:val="28"/>
          <w:shd w:val="clear" w:color="auto" w:fill="FFFFFF"/>
          <w:lang w:val="uk-UA"/>
        </w:rPr>
        <w:t xml:space="preserve"> </w:t>
      </w:r>
      <w:proofErr w:type="spellStart"/>
      <w:r w:rsidR="003E7D91" w:rsidRPr="00054E0D">
        <w:rPr>
          <w:color w:val="000000" w:themeColor="text1"/>
          <w:szCs w:val="28"/>
          <w:shd w:val="clear" w:color="auto" w:fill="FFFFFF"/>
          <w:lang w:val="uk-UA"/>
        </w:rPr>
        <w:t>стандарты</w:t>
      </w:r>
      <w:proofErr w:type="spellEnd"/>
      <w:r w:rsidR="003E7D91" w:rsidRPr="00054E0D">
        <w:rPr>
          <w:color w:val="000000" w:themeColor="text1"/>
          <w:szCs w:val="28"/>
          <w:shd w:val="clear" w:color="auto" w:fill="FFFFFF"/>
          <w:lang w:val="uk-UA"/>
        </w:rPr>
        <w:t xml:space="preserve"> в </w:t>
      </w:r>
      <w:proofErr w:type="spellStart"/>
      <w:r w:rsidR="003E7D91" w:rsidRPr="00054E0D">
        <w:rPr>
          <w:color w:val="000000" w:themeColor="text1"/>
          <w:szCs w:val="28"/>
          <w:shd w:val="clear" w:color="auto" w:fill="FFFFFF"/>
          <w:lang w:val="uk-UA"/>
        </w:rPr>
        <w:t>уголовном</w:t>
      </w:r>
      <w:proofErr w:type="spellEnd"/>
      <w:r w:rsidR="003E7D91" w:rsidRPr="00054E0D">
        <w:rPr>
          <w:color w:val="000000" w:themeColor="text1"/>
          <w:szCs w:val="28"/>
          <w:shd w:val="clear" w:color="auto" w:fill="FFFFFF"/>
          <w:lang w:val="uk-UA"/>
        </w:rPr>
        <w:t xml:space="preserve"> праве и </w:t>
      </w:r>
      <w:proofErr w:type="spellStart"/>
      <w:r w:rsidR="003E7D91" w:rsidRPr="00054E0D">
        <w:rPr>
          <w:color w:val="000000" w:themeColor="text1"/>
          <w:szCs w:val="28"/>
          <w:shd w:val="clear" w:color="auto" w:fill="FFFFFF"/>
          <w:lang w:val="uk-UA"/>
        </w:rPr>
        <w:t>уголовном</w:t>
      </w:r>
      <w:proofErr w:type="spellEnd"/>
      <w:r w:rsidR="003E7D91" w:rsidRPr="00054E0D">
        <w:rPr>
          <w:color w:val="000000" w:themeColor="text1"/>
          <w:szCs w:val="28"/>
          <w:shd w:val="clear" w:color="auto" w:fill="FFFFFF"/>
          <w:lang w:val="uk-UA"/>
        </w:rPr>
        <w:t xml:space="preserve"> </w:t>
      </w:r>
      <w:proofErr w:type="spellStart"/>
      <w:r w:rsidR="003E7D91" w:rsidRPr="00054E0D">
        <w:rPr>
          <w:color w:val="000000" w:themeColor="text1"/>
          <w:szCs w:val="28"/>
          <w:shd w:val="clear" w:color="auto" w:fill="FFFFFF"/>
          <w:lang w:val="uk-UA"/>
        </w:rPr>
        <w:t>процессе</w:t>
      </w:r>
      <w:proofErr w:type="spellEnd"/>
      <w:r w:rsidR="003E7D91" w:rsidRPr="00054E0D">
        <w:rPr>
          <w:color w:val="000000" w:themeColor="text1"/>
          <w:szCs w:val="28"/>
          <w:shd w:val="clear" w:color="auto" w:fill="FFFFFF"/>
          <w:lang w:val="uk-UA"/>
        </w:rPr>
        <w:t>”</w:t>
      </w:r>
      <w:r w:rsidR="003E7D91" w:rsidRPr="00054E0D">
        <w:rPr>
          <w:rFonts w:eastAsiaTheme="minorEastAsia"/>
          <w:color w:val="000000" w:themeColor="text1"/>
          <w:szCs w:val="28"/>
          <w:lang w:val="uk-UA"/>
        </w:rPr>
        <w:t xml:space="preserve">. </w:t>
      </w:r>
      <w:r w:rsidR="00AB6590" w:rsidRPr="00054E0D">
        <w:rPr>
          <w:rFonts w:eastAsiaTheme="minorEastAsia"/>
          <w:color w:val="000000" w:themeColor="text1"/>
          <w:szCs w:val="28"/>
          <w:lang w:val="uk-UA"/>
        </w:rPr>
        <w:t>СПБ, 1998. 36 с.</w:t>
      </w:r>
    </w:p>
    <w:p w14:paraId="7D723090" w14:textId="77777777" w:rsidR="001B49EC" w:rsidRPr="00054E0D" w:rsidRDefault="00AB6590" w:rsidP="006D05AC">
      <w:pPr>
        <w:rPr>
          <w:rFonts w:eastAsiaTheme="minorEastAsia"/>
          <w:color w:val="000000" w:themeColor="text1"/>
          <w:szCs w:val="28"/>
          <w:lang w:val="uk-UA"/>
        </w:rPr>
      </w:pPr>
      <w:r w:rsidRPr="00054E0D">
        <w:rPr>
          <w:rFonts w:eastAsiaTheme="minorEastAsia"/>
          <w:color w:val="000000" w:themeColor="text1"/>
          <w:szCs w:val="28"/>
          <w:lang w:val="uk-UA"/>
        </w:rPr>
        <w:t>154.</w:t>
      </w:r>
      <w:r w:rsidR="001B49EC" w:rsidRPr="00054E0D">
        <w:rPr>
          <w:rFonts w:eastAsiaTheme="minorEastAsia"/>
          <w:color w:val="000000" w:themeColor="text1"/>
          <w:szCs w:val="28"/>
          <w:lang w:val="uk-UA"/>
        </w:rPr>
        <w:t xml:space="preserve"> Новітній українсько-російський словник </w:t>
      </w:r>
      <w:r w:rsidR="000D5CFB" w:rsidRPr="00054E0D">
        <w:rPr>
          <w:rFonts w:eastAsiaTheme="minorEastAsia"/>
          <w:color w:val="000000" w:themeColor="text1"/>
          <w:szCs w:val="28"/>
          <w:lang w:val="uk-UA"/>
        </w:rPr>
        <w:t>/</w:t>
      </w:r>
      <w:r w:rsidR="001B49EC" w:rsidRPr="00054E0D">
        <w:rPr>
          <w:rFonts w:eastAsiaTheme="minorEastAsia"/>
          <w:color w:val="000000" w:themeColor="text1"/>
          <w:szCs w:val="28"/>
          <w:lang w:val="uk-UA"/>
        </w:rPr>
        <w:t xml:space="preserve">За ред. М.І. Степаненка. Харків: </w:t>
      </w:r>
      <w:proofErr w:type="spellStart"/>
      <w:r w:rsidR="001B49EC" w:rsidRPr="00054E0D">
        <w:rPr>
          <w:rFonts w:eastAsiaTheme="minorEastAsia"/>
          <w:color w:val="000000" w:themeColor="text1"/>
          <w:szCs w:val="28"/>
          <w:lang w:val="uk-UA"/>
        </w:rPr>
        <w:t>Белкар</w:t>
      </w:r>
      <w:proofErr w:type="spellEnd"/>
      <w:r w:rsidR="001B49EC" w:rsidRPr="00054E0D">
        <w:rPr>
          <w:rFonts w:eastAsiaTheme="minorEastAsia"/>
          <w:color w:val="000000" w:themeColor="text1"/>
          <w:szCs w:val="28"/>
          <w:lang w:val="uk-UA"/>
        </w:rPr>
        <w:t>-книга, 2006. 1280 с.</w:t>
      </w:r>
    </w:p>
    <w:p w14:paraId="20BE09E9" w14:textId="77777777" w:rsidR="001B49EC" w:rsidRPr="00054E0D" w:rsidRDefault="001B49E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155. </w:t>
      </w:r>
      <w:proofErr w:type="spellStart"/>
      <w:r w:rsidRPr="00054E0D">
        <w:rPr>
          <w:rFonts w:eastAsiaTheme="minorEastAsia"/>
          <w:color w:val="000000" w:themeColor="text1"/>
          <w:szCs w:val="28"/>
          <w:lang w:val="uk-UA"/>
        </w:rPr>
        <w:t>Матышевский</w:t>
      </w:r>
      <w:proofErr w:type="spellEnd"/>
      <w:r w:rsidRPr="00054E0D">
        <w:rPr>
          <w:rFonts w:eastAsiaTheme="minorEastAsia"/>
          <w:color w:val="000000" w:themeColor="text1"/>
          <w:szCs w:val="28"/>
          <w:lang w:val="uk-UA"/>
        </w:rPr>
        <w:t xml:space="preserve"> П.С.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преступления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против</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социалистической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собственности</w:t>
      </w:r>
      <w:proofErr w:type="spellEnd"/>
      <w:r w:rsidRPr="00054E0D">
        <w:rPr>
          <w:rFonts w:eastAsiaTheme="minorEastAsia"/>
          <w:color w:val="000000" w:themeColor="text1"/>
          <w:szCs w:val="28"/>
          <w:lang w:val="uk-UA"/>
        </w:rPr>
        <w:t>. К.: Вища школа, 1988. 176 с.</w:t>
      </w:r>
    </w:p>
    <w:p w14:paraId="358F0464" w14:textId="77777777" w:rsidR="00AB6590" w:rsidRPr="00054E0D" w:rsidRDefault="001B49E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156. Ємельянов М.В. Кримінальна відповідальність за шахрайство: монографія. </w:t>
      </w:r>
      <w:r w:rsidR="00C53044" w:rsidRPr="00054E0D">
        <w:rPr>
          <w:rFonts w:eastAsiaTheme="minorEastAsia"/>
          <w:color w:val="000000" w:themeColor="text1"/>
          <w:szCs w:val="28"/>
          <w:lang w:val="uk-UA"/>
        </w:rPr>
        <w:t>Х</w:t>
      </w:r>
      <w:r w:rsidRPr="00054E0D">
        <w:rPr>
          <w:rFonts w:eastAsiaTheme="minorEastAsia"/>
          <w:color w:val="000000" w:themeColor="text1"/>
          <w:szCs w:val="28"/>
          <w:lang w:val="uk-UA"/>
        </w:rPr>
        <w:t xml:space="preserve">.: Право, 2014. 176 с. </w:t>
      </w:r>
    </w:p>
    <w:p w14:paraId="4AA83483" w14:textId="77777777" w:rsidR="001B49EC" w:rsidRPr="00054E0D" w:rsidRDefault="001B49E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157. </w:t>
      </w:r>
      <w:proofErr w:type="spellStart"/>
      <w:r w:rsidRPr="00054E0D">
        <w:rPr>
          <w:rFonts w:eastAsiaTheme="minorEastAsia"/>
          <w:color w:val="000000" w:themeColor="text1"/>
          <w:szCs w:val="28"/>
          <w:lang w:val="uk-UA"/>
        </w:rPr>
        <w:t>Стрельцов</w:t>
      </w:r>
      <w:proofErr w:type="spellEnd"/>
      <w:r w:rsidRPr="00054E0D">
        <w:rPr>
          <w:rFonts w:eastAsiaTheme="minorEastAsia"/>
          <w:color w:val="000000" w:themeColor="text1"/>
          <w:szCs w:val="28"/>
          <w:lang w:val="uk-UA"/>
        </w:rPr>
        <w:t xml:space="preserve"> Е.Л. </w:t>
      </w:r>
      <w:proofErr w:type="spellStart"/>
      <w:r w:rsidRPr="00054E0D">
        <w:rPr>
          <w:rFonts w:eastAsiaTheme="minorEastAsia"/>
          <w:color w:val="000000" w:themeColor="text1"/>
          <w:szCs w:val="28"/>
          <w:lang w:val="uk-UA"/>
        </w:rPr>
        <w:t>Экономическая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преступность</w:t>
      </w:r>
      <w:proofErr w:type="spellEnd"/>
      <w:r w:rsidRPr="00054E0D">
        <w:rPr>
          <w:rFonts w:eastAsiaTheme="minorEastAsia"/>
          <w:color w:val="000000" w:themeColor="text1"/>
          <w:szCs w:val="28"/>
          <w:lang w:val="uk-UA"/>
        </w:rPr>
        <w:t xml:space="preserve"> в </w:t>
      </w:r>
      <w:proofErr w:type="spellStart"/>
      <w:r w:rsidRPr="00054E0D">
        <w:rPr>
          <w:rFonts w:eastAsiaTheme="minorEastAsia"/>
          <w:color w:val="000000" w:themeColor="text1"/>
          <w:szCs w:val="28"/>
          <w:lang w:val="uk-UA"/>
        </w:rPr>
        <w:t>Украине</w:t>
      </w:r>
      <w:proofErr w:type="spellEnd"/>
      <w:r w:rsidRPr="00054E0D">
        <w:rPr>
          <w:rFonts w:eastAsiaTheme="minorEastAsia"/>
          <w:color w:val="000000" w:themeColor="text1"/>
          <w:szCs w:val="28"/>
          <w:lang w:val="uk-UA"/>
        </w:rPr>
        <w:t xml:space="preserve">. Курс </w:t>
      </w:r>
      <w:proofErr w:type="spellStart"/>
      <w:r w:rsidRPr="00054E0D">
        <w:rPr>
          <w:rFonts w:eastAsiaTheme="minorEastAsia"/>
          <w:color w:val="000000" w:themeColor="text1"/>
          <w:szCs w:val="28"/>
          <w:lang w:val="uk-UA"/>
        </w:rPr>
        <w:t>лекций</w:t>
      </w:r>
      <w:proofErr w:type="spellEnd"/>
      <w:r w:rsidRPr="00054E0D">
        <w:rPr>
          <w:rFonts w:eastAsiaTheme="minorEastAsia"/>
          <w:color w:val="000000" w:themeColor="text1"/>
          <w:szCs w:val="28"/>
          <w:lang w:val="uk-UA"/>
        </w:rPr>
        <w:t xml:space="preserve">. Одесса: </w:t>
      </w:r>
      <w:proofErr w:type="spellStart"/>
      <w:r w:rsidRPr="00054E0D">
        <w:rPr>
          <w:rFonts w:eastAsiaTheme="minorEastAsia"/>
          <w:color w:val="000000" w:themeColor="text1"/>
          <w:szCs w:val="28"/>
          <w:lang w:val="uk-UA"/>
        </w:rPr>
        <w:t>Бахва</w:t>
      </w:r>
      <w:proofErr w:type="spellEnd"/>
      <w:r w:rsidRPr="00054E0D">
        <w:rPr>
          <w:rFonts w:eastAsiaTheme="minorEastAsia"/>
          <w:color w:val="000000" w:themeColor="text1"/>
          <w:szCs w:val="28"/>
          <w:lang w:val="uk-UA"/>
        </w:rPr>
        <w:t>, 1997. 576 с.</w:t>
      </w:r>
    </w:p>
    <w:p w14:paraId="31F36AAB" w14:textId="77777777" w:rsidR="001B49EC" w:rsidRPr="00054E0D" w:rsidRDefault="001B49E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158. </w:t>
      </w:r>
      <w:r w:rsidR="0004576C" w:rsidRPr="00054E0D">
        <w:rPr>
          <w:rFonts w:eastAsiaTheme="minorEastAsia"/>
          <w:color w:val="000000" w:themeColor="text1"/>
          <w:szCs w:val="28"/>
          <w:lang w:val="uk-UA"/>
        </w:rPr>
        <w:t xml:space="preserve">Цивільне право України. Загальна частина: підручник </w:t>
      </w:r>
      <w:r w:rsidR="000D5CFB" w:rsidRPr="00054E0D">
        <w:rPr>
          <w:rFonts w:eastAsiaTheme="minorEastAsia"/>
          <w:color w:val="000000" w:themeColor="text1"/>
          <w:szCs w:val="28"/>
          <w:lang w:val="uk-UA"/>
        </w:rPr>
        <w:t>/</w:t>
      </w:r>
      <w:r w:rsidR="0004576C" w:rsidRPr="00054E0D">
        <w:rPr>
          <w:rFonts w:eastAsiaTheme="minorEastAsia"/>
          <w:color w:val="000000" w:themeColor="text1"/>
          <w:szCs w:val="28"/>
          <w:lang w:val="uk-UA"/>
        </w:rPr>
        <w:t xml:space="preserve">За ред. О.В. Дзери, Н.С. Кузнєцової, Р.А. Майданика. К.: Юрінком </w:t>
      </w:r>
      <w:proofErr w:type="spellStart"/>
      <w:r w:rsidR="0004576C" w:rsidRPr="00054E0D">
        <w:rPr>
          <w:rFonts w:eastAsiaTheme="minorEastAsia"/>
          <w:color w:val="000000" w:themeColor="text1"/>
          <w:szCs w:val="28"/>
          <w:lang w:val="uk-UA"/>
        </w:rPr>
        <w:t>інтер</w:t>
      </w:r>
      <w:proofErr w:type="spellEnd"/>
      <w:r w:rsidR="0004576C" w:rsidRPr="00054E0D">
        <w:rPr>
          <w:rFonts w:eastAsiaTheme="minorEastAsia"/>
          <w:color w:val="000000" w:themeColor="text1"/>
          <w:szCs w:val="28"/>
          <w:lang w:val="uk-UA"/>
        </w:rPr>
        <w:t>, 2014. 976 с.</w:t>
      </w:r>
    </w:p>
    <w:p w14:paraId="624FFD3B" w14:textId="77777777" w:rsidR="0004576C" w:rsidRPr="00054E0D" w:rsidRDefault="0004576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159. </w:t>
      </w:r>
      <w:proofErr w:type="spellStart"/>
      <w:r w:rsidRPr="00054E0D">
        <w:rPr>
          <w:rFonts w:eastAsiaTheme="minorEastAsia"/>
          <w:color w:val="000000" w:themeColor="text1"/>
          <w:szCs w:val="28"/>
          <w:lang w:val="uk-UA"/>
        </w:rPr>
        <w:t>Кропачев</w:t>
      </w:r>
      <w:proofErr w:type="spellEnd"/>
      <w:r w:rsidRPr="00054E0D">
        <w:rPr>
          <w:rFonts w:eastAsiaTheme="minorEastAsia"/>
          <w:color w:val="000000" w:themeColor="text1"/>
          <w:szCs w:val="28"/>
          <w:lang w:val="uk-UA"/>
        </w:rPr>
        <w:t xml:space="preserve"> Н.М., </w:t>
      </w:r>
      <w:proofErr w:type="spellStart"/>
      <w:r w:rsidRPr="00054E0D">
        <w:rPr>
          <w:rFonts w:eastAsiaTheme="minorEastAsia"/>
          <w:color w:val="000000" w:themeColor="text1"/>
          <w:szCs w:val="28"/>
          <w:lang w:val="uk-UA"/>
        </w:rPr>
        <w:t>Николаева</w:t>
      </w:r>
      <w:proofErr w:type="spellEnd"/>
      <w:r w:rsidRPr="00054E0D">
        <w:rPr>
          <w:rFonts w:eastAsiaTheme="minorEastAsia"/>
          <w:color w:val="000000" w:themeColor="text1"/>
          <w:szCs w:val="28"/>
          <w:lang w:val="uk-UA"/>
        </w:rPr>
        <w:t xml:space="preserve"> И.И. </w:t>
      </w:r>
      <w:proofErr w:type="spellStart"/>
      <w:r w:rsidRPr="00054E0D">
        <w:rPr>
          <w:rFonts w:eastAsiaTheme="minorEastAsia"/>
          <w:color w:val="000000" w:themeColor="text1"/>
          <w:szCs w:val="28"/>
          <w:lang w:val="uk-UA"/>
        </w:rPr>
        <w:t>Уголовно-правовая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защита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имущественных</w:t>
      </w:r>
      <w:proofErr w:type="spellEnd"/>
      <w:r w:rsidRPr="00054E0D">
        <w:rPr>
          <w:rFonts w:eastAsiaTheme="minorEastAsia"/>
          <w:color w:val="000000" w:themeColor="text1"/>
          <w:szCs w:val="28"/>
          <w:lang w:val="uk-UA"/>
        </w:rPr>
        <w:t xml:space="preserve"> прав </w:t>
      </w:r>
      <w:proofErr w:type="spellStart"/>
      <w:r w:rsidRPr="00054E0D">
        <w:rPr>
          <w:rFonts w:eastAsiaTheme="minorEastAsia"/>
          <w:color w:val="000000" w:themeColor="text1"/>
          <w:szCs w:val="28"/>
          <w:lang w:val="uk-UA"/>
        </w:rPr>
        <w:t>несобственника</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Вестник</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СПбГУ</w:t>
      </w:r>
      <w:proofErr w:type="spellEnd"/>
      <w:r w:rsidRPr="00054E0D">
        <w:rPr>
          <w:rFonts w:eastAsiaTheme="minorEastAsia"/>
          <w:color w:val="000000" w:themeColor="text1"/>
          <w:szCs w:val="28"/>
          <w:lang w:val="uk-UA"/>
        </w:rPr>
        <w:t xml:space="preserve">. 1997. </w:t>
      </w:r>
      <w:proofErr w:type="spellStart"/>
      <w:r w:rsidRPr="00054E0D">
        <w:rPr>
          <w:rFonts w:eastAsiaTheme="minorEastAsia"/>
          <w:color w:val="000000" w:themeColor="text1"/>
          <w:szCs w:val="28"/>
          <w:lang w:val="uk-UA"/>
        </w:rPr>
        <w:t>Серия</w:t>
      </w:r>
      <w:proofErr w:type="spellEnd"/>
      <w:r w:rsidRPr="00054E0D">
        <w:rPr>
          <w:rFonts w:eastAsiaTheme="minorEastAsia"/>
          <w:color w:val="000000" w:themeColor="text1"/>
          <w:szCs w:val="28"/>
          <w:lang w:val="uk-UA"/>
        </w:rPr>
        <w:t xml:space="preserve"> 6. Вып. 3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20). С. 130-136.</w:t>
      </w:r>
    </w:p>
    <w:p w14:paraId="31B2BBD7" w14:textId="77777777" w:rsidR="0004576C" w:rsidRPr="00054E0D" w:rsidRDefault="0004576C" w:rsidP="006D05AC">
      <w:pPr>
        <w:rPr>
          <w:rFonts w:eastAsiaTheme="minorEastAsia"/>
          <w:color w:val="000000" w:themeColor="text1"/>
          <w:szCs w:val="28"/>
          <w:lang w:val="uk-UA"/>
        </w:rPr>
      </w:pPr>
      <w:r w:rsidRPr="00054E0D">
        <w:rPr>
          <w:rFonts w:eastAsiaTheme="minorEastAsia"/>
          <w:color w:val="000000" w:themeColor="text1"/>
          <w:szCs w:val="28"/>
          <w:lang w:val="uk-UA"/>
        </w:rPr>
        <w:t>160.</w:t>
      </w:r>
      <w:r w:rsidR="001A6DD7" w:rsidRPr="00054E0D">
        <w:rPr>
          <w:rFonts w:eastAsiaTheme="minorEastAsia"/>
          <w:color w:val="000000" w:themeColor="text1"/>
          <w:szCs w:val="28"/>
          <w:lang w:val="uk-UA"/>
        </w:rPr>
        <w:t xml:space="preserve"> Дудоров О.О. Кримінальна відповідальність за самовільне зайняття земельної </w:t>
      </w:r>
      <w:r w:rsidR="003E7D91" w:rsidRPr="00054E0D">
        <w:rPr>
          <w:rFonts w:eastAsiaTheme="minorEastAsia"/>
          <w:color w:val="000000" w:themeColor="text1"/>
          <w:szCs w:val="28"/>
          <w:lang w:val="uk-UA"/>
        </w:rPr>
        <w:t>ділянки</w:t>
      </w:r>
      <w:r w:rsidR="001A6DD7" w:rsidRPr="00054E0D">
        <w:rPr>
          <w:rFonts w:eastAsiaTheme="minorEastAsia"/>
          <w:color w:val="000000" w:themeColor="text1"/>
          <w:szCs w:val="28"/>
          <w:lang w:val="uk-UA"/>
        </w:rPr>
        <w:t xml:space="preserve"> та самовільне будівництво: монографія. Луганськ: РВВ ЛДУВС ім. Є.О. Дідоренка, 2012. 400 с.</w:t>
      </w:r>
    </w:p>
    <w:p w14:paraId="30DD072A" w14:textId="77777777" w:rsidR="00362B2D" w:rsidRPr="00054E0D" w:rsidRDefault="00362B2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161. </w:t>
      </w:r>
      <w:proofErr w:type="spellStart"/>
      <w:r w:rsidRPr="00054E0D">
        <w:rPr>
          <w:rFonts w:eastAsiaTheme="minorEastAsia"/>
          <w:color w:val="000000" w:themeColor="text1"/>
          <w:szCs w:val="28"/>
          <w:lang w:val="uk-UA"/>
        </w:rPr>
        <w:t>Клепицкий</w:t>
      </w:r>
      <w:proofErr w:type="spellEnd"/>
      <w:r w:rsidRPr="00054E0D">
        <w:rPr>
          <w:rFonts w:eastAsiaTheme="minorEastAsia"/>
          <w:color w:val="000000" w:themeColor="text1"/>
          <w:szCs w:val="28"/>
          <w:lang w:val="uk-UA"/>
        </w:rPr>
        <w:t xml:space="preserve"> И.А. </w:t>
      </w:r>
      <w:proofErr w:type="spellStart"/>
      <w:r w:rsidRPr="00054E0D">
        <w:rPr>
          <w:rFonts w:eastAsiaTheme="minorEastAsia"/>
          <w:color w:val="000000" w:themeColor="text1"/>
          <w:szCs w:val="28"/>
          <w:lang w:val="uk-UA"/>
        </w:rPr>
        <w:t>Недвижимость</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как</w:t>
      </w:r>
      <w:proofErr w:type="spellEnd"/>
      <w:r w:rsidRPr="00054E0D">
        <w:rPr>
          <w:rFonts w:eastAsiaTheme="minorEastAsia"/>
          <w:color w:val="000000" w:themeColor="text1"/>
          <w:szCs w:val="28"/>
          <w:lang w:val="uk-UA"/>
        </w:rPr>
        <w:t xml:space="preserve"> предмет </w:t>
      </w:r>
      <w:proofErr w:type="spellStart"/>
      <w:r w:rsidRPr="00054E0D">
        <w:rPr>
          <w:rFonts w:eastAsiaTheme="minorEastAsia"/>
          <w:color w:val="000000" w:themeColor="text1"/>
          <w:szCs w:val="28"/>
          <w:lang w:val="uk-UA"/>
        </w:rPr>
        <w:t>хищений</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вымогательства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Государство</w:t>
      </w:r>
      <w:proofErr w:type="spellEnd"/>
      <w:r w:rsidRPr="00054E0D">
        <w:rPr>
          <w:rFonts w:eastAsiaTheme="minorEastAsia"/>
          <w:i/>
          <w:color w:val="000000" w:themeColor="text1"/>
          <w:szCs w:val="28"/>
          <w:lang w:val="uk-UA"/>
        </w:rPr>
        <w:t xml:space="preserve"> и право</w:t>
      </w:r>
      <w:r w:rsidRPr="00054E0D">
        <w:rPr>
          <w:rFonts w:eastAsiaTheme="minorEastAsia"/>
          <w:color w:val="000000" w:themeColor="text1"/>
          <w:szCs w:val="28"/>
          <w:lang w:val="uk-UA"/>
        </w:rPr>
        <w:t xml:space="preserve">. 2000.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12. С. 11-19.</w:t>
      </w:r>
    </w:p>
    <w:p w14:paraId="2A68AADA" w14:textId="77777777" w:rsidR="001A6DD7" w:rsidRPr="00054E0D" w:rsidRDefault="001A6DD7" w:rsidP="006D05AC">
      <w:pPr>
        <w:tabs>
          <w:tab w:val="left" w:pos="1276"/>
        </w:tabs>
        <w:rPr>
          <w:rFonts w:eastAsiaTheme="minorEastAsia"/>
          <w:color w:val="000000" w:themeColor="text1"/>
          <w:szCs w:val="28"/>
          <w:lang w:val="uk-UA"/>
        </w:rPr>
      </w:pPr>
      <w:r w:rsidRPr="00054E0D">
        <w:rPr>
          <w:rFonts w:eastAsiaTheme="minorEastAsia"/>
          <w:color w:val="000000" w:themeColor="text1"/>
          <w:szCs w:val="28"/>
          <w:lang w:val="uk-UA"/>
        </w:rPr>
        <w:t xml:space="preserve">162. </w:t>
      </w:r>
      <w:proofErr w:type="spellStart"/>
      <w:r w:rsidRPr="00054E0D">
        <w:rPr>
          <w:rFonts w:eastAsiaTheme="minorEastAsia"/>
          <w:color w:val="000000" w:themeColor="text1"/>
          <w:szCs w:val="28"/>
          <w:lang w:val="uk-UA"/>
        </w:rPr>
        <w:t>Борзенков</w:t>
      </w:r>
      <w:proofErr w:type="spellEnd"/>
      <w:r w:rsidRPr="00054E0D">
        <w:rPr>
          <w:rFonts w:eastAsiaTheme="minorEastAsia"/>
          <w:color w:val="000000" w:themeColor="text1"/>
          <w:szCs w:val="28"/>
          <w:lang w:val="uk-UA"/>
        </w:rPr>
        <w:t xml:space="preserve"> Т.Н.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мошенничество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вопросы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квалификации</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1971. 168 с.</w:t>
      </w:r>
    </w:p>
    <w:p w14:paraId="0C6F49CF" w14:textId="77777777" w:rsidR="001A6DD7" w:rsidRPr="00054E0D" w:rsidRDefault="001A6DD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163. </w:t>
      </w:r>
      <w:proofErr w:type="spellStart"/>
      <w:r w:rsidRPr="00054E0D">
        <w:rPr>
          <w:rFonts w:eastAsiaTheme="minorEastAsia"/>
          <w:color w:val="000000" w:themeColor="text1"/>
          <w:szCs w:val="28"/>
          <w:lang w:val="uk-UA"/>
        </w:rPr>
        <w:t>Шурухнов</w:t>
      </w:r>
      <w:proofErr w:type="spellEnd"/>
      <w:r w:rsidRPr="00054E0D">
        <w:rPr>
          <w:rFonts w:eastAsiaTheme="minorEastAsia"/>
          <w:color w:val="000000" w:themeColor="text1"/>
          <w:szCs w:val="28"/>
          <w:lang w:val="uk-UA"/>
        </w:rPr>
        <w:t xml:space="preserve"> Н.Т. </w:t>
      </w:r>
      <w:proofErr w:type="spellStart"/>
      <w:r w:rsidRPr="00054E0D">
        <w:rPr>
          <w:rFonts w:eastAsiaTheme="minorEastAsia"/>
          <w:color w:val="000000" w:themeColor="text1"/>
          <w:szCs w:val="28"/>
          <w:lang w:val="uk-UA"/>
        </w:rPr>
        <w:t>Расследование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краж</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практическое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пособие</w:t>
      </w:r>
      <w:proofErr w:type="spellEnd"/>
      <w:r w:rsidRPr="00054E0D">
        <w:rPr>
          <w:rFonts w:eastAsiaTheme="minorEastAsia"/>
          <w:color w:val="000000" w:themeColor="text1"/>
          <w:szCs w:val="28"/>
          <w:lang w:val="uk-UA"/>
        </w:rPr>
        <w:t xml:space="preserve">. М.: </w:t>
      </w:r>
      <w:proofErr w:type="spellStart"/>
      <w:r w:rsidRPr="00054E0D">
        <w:rPr>
          <w:rFonts w:eastAsiaTheme="minorEastAsia"/>
          <w:color w:val="000000" w:themeColor="text1"/>
          <w:szCs w:val="28"/>
          <w:lang w:val="uk-UA"/>
        </w:rPr>
        <w:t>Юридическая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литература</w:t>
      </w:r>
      <w:proofErr w:type="spellEnd"/>
      <w:r w:rsidRPr="00054E0D">
        <w:rPr>
          <w:rFonts w:eastAsiaTheme="minorEastAsia"/>
          <w:color w:val="000000" w:themeColor="text1"/>
          <w:szCs w:val="28"/>
          <w:lang w:val="uk-UA"/>
        </w:rPr>
        <w:t>, 1999. 74 с.</w:t>
      </w:r>
    </w:p>
    <w:p w14:paraId="246F5129" w14:textId="77777777" w:rsidR="001A6DD7" w:rsidRPr="00054E0D" w:rsidRDefault="001A6DD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164. </w:t>
      </w:r>
      <w:proofErr w:type="spellStart"/>
      <w:r w:rsidRPr="00054E0D">
        <w:rPr>
          <w:rFonts w:eastAsiaTheme="minorEastAsia"/>
          <w:color w:val="000000" w:themeColor="text1"/>
          <w:szCs w:val="28"/>
          <w:lang w:val="uk-UA"/>
        </w:rPr>
        <w:t>Скляров</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Уголовная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хищение</w:t>
      </w:r>
      <w:proofErr w:type="spellEnd"/>
      <w:r w:rsidRPr="00054E0D">
        <w:rPr>
          <w:rFonts w:eastAsiaTheme="minorEastAsia"/>
          <w:color w:val="000000" w:themeColor="text1"/>
          <w:szCs w:val="28"/>
          <w:lang w:val="uk-UA"/>
        </w:rPr>
        <w:t xml:space="preserve"> недвижимого </w:t>
      </w:r>
      <w:proofErr w:type="spellStart"/>
      <w:r w:rsidRPr="00054E0D">
        <w:rPr>
          <w:rFonts w:eastAsiaTheme="minorEastAsia"/>
          <w:color w:val="000000" w:themeColor="text1"/>
          <w:szCs w:val="28"/>
          <w:lang w:val="uk-UA"/>
        </w:rPr>
        <w:t>имущества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Российская</w:t>
      </w:r>
      <w:proofErr w:type="spellEnd"/>
      <w:r w:rsidRPr="00054E0D">
        <w:rPr>
          <w:rFonts w:eastAsiaTheme="minorEastAsia"/>
          <w:i/>
          <w:color w:val="000000" w:themeColor="text1"/>
          <w:szCs w:val="28"/>
          <w:lang w:val="uk-UA"/>
        </w:rPr>
        <w:t xml:space="preserve"> </w:t>
      </w:r>
      <w:proofErr w:type="spellStart"/>
      <w:r w:rsidRPr="00054E0D">
        <w:rPr>
          <w:rFonts w:eastAsiaTheme="minorEastAsia"/>
          <w:i/>
          <w:color w:val="000000" w:themeColor="text1"/>
          <w:szCs w:val="28"/>
          <w:lang w:val="uk-UA"/>
        </w:rPr>
        <w:t>юстиция</w:t>
      </w:r>
      <w:proofErr w:type="spellEnd"/>
      <w:r w:rsidRPr="00054E0D">
        <w:rPr>
          <w:rFonts w:eastAsiaTheme="minorEastAsia"/>
          <w:color w:val="000000" w:themeColor="text1"/>
          <w:szCs w:val="28"/>
          <w:lang w:val="uk-UA"/>
        </w:rPr>
        <w:t xml:space="preserve">. 2001.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6. С. 51-54.</w:t>
      </w:r>
    </w:p>
    <w:p w14:paraId="5D8945E5" w14:textId="77777777" w:rsidR="001A6DD7" w:rsidRPr="00054E0D" w:rsidRDefault="001A6DD7" w:rsidP="006D05AC">
      <w:pPr>
        <w:rPr>
          <w:rFonts w:eastAsiaTheme="minorEastAsia"/>
          <w:color w:val="000000" w:themeColor="text1"/>
          <w:szCs w:val="28"/>
          <w:lang w:val="uk-UA"/>
        </w:rPr>
      </w:pPr>
      <w:r w:rsidRPr="00054E0D">
        <w:rPr>
          <w:rFonts w:eastAsiaTheme="minorEastAsia"/>
          <w:color w:val="000000" w:themeColor="text1"/>
          <w:szCs w:val="28"/>
          <w:lang w:val="uk-UA"/>
        </w:rPr>
        <w:t>165. См</w:t>
      </w:r>
      <w:r w:rsidR="00C53044" w:rsidRPr="00054E0D">
        <w:rPr>
          <w:rFonts w:eastAsiaTheme="minorEastAsia"/>
          <w:color w:val="000000" w:themeColor="text1"/>
          <w:szCs w:val="28"/>
          <w:lang w:val="uk-UA"/>
        </w:rPr>
        <w:t>а</w:t>
      </w:r>
      <w:r w:rsidRPr="00054E0D">
        <w:rPr>
          <w:rFonts w:eastAsiaTheme="minorEastAsia"/>
          <w:color w:val="000000" w:themeColor="text1"/>
          <w:szCs w:val="28"/>
          <w:lang w:val="uk-UA"/>
        </w:rPr>
        <w:t>глюк О.В. Шахрайство за кримінальним кодексом України 2001 року: дис.. … канд. юрид. наук: 12.00.08. К., 2004. 185 с.</w:t>
      </w:r>
    </w:p>
    <w:p w14:paraId="764B3E46" w14:textId="77777777" w:rsidR="009A40FC" w:rsidRPr="00054E0D" w:rsidRDefault="001A6DD7"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166. </w:t>
      </w:r>
      <w:r w:rsidR="009A40FC" w:rsidRPr="00054E0D">
        <w:rPr>
          <w:rFonts w:eastAsiaTheme="minorEastAsia"/>
          <w:color w:val="000000" w:themeColor="text1"/>
          <w:szCs w:val="28"/>
          <w:lang w:val="uk-UA"/>
        </w:rPr>
        <w:t>Вирок Калинівського районного суду Вінницької області у кримінальному провадженні №</w:t>
      </w:r>
      <w:r w:rsidR="00845BD8" w:rsidRPr="00054E0D">
        <w:rPr>
          <w:rFonts w:eastAsiaTheme="minorEastAsia"/>
          <w:color w:val="000000" w:themeColor="text1"/>
          <w:szCs w:val="28"/>
          <w:lang w:val="uk-UA"/>
        </w:rPr>
        <w:t>132/4128/17</w:t>
      </w:r>
      <w:r w:rsidR="009A40FC" w:rsidRPr="00054E0D">
        <w:rPr>
          <w:rFonts w:eastAsiaTheme="minorEastAsia"/>
          <w:color w:val="000000" w:themeColor="text1"/>
          <w:szCs w:val="28"/>
          <w:lang w:val="uk-UA"/>
        </w:rPr>
        <w:t xml:space="preserve"> від </w:t>
      </w:r>
      <w:r w:rsidR="00845BD8" w:rsidRPr="00054E0D">
        <w:rPr>
          <w:rFonts w:eastAsiaTheme="minorEastAsia"/>
          <w:color w:val="000000" w:themeColor="text1"/>
          <w:szCs w:val="28"/>
          <w:lang w:val="uk-UA"/>
        </w:rPr>
        <w:t>24.05.2019</w:t>
      </w:r>
      <w:r w:rsidR="009A40FC" w:rsidRPr="00054E0D">
        <w:rPr>
          <w:rFonts w:eastAsiaTheme="minorEastAsia"/>
          <w:color w:val="000000" w:themeColor="text1"/>
          <w:szCs w:val="28"/>
          <w:lang w:val="uk-UA"/>
        </w:rPr>
        <w:t xml:space="preserve"> р. Єдиний державний реєстр судових рішень. URL: </w:t>
      </w:r>
      <w:hyperlink r:id="rId43" w:history="1">
        <w:r w:rsidR="00845BD8" w:rsidRPr="00054E0D">
          <w:rPr>
            <w:rStyle w:val="aa"/>
            <w:rFonts w:eastAsiaTheme="minorEastAsia"/>
            <w:color w:val="000000" w:themeColor="text1"/>
            <w:szCs w:val="28"/>
            <w:u w:val="none"/>
            <w:lang w:val="uk-UA"/>
          </w:rPr>
          <w:t>http://www/reyestr.court.gov.ua/Review/82007593</w:t>
        </w:r>
      </w:hyperlink>
    </w:p>
    <w:p w14:paraId="3FA10CB3" w14:textId="77777777" w:rsidR="00B7264D" w:rsidRPr="00054E0D" w:rsidRDefault="00B7264D"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167. Вирок </w:t>
      </w:r>
      <w:proofErr w:type="spellStart"/>
      <w:r w:rsidR="00845BD8" w:rsidRPr="00054E0D">
        <w:rPr>
          <w:rFonts w:eastAsiaTheme="minorEastAsia"/>
          <w:color w:val="000000" w:themeColor="text1"/>
          <w:szCs w:val="28"/>
          <w:lang w:val="uk-UA"/>
        </w:rPr>
        <w:t>Барвінківського</w:t>
      </w:r>
      <w:proofErr w:type="spellEnd"/>
      <w:r w:rsidR="00845BD8" w:rsidRPr="00054E0D">
        <w:rPr>
          <w:rFonts w:eastAsiaTheme="minorEastAsia"/>
          <w:color w:val="000000" w:themeColor="text1"/>
          <w:szCs w:val="28"/>
          <w:lang w:val="uk-UA"/>
        </w:rPr>
        <w:t xml:space="preserve"> </w:t>
      </w:r>
      <w:r w:rsidRPr="00054E0D">
        <w:rPr>
          <w:rFonts w:eastAsiaTheme="minorEastAsia"/>
          <w:color w:val="000000" w:themeColor="text1"/>
          <w:szCs w:val="28"/>
          <w:lang w:val="uk-UA"/>
        </w:rPr>
        <w:t xml:space="preserve">районного суду </w:t>
      </w:r>
      <w:r w:rsidR="00845BD8" w:rsidRPr="00054E0D">
        <w:rPr>
          <w:rFonts w:eastAsiaTheme="minorEastAsia"/>
          <w:color w:val="000000" w:themeColor="text1"/>
          <w:szCs w:val="28"/>
          <w:lang w:val="uk-UA"/>
        </w:rPr>
        <w:t>Харківс</w:t>
      </w:r>
      <w:r w:rsidRPr="00054E0D">
        <w:rPr>
          <w:rFonts w:eastAsiaTheme="minorEastAsia"/>
          <w:color w:val="000000" w:themeColor="text1"/>
          <w:szCs w:val="28"/>
          <w:lang w:val="uk-UA"/>
        </w:rPr>
        <w:t>ької області у кримінальному провадженні №</w:t>
      </w:r>
      <w:r w:rsidR="00845BD8" w:rsidRPr="00054E0D">
        <w:rPr>
          <w:rFonts w:eastAsiaTheme="minorEastAsia"/>
          <w:color w:val="000000" w:themeColor="text1"/>
          <w:szCs w:val="28"/>
          <w:lang w:val="uk-UA"/>
        </w:rPr>
        <w:t>611/1051/18</w:t>
      </w:r>
      <w:r w:rsidRPr="00054E0D">
        <w:rPr>
          <w:rFonts w:eastAsiaTheme="minorEastAsia"/>
          <w:color w:val="000000" w:themeColor="text1"/>
          <w:szCs w:val="28"/>
          <w:lang w:val="uk-UA"/>
        </w:rPr>
        <w:t xml:space="preserve"> від </w:t>
      </w:r>
      <w:r w:rsidR="00845BD8" w:rsidRPr="00054E0D">
        <w:rPr>
          <w:rFonts w:eastAsiaTheme="minorEastAsia"/>
          <w:color w:val="000000" w:themeColor="text1"/>
          <w:szCs w:val="28"/>
          <w:lang w:val="uk-UA"/>
        </w:rPr>
        <w:t>08.11.2018</w:t>
      </w:r>
      <w:r w:rsidRPr="00054E0D">
        <w:rPr>
          <w:rFonts w:eastAsiaTheme="minorEastAsia"/>
          <w:color w:val="000000" w:themeColor="text1"/>
          <w:szCs w:val="28"/>
          <w:lang w:val="uk-UA"/>
        </w:rPr>
        <w:t xml:space="preserve"> р. Єдиний державний реєстр судових рішень. URL: </w:t>
      </w:r>
      <w:hyperlink r:id="rId44" w:history="1">
        <w:r w:rsidR="00845BD8" w:rsidRPr="00054E0D">
          <w:rPr>
            <w:rStyle w:val="aa"/>
            <w:rFonts w:eastAsiaTheme="minorEastAsia"/>
            <w:color w:val="000000" w:themeColor="text1"/>
            <w:szCs w:val="28"/>
            <w:u w:val="none"/>
            <w:lang w:val="uk-UA"/>
          </w:rPr>
          <w:t>http://www/reyestr.court.gov.ua/Review/77711079</w:t>
        </w:r>
      </w:hyperlink>
    </w:p>
    <w:p w14:paraId="2070FFE1" w14:textId="77777777" w:rsidR="001A6DD7" w:rsidRPr="00054E0D" w:rsidRDefault="00B7264D" w:rsidP="006D05AC">
      <w:pPr>
        <w:rPr>
          <w:color w:val="000000" w:themeColor="text1"/>
          <w:szCs w:val="28"/>
          <w:lang w:val="uk-UA"/>
        </w:rPr>
      </w:pPr>
      <w:r w:rsidRPr="00054E0D">
        <w:rPr>
          <w:rFonts w:eastAsiaTheme="minorEastAsia"/>
          <w:color w:val="000000" w:themeColor="text1"/>
          <w:szCs w:val="28"/>
          <w:lang w:val="uk-UA"/>
        </w:rPr>
        <w:t xml:space="preserve">168. </w:t>
      </w:r>
      <w:r w:rsidR="00C31715" w:rsidRPr="00054E0D">
        <w:rPr>
          <w:rFonts w:eastAsiaTheme="minorEastAsia"/>
          <w:color w:val="000000" w:themeColor="text1"/>
          <w:szCs w:val="28"/>
          <w:lang w:val="uk-UA"/>
        </w:rPr>
        <w:t xml:space="preserve">Вирок Корабельного районного суду м. Миколаєва у кримінальному провадженні №488/25/20 від 02.03.2020 р. Єдиний державний реєстр судових рішень. URL: </w:t>
      </w:r>
      <w:hyperlink r:id="rId45" w:history="1">
        <w:r w:rsidR="00C31715" w:rsidRPr="00054E0D">
          <w:rPr>
            <w:rStyle w:val="aa"/>
            <w:rFonts w:eastAsiaTheme="minorEastAsia"/>
            <w:color w:val="000000" w:themeColor="text1"/>
            <w:szCs w:val="28"/>
            <w:u w:val="none"/>
            <w:lang w:val="uk-UA"/>
          </w:rPr>
          <w:t>http://www/reyestr.court.gov.ua/Review/88040554</w:t>
        </w:r>
      </w:hyperlink>
    </w:p>
    <w:p w14:paraId="2A150DD7" w14:textId="77777777" w:rsidR="00C31715" w:rsidRPr="00054E0D" w:rsidRDefault="00C3171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169. Л.В. </w:t>
      </w:r>
      <w:proofErr w:type="spellStart"/>
      <w:r w:rsidRPr="00054E0D">
        <w:rPr>
          <w:rFonts w:eastAsiaTheme="minorEastAsia"/>
          <w:color w:val="000000" w:themeColor="text1"/>
          <w:szCs w:val="28"/>
          <w:lang w:val="uk-UA"/>
        </w:rPr>
        <w:t>Григорьева</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мошенничество</w:t>
      </w:r>
      <w:proofErr w:type="spellEnd"/>
      <w:r w:rsidRPr="00054E0D">
        <w:rPr>
          <w:rFonts w:eastAsiaTheme="minorEastAsia"/>
          <w:color w:val="000000" w:themeColor="text1"/>
          <w:szCs w:val="28"/>
          <w:lang w:val="uk-UA"/>
        </w:rPr>
        <w:t xml:space="preserve"> в </w:t>
      </w:r>
      <w:proofErr w:type="spellStart"/>
      <w:r w:rsidRPr="00054E0D">
        <w:rPr>
          <w:rFonts w:eastAsiaTheme="minorEastAsia"/>
          <w:color w:val="000000" w:themeColor="text1"/>
          <w:szCs w:val="28"/>
          <w:lang w:val="uk-UA"/>
        </w:rPr>
        <w:t>условиях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становления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новых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экономических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отношений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автореф</w:t>
      </w:r>
      <w:proofErr w:type="spellEnd"/>
      <w:r w:rsidRPr="00054E0D">
        <w:rPr>
          <w:rFonts w:eastAsiaTheme="minorEastAsia"/>
          <w:color w:val="000000" w:themeColor="text1"/>
          <w:szCs w:val="28"/>
          <w:lang w:val="uk-UA"/>
        </w:rPr>
        <w:t xml:space="preserve">. дис. … канд. </w:t>
      </w:r>
      <w:r w:rsidR="00B8614F" w:rsidRPr="00054E0D">
        <w:rPr>
          <w:rFonts w:eastAsiaTheme="minorEastAsia"/>
          <w:color w:val="000000" w:themeColor="text1"/>
          <w:szCs w:val="28"/>
          <w:lang w:val="uk-UA"/>
        </w:rPr>
        <w:t>ю</w:t>
      </w:r>
      <w:r w:rsidRPr="00054E0D">
        <w:rPr>
          <w:rFonts w:eastAsiaTheme="minorEastAsia"/>
          <w:color w:val="000000" w:themeColor="text1"/>
          <w:szCs w:val="28"/>
          <w:lang w:val="uk-UA"/>
        </w:rPr>
        <w:t>рид. наук: 12.00.08. Саратов, 1996. 23 с.</w:t>
      </w:r>
    </w:p>
    <w:p w14:paraId="04C0C64E" w14:textId="77777777" w:rsidR="00C31715" w:rsidRPr="00054E0D" w:rsidRDefault="00C3171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170. </w:t>
      </w:r>
      <w:proofErr w:type="spellStart"/>
      <w:r w:rsidR="00C57399" w:rsidRPr="00054E0D">
        <w:rPr>
          <w:rFonts w:eastAsiaTheme="minorEastAsia"/>
          <w:color w:val="000000" w:themeColor="text1"/>
          <w:szCs w:val="28"/>
          <w:lang w:val="uk-UA"/>
        </w:rPr>
        <w:t>Хилюта</w:t>
      </w:r>
      <w:proofErr w:type="spellEnd"/>
      <w:r w:rsidR="00C57399" w:rsidRPr="00054E0D">
        <w:rPr>
          <w:rFonts w:eastAsiaTheme="minorEastAsia"/>
          <w:color w:val="000000" w:themeColor="text1"/>
          <w:szCs w:val="28"/>
          <w:lang w:val="uk-UA"/>
        </w:rPr>
        <w:t xml:space="preserve"> В.В. </w:t>
      </w:r>
      <w:proofErr w:type="spellStart"/>
      <w:r w:rsidR="00C57399" w:rsidRPr="00054E0D">
        <w:rPr>
          <w:rFonts w:eastAsiaTheme="minorEastAsia"/>
          <w:color w:val="000000" w:themeColor="text1"/>
          <w:szCs w:val="28"/>
          <w:lang w:val="uk-UA"/>
        </w:rPr>
        <w:t>Заблуждение</w:t>
      </w:r>
      <w:proofErr w:type="spellEnd"/>
      <w:r w:rsidR="00C57399" w:rsidRPr="00054E0D">
        <w:rPr>
          <w:rFonts w:eastAsiaTheme="minorEastAsia"/>
          <w:color w:val="000000" w:themeColor="text1"/>
          <w:szCs w:val="28"/>
          <w:lang w:val="uk-UA"/>
        </w:rPr>
        <w:t xml:space="preserve"> – </w:t>
      </w:r>
      <w:proofErr w:type="spellStart"/>
      <w:r w:rsidR="00C57399" w:rsidRPr="00054E0D">
        <w:rPr>
          <w:rFonts w:eastAsiaTheme="minorEastAsia"/>
          <w:color w:val="000000" w:themeColor="text1"/>
          <w:szCs w:val="28"/>
          <w:lang w:val="uk-UA"/>
        </w:rPr>
        <w:t>обязательный</w:t>
      </w:r>
      <w:proofErr w:type="spellEnd"/>
      <w:r w:rsidR="00C57399" w:rsidRPr="00054E0D">
        <w:rPr>
          <w:rFonts w:eastAsiaTheme="minorEastAsia"/>
          <w:color w:val="000000" w:themeColor="text1"/>
          <w:szCs w:val="28"/>
          <w:lang w:val="uk-UA"/>
        </w:rPr>
        <w:t xml:space="preserve"> признак </w:t>
      </w:r>
      <w:proofErr w:type="spellStart"/>
      <w:r w:rsidR="00C57399" w:rsidRPr="00054E0D">
        <w:rPr>
          <w:rFonts w:eastAsiaTheme="minorEastAsia"/>
          <w:color w:val="000000" w:themeColor="text1"/>
          <w:szCs w:val="28"/>
          <w:lang w:val="uk-UA"/>
        </w:rPr>
        <w:t>мошеннического</w:t>
      </w:r>
      <w:proofErr w:type="spellEnd"/>
      <w:r w:rsidR="00C57399" w:rsidRPr="00054E0D">
        <w:rPr>
          <w:rFonts w:eastAsiaTheme="minorEastAsia"/>
          <w:color w:val="000000" w:themeColor="text1"/>
          <w:szCs w:val="28"/>
          <w:lang w:val="uk-UA"/>
        </w:rPr>
        <w:t xml:space="preserve"> </w:t>
      </w:r>
      <w:proofErr w:type="spellStart"/>
      <w:r w:rsidR="00C57399" w:rsidRPr="00054E0D">
        <w:rPr>
          <w:rFonts w:eastAsiaTheme="minorEastAsia"/>
          <w:color w:val="000000" w:themeColor="text1"/>
          <w:szCs w:val="28"/>
          <w:lang w:val="uk-UA"/>
        </w:rPr>
        <w:t>обмана</w:t>
      </w:r>
      <w:proofErr w:type="spellEnd"/>
      <w:r w:rsidR="00C57399" w:rsidRPr="00054E0D">
        <w:rPr>
          <w:rFonts w:eastAsiaTheme="minorEastAsia"/>
          <w:color w:val="000000" w:themeColor="text1"/>
          <w:szCs w:val="28"/>
          <w:lang w:val="uk-UA"/>
        </w:rPr>
        <w:t xml:space="preserve">. </w:t>
      </w:r>
      <w:proofErr w:type="spellStart"/>
      <w:r w:rsidR="00C57399" w:rsidRPr="00054E0D">
        <w:rPr>
          <w:rFonts w:eastAsiaTheme="minorEastAsia"/>
          <w:i/>
          <w:color w:val="000000" w:themeColor="text1"/>
          <w:szCs w:val="28"/>
          <w:lang w:val="uk-UA"/>
        </w:rPr>
        <w:t>Российская</w:t>
      </w:r>
      <w:proofErr w:type="spellEnd"/>
      <w:r w:rsidR="00C57399" w:rsidRPr="00054E0D">
        <w:rPr>
          <w:rFonts w:eastAsiaTheme="minorEastAsia"/>
          <w:i/>
          <w:color w:val="000000" w:themeColor="text1"/>
          <w:szCs w:val="28"/>
          <w:lang w:val="uk-UA"/>
        </w:rPr>
        <w:t xml:space="preserve"> </w:t>
      </w:r>
      <w:proofErr w:type="spellStart"/>
      <w:r w:rsidR="00C57399" w:rsidRPr="00054E0D">
        <w:rPr>
          <w:rFonts w:eastAsiaTheme="minorEastAsia"/>
          <w:i/>
          <w:color w:val="000000" w:themeColor="text1"/>
          <w:szCs w:val="28"/>
          <w:lang w:val="uk-UA"/>
        </w:rPr>
        <w:t>юстиция</w:t>
      </w:r>
      <w:proofErr w:type="spellEnd"/>
      <w:r w:rsidR="00C57399" w:rsidRPr="00054E0D">
        <w:rPr>
          <w:rFonts w:eastAsiaTheme="minorEastAsia"/>
          <w:color w:val="000000" w:themeColor="text1"/>
          <w:szCs w:val="28"/>
          <w:lang w:val="uk-UA"/>
        </w:rPr>
        <w:t xml:space="preserve">. 2009. </w:t>
      </w:r>
      <w:r w:rsidR="00C01C63" w:rsidRPr="00054E0D">
        <w:rPr>
          <w:rFonts w:eastAsiaTheme="minorEastAsia"/>
          <w:color w:val="000000" w:themeColor="text1"/>
          <w:szCs w:val="28"/>
          <w:lang w:val="uk-UA"/>
        </w:rPr>
        <w:t>№</w:t>
      </w:r>
      <w:r w:rsidR="00C57399" w:rsidRPr="00054E0D">
        <w:rPr>
          <w:rFonts w:eastAsiaTheme="minorEastAsia"/>
          <w:color w:val="000000" w:themeColor="text1"/>
          <w:szCs w:val="28"/>
          <w:lang w:val="uk-UA"/>
        </w:rPr>
        <w:t>4. С. 61-65.</w:t>
      </w:r>
    </w:p>
    <w:p w14:paraId="72843F9A" w14:textId="77777777" w:rsidR="005F152F" w:rsidRPr="00054E0D" w:rsidRDefault="005F152F"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171. </w:t>
      </w:r>
      <w:proofErr w:type="spellStart"/>
      <w:r w:rsidR="00565867" w:rsidRPr="00054E0D">
        <w:rPr>
          <w:rFonts w:eastAsiaTheme="minorEastAsia"/>
          <w:color w:val="000000" w:themeColor="text1"/>
          <w:szCs w:val="28"/>
          <w:lang w:val="uk-UA"/>
        </w:rPr>
        <w:t>Клепицкий</w:t>
      </w:r>
      <w:proofErr w:type="spellEnd"/>
      <w:r w:rsidR="00565867" w:rsidRPr="00054E0D">
        <w:rPr>
          <w:rFonts w:eastAsiaTheme="minorEastAsia"/>
          <w:color w:val="000000" w:themeColor="text1"/>
          <w:szCs w:val="28"/>
          <w:lang w:val="uk-UA"/>
        </w:rPr>
        <w:t xml:space="preserve"> И.А. </w:t>
      </w:r>
      <w:proofErr w:type="spellStart"/>
      <w:r w:rsidR="00565867" w:rsidRPr="00054E0D">
        <w:rPr>
          <w:rFonts w:eastAsiaTheme="minorEastAsia"/>
          <w:color w:val="000000" w:themeColor="text1"/>
          <w:szCs w:val="28"/>
          <w:lang w:val="uk-UA"/>
        </w:rPr>
        <w:t>Мошенничество</w:t>
      </w:r>
      <w:proofErr w:type="spellEnd"/>
      <w:r w:rsidR="00565867" w:rsidRPr="00054E0D">
        <w:rPr>
          <w:rFonts w:eastAsiaTheme="minorEastAsia"/>
          <w:color w:val="000000" w:themeColor="text1"/>
          <w:szCs w:val="28"/>
          <w:lang w:val="uk-UA"/>
        </w:rPr>
        <w:t xml:space="preserve"> и </w:t>
      </w:r>
      <w:proofErr w:type="spellStart"/>
      <w:r w:rsidR="00565867" w:rsidRPr="00054E0D">
        <w:rPr>
          <w:rFonts w:eastAsiaTheme="minorEastAsia"/>
          <w:color w:val="000000" w:themeColor="text1"/>
          <w:szCs w:val="28"/>
          <w:lang w:val="uk-UA"/>
        </w:rPr>
        <w:t>правонарушения</w:t>
      </w:r>
      <w:proofErr w:type="spellEnd"/>
      <w:r w:rsidR="00565867" w:rsidRPr="00054E0D">
        <w:rPr>
          <w:rFonts w:eastAsiaTheme="minorEastAsia"/>
          <w:color w:val="000000" w:themeColor="text1"/>
          <w:szCs w:val="28"/>
          <w:lang w:val="uk-UA"/>
        </w:rPr>
        <w:t xml:space="preserve"> </w:t>
      </w:r>
      <w:proofErr w:type="spellStart"/>
      <w:r w:rsidR="00565867" w:rsidRPr="00054E0D">
        <w:rPr>
          <w:rFonts w:eastAsiaTheme="minorEastAsia"/>
          <w:color w:val="000000" w:themeColor="text1"/>
          <w:szCs w:val="28"/>
          <w:lang w:val="uk-UA"/>
        </w:rPr>
        <w:t>гражданско</w:t>
      </w:r>
      <w:proofErr w:type="spellEnd"/>
      <w:r w:rsidR="00565867" w:rsidRPr="00054E0D">
        <w:rPr>
          <w:rFonts w:eastAsiaTheme="minorEastAsia"/>
          <w:color w:val="000000" w:themeColor="text1"/>
          <w:szCs w:val="28"/>
          <w:lang w:val="uk-UA"/>
        </w:rPr>
        <w:t xml:space="preserve">-правового </w:t>
      </w:r>
      <w:proofErr w:type="spellStart"/>
      <w:r w:rsidR="00565867" w:rsidRPr="00054E0D">
        <w:rPr>
          <w:rFonts w:eastAsiaTheme="minorEastAsia"/>
          <w:color w:val="000000" w:themeColor="text1"/>
          <w:szCs w:val="28"/>
          <w:lang w:val="uk-UA"/>
        </w:rPr>
        <w:t>характера</w:t>
      </w:r>
      <w:proofErr w:type="spellEnd"/>
      <w:r w:rsidR="00565867" w:rsidRPr="00054E0D">
        <w:rPr>
          <w:rFonts w:eastAsiaTheme="minorEastAsia"/>
          <w:color w:val="000000" w:themeColor="text1"/>
          <w:szCs w:val="28"/>
          <w:lang w:val="uk-UA"/>
        </w:rPr>
        <w:t xml:space="preserve">. </w:t>
      </w:r>
      <w:proofErr w:type="spellStart"/>
      <w:r w:rsidR="00565867" w:rsidRPr="00054E0D">
        <w:rPr>
          <w:rFonts w:eastAsiaTheme="minorEastAsia"/>
          <w:i/>
          <w:color w:val="000000" w:themeColor="text1"/>
          <w:szCs w:val="28"/>
          <w:lang w:val="uk-UA"/>
        </w:rPr>
        <w:t>Законность</w:t>
      </w:r>
      <w:proofErr w:type="spellEnd"/>
      <w:r w:rsidR="00565867" w:rsidRPr="00054E0D">
        <w:rPr>
          <w:rFonts w:eastAsiaTheme="minorEastAsia"/>
          <w:color w:val="000000" w:themeColor="text1"/>
          <w:szCs w:val="28"/>
          <w:lang w:val="uk-UA"/>
        </w:rPr>
        <w:t>. 199</w:t>
      </w:r>
      <w:r w:rsidR="003E7D91" w:rsidRPr="00054E0D">
        <w:rPr>
          <w:rFonts w:eastAsiaTheme="minorEastAsia"/>
          <w:color w:val="000000" w:themeColor="text1"/>
          <w:szCs w:val="28"/>
          <w:lang w:val="uk-UA"/>
        </w:rPr>
        <w:t>5</w:t>
      </w:r>
      <w:r w:rsidR="00565867" w:rsidRPr="00054E0D">
        <w:rPr>
          <w:rFonts w:eastAsiaTheme="minorEastAsia"/>
          <w:color w:val="000000" w:themeColor="text1"/>
          <w:szCs w:val="28"/>
          <w:lang w:val="uk-UA"/>
        </w:rPr>
        <w:t xml:space="preserve">. </w:t>
      </w:r>
      <w:r w:rsidR="00C01C63" w:rsidRPr="00054E0D">
        <w:rPr>
          <w:rFonts w:eastAsiaTheme="minorEastAsia"/>
          <w:color w:val="000000" w:themeColor="text1"/>
          <w:szCs w:val="28"/>
          <w:lang w:val="uk-UA"/>
        </w:rPr>
        <w:t>№</w:t>
      </w:r>
      <w:r w:rsidR="00565867" w:rsidRPr="00054E0D">
        <w:rPr>
          <w:rFonts w:eastAsiaTheme="minorEastAsia"/>
          <w:color w:val="000000" w:themeColor="text1"/>
          <w:szCs w:val="28"/>
          <w:lang w:val="uk-UA"/>
        </w:rPr>
        <w:t>7. С. 40-43.</w:t>
      </w:r>
    </w:p>
    <w:p w14:paraId="5688E9A9"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172. </w:t>
      </w:r>
      <w:proofErr w:type="spellStart"/>
      <w:r w:rsidRPr="00054E0D">
        <w:rPr>
          <w:rFonts w:eastAsiaTheme="minorEastAsia"/>
          <w:color w:val="000000" w:themeColor="text1"/>
          <w:szCs w:val="28"/>
          <w:lang w:val="uk-UA"/>
        </w:rPr>
        <w:t>Киричко</w:t>
      </w:r>
      <w:proofErr w:type="spellEnd"/>
      <w:r w:rsidRPr="00054E0D">
        <w:rPr>
          <w:rFonts w:eastAsiaTheme="minorEastAsia"/>
          <w:color w:val="000000" w:themeColor="text1"/>
          <w:szCs w:val="28"/>
          <w:lang w:val="uk-UA"/>
        </w:rPr>
        <w:t xml:space="preserve"> В.М., Перепелиця О.І. Злочини у сфері господарської діяльності за кримінальним кодексом України та в судовій практиці: науково-практичний коментар. Х.: Право, 2010. 784 с.</w:t>
      </w:r>
    </w:p>
    <w:p w14:paraId="5D78D5D4"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173. Практика судів України з кримінальних справ (2012-2013р.р.)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уклад. В.І. </w:t>
      </w:r>
      <w:proofErr w:type="spellStart"/>
      <w:r w:rsidRPr="00054E0D">
        <w:rPr>
          <w:rFonts w:eastAsiaTheme="minorEastAsia"/>
          <w:color w:val="000000" w:themeColor="text1"/>
          <w:szCs w:val="28"/>
          <w:lang w:val="uk-UA"/>
        </w:rPr>
        <w:t>Тютюгін</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заг</w:t>
      </w:r>
      <w:proofErr w:type="spellEnd"/>
      <w:r w:rsidRPr="00054E0D">
        <w:rPr>
          <w:rFonts w:eastAsiaTheme="minorEastAsia"/>
          <w:color w:val="000000" w:themeColor="text1"/>
          <w:szCs w:val="28"/>
          <w:lang w:val="uk-UA"/>
        </w:rPr>
        <w:t xml:space="preserve">. ред. В.Я. </w:t>
      </w:r>
      <w:proofErr w:type="spellStart"/>
      <w:r w:rsidRPr="00054E0D">
        <w:rPr>
          <w:rFonts w:eastAsiaTheme="minorEastAsia"/>
          <w:color w:val="000000" w:themeColor="text1"/>
          <w:szCs w:val="28"/>
          <w:lang w:val="uk-UA"/>
        </w:rPr>
        <w:t>Тація.Х</w:t>
      </w:r>
      <w:proofErr w:type="spellEnd"/>
      <w:r w:rsidRPr="00054E0D">
        <w:rPr>
          <w:rFonts w:eastAsiaTheme="minorEastAsia"/>
          <w:color w:val="000000" w:themeColor="text1"/>
          <w:szCs w:val="28"/>
          <w:lang w:val="uk-UA"/>
        </w:rPr>
        <w:t>.: Право, 2014. 704 с.</w:t>
      </w:r>
    </w:p>
    <w:p w14:paraId="7FB01342"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174. Никифоров Б.С. </w:t>
      </w:r>
      <w:proofErr w:type="spellStart"/>
      <w:r w:rsidRPr="00054E0D">
        <w:rPr>
          <w:rFonts w:eastAsiaTheme="minorEastAsia"/>
          <w:color w:val="000000" w:themeColor="text1"/>
          <w:szCs w:val="28"/>
          <w:lang w:val="uk-UA"/>
        </w:rPr>
        <w:t>Борьба</w:t>
      </w:r>
      <w:proofErr w:type="spellEnd"/>
      <w:r w:rsidRPr="00054E0D">
        <w:rPr>
          <w:rFonts w:eastAsiaTheme="minorEastAsia"/>
          <w:color w:val="000000" w:themeColor="text1"/>
          <w:szCs w:val="28"/>
          <w:lang w:val="uk-UA"/>
        </w:rPr>
        <w:t xml:space="preserve"> с </w:t>
      </w:r>
      <w:proofErr w:type="spellStart"/>
      <w:r w:rsidRPr="00054E0D">
        <w:rPr>
          <w:rFonts w:eastAsiaTheme="minorEastAsia"/>
          <w:color w:val="000000" w:themeColor="text1"/>
          <w:szCs w:val="28"/>
          <w:lang w:val="uk-UA"/>
        </w:rPr>
        <w:t>мошенническими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посягательствами</w:t>
      </w:r>
      <w:proofErr w:type="spellEnd"/>
      <w:r w:rsidRPr="00054E0D">
        <w:rPr>
          <w:rFonts w:eastAsiaTheme="minorEastAsia"/>
          <w:color w:val="000000" w:themeColor="text1"/>
          <w:szCs w:val="28"/>
          <w:lang w:val="uk-UA"/>
        </w:rPr>
        <w:t xml:space="preserve"> на </w:t>
      </w:r>
      <w:proofErr w:type="spellStart"/>
      <w:r w:rsidRPr="00054E0D">
        <w:rPr>
          <w:rFonts w:eastAsiaTheme="minorEastAsia"/>
          <w:color w:val="000000" w:themeColor="text1"/>
          <w:szCs w:val="28"/>
          <w:lang w:val="uk-UA"/>
        </w:rPr>
        <w:t>социалистическую</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личную</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собственность</w:t>
      </w:r>
      <w:proofErr w:type="spellEnd"/>
      <w:r w:rsidRPr="00054E0D">
        <w:rPr>
          <w:rFonts w:eastAsiaTheme="minorEastAsia"/>
          <w:color w:val="000000" w:themeColor="text1"/>
          <w:szCs w:val="28"/>
          <w:lang w:val="uk-UA"/>
        </w:rPr>
        <w:t xml:space="preserve"> по </w:t>
      </w:r>
      <w:proofErr w:type="spellStart"/>
      <w:r w:rsidRPr="00054E0D">
        <w:rPr>
          <w:rFonts w:eastAsiaTheme="minorEastAsia"/>
          <w:color w:val="000000" w:themeColor="text1"/>
          <w:szCs w:val="28"/>
          <w:lang w:val="uk-UA"/>
        </w:rPr>
        <w:t>советскому</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уголовному</w:t>
      </w:r>
      <w:proofErr w:type="spellEnd"/>
      <w:r w:rsidRPr="00054E0D">
        <w:rPr>
          <w:rFonts w:eastAsiaTheme="minorEastAsia"/>
          <w:color w:val="000000" w:themeColor="text1"/>
          <w:szCs w:val="28"/>
          <w:lang w:val="uk-UA"/>
        </w:rPr>
        <w:t xml:space="preserve"> праву. М.: </w:t>
      </w:r>
      <w:proofErr w:type="spellStart"/>
      <w:r w:rsidRPr="00054E0D">
        <w:rPr>
          <w:rFonts w:eastAsiaTheme="minorEastAsia"/>
          <w:color w:val="000000" w:themeColor="text1"/>
          <w:szCs w:val="28"/>
          <w:lang w:val="uk-UA"/>
        </w:rPr>
        <w:t>Госюриздат</w:t>
      </w:r>
      <w:proofErr w:type="spellEnd"/>
      <w:r w:rsidRPr="00054E0D">
        <w:rPr>
          <w:rFonts w:eastAsiaTheme="minorEastAsia"/>
          <w:color w:val="000000" w:themeColor="text1"/>
          <w:szCs w:val="28"/>
          <w:lang w:val="uk-UA"/>
        </w:rPr>
        <w:t>, 1952. 180 с.</w:t>
      </w:r>
    </w:p>
    <w:p w14:paraId="20DFC4BD"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175. </w:t>
      </w:r>
      <w:proofErr w:type="spellStart"/>
      <w:r w:rsidRPr="00054E0D">
        <w:rPr>
          <w:rFonts w:eastAsiaTheme="minorEastAsia"/>
          <w:color w:val="000000" w:themeColor="text1"/>
          <w:szCs w:val="28"/>
          <w:lang w:val="uk-UA"/>
        </w:rPr>
        <w:t>Безверхов</w:t>
      </w:r>
      <w:proofErr w:type="spellEnd"/>
      <w:r w:rsidRPr="00054E0D">
        <w:rPr>
          <w:rFonts w:eastAsiaTheme="minorEastAsia"/>
          <w:color w:val="000000" w:themeColor="text1"/>
          <w:szCs w:val="28"/>
          <w:lang w:val="uk-UA"/>
        </w:rPr>
        <w:t xml:space="preserve"> А.</w:t>
      </w:r>
      <w:r w:rsidR="00B8614F"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Некоторые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вопросы</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квалификации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мошенничества</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Уголовное</w:t>
      </w:r>
      <w:proofErr w:type="spellEnd"/>
      <w:r w:rsidRPr="00054E0D">
        <w:rPr>
          <w:rFonts w:eastAsiaTheme="minorEastAsia"/>
          <w:i/>
          <w:color w:val="000000" w:themeColor="text1"/>
          <w:szCs w:val="28"/>
          <w:lang w:val="uk-UA"/>
        </w:rPr>
        <w:t xml:space="preserve"> право</w:t>
      </w:r>
      <w:r w:rsidRPr="00054E0D">
        <w:rPr>
          <w:rFonts w:eastAsiaTheme="minorEastAsia"/>
          <w:color w:val="000000" w:themeColor="text1"/>
          <w:szCs w:val="28"/>
          <w:lang w:val="uk-UA"/>
        </w:rPr>
        <w:t xml:space="preserve">. 2008.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 С. 36-41.</w:t>
      </w:r>
    </w:p>
    <w:p w14:paraId="438B4094"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176. </w:t>
      </w:r>
      <w:proofErr w:type="spellStart"/>
      <w:r w:rsidRPr="00054E0D">
        <w:rPr>
          <w:rFonts w:eastAsiaTheme="minorEastAsia"/>
          <w:color w:val="000000" w:themeColor="text1"/>
          <w:szCs w:val="28"/>
          <w:lang w:val="uk-UA"/>
        </w:rPr>
        <w:t>Борзенков</w:t>
      </w:r>
      <w:proofErr w:type="spellEnd"/>
      <w:r w:rsidRPr="00054E0D">
        <w:rPr>
          <w:rFonts w:eastAsiaTheme="minorEastAsia"/>
          <w:color w:val="000000" w:themeColor="text1"/>
          <w:szCs w:val="28"/>
          <w:lang w:val="uk-UA"/>
        </w:rPr>
        <w:t xml:space="preserve"> Г.Н. </w:t>
      </w:r>
      <w:proofErr w:type="spellStart"/>
      <w:r w:rsidRPr="00054E0D">
        <w:rPr>
          <w:rFonts w:eastAsiaTheme="minorEastAsia"/>
          <w:color w:val="000000" w:themeColor="text1"/>
          <w:szCs w:val="28"/>
          <w:lang w:val="uk-UA"/>
        </w:rPr>
        <w:t>Разграничение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обмана</w:t>
      </w:r>
      <w:proofErr w:type="spellEnd"/>
      <w:r w:rsidRPr="00054E0D">
        <w:rPr>
          <w:rFonts w:eastAsiaTheme="minorEastAsia"/>
          <w:color w:val="000000" w:themeColor="text1"/>
          <w:szCs w:val="28"/>
          <w:lang w:val="uk-UA"/>
        </w:rPr>
        <w:t xml:space="preserve"> и </w:t>
      </w:r>
      <w:proofErr w:type="spellStart"/>
      <w:r w:rsidRPr="00054E0D">
        <w:rPr>
          <w:rFonts w:eastAsiaTheme="minorEastAsia"/>
          <w:color w:val="000000" w:themeColor="text1"/>
          <w:szCs w:val="28"/>
          <w:lang w:val="uk-UA"/>
        </w:rPr>
        <w:t>злоупотреблени</w:t>
      </w:r>
      <w:r w:rsidR="00B8614F" w:rsidRPr="00054E0D">
        <w:rPr>
          <w:rFonts w:eastAsiaTheme="minorEastAsia"/>
          <w:color w:val="000000" w:themeColor="text1"/>
          <w:szCs w:val="28"/>
          <w:lang w:val="uk-UA"/>
        </w:rPr>
        <w:t>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доверием</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Уголовное</w:t>
      </w:r>
      <w:proofErr w:type="spellEnd"/>
      <w:r w:rsidRPr="00054E0D">
        <w:rPr>
          <w:rFonts w:eastAsiaTheme="minorEastAsia"/>
          <w:i/>
          <w:color w:val="000000" w:themeColor="text1"/>
          <w:szCs w:val="28"/>
          <w:lang w:val="uk-UA"/>
        </w:rPr>
        <w:t xml:space="preserve"> право</w:t>
      </w:r>
      <w:r w:rsidRPr="00054E0D">
        <w:rPr>
          <w:rFonts w:eastAsiaTheme="minorEastAsia"/>
          <w:color w:val="000000" w:themeColor="text1"/>
          <w:szCs w:val="28"/>
          <w:lang w:val="uk-UA"/>
        </w:rPr>
        <w:t xml:space="preserve">. 2008.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5. С. 71-74.</w:t>
      </w:r>
    </w:p>
    <w:p w14:paraId="50395744"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177. Вирок Кіровського районного суду м. Дніпро у кримінальному провадженні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1-кп/0203/290/2020 від 18.02.2020 р. Єдиний державний реєстр судових рішень. URL: </w:t>
      </w:r>
      <w:hyperlink r:id="rId46" w:history="1">
        <w:r w:rsidR="00ED4AF5" w:rsidRPr="00054E0D">
          <w:rPr>
            <w:rStyle w:val="aa"/>
            <w:rFonts w:eastAsiaTheme="minorEastAsia"/>
            <w:color w:val="000000" w:themeColor="text1"/>
            <w:szCs w:val="28"/>
            <w:u w:val="none"/>
            <w:lang w:val="uk-UA"/>
          </w:rPr>
          <w:t>http://www/reyestr.court.gov.ua/Review/87661455</w:t>
        </w:r>
      </w:hyperlink>
    </w:p>
    <w:p w14:paraId="42D59BF4"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178. Вирок Деснянського районного суду </w:t>
      </w:r>
      <w:r w:rsidR="00ED4AF5" w:rsidRPr="00054E0D">
        <w:rPr>
          <w:rFonts w:eastAsiaTheme="minorEastAsia"/>
          <w:color w:val="000000" w:themeColor="text1"/>
          <w:szCs w:val="28"/>
          <w:lang w:val="uk-UA"/>
        </w:rPr>
        <w:t>м. Києва</w:t>
      </w:r>
      <w:r w:rsidRPr="00054E0D">
        <w:rPr>
          <w:rFonts w:eastAsiaTheme="minorEastAsia"/>
          <w:color w:val="000000" w:themeColor="text1"/>
          <w:szCs w:val="28"/>
          <w:lang w:val="uk-UA"/>
        </w:rPr>
        <w:t xml:space="preserve"> у кримінальному провадженні №</w:t>
      </w:r>
      <w:r w:rsidR="00ED4AF5" w:rsidRPr="00054E0D">
        <w:rPr>
          <w:rFonts w:eastAsiaTheme="minorEastAsia"/>
          <w:color w:val="000000" w:themeColor="text1"/>
          <w:szCs w:val="28"/>
          <w:lang w:val="uk-UA"/>
        </w:rPr>
        <w:t>1-кп/754/610/20</w:t>
      </w:r>
      <w:r w:rsidRPr="00054E0D">
        <w:rPr>
          <w:rFonts w:eastAsiaTheme="minorEastAsia"/>
          <w:color w:val="000000" w:themeColor="text1"/>
          <w:szCs w:val="28"/>
          <w:lang w:val="uk-UA"/>
        </w:rPr>
        <w:t xml:space="preserve"> від </w:t>
      </w:r>
      <w:r w:rsidR="00ED4AF5" w:rsidRPr="00054E0D">
        <w:rPr>
          <w:rFonts w:eastAsiaTheme="minorEastAsia"/>
          <w:color w:val="000000" w:themeColor="text1"/>
          <w:szCs w:val="28"/>
          <w:lang w:val="uk-UA"/>
        </w:rPr>
        <w:t>28.02.2020</w:t>
      </w:r>
      <w:r w:rsidRPr="00054E0D">
        <w:rPr>
          <w:rFonts w:eastAsiaTheme="minorEastAsia"/>
          <w:color w:val="000000" w:themeColor="text1"/>
          <w:szCs w:val="28"/>
          <w:lang w:val="uk-UA"/>
        </w:rPr>
        <w:t xml:space="preserve"> р. Єдиний державний реєстр судових рішень. URL: </w:t>
      </w:r>
      <w:hyperlink r:id="rId47" w:history="1">
        <w:r w:rsidR="00ED4AF5" w:rsidRPr="00054E0D">
          <w:rPr>
            <w:rStyle w:val="aa"/>
            <w:rFonts w:eastAsiaTheme="minorEastAsia"/>
            <w:color w:val="000000" w:themeColor="text1"/>
            <w:szCs w:val="28"/>
            <w:u w:val="none"/>
            <w:lang w:val="uk-UA"/>
          </w:rPr>
          <w:t>http://www/reyestr.court.gov.ua/Review/88072425</w:t>
        </w:r>
      </w:hyperlink>
    </w:p>
    <w:p w14:paraId="17CCA7B9"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179. Вирок Полтавського районного суду Полтавської області у кримінальному провадженні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 xml:space="preserve">1-кп/545/66/18 від 19.12.2018 р. Єдиний державний реєстр судових рішень. URL: </w:t>
      </w:r>
      <w:hyperlink r:id="rId48" w:history="1">
        <w:r w:rsidRPr="00054E0D">
          <w:rPr>
            <w:rStyle w:val="aa"/>
            <w:rFonts w:eastAsiaTheme="minorEastAsia"/>
            <w:color w:val="000000" w:themeColor="text1"/>
            <w:szCs w:val="28"/>
            <w:u w:val="none"/>
            <w:lang w:val="uk-UA"/>
          </w:rPr>
          <w:t>http://www/reyestr.court.gov.ua/Review/78725045</w:t>
        </w:r>
      </w:hyperlink>
    </w:p>
    <w:p w14:paraId="214B3402" w14:textId="77777777" w:rsidR="00565867" w:rsidRPr="00054E0D" w:rsidRDefault="00565867" w:rsidP="006D05AC">
      <w:pPr>
        <w:rPr>
          <w:rFonts w:eastAsiaTheme="minorEastAsia"/>
          <w:color w:val="000000" w:themeColor="text1"/>
          <w:szCs w:val="28"/>
          <w:lang w:val="uk-UA"/>
        </w:rPr>
      </w:pPr>
      <w:r w:rsidRPr="00054E0D">
        <w:rPr>
          <w:rFonts w:eastAsiaTheme="minorEastAsia"/>
          <w:color w:val="000000" w:themeColor="text1"/>
          <w:szCs w:val="28"/>
          <w:lang w:val="uk-UA"/>
        </w:rPr>
        <w:t>180.</w:t>
      </w:r>
      <w:r w:rsidR="00ED4AF5" w:rsidRPr="00054E0D">
        <w:rPr>
          <w:rFonts w:eastAsiaTheme="minorEastAsia"/>
          <w:color w:val="000000" w:themeColor="text1"/>
          <w:szCs w:val="28"/>
          <w:lang w:val="uk-UA"/>
        </w:rPr>
        <w:t xml:space="preserve"> Вирок Деснянського районного суду м. Чернігова у кримінальному провадженні №1-кп/750/314/19  від 11.09.2019 р. Єдиний державний реєстр судових рішень. URL: </w:t>
      </w:r>
      <w:hyperlink r:id="rId49" w:history="1">
        <w:r w:rsidR="00ED4AF5" w:rsidRPr="00054E0D">
          <w:rPr>
            <w:rStyle w:val="aa"/>
            <w:rFonts w:eastAsiaTheme="minorEastAsia"/>
            <w:color w:val="000000" w:themeColor="text1"/>
            <w:szCs w:val="28"/>
            <w:u w:val="none"/>
            <w:lang w:val="uk-UA"/>
          </w:rPr>
          <w:t>http://www/reyestr.court.gov.ua/Review/83154396</w:t>
        </w:r>
      </w:hyperlink>
    </w:p>
    <w:p w14:paraId="5D16F55C" w14:textId="77777777" w:rsidR="00565867" w:rsidRPr="00054E0D" w:rsidRDefault="00565867" w:rsidP="006D05AC">
      <w:pPr>
        <w:rPr>
          <w:color w:val="000000" w:themeColor="text1"/>
          <w:szCs w:val="28"/>
          <w:lang w:val="uk-UA"/>
        </w:rPr>
      </w:pPr>
      <w:r w:rsidRPr="00054E0D">
        <w:rPr>
          <w:rFonts w:eastAsiaTheme="minorEastAsia"/>
          <w:color w:val="000000" w:themeColor="text1"/>
          <w:szCs w:val="28"/>
          <w:lang w:val="uk-UA"/>
        </w:rPr>
        <w:t xml:space="preserve">181. </w:t>
      </w:r>
      <w:r w:rsidR="00507044" w:rsidRPr="00054E0D">
        <w:rPr>
          <w:rFonts w:eastAsiaTheme="minorEastAsia"/>
          <w:color w:val="000000" w:themeColor="text1"/>
          <w:szCs w:val="28"/>
          <w:lang w:val="uk-UA"/>
        </w:rPr>
        <w:t xml:space="preserve">Вирок Іллічівського районного суду м. Маріуполя у кримінальному провадженні №1-кп/264/325/2019 від 15.04.2019 р. Єдиний державний реєстр судових рішень. URL: </w:t>
      </w:r>
      <w:hyperlink r:id="rId50" w:history="1">
        <w:r w:rsidR="00F17AFC" w:rsidRPr="00054E0D">
          <w:rPr>
            <w:rStyle w:val="aa"/>
            <w:rFonts w:eastAsiaTheme="minorEastAsia"/>
            <w:color w:val="000000" w:themeColor="text1"/>
            <w:szCs w:val="28"/>
            <w:u w:val="none"/>
            <w:lang w:val="uk-UA"/>
          </w:rPr>
          <w:t>http://www/reyestr.court.gov.ua/Review/81191446</w:t>
        </w:r>
      </w:hyperlink>
      <w:r w:rsidR="00F17AFC" w:rsidRPr="00054E0D">
        <w:rPr>
          <w:rFonts w:eastAsiaTheme="minorEastAsia"/>
          <w:color w:val="000000" w:themeColor="text1"/>
          <w:szCs w:val="28"/>
          <w:lang w:val="uk-UA"/>
        </w:rPr>
        <w:t xml:space="preserve"> </w:t>
      </w:r>
    </w:p>
    <w:p w14:paraId="54CFB2F2" w14:textId="77777777" w:rsidR="00D83C22" w:rsidRPr="00054E0D" w:rsidRDefault="00507044"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182. </w:t>
      </w:r>
      <w:r w:rsidR="00D83C22" w:rsidRPr="00054E0D">
        <w:rPr>
          <w:rFonts w:eastAsiaTheme="minorEastAsia"/>
          <w:color w:val="000000" w:themeColor="text1"/>
          <w:szCs w:val="28"/>
          <w:lang w:val="uk-UA"/>
        </w:rPr>
        <w:t xml:space="preserve">Анісімов </w:t>
      </w:r>
      <w:r w:rsidR="00B8614F" w:rsidRPr="00054E0D">
        <w:rPr>
          <w:rFonts w:eastAsiaTheme="minorEastAsia"/>
          <w:color w:val="000000" w:themeColor="text1"/>
          <w:szCs w:val="28"/>
          <w:lang w:val="uk-UA"/>
        </w:rPr>
        <w:t>Г</w:t>
      </w:r>
      <w:r w:rsidR="00D83C22" w:rsidRPr="00054E0D">
        <w:rPr>
          <w:rFonts w:eastAsiaTheme="minorEastAsia"/>
          <w:color w:val="000000" w:themeColor="text1"/>
          <w:szCs w:val="28"/>
          <w:lang w:val="uk-UA"/>
        </w:rPr>
        <w:t>.М. Зловживання довірою як спосіб вчинення злочину: поняття і кримінально-правове значення: дис. … канд. юрид. наук: 12.00.08. Харків, 2003. 233 с.</w:t>
      </w:r>
    </w:p>
    <w:p w14:paraId="3F10D6AA"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183.</w:t>
      </w:r>
      <w:r w:rsidR="00853FFA" w:rsidRPr="00054E0D">
        <w:rPr>
          <w:rFonts w:eastAsiaTheme="minorEastAsia"/>
          <w:color w:val="000000" w:themeColor="text1"/>
          <w:szCs w:val="28"/>
          <w:lang w:val="uk-UA"/>
        </w:rPr>
        <w:t xml:space="preserve"> Вирок Оболонського районного суду м. Києва у кримінальному провадженні №</w:t>
      </w:r>
      <w:r w:rsidR="00E90BBD" w:rsidRPr="00054E0D">
        <w:rPr>
          <w:rFonts w:eastAsiaTheme="minorEastAsia"/>
          <w:color w:val="000000" w:themeColor="text1"/>
          <w:szCs w:val="28"/>
          <w:lang w:val="uk-UA"/>
        </w:rPr>
        <w:t>1-кп/756/672/19</w:t>
      </w:r>
      <w:r w:rsidR="00853FFA" w:rsidRPr="00054E0D">
        <w:rPr>
          <w:rFonts w:eastAsiaTheme="minorEastAsia"/>
          <w:color w:val="000000" w:themeColor="text1"/>
          <w:szCs w:val="28"/>
          <w:lang w:val="uk-UA"/>
        </w:rPr>
        <w:t xml:space="preserve"> від </w:t>
      </w:r>
      <w:r w:rsidR="00E90BBD" w:rsidRPr="00054E0D">
        <w:rPr>
          <w:rFonts w:eastAsiaTheme="minorEastAsia"/>
          <w:color w:val="000000" w:themeColor="text1"/>
          <w:szCs w:val="28"/>
          <w:lang w:val="uk-UA"/>
        </w:rPr>
        <w:t>21.01.2019</w:t>
      </w:r>
      <w:r w:rsidR="00853FFA" w:rsidRPr="00054E0D">
        <w:rPr>
          <w:rFonts w:eastAsiaTheme="minorEastAsia"/>
          <w:color w:val="000000" w:themeColor="text1"/>
          <w:szCs w:val="28"/>
          <w:lang w:val="uk-UA"/>
        </w:rPr>
        <w:t xml:space="preserve"> р. Єдиний державний реєстр судових рішень. URL: </w:t>
      </w:r>
      <w:hyperlink r:id="rId51" w:history="1">
        <w:r w:rsidR="00E90BBD" w:rsidRPr="00054E0D">
          <w:rPr>
            <w:rStyle w:val="aa"/>
            <w:rFonts w:eastAsiaTheme="minorEastAsia"/>
            <w:color w:val="000000" w:themeColor="text1"/>
            <w:szCs w:val="28"/>
            <w:u w:val="none"/>
            <w:lang w:val="uk-UA"/>
          </w:rPr>
          <w:t>http://www/reyestr.court.gov.ua/Review/79881017</w:t>
        </w:r>
      </w:hyperlink>
    </w:p>
    <w:p w14:paraId="04080F0E"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184.</w:t>
      </w:r>
      <w:r w:rsidR="00853FFA" w:rsidRPr="00054E0D">
        <w:rPr>
          <w:rFonts w:eastAsiaTheme="minorEastAsia"/>
          <w:color w:val="000000" w:themeColor="text1"/>
          <w:szCs w:val="28"/>
          <w:lang w:val="uk-UA"/>
        </w:rPr>
        <w:t xml:space="preserve"> </w:t>
      </w:r>
      <w:r w:rsidR="00E90BBD" w:rsidRPr="00054E0D">
        <w:rPr>
          <w:rFonts w:eastAsiaTheme="minorEastAsia"/>
          <w:color w:val="000000" w:themeColor="text1"/>
          <w:szCs w:val="28"/>
          <w:lang w:val="uk-UA"/>
        </w:rPr>
        <w:t>Вирок Тернів</w:t>
      </w:r>
      <w:r w:rsidR="00853FFA" w:rsidRPr="00054E0D">
        <w:rPr>
          <w:rFonts w:eastAsiaTheme="minorEastAsia"/>
          <w:color w:val="000000" w:themeColor="text1"/>
          <w:szCs w:val="28"/>
          <w:lang w:val="uk-UA"/>
        </w:rPr>
        <w:t>ського міськ</w:t>
      </w:r>
      <w:r w:rsidR="00E90BBD" w:rsidRPr="00054E0D">
        <w:rPr>
          <w:rFonts w:eastAsiaTheme="minorEastAsia"/>
          <w:color w:val="000000" w:themeColor="text1"/>
          <w:szCs w:val="28"/>
          <w:lang w:val="uk-UA"/>
        </w:rPr>
        <w:t>ого</w:t>
      </w:r>
      <w:r w:rsidR="00853FFA" w:rsidRPr="00054E0D">
        <w:rPr>
          <w:rFonts w:eastAsiaTheme="minorEastAsia"/>
          <w:color w:val="000000" w:themeColor="text1"/>
          <w:szCs w:val="28"/>
          <w:lang w:val="uk-UA"/>
        </w:rPr>
        <w:t xml:space="preserve"> суду </w:t>
      </w:r>
      <w:r w:rsidR="00E90BBD" w:rsidRPr="00054E0D">
        <w:rPr>
          <w:rFonts w:eastAsiaTheme="minorEastAsia"/>
          <w:color w:val="000000" w:themeColor="text1"/>
          <w:szCs w:val="28"/>
          <w:lang w:val="uk-UA"/>
        </w:rPr>
        <w:t>Дніпропетровської області</w:t>
      </w:r>
      <w:r w:rsidR="00853FFA" w:rsidRPr="00054E0D">
        <w:rPr>
          <w:rFonts w:eastAsiaTheme="minorEastAsia"/>
          <w:color w:val="000000" w:themeColor="text1"/>
          <w:szCs w:val="28"/>
          <w:lang w:val="uk-UA"/>
        </w:rPr>
        <w:t xml:space="preserve"> у кримінальному провадженні </w:t>
      </w:r>
      <w:r w:rsidR="00C01C63" w:rsidRPr="00054E0D">
        <w:rPr>
          <w:rFonts w:eastAsiaTheme="minorEastAsia"/>
          <w:color w:val="000000" w:themeColor="text1"/>
          <w:szCs w:val="28"/>
          <w:lang w:val="uk-UA"/>
        </w:rPr>
        <w:t>№</w:t>
      </w:r>
      <w:r w:rsidR="00E90BBD" w:rsidRPr="00054E0D">
        <w:rPr>
          <w:rFonts w:eastAsiaTheme="minorEastAsia"/>
          <w:color w:val="000000" w:themeColor="text1"/>
          <w:szCs w:val="28"/>
          <w:lang w:val="uk-UA"/>
        </w:rPr>
        <w:t>1-кп/194/100/19</w:t>
      </w:r>
      <w:r w:rsidR="00853FFA" w:rsidRPr="00054E0D">
        <w:rPr>
          <w:rFonts w:eastAsiaTheme="minorEastAsia"/>
          <w:color w:val="000000" w:themeColor="text1"/>
          <w:szCs w:val="28"/>
          <w:lang w:val="uk-UA"/>
        </w:rPr>
        <w:t xml:space="preserve"> від </w:t>
      </w:r>
      <w:r w:rsidR="00E90BBD" w:rsidRPr="00054E0D">
        <w:rPr>
          <w:rFonts w:eastAsiaTheme="minorEastAsia"/>
          <w:color w:val="000000" w:themeColor="text1"/>
          <w:szCs w:val="28"/>
          <w:lang w:val="uk-UA"/>
        </w:rPr>
        <w:t>10.05.2019</w:t>
      </w:r>
      <w:r w:rsidR="00853FFA" w:rsidRPr="00054E0D">
        <w:rPr>
          <w:rFonts w:eastAsiaTheme="minorEastAsia"/>
          <w:color w:val="000000" w:themeColor="text1"/>
          <w:szCs w:val="28"/>
          <w:lang w:val="uk-UA"/>
        </w:rPr>
        <w:t xml:space="preserve"> р. Єдиний державний реєстр судових рішень. URL: </w:t>
      </w:r>
      <w:hyperlink r:id="rId52" w:history="1">
        <w:r w:rsidR="00E90BBD" w:rsidRPr="00054E0D">
          <w:rPr>
            <w:rStyle w:val="aa"/>
            <w:rFonts w:eastAsiaTheme="minorEastAsia"/>
            <w:color w:val="000000" w:themeColor="text1"/>
            <w:szCs w:val="28"/>
            <w:u w:val="none"/>
            <w:lang w:val="uk-UA"/>
          </w:rPr>
          <w:t>http://www/reyestr.court.gov.ua/Review/81647198</w:t>
        </w:r>
      </w:hyperlink>
    </w:p>
    <w:p w14:paraId="443630A7"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185.</w:t>
      </w:r>
      <w:r w:rsidR="00853FFA" w:rsidRPr="00054E0D">
        <w:rPr>
          <w:rFonts w:eastAsiaTheme="minorEastAsia"/>
          <w:color w:val="000000" w:themeColor="text1"/>
          <w:szCs w:val="28"/>
          <w:lang w:val="uk-UA"/>
        </w:rPr>
        <w:t xml:space="preserve"> Вирок Бердянського міськрайонного суду Запорізької області у кримінальному провадженні №310/6408/19 від 11.09.2019 р. Єдиний державний реєстр судових рішень. URL: </w:t>
      </w:r>
      <w:hyperlink r:id="rId53" w:history="1">
        <w:r w:rsidR="00E90BBD" w:rsidRPr="00054E0D">
          <w:rPr>
            <w:rStyle w:val="aa"/>
            <w:rFonts w:eastAsiaTheme="minorEastAsia"/>
            <w:color w:val="000000" w:themeColor="text1"/>
            <w:szCs w:val="28"/>
            <w:u w:val="none"/>
            <w:lang w:val="uk-UA"/>
          </w:rPr>
          <w:t>http://www/reyestr.court.gov.ua/Review/81300636</w:t>
        </w:r>
      </w:hyperlink>
    </w:p>
    <w:p w14:paraId="6DF542B8" w14:textId="77777777" w:rsidR="00D83C22"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186.</w:t>
      </w:r>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Белокуров</w:t>
      </w:r>
      <w:proofErr w:type="spellEnd"/>
      <w:r w:rsidR="00D83C22" w:rsidRPr="00054E0D">
        <w:rPr>
          <w:rFonts w:eastAsiaTheme="minorEastAsia"/>
          <w:color w:val="000000" w:themeColor="text1"/>
          <w:szCs w:val="28"/>
          <w:lang w:val="uk-UA"/>
        </w:rPr>
        <w:t xml:space="preserve"> О.В. </w:t>
      </w:r>
      <w:proofErr w:type="spellStart"/>
      <w:r w:rsidR="00D83C22" w:rsidRPr="00054E0D">
        <w:rPr>
          <w:rFonts w:eastAsiaTheme="minorEastAsia"/>
          <w:color w:val="000000" w:themeColor="text1"/>
          <w:szCs w:val="28"/>
          <w:lang w:val="uk-UA"/>
        </w:rPr>
        <w:t>Квалификация</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присвоения</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растраты</w:t>
      </w:r>
      <w:proofErr w:type="spellEnd"/>
      <w:r w:rsidR="00D83C22" w:rsidRPr="00054E0D">
        <w:rPr>
          <w:rFonts w:eastAsiaTheme="minorEastAsia"/>
          <w:color w:val="000000" w:themeColor="text1"/>
          <w:szCs w:val="28"/>
          <w:lang w:val="uk-UA"/>
        </w:rPr>
        <w:t xml:space="preserve">) с </w:t>
      </w:r>
      <w:proofErr w:type="spellStart"/>
      <w:r w:rsidR="00D83C22" w:rsidRPr="00054E0D">
        <w:rPr>
          <w:rFonts w:eastAsiaTheme="minorEastAsia"/>
          <w:color w:val="000000" w:themeColor="text1"/>
          <w:szCs w:val="28"/>
          <w:lang w:val="uk-UA"/>
        </w:rPr>
        <w:t>использованием</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служебного</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положения</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i/>
          <w:color w:val="000000" w:themeColor="text1"/>
          <w:szCs w:val="28"/>
          <w:lang w:val="uk-UA"/>
        </w:rPr>
        <w:t>Следователь</w:t>
      </w:r>
      <w:proofErr w:type="spellEnd"/>
      <w:r w:rsidR="00D83C22" w:rsidRPr="00054E0D">
        <w:rPr>
          <w:rFonts w:eastAsiaTheme="minorEastAsia"/>
          <w:color w:val="000000" w:themeColor="text1"/>
          <w:szCs w:val="28"/>
          <w:lang w:val="uk-UA"/>
        </w:rPr>
        <w:t xml:space="preserve">. 2003. </w:t>
      </w:r>
      <w:r w:rsidR="00C01C63" w:rsidRPr="00054E0D">
        <w:rPr>
          <w:rFonts w:eastAsiaTheme="minorEastAsia"/>
          <w:color w:val="000000" w:themeColor="text1"/>
          <w:szCs w:val="28"/>
          <w:lang w:val="uk-UA"/>
        </w:rPr>
        <w:t>№</w:t>
      </w:r>
      <w:r w:rsidR="00D83C22" w:rsidRPr="00054E0D">
        <w:rPr>
          <w:rFonts w:eastAsiaTheme="minorEastAsia"/>
          <w:color w:val="000000" w:themeColor="text1"/>
          <w:szCs w:val="28"/>
          <w:lang w:val="uk-UA"/>
        </w:rPr>
        <w:t>6. С. 40-44.</w:t>
      </w:r>
    </w:p>
    <w:p w14:paraId="750D74B1" w14:textId="77777777" w:rsidR="00D83C22"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187</w:t>
      </w:r>
      <w:r w:rsidR="00D83C22" w:rsidRPr="00054E0D">
        <w:rPr>
          <w:rFonts w:eastAsiaTheme="minorEastAsia"/>
          <w:color w:val="000000" w:themeColor="text1"/>
          <w:szCs w:val="28"/>
          <w:lang w:val="uk-UA"/>
        </w:rPr>
        <w:t xml:space="preserve">. Вирок Марківського районного суду Луганської області у кримінальному провадженні №1-кп/74/11/11 від 26.07.2011 р. Єдиний державний реєстр судових рішень. URL: </w:t>
      </w:r>
      <w:hyperlink r:id="rId54" w:history="1">
        <w:r w:rsidR="00D83C22" w:rsidRPr="00054E0D">
          <w:rPr>
            <w:rStyle w:val="aa"/>
            <w:rFonts w:eastAsiaTheme="minorEastAsia"/>
            <w:color w:val="000000" w:themeColor="text1"/>
            <w:szCs w:val="28"/>
            <w:u w:val="none"/>
            <w:lang w:val="uk-UA"/>
          </w:rPr>
          <w:t>http://www/reyestr.court.gov.ua/Review/81215696</w:t>
        </w:r>
      </w:hyperlink>
    </w:p>
    <w:p w14:paraId="2042A137"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188.</w:t>
      </w:r>
      <w:r w:rsidR="00D83C22" w:rsidRPr="00054E0D">
        <w:rPr>
          <w:rFonts w:eastAsiaTheme="minorEastAsia"/>
          <w:color w:val="000000" w:themeColor="text1"/>
          <w:szCs w:val="28"/>
          <w:lang w:val="uk-UA"/>
        </w:rPr>
        <w:t xml:space="preserve"> Правові позиції Верховного Суду України у справах кримінальної юрисдикції. Х.: Одіссей, 2013. 448 с.</w:t>
      </w:r>
    </w:p>
    <w:p w14:paraId="372F78A6" w14:textId="77777777" w:rsidR="00D83C22"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189.</w:t>
      </w:r>
      <w:r w:rsidR="00D83C22" w:rsidRPr="00054E0D">
        <w:rPr>
          <w:rFonts w:eastAsiaTheme="minorEastAsia"/>
          <w:color w:val="000000" w:themeColor="text1"/>
          <w:szCs w:val="28"/>
          <w:lang w:val="uk-UA"/>
        </w:rPr>
        <w:t xml:space="preserve"> Даль В. </w:t>
      </w:r>
      <w:proofErr w:type="spellStart"/>
      <w:r w:rsidR="00D83C22" w:rsidRPr="00054E0D">
        <w:rPr>
          <w:rFonts w:eastAsiaTheme="minorEastAsia"/>
          <w:color w:val="000000" w:themeColor="text1"/>
          <w:szCs w:val="28"/>
          <w:lang w:val="uk-UA"/>
        </w:rPr>
        <w:t>Толковый</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словарь</w:t>
      </w:r>
      <w:proofErr w:type="spellEnd"/>
      <w:r w:rsidR="00D83C22" w:rsidRPr="00054E0D">
        <w:rPr>
          <w:rFonts w:eastAsiaTheme="minorEastAsia"/>
          <w:color w:val="000000" w:themeColor="text1"/>
          <w:szCs w:val="28"/>
          <w:lang w:val="uk-UA"/>
        </w:rPr>
        <w:t xml:space="preserve"> живого </w:t>
      </w:r>
      <w:proofErr w:type="spellStart"/>
      <w:r w:rsidR="00D83C22" w:rsidRPr="00054E0D">
        <w:rPr>
          <w:rFonts w:eastAsiaTheme="minorEastAsia"/>
          <w:color w:val="000000" w:themeColor="text1"/>
          <w:szCs w:val="28"/>
          <w:lang w:val="uk-UA"/>
        </w:rPr>
        <w:t>великорусского</w:t>
      </w:r>
      <w:proofErr w:type="spellEnd"/>
      <w:r w:rsidR="00D83C22" w:rsidRPr="00054E0D">
        <w:rPr>
          <w:rFonts w:eastAsiaTheme="minorEastAsia"/>
          <w:color w:val="000000" w:themeColor="text1"/>
          <w:szCs w:val="28"/>
          <w:lang w:val="uk-UA"/>
        </w:rPr>
        <w:t xml:space="preserve"> </w:t>
      </w:r>
      <w:proofErr w:type="spellStart"/>
      <w:r w:rsidR="00D83C22" w:rsidRPr="00054E0D">
        <w:rPr>
          <w:rFonts w:eastAsiaTheme="minorEastAsia"/>
          <w:color w:val="000000" w:themeColor="text1"/>
          <w:szCs w:val="28"/>
          <w:lang w:val="uk-UA"/>
        </w:rPr>
        <w:t>языка</w:t>
      </w:r>
      <w:proofErr w:type="spellEnd"/>
      <w:r w:rsidR="00D83C22" w:rsidRPr="00054E0D">
        <w:rPr>
          <w:rFonts w:eastAsiaTheme="minorEastAsia"/>
          <w:color w:val="000000" w:themeColor="text1"/>
          <w:szCs w:val="28"/>
          <w:lang w:val="uk-UA"/>
        </w:rPr>
        <w:t>. В 4-х т. Т. 2. М.: Терра, 1994. 789 с.</w:t>
      </w:r>
    </w:p>
    <w:p w14:paraId="33343E97" w14:textId="77777777" w:rsidR="00765DA5" w:rsidRPr="00054E0D" w:rsidRDefault="00765DA5" w:rsidP="006D05AC">
      <w:pPr>
        <w:pStyle w:val="ab"/>
        <w:spacing w:before="0" w:beforeAutospacing="0" w:after="0" w:afterAutospacing="0"/>
        <w:rPr>
          <w:color w:val="000000" w:themeColor="text1"/>
          <w:szCs w:val="28"/>
          <w:lang w:val="uk-UA"/>
        </w:rPr>
      </w:pPr>
      <w:r w:rsidRPr="00054E0D">
        <w:rPr>
          <w:color w:val="000000" w:themeColor="text1"/>
          <w:szCs w:val="28"/>
          <w:lang w:val="uk-UA"/>
        </w:rPr>
        <w:t>190.</w:t>
      </w:r>
      <w:r w:rsidR="00D83C22" w:rsidRPr="00054E0D">
        <w:rPr>
          <w:color w:val="000000" w:themeColor="text1"/>
          <w:szCs w:val="28"/>
          <w:lang w:val="uk-UA"/>
        </w:rPr>
        <w:t xml:space="preserve"> </w:t>
      </w:r>
      <w:proofErr w:type="spellStart"/>
      <w:r w:rsidR="00C01C63" w:rsidRPr="00054E0D">
        <w:rPr>
          <w:color w:val="000000" w:themeColor="text1"/>
          <w:szCs w:val="28"/>
          <w:lang w:val="uk-UA"/>
        </w:rPr>
        <w:t>Татаркевич</w:t>
      </w:r>
      <w:proofErr w:type="spellEnd"/>
      <w:r w:rsidR="00C01C63" w:rsidRPr="00054E0D">
        <w:rPr>
          <w:color w:val="000000" w:themeColor="text1"/>
          <w:szCs w:val="28"/>
          <w:lang w:val="uk-UA"/>
        </w:rPr>
        <w:t> Я.О.</w:t>
      </w:r>
      <w:r w:rsidR="00D83C22" w:rsidRPr="00054E0D">
        <w:rPr>
          <w:color w:val="000000" w:themeColor="text1"/>
          <w:szCs w:val="28"/>
          <w:lang w:val="uk-UA"/>
        </w:rPr>
        <w:t xml:space="preserve"> Заволодіння чужим майном шляхом зловживання службовою особою своїм службовим становищем: поняття та ознаки. Кримінальне правопорушення: національний та зарубіжний виміри: матеріали Міжнарод. наук.-практ. конф. (24 травня 2019 р. м. Одеса). Одеса: Юридична література, 2019. С. 184-187. </w:t>
      </w:r>
    </w:p>
    <w:p w14:paraId="7651E8DD" w14:textId="77777777" w:rsidR="00765DA5" w:rsidRPr="00054E0D" w:rsidRDefault="00765DA5" w:rsidP="006D05AC">
      <w:pPr>
        <w:rPr>
          <w:color w:val="000000" w:themeColor="text1"/>
          <w:szCs w:val="28"/>
          <w:lang w:val="uk-UA"/>
        </w:rPr>
      </w:pPr>
      <w:r w:rsidRPr="00054E0D">
        <w:rPr>
          <w:color w:val="000000" w:themeColor="text1"/>
          <w:szCs w:val="28"/>
          <w:lang w:val="uk-UA"/>
        </w:rPr>
        <w:t>191.</w:t>
      </w:r>
      <w:r w:rsidR="00D83C22" w:rsidRPr="00054E0D">
        <w:rPr>
          <w:color w:val="000000" w:themeColor="text1"/>
          <w:szCs w:val="28"/>
          <w:lang w:val="uk-UA"/>
        </w:rPr>
        <w:t xml:space="preserve"> </w:t>
      </w:r>
      <w:proofErr w:type="spellStart"/>
      <w:r w:rsidR="00D83C22" w:rsidRPr="00054E0D">
        <w:rPr>
          <w:color w:val="000000" w:themeColor="text1"/>
          <w:szCs w:val="28"/>
          <w:lang w:val="uk-UA"/>
        </w:rPr>
        <w:t>Плохова</w:t>
      </w:r>
      <w:proofErr w:type="spellEnd"/>
      <w:r w:rsidR="00D83C22" w:rsidRPr="00054E0D">
        <w:rPr>
          <w:color w:val="000000" w:themeColor="text1"/>
          <w:szCs w:val="28"/>
          <w:lang w:val="uk-UA"/>
        </w:rPr>
        <w:t xml:space="preserve"> В.И. </w:t>
      </w:r>
      <w:proofErr w:type="spellStart"/>
      <w:r w:rsidR="00D83C22" w:rsidRPr="00054E0D">
        <w:rPr>
          <w:color w:val="000000" w:themeColor="text1"/>
          <w:szCs w:val="28"/>
          <w:lang w:val="uk-UA"/>
        </w:rPr>
        <w:t>Эффективность</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нормы</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предусматривающей</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ответственность</w:t>
      </w:r>
      <w:proofErr w:type="spellEnd"/>
      <w:r w:rsidR="00D83C22" w:rsidRPr="00054E0D">
        <w:rPr>
          <w:color w:val="000000" w:themeColor="text1"/>
          <w:szCs w:val="28"/>
          <w:lang w:val="uk-UA"/>
        </w:rPr>
        <w:t xml:space="preserve"> за </w:t>
      </w:r>
      <w:proofErr w:type="spellStart"/>
      <w:r w:rsidR="00D83C22" w:rsidRPr="00054E0D">
        <w:rPr>
          <w:color w:val="000000" w:themeColor="text1"/>
          <w:szCs w:val="28"/>
          <w:lang w:val="uk-UA"/>
        </w:rPr>
        <w:t>хищение</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социалистического</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имущества</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путем</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присвоения</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растраты</w:t>
      </w:r>
      <w:proofErr w:type="spellEnd"/>
      <w:r w:rsidR="00D83C22" w:rsidRPr="00054E0D">
        <w:rPr>
          <w:color w:val="000000" w:themeColor="text1"/>
          <w:szCs w:val="28"/>
          <w:lang w:val="uk-UA"/>
        </w:rPr>
        <w:t xml:space="preserve"> либо </w:t>
      </w:r>
      <w:proofErr w:type="spellStart"/>
      <w:r w:rsidR="00D83C22" w:rsidRPr="00054E0D">
        <w:rPr>
          <w:color w:val="000000" w:themeColor="text1"/>
          <w:szCs w:val="28"/>
          <w:lang w:val="uk-UA"/>
        </w:rPr>
        <w:t>злоупотребления</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служебным</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положение</w:t>
      </w:r>
      <w:proofErr w:type="spellEnd"/>
      <w:r w:rsidR="00D83C22" w:rsidRPr="00054E0D">
        <w:rPr>
          <w:color w:val="000000" w:themeColor="text1"/>
          <w:szCs w:val="28"/>
          <w:lang w:val="uk-UA"/>
        </w:rPr>
        <w:t xml:space="preserve">: </w:t>
      </w:r>
      <w:proofErr w:type="spellStart"/>
      <w:r w:rsidR="00D83C22" w:rsidRPr="00054E0D">
        <w:rPr>
          <w:color w:val="000000" w:themeColor="text1"/>
          <w:szCs w:val="28"/>
          <w:lang w:val="uk-UA"/>
        </w:rPr>
        <w:t>дис</w:t>
      </w:r>
      <w:proofErr w:type="spellEnd"/>
      <w:r w:rsidR="00D83C22" w:rsidRPr="00054E0D">
        <w:rPr>
          <w:color w:val="000000" w:themeColor="text1"/>
          <w:szCs w:val="28"/>
          <w:lang w:val="uk-UA"/>
        </w:rPr>
        <w:t xml:space="preserve">. … канд. юрид. наук: 12.00.08. </w:t>
      </w:r>
      <w:proofErr w:type="spellStart"/>
      <w:r w:rsidR="00D83C22" w:rsidRPr="00054E0D">
        <w:rPr>
          <w:color w:val="000000" w:themeColor="text1"/>
          <w:szCs w:val="28"/>
          <w:lang w:val="uk-UA"/>
        </w:rPr>
        <w:t>Свердловск</w:t>
      </w:r>
      <w:proofErr w:type="spellEnd"/>
      <w:r w:rsidR="00D83C22" w:rsidRPr="00054E0D">
        <w:rPr>
          <w:color w:val="000000" w:themeColor="text1"/>
          <w:szCs w:val="28"/>
          <w:lang w:val="uk-UA"/>
        </w:rPr>
        <w:t>, 1978. 226 с.</w:t>
      </w:r>
    </w:p>
    <w:p w14:paraId="3F5F6776"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192.</w:t>
      </w:r>
      <w:r w:rsidR="0070451B" w:rsidRPr="00054E0D">
        <w:rPr>
          <w:rFonts w:eastAsiaTheme="minorEastAsia"/>
          <w:color w:val="000000" w:themeColor="text1"/>
          <w:szCs w:val="28"/>
          <w:lang w:val="uk-UA"/>
        </w:rPr>
        <w:t xml:space="preserve"> Вирок Святошинського районного суду м. Києва у кримінальному провадженні №1-кп/759/574/20 від 13.02.2020 р. Єдиний державний реєстр судових рішень. URL: </w:t>
      </w:r>
      <w:hyperlink r:id="rId55" w:history="1">
        <w:r w:rsidR="0070451B" w:rsidRPr="00054E0D">
          <w:rPr>
            <w:rStyle w:val="aa"/>
            <w:rFonts w:eastAsiaTheme="minorEastAsia"/>
            <w:color w:val="000000" w:themeColor="text1"/>
            <w:szCs w:val="28"/>
            <w:u w:val="none"/>
            <w:lang w:val="uk-UA"/>
          </w:rPr>
          <w:t>http://www/reyestr.court.gov.ua/Review/87608650</w:t>
        </w:r>
      </w:hyperlink>
    </w:p>
    <w:p w14:paraId="4A10F967"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193.</w:t>
      </w:r>
      <w:r w:rsidR="0070451B" w:rsidRPr="00054E0D">
        <w:rPr>
          <w:rFonts w:eastAsiaTheme="minorEastAsia"/>
          <w:color w:val="000000" w:themeColor="text1"/>
          <w:szCs w:val="28"/>
          <w:lang w:val="uk-UA"/>
        </w:rPr>
        <w:t xml:space="preserve"> Вирок Жовтневого районного суду м. Запоріжжя у кримінальному провадженні №1-кп/331/548/2019 від 15.11.2019 р. Єдиний державний реєстр судових рішень. URL: </w:t>
      </w:r>
      <w:hyperlink r:id="rId56" w:history="1">
        <w:r w:rsidR="0070451B" w:rsidRPr="00054E0D">
          <w:rPr>
            <w:rStyle w:val="aa"/>
            <w:rFonts w:eastAsiaTheme="minorEastAsia"/>
            <w:color w:val="000000" w:themeColor="text1"/>
            <w:szCs w:val="28"/>
            <w:u w:val="none"/>
            <w:lang w:val="uk-UA"/>
          </w:rPr>
          <w:t>http://www/reyestr.court.gov.ua/Review/85657575</w:t>
        </w:r>
      </w:hyperlink>
    </w:p>
    <w:p w14:paraId="083CAE9A"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194.</w:t>
      </w:r>
      <w:r w:rsidR="0070451B" w:rsidRPr="00054E0D">
        <w:rPr>
          <w:rFonts w:eastAsiaTheme="minorEastAsia"/>
          <w:color w:val="000000" w:themeColor="text1"/>
          <w:szCs w:val="28"/>
          <w:lang w:val="uk-UA"/>
        </w:rPr>
        <w:t xml:space="preserve"> </w:t>
      </w:r>
      <w:proofErr w:type="spellStart"/>
      <w:r w:rsidR="0070451B" w:rsidRPr="00054E0D">
        <w:rPr>
          <w:rFonts w:eastAsiaTheme="minorEastAsia"/>
          <w:color w:val="000000" w:themeColor="text1"/>
          <w:szCs w:val="28"/>
          <w:lang w:val="uk-UA"/>
        </w:rPr>
        <w:t>Са</w:t>
      </w:r>
      <w:r w:rsidR="00B8614F" w:rsidRPr="00054E0D">
        <w:rPr>
          <w:rFonts w:eastAsiaTheme="minorEastAsia"/>
          <w:color w:val="000000" w:themeColor="text1"/>
          <w:szCs w:val="28"/>
          <w:lang w:val="uk-UA"/>
        </w:rPr>
        <w:t>п</w:t>
      </w:r>
      <w:r w:rsidR="0070451B" w:rsidRPr="00054E0D">
        <w:rPr>
          <w:rFonts w:eastAsiaTheme="minorEastAsia"/>
          <w:color w:val="000000" w:themeColor="text1"/>
          <w:szCs w:val="28"/>
          <w:lang w:val="uk-UA"/>
        </w:rPr>
        <w:t>рикіна</w:t>
      </w:r>
      <w:proofErr w:type="spellEnd"/>
      <w:r w:rsidR="0070451B" w:rsidRPr="00054E0D">
        <w:rPr>
          <w:rFonts w:eastAsiaTheme="minorEastAsia"/>
          <w:color w:val="000000" w:themeColor="text1"/>
          <w:szCs w:val="28"/>
          <w:lang w:val="uk-UA"/>
        </w:rPr>
        <w:t xml:space="preserve"> М.В. Про деякі спірні питання кваліфікації злочинів, передбачених ст. 191 КК України. </w:t>
      </w:r>
      <w:r w:rsidR="0070451B" w:rsidRPr="00054E0D">
        <w:rPr>
          <w:rFonts w:eastAsiaTheme="minorEastAsia"/>
          <w:i/>
          <w:color w:val="000000" w:themeColor="text1"/>
          <w:szCs w:val="28"/>
          <w:lang w:val="uk-UA"/>
        </w:rPr>
        <w:t>Право України</w:t>
      </w:r>
      <w:r w:rsidR="0070451B" w:rsidRPr="00054E0D">
        <w:rPr>
          <w:rFonts w:eastAsiaTheme="minorEastAsia"/>
          <w:color w:val="000000" w:themeColor="text1"/>
          <w:szCs w:val="28"/>
          <w:lang w:val="uk-UA"/>
        </w:rPr>
        <w:t xml:space="preserve">. 2008. </w:t>
      </w:r>
      <w:r w:rsidR="00C01C63" w:rsidRPr="00054E0D">
        <w:rPr>
          <w:rFonts w:eastAsiaTheme="minorEastAsia"/>
          <w:color w:val="000000" w:themeColor="text1"/>
          <w:szCs w:val="28"/>
          <w:lang w:val="uk-UA"/>
        </w:rPr>
        <w:t>№</w:t>
      </w:r>
      <w:r w:rsidR="0070451B" w:rsidRPr="00054E0D">
        <w:rPr>
          <w:rFonts w:eastAsiaTheme="minorEastAsia"/>
          <w:color w:val="000000" w:themeColor="text1"/>
          <w:szCs w:val="28"/>
          <w:lang w:val="uk-UA"/>
        </w:rPr>
        <w:t>10. С. 35-43.</w:t>
      </w:r>
    </w:p>
    <w:p w14:paraId="1B02F6AE"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195.</w:t>
      </w:r>
      <w:r w:rsidR="0070451B" w:rsidRPr="00054E0D">
        <w:rPr>
          <w:rFonts w:eastAsiaTheme="minorEastAsia"/>
          <w:color w:val="000000" w:themeColor="text1"/>
          <w:szCs w:val="28"/>
          <w:lang w:val="uk-UA"/>
        </w:rPr>
        <w:t xml:space="preserve"> </w:t>
      </w:r>
      <w:proofErr w:type="spellStart"/>
      <w:r w:rsidR="0070451B" w:rsidRPr="00054E0D">
        <w:rPr>
          <w:rFonts w:eastAsiaTheme="minorEastAsia"/>
          <w:color w:val="000000" w:themeColor="text1"/>
          <w:szCs w:val="28"/>
          <w:lang w:val="uk-UA"/>
        </w:rPr>
        <w:t>Слабченко</w:t>
      </w:r>
      <w:proofErr w:type="spellEnd"/>
      <w:r w:rsidR="0070451B" w:rsidRPr="00054E0D">
        <w:rPr>
          <w:rFonts w:eastAsiaTheme="minorEastAsia"/>
          <w:color w:val="000000" w:themeColor="text1"/>
          <w:szCs w:val="28"/>
          <w:lang w:val="uk-UA"/>
        </w:rPr>
        <w:t xml:space="preserve"> О.А. Кримінально-правов</w:t>
      </w:r>
      <w:r w:rsidR="00B8614F" w:rsidRPr="00054E0D">
        <w:rPr>
          <w:rFonts w:eastAsiaTheme="minorEastAsia"/>
          <w:color w:val="000000" w:themeColor="text1"/>
          <w:szCs w:val="28"/>
          <w:lang w:val="uk-UA"/>
        </w:rPr>
        <w:t>а</w:t>
      </w:r>
      <w:r w:rsidR="0070451B" w:rsidRPr="00054E0D">
        <w:rPr>
          <w:rFonts w:eastAsiaTheme="minorEastAsia"/>
          <w:color w:val="000000" w:themeColor="text1"/>
          <w:szCs w:val="28"/>
          <w:lang w:val="uk-UA"/>
        </w:rPr>
        <w:t xml:space="preserve"> характеристика привласнення, розтрати майна або заволодіння ним шляхом зловживання службовим становищем: дис. … канд. юрид. наук: 12.00.08. Київ, 2014. 259 с.</w:t>
      </w:r>
    </w:p>
    <w:p w14:paraId="5BBE358B"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196.</w:t>
      </w:r>
      <w:r w:rsidR="0070451B" w:rsidRPr="00054E0D">
        <w:rPr>
          <w:rFonts w:eastAsiaTheme="minorEastAsia"/>
          <w:color w:val="000000" w:themeColor="text1"/>
          <w:szCs w:val="28"/>
          <w:lang w:val="uk-UA"/>
        </w:rPr>
        <w:t xml:space="preserve"> Кодекс законів про працю України: чинне законодавство зі змінами та </w:t>
      </w:r>
      <w:proofErr w:type="spellStart"/>
      <w:r w:rsidR="0070451B" w:rsidRPr="00054E0D">
        <w:rPr>
          <w:rFonts w:eastAsiaTheme="minorEastAsia"/>
          <w:color w:val="000000" w:themeColor="text1"/>
          <w:szCs w:val="28"/>
          <w:lang w:val="uk-UA"/>
        </w:rPr>
        <w:t>допов</w:t>
      </w:r>
      <w:proofErr w:type="spellEnd"/>
      <w:r w:rsidR="0070451B" w:rsidRPr="00054E0D">
        <w:rPr>
          <w:rFonts w:eastAsiaTheme="minorEastAsia"/>
          <w:color w:val="000000" w:themeColor="text1"/>
          <w:szCs w:val="28"/>
          <w:lang w:val="uk-UA"/>
        </w:rPr>
        <w:t xml:space="preserve">. станом на 4 серпня 2020 р.: </w:t>
      </w:r>
      <w:proofErr w:type="spellStart"/>
      <w:r w:rsidR="0070451B" w:rsidRPr="00054E0D">
        <w:rPr>
          <w:rFonts w:eastAsiaTheme="minorEastAsia"/>
          <w:color w:val="000000" w:themeColor="text1"/>
          <w:szCs w:val="28"/>
          <w:lang w:val="uk-UA"/>
        </w:rPr>
        <w:t>Офіц</w:t>
      </w:r>
      <w:proofErr w:type="spellEnd"/>
      <w:r w:rsidR="0070451B" w:rsidRPr="00054E0D">
        <w:rPr>
          <w:rFonts w:eastAsiaTheme="minorEastAsia"/>
          <w:color w:val="000000" w:themeColor="text1"/>
          <w:szCs w:val="28"/>
          <w:lang w:val="uk-UA"/>
        </w:rPr>
        <w:t>. текст. К.: ПАЛИВОДА А.В., 2020. 128</w:t>
      </w:r>
      <w:r w:rsidR="007C6844" w:rsidRPr="00054E0D">
        <w:rPr>
          <w:rFonts w:eastAsiaTheme="minorEastAsia"/>
          <w:color w:val="000000" w:themeColor="text1"/>
          <w:szCs w:val="28"/>
          <w:lang w:val="uk-UA"/>
        </w:rPr>
        <w:t> </w:t>
      </w:r>
      <w:r w:rsidR="0070451B" w:rsidRPr="00054E0D">
        <w:rPr>
          <w:rFonts w:eastAsiaTheme="minorEastAsia"/>
          <w:color w:val="000000" w:themeColor="text1"/>
          <w:szCs w:val="28"/>
          <w:lang w:val="uk-UA"/>
        </w:rPr>
        <w:t>с.</w:t>
      </w:r>
    </w:p>
    <w:p w14:paraId="2B190883"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197.</w:t>
      </w:r>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Белокуров</w:t>
      </w:r>
      <w:proofErr w:type="spellEnd"/>
      <w:r w:rsidR="002D3EBE" w:rsidRPr="00054E0D">
        <w:rPr>
          <w:rFonts w:eastAsiaTheme="minorEastAsia"/>
          <w:color w:val="000000" w:themeColor="text1"/>
          <w:szCs w:val="28"/>
          <w:lang w:val="uk-UA"/>
        </w:rPr>
        <w:t xml:space="preserve"> О.В. </w:t>
      </w:r>
      <w:proofErr w:type="spellStart"/>
      <w:r w:rsidR="002D3EBE" w:rsidRPr="00054E0D">
        <w:rPr>
          <w:rFonts w:eastAsiaTheme="minorEastAsia"/>
          <w:color w:val="000000" w:themeColor="text1"/>
          <w:szCs w:val="28"/>
          <w:lang w:val="uk-UA"/>
        </w:rPr>
        <w:t>Проблемы</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квалификации</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хищения</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ввереного</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имущества</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Ульяновск</w:t>
      </w:r>
      <w:proofErr w:type="spellEnd"/>
      <w:r w:rsidR="002D3EBE" w:rsidRPr="00054E0D">
        <w:rPr>
          <w:rFonts w:eastAsiaTheme="minorEastAsia"/>
          <w:color w:val="000000" w:themeColor="text1"/>
          <w:szCs w:val="28"/>
          <w:lang w:val="uk-UA"/>
        </w:rPr>
        <w:t xml:space="preserve">: ИГ «Юрист», 2003. 192 с. </w:t>
      </w:r>
    </w:p>
    <w:p w14:paraId="7A685C75"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198.</w:t>
      </w:r>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Городенцев</w:t>
      </w:r>
      <w:proofErr w:type="spellEnd"/>
      <w:r w:rsidR="002D3EBE" w:rsidRPr="00054E0D">
        <w:rPr>
          <w:rFonts w:eastAsiaTheme="minorEastAsia"/>
          <w:color w:val="000000" w:themeColor="text1"/>
          <w:szCs w:val="28"/>
          <w:lang w:val="uk-UA"/>
        </w:rPr>
        <w:t xml:space="preserve"> Г.А. </w:t>
      </w:r>
      <w:proofErr w:type="spellStart"/>
      <w:r w:rsidR="002D3EBE" w:rsidRPr="00054E0D">
        <w:rPr>
          <w:rFonts w:eastAsiaTheme="minorEastAsia"/>
          <w:color w:val="000000" w:themeColor="text1"/>
          <w:szCs w:val="28"/>
          <w:lang w:val="uk-UA"/>
        </w:rPr>
        <w:t>Юридический</w:t>
      </w:r>
      <w:proofErr w:type="spellEnd"/>
      <w:r w:rsidR="002D3EBE" w:rsidRPr="00054E0D">
        <w:rPr>
          <w:rFonts w:eastAsiaTheme="minorEastAsia"/>
          <w:color w:val="000000" w:themeColor="text1"/>
          <w:szCs w:val="28"/>
          <w:lang w:val="uk-UA"/>
        </w:rPr>
        <w:t xml:space="preserve"> состав </w:t>
      </w:r>
      <w:proofErr w:type="spellStart"/>
      <w:r w:rsidR="002D3EBE" w:rsidRPr="00054E0D">
        <w:rPr>
          <w:rFonts w:eastAsiaTheme="minorEastAsia"/>
          <w:color w:val="000000" w:themeColor="text1"/>
          <w:szCs w:val="28"/>
          <w:lang w:val="uk-UA"/>
        </w:rPr>
        <w:t>преступления</w:t>
      </w:r>
      <w:proofErr w:type="spellEnd"/>
      <w:r w:rsidR="002D3EBE" w:rsidRPr="00054E0D">
        <w:rPr>
          <w:rFonts w:eastAsiaTheme="minorEastAsia"/>
          <w:color w:val="000000" w:themeColor="text1"/>
          <w:szCs w:val="28"/>
          <w:lang w:val="uk-UA"/>
        </w:rPr>
        <w:t xml:space="preserve"> в виде </w:t>
      </w:r>
      <w:proofErr w:type="spellStart"/>
      <w:r w:rsidR="002D3EBE" w:rsidRPr="00054E0D">
        <w:rPr>
          <w:rFonts w:eastAsiaTheme="minorEastAsia"/>
          <w:color w:val="000000" w:themeColor="text1"/>
          <w:szCs w:val="28"/>
          <w:lang w:val="uk-UA"/>
        </w:rPr>
        <w:t>присвоения</w:t>
      </w:r>
      <w:proofErr w:type="spellEnd"/>
      <w:r w:rsidR="002D3EBE" w:rsidRPr="00054E0D">
        <w:rPr>
          <w:rFonts w:eastAsiaTheme="minorEastAsia"/>
          <w:color w:val="000000" w:themeColor="text1"/>
          <w:szCs w:val="28"/>
          <w:lang w:val="uk-UA"/>
        </w:rPr>
        <w:t xml:space="preserve"> и </w:t>
      </w:r>
      <w:proofErr w:type="spellStart"/>
      <w:r w:rsidR="002D3EBE" w:rsidRPr="00054E0D">
        <w:rPr>
          <w:rFonts w:eastAsiaTheme="minorEastAsia"/>
          <w:color w:val="000000" w:themeColor="text1"/>
          <w:szCs w:val="28"/>
          <w:lang w:val="uk-UA"/>
        </w:rPr>
        <w:t>растраты</w:t>
      </w:r>
      <w:proofErr w:type="spellEnd"/>
      <w:r w:rsidR="002D3EBE" w:rsidRPr="00054E0D">
        <w:rPr>
          <w:rFonts w:eastAsiaTheme="minorEastAsia"/>
          <w:color w:val="000000" w:themeColor="text1"/>
          <w:szCs w:val="28"/>
          <w:lang w:val="uk-UA"/>
        </w:rPr>
        <w:t xml:space="preserve">. Краснодар: ООО </w:t>
      </w:r>
      <w:proofErr w:type="spellStart"/>
      <w:r w:rsidR="002D3EBE" w:rsidRPr="00054E0D">
        <w:rPr>
          <w:rFonts w:eastAsiaTheme="minorEastAsia"/>
          <w:color w:val="000000" w:themeColor="text1"/>
          <w:szCs w:val="28"/>
          <w:lang w:val="uk-UA"/>
        </w:rPr>
        <w:t>Изд</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дом</w:t>
      </w:r>
      <w:proofErr w:type="spellEnd"/>
      <w:r w:rsidR="002D3EBE" w:rsidRPr="00054E0D">
        <w:rPr>
          <w:rFonts w:eastAsiaTheme="minorEastAsia"/>
          <w:color w:val="000000" w:themeColor="text1"/>
          <w:szCs w:val="28"/>
          <w:lang w:val="uk-UA"/>
        </w:rPr>
        <w:t xml:space="preserve"> «</w:t>
      </w:r>
      <w:proofErr w:type="spellStart"/>
      <w:r w:rsidR="002D3EBE" w:rsidRPr="00054E0D">
        <w:rPr>
          <w:rFonts w:eastAsiaTheme="minorEastAsia"/>
          <w:color w:val="000000" w:themeColor="text1"/>
          <w:szCs w:val="28"/>
          <w:lang w:val="uk-UA"/>
        </w:rPr>
        <w:t>Хорс</w:t>
      </w:r>
      <w:proofErr w:type="spellEnd"/>
      <w:r w:rsidR="002D3EBE" w:rsidRPr="00054E0D">
        <w:rPr>
          <w:rFonts w:eastAsiaTheme="minorEastAsia"/>
          <w:color w:val="000000" w:themeColor="text1"/>
          <w:szCs w:val="28"/>
          <w:lang w:val="uk-UA"/>
        </w:rPr>
        <w:t>», 2006. 87 с.</w:t>
      </w:r>
    </w:p>
    <w:p w14:paraId="10AFF0AA"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199.</w:t>
      </w:r>
      <w:r w:rsidR="002D3EBE" w:rsidRPr="00054E0D">
        <w:rPr>
          <w:rFonts w:eastAsiaTheme="minorEastAsia"/>
          <w:color w:val="000000" w:themeColor="text1"/>
          <w:szCs w:val="28"/>
          <w:lang w:val="uk-UA"/>
        </w:rPr>
        <w:t xml:space="preserve"> Вирок Першотравневого районного суду м. Чернівці у кримінальному провадженні №1-кп/331/725/55/19 від 29.10.2019 р. Єдиний державний реєстр судових рішень. URL: </w:t>
      </w:r>
      <w:hyperlink r:id="rId57" w:history="1">
        <w:r w:rsidR="002D3EBE" w:rsidRPr="00054E0D">
          <w:rPr>
            <w:rStyle w:val="aa"/>
            <w:rFonts w:eastAsiaTheme="minorEastAsia"/>
            <w:color w:val="000000" w:themeColor="text1"/>
            <w:szCs w:val="28"/>
            <w:u w:val="none"/>
            <w:lang w:val="uk-UA"/>
          </w:rPr>
          <w:t>http://www/reyestr.court.gov.ua/Review/85261326</w:t>
        </w:r>
      </w:hyperlink>
    </w:p>
    <w:p w14:paraId="48B05C7C" w14:textId="77777777" w:rsidR="00765DA5" w:rsidRPr="00054E0D" w:rsidRDefault="00765DA5" w:rsidP="006D05AC">
      <w:pPr>
        <w:rPr>
          <w:rFonts w:eastAsiaTheme="minorEastAsia"/>
          <w:color w:val="000000" w:themeColor="text1"/>
          <w:szCs w:val="28"/>
          <w:lang w:val="uk-UA"/>
        </w:rPr>
      </w:pPr>
      <w:r w:rsidRPr="00054E0D">
        <w:rPr>
          <w:rFonts w:eastAsiaTheme="minorEastAsia"/>
          <w:color w:val="000000" w:themeColor="text1"/>
          <w:szCs w:val="28"/>
          <w:lang w:val="uk-UA"/>
        </w:rPr>
        <w:t>200.</w:t>
      </w:r>
      <w:r w:rsidR="002D3EBE" w:rsidRPr="00054E0D">
        <w:rPr>
          <w:rFonts w:eastAsiaTheme="minorEastAsia"/>
          <w:color w:val="000000" w:themeColor="text1"/>
          <w:szCs w:val="28"/>
          <w:lang w:val="uk-UA"/>
        </w:rPr>
        <w:t xml:space="preserve"> Вирок Луцького міськрайонного суду Волинської області у кримінальному провадженні №1-кп/161/375/20 від 28.01.2020 р. Єдиний державний реєстр судових рішень. URL: </w:t>
      </w:r>
      <w:hyperlink r:id="rId58" w:history="1">
        <w:r w:rsidR="002D3EBE" w:rsidRPr="00054E0D">
          <w:rPr>
            <w:rStyle w:val="aa"/>
            <w:rFonts w:eastAsiaTheme="minorEastAsia"/>
            <w:color w:val="000000" w:themeColor="text1"/>
            <w:szCs w:val="28"/>
            <w:u w:val="none"/>
            <w:lang w:val="uk-UA"/>
          </w:rPr>
          <w:t>http://www/reyestr.court.gov.ua/Review/87186265</w:t>
        </w:r>
      </w:hyperlink>
    </w:p>
    <w:p w14:paraId="30D8D9C3" w14:textId="77777777" w:rsidR="002D3EBE" w:rsidRPr="00054E0D" w:rsidRDefault="002D3EB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201. </w:t>
      </w:r>
      <w:r w:rsidR="001E5BA0" w:rsidRPr="00054E0D">
        <w:rPr>
          <w:rFonts w:eastAsiaTheme="minorEastAsia"/>
          <w:color w:val="000000" w:themeColor="text1"/>
          <w:szCs w:val="28"/>
          <w:lang w:val="uk-UA"/>
        </w:rPr>
        <w:t xml:space="preserve">Вирок Васильківського міськрайонного суду Київської області у кримінальному провадженні №1-кп/362/255/20 від 21.01.2020 р. Єдиний державний реєстр судових рішень. URL: </w:t>
      </w:r>
      <w:hyperlink r:id="rId59" w:history="1">
        <w:r w:rsidR="001E5BA0" w:rsidRPr="00054E0D">
          <w:rPr>
            <w:rStyle w:val="aa"/>
            <w:rFonts w:eastAsiaTheme="minorEastAsia"/>
            <w:color w:val="000000" w:themeColor="text1"/>
            <w:szCs w:val="28"/>
            <w:u w:val="none"/>
            <w:lang w:val="uk-UA"/>
          </w:rPr>
          <w:t>http://www/reyestr.court.gov.ua/Review/87157972</w:t>
        </w:r>
      </w:hyperlink>
    </w:p>
    <w:p w14:paraId="0A26EA15" w14:textId="77777777" w:rsidR="001E5BA0" w:rsidRPr="00054E0D" w:rsidRDefault="001E5BA0"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202. </w:t>
      </w:r>
      <w:r w:rsidR="0035743C" w:rsidRPr="00054E0D">
        <w:rPr>
          <w:rFonts w:eastAsiaTheme="minorEastAsia"/>
          <w:color w:val="000000" w:themeColor="text1"/>
          <w:szCs w:val="28"/>
          <w:lang w:val="uk-UA"/>
        </w:rPr>
        <w:t xml:space="preserve">Вирок Святошинського районного суду м. Києва у кримінальному провадженні №1-кп/759/518/20 від 05.02.2020 р. Єдиний державний реєстр судових рішень. URL: </w:t>
      </w:r>
      <w:hyperlink r:id="rId60" w:history="1">
        <w:r w:rsidR="0035743C" w:rsidRPr="00054E0D">
          <w:rPr>
            <w:rStyle w:val="aa"/>
            <w:rFonts w:eastAsiaTheme="minorEastAsia"/>
            <w:color w:val="000000" w:themeColor="text1"/>
            <w:szCs w:val="28"/>
            <w:u w:val="none"/>
            <w:lang w:val="uk-UA"/>
          </w:rPr>
          <w:t>http://www/reyestr.court.gov.ua/Review/872391149</w:t>
        </w:r>
      </w:hyperlink>
      <w:r w:rsidR="0035743C" w:rsidRPr="00054E0D">
        <w:rPr>
          <w:rFonts w:eastAsiaTheme="minorEastAsia"/>
          <w:color w:val="000000" w:themeColor="text1"/>
          <w:szCs w:val="28"/>
          <w:lang w:val="uk-UA"/>
        </w:rPr>
        <w:t xml:space="preserve"> </w:t>
      </w:r>
    </w:p>
    <w:p w14:paraId="11EECBBF" w14:textId="77777777" w:rsidR="0035743C" w:rsidRPr="00054E0D" w:rsidRDefault="0035743C"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203. Конвенція ООН проти корупції від 31 жовтня 2003 р., ратифікована Законом України від 18 жовтня 2006 р. </w:t>
      </w:r>
      <w:r w:rsidRPr="00054E0D">
        <w:rPr>
          <w:rFonts w:eastAsiaTheme="minorEastAsia"/>
          <w:i/>
          <w:color w:val="000000" w:themeColor="text1"/>
          <w:szCs w:val="28"/>
          <w:lang w:val="uk-UA"/>
        </w:rPr>
        <w:t>Офіційний вісник України</w:t>
      </w:r>
      <w:r w:rsidRPr="00054E0D">
        <w:rPr>
          <w:rFonts w:eastAsiaTheme="minorEastAsia"/>
          <w:color w:val="000000" w:themeColor="text1"/>
          <w:szCs w:val="28"/>
          <w:lang w:val="uk-UA"/>
        </w:rPr>
        <w:t xml:space="preserve">. 2010.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10. Ст. 506.</w:t>
      </w:r>
    </w:p>
    <w:p w14:paraId="110B26FF" w14:textId="77777777" w:rsidR="0035743C" w:rsidRPr="00054E0D" w:rsidRDefault="0035743C"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204. Некіт К.Г. Договір довірчого управління майном: порівняльно-правовий аналіз: монографія. Одеса: видавець </w:t>
      </w:r>
      <w:proofErr w:type="spellStart"/>
      <w:r w:rsidRPr="00054E0D">
        <w:rPr>
          <w:rFonts w:eastAsiaTheme="minorEastAsia"/>
          <w:color w:val="000000" w:themeColor="text1"/>
          <w:szCs w:val="28"/>
          <w:lang w:val="uk-UA"/>
        </w:rPr>
        <w:t>Бунаєв</w:t>
      </w:r>
      <w:proofErr w:type="spellEnd"/>
      <w:r w:rsidRPr="00054E0D">
        <w:rPr>
          <w:rFonts w:eastAsiaTheme="minorEastAsia"/>
          <w:color w:val="000000" w:themeColor="text1"/>
          <w:szCs w:val="28"/>
          <w:lang w:val="uk-UA"/>
        </w:rPr>
        <w:t xml:space="preserve"> В.В., 2012. 184 с.</w:t>
      </w:r>
    </w:p>
    <w:p w14:paraId="73E3B87C" w14:textId="77777777" w:rsidR="00362B2D" w:rsidRPr="00054E0D" w:rsidRDefault="00362B2D" w:rsidP="006D05AC">
      <w:pPr>
        <w:rPr>
          <w:color w:val="000000" w:themeColor="text1"/>
          <w:szCs w:val="28"/>
          <w:lang w:val="uk-UA"/>
        </w:rPr>
      </w:pPr>
      <w:r w:rsidRPr="00054E0D">
        <w:rPr>
          <w:color w:val="000000" w:themeColor="text1"/>
          <w:szCs w:val="28"/>
          <w:lang w:val="uk-UA"/>
        </w:rPr>
        <w:t xml:space="preserve">205. </w:t>
      </w:r>
      <w:proofErr w:type="spellStart"/>
      <w:r w:rsidRPr="00054E0D">
        <w:rPr>
          <w:color w:val="000000" w:themeColor="text1"/>
          <w:szCs w:val="28"/>
          <w:lang w:val="uk-UA"/>
        </w:rPr>
        <w:t>Киричко</w:t>
      </w:r>
      <w:proofErr w:type="spellEnd"/>
      <w:r w:rsidRPr="00054E0D">
        <w:rPr>
          <w:color w:val="000000" w:themeColor="text1"/>
          <w:szCs w:val="28"/>
          <w:lang w:val="uk-UA"/>
        </w:rPr>
        <w:t xml:space="preserve"> В.М. Кримінальна відповідальність за корупцію. Х.: Право, 2013. 424 с.</w:t>
      </w:r>
    </w:p>
    <w:p w14:paraId="02296191" w14:textId="77777777" w:rsidR="0035743C" w:rsidRPr="00054E0D" w:rsidRDefault="0035743C" w:rsidP="006D05AC">
      <w:pPr>
        <w:rPr>
          <w:color w:val="000000" w:themeColor="text1"/>
          <w:szCs w:val="28"/>
          <w:lang w:val="uk-UA"/>
        </w:rPr>
      </w:pPr>
      <w:r w:rsidRPr="00054E0D">
        <w:rPr>
          <w:color w:val="000000" w:themeColor="text1"/>
          <w:szCs w:val="28"/>
          <w:lang w:val="uk-UA"/>
        </w:rPr>
        <w:t xml:space="preserve">206. </w:t>
      </w:r>
      <w:r w:rsidR="003F7828" w:rsidRPr="00054E0D">
        <w:rPr>
          <w:color w:val="000000" w:themeColor="text1"/>
          <w:szCs w:val="28"/>
          <w:lang w:val="uk-UA"/>
        </w:rPr>
        <w:t xml:space="preserve">Про внесення змін до </w:t>
      </w:r>
      <w:r w:rsidR="00B8614F" w:rsidRPr="00054E0D">
        <w:rPr>
          <w:color w:val="000000" w:themeColor="text1"/>
          <w:szCs w:val="28"/>
          <w:lang w:val="uk-UA"/>
        </w:rPr>
        <w:t>К</w:t>
      </w:r>
      <w:r w:rsidR="003F7828" w:rsidRPr="00054E0D">
        <w:rPr>
          <w:color w:val="000000" w:themeColor="text1"/>
          <w:szCs w:val="28"/>
          <w:lang w:val="uk-UA"/>
        </w:rPr>
        <w:t xml:space="preserve">римінального та Кримінального процесуального кодексів України щодо імплементації до національного законодавства положень ст. 19 конвенції ООН проти корупції: Закон України від 21 лютого 2014 р. </w:t>
      </w:r>
      <w:r w:rsidR="003F7828" w:rsidRPr="00054E0D">
        <w:rPr>
          <w:i/>
          <w:color w:val="000000" w:themeColor="text1"/>
          <w:szCs w:val="28"/>
          <w:lang w:val="uk-UA"/>
        </w:rPr>
        <w:t>Відомості Верховної Ради</w:t>
      </w:r>
      <w:r w:rsidR="003F7828" w:rsidRPr="00054E0D">
        <w:rPr>
          <w:color w:val="000000" w:themeColor="text1"/>
          <w:szCs w:val="28"/>
          <w:lang w:val="uk-UA"/>
        </w:rPr>
        <w:t xml:space="preserve">. 2014. </w:t>
      </w:r>
      <w:r w:rsidR="00C01C63" w:rsidRPr="00054E0D">
        <w:rPr>
          <w:color w:val="000000" w:themeColor="text1"/>
          <w:szCs w:val="28"/>
          <w:lang w:val="uk-UA"/>
        </w:rPr>
        <w:t>№</w:t>
      </w:r>
      <w:r w:rsidR="003F7828" w:rsidRPr="00054E0D">
        <w:rPr>
          <w:color w:val="000000" w:themeColor="text1"/>
          <w:szCs w:val="28"/>
          <w:lang w:val="uk-UA"/>
        </w:rPr>
        <w:t>2. Ст. 188.</w:t>
      </w:r>
    </w:p>
    <w:p w14:paraId="0890962D" w14:textId="77777777" w:rsidR="003F7828" w:rsidRPr="00054E0D" w:rsidRDefault="003F7828" w:rsidP="006D05AC">
      <w:pPr>
        <w:rPr>
          <w:color w:val="000000" w:themeColor="text1"/>
          <w:szCs w:val="28"/>
          <w:lang w:val="uk-UA"/>
        </w:rPr>
      </w:pPr>
      <w:r w:rsidRPr="00054E0D">
        <w:rPr>
          <w:color w:val="000000" w:themeColor="text1"/>
          <w:szCs w:val="28"/>
          <w:lang w:val="uk-UA"/>
        </w:rPr>
        <w:t>207. Про запобігання корупції. Закон України від 14 жовтня 2014 р.</w:t>
      </w:r>
      <w:r w:rsidR="002A2AF1" w:rsidRPr="00054E0D">
        <w:rPr>
          <w:color w:val="000000" w:themeColor="text1"/>
          <w:szCs w:val="28"/>
          <w:lang w:val="uk-UA"/>
        </w:rPr>
        <w:t xml:space="preserve">. </w:t>
      </w:r>
      <w:r w:rsidRPr="00054E0D">
        <w:rPr>
          <w:i/>
          <w:color w:val="000000" w:themeColor="text1"/>
          <w:szCs w:val="28"/>
          <w:lang w:val="uk-UA"/>
        </w:rPr>
        <w:t>Відомості Верховної Ради</w:t>
      </w:r>
      <w:r w:rsidRPr="00054E0D">
        <w:rPr>
          <w:color w:val="000000" w:themeColor="text1"/>
          <w:szCs w:val="28"/>
          <w:lang w:val="uk-UA"/>
        </w:rPr>
        <w:t xml:space="preserve">. 2014. </w:t>
      </w:r>
      <w:r w:rsidR="00C01C63" w:rsidRPr="00054E0D">
        <w:rPr>
          <w:color w:val="000000" w:themeColor="text1"/>
          <w:szCs w:val="28"/>
          <w:lang w:val="uk-UA"/>
        </w:rPr>
        <w:t>№</w:t>
      </w:r>
      <w:r w:rsidRPr="00054E0D">
        <w:rPr>
          <w:color w:val="000000" w:themeColor="text1"/>
          <w:szCs w:val="28"/>
          <w:lang w:val="uk-UA"/>
        </w:rPr>
        <w:t>49. Ст. 2056.</w:t>
      </w:r>
    </w:p>
    <w:p w14:paraId="2DDDED0E"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208. </w:t>
      </w:r>
      <w:proofErr w:type="spellStart"/>
      <w:r w:rsidR="00C01C63" w:rsidRPr="00054E0D">
        <w:rPr>
          <w:color w:val="000000" w:themeColor="text1"/>
          <w:szCs w:val="28"/>
          <w:lang w:val="uk-UA"/>
        </w:rPr>
        <w:t>Татаркевич</w:t>
      </w:r>
      <w:proofErr w:type="spellEnd"/>
      <w:r w:rsidR="00C01C63" w:rsidRPr="00054E0D">
        <w:rPr>
          <w:color w:val="000000" w:themeColor="text1"/>
          <w:szCs w:val="28"/>
          <w:lang w:val="uk-UA"/>
        </w:rPr>
        <w:t> Я.О.</w:t>
      </w:r>
      <w:r w:rsidRPr="00054E0D">
        <w:rPr>
          <w:color w:val="000000" w:themeColor="text1"/>
          <w:szCs w:val="28"/>
          <w:lang w:val="uk-UA"/>
        </w:rPr>
        <w:t xml:space="preserve"> Зловживання службовим становищем як спосіб заволодіння чужим майном. </w:t>
      </w:r>
      <w:r w:rsidRPr="00054E0D">
        <w:rPr>
          <w:i/>
          <w:iCs/>
          <w:color w:val="000000" w:themeColor="text1"/>
          <w:szCs w:val="28"/>
          <w:lang w:val="uk-UA"/>
        </w:rPr>
        <w:t>Право і суспільство</w:t>
      </w:r>
      <w:r w:rsidRPr="00054E0D">
        <w:rPr>
          <w:color w:val="000000" w:themeColor="text1"/>
          <w:szCs w:val="28"/>
          <w:lang w:val="uk-UA"/>
        </w:rPr>
        <w:t xml:space="preserve">. 2019. </w:t>
      </w:r>
      <w:r w:rsidR="00C01C63" w:rsidRPr="00054E0D">
        <w:rPr>
          <w:color w:val="000000" w:themeColor="text1"/>
          <w:szCs w:val="28"/>
          <w:lang w:val="uk-UA"/>
        </w:rPr>
        <w:t>№</w:t>
      </w:r>
      <w:r w:rsidRPr="00054E0D">
        <w:rPr>
          <w:color w:val="000000" w:themeColor="text1"/>
          <w:szCs w:val="28"/>
          <w:lang w:val="uk-UA"/>
        </w:rPr>
        <w:t>3. С. 241-249.</w:t>
      </w:r>
    </w:p>
    <w:p w14:paraId="35DBFF1B"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209. Владимиров В.А., Ляпунов Ю.И. </w:t>
      </w:r>
      <w:proofErr w:type="spellStart"/>
      <w:r w:rsidRPr="00054E0D">
        <w:rPr>
          <w:color w:val="000000" w:themeColor="text1"/>
          <w:szCs w:val="28"/>
          <w:lang w:val="uk-UA"/>
        </w:rPr>
        <w:t>Ответственность</w:t>
      </w:r>
      <w:proofErr w:type="spellEnd"/>
      <w:r w:rsidRPr="00054E0D">
        <w:rPr>
          <w:color w:val="000000" w:themeColor="text1"/>
          <w:szCs w:val="28"/>
          <w:lang w:val="uk-UA"/>
        </w:rPr>
        <w:t xml:space="preserve"> за </w:t>
      </w:r>
      <w:proofErr w:type="spellStart"/>
      <w:r w:rsidRPr="00054E0D">
        <w:rPr>
          <w:color w:val="000000" w:themeColor="text1"/>
          <w:szCs w:val="28"/>
          <w:lang w:val="uk-UA"/>
        </w:rPr>
        <w:t>корыстные</w:t>
      </w:r>
      <w:proofErr w:type="spellEnd"/>
      <w:r w:rsidRPr="00054E0D">
        <w:rPr>
          <w:color w:val="000000" w:themeColor="text1"/>
          <w:szCs w:val="28"/>
          <w:lang w:val="uk-UA"/>
        </w:rPr>
        <w:t xml:space="preserve"> </w:t>
      </w:r>
      <w:proofErr w:type="spellStart"/>
      <w:r w:rsidRPr="00054E0D">
        <w:rPr>
          <w:color w:val="000000" w:themeColor="text1"/>
          <w:szCs w:val="28"/>
          <w:lang w:val="uk-UA"/>
        </w:rPr>
        <w:t>посягательства</w:t>
      </w:r>
      <w:proofErr w:type="spellEnd"/>
      <w:r w:rsidRPr="00054E0D">
        <w:rPr>
          <w:color w:val="000000" w:themeColor="text1"/>
          <w:szCs w:val="28"/>
          <w:lang w:val="uk-UA"/>
        </w:rPr>
        <w:t xml:space="preserve"> на </w:t>
      </w:r>
      <w:proofErr w:type="spellStart"/>
      <w:r w:rsidRPr="00054E0D">
        <w:rPr>
          <w:color w:val="000000" w:themeColor="text1"/>
          <w:szCs w:val="28"/>
          <w:lang w:val="uk-UA"/>
        </w:rPr>
        <w:t>социалистическую</w:t>
      </w:r>
      <w:proofErr w:type="spellEnd"/>
      <w:r w:rsidRPr="00054E0D">
        <w:rPr>
          <w:color w:val="000000" w:themeColor="text1"/>
          <w:szCs w:val="28"/>
          <w:lang w:val="uk-UA"/>
        </w:rPr>
        <w:t xml:space="preserve"> </w:t>
      </w:r>
      <w:proofErr w:type="spellStart"/>
      <w:r w:rsidRPr="00054E0D">
        <w:rPr>
          <w:color w:val="000000" w:themeColor="text1"/>
          <w:szCs w:val="28"/>
          <w:lang w:val="uk-UA"/>
        </w:rPr>
        <w:t>собственность</w:t>
      </w:r>
      <w:proofErr w:type="spellEnd"/>
      <w:r w:rsidRPr="00054E0D">
        <w:rPr>
          <w:color w:val="000000" w:themeColor="text1"/>
          <w:szCs w:val="28"/>
          <w:lang w:val="uk-UA"/>
        </w:rPr>
        <w:t xml:space="preserve">. М.: </w:t>
      </w:r>
      <w:proofErr w:type="spellStart"/>
      <w:r w:rsidRPr="00054E0D">
        <w:rPr>
          <w:color w:val="000000" w:themeColor="text1"/>
          <w:szCs w:val="28"/>
          <w:lang w:val="uk-UA"/>
        </w:rPr>
        <w:t>Юридическая</w:t>
      </w:r>
      <w:proofErr w:type="spellEnd"/>
      <w:r w:rsidRPr="00054E0D">
        <w:rPr>
          <w:color w:val="000000" w:themeColor="text1"/>
          <w:szCs w:val="28"/>
          <w:lang w:val="uk-UA"/>
        </w:rPr>
        <w:t xml:space="preserve"> </w:t>
      </w:r>
      <w:proofErr w:type="spellStart"/>
      <w:r w:rsidRPr="00054E0D">
        <w:rPr>
          <w:color w:val="000000" w:themeColor="text1"/>
          <w:szCs w:val="28"/>
          <w:lang w:val="uk-UA"/>
        </w:rPr>
        <w:t>литература</w:t>
      </w:r>
      <w:proofErr w:type="spellEnd"/>
      <w:r w:rsidRPr="00054E0D">
        <w:rPr>
          <w:color w:val="000000" w:themeColor="text1"/>
          <w:szCs w:val="28"/>
          <w:lang w:val="uk-UA"/>
        </w:rPr>
        <w:t>, 1986. 264 с.</w:t>
      </w:r>
    </w:p>
    <w:p w14:paraId="53D66EE9"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210. </w:t>
      </w:r>
      <w:proofErr w:type="spellStart"/>
      <w:r w:rsidRPr="00054E0D">
        <w:rPr>
          <w:color w:val="000000" w:themeColor="text1"/>
          <w:szCs w:val="28"/>
          <w:lang w:val="uk-UA"/>
        </w:rPr>
        <w:t>Юнусов</w:t>
      </w:r>
      <w:proofErr w:type="spellEnd"/>
      <w:r w:rsidRPr="00054E0D">
        <w:rPr>
          <w:color w:val="000000" w:themeColor="text1"/>
          <w:szCs w:val="28"/>
          <w:lang w:val="uk-UA"/>
        </w:rPr>
        <w:t xml:space="preserve"> А.Х. </w:t>
      </w:r>
      <w:proofErr w:type="spellStart"/>
      <w:r w:rsidRPr="00054E0D">
        <w:rPr>
          <w:color w:val="000000" w:themeColor="text1"/>
          <w:szCs w:val="28"/>
          <w:lang w:val="uk-UA"/>
        </w:rPr>
        <w:t>Квалификация</w:t>
      </w:r>
      <w:proofErr w:type="spellEnd"/>
      <w:r w:rsidRPr="00054E0D">
        <w:rPr>
          <w:color w:val="000000" w:themeColor="text1"/>
          <w:szCs w:val="28"/>
          <w:lang w:val="uk-UA"/>
        </w:rPr>
        <w:t xml:space="preserve"> </w:t>
      </w:r>
      <w:proofErr w:type="spellStart"/>
      <w:r w:rsidRPr="00054E0D">
        <w:rPr>
          <w:color w:val="000000" w:themeColor="text1"/>
          <w:szCs w:val="28"/>
          <w:lang w:val="uk-UA"/>
        </w:rPr>
        <w:t>разбойных</w:t>
      </w:r>
      <w:proofErr w:type="spellEnd"/>
      <w:r w:rsidRPr="00054E0D">
        <w:rPr>
          <w:color w:val="000000" w:themeColor="text1"/>
          <w:szCs w:val="28"/>
          <w:lang w:val="uk-UA"/>
        </w:rPr>
        <w:t xml:space="preserve"> нападений по </w:t>
      </w:r>
      <w:proofErr w:type="spellStart"/>
      <w:r w:rsidRPr="00054E0D">
        <w:rPr>
          <w:color w:val="000000" w:themeColor="text1"/>
          <w:szCs w:val="28"/>
          <w:lang w:val="uk-UA"/>
        </w:rPr>
        <w:t>действующему</w:t>
      </w:r>
      <w:proofErr w:type="spellEnd"/>
      <w:r w:rsidRPr="00054E0D">
        <w:rPr>
          <w:color w:val="000000" w:themeColor="text1"/>
          <w:szCs w:val="28"/>
          <w:lang w:val="uk-UA"/>
        </w:rPr>
        <w:t xml:space="preserve"> </w:t>
      </w:r>
      <w:proofErr w:type="spellStart"/>
      <w:r w:rsidRPr="00054E0D">
        <w:rPr>
          <w:color w:val="000000" w:themeColor="text1"/>
          <w:szCs w:val="28"/>
          <w:lang w:val="uk-UA"/>
        </w:rPr>
        <w:t>уголовному</w:t>
      </w:r>
      <w:proofErr w:type="spellEnd"/>
      <w:r w:rsidRPr="00054E0D">
        <w:rPr>
          <w:color w:val="000000" w:themeColor="text1"/>
          <w:szCs w:val="28"/>
          <w:lang w:val="uk-UA"/>
        </w:rPr>
        <w:t xml:space="preserve"> </w:t>
      </w:r>
      <w:proofErr w:type="spellStart"/>
      <w:r w:rsidRPr="00054E0D">
        <w:rPr>
          <w:color w:val="000000" w:themeColor="text1"/>
          <w:szCs w:val="28"/>
          <w:lang w:val="uk-UA"/>
        </w:rPr>
        <w:t>законодательству</w:t>
      </w:r>
      <w:proofErr w:type="spellEnd"/>
      <w:r w:rsidRPr="00054E0D">
        <w:rPr>
          <w:color w:val="000000" w:themeColor="text1"/>
          <w:szCs w:val="28"/>
          <w:lang w:val="uk-UA"/>
        </w:rPr>
        <w:t xml:space="preserve">: </w:t>
      </w:r>
      <w:proofErr w:type="spellStart"/>
      <w:r w:rsidRPr="00054E0D">
        <w:rPr>
          <w:color w:val="000000" w:themeColor="text1"/>
          <w:szCs w:val="28"/>
          <w:lang w:val="uk-UA"/>
        </w:rPr>
        <w:t>дис</w:t>
      </w:r>
      <w:proofErr w:type="spellEnd"/>
      <w:r w:rsidRPr="00054E0D">
        <w:rPr>
          <w:color w:val="000000" w:themeColor="text1"/>
          <w:szCs w:val="28"/>
          <w:lang w:val="uk-UA"/>
        </w:rPr>
        <w:t>. … канд. юрид. наук: 12.00.08. Л., 1991. 232 с.</w:t>
      </w:r>
    </w:p>
    <w:p w14:paraId="6469B65C"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211. Орлова Ю.Р., </w:t>
      </w:r>
      <w:proofErr w:type="spellStart"/>
      <w:r w:rsidRPr="00054E0D">
        <w:rPr>
          <w:color w:val="000000" w:themeColor="text1"/>
          <w:szCs w:val="28"/>
          <w:lang w:val="uk-UA"/>
        </w:rPr>
        <w:t>Гусева</w:t>
      </w:r>
      <w:proofErr w:type="spellEnd"/>
      <w:r w:rsidRPr="00054E0D">
        <w:rPr>
          <w:color w:val="000000" w:themeColor="text1"/>
          <w:szCs w:val="28"/>
          <w:lang w:val="uk-UA"/>
        </w:rPr>
        <w:t xml:space="preserve"> О.Н. </w:t>
      </w:r>
      <w:proofErr w:type="spellStart"/>
      <w:r w:rsidRPr="00054E0D">
        <w:rPr>
          <w:color w:val="000000" w:themeColor="text1"/>
          <w:szCs w:val="28"/>
          <w:lang w:val="uk-UA"/>
        </w:rPr>
        <w:t>Криминологическ</w:t>
      </w:r>
      <w:r w:rsidR="00B8614F" w:rsidRPr="00054E0D">
        <w:rPr>
          <w:color w:val="000000" w:themeColor="text1"/>
          <w:szCs w:val="28"/>
          <w:lang w:val="uk-UA"/>
        </w:rPr>
        <w:t>ие</w:t>
      </w:r>
      <w:proofErr w:type="spellEnd"/>
      <w:r w:rsidRPr="00054E0D">
        <w:rPr>
          <w:color w:val="000000" w:themeColor="text1"/>
          <w:szCs w:val="28"/>
          <w:lang w:val="uk-UA"/>
        </w:rPr>
        <w:t xml:space="preserve"> </w:t>
      </w:r>
      <w:proofErr w:type="spellStart"/>
      <w:r w:rsidRPr="00054E0D">
        <w:rPr>
          <w:color w:val="000000" w:themeColor="text1"/>
          <w:szCs w:val="28"/>
          <w:lang w:val="uk-UA"/>
        </w:rPr>
        <w:t>особенност</w:t>
      </w:r>
      <w:r w:rsidR="00B8614F" w:rsidRPr="00054E0D">
        <w:rPr>
          <w:color w:val="000000" w:themeColor="text1"/>
          <w:szCs w:val="28"/>
          <w:lang w:val="uk-UA"/>
        </w:rPr>
        <w:t>и</w:t>
      </w:r>
      <w:proofErr w:type="spellEnd"/>
      <w:r w:rsidRPr="00054E0D">
        <w:rPr>
          <w:color w:val="000000" w:themeColor="text1"/>
          <w:szCs w:val="28"/>
          <w:lang w:val="uk-UA"/>
        </w:rPr>
        <w:t xml:space="preserve"> </w:t>
      </w:r>
      <w:proofErr w:type="spellStart"/>
      <w:r w:rsidRPr="00054E0D">
        <w:rPr>
          <w:color w:val="000000" w:themeColor="text1"/>
          <w:szCs w:val="28"/>
          <w:lang w:val="uk-UA"/>
        </w:rPr>
        <w:t>личности</w:t>
      </w:r>
      <w:proofErr w:type="spellEnd"/>
      <w:r w:rsidRPr="00054E0D">
        <w:rPr>
          <w:color w:val="000000" w:themeColor="text1"/>
          <w:szCs w:val="28"/>
          <w:lang w:val="uk-UA"/>
        </w:rPr>
        <w:t xml:space="preserve"> </w:t>
      </w:r>
      <w:proofErr w:type="spellStart"/>
      <w:r w:rsidRPr="00054E0D">
        <w:rPr>
          <w:color w:val="000000" w:themeColor="text1"/>
          <w:szCs w:val="28"/>
          <w:lang w:val="uk-UA"/>
        </w:rPr>
        <w:t>несовершеннолетних</w:t>
      </w:r>
      <w:proofErr w:type="spellEnd"/>
      <w:r w:rsidRPr="00054E0D">
        <w:rPr>
          <w:color w:val="000000" w:themeColor="text1"/>
          <w:szCs w:val="28"/>
          <w:lang w:val="uk-UA"/>
        </w:rPr>
        <w:t xml:space="preserve"> </w:t>
      </w:r>
      <w:proofErr w:type="spellStart"/>
      <w:r w:rsidRPr="00054E0D">
        <w:rPr>
          <w:color w:val="000000" w:themeColor="text1"/>
          <w:szCs w:val="28"/>
          <w:lang w:val="uk-UA"/>
        </w:rPr>
        <w:t>женского</w:t>
      </w:r>
      <w:proofErr w:type="spellEnd"/>
      <w:r w:rsidRPr="00054E0D">
        <w:rPr>
          <w:color w:val="000000" w:themeColor="text1"/>
          <w:szCs w:val="28"/>
          <w:lang w:val="uk-UA"/>
        </w:rPr>
        <w:t xml:space="preserve"> пола, </w:t>
      </w:r>
      <w:proofErr w:type="spellStart"/>
      <w:r w:rsidRPr="00054E0D">
        <w:rPr>
          <w:color w:val="000000" w:themeColor="text1"/>
          <w:szCs w:val="28"/>
          <w:lang w:val="uk-UA"/>
        </w:rPr>
        <w:t>совершивших</w:t>
      </w:r>
      <w:proofErr w:type="spellEnd"/>
      <w:r w:rsidRPr="00054E0D">
        <w:rPr>
          <w:color w:val="000000" w:themeColor="text1"/>
          <w:szCs w:val="28"/>
          <w:lang w:val="uk-UA"/>
        </w:rPr>
        <w:t xml:space="preserve"> </w:t>
      </w:r>
      <w:proofErr w:type="spellStart"/>
      <w:r w:rsidRPr="00054E0D">
        <w:rPr>
          <w:color w:val="000000" w:themeColor="text1"/>
          <w:szCs w:val="28"/>
          <w:lang w:val="uk-UA"/>
        </w:rPr>
        <w:t>корыстно-насильственные</w:t>
      </w:r>
      <w:proofErr w:type="spellEnd"/>
      <w:r w:rsidRPr="00054E0D">
        <w:rPr>
          <w:color w:val="000000" w:themeColor="text1"/>
          <w:szCs w:val="28"/>
          <w:lang w:val="uk-UA"/>
        </w:rPr>
        <w:t xml:space="preserve"> </w:t>
      </w:r>
      <w:proofErr w:type="spellStart"/>
      <w:r w:rsidRPr="00054E0D">
        <w:rPr>
          <w:color w:val="000000" w:themeColor="text1"/>
          <w:szCs w:val="28"/>
          <w:lang w:val="uk-UA"/>
        </w:rPr>
        <w:t>преступления</w:t>
      </w:r>
      <w:proofErr w:type="spellEnd"/>
      <w:r w:rsidRPr="00054E0D">
        <w:rPr>
          <w:color w:val="000000" w:themeColor="text1"/>
          <w:szCs w:val="28"/>
          <w:lang w:val="uk-UA"/>
        </w:rPr>
        <w:t xml:space="preserve">. </w:t>
      </w:r>
      <w:proofErr w:type="spellStart"/>
      <w:r w:rsidRPr="00054E0D">
        <w:rPr>
          <w:i/>
          <w:color w:val="000000" w:themeColor="text1"/>
          <w:szCs w:val="28"/>
          <w:lang w:val="uk-UA"/>
        </w:rPr>
        <w:t>Юридическая</w:t>
      </w:r>
      <w:proofErr w:type="spellEnd"/>
      <w:r w:rsidRPr="00054E0D">
        <w:rPr>
          <w:i/>
          <w:color w:val="000000" w:themeColor="text1"/>
          <w:szCs w:val="28"/>
          <w:lang w:val="uk-UA"/>
        </w:rPr>
        <w:t xml:space="preserve"> </w:t>
      </w:r>
      <w:proofErr w:type="spellStart"/>
      <w:r w:rsidRPr="00054E0D">
        <w:rPr>
          <w:i/>
          <w:color w:val="000000" w:themeColor="text1"/>
          <w:szCs w:val="28"/>
          <w:lang w:val="uk-UA"/>
        </w:rPr>
        <w:t>психология</w:t>
      </w:r>
      <w:proofErr w:type="spellEnd"/>
      <w:r w:rsidRPr="00054E0D">
        <w:rPr>
          <w:color w:val="000000" w:themeColor="text1"/>
          <w:szCs w:val="28"/>
          <w:lang w:val="uk-UA"/>
        </w:rPr>
        <w:t xml:space="preserve">, 2008. </w:t>
      </w:r>
      <w:r w:rsidR="00C01C63" w:rsidRPr="00054E0D">
        <w:rPr>
          <w:color w:val="000000" w:themeColor="text1"/>
          <w:szCs w:val="28"/>
          <w:lang w:val="uk-UA"/>
        </w:rPr>
        <w:t>№</w:t>
      </w:r>
      <w:r w:rsidRPr="00054E0D">
        <w:rPr>
          <w:color w:val="000000" w:themeColor="text1"/>
          <w:szCs w:val="28"/>
          <w:lang w:val="uk-UA"/>
        </w:rPr>
        <w:t>4. Ст. 35-42.</w:t>
      </w:r>
    </w:p>
    <w:p w14:paraId="4685DFD5"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212. </w:t>
      </w:r>
      <w:proofErr w:type="spellStart"/>
      <w:r w:rsidRPr="00054E0D">
        <w:rPr>
          <w:color w:val="000000" w:themeColor="text1"/>
          <w:szCs w:val="28"/>
          <w:lang w:val="uk-UA"/>
        </w:rPr>
        <w:t>Милюков</w:t>
      </w:r>
      <w:proofErr w:type="spellEnd"/>
      <w:r w:rsidRPr="00054E0D">
        <w:rPr>
          <w:color w:val="000000" w:themeColor="text1"/>
          <w:szCs w:val="28"/>
          <w:lang w:val="uk-UA"/>
        </w:rPr>
        <w:t xml:space="preserve"> С.Ф. </w:t>
      </w:r>
      <w:proofErr w:type="spellStart"/>
      <w:r w:rsidRPr="00054E0D">
        <w:rPr>
          <w:color w:val="000000" w:themeColor="text1"/>
          <w:szCs w:val="28"/>
          <w:lang w:val="uk-UA"/>
        </w:rPr>
        <w:t>Российское</w:t>
      </w:r>
      <w:proofErr w:type="spellEnd"/>
      <w:r w:rsidRPr="00054E0D">
        <w:rPr>
          <w:color w:val="000000" w:themeColor="text1"/>
          <w:szCs w:val="28"/>
          <w:lang w:val="uk-UA"/>
        </w:rPr>
        <w:t xml:space="preserve"> </w:t>
      </w:r>
      <w:proofErr w:type="spellStart"/>
      <w:r w:rsidRPr="00054E0D">
        <w:rPr>
          <w:color w:val="000000" w:themeColor="text1"/>
          <w:szCs w:val="28"/>
          <w:lang w:val="uk-UA"/>
        </w:rPr>
        <w:t>уголовное</w:t>
      </w:r>
      <w:proofErr w:type="spellEnd"/>
      <w:r w:rsidRPr="00054E0D">
        <w:rPr>
          <w:color w:val="000000" w:themeColor="text1"/>
          <w:szCs w:val="28"/>
          <w:lang w:val="uk-UA"/>
        </w:rPr>
        <w:t xml:space="preserve"> </w:t>
      </w:r>
      <w:proofErr w:type="spellStart"/>
      <w:r w:rsidRPr="00054E0D">
        <w:rPr>
          <w:color w:val="000000" w:themeColor="text1"/>
          <w:szCs w:val="28"/>
          <w:lang w:val="uk-UA"/>
        </w:rPr>
        <w:t>законодательство</w:t>
      </w:r>
      <w:proofErr w:type="spellEnd"/>
      <w:r w:rsidRPr="00054E0D">
        <w:rPr>
          <w:color w:val="000000" w:themeColor="text1"/>
          <w:szCs w:val="28"/>
          <w:lang w:val="uk-UA"/>
        </w:rPr>
        <w:t xml:space="preserve">. </w:t>
      </w:r>
      <w:proofErr w:type="spellStart"/>
      <w:r w:rsidRPr="00054E0D">
        <w:rPr>
          <w:color w:val="000000" w:themeColor="text1"/>
          <w:szCs w:val="28"/>
          <w:lang w:val="uk-UA"/>
        </w:rPr>
        <w:t>Опыт</w:t>
      </w:r>
      <w:proofErr w:type="spellEnd"/>
      <w:r w:rsidRPr="00054E0D">
        <w:rPr>
          <w:color w:val="000000" w:themeColor="text1"/>
          <w:szCs w:val="28"/>
          <w:lang w:val="uk-UA"/>
        </w:rPr>
        <w:t xml:space="preserve"> </w:t>
      </w:r>
      <w:proofErr w:type="spellStart"/>
      <w:r w:rsidRPr="00054E0D">
        <w:rPr>
          <w:color w:val="000000" w:themeColor="text1"/>
          <w:szCs w:val="28"/>
          <w:lang w:val="uk-UA"/>
        </w:rPr>
        <w:t>критического</w:t>
      </w:r>
      <w:proofErr w:type="spellEnd"/>
      <w:r w:rsidRPr="00054E0D">
        <w:rPr>
          <w:color w:val="000000" w:themeColor="text1"/>
          <w:szCs w:val="28"/>
          <w:lang w:val="uk-UA"/>
        </w:rPr>
        <w:t xml:space="preserve"> </w:t>
      </w:r>
      <w:proofErr w:type="spellStart"/>
      <w:r w:rsidRPr="00054E0D">
        <w:rPr>
          <w:color w:val="000000" w:themeColor="text1"/>
          <w:szCs w:val="28"/>
          <w:lang w:val="uk-UA"/>
        </w:rPr>
        <w:t>анализа</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2000. 327 с. </w:t>
      </w:r>
    </w:p>
    <w:p w14:paraId="18E8C440"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213. </w:t>
      </w:r>
      <w:proofErr w:type="spellStart"/>
      <w:r w:rsidRPr="00054E0D">
        <w:rPr>
          <w:color w:val="000000" w:themeColor="text1"/>
          <w:szCs w:val="28"/>
          <w:lang w:val="uk-UA"/>
        </w:rPr>
        <w:t>Тишкевич</w:t>
      </w:r>
      <w:proofErr w:type="spellEnd"/>
      <w:r w:rsidRPr="00054E0D">
        <w:rPr>
          <w:color w:val="000000" w:themeColor="text1"/>
          <w:szCs w:val="28"/>
          <w:lang w:val="uk-UA"/>
        </w:rPr>
        <w:t xml:space="preserve"> И.С., </w:t>
      </w:r>
      <w:proofErr w:type="spellStart"/>
      <w:r w:rsidRPr="00054E0D">
        <w:rPr>
          <w:color w:val="000000" w:themeColor="text1"/>
          <w:szCs w:val="28"/>
          <w:lang w:val="uk-UA"/>
        </w:rPr>
        <w:t>Тишкевич</w:t>
      </w:r>
      <w:proofErr w:type="spellEnd"/>
      <w:r w:rsidRPr="00054E0D">
        <w:rPr>
          <w:color w:val="000000" w:themeColor="text1"/>
          <w:szCs w:val="28"/>
          <w:lang w:val="uk-UA"/>
        </w:rPr>
        <w:t xml:space="preserve"> С.И. </w:t>
      </w:r>
      <w:proofErr w:type="spellStart"/>
      <w:r w:rsidRPr="00054E0D">
        <w:rPr>
          <w:color w:val="000000" w:themeColor="text1"/>
          <w:szCs w:val="28"/>
          <w:lang w:val="uk-UA"/>
        </w:rPr>
        <w:t>Квалификация</w:t>
      </w:r>
      <w:proofErr w:type="spellEnd"/>
      <w:r w:rsidRPr="00054E0D">
        <w:rPr>
          <w:color w:val="000000" w:themeColor="text1"/>
          <w:szCs w:val="28"/>
          <w:lang w:val="uk-UA"/>
        </w:rPr>
        <w:t xml:space="preserve"> </w:t>
      </w:r>
      <w:proofErr w:type="spellStart"/>
      <w:r w:rsidRPr="00054E0D">
        <w:rPr>
          <w:color w:val="000000" w:themeColor="text1"/>
          <w:szCs w:val="28"/>
          <w:lang w:val="uk-UA"/>
        </w:rPr>
        <w:t>хищений</w:t>
      </w:r>
      <w:proofErr w:type="spellEnd"/>
      <w:r w:rsidRPr="00054E0D">
        <w:rPr>
          <w:color w:val="000000" w:themeColor="text1"/>
          <w:szCs w:val="28"/>
          <w:lang w:val="uk-UA"/>
        </w:rPr>
        <w:t xml:space="preserve"> </w:t>
      </w:r>
      <w:proofErr w:type="spellStart"/>
      <w:r w:rsidRPr="00054E0D">
        <w:rPr>
          <w:color w:val="000000" w:themeColor="text1"/>
          <w:szCs w:val="28"/>
          <w:lang w:val="uk-UA"/>
        </w:rPr>
        <w:t>имущества</w:t>
      </w:r>
      <w:proofErr w:type="spellEnd"/>
      <w:r w:rsidRPr="00054E0D">
        <w:rPr>
          <w:color w:val="000000" w:themeColor="text1"/>
          <w:szCs w:val="28"/>
          <w:lang w:val="uk-UA"/>
        </w:rPr>
        <w:t xml:space="preserve">: </w:t>
      </w:r>
      <w:proofErr w:type="spellStart"/>
      <w:r w:rsidRPr="00054E0D">
        <w:rPr>
          <w:color w:val="000000" w:themeColor="text1"/>
          <w:szCs w:val="28"/>
          <w:lang w:val="uk-UA"/>
        </w:rPr>
        <w:t>научно-практическое</w:t>
      </w:r>
      <w:proofErr w:type="spellEnd"/>
      <w:r w:rsidRPr="00054E0D">
        <w:rPr>
          <w:color w:val="000000" w:themeColor="text1"/>
          <w:szCs w:val="28"/>
          <w:lang w:val="uk-UA"/>
        </w:rPr>
        <w:t xml:space="preserve"> и </w:t>
      </w:r>
      <w:proofErr w:type="spellStart"/>
      <w:r w:rsidRPr="00054E0D">
        <w:rPr>
          <w:color w:val="000000" w:themeColor="text1"/>
          <w:szCs w:val="28"/>
          <w:lang w:val="uk-UA"/>
        </w:rPr>
        <w:t>учебное</w:t>
      </w:r>
      <w:proofErr w:type="spellEnd"/>
      <w:r w:rsidRPr="00054E0D">
        <w:rPr>
          <w:color w:val="000000" w:themeColor="text1"/>
          <w:szCs w:val="28"/>
          <w:lang w:val="uk-UA"/>
        </w:rPr>
        <w:t xml:space="preserve"> </w:t>
      </w:r>
      <w:proofErr w:type="spellStart"/>
      <w:r w:rsidRPr="00054E0D">
        <w:rPr>
          <w:color w:val="000000" w:themeColor="text1"/>
          <w:szCs w:val="28"/>
          <w:lang w:val="uk-UA"/>
        </w:rPr>
        <w:t>пособие</w:t>
      </w:r>
      <w:proofErr w:type="spellEnd"/>
      <w:r w:rsidRPr="00054E0D">
        <w:rPr>
          <w:color w:val="000000" w:themeColor="text1"/>
          <w:szCs w:val="28"/>
          <w:lang w:val="uk-UA"/>
        </w:rPr>
        <w:t xml:space="preserve">. </w:t>
      </w:r>
      <w:proofErr w:type="spellStart"/>
      <w:r w:rsidRPr="00054E0D">
        <w:rPr>
          <w:color w:val="000000" w:themeColor="text1"/>
          <w:szCs w:val="28"/>
          <w:lang w:val="uk-UA"/>
        </w:rPr>
        <w:t>Минск</w:t>
      </w:r>
      <w:proofErr w:type="spellEnd"/>
      <w:r w:rsidRPr="00054E0D">
        <w:rPr>
          <w:color w:val="000000" w:themeColor="text1"/>
          <w:szCs w:val="28"/>
          <w:lang w:val="uk-UA"/>
        </w:rPr>
        <w:t xml:space="preserve">: </w:t>
      </w:r>
      <w:proofErr w:type="spellStart"/>
      <w:r w:rsidRPr="00054E0D">
        <w:rPr>
          <w:color w:val="000000" w:themeColor="text1"/>
          <w:szCs w:val="28"/>
          <w:lang w:val="uk-UA"/>
        </w:rPr>
        <w:t>Репринт</w:t>
      </w:r>
      <w:proofErr w:type="spellEnd"/>
      <w:r w:rsidRPr="00054E0D">
        <w:rPr>
          <w:color w:val="000000" w:themeColor="text1"/>
          <w:szCs w:val="28"/>
          <w:lang w:val="uk-UA"/>
        </w:rPr>
        <w:t>, 1996. 118 с.</w:t>
      </w:r>
    </w:p>
    <w:p w14:paraId="34BD84DF"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214. Литвинов В.Н. </w:t>
      </w:r>
      <w:proofErr w:type="spellStart"/>
      <w:r w:rsidRPr="00054E0D">
        <w:rPr>
          <w:color w:val="000000" w:themeColor="text1"/>
          <w:szCs w:val="28"/>
          <w:lang w:val="uk-UA"/>
        </w:rPr>
        <w:t>Корыстные</w:t>
      </w:r>
      <w:proofErr w:type="spellEnd"/>
      <w:r w:rsidRPr="00054E0D">
        <w:rPr>
          <w:color w:val="000000" w:themeColor="text1"/>
          <w:szCs w:val="28"/>
          <w:lang w:val="uk-UA"/>
        </w:rPr>
        <w:t xml:space="preserve"> </w:t>
      </w:r>
      <w:proofErr w:type="spellStart"/>
      <w:r w:rsidRPr="00054E0D">
        <w:rPr>
          <w:color w:val="000000" w:themeColor="text1"/>
          <w:szCs w:val="28"/>
          <w:lang w:val="uk-UA"/>
        </w:rPr>
        <w:t>посягательства</w:t>
      </w:r>
      <w:proofErr w:type="spellEnd"/>
      <w:r w:rsidRPr="00054E0D">
        <w:rPr>
          <w:color w:val="000000" w:themeColor="text1"/>
          <w:szCs w:val="28"/>
          <w:lang w:val="uk-UA"/>
        </w:rPr>
        <w:t xml:space="preserve"> на </w:t>
      </w:r>
      <w:proofErr w:type="spellStart"/>
      <w:r w:rsidRPr="00054E0D">
        <w:rPr>
          <w:color w:val="000000" w:themeColor="text1"/>
          <w:szCs w:val="28"/>
          <w:lang w:val="uk-UA"/>
        </w:rPr>
        <w:t>личную</w:t>
      </w:r>
      <w:proofErr w:type="spellEnd"/>
      <w:r w:rsidRPr="00054E0D">
        <w:rPr>
          <w:color w:val="000000" w:themeColor="text1"/>
          <w:szCs w:val="28"/>
          <w:lang w:val="uk-UA"/>
        </w:rPr>
        <w:t xml:space="preserve"> </w:t>
      </w:r>
      <w:proofErr w:type="spellStart"/>
      <w:r w:rsidRPr="00054E0D">
        <w:rPr>
          <w:color w:val="000000" w:themeColor="text1"/>
          <w:szCs w:val="28"/>
          <w:lang w:val="uk-UA"/>
        </w:rPr>
        <w:t>собственность</w:t>
      </w:r>
      <w:proofErr w:type="spellEnd"/>
      <w:r w:rsidRPr="00054E0D">
        <w:rPr>
          <w:color w:val="000000" w:themeColor="text1"/>
          <w:szCs w:val="28"/>
          <w:lang w:val="uk-UA"/>
        </w:rPr>
        <w:t xml:space="preserve"> и </w:t>
      </w:r>
      <w:proofErr w:type="spellStart"/>
      <w:r w:rsidRPr="00054E0D">
        <w:rPr>
          <w:color w:val="000000" w:themeColor="text1"/>
          <w:szCs w:val="28"/>
          <w:lang w:val="uk-UA"/>
        </w:rPr>
        <w:t>их</w:t>
      </w:r>
      <w:proofErr w:type="spellEnd"/>
      <w:r w:rsidRPr="00054E0D">
        <w:rPr>
          <w:color w:val="000000" w:themeColor="text1"/>
          <w:szCs w:val="28"/>
          <w:lang w:val="uk-UA"/>
        </w:rPr>
        <w:t xml:space="preserve"> </w:t>
      </w:r>
      <w:proofErr w:type="spellStart"/>
      <w:r w:rsidRPr="00054E0D">
        <w:rPr>
          <w:color w:val="000000" w:themeColor="text1"/>
          <w:szCs w:val="28"/>
          <w:lang w:val="uk-UA"/>
        </w:rPr>
        <w:t>предупреждение</w:t>
      </w:r>
      <w:proofErr w:type="spellEnd"/>
      <w:r w:rsidRPr="00054E0D">
        <w:rPr>
          <w:color w:val="000000" w:themeColor="text1"/>
          <w:szCs w:val="28"/>
          <w:lang w:val="uk-UA"/>
        </w:rPr>
        <w:t xml:space="preserve">. </w:t>
      </w:r>
      <w:proofErr w:type="spellStart"/>
      <w:r w:rsidRPr="00054E0D">
        <w:rPr>
          <w:color w:val="000000" w:themeColor="text1"/>
          <w:szCs w:val="28"/>
          <w:lang w:val="uk-UA"/>
        </w:rPr>
        <w:t>Минск</w:t>
      </w:r>
      <w:proofErr w:type="spellEnd"/>
      <w:r w:rsidRPr="00054E0D">
        <w:rPr>
          <w:color w:val="000000" w:themeColor="text1"/>
          <w:szCs w:val="28"/>
          <w:lang w:val="uk-UA"/>
        </w:rPr>
        <w:t xml:space="preserve">: </w:t>
      </w:r>
      <w:proofErr w:type="spellStart"/>
      <w:r w:rsidRPr="00054E0D">
        <w:rPr>
          <w:color w:val="000000" w:themeColor="text1"/>
          <w:szCs w:val="28"/>
          <w:lang w:val="uk-UA"/>
        </w:rPr>
        <w:t>Минск</w:t>
      </w:r>
      <w:proofErr w:type="spellEnd"/>
      <w:r w:rsidRPr="00054E0D">
        <w:rPr>
          <w:color w:val="000000" w:themeColor="text1"/>
          <w:szCs w:val="28"/>
          <w:lang w:val="uk-UA"/>
        </w:rPr>
        <w:t xml:space="preserve">. </w:t>
      </w:r>
      <w:proofErr w:type="spellStart"/>
      <w:r w:rsidRPr="00054E0D">
        <w:rPr>
          <w:color w:val="000000" w:themeColor="text1"/>
          <w:szCs w:val="28"/>
          <w:lang w:val="uk-UA"/>
        </w:rPr>
        <w:t>гос</w:t>
      </w:r>
      <w:proofErr w:type="spellEnd"/>
      <w:r w:rsidRPr="00054E0D">
        <w:rPr>
          <w:color w:val="000000" w:themeColor="text1"/>
          <w:szCs w:val="28"/>
          <w:lang w:val="uk-UA"/>
        </w:rPr>
        <w:t>. ун-т, 1989. 194 с.</w:t>
      </w:r>
    </w:p>
    <w:p w14:paraId="659F2CA3" w14:textId="77777777" w:rsidR="003F7828" w:rsidRPr="00054E0D" w:rsidRDefault="003F7828"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215. Курс </w:t>
      </w:r>
      <w:proofErr w:type="spellStart"/>
      <w:r w:rsidRPr="00054E0D">
        <w:rPr>
          <w:color w:val="000000" w:themeColor="text1"/>
          <w:szCs w:val="28"/>
          <w:lang w:val="uk-UA"/>
        </w:rPr>
        <w:t>советского</w:t>
      </w:r>
      <w:proofErr w:type="spellEnd"/>
      <w:r w:rsidRPr="00054E0D">
        <w:rPr>
          <w:color w:val="000000" w:themeColor="text1"/>
          <w:szCs w:val="28"/>
          <w:lang w:val="uk-UA"/>
        </w:rPr>
        <w:t xml:space="preserve"> </w:t>
      </w:r>
      <w:proofErr w:type="spellStart"/>
      <w:r w:rsidRPr="00054E0D">
        <w:rPr>
          <w:color w:val="000000" w:themeColor="text1"/>
          <w:szCs w:val="28"/>
          <w:lang w:val="uk-UA"/>
        </w:rPr>
        <w:t>уголовного</w:t>
      </w:r>
      <w:proofErr w:type="spellEnd"/>
      <w:r w:rsidRPr="00054E0D">
        <w:rPr>
          <w:color w:val="000000" w:themeColor="text1"/>
          <w:szCs w:val="28"/>
          <w:lang w:val="uk-UA"/>
        </w:rPr>
        <w:t xml:space="preserve"> права</w:t>
      </w:r>
      <w:r w:rsidR="00B84940" w:rsidRPr="00054E0D">
        <w:rPr>
          <w:color w:val="000000" w:themeColor="text1"/>
          <w:szCs w:val="28"/>
          <w:lang w:val="uk-UA"/>
        </w:rPr>
        <w:t xml:space="preserve">: в 5-ти томах. Т. 3. </w:t>
      </w:r>
      <w:proofErr w:type="spellStart"/>
      <w:r w:rsidR="00B84940" w:rsidRPr="00054E0D">
        <w:rPr>
          <w:color w:val="000000" w:themeColor="text1"/>
          <w:szCs w:val="28"/>
          <w:lang w:val="uk-UA"/>
        </w:rPr>
        <w:t>Часть</w:t>
      </w:r>
      <w:proofErr w:type="spellEnd"/>
      <w:r w:rsidR="00B84940" w:rsidRPr="00054E0D">
        <w:rPr>
          <w:color w:val="000000" w:themeColor="text1"/>
          <w:szCs w:val="28"/>
          <w:lang w:val="uk-UA"/>
        </w:rPr>
        <w:t xml:space="preserve"> </w:t>
      </w:r>
      <w:proofErr w:type="spellStart"/>
      <w:r w:rsidR="00B84940" w:rsidRPr="00054E0D">
        <w:rPr>
          <w:color w:val="000000" w:themeColor="text1"/>
          <w:szCs w:val="28"/>
          <w:lang w:val="uk-UA"/>
        </w:rPr>
        <w:t>Особенная</w:t>
      </w:r>
      <w:proofErr w:type="spellEnd"/>
      <w:r w:rsidR="00B84940" w:rsidRPr="00054E0D">
        <w:rPr>
          <w:color w:val="000000" w:themeColor="text1"/>
          <w:szCs w:val="28"/>
          <w:lang w:val="uk-UA"/>
        </w:rPr>
        <w:t xml:space="preserve"> </w:t>
      </w:r>
      <w:r w:rsidR="000D5CFB" w:rsidRPr="00054E0D">
        <w:rPr>
          <w:color w:val="000000" w:themeColor="text1"/>
          <w:szCs w:val="28"/>
          <w:lang w:val="uk-UA"/>
        </w:rPr>
        <w:t>/</w:t>
      </w:r>
      <w:proofErr w:type="spellStart"/>
      <w:r w:rsidR="00B84940" w:rsidRPr="00054E0D">
        <w:rPr>
          <w:color w:val="000000" w:themeColor="text1"/>
          <w:szCs w:val="28"/>
          <w:lang w:val="uk-UA"/>
        </w:rPr>
        <w:t>Под</w:t>
      </w:r>
      <w:proofErr w:type="spellEnd"/>
      <w:r w:rsidR="00B84940" w:rsidRPr="00054E0D">
        <w:rPr>
          <w:color w:val="000000" w:themeColor="text1"/>
          <w:szCs w:val="28"/>
          <w:lang w:val="uk-UA"/>
        </w:rPr>
        <w:t xml:space="preserve"> ред. Н.А. </w:t>
      </w:r>
      <w:proofErr w:type="spellStart"/>
      <w:r w:rsidR="00B84940" w:rsidRPr="00054E0D">
        <w:rPr>
          <w:color w:val="000000" w:themeColor="text1"/>
          <w:szCs w:val="28"/>
          <w:lang w:val="uk-UA"/>
        </w:rPr>
        <w:t>Беляева</w:t>
      </w:r>
      <w:proofErr w:type="spellEnd"/>
      <w:r w:rsidR="00B84940" w:rsidRPr="00054E0D">
        <w:rPr>
          <w:color w:val="000000" w:themeColor="text1"/>
          <w:szCs w:val="28"/>
          <w:lang w:val="uk-UA"/>
        </w:rPr>
        <w:t xml:space="preserve">, М.Д. </w:t>
      </w:r>
      <w:proofErr w:type="spellStart"/>
      <w:r w:rsidR="00B84940" w:rsidRPr="00054E0D">
        <w:rPr>
          <w:color w:val="000000" w:themeColor="text1"/>
          <w:szCs w:val="28"/>
          <w:lang w:val="uk-UA"/>
        </w:rPr>
        <w:t>Шаргородского</w:t>
      </w:r>
      <w:proofErr w:type="spellEnd"/>
      <w:r w:rsidR="00B84940" w:rsidRPr="00054E0D">
        <w:rPr>
          <w:color w:val="000000" w:themeColor="text1"/>
          <w:szCs w:val="28"/>
          <w:lang w:val="uk-UA"/>
        </w:rPr>
        <w:t>. Л., 1973. 486 с.</w:t>
      </w:r>
    </w:p>
    <w:p w14:paraId="268049F3" w14:textId="77777777" w:rsidR="00B84940" w:rsidRPr="00054E0D" w:rsidRDefault="00D47A2D"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lastRenderedPageBreak/>
        <w:t xml:space="preserve">216. </w:t>
      </w:r>
      <w:proofErr w:type="spellStart"/>
      <w:r w:rsidRPr="00054E0D">
        <w:rPr>
          <w:color w:val="000000" w:themeColor="text1"/>
          <w:szCs w:val="28"/>
          <w:lang w:val="uk-UA"/>
        </w:rPr>
        <w:t>Зелинский</w:t>
      </w:r>
      <w:proofErr w:type="spellEnd"/>
      <w:r w:rsidRPr="00054E0D">
        <w:rPr>
          <w:color w:val="000000" w:themeColor="text1"/>
          <w:szCs w:val="28"/>
          <w:lang w:val="uk-UA"/>
        </w:rPr>
        <w:t xml:space="preserve"> А.Ф. </w:t>
      </w:r>
      <w:proofErr w:type="spellStart"/>
      <w:r w:rsidRPr="00054E0D">
        <w:rPr>
          <w:color w:val="000000" w:themeColor="text1"/>
          <w:szCs w:val="28"/>
          <w:lang w:val="uk-UA"/>
        </w:rPr>
        <w:t>Криминальная</w:t>
      </w:r>
      <w:proofErr w:type="spellEnd"/>
      <w:r w:rsidRPr="00054E0D">
        <w:rPr>
          <w:color w:val="000000" w:themeColor="text1"/>
          <w:szCs w:val="28"/>
          <w:lang w:val="uk-UA"/>
        </w:rPr>
        <w:t xml:space="preserve"> </w:t>
      </w:r>
      <w:proofErr w:type="spellStart"/>
      <w:r w:rsidRPr="00054E0D">
        <w:rPr>
          <w:color w:val="000000" w:themeColor="text1"/>
          <w:szCs w:val="28"/>
          <w:lang w:val="uk-UA"/>
        </w:rPr>
        <w:t>мотивация</w:t>
      </w:r>
      <w:proofErr w:type="spellEnd"/>
      <w:r w:rsidRPr="00054E0D">
        <w:rPr>
          <w:color w:val="000000" w:themeColor="text1"/>
          <w:szCs w:val="28"/>
          <w:lang w:val="uk-UA"/>
        </w:rPr>
        <w:t xml:space="preserve"> </w:t>
      </w:r>
      <w:proofErr w:type="spellStart"/>
      <w:r w:rsidRPr="00054E0D">
        <w:rPr>
          <w:color w:val="000000" w:themeColor="text1"/>
          <w:szCs w:val="28"/>
          <w:lang w:val="uk-UA"/>
        </w:rPr>
        <w:t>хищени</w:t>
      </w:r>
      <w:r w:rsidR="00B8614F" w:rsidRPr="00054E0D">
        <w:rPr>
          <w:color w:val="000000" w:themeColor="text1"/>
          <w:szCs w:val="28"/>
          <w:lang w:val="uk-UA"/>
        </w:rPr>
        <w:t>й</w:t>
      </w:r>
      <w:proofErr w:type="spellEnd"/>
      <w:r w:rsidRPr="00054E0D">
        <w:rPr>
          <w:color w:val="000000" w:themeColor="text1"/>
          <w:szCs w:val="28"/>
          <w:lang w:val="uk-UA"/>
        </w:rPr>
        <w:t xml:space="preserve"> и </w:t>
      </w:r>
      <w:proofErr w:type="spellStart"/>
      <w:r w:rsidRPr="00054E0D">
        <w:rPr>
          <w:color w:val="000000" w:themeColor="text1"/>
          <w:szCs w:val="28"/>
          <w:lang w:val="uk-UA"/>
        </w:rPr>
        <w:t>иной</w:t>
      </w:r>
      <w:proofErr w:type="spellEnd"/>
      <w:r w:rsidRPr="00054E0D">
        <w:rPr>
          <w:color w:val="000000" w:themeColor="text1"/>
          <w:szCs w:val="28"/>
          <w:lang w:val="uk-UA"/>
        </w:rPr>
        <w:t xml:space="preserve"> </w:t>
      </w:r>
      <w:proofErr w:type="spellStart"/>
      <w:r w:rsidRPr="00054E0D">
        <w:rPr>
          <w:color w:val="000000" w:themeColor="text1"/>
          <w:szCs w:val="28"/>
          <w:lang w:val="uk-UA"/>
        </w:rPr>
        <w:t>корыстной</w:t>
      </w:r>
      <w:proofErr w:type="spellEnd"/>
      <w:r w:rsidRPr="00054E0D">
        <w:rPr>
          <w:color w:val="000000" w:themeColor="text1"/>
          <w:szCs w:val="28"/>
          <w:lang w:val="uk-UA"/>
        </w:rPr>
        <w:t xml:space="preserve"> </w:t>
      </w:r>
      <w:proofErr w:type="spellStart"/>
      <w:r w:rsidRPr="00054E0D">
        <w:rPr>
          <w:color w:val="000000" w:themeColor="text1"/>
          <w:szCs w:val="28"/>
          <w:lang w:val="uk-UA"/>
        </w:rPr>
        <w:t>преступной</w:t>
      </w:r>
      <w:proofErr w:type="spellEnd"/>
      <w:r w:rsidRPr="00054E0D">
        <w:rPr>
          <w:color w:val="000000" w:themeColor="text1"/>
          <w:szCs w:val="28"/>
          <w:lang w:val="uk-UA"/>
        </w:rPr>
        <w:t xml:space="preserve"> </w:t>
      </w:r>
      <w:proofErr w:type="spellStart"/>
      <w:r w:rsidRPr="00054E0D">
        <w:rPr>
          <w:color w:val="000000" w:themeColor="text1"/>
          <w:szCs w:val="28"/>
          <w:lang w:val="uk-UA"/>
        </w:rPr>
        <w:t>деятельности</w:t>
      </w:r>
      <w:proofErr w:type="spellEnd"/>
      <w:r w:rsidRPr="00054E0D">
        <w:rPr>
          <w:color w:val="000000" w:themeColor="text1"/>
          <w:szCs w:val="28"/>
          <w:lang w:val="uk-UA"/>
        </w:rPr>
        <w:t xml:space="preserve">. </w:t>
      </w:r>
      <w:proofErr w:type="spellStart"/>
      <w:r w:rsidRPr="00054E0D">
        <w:rPr>
          <w:color w:val="000000" w:themeColor="text1"/>
          <w:szCs w:val="28"/>
          <w:lang w:val="uk-UA"/>
        </w:rPr>
        <w:t>Киев</w:t>
      </w:r>
      <w:proofErr w:type="spellEnd"/>
      <w:r w:rsidRPr="00054E0D">
        <w:rPr>
          <w:color w:val="000000" w:themeColor="text1"/>
          <w:szCs w:val="28"/>
          <w:lang w:val="uk-UA"/>
        </w:rPr>
        <w:t>, 1990. 164 с.</w:t>
      </w:r>
    </w:p>
    <w:p w14:paraId="22A1B5DD" w14:textId="77777777" w:rsidR="00D47A2D" w:rsidRPr="00054E0D" w:rsidRDefault="00D47A2D" w:rsidP="006D05AC">
      <w:pPr>
        <w:pStyle w:val="ab"/>
        <w:tabs>
          <w:tab w:val="left" w:pos="993"/>
        </w:tabs>
        <w:spacing w:before="0" w:beforeAutospacing="0" w:after="0" w:afterAutospacing="0"/>
        <w:rPr>
          <w:color w:val="000000" w:themeColor="text1"/>
          <w:szCs w:val="28"/>
          <w:lang w:val="uk-UA"/>
        </w:rPr>
      </w:pPr>
      <w:r w:rsidRPr="00054E0D">
        <w:rPr>
          <w:color w:val="000000" w:themeColor="text1"/>
          <w:szCs w:val="28"/>
          <w:lang w:val="uk-UA"/>
        </w:rPr>
        <w:t xml:space="preserve">217. </w:t>
      </w:r>
      <w:proofErr w:type="spellStart"/>
      <w:r w:rsidRPr="00054E0D">
        <w:rPr>
          <w:color w:val="000000" w:themeColor="text1"/>
          <w:szCs w:val="28"/>
          <w:lang w:val="uk-UA"/>
        </w:rPr>
        <w:t>Миненок</w:t>
      </w:r>
      <w:proofErr w:type="spellEnd"/>
      <w:r w:rsidRPr="00054E0D">
        <w:rPr>
          <w:color w:val="000000" w:themeColor="text1"/>
          <w:szCs w:val="28"/>
          <w:lang w:val="uk-UA"/>
        </w:rPr>
        <w:t xml:space="preserve"> М.Г., </w:t>
      </w:r>
      <w:proofErr w:type="spellStart"/>
      <w:r w:rsidRPr="00054E0D">
        <w:rPr>
          <w:color w:val="000000" w:themeColor="text1"/>
          <w:szCs w:val="28"/>
          <w:lang w:val="uk-UA"/>
        </w:rPr>
        <w:t>Миненок</w:t>
      </w:r>
      <w:proofErr w:type="spellEnd"/>
      <w:r w:rsidRPr="00054E0D">
        <w:rPr>
          <w:color w:val="000000" w:themeColor="text1"/>
          <w:szCs w:val="28"/>
          <w:lang w:val="uk-UA"/>
        </w:rPr>
        <w:t xml:space="preserve"> Д.М. </w:t>
      </w:r>
      <w:proofErr w:type="spellStart"/>
      <w:r w:rsidRPr="00054E0D">
        <w:rPr>
          <w:color w:val="000000" w:themeColor="text1"/>
          <w:szCs w:val="28"/>
          <w:lang w:val="uk-UA"/>
        </w:rPr>
        <w:t>Корысть</w:t>
      </w:r>
      <w:proofErr w:type="spellEnd"/>
      <w:r w:rsidRPr="00054E0D">
        <w:rPr>
          <w:color w:val="000000" w:themeColor="text1"/>
          <w:szCs w:val="28"/>
          <w:lang w:val="uk-UA"/>
        </w:rPr>
        <w:t xml:space="preserve">. </w:t>
      </w:r>
      <w:proofErr w:type="spellStart"/>
      <w:r w:rsidRPr="00054E0D">
        <w:rPr>
          <w:color w:val="000000" w:themeColor="text1"/>
          <w:szCs w:val="28"/>
          <w:lang w:val="uk-UA"/>
        </w:rPr>
        <w:t>Криминологические</w:t>
      </w:r>
      <w:proofErr w:type="spellEnd"/>
      <w:r w:rsidRPr="00054E0D">
        <w:rPr>
          <w:color w:val="000000" w:themeColor="text1"/>
          <w:szCs w:val="28"/>
          <w:lang w:val="uk-UA"/>
        </w:rPr>
        <w:t xml:space="preserve"> и </w:t>
      </w:r>
      <w:proofErr w:type="spellStart"/>
      <w:r w:rsidRPr="00054E0D">
        <w:rPr>
          <w:color w:val="000000" w:themeColor="text1"/>
          <w:szCs w:val="28"/>
          <w:lang w:val="uk-UA"/>
        </w:rPr>
        <w:t>уголовно-правовые</w:t>
      </w:r>
      <w:proofErr w:type="spellEnd"/>
      <w:r w:rsidRPr="00054E0D">
        <w:rPr>
          <w:color w:val="000000" w:themeColor="text1"/>
          <w:szCs w:val="28"/>
          <w:lang w:val="uk-UA"/>
        </w:rPr>
        <w:t xml:space="preserve"> </w:t>
      </w:r>
      <w:proofErr w:type="spellStart"/>
      <w:r w:rsidRPr="00054E0D">
        <w:rPr>
          <w:color w:val="000000" w:themeColor="text1"/>
          <w:szCs w:val="28"/>
          <w:lang w:val="uk-UA"/>
        </w:rPr>
        <w:t>проблемы</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2001. 367 с.</w:t>
      </w:r>
    </w:p>
    <w:p w14:paraId="30CA96CF" w14:textId="77777777" w:rsidR="00362B2D" w:rsidRPr="00054E0D" w:rsidRDefault="00362B2D"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218. Фесенко Є.В. Злочини проти здоров’я населення та система заходів з його охорони: монографія. К.: Атіка, 2004. 280 с.</w:t>
      </w:r>
    </w:p>
    <w:p w14:paraId="67084D87" w14:textId="77777777" w:rsidR="00D47A2D" w:rsidRPr="00054E0D" w:rsidRDefault="00D47A2D"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219. </w:t>
      </w:r>
      <w:proofErr w:type="spellStart"/>
      <w:r w:rsidRPr="00054E0D">
        <w:rPr>
          <w:rFonts w:eastAsiaTheme="minorEastAsia"/>
          <w:color w:val="000000" w:themeColor="text1"/>
          <w:szCs w:val="28"/>
          <w:lang w:val="uk-UA"/>
        </w:rPr>
        <w:t>Ожегов</w:t>
      </w:r>
      <w:proofErr w:type="spellEnd"/>
      <w:r w:rsidRPr="00054E0D">
        <w:rPr>
          <w:rFonts w:eastAsiaTheme="minorEastAsia"/>
          <w:color w:val="000000" w:themeColor="text1"/>
          <w:szCs w:val="28"/>
          <w:lang w:val="uk-UA"/>
        </w:rPr>
        <w:t xml:space="preserve"> С.И., Шведова Н.Ю. </w:t>
      </w:r>
      <w:proofErr w:type="spellStart"/>
      <w:r w:rsidRPr="00054E0D">
        <w:rPr>
          <w:rFonts w:eastAsiaTheme="minorEastAsia"/>
          <w:color w:val="000000" w:themeColor="text1"/>
          <w:szCs w:val="28"/>
          <w:lang w:val="uk-UA"/>
        </w:rPr>
        <w:t>Толковый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словар</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рус</w:t>
      </w:r>
      <w:r w:rsidR="00B8614F" w:rsidRPr="00054E0D">
        <w:rPr>
          <w:rFonts w:eastAsiaTheme="minorEastAsia"/>
          <w:color w:val="000000" w:themeColor="text1"/>
          <w:szCs w:val="28"/>
          <w:lang w:val="uk-UA"/>
        </w:rPr>
        <w:t>с</w:t>
      </w:r>
      <w:r w:rsidRPr="00054E0D">
        <w:rPr>
          <w:rFonts w:eastAsiaTheme="minorEastAsia"/>
          <w:color w:val="000000" w:themeColor="text1"/>
          <w:szCs w:val="28"/>
          <w:lang w:val="uk-UA"/>
        </w:rPr>
        <w:t>кого</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яз</w:t>
      </w:r>
      <w:r w:rsidR="00B8614F" w:rsidRPr="00054E0D">
        <w:rPr>
          <w:rFonts w:eastAsiaTheme="minorEastAsia"/>
          <w:color w:val="000000" w:themeColor="text1"/>
          <w:szCs w:val="28"/>
          <w:lang w:val="uk-UA"/>
        </w:rPr>
        <w:t>ы</w:t>
      </w:r>
      <w:r w:rsidRPr="00054E0D">
        <w:rPr>
          <w:rFonts w:eastAsiaTheme="minorEastAsia"/>
          <w:color w:val="000000" w:themeColor="text1"/>
          <w:szCs w:val="28"/>
          <w:lang w:val="uk-UA"/>
        </w:rPr>
        <w:t>ка</w:t>
      </w:r>
      <w:proofErr w:type="spellEnd"/>
      <w:r w:rsidRPr="00054E0D">
        <w:rPr>
          <w:rFonts w:eastAsiaTheme="minorEastAsia"/>
          <w:color w:val="000000" w:themeColor="text1"/>
          <w:szCs w:val="28"/>
          <w:lang w:val="uk-UA"/>
        </w:rPr>
        <w:t xml:space="preserve">. М.: ИТИ </w:t>
      </w:r>
      <w:proofErr w:type="spellStart"/>
      <w:r w:rsidRPr="00054E0D">
        <w:rPr>
          <w:rFonts w:eastAsiaTheme="minorEastAsia"/>
          <w:color w:val="000000" w:themeColor="text1"/>
          <w:szCs w:val="28"/>
          <w:lang w:val="uk-UA"/>
        </w:rPr>
        <w:t>Технологии</w:t>
      </w:r>
      <w:proofErr w:type="spellEnd"/>
      <w:r w:rsidRPr="00054E0D">
        <w:rPr>
          <w:rFonts w:eastAsiaTheme="minorEastAsia"/>
          <w:color w:val="000000" w:themeColor="text1"/>
          <w:szCs w:val="28"/>
          <w:lang w:val="uk-UA"/>
        </w:rPr>
        <w:t>, 2003. 944 с.</w:t>
      </w:r>
    </w:p>
    <w:p w14:paraId="44931513" w14:textId="77777777" w:rsidR="00D47A2D" w:rsidRPr="00054E0D" w:rsidRDefault="00D47A2D" w:rsidP="006D05AC">
      <w:pPr>
        <w:pStyle w:val="a3"/>
        <w:ind w:left="0"/>
        <w:contextualSpacing w:val="0"/>
        <w:rPr>
          <w:color w:val="000000" w:themeColor="text1"/>
          <w:szCs w:val="28"/>
          <w:lang w:val="uk-UA"/>
        </w:rPr>
      </w:pPr>
      <w:r w:rsidRPr="00054E0D">
        <w:rPr>
          <w:rFonts w:eastAsiaTheme="minorEastAsia"/>
          <w:color w:val="000000" w:themeColor="text1"/>
          <w:szCs w:val="28"/>
          <w:lang w:val="uk-UA"/>
        </w:rPr>
        <w:t xml:space="preserve">220. </w:t>
      </w:r>
      <w:r w:rsidRPr="00054E0D">
        <w:rPr>
          <w:color w:val="000000" w:themeColor="text1"/>
          <w:szCs w:val="28"/>
          <w:lang w:val="uk-UA"/>
        </w:rPr>
        <w:t xml:space="preserve">Закон об </w:t>
      </w:r>
      <w:proofErr w:type="spellStart"/>
      <w:r w:rsidRPr="00054E0D">
        <w:rPr>
          <w:color w:val="000000" w:themeColor="text1"/>
          <w:szCs w:val="28"/>
          <w:lang w:val="uk-UA"/>
        </w:rPr>
        <w:t>исламских</w:t>
      </w:r>
      <w:proofErr w:type="spellEnd"/>
      <w:r w:rsidRPr="00054E0D">
        <w:rPr>
          <w:color w:val="000000" w:themeColor="text1"/>
          <w:szCs w:val="28"/>
          <w:lang w:val="uk-UA"/>
        </w:rPr>
        <w:t xml:space="preserve"> </w:t>
      </w:r>
      <w:proofErr w:type="spellStart"/>
      <w:r w:rsidRPr="00054E0D">
        <w:rPr>
          <w:color w:val="000000" w:themeColor="text1"/>
          <w:szCs w:val="28"/>
          <w:lang w:val="uk-UA"/>
        </w:rPr>
        <w:t>уголовных</w:t>
      </w:r>
      <w:proofErr w:type="spellEnd"/>
      <w:r w:rsidRPr="00054E0D">
        <w:rPr>
          <w:color w:val="000000" w:themeColor="text1"/>
          <w:szCs w:val="28"/>
          <w:lang w:val="uk-UA"/>
        </w:rPr>
        <w:t xml:space="preserve"> </w:t>
      </w:r>
      <w:proofErr w:type="spellStart"/>
      <w:r w:rsidRPr="00054E0D">
        <w:rPr>
          <w:color w:val="000000" w:themeColor="text1"/>
          <w:szCs w:val="28"/>
          <w:lang w:val="uk-UA"/>
        </w:rPr>
        <w:t>наказаниях</w:t>
      </w:r>
      <w:proofErr w:type="spellEnd"/>
      <w:r w:rsidRPr="00054E0D">
        <w:rPr>
          <w:color w:val="000000" w:themeColor="text1"/>
          <w:szCs w:val="28"/>
          <w:lang w:val="uk-UA"/>
        </w:rPr>
        <w:t xml:space="preserve"> </w:t>
      </w:r>
      <w:proofErr w:type="spellStart"/>
      <w:r w:rsidRPr="00054E0D">
        <w:rPr>
          <w:color w:val="000000" w:themeColor="text1"/>
          <w:szCs w:val="28"/>
          <w:lang w:val="uk-UA"/>
        </w:rPr>
        <w:t>Исламской</w:t>
      </w:r>
      <w:proofErr w:type="spellEnd"/>
      <w:r w:rsidRPr="00054E0D">
        <w:rPr>
          <w:color w:val="000000" w:themeColor="text1"/>
          <w:szCs w:val="28"/>
          <w:lang w:val="uk-UA"/>
        </w:rPr>
        <w:t xml:space="preserve"> </w:t>
      </w:r>
      <w:proofErr w:type="spellStart"/>
      <w:r w:rsidRPr="00054E0D">
        <w:rPr>
          <w:color w:val="000000" w:themeColor="text1"/>
          <w:szCs w:val="28"/>
          <w:lang w:val="uk-UA"/>
        </w:rPr>
        <w:t>Республики</w:t>
      </w:r>
      <w:proofErr w:type="spellEnd"/>
      <w:r w:rsidRPr="00054E0D">
        <w:rPr>
          <w:color w:val="000000" w:themeColor="text1"/>
          <w:szCs w:val="28"/>
          <w:lang w:val="uk-UA"/>
        </w:rPr>
        <w:t xml:space="preserve"> </w:t>
      </w:r>
      <w:proofErr w:type="spellStart"/>
      <w:r w:rsidRPr="00054E0D">
        <w:rPr>
          <w:color w:val="000000" w:themeColor="text1"/>
          <w:szCs w:val="28"/>
          <w:lang w:val="uk-UA"/>
        </w:rPr>
        <w:t>Иран</w:t>
      </w:r>
      <w:proofErr w:type="spellEnd"/>
      <w:r w:rsidRPr="00054E0D">
        <w:rPr>
          <w:color w:val="000000" w:themeColor="text1"/>
          <w:szCs w:val="28"/>
          <w:lang w:val="uk-UA"/>
        </w:rPr>
        <w:t xml:space="preserve"> </w:t>
      </w:r>
      <w:r w:rsidR="000D5CFB" w:rsidRPr="00054E0D">
        <w:rPr>
          <w:color w:val="000000" w:themeColor="text1"/>
          <w:szCs w:val="28"/>
          <w:lang w:val="uk-UA"/>
        </w:rPr>
        <w:t>/</w:t>
      </w:r>
      <w:r w:rsidRPr="00054E0D">
        <w:rPr>
          <w:color w:val="000000" w:themeColor="text1"/>
          <w:szCs w:val="28"/>
          <w:lang w:val="uk-UA"/>
        </w:rPr>
        <w:t xml:space="preserve">Науч. ред. А.И. </w:t>
      </w:r>
      <w:proofErr w:type="spellStart"/>
      <w:r w:rsidRPr="00054E0D">
        <w:rPr>
          <w:color w:val="000000" w:themeColor="text1"/>
          <w:szCs w:val="28"/>
          <w:lang w:val="uk-UA"/>
        </w:rPr>
        <w:t>Ахани</w:t>
      </w:r>
      <w:proofErr w:type="spellEnd"/>
      <w:r w:rsidRPr="00054E0D">
        <w:rPr>
          <w:color w:val="000000" w:themeColor="text1"/>
          <w:szCs w:val="28"/>
          <w:lang w:val="uk-UA"/>
        </w:rPr>
        <w:t xml:space="preserve">; </w:t>
      </w:r>
      <w:proofErr w:type="spellStart"/>
      <w:r w:rsidRPr="00054E0D">
        <w:rPr>
          <w:color w:val="000000" w:themeColor="text1"/>
          <w:szCs w:val="28"/>
          <w:lang w:val="uk-UA"/>
        </w:rPr>
        <w:t>перев</w:t>
      </w:r>
      <w:proofErr w:type="spellEnd"/>
      <w:r w:rsidRPr="00054E0D">
        <w:rPr>
          <w:color w:val="000000" w:themeColor="text1"/>
          <w:szCs w:val="28"/>
          <w:lang w:val="uk-UA"/>
        </w:rPr>
        <w:t xml:space="preserve">. с </w:t>
      </w:r>
      <w:proofErr w:type="spellStart"/>
      <w:r w:rsidRPr="00054E0D">
        <w:rPr>
          <w:color w:val="000000" w:themeColor="text1"/>
          <w:szCs w:val="28"/>
          <w:lang w:val="uk-UA"/>
        </w:rPr>
        <w:t>персид</w:t>
      </w:r>
      <w:proofErr w:type="spellEnd"/>
      <w:r w:rsidRPr="00054E0D">
        <w:rPr>
          <w:color w:val="000000" w:themeColor="text1"/>
          <w:szCs w:val="28"/>
          <w:lang w:val="uk-UA"/>
        </w:rPr>
        <w:t xml:space="preserve">. М.С. </w:t>
      </w:r>
      <w:proofErr w:type="spellStart"/>
      <w:r w:rsidRPr="00054E0D">
        <w:rPr>
          <w:color w:val="000000" w:themeColor="text1"/>
          <w:szCs w:val="28"/>
          <w:lang w:val="uk-UA"/>
        </w:rPr>
        <w:t>Пелевина</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2008. 343 с.</w:t>
      </w:r>
    </w:p>
    <w:p w14:paraId="599C5C5B" w14:textId="77777777" w:rsidR="00D47A2D" w:rsidRPr="00054E0D" w:rsidRDefault="00D47A2D" w:rsidP="006D05AC">
      <w:pPr>
        <w:pStyle w:val="a3"/>
        <w:ind w:left="0"/>
        <w:contextualSpacing w:val="0"/>
        <w:rPr>
          <w:color w:val="000000" w:themeColor="text1"/>
          <w:szCs w:val="28"/>
          <w:lang w:val="uk-UA"/>
        </w:rPr>
      </w:pPr>
      <w:r w:rsidRPr="00054E0D">
        <w:rPr>
          <w:color w:val="000000" w:themeColor="text1"/>
          <w:szCs w:val="28"/>
          <w:lang w:val="uk-UA"/>
        </w:rPr>
        <w:t xml:space="preserve">221. Овчинникова Г.В., Павлик М.Ю., Коршунова О.Н. Захват заложника: </w:t>
      </w:r>
      <w:proofErr w:type="spellStart"/>
      <w:r w:rsidRPr="00054E0D">
        <w:rPr>
          <w:color w:val="000000" w:themeColor="text1"/>
          <w:szCs w:val="28"/>
          <w:lang w:val="uk-UA"/>
        </w:rPr>
        <w:t>уголовно-правовые</w:t>
      </w:r>
      <w:proofErr w:type="spellEnd"/>
      <w:r w:rsidRPr="00054E0D">
        <w:rPr>
          <w:color w:val="000000" w:themeColor="text1"/>
          <w:szCs w:val="28"/>
          <w:lang w:val="uk-UA"/>
        </w:rPr>
        <w:t xml:space="preserve">, </w:t>
      </w:r>
      <w:proofErr w:type="spellStart"/>
      <w:r w:rsidRPr="00054E0D">
        <w:rPr>
          <w:color w:val="000000" w:themeColor="text1"/>
          <w:szCs w:val="28"/>
          <w:lang w:val="uk-UA"/>
        </w:rPr>
        <w:t>криминологические</w:t>
      </w:r>
      <w:proofErr w:type="spellEnd"/>
      <w:r w:rsidRPr="00054E0D">
        <w:rPr>
          <w:color w:val="000000" w:themeColor="text1"/>
          <w:szCs w:val="28"/>
          <w:lang w:val="uk-UA"/>
        </w:rPr>
        <w:t xml:space="preserve"> и </w:t>
      </w:r>
      <w:proofErr w:type="spellStart"/>
      <w:r w:rsidRPr="00054E0D">
        <w:rPr>
          <w:color w:val="000000" w:themeColor="text1"/>
          <w:szCs w:val="28"/>
          <w:lang w:val="uk-UA"/>
        </w:rPr>
        <w:t>криминалистические</w:t>
      </w:r>
      <w:proofErr w:type="spellEnd"/>
      <w:r w:rsidRPr="00054E0D">
        <w:rPr>
          <w:color w:val="000000" w:themeColor="text1"/>
          <w:szCs w:val="28"/>
          <w:lang w:val="uk-UA"/>
        </w:rPr>
        <w:t xml:space="preserve"> </w:t>
      </w:r>
      <w:proofErr w:type="spellStart"/>
      <w:r w:rsidRPr="00054E0D">
        <w:rPr>
          <w:color w:val="000000" w:themeColor="text1"/>
          <w:szCs w:val="28"/>
          <w:lang w:val="uk-UA"/>
        </w:rPr>
        <w:t>проблемы</w:t>
      </w:r>
      <w:proofErr w:type="spellEnd"/>
      <w:r w:rsidRPr="00054E0D">
        <w:rPr>
          <w:color w:val="000000" w:themeColor="text1"/>
          <w:szCs w:val="28"/>
          <w:lang w:val="uk-UA"/>
        </w:rPr>
        <w:t xml:space="preserve">. СПБ: </w:t>
      </w:r>
      <w:proofErr w:type="spellStart"/>
      <w:r w:rsidRPr="00054E0D">
        <w:rPr>
          <w:color w:val="000000" w:themeColor="text1"/>
          <w:szCs w:val="28"/>
          <w:lang w:val="uk-UA"/>
        </w:rPr>
        <w:t>Юридический</w:t>
      </w:r>
      <w:proofErr w:type="spellEnd"/>
      <w:r w:rsidRPr="00054E0D">
        <w:rPr>
          <w:color w:val="000000" w:themeColor="text1"/>
          <w:szCs w:val="28"/>
          <w:lang w:val="uk-UA"/>
        </w:rPr>
        <w:t xml:space="preserve"> центр Пресс, 2001. 259 с.</w:t>
      </w:r>
    </w:p>
    <w:p w14:paraId="5E9002D2" w14:textId="77777777" w:rsidR="00D47A2D" w:rsidRPr="00054E0D" w:rsidRDefault="00D47A2D" w:rsidP="006D05AC">
      <w:pPr>
        <w:pStyle w:val="a3"/>
        <w:ind w:left="0"/>
        <w:contextualSpacing w:val="0"/>
        <w:rPr>
          <w:color w:val="000000" w:themeColor="text1"/>
          <w:szCs w:val="28"/>
          <w:lang w:val="uk-UA"/>
        </w:rPr>
      </w:pPr>
      <w:r w:rsidRPr="00054E0D">
        <w:rPr>
          <w:color w:val="000000" w:themeColor="text1"/>
          <w:szCs w:val="28"/>
          <w:lang w:val="uk-UA"/>
        </w:rPr>
        <w:t xml:space="preserve">222. Протокол про попередження і припинення торгівлі людьми, особливо жінками і дітьми, і покарання за неї, що доповнює конвенцію Організації Об’єднаних Націй проти транснаціональної організованої злочинності від 15 листопада 2000 р. </w:t>
      </w:r>
      <w:r w:rsidRPr="00054E0D">
        <w:rPr>
          <w:i/>
          <w:color w:val="000000" w:themeColor="text1"/>
          <w:szCs w:val="28"/>
          <w:lang w:val="uk-UA"/>
        </w:rPr>
        <w:t>Офіційний вісник України</w:t>
      </w:r>
      <w:r w:rsidRPr="00054E0D">
        <w:rPr>
          <w:color w:val="000000" w:themeColor="text1"/>
          <w:szCs w:val="28"/>
          <w:lang w:val="uk-UA"/>
        </w:rPr>
        <w:t xml:space="preserve">. 2006. </w:t>
      </w:r>
      <w:r w:rsidR="00C01C63" w:rsidRPr="00054E0D">
        <w:rPr>
          <w:color w:val="000000" w:themeColor="text1"/>
          <w:szCs w:val="28"/>
          <w:lang w:val="uk-UA"/>
        </w:rPr>
        <w:t>№</w:t>
      </w:r>
      <w:r w:rsidRPr="00054E0D">
        <w:rPr>
          <w:color w:val="000000" w:themeColor="text1"/>
          <w:szCs w:val="28"/>
          <w:lang w:val="uk-UA"/>
        </w:rPr>
        <w:t>14. Ст. 1057.</w:t>
      </w:r>
    </w:p>
    <w:p w14:paraId="55C9247B" w14:textId="77777777" w:rsidR="00D47A2D" w:rsidRPr="00054E0D" w:rsidRDefault="00D47A2D" w:rsidP="006D05AC">
      <w:pPr>
        <w:pStyle w:val="a3"/>
        <w:ind w:left="0"/>
        <w:contextualSpacing w:val="0"/>
        <w:rPr>
          <w:color w:val="000000" w:themeColor="text1"/>
          <w:szCs w:val="28"/>
          <w:lang w:val="uk-UA"/>
        </w:rPr>
      </w:pPr>
      <w:r w:rsidRPr="00054E0D">
        <w:rPr>
          <w:color w:val="000000" w:themeColor="text1"/>
          <w:szCs w:val="28"/>
          <w:lang w:val="uk-UA"/>
        </w:rPr>
        <w:t xml:space="preserve">223. Актуальні проблем кримінального права: начальний посібник </w:t>
      </w:r>
      <w:r w:rsidR="000D5CFB" w:rsidRPr="00054E0D">
        <w:rPr>
          <w:color w:val="000000" w:themeColor="text1"/>
          <w:szCs w:val="28"/>
          <w:lang w:val="uk-UA"/>
        </w:rPr>
        <w:t>/</w:t>
      </w:r>
      <w:r w:rsidRPr="00054E0D">
        <w:rPr>
          <w:color w:val="000000" w:themeColor="text1"/>
          <w:szCs w:val="28"/>
          <w:lang w:val="uk-UA"/>
        </w:rPr>
        <w:t>В.М.</w:t>
      </w:r>
      <w:r w:rsidR="002A2AF1" w:rsidRPr="00054E0D">
        <w:rPr>
          <w:color w:val="000000" w:themeColor="text1"/>
          <w:szCs w:val="28"/>
          <w:lang w:val="uk-UA"/>
        </w:rPr>
        <w:t> </w:t>
      </w:r>
      <w:r w:rsidRPr="00054E0D">
        <w:rPr>
          <w:color w:val="000000" w:themeColor="text1"/>
          <w:szCs w:val="28"/>
          <w:lang w:val="uk-UA"/>
        </w:rPr>
        <w:t xml:space="preserve">Попович, П.А. </w:t>
      </w:r>
      <w:proofErr w:type="spellStart"/>
      <w:r w:rsidRPr="00054E0D">
        <w:rPr>
          <w:color w:val="000000" w:themeColor="text1"/>
          <w:szCs w:val="28"/>
          <w:lang w:val="uk-UA"/>
        </w:rPr>
        <w:t>Грачук</w:t>
      </w:r>
      <w:proofErr w:type="spellEnd"/>
      <w:r w:rsidRPr="00054E0D">
        <w:rPr>
          <w:color w:val="000000" w:themeColor="text1"/>
          <w:szCs w:val="28"/>
          <w:lang w:val="uk-UA"/>
        </w:rPr>
        <w:t>, А.В. Андрушко, С.В. Логін. К.: Юрінком Інтер, 2009. 256</w:t>
      </w:r>
      <w:r w:rsidR="002A2AF1" w:rsidRPr="00054E0D">
        <w:rPr>
          <w:color w:val="000000" w:themeColor="text1"/>
          <w:szCs w:val="28"/>
          <w:lang w:val="uk-UA"/>
        </w:rPr>
        <w:t> </w:t>
      </w:r>
      <w:r w:rsidRPr="00054E0D">
        <w:rPr>
          <w:color w:val="000000" w:themeColor="text1"/>
          <w:szCs w:val="28"/>
          <w:lang w:val="uk-UA"/>
        </w:rPr>
        <w:t>с.</w:t>
      </w:r>
    </w:p>
    <w:p w14:paraId="208955A2" w14:textId="77777777" w:rsidR="00F52F43" w:rsidRPr="00054E0D" w:rsidRDefault="00D47A2D"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224.</w:t>
      </w:r>
      <w:r w:rsidR="00F52F43" w:rsidRPr="00054E0D">
        <w:rPr>
          <w:rFonts w:eastAsiaTheme="minorEastAsia"/>
          <w:color w:val="000000" w:themeColor="text1"/>
          <w:szCs w:val="28"/>
          <w:lang w:val="uk-UA"/>
        </w:rPr>
        <w:t xml:space="preserve"> </w:t>
      </w:r>
      <w:proofErr w:type="spellStart"/>
      <w:r w:rsidR="00C01C63" w:rsidRPr="00054E0D">
        <w:rPr>
          <w:rFonts w:eastAsiaTheme="minorEastAsia"/>
          <w:color w:val="000000" w:themeColor="text1"/>
          <w:szCs w:val="28"/>
          <w:lang w:val="uk-UA"/>
        </w:rPr>
        <w:t>Татаркевич</w:t>
      </w:r>
      <w:proofErr w:type="spellEnd"/>
      <w:r w:rsidR="00C01C63" w:rsidRPr="00054E0D">
        <w:rPr>
          <w:rFonts w:eastAsiaTheme="minorEastAsia"/>
          <w:color w:val="000000" w:themeColor="text1"/>
          <w:szCs w:val="28"/>
          <w:lang w:val="uk-UA"/>
        </w:rPr>
        <w:t> Я.О.</w:t>
      </w:r>
      <w:r w:rsidR="00F52F43" w:rsidRPr="00054E0D">
        <w:rPr>
          <w:rFonts w:eastAsiaTheme="minorEastAsia"/>
          <w:color w:val="000000" w:themeColor="text1"/>
          <w:szCs w:val="28"/>
          <w:lang w:val="uk-UA"/>
        </w:rPr>
        <w:t xml:space="preserve">  Викрадення як злочин проти волі особи. </w:t>
      </w:r>
      <w:r w:rsidR="00F52F43" w:rsidRPr="00054E0D">
        <w:rPr>
          <w:rFonts w:eastAsiaTheme="minorEastAsia"/>
          <w:i/>
          <w:color w:val="000000" w:themeColor="text1"/>
          <w:szCs w:val="28"/>
          <w:lang w:val="uk-UA"/>
        </w:rPr>
        <w:t xml:space="preserve">Актуальні проблеми вітчизняної юриспруденції. </w:t>
      </w:r>
      <w:r w:rsidR="00F52F43" w:rsidRPr="00054E0D">
        <w:rPr>
          <w:rFonts w:eastAsiaTheme="minorEastAsia"/>
          <w:color w:val="000000" w:themeColor="text1"/>
          <w:szCs w:val="28"/>
          <w:lang w:val="uk-UA"/>
        </w:rPr>
        <w:t xml:space="preserve">2019. </w:t>
      </w:r>
      <w:r w:rsidR="00C01C63" w:rsidRPr="00054E0D">
        <w:rPr>
          <w:rFonts w:eastAsiaTheme="minorEastAsia"/>
          <w:color w:val="000000" w:themeColor="text1"/>
          <w:szCs w:val="28"/>
          <w:lang w:val="uk-UA"/>
        </w:rPr>
        <w:t>№</w:t>
      </w:r>
      <w:r w:rsidR="00F52F43" w:rsidRPr="00054E0D">
        <w:rPr>
          <w:rFonts w:eastAsiaTheme="minorEastAsia"/>
          <w:color w:val="000000" w:themeColor="text1"/>
          <w:szCs w:val="28"/>
          <w:lang w:val="uk-UA"/>
        </w:rPr>
        <w:t>3. С. 143-149.</w:t>
      </w:r>
    </w:p>
    <w:p w14:paraId="4FA6DE40" w14:textId="77777777" w:rsidR="00F52F43" w:rsidRPr="00054E0D" w:rsidRDefault="00F52F43"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225. </w:t>
      </w:r>
      <w:proofErr w:type="spellStart"/>
      <w:r w:rsidR="00EF6348" w:rsidRPr="00054E0D">
        <w:rPr>
          <w:rFonts w:eastAsiaTheme="minorEastAsia"/>
          <w:color w:val="000000" w:themeColor="text1"/>
          <w:szCs w:val="28"/>
          <w:lang w:val="uk-UA"/>
        </w:rPr>
        <w:t>Гаухман</w:t>
      </w:r>
      <w:proofErr w:type="spellEnd"/>
      <w:r w:rsidR="00EF6348" w:rsidRPr="00054E0D">
        <w:rPr>
          <w:rFonts w:eastAsiaTheme="minorEastAsia"/>
          <w:color w:val="000000" w:themeColor="text1"/>
          <w:szCs w:val="28"/>
          <w:lang w:val="uk-UA"/>
        </w:rPr>
        <w:t xml:space="preserve"> А.Д. </w:t>
      </w:r>
      <w:proofErr w:type="spellStart"/>
      <w:r w:rsidR="00EF6348" w:rsidRPr="00054E0D">
        <w:rPr>
          <w:rFonts w:eastAsiaTheme="minorEastAsia"/>
          <w:color w:val="000000" w:themeColor="text1"/>
          <w:szCs w:val="28"/>
          <w:lang w:val="uk-UA"/>
        </w:rPr>
        <w:t>Квалификация</w:t>
      </w:r>
      <w:proofErr w:type="spellEnd"/>
      <w:r w:rsidR="00EF6348" w:rsidRPr="00054E0D">
        <w:rPr>
          <w:rFonts w:eastAsiaTheme="minorEastAsia"/>
          <w:color w:val="000000" w:themeColor="text1"/>
          <w:szCs w:val="28"/>
          <w:lang w:val="uk-UA"/>
        </w:rPr>
        <w:t xml:space="preserve"> </w:t>
      </w:r>
      <w:proofErr w:type="spellStart"/>
      <w:r w:rsidR="00EF6348" w:rsidRPr="00054E0D">
        <w:rPr>
          <w:rFonts w:eastAsiaTheme="minorEastAsia"/>
          <w:color w:val="000000" w:themeColor="text1"/>
          <w:szCs w:val="28"/>
          <w:lang w:val="uk-UA"/>
        </w:rPr>
        <w:t>преступлений</w:t>
      </w:r>
      <w:proofErr w:type="spellEnd"/>
      <w:r w:rsidR="00EF6348" w:rsidRPr="00054E0D">
        <w:rPr>
          <w:rFonts w:eastAsiaTheme="minorEastAsia"/>
          <w:color w:val="000000" w:themeColor="text1"/>
          <w:szCs w:val="28"/>
          <w:lang w:val="uk-UA"/>
        </w:rPr>
        <w:t xml:space="preserve">: закон, </w:t>
      </w:r>
      <w:proofErr w:type="spellStart"/>
      <w:r w:rsidR="00EF6348" w:rsidRPr="00054E0D">
        <w:rPr>
          <w:rFonts w:eastAsiaTheme="minorEastAsia"/>
          <w:color w:val="000000" w:themeColor="text1"/>
          <w:szCs w:val="28"/>
          <w:lang w:val="uk-UA"/>
        </w:rPr>
        <w:t>теория</w:t>
      </w:r>
      <w:proofErr w:type="spellEnd"/>
      <w:r w:rsidR="00EF6348" w:rsidRPr="00054E0D">
        <w:rPr>
          <w:rFonts w:eastAsiaTheme="minorEastAsia"/>
          <w:color w:val="000000" w:themeColor="text1"/>
          <w:szCs w:val="28"/>
          <w:lang w:val="uk-UA"/>
        </w:rPr>
        <w:t>, п</w:t>
      </w:r>
      <w:r w:rsidR="002C6CC6" w:rsidRPr="00054E0D">
        <w:rPr>
          <w:rFonts w:eastAsiaTheme="minorEastAsia"/>
          <w:color w:val="000000" w:themeColor="text1"/>
          <w:szCs w:val="28"/>
          <w:lang w:val="uk-UA"/>
        </w:rPr>
        <w:t>р</w:t>
      </w:r>
      <w:r w:rsidR="00EF6348" w:rsidRPr="00054E0D">
        <w:rPr>
          <w:rFonts w:eastAsiaTheme="minorEastAsia"/>
          <w:color w:val="000000" w:themeColor="text1"/>
          <w:szCs w:val="28"/>
          <w:lang w:val="uk-UA"/>
        </w:rPr>
        <w:t xml:space="preserve">актика. М.: Центр </w:t>
      </w:r>
      <w:proofErr w:type="spellStart"/>
      <w:r w:rsidR="00EF6348" w:rsidRPr="00054E0D">
        <w:rPr>
          <w:rFonts w:eastAsiaTheme="minorEastAsia"/>
          <w:color w:val="000000" w:themeColor="text1"/>
          <w:szCs w:val="28"/>
          <w:lang w:val="uk-UA"/>
        </w:rPr>
        <w:t>ЮрІнформ</w:t>
      </w:r>
      <w:proofErr w:type="spellEnd"/>
      <w:r w:rsidR="00EF6348" w:rsidRPr="00054E0D">
        <w:rPr>
          <w:rFonts w:eastAsiaTheme="minorEastAsia"/>
          <w:color w:val="000000" w:themeColor="text1"/>
          <w:szCs w:val="28"/>
          <w:lang w:val="uk-UA"/>
        </w:rPr>
        <w:t>, 2003. 457 с.</w:t>
      </w:r>
    </w:p>
    <w:p w14:paraId="4FA91225" w14:textId="77777777" w:rsidR="002C6CC6" w:rsidRPr="00054E0D" w:rsidRDefault="00EF6348"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226.</w:t>
      </w:r>
      <w:r w:rsidR="002C6CC6" w:rsidRPr="00054E0D">
        <w:rPr>
          <w:rFonts w:eastAsiaTheme="minorEastAsia"/>
          <w:color w:val="000000" w:themeColor="text1"/>
          <w:szCs w:val="28"/>
          <w:lang w:val="uk-UA"/>
        </w:rPr>
        <w:t xml:space="preserve"> </w:t>
      </w:r>
      <w:proofErr w:type="spellStart"/>
      <w:r w:rsidR="00C01C63" w:rsidRPr="00054E0D">
        <w:rPr>
          <w:rFonts w:eastAsiaTheme="minorEastAsia"/>
          <w:color w:val="000000" w:themeColor="text1"/>
          <w:szCs w:val="28"/>
          <w:lang w:val="uk-UA"/>
        </w:rPr>
        <w:t>Татаркевич</w:t>
      </w:r>
      <w:proofErr w:type="spellEnd"/>
      <w:r w:rsidR="00C01C63" w:rsidRPr="00054E0D">
        <w:rPr>
          <w:rFonts w:eastAsiaTheme="minorEastAsia"/>
          <w:color w:val="000000" w:themeColor="text1"/>
          <w:szCs w:val="28"/>
          <w:lang w:val="uk-UA"/>
        </w:rPr>
        <w:t> Я.О.</w:t>
      </w:r>
      <w:r w:rsidR="002C6CC6" w:rsidRPr="00054E0D">
        <w:rPr>
          <w:rFonts w:eastAsiaTheme="minorEastAsia"/>
          <w:color w:val="000000" w:themeColor="text1"/>
          <w:szCs w:val="28"/>
          <w:lang w:val="uk-UA"/>
        </w:rPr>
        <w:t xml:space="preserve"> Форми викрадення: критерії класифікації. Правове життя сучасної України: у 2 Т.: матеріли Міжнарод. наук.-практ. конф. (м. Одеса, </w:t>
      </w:r>
      <w:r w:rsidR="002C6CC6" w:rsidRPr="00054E0D">
        <w:rPr>
          <w:rFonts w:eastAsiaTheme="minorEastAsia"/>
          <w:color w:val="000000" w:themeColor="text1"/>
          <w:szCs w:val="28"/>
          <w:lang w:val="uk-UA"/>
        </w:rPr>
        <w:lastRenderedPageBreak/>
        <w:t xml:space="preserve">17 травня 2019 р.) </w:t>
      </w:r>
      <w:r w:rsidR="000D5CFB" w:rsidRPr="00054E0D">
        <w:rPr>
          <w:rFonts w:eastAsiaTheme="minorEastAsia"/>
          <w:color w:val="000000" w:themeColor="text1"/>
          <w:szCs w:val="28"/>
          <w:lang w:val="uk-UA"/>
        </w:rPr>
        <w:t>/</w:t>
      </w:r>
      <w:r w:rsidR="002C6CC6" w:rsidRPr="00054E0D">
        <w:rPr>
          <w:rFonts w:eastAsiaTheme="minorEastAsia"/>
          <w:color w:val="000000" w:themeColor="text1"/>
          <w:szCs w:val="28"/>
          <w:lang w:val="uk-UA"/>
        </w:rPr>
        <w:t>відп. ред. Г.О. Ульянова. Одеса: Видавничий дім Гельветика, 2019. Т. 2. С. 238-240 (788 с.).</w:t>
      </w:r>
    </w:p>
    <w:p w14:paraId="2429E791" w14:textId="77777777" w:rsidR="002C6CC6" w:rsidRPr="00054E0D" w:rsidRDefault="00B8614F"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227. </w:t>
      </w:r>
      <w:proofErr w:type="spellStart"/>
      <w:r w:rsidRPr="00054E0D">
        <w:rPr>
          <w:rFonts w:eastAsiaTheme="minorEastAsia"/>
          <w:color w:val="000000" w:themeColor="text1"/>
          <w:szCs w:val="28"/>
          <w:lang w:val="uk-UA"/>
        </w:rPr>
        <w:t>Вью</w:t>
      </w:r>
      <w:r w:rsidR="002C6CC6" w:rsidRPr="00054E0D">
        <w:rPr>
          <w:rFonts w:eastAsiaTheme="minorEastAsia"/>
          <w:color w:val="000000" w:themeColor="text1"/>
          <w:szCs w:val="28"/>
          <w:lang w:val="uk-UA"/>
        </w:rPr>
        <w:t>нов</w:t>
      </w:r>
      <w:proofErr w:type="spellEnd"/>
      <w:r w:rsidR="002C6CC6" w:rsidRPr="00054E0D">
        <w:rPr>
          <w:rFonts w:eastAsiaTheme="minorEastAsia"/>
          <w:color w:val="000000" w:themeColor="text1"/>
          <w:szCs w:val="28"/>
          <w:lang w:val="uk-UA"/>
        </w:rPr>
        <w:t xml:space="preserve"> В.М. </w:t>
      </w:r>
      <w:proofErr w:type="spellStart"/>
      <w:r w:rsidR="002C6CC6" w:rsidRPr="00054E0D">
        <w:rPr>
          <w:rFonts w:eastAsiaTheme="minorEastAsia"/>
          <w:color w:val="000000" w:themeColor="text1"/>
          <w:szCs w:val="28"/>
          <w:lang w:val="uk-UA"/>
        </w:rPr>
        <w:t>Разбой</w:t>
      </w:r>
      <w:proofErr w:type="spellEnd"/>
      <w:r w:rsidR="002C6CC6" w:rsidRPr="00054E0D">
        <w:rPr>
          <w:rFonts w:eastAsiaTheme="minorEastAsia"/>
          <w:color w:val="000000" w:themeColor="text1"/>
          <w:szCs w:val="28"/>
          <w:lang w:val="uk-UA"/>
        </w:rPr>
        <w:t xml:space="preserve">: </w:t>
      </w:r>
      <w:proofErr w:type="spellStart"/>
      <w:r w:rsidR="002C6CC6" w:rsidRPr="00054E0D">
        <w:rPr>
          <w:rFonts w:eastAsiaTheme="minorEastAsia"/>
          <w:color w:val="000000" w:themeColor="text1"/>
          <w:szCs w:val="28"/>
          <w:lang w:val="uk-UA"/>
        </w:rPr>
        <w:t>уголовно-правовая</w:t>
      </w:r>
      <w:proofErr w:type="spellEnd"/>
      <w:r w:rsidR="002C6CC6" w:rsidRPr="00054E0D">
        <w:rPr>
          <w:rFonts w:eastAsiaTheme="minorEastAsia"/>
          <w:color w:val="000000" w:themeColor="text1"/>
          <w:szCs w:val="28"/>
          <w:lang w:val="uk-UA"/>
        </w:rPr>
        <w:t xml:space="preserve"> характеристика: автореф. дис. … канд.. юрид. наук: 12.00.08. </w:t>
      </w:r>
      <w:proofErr w:type="spellStart"/>
      <w:r w:rsidR="002C6CC6" w:rsidRPr="00054E0D">
        <w:rPr>
          <w:rFonts w:eastAsiaTheme="minorEastAsia"/>
          <w:color w:val="000000" w:themeColor="text1"/>
          <w:szCs w:val="28"/>
          <w:lang w:val="uk-UA"/>
        </w:rPr>
        <w:t>Томск</w:t>
      </w:r>
      <w:proofErr w:type="spellEnd"/>
      <w:r w:rsidR="002C6CC6" w:rsidRPr="00054E0D">
        <w:rPr>
          <w:rFonts w:eastAsiaTheme="minorEastAsia"/>
          <w:color w:val="000000" w:themeColor="text1"/>
          <w:szCs w:val="28"/>
          <w:lang w:val="uk-UA"/>
        </w:rPr>
        <w:t>, 2003. 23 с.</w:t>
      </w:r>
    </w:p>
    <w:p w14:paraId="76A55C25" w14:textId="77777777" w:rsidR="002C6CC6" w:rsidRPr="00054E0D" w:rsidRDefault="002C6CC6" w:rsidP="006D05AC">
      <w:pPr>
        <w:pStyle w:val="a3"/>
        <w:ind w:left="0"/>
        <w:contextualSpacing w:val="0"/>
        <w:rPr>
          <w:rFonts w:eastAsiaTheme="minorEastAsia"/>
          <w:color w:val="000000" w:themeColor="text1"/>
          <w:szCs w:val="28"/>
          <w:lang w:val="uk-UA"/>
        </w:rPr>
      </w:pPr>
      <w:r w:rsidRPr="00054E0D">
        <w:rPr>
          <w:rFonts w:eastAsiaTheme="minorEastAsia"/>
          <w:color w:val="000000" w:themeColor="text1"/>
          <w:szCs w:val="28"/>
          <w:lang w:val="uk-UA"/>
        </w:rPr>
        <w:t xml:space="preserve">228. </w:t>
      </w:r>
      <w:proofErr w:type="spellStart"/>
      <w:r w:rsidRPr="00054E0D">
        <w:rPr>
          <w:rFonts w:eastAsiaTheme="minorEastAsia"/>
          <w:color w:val="000000" w:themeColor="text1"/>
          <w:szCs w:val="28"/>
          <w:lang w:val="uk-UA"/>
        </w:rPr>
        <w:t>В</w:t>
      </w:r>
      <w:r w:rsidR="00B8614F" w:rsidRPr="00054E0D">
        <w:rPr>
          <w:rFonts w:eastAsiaTheme="minorEastAsia"/>
          <w:color w:val="000000" w:themeColor="text1"/>
          <w:szCs w:val="28"/>
          <w:lang w:val="uk-UA"/>
        </w:rPr>
        <w:t>е</w:t>
      </w:r>
      <w:r w:rsidRPr="00054E0D">
        <w:rPr>
          <w:rFonts w:eastAsiaTheme="minorEastAsia"/>
          <w:color w:val="000000" w:themeColor="text1"/>
          <w:szCs w:val="28"/>
          <w:lang w:val="uk-UA"/>
        </w:rPr>
        <w:t>кленко</w:t>
      </w:r>
      <w:proofErr w:type="spellEnd"/>
      <w:r w:rsidRPr="00054E0D">
        <w:rPr>
          <w:rFonts w:eastAsiaTheme="minorEastAsia"/>
          <w:color w:val="000000" w:themeColor="text1"/>
          <w:szCs w:val="28"/>
          <w:lang w:val="uk-UA"/>
        </w:rPr>
        <w:t xml:space="preserve"> В.В. </w:t>
      </w:r>
      <w:proofErr w:type="spellStart"/>
      <w:r w:rsidRPr="00054E0D">
        <w:rPr>
          <w:rFonts w:eastAsiaTheme="minorEastAsia"/>
          <w:color w:val="000000" w:themeColor="text1"/>
          <w:szCs w:val="28"/>
          <w:lang w:val="uk-UA"/>
        </w:rPr>
        <w:t>Квалификация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хищений</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монография</w:t>
      </w:r>
      <w:proofErr w:type="spellEnd"/>
      <w:r w:rsidRPr="00054E0D">
        <w:rPr>
          <w:rFonts w:eastAsiaTheme="minorEastAsia"/>
          <w:color w:val="000000" w:themeColor="text1"/>
          <w:szCs w:val="28"/>
          <w:lang w:val="uk-UA"/>
        </w:rPr>
        <w:t xml:space="preserve">. Омск: </w:t>
      </w:r>
      <w:proofErr w:type="spellStart"/>
      <w:r w:rsidRPr="00054E0D">
        <w:rPr>
          <w:rFonts w:eastAsiaTheme="minorEastAsia"/>
          <w:color w:val="000000" w:themeColor="text1"/>
          <w:szCs w:val="28"/>
          <w:lang w:val="uk-UA"/>
        </w:rPr>
        <w:t>О</w:t>
      </w:r>
      <w:r w:rsidR="00B8614F" w:rsidRPr="00054E0D">
        <w:rPr>
          <w:rFonts w:eastAsiaTheme="minorEastAsia"/>
          <w:color w:val="000000" w:themeColor="text1"/>
          <w:szCs w:val="28"/>
          <w:lang w:val="uk-UA"/>
        </w:rPr>
        <w:t>мская</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Академии</w:t>
      </w:r>
      <w:proofErr w:type="spellEnd"/>
      <w:r w:rsidRPr="00054E0D">
        <w:rPr>
          <w:rFonts w:eastAsiaTheme="minorEastAsia"/>
          <w:color w:val="000000" w:themeColor="text1"/>
          <w:szCs w:val="28"/>
          <w:lang w:val="uk-UA"/>
        </w:rPr>
        <w:t xml:space="preserve"> МВД </w:t>
      </w:r>
      <w:proofErr w:type="spellStart"/>
      <w:r w:rsidRPr="00054E0D">
        <w:rPr>
          <w:rFonts w:eastAsiaTheme="minorEastAsia"/>
          <w:color w:val="000000" w:themeColor="text1"/>
          <w:szCs w:val="28"/>
          <w:lang w:val="uk-UA"/>
        </w:rPr>
        <w:t>России</w:t>
      </w:r>
      <w:proofErr w:type="spellEnd"/>
      <w:r w:rsidRPr="00054E0D">
        <w:rPr>
          <w:rFonts w:eastAsiaTheme="minorEastAsia"/>
          <w:color w:val="000000" w:themeColor="text1"/>
          <w:szCs w:val="28"/>
          <w:lang w:val="uk-UA"/>
        </w:rPr>
        <w:t>, 2001. 282 с.</w:t>
      </w:r>
    </w:p>
    <w:p w14:paraId="40CCF9AB" w14:textId="77777777" w:rsidR="002C6CC6" w:rsidRPr="00054E0D" w:rsidRDefault="0016649B"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229. Вирок Калинівського районного суду Вінницької області у кримінальному провадженні №1-кп/132/346/19 від 11.11.2019 р. Єдиний державний реєстр судових рішень. URL: http://www/reyestr.court.gov.ua/Review/85682897 </w:t>
      </w:r>
    </w:p>
    <w:p w14:paraId="1292E346" w14:textId="77777777" w:rsidR="0016649B" w:rsidRPr="00054E0D" w:rsidRDefault="0016649B"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230. Вирок Дарницького районного суду м. Києва у кримінальному провадженні №1-кп/753/969/19 від 12.02.2019 р. Єдиний державний реєстр судових рішень. URL: </w:t>
      </w:r>
      <w:hyperlink r:id="rId61" w:history="1">
        <w:r w:rsidRPr="00054E0D">
          <w:rPr>
            <w:rStyle w:val="aa"/>
            <w:rFonts w:eastAsiaTheme="minorEastAsia"/>
            <w:color w:val="000000" w:themeColor="text1"/>
            <w:szCs w:val="28"/>
            <w:u w:val="none"/>
            <w:lang w:val="uk-UA"/>
          </w:rPr>
          <w:t>http://www/reyestr.court.gov.ua/Review/80355220</w:t>
        </w:r>
      </w:hyperlink>
      <w:r w:rsidRPr="00054E0D">
        <w:rPr>
          <w:rFonts w:eastAsiaTheme="minorEastAsia"/>
          <w:color w:val="000000" w:themeColor="text1"/>
          <w:szCs w:val="28"/>
          <w:lang w:val="uk-UA"/>
        </w:rPr>
        <w:t xml:space="preserve"> </w:t>
      </w:r>
    </w:p>
    <w:p w14:paraId="2825B937" w14:textId="77777777" w:rsidR="0016649B" w:rsidRPr="00054E0D" w:rsidRDefault="0016649B"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231. Вирок Шепетівського міськрайонного суду Хмельницької області у кримінальному провадженні №1-кп/688/19/20 від 30.01.2020 р. Єдиний державний реєстр судових рішень. URL: </w:t>
      </w:r>
      <w:hyperlink r:id="rId62" w:history="1">
        <w:r w:rsidRPr="00054E0D">
          <w:rPr>
            <w:rStyle w:val="aa"/>
            <w:rFonts w:eastAsiaTheme="minorEastAsia"/>
            <w:color w:val="000000" w:themeColor="text1"/>
            <w:szCs w:val="28"/>
            <w:u w:val="none"/>
            <w:lang w:val="uk-UA"/>
          </w:rPr>
          <w:t>http://www/reyestr.court.gov.ua/Review/87262460</w:t>
        </w:r>
      </w:hyperlink>
    </w:p>
    <w:p w14:paraId="4A3F4314" w14:textId="77777777" w:rsidR="0016649B" w:rsidRPr="00054E0D" w:rsidRDefault="0016649B"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232. Вирок Конотопського районного суду Сумської області у кримінальному провадженні №1-кп/577/341/19 від 26.07.2019 р. Єдиний державний реєстр судових рішень. URL: </w:t>
      </w:r>
      <w:hyperlink r:id="rId63" w:history="1">
        <w:r w:rsidRPr="00054E0D">
          <w:rPr>
            <w:rStyle w:val="aa"/>
            <w:rFonts w:eastAsiaTheme="minorEastAsia"/>
            <w:color w:val="000000" w:themeColor="text1"/>
            <w:szCs w:val="28"/>
            <w:u w:val="none"/>
            <w:lang w:val="uk-UA"/>
          </w:rPr>
          <w:t>http://www/reyestr.court.gov.ua/Review/83346935</w:t>
        </w:r>
      </w:hyperlink>
    </w:p>
    <w:p w14:paraId="77FD36C5" w14:textId="77777777" w:rsidR="0031617E" w:rsidRPr="00054E0D" w:rsidRDefault="0016649B"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233. </w:t>
      </w:r>
      <w:proofErr w:type="spellStart"/>
      <w:r w:rsidR="0031617E" w:rsidRPr="00054E0D">
        <w:rPr>
          <w:rFonts w:eastAsiaTheme="minorEastAsia"/>
          <w:color w:val="000000" w:themeColor="text1"/>
          <w:szCs w:val="28"/>
          <w:lang w:val="uk-UA"/>
        </w:rPr>
        <w:t>Семикіна</w:t>
      </w:r>
      <w:proofErr w:type="spellEnd"/>
      <w:r w:rsidR="0031617E" w:rsidRPr="00054E0D">
        <w:rPr>
          <w:rFonts w:eastAsiaTheme="minorEastAsia"/>
          <w:color w:val="000000" w:themeColor="text1"/>
          <w:szCs w:val="28"/>
          <w:lang w:val="uk-UA"/>
        </w:rPr>
        <w:t xml:space="preserve"> Л.О. Вимагання за Кримінальним кодексом України: дис. … канд. юрид. наук: 12.00.08. Харків, 2011. 216 с.</w:t>
      </w:r>
    </w:p>
    <w:p w14:paraId="482B21F8" w14:textId="77777777" w:rsidR="0016649B"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234. </w:t>
      </w:r>
      <w:proofErr w:type="spellStart"/>
      <w:r w:rsidRPr="00054E0D">
        <w:rPr>
          <w:rFonts w:eastAsiaTheme="minorEastAsia"/>
          <w:color w:val="000000" w:themeColor="text1"/>
          <w:szCs w:val="28"/>
          <w:lang w:val="uk-UA"/>
        </w:rPr>
        <w:t>Куц</w:t>
      </w:r>
      <w:proofErr w:type="spellEnd"/>
      <w:r w:rsidRPr="00054E0D">
        <w:rPr>
          <w:rFonts w:eastAsiaTheme="minorEastAsia"/>
          <w:color w:val="000000" w:themeColor="text1"/>
          <w:szCs w:val="28"/>
          <w:lang w:val="uk-UA"/>
        </w:rPr>
        <w:t xml:space="preserve"> В.Н. </w:t>
      </w:r>
      <w:proofErr w:type="spellStart"/>
      <w:r w:rsidRPr="00054E0D">
        <w:rPr>
          <w:rFonts w:eastAsiaTheme="minorEastAsia"/>
          <w:color w:val="000000" w:themeColor="text1"/>
          <w:szCs w:val="28"/>
          <w:lang w:val="uk-UA"/>
        </w:rPr>
        <w:t>Ответственность</w:t>
      </w:r>
      <w:proofErr w:type="spellEnd"/>
      <w:r w:rsidRPr="00054E0D">
        <w:rPr>
          <w:rFonts w:eastAsiaTheme="minorEastAsia"/>
          <w:color w:val="000000" w:themeColor="text1"/>
          <w:szCs w:val="28"/>
          <w:lang w:val="uk-UA"/>
        </w:rPr>
        <w:t xml:space="preserve"> за </w:t>
      </w:r>
      <w:proofErr w:type="spellStart"/>
      <w:r w:rsidRPr="00054E0D">
        <w:rPr>
          <w:rFonts w:eastAsiaTheme="minorEastAsia"/>
          <w:color w:val="000000" w:themeColor="text1"/>
          <w:szCs w:val="28"/>
          <w:lang w:val="uk-UA"/>
        </w:rPr>
        <w:t>вымогательство</w:t>
      </w:r>
      <w:proofErr w:type="spellEnd"/>
      <w:r w:rsidRPr="00054E0D">
        <w:rPr>
          <w:rFonts w:eastAsiaTheme="minorEastAsia"/>
          <w:color w:val="000000" w:themeColor="text1"/>
          <w:szCs w:val="28"/>
          <w:lang w:val="uk-UA"/>
        </w:rPr>
        <w:t xml:space="preserve"> по </w:t>
      </w:r>
      <w:proofErr w:type="spellStart"/>
      <w:r w:rsidRPr="00054E0D">
        <w:rPr>
          <w:rFonts w:eastAsiaTheme="minorEastAsia"/>
          <w:color w:val="000000" w:themeColor="text1"/>
          <w:szCs w:val="28"/>
          <w:lang w:val="uk-UA"/>
        </w:rPr>
        <w:t>советскому</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уголовному</w:t>
      </w:r>
      <w:proofErr w:type="spellEnd"/>
      <w:r w:rsidRPr="00054E0D">
        <w:rPr>
          <w:rFonts w:eastAsiaTheme="minorEastAsia"/>
          <w:color w:val="000000" w:themeColor="text1"/>
          <w:szCs w:val="28"/>
          <w:lang w:val="uk-UA"/>
        </w:rPr>
        <w:t xml:space="preserve"> праву: </w:t>
      </w:r>
      <w:proofErr w:type="spellStart"/>
      <w:r w:rsidRPr="00054E0D">
        <w:rPr>
          <w:rFonts w:eastAsiaTheme="minorEastAsia"/>
          <w:color w:val="000000" w:themeColor="text1"/>
          <w:szCs w:val="28"/>
          <w:lang w:val="uk-UA"/>
        </w:rPr>
        <w:t>автореф</w:t>
      </w:r>
      <w:proofErr w:type="spellEnd"/>
      <w:r w:rsidRPr="00054E0D">
        <w:rPr>
          <w:rFonts w:eastAsiaTheme="minorEastAsia"/>
          <w:color w:val="000000" w:themeColor="text1"/>
          <w:szCs w:val="28"/>
          <w:lang w:val="uk-UA"/>
        </w:rPr>
        <w:t xml:space="preserve">. дис. … канд. юрид. наук: 12.00.08. </w:t>
      </w:r>
      <w:proofErr w:type="spellStart"/>
      <w:r w:rsidRPr="00054E0D">
        <w:rPr>
          <w:rFonts w:eastAsiaTheme="minorEastAsia"/>
          <w:color w:val="000000" w:themeColor="text1"/>
          <w:szCs w:val="28"/>
          <w:lang w:val="uk-UA"/>
        </w:rPr>
        <w:t>Харьков</w:t>
      </w:r>
      <w:proofErr w:type="spellEnd"/>
      <w:r w:rsidRPr="00054E0D">
        <w:rPr>
          <w:rFonts w:eastAsiaTheme="minorEastAsia"/>
          <w:color w:val="000000" w:themeColor="text1"/>
          <w:szCs w:val="28"/>
          <w:lang w:val="uk-UA"/>
        </w:rPr>
        <w:t>, 1986. 21</w:t>
      </w:r>
      <w:r w:rsidR="007C6844" w:rsidRPr="00054E0D">
        <w:rPr>
          <w:rFonts w:eastAsiaTheme="minorEastAsia"/>
          <w:color w:val="000000" w:themeColor="text1"/>
          <w:szCs w:val="28"/>
          <w:lang w:val="uk-UA"/>
        </w:rPr>
        <w:t> </w:t>
      </w:r>
      <w:r w:rsidRPr="00054E0D">
        <w:rPr>
          <w:rFonts w:eastAsiaTheme="minorEastAsia"/>
          <w:color w:val="000000" w:themeColor="text1"/>
          <w:szCs w:val="28"/>
          <w:lang w:val="uk-UA"/>
        </w:rPr>
        <w:t>с.</w:t>
      </w:r>
      <w:r w:rsidR="0016649B" w:rsidRPr="00054E0D">
        <w:rPr>
          <w:rFonts w:eastAsiaTheme="minorEastAsia"/>
          <w:color w:val="000000" w:themeColor="text1"/>
          <w:szCs w:val="28"/>
          <w:lang w:val="uk-UA"/>
        </w:rPr>
        <w:t xml:space="preserve"> </w:t>
      </w:r>
    </w:p>
    <w:p w14:paraId="39C3116B" w14:textId="77777777" w:rsidR="0031617E"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t>235. Соловйова А.М. Примушування до виконання цивільно-правових зобов’язань: монографія. К.: КНТ, 2007. 176 с.</w:t>
      </w:r>
    </w:p>
    <w:p w14:paraId="0B80060C" w14:textId="77777777" w:rsidR="0031617E"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236. </w:t>
      </w:r>
      <w:proofErr w:type="spellStart"/>
      <w:r w:rsidRPr="00054E0D">
        <w:rPr>
          <w:rFonts w:eastAsiaTheme="minorEastAsia"/>
          <w:color w:val="000000" w:themeColor="text1"/>
          <w:szCs w:val="28"/>
          <w:lang w:val="uk-UA"/>
        </w:rPr>
        <w:t>Цветаев</w:t>
      </w:r>
      <w:proofErr w:type="spellEnd"/>
      <w:r w:rsidRPr="00054E0D">
        <w:rPr>
          <w:rFonts w:eastAsiaTheme="minorEastAsia"/>
          <w:color w:val="000000" w:themeColor="text1"/>
          <w:szCs w:val="28"/>
          <w:lang w:val="uk-UA"/>
        </w:rPr>
        <w:t xml:space="preserve"> Л. </w:t>
      </w:r>
      <w:proofErr w:type="spellStart"/>
      <w:r w:rsidRPr="00054E0D">
        <w:rPr>
          <w:rFonts w:eastAsiaTheme="minorEastAsia"/>
          <w:color w:val="000000" w:themeColor="text1"/>
          <w:szCs w:val="28"/>
          <w:lang w:val="uk-UA"/>
        </w:rPr>
        <w:t>Начертание</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теории</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уголовных</w:t>
      </w:r>
      <w:proofErr w:type="spellEnd"/>
      <w:r w:rsidRPr="00054E0D">
        <w:rPr>
          <w:rFonts w:eastAsiaTheme="minorEastAsia"/>
          <w:color w:val="000000" w:themeColor="text1"/>
          <w:szCs w:val="28"/>
          <w:lang w:val="uk-UA"/>
        </w:rPr>
        <w:t xml:space="preserve"> </w:t>
      </w:r>
      <w:proofErr w:type="spellStart"/>
      <w:r w:rsidRPr="00054E0D">
        <w:rPr>
          <w:rFonts w:eastAsiaTheme="minorEastAsia"/>
          <w:color w:val="000000" w:themeColor="text1"/>
          <w:szCs w:val="28"/>
          <w:lang w:val="uk-UA"/>
        </w:rPr>
        <w:t>законов</w:t>
      </w:r>
      <w:proofErr w:type="spellEnd"/>
      <w:r w:rsidRPr="00054E0D">
        <w:rPr>
          <w:rFonts w:eastAsiaTheme="minorEastAsia"/>
          <w:color w:val="000000" w:themeColor="text1"/>
          <w:szCs w:val="28"/>
          <w:lang w:val="uk-UA"/>
        </w:rPr>
        <w:t>. М., 1825. 412 с.</w:t>
      </w:r>
    </w:p>
    <w:p w14:paraId="4974BB79" w14:textId="77777777" w:rsidR="0031617E"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237. Стрельцов Є.Л. Економічні злочини: внутрідержавні та міжнародні аспекти. Одеса: </w:t>
      </w:r>
      <w:proofErr w:type="spellStart"/>
      <w:r w:rsidRPr="00054E0D">
        <w:rPr>
          <w:rFonts w:eastAsiaTheme="minorEastAsia"/>
          <w:color w:val="000000" w:themeColor="text1"/>
          <w:szCs w:val="28"/>
          <w:lang w:val="uk-UA"/>
        </w:rPr>
        <w:t>Астропринт</w:t>
      </w:r>
      <w:proofErr w:type="spellEnd"/>
      <w:r w:rsidRPr="00054E0D">
        <w:rPr>
          <w:rFonts w:eastAsiaTheme="minorEastAsia"/>
          <w:color w:val="000000" w:themeColor="text1"/>
          <w:szCs w:val="28"/>
          <w:lang w:val="uk-UA"/>
        </w:rPr>
        <w:t>, 2000. 472 с.</w:t>
      </w:r>
    </w:p>
    <w:p w14:paraId="1E48E4E1" w14:textId="77777777" w:rsidR="0031617E"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t>238. Зелінська Н.А. Міжнародні злочини і міжнародна злочинність: монографія. Одеса: Юридична література, 2006. 568 с.</w:t>
      </w:r>
    </w:p>
    <w:p w14:paraId="6D814FFF" w14:textId="77777777" w:rsidR="0031617E" w:rsidRPr="00054E0D" w:rsidRDefault="0031617E" w:rsidP="006D05AC">
      <w:pPr>
        <w:rPr>
          <w:rFonts w:eastAsiaTheme="minorEastAsia"/>
          <w:color w:val="000000" w:themeColor="text1"/>
          <w:szCs w:val="28"/>
          <w:lang w:val="uk-UA"/>
        </w:rPr>
      </w:pPr>
      <w:r w:rsidRPr="00054E0D">
        <w:rPr>
          <w:rFonts w:eastAsiaTheme="minorEastAsia"/>
          <w:color w:val="000000" w:themeColor="text1"/>
          <w:szCs w:val="28"/>
          <w:lang w:val="uk-UA"/>
        </w:rPr>
        <w:t>239.</w:t>
      </w:r>
      <w:r w:rsidR="00EC7CC9" w:rsidRPr="00054E0D">
        <w:rPr>
          <w:rFonts w:eastAsiaTheme="minorEastAsia"/>
          <w:color w:val="000000" w:themeColor="text1"/>
          <w:szCs w:val="28"/>
          <w:lang w:val="uk-UA"/>
        </w:rPr>
        <w:t xml:space="preserve"> </w:t>
      </w:r>
      <w:proofErr w:type="spellStart"/>
      <w:r w:rsidR="002D62C5" w:rsidRPr="00054E0D">
        <w:rPr>
          <w:rFonts w:eastAsiaTheme="minorEastAsia"/>
          <w:color w:val="000000" w:themeColor="text1"/>
          <w:szCs w:val="28"/>
          <w:lang w:val="uk-UA"/>
        </w:rPr>
        <w:t>Зелинская</w:t>
      </w:r>
      <w:proofErr w:type="spellEnd"/>
      <w:r w:rsidR="002D62C5" w:rsidRPr="00054E0D">
        <w:rPr>
          <w:rFonts w:eastAsiaTheme="minorEastAsia"/>
          <w:color w:val="000000" w:themeColor="text1"/>
          <w:szCs w:val="28"/>
          <w:lang w:val="uk-UA"/>
        </w:rPr>
        <w:t xml:space="preserve"> Н.А. </w:t>
      </w:r>
      <w:proofErr w:type="spellStart"/>
      <w:r w:rsidR="002D62C5" w:rsidRPr="00054E0D">
        <w:rPr>
          <w:rFonts w:eastAsiaTheme="minorEastAsia"/>
          <w:color w:val="000000" w:themeColor="text1"/>
          <w:szCs w:val="28"/>
          <w:lang w:val="uk-UA"/>
        </w:rPr>
        <w:t>Транснациональное</w:t>
      </w:r>
      <w:proofErr w:type="spellEnd"/>
      <w:r w:rsidR="002D62C5" w:rsidRPr="00054E0D">
        <w:rPr>
          <w:rFonts w:eastAsiaTheme="minorEastAsia"/>
          <w:color w:val="000000" w:themeColor="text1"/>
          <w:szCs w:val="28"/>
          <w:lang w:val="uk-UA"/>
        </w:rPr>
        <w:t xml:space="preserve"> </w:t>
      </w:r>
      <w:proofErr w:type="spellStart"/>
      <w:r w:rsidR="002D62C5" w:rsidRPr="00054E0D">
        <w:rPr>
          <w:rFonts w:eastAsiaTheme="minorEastAsia"/>
          <w:color w:val="000000" w:themeColor="text1"/>
          <w:szCs w:val="28"/>
          <w:lang w:val="uk-UA"/>
        </w:rPr>
        <w:t>преступление</w:t>
      </w:r>
      <w:proofErr w:type="spellEnd"/>
      <w:r w:rsidR="002D62C5" w:rsidRPr="00054E0D">
        <w:rPr>
          <w:rFonts w:eastAsiaTheme="minorEastAsia"/>
          <w:color w:val="000000" w:themeColor="text1"/>
          <w:szCs w:val="28"/>
          <w:lang w:val="uk-UA"/>
        </w:rPr>
        <w:t xml:space="preserve"> и </w:t>
      </w:r>
      <w:proofErr w:type="spellStart"/>
      <w:r w:rsidR="002D62C5" w:rsidRPr="00054E0D">
        <w:rPr>
          <w:rFonts w:eastAsiaTheme="minorEastAsia"/>
          <w:color w:val="000000" w:themeColor="text1"/>
          <w:szCs w:val="28"/>
          <w:lang w:val="uk-UA"/>
        </w:rPr>
        <w:t>транснациональное</w:t>
      </w:r>
      <w:proofErr w:type="spellEnd"/>
      <w:r w:rsidR="002D62C5" w:rsidRPr="00054E0D">
        <w:rPr>
          <w:rFonts w:eastAsiaTheme="minorEastAsia"/>
          <w:color w:val="000000" w:themeColor="text1"/>
          <w:szCs w:val="28"/>
          <w:lang w:val="uk-UA"/>
        </w:rPr>
        <w:t xml:space="preserve"> право. </w:t>
      </w:r>
      <w:r w:rsidR="002D62C5" w:rsidRPr="00054E0D">
        <w:rPr>
          <w:rFonts w:eastAsiaTheme="minorEastAsia"/>
          <w:i/>
          <w:color w:val="000000" w:themeColor="text1"/>
          <w:szCs w:val="28"/>
          <w:lang w:val="uk-UA"/>
        </w:rPr>
        <w:t>Актуальні проблеми політики</w:t>
      </w:r>
      <w:r w:rsidR="002D62C5" w:rsidRPr="00054E0D">
        <w:rPr>
          <w:rFonts w:eastAsiaTheme="minorEastAsia"/>
          <w:color w:val="000000" w:themeColor="text1"/>
          <w:szCs w:val="28"/>
          <w:lang w:val="uk-UA"/>
        </w:rPr>
        <w:t xml:space="preserve">. Вип. 15. С. 287-293. </w:t>
      </w:r>
    </w:p>
    <w:p w14:paraId="14E6D5B0"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240. </w:t>
      </w:r>
      <w:proofErr w:type="spellStart"/>
      <w:r w:rsidRPr="00054E0D">
        <w:rPr>
          <w:rFonts w:eastAsiaTheme="minorEastAsia"/>
          <w:color w:val="000000" w:themeColor="text1"/>
          <w:szCs w:val="28"/>
          <w:lang w:val="uk-UA"/>
        </w:rPr>
        <w:t>Мохончук</w:t>
      </w:r>
      <w:proofErr w:type="spellEnd"/>
      <w:r w:rsidRPr="00054E0D">
        <w:rPr>
          <w:rFonts w:eastAsiaTheme="minorEastAsia"/>
          <w:color w:val="000000" w:themeColor="text1"/>
          <w:szCs w:val="28"/>
          <w:lang w:val="uk-UA"/>
        </w:rPr>
        <w:t xml:space="preserve"> С.М. Особливості правової регламентації системи злочинів проти миру та безпеки людства в Кримінальному кодексі України. Правова доктрина – основа формування правової системи держави: Матер. Міжнар. наук.-практ. конф. (м. Харків, 20-21 листопада 2013 р.). Харків, 2013. С. 693-697.</w:t>
      </w:r>
    </w:p>
    <w:p w14:paraId="76A071B6"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241. Теорія та практика міжнародного кримінального права: підручник </w:t>
      </w:r>
      <w:r w:rsidR="000D5CFB" w:rsidRPr="00054E0D">
        <w:rPr>
          <w:rFonts w:eastAsiaTheme="minorEastAsia"/>
          <w:color w:val="000000" w:themeColor="text1"/>
          <w:szCs w:val="28"/>
          <w:lang w:val="uk-UA"/>
        </w:rPr>
        <w:t>/</w:t>
      </w:r>
      <w:r w:rsidRPr="00054E0D">
        <w:rPr>
          <w:rFonts w:eastAsiaTheme="minorEastAsia"/>
          <w:color w:val="000000" w:themeColor="text1"/>
          <w:szCs w:val="28"/>
          <w:lang w:val="uk-UA"/>
        </w:rPr>
        <w:t>за ред. Н.А. Зелінської. Одеса: Фенікс, 2017. 582 с.</w:t>
      </w:r>
    </w:p>
    <w:p w14:paraId="04375CD7"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242. Про внесення змін до деяких законодавчих актів України щодо вдосконалення правового регулювання діяльності юридичних осіб та фізичних осіб-підприємців: Закон України від 10 жовтня 2013 р. </w:t>
      </w:r>
      <w:r w:rsidRPr="00054E0D">
        <w:rPr>
          <w:rFonts w:eastAsiaTheme="minorEastAsia"/>
          <w:i/>
          <w:color w:val="000000" w:themeColor="text1"/>
          <w:szCs w:val="28"/>
          <w:lang w:val="uk-UA"/>
        </w:rPr>
        <w:t>Відомості Верховної Ради</w:t>
      </w:r>
      <w:r w:rsidRPr="00054E0D">
        <w:rPr>
          <w:rFonts w:eastAsiaTheme="minorEastAsia"/>
          <w:color w:val="000000" w:themeColor="text1"/>
          <w:szCs w:val="28"/>
          <w:lang w:val="uk-UA"/>
        </w:rPr>
        <w:t>. 2014. 3 22. Ст. 773.</w:t>
      </w:r>
    </w:p>
    <w:p w14:paraId="5AF1522F"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243. Тація В.Я. Об’єкт і предмет злочину в кримінальному праві: монографія. Х.: Право, 2016. 256 с.</w:t>
      </w:r>
    </w:p>
    <w:p w14:paraId="76EACA1C"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244. Бабанін С.В. Об’єкт рейдерства. </w:t>
      </w:r>
      <w:r w:rsidRPr="00054E0D">
        <w:rPr>
          <w:rFonts w:eastAsiaTheme="minorEastAsia"/>
          <w:i/>
          <w:color w:val="000000" w:themeColor="text1"/>
          <w:szCs w:val="28"/>
          <w:lang w:val="uk-UA"/>
        </w:rPr>
        <w:t>Актуальні проблеми вітчизняної юриспруденції.</w:t>
      </w:r>
      <w:r w:rsidRPr="00054E0D">
        <w:rPr>
          <w:rFonts w:eastAsiaTheme="minorEastAsia"/>
          <w:color w:val="000000" w:themeColor="text1"/>
          <w:szCs w:val="28"/>
          <w:lang w:val="uk-UA"/>
        </w:rPr>
        <w:t xml:space="preserve"> 2016.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2. С. 126-128.</w:t>
      </w:r>
    </w:p>
    <w:p w14:paraId="285889BC"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245. </w:t>
      </w:r>
      <w:proofErr w:type="spellStart"/>
      <w:r w:rsidRPr="00054E0D">
        <w:rPr>
          <w:rFonts w:eastAsiaTheme="minorEastAsia"/>
          <w:color w:val="000000" w:themeColor="text1"/>
          <w:szCs w:val="28"/>
          <w:lang w:val="uk-UA"/>
        </w:rPr>
        <w:t>Колодін</w:t>
      </w:r>
      <w:proofErr w:type="spellEnd"/>
      <w:r w:rsidRPr="00054E0D">
        <w:rPr>
          <w:rFonts w:eastAsiaTheme="minorEastAsia"/>
          <w:color w:val="000000" w:themeColor="text1"/>
          <w:szCs w:val="28"/>
          <w:lang w:val="uk-UA"/>
        </w:rPr>
        <w:t xml:space="preserve"> Д.О. Аналіз ознак протиправного заволодіння майном підприємства, установи, організації. Кримінальне право в умовах глобалізації: матеріали Міжнар. наук.-практ. конф. (м. Одеса, 25 травня 2018 р.). Одеса: НУ «Одеська юридична академія», 2018. С. 115-117.</w:t>
      </w:r>
    </w:p>
    <w:p w14:paraId="67A8CAFC" w14:textId="77777777"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t xml:space="preserve">246. Фомічов К.С. Основні зміни в законодавстві щодо доказування і протидії протиправному поглинанню та захопленню підприємств. </w:t>
      </w:r>
      <w:r w:rsidRPr="00054E0D">
        <w:rPr>
          <w:rFonts w:eastAsiaTheme="minorEastAsia"/>
          <w:i/>
          <w:color w:val="000000" w:themeColor="text1"/>
          <w:szCs w:val="28"/>
          <w:lang w:val="uk-UA"/>
        </w:rPr>
        <w:t>Держава та регіони</w:t>
      </w:r>
      <w:r w:rsidRPr="00054E0D">
        <w:rPr>
          <w:rFonts w:eastAsiaTheme="minorEastAsia"/>
          <w:color w:val="000000" w:themeColor="text1"/>
          <w:szCs w:val="28"/>
          <w:lang w:val="uk-UA"/>
        </w:rPr>
        <w:t xml:space="preserve">. Серія: Право. 2014. </w:t>
      </w:r>
      <w:r w:rsidR="00C01C63" w:rsidRPr="00054E0D">
        <w:rPr>
          <w:rFonts w:eastAsiaTheme="minorEastAsia"/>
          <w:color w:val="000000" w:themeColor="text1"/>
          <w:szCs w:val="28"/>
          <w:lang w:val="uk-UA"/>
        </w:rPr>
        <w:t>№</w:t>
      </w:r>
      <w:r w:rsidRPr="00054E0D">
        <w:rPr>
          <w:rFonts w:eastAsiaTheme="minorEastAsia"/>
          <w:color w:val="000000" w:themeColor="text1"/>
          <w:szCs w:val="28"/>
          <w:lang w:val="uk-UA"/>
        </w:rPr>
        <w:t>1. С. 111-117.</w:t>
      </w:r>
    </w:p>
    <w:p w14:paraId="51800FA5" w14:textId="13F25B7F" w:rsidR="002D62C5" w:rsidRPr="00054E0D" w:rsidRDefault="002D62C5" w:rsidP="006D05AC">
      <w:pPr>
        <w:rPr>
          <w:rFonts w:eastAsiaTheme="minorEastAsia"/>
          <w:color w:val="000000" w:themeColor="text1"/>
          <w:szCs w:val="28"/>
          <w:lang w:val="uk-UA"/>
        </w:rPr>
      </w:pPr>
      <w:r w:rsidRPr="00054E0D">
        <w:rPr>
          <w:rFonts w:eastAsiaTheme="minorEastAsia"/>
          <w:color w:val="000000" w:themeColor="text1"/>
          <w:szCs w:val="28"/>
          <w:lang w:val="uk-UA"/>
        </w:rPr>
        <w:lastRenderedPageBreak/>
        <w:t xml:space="preserve">247. </w:t>
      </w:r>
      <w:proofErr w:type="spellStart"/>
      <w:r w:rsidRPr="00054E0D">
        <w:rPr>
          <w:rFonts w:eastAsiaTheme="minorEastAsia"/>
          <w:color w:val="000000" w:themeColor="text1"/>
          <w:szCs w:val="28"/>
          <w:lang w:val="uk-UA"/>
        </w:rPr>
        <w:t>Константинов</w:t>
      </w:r>
      <w:proofErr w:type="spellEnd"/>
      <w:r w:rsidRPr="00054E0D">
        <w:rPr>
          <w:rFonts w:eastAsiaTheme="minorEastAsia"/>
          <w:color w:val="000000" w:themeColor="text1"/>
          <w:szCs w:val="28"/>
          <w:lang w:val="uk-UA"/>
        </w:rPr>
        <w:t xml:space="preserve"> В., Рейдерство – не </w:t>
      </w:r>
      <w:proofErr w:type="spellStart"/>
      <w:r w:rsidRPr="00054E0D">
        <w:rPr>
          <w:rFonts w:eastAsiaTheme="minorEastAsia"/>
          <w:color w:val="000000" w:themeColor="text1"/>
          <w:szCs w:val="28"/>
          <w:lang w:val="uk-UA"/>
        </w:rPr>
        <w:t>мошенничество</w:t>
      </w:r>
      <w:proofErr w:type="spellEnd"/>
      <w:r w:rsidRPr="00054E0D">
        <w:rPr>
          <w:rFonts w:eastAsiaTheme="minorEastAsia"/>
          <w:color w:val="000000" w:themeColor="text1"/>
          <w:szCs w:val="28"/>
          <w:lang w:val="uk-UA"/>
        </w:rPr>
        <w:t xml:space="preserve">! </w:t>
      </w:r>
      <w:proofErr w:type="spellStart"/>
      <w:r w:rsidRPr="00054E0D">
        <w:rPr>
          <w:rFonts w:eastAsiaTheme="minorEastAsia"/>
          <w:i/>
          <w:color w:val="000000" w:themeColor="text1"/>
          <w:szCs w:val="28"/>
          <w:lang w:val="uk-UA"/>
        </w:rPr>
        <w:t>Законность</w:t>
      </w:r>
      <w:proofErr w:type="spellEnd"/>
      <w:r w:rsidRPr="00054E0D">
        <w:rPr>
          <w:rFonts w:eastAsiaTheme="minorEastAsia"/>
          <w:color w:val="000000" w:themeColor="text1"/>
          <w:szCs w:val="28"/>
          <w:lang w:val="uk-UA"/>
        </w:rPr>
        <w:t xml:space="preserve">. 2008. </w:t>
      </w:r>
      <w:r w:rsidR="00CF1271">
        <w:rPr>
          <w:rFonts w:eastAsiaTheme="minorEastAsia"/>
          <w:color w:val="000000" w:themeColor="text1"/>
          <w:szCs w:val="28"/>
          <w:lang w:val="uk-UA"/>
        </w:rPr>
        <w:t>№</w:t>
      </w:r>
      <w:r w:rsidRPr="00054E0D">
        <w:rPr>
          <w:rFonts w:eastAsiaTheme="minorEastAsia"/>
          <w:color w:val="000000" w:themeColor="text1"/>
          <w:szCs w:val="28"/>
          <w:lang w:val="uk-UA"/>
        </w:rPr>
        <w:t xml:space="preserve"> 11. С. 67-71.</w:t>
      </w:r>
    </w:p>
    <w:p w14:paraId="38E50E93" w14:textId="77777777" w:rsidR="00C5279E" w:rsidRPr="00054E0D" w:rsidRDefault="00B8614F" w:rsidP="006D05AC">
      <w:pPr>
        <w:rPr>
          <w:rFonts w:eastAsiaTheme="minorEastAsia"/>
          <w:color w:val="000000" w:themeColor="text1"/>
          <w:szCs w:val="28"/>
          <w:lang w:val="uk-UA"/>
        </w:rPr>
      </w:pPr>
      <w:r w:rsidRPr="00054E0D">
        <w:rPr>
          <w:rFonts w:eastAsiaTheme="minorEastAsia"/>
          <w:color w:val="000000" w:themeColor="text1"/>
          <w:szCs w:val="28"/>
          <w:lang w:val="uk-UA"/>
        </w:rPr>
        <w:t>248. Баулін Ю.В. Система злочинів проти особистої волі людини: Вибрані праці. Х.: Право, 2013. 928 с.</w:t>
      </w:r>
    </w:p>
    <w:p w14:paraId="466CEAE1" w14:textId="77777777" w:rsidR="00C5279E" w:rsidRPr="00054E0D" w:rsidRDefault="00C5279E" w:rsidP="00F86558">
      <w:pPr>
        <w:rPr>
          <w:rFonts w:eastAsiaTheme="minorEastAsia"/>
          <w:szCs w:val="28"/>
          <w:lang w:val="uk-UA"/>
        </w:rPr>
      </w:pPr>
      <w:r w:rsidRPr="00054E0D">
        <w:rPr>
          <w:rFonts w:eastAsiaTheme="minorEastAsia"/>
          <w:szCs w:val="28"/>
          <w:lang w:val="uk-UA"/>
        </w:rPr>
        <w:br w:type="page"/>
      </w:r>
    </w:p>
    <w:p w14:paraId="5B7B8C88" w14:textId="77777777" w:rsidR="007C6844" w:rsidRPr="00054E0D" w:rsidRDefault="007C6844" w:rsidP="007C6844">
      <w:pPr>
        <w:pStyle w:val="1"/>
        <w:keepLines w:val="0"/>
        <w:rPr>
          <w:rFonts w:eastAsiaTheme="minorEastAsia"/>
          <w:lang w:val="uk-UA"/>
        </w:rPr>
      </w:pPr>
      <w:bookmarkStart w:id="18" w:name="_Toc95566530"/>
      <w:r w:rsidRPr="00054E0D">
        <w:rPr>
          <w:rFonts w:eastAsiaTheme="minorEastAsia"/>
          <w:lang w:val="uk-UA"/>
        </w:rPr>
        <w:lastRenderedPageBreak/>
        <w:t>ДОДАТКИ</w:t>
      </w:r>
      <w:bookmarkEnd w:id="18"/>
    </w:p>
    <w:p w14:paraId="0AD390BF" w14:textId="66CA3032" w:rsidR="00617B0F" w:rsidRDefault="00617B0F" w:rsidP="007C6844">
      <w:pPr>
        <w:keepNext/>
        <w:ind w:firstLine="0"/>
        <w:jc w:val="right"/>
        <w:rPr>
          <w:rFonts w:eastAsiaTheme="minorEastAsia"/>
          <w:b/>
          <w:bCs/>
          <w:i/>
          <w:iCs/>
          <w:szCs w:val="28"/>
          <w:lang w:val="uk-UA"/>
        </w:rPr>
      </w:pPr>
      <w:r>
        <w:rPr>
          <w:rFonts w:eastAsiaTheme="minorEastAsia"/>
          <w:b/>
          <w:bCs/>
          <w:i/>
          <w:iCs/>
          <w:szCs w:val="28"/>
          <w:lang w:val="uk-UA"/>
        </w:rPr>
        <w:t>Додаток 1</w:t>
      </w:r>
    </w:p>
    <w:p w14:paraId="06CACE78" w14:textId="77777777" w:rsidR="006756A1" w:rsidRDefault="006756A1" w:rsidP="0073530A">
      <w:pPr>
        <w:spacing w:before="360" w:after="240"/>
        <w:ind w:firstLine="0"/>
        <w:jc w:val="center"/>
        <w:rPr>
          <w:b/>
          <w:szCs w:val="28"/>
          <w:lang w:val="uk-UA"/>
        </w:rPr>
      </w:pPr>
      <w:r w:rsidRPr="00054E0D">
        <w:rPr>
          <w:b/>
          <w:szCs w:val="28"/>
          <w:lang w:val="uk-UA"/>
        </w:rPr>
        <w:t>СПИСОК ПУБЛІКАЦІЙ ЗДОБУВАЧА</w:t>
      </w:r>
    </w:p>
    <w:p w14:paraId="2D5F7513" w14:textId="77777777" w:rsidR="006756A1" w:rsidRPr="00054E0D" w:rsidRDefault="006756A1" w:rsidP="0073530A">
      <w:pPr>
        <w:pStyle w:val="a3"/>
        <w:numPr>
          <w:ilvl w:val="0"/>
          <w:numId w:val="11"/>
        </w:numPr>
        <w:tabs>
          <w:tab w:val="left" w:pos="0"/>
        </w:tabs>
        <w:ind w:left="0" w:firstLine="710"/>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xml:space="preserve"> Я.О. Форми викрадення чужого майна за кримінальним законодавством України: історія та сучасний стан проблеми. </w:t>
      </w:r>
      <w:r w:rsidRPr="00054E0D">
        <w:rPr>
          <w:rFonts w:eastAsiaTheme="minorEastAsia"/>
          <w:i/>
          <w:szCs w:val="28"/>
          <w:lang w:val="uk-UA"/>
        </w:rPr>
        <w:t>Науковий вісник Ужгородського національного університету. Серія Право.</w:t>
      </w:r>
      <w:r w:rsidRPr="00054E0D">
        <w:rPr>
          <w:rFonts w:eastAsiaTheme="minorEastAsia"/>
          <w:szCs w:val="28"/>
          <w:lang w:val="uk-UA"/>
        </w:rPr>
        <w:t xml:space="preserve"> 2017. Вип. 43. Т. 3. С. 196-205.</w:t>
      </w:r>
    </w:p>
    <w:p w14:paraId="421B20D2"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xml:space="preserve"> Я.О. Викрадення як кримінально-правове поняття. </w:t>
      </w:r>
      <w:r w:rsidRPr="00054E0D">
        <w:rPr>
          <w:rFonts w:eastAsiaTheme="minorEastAsia"/>
          <w:i/>
          <w:szCs w:val="28"/>
          <w:lang w:val="uk-UA"/>
        </w:rPr>
        <w:t>Прикарпатський юридичний вісник.</w:t>
      </w:r>
      <w:r w:rsidRPr="00054E0D">
        <w:rPr>
          <w:rFonts w:eastAsiaTheme="minorEastAsia"/>
          <w:szCs w:val="28"/>
          <w:lang w:val="uk-UA"/>
        </w:rPr>
        <w:t xml:space="preserve"> 2018. Вип. 1 (22). Т. 2. С. 141-147. </w:t>
      </w:r>
    </w:p>
    <w:p w14:paraId="25C7025A"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szCs w:val="28"/>
          <w:lang w:val="uk-UA"/>
        </w:rPr>
        <w:t>Татаркевич</w:t>
      </w:r>
      <w:proofErr w:type="spellEnd"/>
      <w:r w:rsidRPr="00054E0D">
        <w:rPr>
          <w:szCs w:val="28"/>
          <w:lang w:val="uk-UA"/>
        </w:rPr>
        <w:t xml:space="preserve"> Я.О. Зловживання службовим становищем як спосіб заволодіння чужим майном. </w:t>
      </w:r>
      <w:r w:rsidRPr="00054E0D">
        <w:rPr>
          <w:i/>
          <w:iCs/>
          <w:szCs w:val="28"/>
          <w:lang w:val="uk-UA"/>
        </w:rPr>
        <w:t>Право і суспільство</w:t>
      </w:r>
      <w:r w:rsidRPr="00054E0D">
        <w:rPr>
          <w:szCs w:val="28"/>
          <w:lang w:val="uk-UA"/>
        </w:rPr>
        <w:t xml:space="preserve">. 2019. №3. С. 241-249.. </w:t>
      </w:r>
    </w:p>
    <w:p w14:paraId="5EB2019F"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xml:space="preserve"> Я.О.  Викрадення як злочин проти волі особи. </w:t>
      </w:r>
      <w:r w:rsidRPr="00054E0D">
        <w:rPr>
          <w:rFonts w:eastAsiaTheme="minorEastAsia"/>
          <w:i/>
          <w:szCs w:val="28"/>
          <w:lang w:val="uk-UA"/>
        </w:rPr>
        <w:t xml:space="preserve">Актуальні проблеми вітчизняної юриспруденції. </w:t>
      </w:r>
      <w:r w:rsidRPr="00054E0D">
        <w:rPr>
          <w:rFonts w:eastAsiaTheme="minorEastAsia"/>
          <w:szCs w:val="28"/>
          <w:lang w:val="uk-UA"/>
        </w:rPr>
        <w:t>2019. №3. С. 143-149.</w:t>
      </w:r>
    </w:p>
    <w:p w14:paraId="6DF5232D"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szCs w:val="28"/>
          <w:lang w:val="uk-UA"/>
        </w:rPr>
        <w:t>Татаркевич</w:t>
      </w:r>
      <w:proofErr w:type="spellEnd"/>
      <w:r w:rsidRPr="00054E0D">
        <w:rPr>
          <w:szCs w:val="28"/>
          <w:lang w:val="uk-UA"/>
        </w:rPr>
        <w:t xml:space="preserve"> Я. О. Поняття «викрадення» та «розкрадання» в кримінально-правовій доктрині зарубіжних країн. </w:t>
      </w:r>
      <w:r w:rsidRPr="00054E0D">
        <w:rPr>
          <w:i/>
          <w:iCs/>
          <w:szCs w:val="28"/>
          <w:lang w:val="uk-UA"/>
        </w:rPr>
        <w:t>KELM (</w:t>
      </w:r>
      <w:proofErr w:type="spellStart"/>
      <w:r w:rsidRPr="00054E0D">
        <w:rPr>
          <w:i/>
          <w:iCs/>
          <w:szCs w:val="28"/>
          <w:lang w:val="uk-UA"/>
        </w:rPr>
        <w:t>Knowledge</w:t>
      </w:r>
      <w:proofErr w:type="spellEnd"/>
      <w:r w:rsidRPr="00054E0D">
        <w:rPr>
          <w:i/>
          <w:iCs/>
          <w:szCs w:val="28"/>
          <w:lang w:val="uk-UA"/>
        </w:rPr>
        <w:t xml:space="preserve">, </w:t>
      </w:r>
      <w:proofErr w:type="spellStart"/>
      <w:r w:rsidRPr="00054E0D">
        <w:rPr>
          <w:i/>
          <w:iCs/>
          <w:szCs w:val="28"/>
          <w:lang w:val="uk-UA"/>
        </w:rPr>
        <w:t>Education</w:t>
      </w:r>
      <w:proofErr w:type="spellEnd"/>
      <w:r w:rsidRPr="00054E0D">
        <w:rPr>
          <w:i/>
          <w:iCs/>
          <w:szCs w:val="28"/>
          <w:lang w:val="uk-UA"/>
        </w:rPr>
        <w:t xml:space="preserve">, </w:t>
      </w:r>
      <w:proofErr w:type="spellStart"/>
      <w:r w:rsidRPr="00054E0D">
        <w:rPr>
          <w:i/>
          <w:iCs/>
          <w:szCs w:val="28"/>
          <w:lang w:val="uk-UA"/>
        </w:rPr>
        <w:t>Law</w:t>
      </w:r>
      <w:proofErr w:type="spellEnd"/>
      <w:r w:rsidRPr="00054E0D">
        <w:rPr>
          <w:i/>
          <w:iCs/>
          <w:szCs w:val="28"/>
          <w:lang w:val="uk-UA"/>
        </w:rPr>
        <w:t xml:space="preserve">, </w:t>
      </w:r>
      <w:proofErr w:type="spellStart"/>
      <w:r w:rsidRPr="00054E0D">
        <w:rPr>
          <w:i/>
          <w:iCs/>
          <w:szCs w:val="28"/>
          <w:lang w:val="uk-UA"/>
        </w:rPr>
        <w:t>Management</w:t>
      </w:r>
      <w:proofErr w:type="spellEnd"/>
      <w:r w:rsidRPr="00054E0D">
        <w:rPr>
          <w:i/>
          <w:iCs/>
          <w:szCs w:val="28"/>
          <w:lang w:val="uk-UA"/>
        </w:rPr>
        <w:t>)</w:t>
      </w:r>
      <w:r w:rsidRPr="00054E0D">
        <w:rPr>
          <w:szCs w:val="28"/>
          <w:lang w:val="uk-UA"/>
        </w:rPr>
        <w:t xml:space="preserve">. 2021. №5 (41). </w:t>
      </w:r>
      <w:proofErr w:type="spellStart"/>
      <w:r w:rsidRPr="00054E0D">
        <w:rPr>
          <w:szCs w:val="28"/>
          <w:lang w:val="uk-UA"/>
        </w:rPr>
        <w:t>Vol</w:t>
      </w:r>
      <w:proofErr w:type="spellEnd"/>
      <w:r w:rsidRPr="00054E0D">
        <w:rPr>
          <w:szCs w:val="28"/>
          <w:lang w:val="uk-UA"/>
        </w:rPr>
        <w:t>. 2. С. 216-223. </w:t>
      </w:r>
    </w:p>
    <w:p w14:paraId="70535D32"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szCs w:val="28"/>
          <w:shd w:val="clear" w:color="auto" w:fill="FFFFFF"/>
          <w:lang w:val="uk-UA"/>
        </w:rPr>
        <w:t>Татаркевич</w:t>
      </w:r>
      <w:proofErr w:type="spellEnd"/>
      <w:r w:rsidRPr="00054E0D">
        <w:rPr>
          <w:szCs w:val="28"/>
          <w:shd w:val="clear" w:color="auto" w:fill="FFFFFF"/>
          <w:lang w:val="uk-UA"/>
        </w:rPr>
        <w:t xml:space="preserve"> Я. О. Викрадення у вітчизняній кримінально-правовій доктрині: історичні аспекти. </w:t>
      </w:r>
      <w:r w:rsidRPr="00054E0D">
        <w:rPr>
          <w:i/>
          <w:iCs/>
          <w:szCs w:val="28"/>
          <w:shd w:val="clear" w:color="auto" w:fill="FFFFFF"/>
          <w:lang w:val="uk-UA"/>
        </w:rPr>
        <w:t>Юридичний науковий електронний журнал.</w:t>
      </w:r>
      <w:r w:rsidRPr="00054E0D">
        <w:rPr>
          <w:szCs w:val="28"/>
          <w:shd w:val="clear" w:color="auto" w:fill="FFFFFF"/>
          <w:lang w:val="uk-UA"/>
        </w:rPr>
        <w:t> 2021. №9. С. 335-338.</w:t>
      </w:r>
    </w:p>
    <w:p w14:paraId="492B3E13"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szCs w:val="28"/>
          <w:lang w:val="uk-UA"/>
        </w:rPr>
      </w:pPr>
      <w:proofErr w:type="spellStart"/>
      <w:r w:rsidRPr="00054E0D">
        <w:rPr>
          <w:rFonts w:eastAsiaTheme="minorEastAsia"/>
          <w:szCs w:val="28"/>
          <w:lang w:val="uk-UA"/>
        </w:rPr>
        <w:t>Татаркевич</w:t>
      </w:r>
      <w:proofErr w:type="spellEnd"/>
      <w:r w:rsidRPr="00054E0D">
        <w:rPr>
          <w:rFonts w:eastAsiaTheme="minorEastAsia"/>
          <w:szCs w:val="28"/>
          <w:lang w:val="uk-UA"/>
        </w:rPr>
        <w:t xml:space="preserve"> Я.О. Форми викрадення: критерії класифікації. </w:t>
      </w:r>
      <w:r w:rsidRPr="007B1BE0">
        <w:rPr>
          <w:rFonts w:eastAsiaTheme="minorEastAsia"/>
          <w:i/>
          <w:iCs/>
          <w:szCs w:val="28"/>
          <w:lang w:val="uk-UA"/>
        </w:rPr>
        <w:t>Правове життя сучасної України</w:t>
      </w:r>
      <w:r w:rsidRPr="00054E0D">
        <w:rPr>
          <w:rFonts w:eastAsiaTheme="minorEastAsia"/>
          <w:szCs w:val="28"/>
          <w:lang w:val="uk-UA"/>
        </w:rPr>
        <w:t>: у 2 Т.: матеріли Міжнарод. наук.-практ. конф. (м. Одеса, 17 травня 2019 р.) /відп. ред. Г.О. Ульянова. Одеса: Видавничий дім Гельветика, 2019. Т. 2. С. 238-240.</w:t>
      </w:r>
    </w:p>
    <w:p w14:paraId="1AF942EF" w14:textId="77777777" w:rsidR="006756A1" w:rsidRPr="00054E0D" w:rsidRDefault="006756A1" w:rsidP="0073530A">
      <w:pPr>
        <w:pStyle w:val="ab"/>
        <w:numPr>
          <w:ilvl w:val="0"/>
          <w:numId w:val="11"/>
        </w:numPr>
        <w:tabs>
          <w:tab w:val="left" w:pos="1134"/>
        </w:tabs>
        <w:spacing w:before="0" w:beforeAutospacing="0" w:after="0" w:afterAutospacing="0"/>
        <w:ind w:left="0" w:firstLine="567"/>
        <w:rPr>
          <w:b/>
          <w:i/>
          <w:szCs w:val="28"/>
          <w:lang w:val="uk-UA"/>
        </w:rPr>
      </w:pPr>
      <w:proofErr w:type="spellStart"/>
      <w:r w:rsidRPr="00054E0D">
        <w:rPr>
          <w:color w:val="000000"/>
          <w:szCs w:val="28"/>
          <w:lang w:val="uk-UA"/>
        </w:rPr>
        <w:t>Татаркевич</w:t>
      </w:r>
      <w:proofErr w:type="spellEnd"/>
      <w:r w:rsidRPr="00054E0D">
        <w:rPr>
          <w:color w:val="000000"/>
          <w:szCs w:val="28"/>
          <w:lang w:val="uk-UA"/>
        </w:rPr>
        <w:t xml:space="preserve"> Я.О. Заволодіння чужим майном шляхом зловживання службовою особою своїм службовим становищем: поняття та ознаки. </w:t>
      </w:r>
      <w:r w:rsidRPr="00D1211B">
        <w:rPr>
          <w:i/>
          <w:iCs/>
          <w:color w:val="000000"/>
          <w:szCs w:val="28"/>
          <w:lang w:val="uk-UA"/>
        </w:rPr>
        <w:t>Кримінальне правопорушення: національний та зарубіжний виміри</w:t>
      </w:r>
      <w:r w:rsidRPr="00054E0D">
        <w:rPr>
          <w:color w:val="000000"/>
          <w:szCs w:val="28"/>
          <w:lang w:val="uk-UA"/>
        </w:rPr>
        <w:t xml:space="preserve">: матеріали </w:t>
      </w:r>
      <w:r w:rsidRPr="00054E0D">
        <w:rPr>
          <w:color w:val="000000"/>
          <w:szCs w:val="28"/>
          <w:lang w:val="uk-UA"/>
        </w:rPr>
        <w:lastRenderedPageBreak/>
        <w:t>Міжнарод. наук.-практ. конф. (24 травня 2019 р. м. Одеса). Одеса: Юридична література, 2019. С. 184-187.</w:t>
      </w:r>
    </w:p>
    <w:p w14:paraId="6789911B" w14:textId="77777777" w:rsidR="006756A1" w:rsidRPr="004D1AC9" w:rsidRDefault="006756A1" w:rsidP="0073530A">
      <w:pPr>
        <w:pStyle w:val="ab"/>
        <w:numPr>
          <w:ilvl w:val="0"/>
          <w:numId w:val="11"/>
        </w:numPr>
        <w:tabs>
          <w:tab w:val="left" w:pos="1134"/>
        </w:tabs>
        <w:spacing w:before="0" w:beforeAutospacing="0" w:after="0" w:afterAutospacing="0"/>
        <w:ind w:left="0" w:firstLine="567"/>
        <w:rPr>
          <w:b/>
          <w:szCs w:val="28"/>
          <w:lang w:val="uk-UA"/>
        </w:rPr>
      </w:pPr>
      <w:proofErr w:type="spellStart"/>
      <w:r w:rsidRPr="00054E0D">
        <w:rPr>
          <w:szCs w:val="28"/>
          <w:lang w:val="uk-UA"/>
        </w:rPr>
        <w:t>Татаркевич</w:t>
      </w:r>
      <w:proofErr w:type="spellEnd"/>
      <w:r w:rsidRPr="00054E0D">
        <w:rPr>
          <w:szCs w:val="28"/>
          <w:lang w:val="uk-UA"/>
        </w:rPr>
        <w:t xml:space="preserve"> Я.О. «Викрадення» та «розкрадання» як кримінально-правові поняття. </w:t>
      </w:r>
      <w:r w:rsidRPr="007B1BE0">
        <w:rPr>
          <w:i/>
          <w:iCs/>
          <w:szCs w:val="28"/>
          <w:lang w:val="uk-UA"/>
        </w:rPr>
        <w:t>Правове життя сучасної України</w:t>
      </w:r>
      <w:r w:rsidRPr="00054E0D">
        <w:rPr>
          <w:szCs w:val="28"/>
          <w:lang w:val="uk-UA"/>
        </w:rPr>
        <w:t xml:space="preserve"> : </w:t>
      </w:r>
      <w:r w:rsidRPr="00054E0D">
        <w:rPr>
          <w:color w:val="000000"/>
          <w:szCs w:val="28"/>
          <w:lang w:val="uk-UA"/>
        </w:rPr>
        <w:t>матеріали Міжнарод. наук.-практ. конф.</w:t>
      </w:r>
      <w:r w:rsidRPr="00054E0D">
        <w:rPr>
          <w:szCs w:val="28"/>
          <w:lang w:val="uk-UA"/>
        </w:rPr>
        <w:t xml:space="preserve"> (15 трав. 2020 р. м. Одеса) /відп. ред. М.Р. Аракелян. </w:t>
      </w:r>
      <w:r w:rsidRPr="00054E0D">
        <w:rPr>
          <w:rFonts w:eastAsiaTheme="minorEastAsia"/>
          <w:szCs w:val="28"/>
          <w:lang w:val="uk-UA"/>
        </w:rPr>
        <w:t>Одеса: Видавничий дім Гельветика, 2020. Т. 3.</w:t>
      </w:r>
      <w:r w:rsidRPr="00054E0D">
        <w:rPr>
          <w:szCs w:val="28"/>
          <w:lang w:val="uk-UA"/>
        </w:rPr>
        <w:t xml:space="preserve"> С. 190-193.</w:t>
      </w:r>
    </w:p>
    <w:p w14:paraId="73399F1B" w14:textId="1862FD66" w:rsidR="004D1AC9" w:rsidRDefault="004D1AC9" w:rsidP="0073530A">
      <w:pPr>
        <w:pStyle w:val="ab"/>
        <w:tabs>
          <w:tab w:val="left" w:pos="1134"/>
        </w:tabs>
        <w:spacing w:before="0" w:beforeAutospacing="0" w:after="0" w:afterAutospacing="0"/>
        <w:ind w:left="567" w:firstLine="0"/>
        <w:rPr>
          <w:szCs w:val="28"/>
          <w:lang w:val="uk-UA"/>
        </w:rPr>
      </w:pPr>
    </w:p>
    <w:p w14:paraId="1AA273A8" w14:textId="3EC45D1C" w:rsidR="004D1AC9" w:rsidRPr="007906EE" w:rsidRDefault="004D1AC9" w:rsidP="0073530A">
      <w:pPr>
        <w:pStyle w:val="ab"/>
        <w:tabs>
          <w:tab w:val="left" w:pos="1134"/>
        </w:tabs>
        <w:spacing w:before="0" w:beforeAutospacing="0" w:after="0" w:afterAutospacing="0"/>
        <w:ind w:left="567" w:firstLine="0"/>
        <w:jc w:val="center"/>
        <w:rPr>
          <w:b/>
          <w:bCs/>
          <w:szCs w:val="28"/>
          <w:lang w:val="uk-UA"/>
        </w:rPr>
      </w:pPr>
      <w:r w:rsidRPr="007906EE">
        <w:rPr>
          <w:b/>
          <w:bCs/>
          <w:szCs w:val="28"/>
          <w:lang w:val="uk-UA"/>
        </w:rPr>
        <w:t>ВІДОМОСТІ ПРО АПРОБАЦІЮ РЕЗУЛЬТАТІВ ДОСЛІДЖЕННЯ</w:t>
      </w:r>
    </w:p>
    <w:p w14:paraId="2EEA03A7" w14:textId="77777777" w:rsidR="00B4015A" w:rsidRPr="00054E0D" w:rsidRDefault="00B4015A" w:rsidP="0073530A">
      <w:pPr>
        <w:rPr>
          <w:szCs w:val="28"/>
          <w:lang w:val="uk-UA"/>
        </w:rPr>
      </w:pPr>
      <w:r w:rsidRPr="00054E0D">
        <w:rPr>
          <w:szCs w:val="28"/>
          <w:lang w:val="uk-UA"/>
        </w:rPr>
        <w:t>Дисертацію виконано і обговорено на кафедрі кримінального права Національного університету «Одеська юридична академія». Основні положення дисертації доповідалися на міжнародних науково-практичних конференціях, зокрема: Міжнародній науково-практичній конференції «Правове життя сучасної України» (м. Одеса, 17 травня 2019 р.); Міжнародній науково-практичній конференції «Кримінальне правопорушення: національний та зарубіжний виміри» (м. Одеса, 24 травня 2019 р.); Міжнародній науково-практичній конференції «Правове життя сучасної України» (м. Одеса, 15 травня 2020 р.).</w:t>
      </w:r>
    </w:p>
    <w:p w14:paraId="1B91E920" w14:textId="77777777" w:rsidR="004D1AC9" w:rsidRPr="00054E0D" w:rsidRDefault="004D1AC9" w:rsidP="004D1AC9">
      <w:pPr>
        <w:pStyle w:val="ab"/>
        <w:tabs>
          <w:tab w:val="left" w:pos="1134"/>
        </w:tabs>
        <w:spacing w:before="0" w:beforeAutospacing="0" w:after="0" w:afterAutospacing="0"/>
        <w:ind w:left="567" w:firstLine="0"/>
        <w:jc w:val="center"/>
        <w:rPr>
          <w:b/>
          <w:szCs w:val="28"/>
          <w:lang w:val="uk-UA"/>
        </w:rPr>
      </w:pPr>
    </w:p>
    <w:p w14:paraId="2DCB3298" w14:textId="4CEF58D2" w:rsidR="007C6844" w:rsidRPr="00054E0D" w:rsidRDefault="007C6844" w:rsidP="007C6844">
      <w:pPr>
        <w:keepNext/>
        <w:ind w:firstLine="0"/>
        <w:jc w:val="right"/>
        <w:rPr>
          <w:rFonts w:eastAsiaTheme="minorEastAsia"/>
          <w:b/>
          <w:bCs/>
          <w:i/>
          <w:iCs/>
          <w:szCs w:val="28"/>
          <w:lang w:val="uk-UA"/>
        </w:rPr>
      </w:pPr>
      <w:r w:rsidRPr="00054E0D">
        <w:rPr>
          <w:rFonts w:eastAsiaTheme="minorEastAsia"/>
          <w:b/>
          <w:bCs/>
          <w:i/>
          <w:iCs/>
          <w:szCs w:val="28"/>
          <w:lang w:val="uk-UA"/>
        </w:rPr>
        <w:lastRenderedPageBreak/>
        <w:t xml:space="preserve">Додаток </w:t>
      </w:r>
      <w:r w:rsidR="0095557D">
        <w:rPr>
          <w:rFonts w:eastAsiaTheme="minorEastAsia"/>
          <w:b/>
          <w:bCs/>
          <w:i/>
          <w:iCs/>
          <w:szCs w:val="28"/>
          <w:lang w:val="uk-UA"/>
        </w:rPr>
        <w:t>2</w:t>
      </w:r>
      <w:r w:rsidRPr="00054E0D">
        <w:rPr>
          <w:rFonts w:eastAsiaTheme="minorEastAsia"/>
          <w:b/>
          <w:bCs/>
          <w:i/>
          <w:iCs/>
          <w:szCs w:val="28"/>
          <w:lang w:val="uk-UA"/>
        </w:rPr>
        <w:t xml:space="preserve"> </w:t>
      </w:r>
    </w:p>
    <w:p w14:paraId="6760CE5A" w14:textId="77777777" w:rsidR="009013DA" w:rsidRPr="00054E0D" w:rsidRDefault="009013DA" w:rsidP="007C6844">
      <w:pPr>
        <w:ind w:firstLine="0"/>
        <w:jc w:val="center"/>
        <w:rPr>
          <w:rFonts w:eastAsiaTheme="minorEastAsia"/>
          <w:szCs w:val="28"/>
          <w:lang w:val="uk-UA"/>
        </w:rPr>
      </w:pPr>
      <w:r w:rsidRPr="00054E0D">
        <w:rPr>
          <w:rFonts w:eastAsiaTheme="minorEastAsia"/>
          <w:noProof/>
          <w:szCs w:val="28"/>
          <w:lang w:val="uk-UA"/>
        </w:rPr>
        <w:drawing>
          <wp:inline distT="0" distB="0" distL="0" distR="0" wp14:anchorId="1C2FB3D1" wp14:editId="6D12232D">
            <wp:extent cx="5577840" cy="7888761"/>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578324" cy="7889445"/>
                    </a:xfrm>
                    <a:prstGeom prst="rect">
                      <a:avLst/>
                    </a:prstGeom>
                    <a:noFill/>
                    <a:ln>
                      <a:noFill/>
                    </a:ln>
                  </pic:spPr>
                </pic:pic>
              </a:graphicData>
            </a:graphic>
          </wp:inline>
        </w:drawing>
      </w:r>
    </w:p>
    <w:p w14:paraId="07D94A6F" w14:textId="77777777" w:rsidR="009013DA" w:rsidRPr="00054E0D" w:rsidRDefault="009013DA" w:rsidP="007C6844">
      <w:pPr>
        <w:ind w:firstLine="0"/>
        <w:rPr>
          <w:rFonts w:eastAsiaTheme="minorEastAsia"/>
          <w:szCs w:val="28"/>
          <w:lang w:val="uk-UA"/>
        </w:rPr>
      </w:pPr>
      <w:r w:rsidRPr="00054E0D">
        <w:rPr>
          <w:rFonts w:eastAsiaTheme="minorEastAsia"/>
          <w:noProof/>
          <w:szCs w:val="28"/>
          <w:lang w:val="uk-UA"/>
        </w:rPr>
        <w:lastRenderedPageBreak/>
        <w:drawing>
          <wp:inline distT="0" distB="0" distL="0" distR="0" wp14:anchorId="6BDC75C6" wp14:editId="039F13A9">
            <wp:extent cx="5892800" cy="83342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897228" cy="8340472"/>
                    </a:xfrm>
                    <a:prstGeom prst="rect">
                      <a:avLst/>
                    </a:prstGeom>
                    <a:noFill/>
                    <a:ln>
                      <a:noFill/>
                    </a:ln>
                  </pic:spPr>
                </pic:pic>
              </a:graphicData>
            </a:graphic>
          </wp:inline>
        </w:drawing>
      </w:r>
    </w:p>
    <w:p w14:paraId="360941D7" w14:textId="77777777" w:rsidR="009013DA" w:rsidRPr="00054E0D" w:rsidRDefault="009013DA" w:rsidP="007C6844">
      <w:pPr>
        <w:ind w:firstLine="0"/>
        <w:rPr>
          <w:rFonts w:eastAsiaTheme="minorEastAsia"/>
          <w:szCs w:val="28"/>
          <w:lang w:val="uk-UA"/>
        </w:rPr>
      </w:pPr>
      <w:r w:rsidRPr="00054E0D">
        <w:rPr>
          <w:rFonts w:eastAsiaTheme="minorEastAsia"/>
          <w:noProof/>
          <w:szCs w:val="28"/>
          <w:lang w:val="uk-UA"/>
        </w:rPr>
        <w:lastRenderedPageBreak/>
        <w:drawing>
          <wp:inline distT="0" distB="0" distL="0" distR="0" wp14:anchorId="08C1EF13" wp14:editId="12FD539E">
            <wp:extent cx="6044219" cy="85445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046145" cy="8547283"/>
                    </a:xfrm>
                    <a:prstGeom prst="rect">
                      <a:avLst/>
                    </a:prstGeom>
                    <a:noFill/>
                    <a:ln>
                      <a:noFill/>
                    </a:ln>
                  </pic:spPr>
                </pic:pic>
              </a:graphicData>
            </a:graphic>
          </wp:inline>
        </w:drawing>
      </w:r>
    </w:p>
    <w:sectPr w:rsidR="009013DA" w:rsidRPr="00054E0D" w:rsidSect="00C01C63">
      <w:headerReference w:type="default" r:id="rId67"/>
      <w:headerReference w:type="first" r:id="rId68"/>
      <w:pgSz w:w="11906" w:h="16838" w:code="9"/>
      <w:pgMar w:top="1418" w:right="851" w:bottom="1418" w:left="1418"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BD1BA8" w14:textId="77777777" w:rsidR="001E00D6" w:rsidRDefault="001E00D6" w:rsidP="00CD3832">
      <w:r>
        <w:separator/>
      </w:r>
    </w:p>
  </w:endnote>
  <w:endnote w:type="continuationSeparator" w:id="0">
    <w:p w14:paraId="30347336" w14:textId="77777777" w:rsidR="001E00D6" w:rsidRDefault="001E00D6" w:rsidP="00CD38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D7A3F" w14:textId="77777777" w:rsidR="001E00D6" w:rsidRDefault="001E00D6" w:rsidP="00CD3832">
      <w:r>
        <w:separator/>
      </w:r>
    </w:p>
  </w:footnote>
  <w:footnote w:type="continuationSeparator" w:id="0">
    <w:p w14:paraId="1BA24588" w14:textId="77777777" w:rsidR="001E00D6" w:rsidRDefault="001E00D6" w:rsidP="00CD38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61867" w14:textId="77777777" w:rsidR="00362325" w:rsidRDefault="00362325" w:rsidP="006F0C84">
    <w:pPr>
      <w:pStyle w:val="a4"/>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946453"/>
      <w:docPartObj>
        <w:docPartGallery w:val="Page Numbers (Top of Page)"/>
        <w:docPartUnique/>
      </w:docPartObj>
    </w:sdtPr>
    <w:sdtEndPr/>
    <w:sdtContent>
      <w:p w14:paraId="39C7A08F" w14:textId="77777777" w:rsidR="00362325" w:rsidRDefault="00A91D51">
        <w:pPr>
          <w:pStyle w:val="a4"/>
          <w:jc w:val="right"/>
        </w:pPr>
        <w:r>
          <w:fldChar w:fldCharType="begin"/>
        </w:r>
        <w:r w:rsidR="00362325">
          <w:instrText>PAGE   \* MERGEFORMAT</w:instrText>
        </w:r>
        <w:r>
          <w:fldChar w:fldCharType="separate"/>
        </w:r>
        <w:r w:rsidR="0067347D">
          <w:rPr>
            <w:noProof/>
          </w:rPr>
          <w:t>244</w:t>
        </w:r>
        <w:r>
          <w:fldChar w:fldCharType="end"/>
        </w:r>
      </w:p>
    </w:sdtContent>
  </w:sdt>
  <w:p w14:paraId="3A676C82" w14:textId="77777777" w:rsidR="00362325" w:rsidRDefault="00362325">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263490"/>
      <w:docPartObj>
        <w:docPartGallery w:val="Page Numbers (Top of Page)"/>
        <w:docPartUnique/>
      </w:docPartObj>
    </w:sdtPr>
    <w:sdtEndPr/>
    <w:sdtContent>
      <w:p w14:paraId="0DAF3B97" w14:textId="77777777" w:rsidR="00362325" w:rsidRDefault="00A91D51">
        <w:pPr>
          <w:pStyle w:val="a4"/>
          <w:jc w:val="right"/>
        </w:pPr>
        <w:r>
          <w:fldChar w:fldCharType="begin"/>
        </w:r>
        <w:r w:rsidR="00362325">
          <w:instrText>PAGE   \* MERGEFORMAT</w:instrText>
        </w:r>
        <w:r>
          <w:fldChar w:fldCharType="separate"/>
        </w:r>
        <w:r w:rsidR="0067347D">
          <w:rPr>
            <w:noProof/>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64AB7"/>
    <w:multiLevelType w:val="hybridMultilevel"/>
    <w:tmpl w:val="4BCC4D90"/>
    <w:lvl w:ilvl="0" w:tplc="D1E01D52">
      <w:start w:val="1"/>
      <w:numFmt w:val="decimal"/>
      <w:lvlText w:val="%1."/>
      <w:lvlJc w:val="left"/>
      <w:pPr>
        <w:ind w:left="1070" w:hanging="360"/>
      </w:pPr>
      <w:rPr>
        <w:rFonts w:hint="default"/>
        <w:b w:val="0"/>
        <w:i w:val="0"/>
        <w:sz w:val="28"/>
        <w:szCs w:val="28"/>
      </w:rPr>
    </w:lvl>
    <w:lvl w:ilvl="1" w:tplc="FFFFFFFF" w:tentative="1">
      <w:start w:val="1"/>
      <w:numFmt w:val="lowerLetter"/>
      <w:lvlText w:val="%2."/>
      <w:lvlJc w:val="left"/>
      <w:pPr>
        <w:ind w:left="1790" w:hanging="360"/>
      </w:pPr>
    </w:lvl>
    <w:lvl w:ilvl="2" w:tplc="FFFFFFFF" w:tentative="1">
      <w:start w:val="1"/>
      <w:numFmt w:val="lowerRoman"/>
      <w:lvlText w:val="%3."/>
      <w:lvlJc w:val="right"/>
      <w:pPr>
        <w:ind w:left="2510" w:hanging="180"/>
      </w:pPr>
    </w:lvl>
    <w:lvl w:ilvl="3" w:tplc="FFFFFFFF" w:tentative="1">
      <w:start w:val="1"/>
      <w:numFmt w:val="decimal"/>
      <w:lvlText w:val="%4."/>
      <w:lvlJc w:val="left"/>
      <w:pPr>
        <w:ind w:left="3230" w:hanging="360"/>
      </w:pPr>
    </w:lvl>
    <w:lvl w:ilvl="4" w:tplc="FFFFFFFF" w:tentative="1">
      <w:start w:val="1"/>
      <w:numFmt w:val="lowerLetter"/>
      <w:lvlText w:val="%5."/>
      <w:lvlJc w:val="left"/>
      <w:pPr>
        <w:ind w:left="3950" w:hanging="360"/>
      </w:pPr>
    </w:lvl>
    <w:lvl w:ilvl="5" w:tplc="FFFFFFFF" w:tentative="1">
      <w:start w:val="1"/>
      <w:numFmt w:val="lowerRoman"/>
      <w:lvlText w:val="%6."/>
      <w:lvlJc w:val="right"/>
      <w:pPr>
        <w:ind w:left="4670" w:hanging="180"/>
      </w:pPr>
    </w:lvl>
    <w:lvl w:ilvl="6" w:tplc="FFFFFFFF" w:tentative="1">
      <w:start w:val="1"/>
      <w:numFmt w:val="decimal"/>
      <w:lvlText w:val="%7."/>
      <w:lvlJc w:val="left"/>
      <w:pPr>
        <w:ind w:left="5390" w:hanging="360"/>
      </w:pPr>
    </w:lvl>
    <w:lvl w:ilvl="7" w:tplc="FFFFFFFF" w:tentative="1">
      <w:start w:val="1"/>
      <w:numFmt w:val="lowerLetter"/>
      <w:lvlText w:val="%8."/>
      <w:lvlJc w:val="left"/>
      <w:pPr>
        <w:ind w:left="6110" w:hanging="360"/>
      </w:pPr>
    </w:lvl>
    <w:lvl w:ilvl="8" w:tplc="FFFFFFFF" w:tentative="1">
      <w:start w:val="1"/>
      <w:numFmt w:val="lowerRoman"/>
      <w:lvlText w:val="%9."/>
      <w:lvlJc w:val="right"/>
      <w:pPr>
        <w:ind w:left="6830" w:hanging="180"/>
      </w:pPr>
    </w:lvl>
  </w:abstractNum>
  <w:abstractNum w:abstractNumId="1" w15:restartNumberingAfterBreak="0">
    <w:nsid w:val="0C263A81"/>
    <w:multiLevelType w:val="hybridMultilevel"/>
    <w:tmpl w:val="2C4E1E8C"/>
    <w:lvl w:ilvl="0" w:tplc="3468D4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7140F64"/>
    <w:multiLevelType w:val="hybridMultilevel"/>
    <w:tmpl w:val="B6242AB8"/>
    <w:lvl w:ilvl="0" w:tplc="7268A1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0046131"/>
    <w:multiLevelType w:val="hybridMultilevel"/>
    <w:tmpl w:val="8AB6F28C"/>
    <w:lvl w:ilvl="0" w:tplc="490230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D9F5EA7"/>
    <w:multiLevelType w:val="hybridMultilevel"/>
    <w:tmpl w:val="4E568CD8"/>
    <w:lvl w:ilvl="0" w:tplc="D2EA076C">
      <w:start w:val="1"/>
      <w:numFmt w:val="decimal"/>
      <w:lvlText w:val="%1."/>
      <w:lvlJc w:val="left"/>
      <w:pPr>
        <w:ind w:left="1070" w:hanging="360"/>
      </w:pPr>
      <w:rPr>
        <w:rFonts w:hint="default"/>
        <w:b w:val="0"/>
        <w:i w:val="0"/>
        <w:sz w:val="28"/>
        <w:szCs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 w15:restartNumberingAfterBreak="0">
    <w:nsid w:val="357910D5"/>
    <w:multiLevelType w:val="multilevel"/>
    <w:tmpl w:val="FA18F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D22138"/>
    <w:multiLevelType w:val="hybridMultilevel"/>
    <w:tmpl w:val="4E568CD8"/>
    <w:lvl w:ilvl="0" w:tplc="FFFFFFFF">
      <w:start w:val="1"/>
      <w:numFmt w:val="decimal"/>
      <w:lvlText w:val="%1."/>
      <w:lvlJc w:val="left"/>
      <w:pPr>
        <w:ind w:left="1070" w:hanging="360"/>
      </w:pPr>
      <w:rPr>
        <w:rFonts w:hint="default"/>
        <w:b w:val="0"/>
        <w:i w:val="0"/>
        <w:sz w:val="28"/>
        <w:szCs w:val="28"/>
      </w:rPr>
    </w:lvl>
    <w:lvl w:ilvl="1" w:tplc="FFFFFFFF" w:tentative="1">
      <w:start w:val="1"/>
      <w:numFmt w:val="lowerLetter"/>
      <w:lvlText w:val="%2."/>
      <w:lvlJc w:val="left"/>
      <w:pPr>
        <w:ind w:left="1790" w:hanging="360"/>
      </w:pPr>
    </w:lvl>
    <w:lvl w:ilvl="2" w:tplc="FFFFFFFF" w:tentative="1">
      <w:start w:val="1"/>
      <w:numFmt w:val="lowerRoman"/>
      <w:lvlText w:val="%3."/>
      <w:lvlJc w:val="right"/>
      <w:pPr>
        <w:ind w:left="2510" w:hanging="180"/>
      </w:pPr>
    </w:lvl>
    <w:lvl w:ilvl="3" w:tplc="FFFFFFFF" w:tentative="1">
      <w:start w:val="1"/>
      <w:numFmt w:val="decimal"/>
      <w:lvlText w:val="%4."/>
      <w:lvlJc w:val="left"/>
      <w:pPr>
        <w:ind w:left="3230" w:hanging="360"/>
      </w:pPr>
    </w:lvl>
    <w:lvl w:ilvl="4" w:tplc="FFFFFFFF" w:tentative="1">
      <w:start w:val="1"/>
      <w:numFmt w:val="lowerLetter"/>
      <w:lvlText w:val="%5."/>
      <w:lvlJc w:val="left"/>
      <w:pPr>
        <w:ind w:left="3950" w:hanging="360"/>
      </w:pPr>
    </w:lvl>
    <w:lvl w:ilvl="5" w:tplc="FFFFFFFF" w:tentative="1">
      <w:start w:val="1"/>
      <w:numFmt w:val="lowerRoman"/>
      <w:lvlText w:val="%6."/>
      <w:lvlJc w:val="right"/>
      <w:pPr>
        <w:ind w:left="4670" w:hanging="180"/>
      </w:pPr>
    </w:lvl>
    <w:lvl w:ilvl="6" w:tplc="FFFFFFFF" w:tentative="1">
      <w:start w:val="1"/>
      <w:numFmt w:val="decimal"/>
      <w:lvlText w:val="%7."/>
      <w:lvlJc w:val="left"/>
      <w:pPr>
        <w:ind w:left="5390" w:hanging="360"/>
      </w:pPr>
    </w:lvl>
    <w:lvl w:ilvl="7" w:tplc="FFFFFFFF" w:tentative="1">
      <w:start w:val="1"/>
      <w:numFmt w:val="lowerLetter"/>
      <w:lvlText w:val="%8."/>
      <w:lvlJc w:val="left"/>
      <w:pPr>
        <w:ind w:left="6110" w:hanging="360"/>
      </w:pPr>
    </w:lvl>
    <w:lvl w:ilvl="8" w:tplc="FFFFFFFF" w:tentative="1">
      <w:start w:val="1"/>
      <w:numFmt w:val="lowerRoman"/>
      <w:lvlText w:val="%9."/>
      <w:lvlJc w:val="right"/>
      <w:pPr>
        <w:ind w:left="6830" w:hanging="180"/>
      </w:pPr>
    </w:lvl>
  </w:abstractNum>
  <w:abstractNum w:abstractNumId="7" w15:restartNumberingAfterBreak="0">
    <w:nsid w:val="4338064C"/>
    <w:multiLevelType w:val="hybridMultilevel"/>
    <w:tmpl w:val="76DE7C96"/>
    <w:lvl w:ilvl="0" w:tplc="C8EEDDCC">
      <w:start w:val="1"/>
      <w:numFmt w:val="decimal"/>
      <w:lvlText w:val="%1."/>
      <w:lvlJc w:val="left"/>
      <w:pPr>
        <w:ind w:left="1429" w:hanging="360"/>
      </w:pPr>
      <w:rPr>
        <w:rFonts w:ascii="Times New Roman" w:hAnsi="Times New Roman" w:hint="default"/>
        <w:b w:val="0"/>
        <w:i w:val="0"/>
        <w:caps w:val="0"/>
        <w:strike w:val="0"/>
        <w:dstrike w:val="0"/>
        <w:vanish w:val="0"/>
        <w:spacing w:val="0"/>
        <w:w w:val="100"/>
        <w:kern w:val="28"/>
        <w:position w:val="0"/>
        <w:sz w:val="28"/>
        <w:vertAlign w:val="baseline"/>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3903B60"/>
    <w:multiLevelType w:val="multilevel"/>
    <w:tmpl w:val="E2A0A212"/>
    <w:lvl w:ilvl="0">
      <w:start w:val="1"/>
      <w:numFmt w:val="decimal"/>
      <w:lvlText w:val="%1"/>
      <w:lvlJc w:val="left"/>
      <w:pPr>
        <w:ind w:left="360" w:hanging="360"/>
      </w:pPr>
      <w:rPr>
        <w:rFonts w:hint="default"/>
        <w:b w:val="0"/>
        <w:i w:val="0"/>
      </w:rPr>
    </w:lvl>
    <w:lvl w:ilvl="1">
      <w:start w:val="1"/>
      <w:numFmt w:val="decimal"/>
      <w:lvlText w:val="%1.%2"/>
      <w:lvlJc w:val="left"/>
      <w:pPr>
        <w:ind w:left="1069" w:hanging="360"/>
      </w:pPr>
      <w:rPr>
        <w:rFonts w:hint="default"/>
        <w:b w:val="0"/>
        <w:i w:val="0"/>
      </w:rPr>
    </w:lvl>
    <w:lvl w:ilvl="2">
      <w:start w:val="1"/>
      <w:numFmt w:val="decimal"/>
      <w:lvlText w:val="%1.%2.%3"/>
      <w:lvlJc w:val="left"/>
      <w:pPr>
        <w:ind w:left="2138" w:hanging="720"/>
      </w:pPr>
      <w:rPr>
        <w:rFonts w:hint="default"/>
        <w:b w:val="0"/>
        <w:i w:val="0"/>
      </w:rPr>
    </w:lvl>
    <w:lvl w:ilvl="3">
      <w:start w:val="1"/>
      <w:numFmt w:val="decimal"/>
      <w:lvlText w:val="%1.%2.%3.%4"/>
      <w:lvlJc w:val="left"/>
      <w:pPr>
        <w:ind w:left="3207" w:hanging="1080"/>
      </w:pPr>
      <w:rPr>
        <w:rFonts w:hint="default"/>
        <w:b w:val="0"/>
        <w:i w:val="0"/>
      </w:rPr>
    </w:lvl>
    <w:lvl w:ilvl="4">
      <w:start w:val="1"/>
      <w:numFmt w:val="decimal"/>
      <w:lvlText w:val="%1.%2.%3.%4.%5"/>
      <w:lvlJc w:val="left"/>
      <w:pPr>
        <w:ind w:left="3916" w:hanging="1080"/>
      </w:pPr>
      <w:rPr>
        <w:rFonts w:hint="default"/>
        <w:b w:val="0"/>
        <w:i w:val="0"/>
      </w:rPr>
    </w:lvl>
    <w:lvl w:ilvl="5">
      <w:start w:val="1"/>
      <w:numFmt w:val="decimal"/>
      <w:lvlText w:val="%1.%2.%3.%4.%5.%6"/>
      <w:lvlJc w:val="left"/>
      <w:pPr>
        <w:ind w:left="4985" w:hanging="1440"/>
      </w:pPr>
      <w:rPr>
        <w:rFonts w:hint="default"/>
        <w:b w:val="0"/>
        <w:i w:val="0"/>
      </w:rPr>
    </w:lvl>
    <w:lvl w:ilvl="6">
      <w:start w:val="1"/>
      <w:numFmt w:val="decimal"/>
      <w:lvlText w:val="%1.%2.%3.%4.%5.%6.%7"/>
      <w:lvlJc w:val="left"/>
      <w:pPr>
        <w:ind w:left="5694" w:hanging="1440"/>
      </w:pPr>
      <w:rPr>
        <w:rFonts w:hint="default"/>
        <w:b w:val="0"/>
        <w:i w:val="0"/>
      </w:rPr>
    </w:lvl>
    <w:lvl w:ilvl="7">
      <w:start w:val="1"/>
      <w:numFmt w:val="decimal"/>
      <w:lvlText w:val="%1.%2.%3.%4.%5.%6.%7.%8"/>
      <w:lvlJc w:val="left"/>
      <w:pPr>
        <w:ind w:left="6763" w:hanging="1800"/>
      </w:pPr>
      <w:rPr>
        <w:rFonts w:hint="default"/>
        <w:b w:val="0"/>
        <w:i w:val="0"/>
      </w:rPr>
    </w:lvl>
    <w:lvl w:ilvl="8">
      <w:start w:val="1"/>
      <w:numFmt w:val="decimal"/>
      <w:lvlText w:val="%1.%2.%3.%4.%5.%6.%7.%8.%9"/>
      <w:lvlJc w:val="left"/>
      <w:pPr>
        <w:ind w:left="7832" w:hanging="2160"/>
      </w:pPr>
      <w:rPr>
        <w:rFonts w:hint="default"/>
        <w:b w:val="0"/>
        <w:i w:val="0"/>
      </w:rPr>
    </w:lvl>
  </w:abstractNum>
  <w:abstractNum w:abstractNumId="9" w15:restartNumberingAfterBreak="0">
    <w:nsid w:val="5ABF2284"/>
    <w:multiLevelType w:val="hybridMultilevel"/>
    <w:tmpl w:val="8A6A9894"/>
    <w:lvl w:ilvl="0" w:tplc="52B0B2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76B832FC"/>
    <w:multiLevelType w:val="hybridMultilevel"/>
    <w:tmpl w:val="CB284C3E"/>
    <w:lvl w:ilvl="0" w:tplc="78E8CBB0">
      <w:start w:val="1"/>
      <w:numFmt w:val="decimal"/>
      <w:lvlText w:val="%1."/>
      <w:lvlJc w:val="left"/>
      <w:pPr>
        <w:ind w:left="1070" w:hanging="360"/>
      </w:pPr>
      <w:rPr>
        <w:rFonts w:hint="default"/>
        <w:color w:val="000000"/>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8"/>
  </w:num>
  <w:num w:numId="2">
    <w:abstractNumId w:val="2"/>
  </w:num>
  <w:num w:numId="3">
    <w:abstractNumId w:val="1"/>
  </w:num>
  <w:num w:numId="4">
    <w:abstractNumId w:val="3"/>
  </w:num>
  <w:num w:numId="5">
    <w:abstractNumId w:val="9"/>
  </w:num>
  <w:num w:numId="6">
    <w:abstractNumId w:val="4"/>
  </w:num>
  <w:num w:numId="7">
    <w:abstractNumId w:val="7"/>
  </w:num>
  <w:num w:numId="8">
    <w:abstractNumId w:val="10"/>
  </w:num>
  <w:num w:numId="9">
    <w:abstractNumId w:val="5"/>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832"/>
    <w:rsid w:val="0000081E"/>
    <w:rsid w:val="0000154C"/>
    <w:rsid w:val="00001FB5"/>
    <w:rsid w:val="00004487"/>
    <w:rsid w:val="00005AFD"/>
    <w:rsid w:val="00005B55"/>
    <w:rsid w:val="00007896"/>
    <w:rsid w:val="00010E55"/>
    <w:rsid w:val="00012DB4"/>
    <w:rsid w:val="0001321F"/>
    <w:rsid w:val="00013A33"/>
    <w:rsid w:val="00014A83"/>
    <w:rsid w:val="000158B5"/>
    <w:rsid w:val="0002117A"/>
    <w:rsid w:val="00022FE5"/>
    <w:rsid w:val="00024963"/>
    <w:rsid w:val="00026593"/>
    <w:rsid w:val="00027568"/>
    <w:rsid w:val="0002796A"/>
    <w:rsid w:val="0003034D"/>
    <w:rsid w:val="00030A78"/>
    <w:rsid w:val="000320FA"/>
    <w:rsid w:val="00032859"/>
    <w:rsid w:val="000336B8"/>
    <w:rsid w:val="00033B1F"/>
    <w:rsid w:val="000377ED"/>
    <w:rsid w:val="00040128"/>
    <w:rsid w:val="000419C9"/>
    <w:rsid w:val="00041C13"/>
    <w:rsid w:val="0004222C"/>
    <w:rsid w:val="00043532"/>
    <w:rsid w:val="00044933"/>
    <w:rsid w:val="0004503F"/>
    <w:rsid w:val="0004576C"/>
    <w:rsid w:val="00046EC0"/>
    <w:rsid w:val="00047534"/>
    <w:rsid w:val="00050603"/>
    <w:rsid w:val="000532EA"/>
    <w:rsid w:val="0005380F"/>
    <w:rsid w:val="00054214"/>
    <w:rsid w:val="00054E0D"/>
    <w:rsid w:val="000552F3"/>
    <w:rsid w:val="00056EB3"/>
    <w:rsid w:val="00056F9B"/>
    <w:rsid w:val="00061586"/>
    <w:rsid w:val="000622DF"/>
    <w:rsid w:val="00062A35"/>
    <w:rsid w:val="00065987"/>
    <w:rsid w:val="00067F25"/>
    <w:rsid w:val="00070665"/>
    <w:rsid w:val="00072CED"/>
    <w:rsid w:val="00075D33"/>
    <w:rsid w:val="00075D6A"/>
    <w:rsid w:val="00076295"/>
    <w:rsid w:val="00077EF3"/>
    <w:rsid w:val="00080708"/>
    <w:rsid w:val="00080CC1"/>
    <w:rsid w:val="00083151"/>
    <w:rsid w:val="000831A2"/>
    <w:rsid w:val="00084E02"/>
    <w:rsid w:val="00085B88"/>
    <w:rsid w:val="00085E04"/>
    <w:rsid w:val="00086021"/>
    <w:rsid w:val="00086671"/>
    <w:rsid w:val="000915AB"/>
    <w:rsid w:val="0009175C"/>
    <w:rsid w:val="00091D18"/>
    <w:rsid w:val="00092873"/>
    <w:rsid w:val="000928AF"/>
    <w:rsid w:val="00092C45"/>
    <w:rsid w:val="000943EC"/>
    <w:rsid w:val="00094736"/>
    <w:rsid w:val="00096870"/>
    <w:rsid w:val="0009705F"/>
    <w:rsid w:val="000A30B5"/>
    <w:rsid w:val="000A3728"/>
    <w:rsid w:val="000A3C86"/>
    <w:rsid w:val="000A3E15"/>
    <w:rsid w:val="000A4511"/>
    <w:rsid w:val="000A7C08"/>
    <w:rsid w:val="000B034F"/>
    <w:rsid w:val="000B0ECB"/>
    <w:rsid w:val="000B4CB0"/>
    <w:rsid w:val="000B5669"/>
    <w:rsid w:val="000B626C"/>
    <w:rsid w:val="000C3412"/>
    <w:rsid w:val="000C51BF"/>
    <w:rsid w:val="000C6EE0"/>
    <w:rsid w:val="000D166D"/>
    <w:rsid w:val="000D2029"/>
    <w:rsid w:val="000D2243"/>
    <w:rsid w:val="000D2540"/>
    <w:rsid w:val="000D5CC1"/>
    <w:rsid w:val="000D5CFB"/>
    <w:rsid w:val="000D6749"/>
    <w:rsid w:val="000D73FF"/>
    <w:rsid w:val="000D768C"/>
    <w:rsid w:val="000E052C"/>
    <w:rsid w:val="000E121C"/>
    <w:rsid w:val="000E2073"/>
    <w:rsid w:val="000E4E2F"/>
    <w:rsid w:val="000E4EEC"/>
    <w:rsid w:val="000E7A77"/>
    <w:rsid w:val="000F02F8"/>
    <w:rsid w:val="000F0AA2"/>
    <w:rsid w:val="000F2C00"/>
    <w:rsid w:val="000F3ACC"/>
    <w:rsid w:val="000F3E08"/>
    <w:rsid w:val="000F5E71"/>
    <w:rsid w:val="000F6306"/>
    <w:rsid w:val="000F6A31"/>
    <w:rsid w:val="000F74AB"/>
    <w:rsid w:val="00100851"/>
    <w:rsid w:val="00100BCB"/>
    <w:rsid w:val="0010286C"/>
    <w:rsid w:val="00102B22"/>
    <w:rsid w:val="00103E34"/>
    <w:rsid w:val="001057F5"/>
    <w:rsid w:val="00105925"/>
    <w:rsid w:val="00106D7A"/>
    <w:rsid w:val="0011040A"/>
    <w:rsid w:val="00110F3F"/>
    <w:rsid w:val="00112021"/>
    <w:rsid w:val="001129B5"/>
    <w:rsid w:val="00113711"/>
    <w:rsid w:val="00115A6A"/>
    <w:rsid w:val="00115A8D"/>
    <w:rsid w:val="001161BB"/>
    <w:rsid w:val="0011683F"/>
    <w:rsid w:val="001213C0"/>
    <w:rsid w:val="00124387"/>
    <w:rsid w:val="00126381"/>
    <w:rsid w:val="00126523"/>
    <w:rsid w:val="00126964"/>
    <w:rsid w:val="00134986"/>
    <w:rsid w:val="00135BE9"/>
    <w:rsid w:val="001361E6"/>
    <w:rsid w:val="001362EE"/>
    <w:rsid w:val="001371AC"/>
    <w:rsid w:val="001414C6"/>
    <w:rsid w:val="00143778"/>
    <w:rsid w:val="001445E2"/>
    <w:rsid w:val="00147610"/>
    <w:rsid w:val="001504D2"/>
    <w:rsid w:val="001512CE"/>
    <w:rsid w:val="00153550"/>
    <w:rsid w:val="00154CCB"/>
    <w:rsid w:val="00155723"/>
    <w:rsid w:val="001561DA"/>
    <w:rsid w:val="001563BD"/>
    <w:rsid w:val="001568EE"/>
    <w:rsid w:val="001574ED"/>
    <w:rsid w:val="00157606"/>
    <w:rsid w:val="00157C3C"/>
    <w:rsid w:val="00157E73"/>
    <w:rsid w:val="00160776"/>
    <w:rsid w:val="00160D20"/>
    <w:rsid w:val="00160ECB"/>
    <w:rsid w:val="00160FF4"/>
    <w:rsid w:val="0016355F"/>
    <w:rsid w:val="0016585D"/>
    <w:rsid w:val="0016649B"/>
    <w:rsid w:val="00167751"/>
    <w:rsid w:val="00170B93"/>
    <w:rsid w:val="00170C66"/>
    <w:rsid w:val="00172F52"/>
    <w:rsid w:val="00176EB9"/>
    <w:rsid w:val="00176F62"/>
    <w:rsid w:val="001809DB"/>
    <w:rsid w:val="00182B76"/>
    <w:rsid w:val="00183D45"/>
    <w:rsid w:val="001841DD"/>
    <w:rsid w:val="001861EB"/>
    <w:rsid w:val="00186B58"/>
    <w:rsid w:val="00192A53"/>
    <w:rsid w:val="00193A7A"/>
    <w:rsid w:val="00197D3D"/>
    <w:rsid w:val="001A0E0C"/>
    <w:rsid w:val="001A2790"/>
    <w:rsid w:val="001A3D54"/>
    <w:rsid w:val="001A416D"/>
    <w:rsid w:val="001A56A8"/>
    <w:rsid w:val="001A5B70"/>
    <w:rsid w:val="001A5BFB"/>
    <w:rsid w:val="001A6DD7"/>
    <w:rsid w:val="001A79C4"/>
    <w:rsid w:val="001B1939"/>
    <w:rsid w:val="001B1EA3"/>
    <w:rsid w:val="001B301C"/>
    <w:rsid w:val="001B3F9B"/>
    <w:rsid w:val="001B49EC"/>
    <w:rsid w:val="001B6074"/>
    <w:rsid w:val="001C15C8"/>
    <w:rsid w:val="001C2B85"/>
    <w:rsid w:val="001C5E67"/>
    <w:rsid w:val="001C617C"/>
    <w:rsid w:val="001C6393"/>
    <w:rsid w:val="001C71FA"/>
    <w:rsid w:val="001D4423"/>
    <w:rsid w:val="001D4D81"/>
    <w:rsid w:val="001D5901"/>
    <w:rsid w:val="001E00D6"/>
    <w:rsid w:val="001E0F55"/>
    <w:rsid w:val="001E308F"/>
    <w:rsid w:val="001E44F3"/>
    <w:rsid w:val="001E5BA0"/>
    <w:rsid w:val="001E7250"/>
    <w:rsid w:val="001E76BE"/>
    <w:rsid w:val="001E77BA"/>
    <w:rsid w:val="001E7BF2"/>
    <w:rsid w:val="001E7D92"/>
    <w:rsid w:val="001F1015"/>
    <w:rsid w:val="001F1733"/>
    <w:rsid w:val="001F3A1F"/>
    <w:rsid w:val="001F5678"/>
    <w:rsid w:val="001F66E2"/>
    <w:rsid w:val="001F70E6"/>
    <w:rsid w:val="0020041B"/>
    <w:rsid w:val="00201993"/>
    <w:rsid w:val="00201F8E"/>
    <w:rsid w:val="00202F70"/>
    <w:rsid w:val="002044F9"/>
    <w:rsid w:val="0020587D"/>
    <w:rsid w:val="00206AFF"/>
    <w:rsid w:val="00210ED4"/>
    <w:rsid w:val="002121DE"/>
    <w:rsid w:val="002122EC"/>
    <w:rsid w:val="00213B00"/>
    <w:rsid w:val="002158FC"/>
    <w:rsid w:val="002209C8"/>
    <w:rsid w:val="002250D2"/>
    <w:rsid w:val="0022664F"/>
    <w:rsid w:val="00226FC7"/>
    <w:rsid w:val="00227F82"/>
    <w:rsid w:val="00230EC6"/>
    <w:rsid w:val="00235391"/>
    <w:rsid w:val="00237398"/>
    <w:rsid w:val="00237618"/>
    <w:rsid w:val="00237EE4"/>
    <w:rsid w:val="002419A0"/>
    <w:rsid w:val="00241A66"/>
    <w:rsid w:val="002423C6"/>
    <w:rsid w:val="00245116"/>
    <w:rsid w:val="00245EA2"/>
    <w:rsid w:val="00246CF3"/>
    <w:rsid w:val="00247345"/>
    <w:rsid w:val="002473A0"/>
    <w:rsid w:val="00251D45"/>
    <w:rsid w:val="002524FF"/>
    <w:rsid w:val="002526EB"/>
    <w:rsid w:val="002536C5"/>
    <w:rsid w:val="0025438D"/>
    <w:rsid w:val="00256E4F"/>
    <w:rsid w:val="002570E4"/>
    <w:rsid w:val="002576CF"/>
    <w:rsid w:val="00257DAE"/>
    <w:rsid w:val="00262611"/>
    <w:rsid w:val="002647DA"/>
    <w:rsid w:val="00264FF0"/>
    <w:rsid w:val="002651F3"/>
    <w:rsid w:val="00265FE2"/>
    <w:rsid w:val="00271AA7"/>
    <w:rsid w:val="00272403"/>
    <w:rsid w:val="00272767"/>
    <w:rsid w:val="00274338"/>
    <w:rsid w:val="0027467D"/>
    <w:rsid w:val="00275AE3"/>
    <w:rsid w:val="00275BC0"/>
    <w:rsid w:val="002767CF"/>
    <w:rsid w:val="00276825"/>
    <w:rsid w:val="0028275B"/>
    <w:rsid w:val="002838CD"/>
    <w:rsid w:val="002870EB"/>
    <w:rsid w:val="00287D3A"/>
    <w:rsid w:val="00292E04"/>
    <w:rsid w:val="00294654"/>
    <w:rsid w:val="002A26AD"/>
    <w:rsid w:val="002A2AF1"/>
    <w:rsid w:val="002A3E1E"/>
    <w:rsid w:val="002A433B"/>
    <w:rsid w:val="002A4629"/>
    <w:rsid w:val="002A49BE"/>
    <w:rsid w:val="002A4BED"/>
    <w:rsid w:val="002A6EC8"/>
    <w:rsid w:val="002B0236"/>
    <w:rsid w:val="002B1712"/>
    <w:rsid w:val="002B440E"/>
    <w:rsid w:val="002B73E8"/>
    <w:rsid w:val="002C04B0"/>
    <w:rsid w:val="002C2793"/>
    <w:rsid w:val="002C4611"/>
    <w:rsid w:val="002C4B8F"/>
    <w:rsid w:val="002C4D58"/>
    <w:rsid w:val="002C4DBA"/>
    <w:rsid w:val="002C51A6"/>
    <w:rsid w:val="002C647C"/>
    <w:rsid w:val="002C6CC6"/>
    <w:rsid w:val="002C725E"/>
    <w:rsid w:val="002C76E8"/>
    <w:rsid w:val="002C7BFB"/>
    <w:rsid w:val="002D3EBE"/>
    <w:rsid w:val="002D62C5"/>
    <w:rsid w:val="002D681C"/>
    <w:rsid w:val="002D6E72"/>
    <w:rsid w:val="002D720F"/>
    <w:rsid w:val="002E05CA"/>
    <w:rsid w:val="002E0C02"/>
    <w:rsid w:val="002E2070"/>
    <w:rsid w:val="002E320B"/>
    <w:rsid w:val="002E3F3A"/>
    <w:rsid w:val="002E4769"/>
    <w:rsid w:val="002E4FEB"/>
    <w:rsid w:val="002E54B9"/>
    <w:rsid w:val="002E69E0"/>
    <w:rsid w:val="002E6CD6"/>
    <w:rsid w:val="002E715F"/>
    <w:rsid w:val="002E7D07"/>
    <w:rsid w:val="002E7D9C"/>
    <w:rsid w:val="002E7E2F"/>
    <w:rsid w:val="002F09EA"/>
    <w:rsid w:val="002F34A2"/>
    <w:rsid w:val="002F3532"/>
    <w:rsid w:val="002F3A50"/>
    <w:rsid w:val="002F3D63"/>
    <w:rsid w:val="002F4DA3"/>
    <w:rsid w:val="002F6DFC"/>
    <w:rsid w:val="00300D98"/>
    <w:rsid w:val="00300E2C"/>
    <w:rsid w:val="003010C3"/>
    <w:rsid w:val="00302454"/>
    <w:rsid w:val="00302A9A"/>
    <w:rsid w:val="00305C08"/>
    <w:rsid w:val="0030626B"/>
    <w:rsid w:val="003106EE"/>
    <w:rsid w:val="00311E2A"/>
    <w:rsid w:val="00313D69"/>
    <w:rsid w:val="00314A27"/>
    <w:rsid w:val="0031617E"/>
    <w:rsid w:val="00316764"/>
    <w:rsid w:val="00317B32"/>
    <w:rsid w:val="00317ED2"/>
    <w:rsid w:val="003201A6"/>
    <w:rsid w:val="00322376"/>
    <w:rsid w:val="00323A76"/>
    <w:rsid w:val="0032491A"/>
    <w:rsid w:val="00324C34"/>
    <w:rsid w:val="00324E62"/>
    <w:rsid w:val="00325EF4"/>
    <w:rsid w:val="00330ECD"/>
    <w:rsid w:val="00331BBC"/>
    <w:rsid w:val="00332009"/>
    <w:rsid w:val="003348FD"/>
    <w:rsid w:val="003403CB"/>
    <w:rsid w:val="003413F0"/>
    <w:rsid w:val="00342845"/>
    <w:rsid w:val="00342970"/>
    <w:rsid w:val="003436DE"/>
    <w:rsid w:val="00344823"/>
    <w:rsid w:val="00345647"/>
    <w:rsid w:val="00345AF6"/>
    <w:rsid w:val="0034760A"/>
    <w:rsid w:val="0035174B"/>
    <w:rsid w:val="00351E09"/>
    <w:rsid w:val="003526E6"/>
    <w:rsid w:val="003536B5"/>
    <w:rsid w:val="00353DD2"/>
    <w:rsid w:val="0035743C"/>
    <w:rsid w:val="00360B7F"/>
    <w:rsid w:val="00362136"/>
    <w:rsid w:val="00362325"/>
    <w:rsid w:val="00362B2D"/>
    <w:rsid w:val="00363C08"/>
    <w:rsid w:val="00365385"/>
    <w:rsid w:val="00365889"/>
    <w:rsid w:val="00372DF3"/>
    <w:rsid w:val="003753B4"/>
    <w:rsid w:val="0037766D"/>
    <w:rsid w:val="0038137B"/>
    <w:rsid w:val="003819A9"/>
    <w:rsid w:val="00384183"/>
    <w:rsid w:val="00391036"/>
    <w:rsid w:val="00392E19"/>
    <w:rsid w:val="003939DB"/>
    <w:rsid w:val="003949C6"/>
    <w:rsid w:val="00394E18"/>
    <w:rsid w:val="00396AC1"/>
    <w:rsid w:val="00396BB3"/>
    <w:rsid w:val="00397BD1"/>
    <w:rsid w:val="003A03D2"/>
    <w:rsid w:val="003A3160"/>
    <w:rsid w:val="003A406A"/>
    <w:rsid w:val="003A5D35"/>
    <w:rsid w:val="003A6437"/>
    <w:rsid w:val="003A6824"/>
    <w:rsid w:val="003A77DB"/>
    <w:rsid w:val="003B3B9F"/>
    <w:rsid w:val="003B3D35"/>
    <w:rsid w:val="003B5C66"/>
    <w:rsid w:val="003B5FD6"/>
    <w:rsid w:val="003B7780"/>
    <w:rsid w:val="003C21EF"/>
    <w:rsid w:val="003C35B0"/>
    <w:rsid w:val="003C3E00"/>
    <w:rsid w:val="003D24E1"/>
    <w:rsid w:val="003D25DE"/>
    <w:rsid w:val="003D2B9A"/>
    <w:rsid w:val="003D31F7"/>
    <w:rsid w:val="003D3A83"/>
    <w:rsid w:val="003D7366"/>
    <w:rsid w:val="003E04AD"/>
    <w:rsid w:val="003E1876"/>
    <w:rsid w:val="003E3FB1"/>
    <w:rsid w:val="003E4B3B"/>
    <w:rsid w:val="003E607D"/>
    <w:rsid w:val="003E6AA6"/>
    <w:rsid w:val="003E7D1D"/>
    <w:rsid w:val="003E7D91"/>
    <w:rsid w:val="003F0172"/>
    <w:rsid w:val="003F07E1"/>
    <w:rsid w:val="003F2F24"/>
    <w:rsid w:val="003F64DD"/>
    <w:rsid w:val="003F6DA7"/>
    <w:rsid w:val="003F705F"/>
    <w:rsid w:val="003F7828"/>
    <w:rsid w:val="00402E37"/>
    <w:rsid w:val="00403F11"/>
    <w:rsid w:val="00405CBE"/>
    <w:rsid w:val="00407ACA"/>
    <w:rsid w:val="004106F3"/>
    <w:rsid w:val="00412389"/>
    <w:rsid w:val="00412742"/>
    <w:rsid w:val="00414D44"/>
    <w:rsid w:val="0041684F"/>
    <w:rsid w:val="00416E4E"/>
    <w:rsid w:val="004175A2"/>
    <w:rsid w:val="0042166F"/>
    <w:rsid w:val="00421B33"/>
    <w:rsid w:val="0042272D"/>
    <w:rsid w:val="00424322"/>
    <w:rsid w:val="00425FB4"/>
    <w:rsid w:val="00427583"/>
    <w:rsid w:val="0043259A"/>
    <w:rsid w:val="00432F9A"/>
    <w:rsid w:val="0043509B"/>
    <w:rsid w:val="0043572B"/>
    <w:rsid w:val="00435901"/>
    <w:rsid w:val="00435F5A"/>
    <w:rsid w:val="00440AAE"/>
    <w:rsid w:val="0044494B"/>
    <w:rsid w:val="00445088"/>
    <w:rsid w:val="004503D3"/>
    <w:rsid w:val="00451139"/>
    <w:rsid w:val="0045136C"/>
    <w:rsid w:val="0045293B"/>
    <w:rsid w:val="0045534D"/>
    <w:rsid w:val="00456014"/>
    <w:rsid w:val="00456A7E"/>
    <w:rsid w:val="00457156"/>
    <w:rsid w:val="004608C0"/>
    <w:rsid w:val="004623E8"/>
    <w:rsid w:val="00462F58"/>
    <w:rsid w:val="00463D74"/>
    <w:rsid w:val="00463EF1"/>
    <w:rsid w:val="0046585E"/>
    <w:rsid w:val="00472493"/>
    <w:rsid w:val="00472B9C"/>
    <w:rsid w:val="00472E4B"/>
    <w:rsid w:val="004746E6"/>
    <w:rsid w:val="00476D21"/>
    <w:rsid w:val="00476E55"/>
    <w:rsid w:val="004800B7"/>
    <w:rsid w:val="004809E5"/>
    <w:rsid w:val="0048301E"/>
    <w:rsid w:val="00483124"/>
    <w:rsid w:val="00485E39"/>
    <w:rsid w:val="00486DE4"/>
    <w:rsid w:val="00490240"/>
    <w:rsid w:val="00490C0F"/>
    <w:rsid w:val="00491A9B"/>
    <w:rsid w:val="00491CC7"/>
    <w:rsid w:val="00492A7D"/>
    <w:rsid w:val="00493EBA"/>
    <w:rsid w:val="00495E1F"/>
    <w:rsid w:val="00495F83"/>
    <w:rsid w:val="0049614D"/>
    <w:rsid w:val="0049647F"/>
    <w:rsid w:val="00497D22"/>
    <w:rsid w:val="004A2639"/>
    <w:rsid w:val="004A4CB7"/>
    <w:rsid w:val="004A4DF0"/>
    <w:rsid w:val="004A78D2"/>
    <w:rsid w:val="004A7BE8"/>
    <w:rsid w:val="004B1104"/>
    <w:rsid w:val="004B1BF2"/>
    <w:rsid w:val="004B4C65"/>
    <w:rsid w:val="004B5715"/>
    <w:rsid w:val="004B578B"/>
    <w:rsid w:val="004B589D"/>
    <w:rsid w:val="004B6B0E"/>
    <w:rsid w:val="004B7211"/>
    <w:rsid w:val="004B7EEF"/>
    <w:rsid w:val="004C000C"/>
    <w:rsid w:val="004C13B5"/>
    <w:rsid w:val="004C23F0"/>
    <w:rsid w:val="004C29E4"/>
    <w:rsid w:val="004C6222"/>
    <w:rsid w:val="004C741E"/>
    <w:rsid w:val="004D1AC9"/>
    <w:rsid w:val="004D21CA"/>
    <w:rsid w:val="004D48ED"/>
    <w:rsid w:val="004D4BD2"/>
    <w:rsid w:val="004D7B37"/>
    <w:rsid w:val="004E014B"/>
    <w:rsid w:val="004E2119"/>
    <w:rsid w:val="004E30F9"/>
    <w:rsid w:val="004E3412"/>
    <w:rsid w:val="004E4F23"/>
    <w:rsid w:val="004E6C6D"/>
    <w:rsid w:val="004F0E31"/>
    <w:rsid w:val="004F0FE5"/>
    <w:rsid w:val="004F2BFD"/>
    <w:rsid w:val="004F2E50"/>
    <w:rsid w:val="004F3127"/>
    <w:rsid w:val="004F45FA"/>
    <w:rsid w:val="004F5824"/>
    <w:rsid w:val="004F626B"/>
    <w:rsid w:val="00500C51"/>
    <w:rsid w:val="00502088"/>
    <w:rsid w:val="0050235F"/>
    <w:rsid w:val="00504BC5"/>
    <w:rsid w:val="00506EF9"/>
    <w:rsid w:val="00507044"/>
    <w:rsid w:val="0051238A"/>
    <w:rsid w:val="00514513"/>
    <w:rsid w:val="00515684"/>
    <w:rsid w:val="0051568A"/>
    <w:rsid w:val="0051641D"/>
    <w:rsid w:val="00517261"/>
    <w:rsid w:val="005205FC"/>
    <w:rsid w:val="00523D17"/>
    <w:rsid w:val="0053066F"/>
    <w:rsid w:val="00530C21"/>
    <w:rsid w:val="005343CE"/>
    <w:rsid w:val="0053598C"/>
    <w:rsid w:val="00536429"/>
    <w:rsid w:val="00536D36"/>
    <w:rsid w:val="00537113"/>
    <w:rsid w:val="00537CEE"/>
    <w:rsid w:val="0054088D"/>
    <w:rsid w:val="005409C4"/>
    <w:rsid w:val="00540D4A"/>
    <w:rsid w:val="005418E7"/>
    <w:rsid w:val="005461D6"/>
    <w:rsid w:val="0054648B"/>
    <w:rsid w:val="00546B97"/>
    <w:rsid w:val="005509E6"/>
    <w:rsid w:val="00552BF4"/>
    <w:rsid w:val="005531CA"/>
    <w:rsid w:val="00554AD1"/>
    <w:rsid w:val="00554D00"/>
    <w:rsid w:val="00557397"/>
    <w:rsid w:val="00561B35"/>
    <w:rsid w:val="0056252B"/>
    <w:rsid w:val="00565867"/>
    <w:rsid w:val="00565E9A"/>
    <w:rsid w:val="00566C40"/>
    <w:rsid w:val="00567691"/>
    <w:rsid w:val="005709D2"/>
    <w:rsid w:val="00575D2D"/>
    <w:rsid w:val="00576146"/>
    <w:rsid w:val="00581019"/>
    <w:rsid w:val="00583493"/>
    <w:rsid w:val="00584012"/>
    <w:rsid w:val="00584B9E"/>
    <w:rsid w:val="00585693"/>
    <w:rsid w:val="005858AD"/>
    <w:rsid w:val="00590EAA"/>
    <w:rsid w:val="005917C6"/>
    <w:rsid w:val="0059333C"/>
    <w:rsid w:val="00594D51"/>
    <w:rsid w:val="005958AA"/>
    <w:rsid w:val="00596F97"/>
    <w:rsid w:val="005A0FE4"/>
    <w:rsid w:val="005A17DD"/>
    <w:rsid w:val="005A19DD"/>
    <w:rsid w:val="005A294F"/>
    <w:rsid w:val="005A2F41"/>
    <w:rsid w:val="005A49EC"/>
    <w:rsid w:val="005A5292"/>
    <w:rsid w:val="005A61C3"/>
    <w:rsid w:val="005A7ABD"/>
    <w:rsid w:val="005B3B74"/>
    <w:rsid w:val="005B6066"/>
    <w:rsid w:val="005B64B5"/>
    <w:rsid w:val="005C1543"/>
    <w:rsid w:val="005C30A6"/>
    <w:rsid w:val="005C7D21"/>
    <w:rsid w:val="005D27BA"/>
    <w:rsid w:val="005D46A7"/>
    <w:rsid w:val="005D69CA"/>
    <w:rsid w:val="005D6AC0"/>
    <w:rsid w:val="005D6CC8"/>
    <w:rsid w:val="005D6D56"/>
    <w:rsid w:val="005D7B09"/>
    <w:rsid w:val="005E0846"/>
    <w:rsid w:val="005E11B7"/>
    <w:rsid w:val="005E3F23"/>
    <w:rsid w:val="005E4325"/>
    <w:rsid w:val="005E53FB"/>
    <w:rsid w:val="005E672A"/>
    <w:rsid w:val="005E6BD2"/>
    <w:rsid w:val="005E6D52"/>
    <w:rsid w:val="005E7168"/>
    <w:rsid w:val="005F077B"/>
    <w:rsid w:val="005F152F"/>
    <w:rsid w:val="005F18D3"/>
    <w:rsid w:val="005F1C4B"/>
    <w:rsid w:val="005F2F85"/>
    <w:rsid w:val="005F45A4"/>
    <w:rsid w:val="005F4793"/>
    <w:rsid w:val="005F52A4"/>
    <w:rsid w:val="005F5792"/>
    <w:rsid w:val="005F598B"/>
    <w:rsid w:val="005F68D9"/>
    <w:rsid w:val="005F7BC4"/>
    <w:rsid w:val="006007C2"/>
    <w:rsid w:val="006052BA"/>
    <w:rsid w:val="00605927"/>
    <w:rsid w:val="006073AD"/>
    <w:rsid w:val="006106B2"/>
    <w:rsid w:val="006128D9"/>
    <w:rsid w:val="00617B0F"/>
    <w:rsid w:val="00617BBA"/>
    <w:rsid w:val="00617BD7"/>
    <w:rsid w:val="00620988"/>
    <w:rsid w:val="00620C40"/>
    <w:rsid w:val="00623706"/>
    <w:rsid w:val="00624C17"/>
    <w:rsid w:val="00625702"/>
    <w:rsid w:val="006258CA"/>
    <w:rsid w:val="006302EA"/>
    <w:rsid w:val="0063032E"/>
    <w:rsid w:val="006308D4"/>
    <w:rsid w:val="00631219"/>
    <w:rsid w:val="00632B2D"/>
    <w:rsid w:val="00633244"/>
    <w:rsid w:val="006341F2"/>
    <w:rsid w:val="0063675C"/>
    <w:rsid w:val="00637F75"/>
    <w:rsid w:val="00641C13"/>
    <w:rsid w:val="0064207A"/>
    <w:rsid w:val="006456F4"/>
    <w:rsid w:val="00645982"/>
    <w:rsid w:val="00645FA0"/>
    <w:rsid w:val="00647DD5"/>
    <w:rsid w:val="00650A72"/>
    <w:rsid w:val="00653059"/>
    <w:rsid w:val="00654891"/>
    <w:rsid w:val="006549CD"/>
    <w:rsid w:val="00655105"/>
    <w:rsid w:val="00655387"/>
    <w:rsid w:val="00657916"/>
    <w:rsid w:val="006615BB"/>
    <w:rsid w:val="00662704"/>
    <w:rsid w:val="006627AB"/>
    <w:rsid w:val="006629A4"/>
    <w:rsid w:val="00664407"/>
    <w:rsid w:val="0066781E"/>
    <w:rsid w:val="0067347D"/>
    <w:rsid w:val="006756A1"/>
    <w:rsid w:val="006779EB"/>
    <w:rsid w:val="00680101"/>
    <w:rsid w:val="006805A9"/>
    <w:rsid w:val="00680DC6"/>
    <w:rsid w:val="006813A4"/>
    <w:rsid w:val="00685A70"/>
    <w:rsid w:val="00685D8C"/>
    <w:rsid w:val="00685DEC"/>
    <w:rsid w:val="0068617A"/>
    <w:rsid w:val="00686CE2"/>
    <w:rsid w:val="006876BE"/>
    <w:rsid w:val="00690ABD"/>
    <w:rsid w:val="006914CD"/>
    <w:rsid w:val="0069209D"/>
    <w:rsid w:val="00694871"/>
    <w:rsid w:val="00695A29"/>
    <w:rsid w:val="00696DCD"/>
    <w:rsid w:val="006975CE"/>
    <w:rsid w:val="006A1465"/>
    <w:rsid w:val="006A1486"/>
    <w:rsid w:val="006A3226"/>
    <w:rsid w:val="006A3309"/>
    <w:rsid w:val="006A45D2"/>
    <w:rsid w:val="006A744A"/>
    <w:rsid w:val="006B0F9D"/>
    <w:rsid w:val="006B196F"/>
    <w:rsid w:val="006B47A7"/>
    <w:rsid w:val="006B607F"/>
    <w:rsid w:val="006B6261"/>
    <w:rsid w:val="006B7221"/>
    <w:rsid w:val="006C099F"/>
    <w:rsid w:val="006C2AE4"/>
    <w:rsid w:val="006C2D29"/>
    <w:rsid w:val="006C3FB5"/>
    <w:rsid w:val="006C5A92"/>
    <w:rsid w:val="006C7FEA"/>
    <w:rsid w:val="006D05AC"/>
    <w:rsid w:val="006D160B"/>
    <w:rsid w:val="006D239C"/>
    <w:rsid w:val="006D3468"/>
    <w:rsid w:val="006D4228"/>
    <w:rsid w:val="006D4A61"/>
    <w:rsid w:val="006D54DD"/>
    <w:rsid w:val="006D5B72"/>
    <w:rsid w:val="006D5D1D"/>
    <w:rsid w:val="006D660F"/>
    <w:rsid w:val="006E31AB"/>
    <w:rsid w:val="006E3697"/>
    <w:rsid w:val="006E4EBE"/>
    <w:rsid w:val="006E6413"/>
    <w:rsid w:val="006E6C5C"/>
    <w:rsid w:val="006E76CD"/>
    <w:rsid w:val="006F0434"/>
    <w:rsid w:val="006F0C84"/>
    <w:rsid w:val="006F11E5"/>
    <w:rsid w:val="006F2D9D"/>
    <w:rsid w:val="006F3747"/>
    <w:rsid w:val="006F4659"/>
    <w:rsid w:val="006F522B"/>
    <w:rsid w:val="006F52D7"/>
    <w:rsid w:val="006F5FB0"/>
    <w:rsid w:val="006F659D"/>
    <w:rsid w:val="006F7825"/>
    <w:rsid w:val="006F789D"/>
    <w:rsid w:val="0070348D"/>
    <w:rsid w:val="0070451B"/>
    <w:rsid w:val="0070473C"/>
    <w:rsid w:val="00706D53"/>
    <w:rsid w:val="00712A96"/>
    <w:rsid w:val="00712AE1"/>
    <w:rsid w:val="0071326A"/>
    <w:rsid w:val="00716DAC"/>
    <w:rsid w:val="0072099E"/>
    <w:rsid w:val="00720D94"/>
    <w:rsid w:val="007220D6"/>
    <w:rsid w:val="00722D6A"/>
    <w:rsid w:val="007230C3"/>
    <w:rsid w:val="00723397"/>
    <w:rsid w:val="0072369B"/>
    <w:rsid w:val="00724011"/>
    <w:rsid w:val="00725768"/>
    <w:rsid w:val="00726973"/>
    <w:rsid w:val="0072775E"/>
    <w:rsid w:val="00731555"/>
    <w:rsid w:val="00731A02"/>
    <w:rsid w:val="00733783"/>
    <w:rsid w:val="00733927"/>
    <w:rsid w:val="007349E8"/>
    <w:rsid w:val="00734FCC"/>
    <w:rsid w:val="00735158"/>
    <w:rsid w:val="0073530A"/>
    <w:rsid w:val="0073700C"/>
    <w:rsid w:val="00737136"/>
    <w:rsid w:val="007407F5"/>
    <w:rsid w:val="00743408"/>
    <w:rsid w:val="00744D4B"/>
    <w:rsid w:val="0074652C"/>
    <w:rsid w:val="00753C24"/>
    <w:rsid w:val="00753D18"/>
    <w:rsid w:val="00755360"/>
    <w:rsid w:val="0075588D"/>
    <w:rsid w:val="007561E0"/>
    <w:rsid w:val="0076559C"/>
    <w:rsid w:val="00765DA5"/>
    <w:rsid w:val="007665D4"/>
    <w:rsid w:val="007672F0"/>
    <w:rsid w:val="0076775A"/>
    <w:rsid w:val="00772D7E"/>
    <w:rsid w:val="00773C35"/>
    <w:rsid w:val="00773F09"/>
    <w:rsid w:val="00776294"/>
    <w:rsid w:val="00776ACE"/>
    <w:rsid w:val="00776C88"/>
    <w:rsid w:val="007775A5"/>
    <w:rsid w:val="00782EAC"/>
    <w:rsid w:val="00785CA2"/>
    <w:rsid w:val="00786DBB"/>
    <w:rsid w:val="007874B6"/>
    <w:rsid w:val="007874E2"/>
    <w:rsid w:val="007878B4"/>
    <w:rsid w:val="007906EE"/>
    <w:rsid w:val="00792FF1"/>
    <w:rsid w:val="0079344C"/>
    <w:rsid w:val="0079527B"/>
    <w:rsid w:val="00796B09"/>
    <w:rsid w:val="00797450"/>
    <w:rsid w:val="00797CCD"/>
    <w:rsid w:val="007A0294"/>
    <w:rsid w:val="007A0A8B"/>
    <w:rsid w:val="007A125C"/>
    <w:rsid w:val="007A2ECA"/>
    <w:rsid w:val="007A4FF6"/>
    <w:rsid w:val="007A78B6"/>
    <w:rsid w:val="007B1BE0"/>
    <w:rsid w:val="007B2E52"/>
    <w:rsid w:val="007B59C6"/>
    <w:rsid w:val="007C4276"/>
    <w:rsid w:val="007C6306"/>
    <w:rsid w:val="007C6546"/>
    <w:rsid w:val="007C6844"/>
    <w:rsid w:val="007C6C05"/>
    <w:rsid w:val="007D0CC2"/>
    <w:rsid w:val="007D28B5"/>
    <w:rsid w:val="007D29DF"/>
    <w:rsid w:val="007D31C0"/>
    <w:rsid w:val="007D34FA"/>
    <w:rsid w:val="007D3666"/>
    <w:rsid w:val="007D585B"/>
    <w:rsid w:val="007D5928"/>
    <w:rsid w:val="007D6B13"/>
    <w:rsid w:val="007D7F65"/>
    <w:rsid w:val="007E107E"/>
    <w:rsid w:val="007E34D7"/>
    <w:rsid w:val="007E3636"/>
    <w:rsid w:val="007E7619"/>
    <w:rsid w:val="007F064F"/>
    <w:rsid w:val="007F1176"/>
    <w:rsid w:val="007F25D0"/>
    <w:rsid w:val="007F6862"/>
    <w:rsid w:val="007F6C23"/>
    <w:rsid w:val="00800775"/>
    <w:rsid w:val="00802424"/>
    <w:rsid w:val="00804569"/>
    <w:rsid w:val="00805088"/>
    <w:rsid w:val="00805352"/>
    <w:rsid w:val="00812957"/>
    <w:rsid w:val="00813C5E"/>
    <w:rsid w:val="00813D8B"/>
    <w:rsid w:val="008143F2"/>
    <w:rsid w:val="00817C73"/>
    <w:rsid w:val="00823192"/>
    <w:rsid w:val="008255AD"/>
    <w:rsid w:val="00825A96"/>
    <w:rsid w:val="00826C84"/>
    <w:rsid w:val="008275DE"/>
    <w:rsid w:val="008300F4"/>
    <w:rsid w:val="00830265"/>
    <w:rsid w:val="00830ABD"/>
    <w:rsid w:val="008315C2"/>
    <w:rsid w:val="00832164"/>
    <w:rsid w:val="00832F0B"/>
    <w:rsid w:val="00836B40"/>
    <w:rsid w:val="00837B31"/>
    <w:rsid w:val="0084170D"/>
    <w:rsid w:val="00842AEF"/>
    <w:rsid w:val="008449DA"/>
    <w:rsid w:val="00844D0B"/>
    <w:rsid w:val="00844D9B"/>
    <w:rsid w:val="00845BD8"/>
    <w:rsid w:val="008513EE"/>
    <w:rsid w:val="008528D4"/>
    <w:rsid w:val="00853FFA"/>
    <w:rsid w:val="008557D9"/>
    <w:rsid w:val="00860F22"/>
    <w:rsid w:val="008644FE"/>
    <w:rsid w:val="00864793"/>
    <w:rsid w:val="00866781"/>
    <w:rsid w:val="00867DA1"/>
    <w:rsid w:val="00870EE3"/>
    <w:rsid w:val="00873A89"/>
    <w:rsid w:val="00874811"/>
    <w:rsid w:val="008771D6"/>
    <w:rsid w:val="00881069"/>
    <w:rsid w:val="008831B3"/>
    <w:rsid w:val="00883CE5"/>
    <w:rsid w:val="008840C9"/>
    <w:rsid w:val="008862F9"/>
    <w:rsid w:val="00886FF1"/>
    <w:rsid w:val="008914F7"/>
    <w:rsid w:val="008925E0"/>
    <w:rsid w:val="0089562F"/>
    <w:rsid w:val="00895BC1"/>
    <w:rsid w:val="00895F34"/>
    <w:rsid w:val="00895F38"/>
    <w:rsid w:val="00897D4B"/>
    <w:rsid w:val="008A1E33"/>
    <w:rsid w:val="008A1F95"/>
    <w:rsid w:val="008A2F9E"/>
    <w:rsid w:val="008A3071"/>
    <w:rsid w:val="008A319E"/>
    <w:rsid w:val="008A4CDE"/>
    <w:rsid w:val="008A654D"/>
    <w:rsid w:val="008A7813"/>
    <w:rsid w:val="008B08D4"/>
    <w:rsid w:val="008B2DCB"/>
    <w:rsid w:val="008B41E4"/>
    <w:rsid w:val="008B56FF"/>
    <w:rsid w:val="008B594A"/>
    <w:rsid w:val="008C1D30"/>
    <w:rsid w:val="008C3CA1"/>
    <w:rsid w:val="008C4BC7"/>
    <w:rsid w:val="008C4C9A"/>
    <w:rsid w:val="008C53C8"/>
    <w:rsid w:val="008C7314"/>
    <w:rsid w:val="008C7756"/>
    <w:rsid w:val="008D00FE"/>
    <w:rsid w:val="008D06DD"/>
    <w:rsid w:val="008D4E8F"/>
    <w:rsid w:val="008D59BC"/>
    <w:rsid w:val="008D66A8"/>
    <w:rsid w:val="008D73D5"/>
    <w:rsid w:val="008E2963"/>
    <w:rsid w:val="008E4291"/>
    <w:rsid w:val="008E4D34"/>
    <w:rsid w:val="008E541C"/>
    <w:rsid w:val="008E58A2"/>
    <w:rsid w:val="008E67F9"/>
    <w:rsid w:val="008E7B78"/>
    <w:rsid w:val="008F38DE"/>
    <w:rsid w:val="008F5BDA"/>
    <w:rsid w:val="009004E9"/>
    <w:rsid w:val="009007CF"/>
    <w:rsid w:val="009013DA"/>
    <w:rsid w:val="00901AD6"/>
    <w:rsid w:val="00902050"/>
    <w:rsid w:val="0090223A"/>
    <w:rsid w:val="009044B8"/>
    <w:rsid w:val="00906B87"/>
    <w:rsid w:val="009101AA"/>
    <w:rsid w:val="0091097B"/>
    <w:rsid w:val="00910C93"/>
    <w:rsid w:val="00914242"/>
    <w:rsid w:val="00917431"/>
    <w:rsid w:val="0091768F"/>
    <w:rsid w:val="0091790E"/>
    <w:rsid w:val="009201ED"/>
    <w:rsid w:val="00921273"/>
    <w:rsid w:val="009217D7"/>
    <w:rsid w:val="00921920"/>
    <w:rsid w:val="00921C6B"/>
    <w:rsid w:val="00922E93"/>
    <w:rsid w:val="00923ACD"/>
    <w:rsid w:val="00926C12"/>
    <w:rsid w:val="00931AF8"/>
    <w:rsid w:val="009332A4"/>
    <w:rsid w:val="00934E2C"/>
    <w:rsid w:val="00935869"/>
    <w:rsid w:val="00936285"/>
    <w:rsid w:val="00937989"/>
    <w:rsid w:val="009379EA"/>
    <w:rsid w:val="00937D49"/>
    <w:rsid w:val="00940679"/>
    <w:rsid w:val="00940DA9"/>
    <w:rsid w:val="00941A9A"/>
    <w:rsid w:val="009451D8"/>
    <w:rsid w:val="0094658C"/>
    <w:rsid w:val="00947242"/>
    <w:rsid w:val="00947E8E"/>
    <w:rsid w:val="009529ED"/>
    <w:rsid w:val="00953760"/>
    <w:rsid w:val="00953F21"/>
    <w:rsid w:val="00954D29"/>
    <w:rsid w:val="00954E39"/>
    <w:rsid w:val="0095557D"/>
    <w:rsid w:val="00960CCB"/>
    <w:rsid w:val="009619F8"/>
    <w:rsid w:val="00961AEB"/>
    <w:rsid w:val="00963379"/>
    <w:rsid w:val="00966E83"/>
    <w:rsid w:val="00972878"/>
    <w:rsid w:val="00972EF6"/>
    <w:rsid w:val="00973A82"/>
    <w:rsid w:val="00974E16"/>
    <w:rsid w:val="0097658D"/>
    <w:rsid w:val="00976D90"/>
    <w:rsid w:val="00981050"/>
    <w:rsid w:val="0098116F"/>
    <w:rsid w:val="0098305C"/>
    <w:rsid w:val="009862AD"/>
    <w:rsid w:val="0098752F"/>
    <w:rsid w:val="00990171"/>
    <w:rsid w:val="00990520"/>
    <w:rsid w:val="009907BD"/>
    <w:rsid w:val="009945F7"/>
    <w:rsid w:val="0099599F"/>
    <w:rsid w:val="00995C02"/>
    <w:rsid w:val="00996D1A"/>
    <w:rsid w:val="009A1D82"/>
    <w:rsid w:val="009A2293"/>
    <w:rsid w:val="009A3EF8"/>
    <w:rsid w:val="009A40FC"/>
    <w:rsid w:val="009A45E8"/>
    <w:rsid w:val="009A4F9C"/>
    <w:rsid w:val="009A5ACA"/>
    <w:rsid w:val="009A7116"/>
    <w:rsid w:val="009B06D5"/>
    <w:rsid w:val="009C2206"/>
    <w:rsid w:val="009C59E7"/>
    <w:rsid w:val="009C6260"/>
    <w:rsid w:val="009D078D"/>
    <w:rsid w:val="009D0C85"/>
    <w:rsid w:val="009D1712"/>
    <w:rsid w:val="009D1C30"/>
    <w:rsid w:val="009D3663"/>
    <w:rsid w:val="009D4B1D"/>
    <w:rsid w:val="009D6C25"/>
    <w:rsid w:val="009E05D9"/>
    <w:rsid w:val="009E0B88"/>
    <w:rsid w:val="009E26AE"/>
    <w:rsid w:val="009E3C4B"/>
    <w:rsid w:val="009E459B"/>
    <w:rsid w:val="009E5D6C"/>
    <w:rsid w:val="009E5F08"/>
    <w:rsid w:val="009F4F2F"/>
    <w:rsid w:val="009F54D9"/>
    <w:rsid w:val="009F6BA1"/>
    <w:rsid w:val="00A0077F"/>
    <w:rsid w:val="00A00C62"/>
    <w:rsid w:val="00A0176C"/>
    <w:rsid w:val="00A01D5A"/>
    <w:rsid w:val="00A01ECD"/>
    <w:rsid w:val="00A03FD5"/>
    <w:rsid w:val="00A04B4B"/>
    <w:rsid w:val="00A0546E"/>
    <w:rsid w:val="00A05D00"/>
    <w:rsid w:val="00A10F88"/>
    <w:rsid w:val="00A11A14"/>
    <w:rsid w:val="00A13CEE"/>
    <w:rsid w:val="00A167CF"/>
    <w:rsid w:val="00A17D34"/>
    <w:rsid w:val="00A17FA0"/>
    <w:rsid w:val="00A205F8"/>
    <w:rsid w:val="00A225DB"/>
    <w:rsid w:val="00A27799"/>
    <w:rsid w:val="00A27F31"/>
    <w:rsid w:val="00A30041"/>
    <w:rsid w:val="00A3074F"/>
    <w:rsid w:val="00A31B87"/>
    <w:rsid w:val="00A3232D"/>
    <w:rsid w:val="00A3257C"/>
    <w:rsid w:val="00A32B13"/>
    <w:rsid w:val="00A32E3B"/>
    <w:rsid w:val="00A34715"/>
    <w:rsid w:val="00A34B6A"/>
    <w:rsid w:val="00A3505C"/>
    <w:rsid w:val="00A37C5B"/>
    <w:rsid w:val="00A37DE8"/>
    <w:rsid w:val="00A4124F"/>
    <w:rsid w:val="00A41C4A"/>
    <w:rsid w:val="00A420E2"/>
    <w:rsid w:val="00A42F76"/>
    <w:rsid w:val="00A430CE"/>
    <w:rsid w:val="00A448B7"/>
    <w:rsid w:val="00A454CC"/>
    <w:rsid w:val="00A45D72"/>
    <w:rsid w:val="00A475E1"/>
    <w:rsid w:val="00A502D7"/>
    <w:rsid w:val="00A51856"/>
    <w:rsid w:val="00A51A9C"/>
    <w:rsid w:val="00A5216C"/>
    <w:rsid w:val="00A5299F"/>
    <w:rsid w:val="00A52D62"/>
    <w:rsid w:val="00A55345"/>
    <w:rsid w:val="00A55449"/>
    <w:rsid w:val="00A55699"/>
    <w:rsid w:val="00A56C8D"/>
    <w:rsid w:val="00A572AA"/>
    <w:rsid w:val="00A61A5C"/>
    <w:rsid w:val="00A635D5"/>
    <w:rsid w:val="00A64B18"/>
    <w:rsid w:val="00A6662D"/>
    <w:rsid w:val="00A70818"/>
    <w:rsid w:val="00A72D00"/>
    <w:rsid w:val="00A736D1"/>
    <w:rsid w:val="00A76A11"/>
    <w:rsid w:val="00A77BD9"/>
    <w:rsid w:val="00A82031"/>
    <w:rsid w:val="00A82FE8"/>
    <w:rsid w:val="00A86D76"/>
    <w:rsid w:val="00A86F62"/>
    <w:rsid w:val="00A90345"/>
    <w:rsid w:val="00A90D16"/>
    <w:rsid w:val="00A9145F"/>
    <w:rsid w:val="00A916D9"/>
    <w:rsid w:val="00A91D51"/>
    <w:rsid w:val="00A9470A"/>
    <w:rsid w:val="00A948A5"/>
    <w:rsid w:val="00A94BF8"/>
    <w:rsid w:val="00A97477"/>
    <w:rsid w:val="00A97917"/>
    <w:rsid w:val="00AA1534"/>
    <w:rsid w:val="00AA1AF8"/>
    <w:rsid w:val="00AA2275"/>
    <w:rsid w:val="00AA2601"/>
    <w:rsid w:val="00AA4A19"/>
    <w:rsid w:val="00AA5215"/>
    <w:rsid w:val="00AA547C"/>
    <w:rsid w:val="00AA61FC"/>
    <w:rsid w:val="00AA7202"/>
    <w:rsid w:val="00AB0585"/>
    <w:rsid w:val="00AB1AAB"/>
    <w:rsid w:val="00AB1BB7"/>
    <w:rsid w:val="00AB23ED"/>
    <w:rsid w:val="00AB6590"/>
    <w:rsid w:val="00AB7FBB"/>
    <w:rsid w:val="00AC0E7C"/>
    <w:rsid w:val="00AC1744"/>
    <w:rsid w:val="00AC31AB"/>
    <w:rsid w:val="00AC4C4E"/>
    <w:rsid w:val="00AC5ADA"/>
    <w:rsid w:val="00AC603B"/>
    <w:rsid w:val="00AC6DD7"/>
    <w:rsid w:val="00AD16B5"/>
    <w:rsid w:val="00AD2A1C"/>
    <w:rsid w:val="00AD52EC"/>
    <w:rsid w:val="00AD6131"/>
    <w:rsid w:val="00AD66A7"/>
    <w:rsid w:val="00AD671D"/>
    <w:rsid w:val="00AE623E"/>
    <w:rsid w:val="00AE6828"/>
    <w:rsid w:val="00AF009D"/>
    <w:rsid w:val="00AF1782"/>
    <w:rsid w:val="00AF294B"/>
    <w:rsid w:val="00AF4729"/>
    <w:rsid w:val="00AF6721"/>
    <w:rsid w:val="00B00024"/>
    <w:rsid w:val="00B009B9"/>
    <w:rsid w:val="00B00FDE"/>
    <w:rsid w:val="00B0177E"/>
    <w:rsid w:val="00B02B47"/>
    <w:rsid w:val="00B04157"/>
    <w:rsid w:val="00B04BD0"/>
    <w:rsid w:val="00B112A4"/>
    <w:rsid w:val="00B1276C"/>
    <w:rsid w:val="00B12C21"/>
    <w:rsid w:val="00B12D09"/>
    <w:rsid w:val="00B141A0"/>
    <w:rsid w:val="00B14A81"/>
    <w:rsid w:val="00B16306"/>
    <w:rsid w:val="00B204C3"/>
    <w:rsid w:val="00B217C4"/>
    <w:rsid w:val="00B22CC5"/>
    <w:rsid w:val="00B22F40"/>
    <w:rsid w:val="00B25563"/>
    <w:rsid w:val="00B258FE"/>
    <w:rsid w:val="00B30C8E"/>
    <w:rsid w:val="00B31894"/>
    <w:rsid w:val="00B339AF"/>
    <w:rsid w:val="00B33E15"/>
    <w:rsid w:val="00B34DDA"/>
    <w:rsid w:val="00B37AE8"/>
    <w:rsid w:val="00B37E8E"/>
    <w:rsid w:val="00B4015A"/>
    <w:rsid w:val="00B40ED7"/>
    <w:rsid w:val="00B4145B"/>
    <w:rsid w:val="00B41DD7"/>
    <w:rsid w:val="00B42123"/>
    <w:rsid w:val="00B43BD6"/>
    <w:rsid w:val="00B45436"/>
    <w:rsid w:val="00B46863"/>
    <w:rsid w:val="00B478CB"/>
    <w:rsid w:val="00B5461E"/>
    <w:rsid w:val="00B54B78"/>
    <w:rsid w:val="00B559A4"/>
    <w:rsid w:val="00B567A6"/>
    <w:rsid w:val="00B56F86"/>
    <w:rsid w:val="00B6026F"/>
    <w:rsid w:val="00B6060A"/>
    <w:rsid w:val="00B608B4"/>
    <w:rsid w:val="00B612DD"/>
    <w:rsid w:val="00B6148F"/>
    <w:rsid w:val="00B6218A"/>
    <w:rsid w:val="00B6288D"/>
    <w:rsid w:val="00B669D1"/>
    <w:rsid w:val="00B704EA"/>
    <w:rsid w:val="00B7264D"/>
    <w:rsid w:val="00B72934"/>
    <w:rsid w:val="00B735C5"/>
    <w:rsid w:val="00B74782"/>
    <w:rsid w:val="00B845A0"/>
    <w:rsid w:val="00B84940"/>
    <w:rsid w:val="00B8614F"/>
    <w:rsid w:val="00B92CE9"/>
    <w:rsid w:val="00B96A62"/>
    <w:rsid w:val="00BA0AFB"/>
    <w:rsid w:val="00BA0C4E"/>
    <w:rsid w:val="00BA10B5"/>
    <w:rsid w:val="00BA3237"/>
    <w:rsid w:val="00BA4D63"/>
    <w:rsid w:val="00BA6CF2"/>
    <w:rsid w:val="00BB1891"/>
    <w:rsid w:val="00BB1F6E"/>
    <w:rsid w:val="00BB22AC"/>
    <w:rsid w:val="00BB501F"/>
    <w:rsid w:val="00BB5EFD"/>
    <w:rsid w:val="00BB661A"/>
    <w:rsid w:val="00BB6C7A"/>
    <w:rsid w:val="00BC0820"/>
    <w:rsid w:val="00BC135B"/>
    <w:rsid w:val="00BC1C3D"/>
    <w:rsid w:val="00BC24E8"/>
    <w:rsid w:val="00BC2A7D"/>
    <w:rsid w:val="00BC2F84"/>
    <w:rsid w:val="00BC34ED"/>
    <w:rsid w:val="00BC36A2"/>
    <w:rsid w:val="00BC6CCB"/>
    <w:rsid w:val="00BC6E8E"/>
    <w:rsid w:val="00BC7507"/>
    <w:rsid w:val="00BC7935"/>
    <w:rsid w:val="00BD1473"/>
    <w:rsid w:val="00BD1705"/>
    <w:rsid w:val="00BD21F7"/>
    <w:rsid w:val="00BD2337"/>
    <w:rsid w:val="00BD24AC"/>
    <w:rsid w:val="00BD33B5"/>
    <w:rsid w:val="00BD3977"/>
    <w:rsid w:val="00BD4A2D"/>
    <w:rsid w:val="00BE096D"/>
    <w:rsid w:val="00BF009E"/>
    <w:rsid w:val="00BF2085"/>
    <w:rsid w:val="00BF34F5"/>
    <w:rsid w:val="00BF37DD"/>
    <w:rsid w:val="00BF4D47"/>
    <w:rsid w:val="00BF5BD4"/>
    <w:rsid w:val="00BF7363"/>
    <w:rsid w:val="00C01204"/>
    <w:rsid w:val="00C01C63"/>
    <w:rsid w:val="00C055C7"/>
    <w:rsid w:val="00C06026"/>
    <w:rsid w:val="00C07BDB"/>
    <w:rsid w:val="00C1023B"/>
    <w:rsid w:val="00C10C32"/>
    <w:rsid w:val="00C11C0D"/>
    <w:rsid w:val="00C174C6"/>
    <w:rsid w:val="00C1778B"/>
    <w:rsid w:val="00C20999"/>
    <w:rsid w:val="00C22570"/>
    <w:rsid w:val="00C22D61"/>
    <w:rsid w:val="00C22E99"/>
    <w:rsid w:val="00C24BE7"/>
    <w:rsid w:val="00C259F5"/>
    <w:rsid w:val="00C268AF"/>
    <w:rsid w:val="00C27241"/>
    <w:rsid w:val="00C306F4"/>
    <w:rsid w:val="00C31715"/>
    <w:rsid w:val="00C322C3"/>
    <w:rsid w:val="00C33EE8"/>
    <w:rsid w:val="00C360B7"/>
    <w:rsid w:val="00C3629A"/>
    <w:rsid w:val="00C36564"/>
    <w:rsid w:val="00C377F6"/>
    <w:rsid w:val="00C405D9"/>
    <w:rsid w:val="00C40FF8"/>
    <w:rsid w:val="00C42503"/>
    <w:rsid w:val="00C4396A"/>
    <w:rsid w:val="00C44D65"/>
    <w:rsid w:val="00C45581"/>
    <w:rsid w:val="00C469F8"/>
    <w:rsid w:val="00C472FF"/>
    <w:rsid w:val="00C50057"/>
    <w:rsid w:val="00C51CAD"/>
    <w:rsid w:val="00C52109"/>
    <w:rsid w:val="00C5279E"/>
    <w:rsid w:val="00C53044"/>
    <w:rsid w:val="00C53E9E"/>
    <w:rsid w:val="00C57399"/>
    <w:rsid w:val="00C57FC7"/>
    <w:rsid w:val="00C61534"/>
    <w:rsid w:val="00C63471"/>
    <w:rsid w:val="00C63543"/>
    <w:rsid w:val="00C7127F"/>
    <w:rsid w:val="00C753E4"/>
    <w:rsid w:val="00C80A21"/>
    <w:rsid w:val="00C80FD4"/>
    <w:rsid w:val="00C811AC"/>
    <w:rsid w:val="00C81AAD"/>
    <w:rsid w:val="00C82DD6"/>
    <w:rsid w:val="00C83149"/>
    <w:rsid w:val="00C84280"/>
    <w:rsid w:val="00C85E79"/>
    <w:rsid w:val="00C86146"/>
    <w:rsid w:val="00C868BC"/>
    <w:rsid w:val="00C90F10"/>
    <w:rsid w:val="00C929D4"/>
    <w:rsid w:val="00C92B83"/>
    <w:rsid w:val="00C95122"/>
    <w:rsid w:val="00C9579D"/>
    <w:rsid w:val="00C95BC5"/>
    <w:rsid w:val="00C9656F"/>
    <w:rsid w:val="00CA1D1D"/>
    <w:rsid w:val="00CA43C9"/>
    <w:rsid w:val="00CA6585"/>
    <w:rsid w:val="00CA7064"/>
    <w:rsid w:val="00CA7D82"/>
    <w:rsid w:val="00CB223B"/>
    <w:rsid w:val="00CB36F8"/>
    <w:rsid w:val="00CB3D3D"/>
    <w:rsid w:val="00CB6CF0"/>
    <w:rsid w:val="00CB7A8E"/>
    <w:rsid w:val="00CC0BA2"/>
    <w:rsid w:val="00CC105D"/>
    <w:rsid w:val="00CC1A26"/>
    <w:rsid w:val="00CC1AF3"/>
    <w:rsid w:val="00CC1DB1"/>
    <w:rsid w:val="00CC262B"/>
    <w:rsid w:val="00CC44AC"/>
    <w:rsid w:val="00CC5835"/>
    <w:rsid w:val="00CC7C2C"/>
    <w:rsid w:val="00CD12B1"/>
    <w:rsid w:val="00CD3832"/>
    <w:rsid w:val="00CD5213"/>
    <w:rsid w:val="00CD6B35"/>
    <w:rsid w:val="00CE06E9"/>
    <w:rsid w:val="00CE1CEA"/>
    <w:rsid w:val="00CE3103"/>
    <w:rsid w:val="00CE32E7"/>
    <w:rsid w:val="00CE3C9F"/>
    <w:rsid w:val="00CE6519"/>
    <w:rsid w:val="00CF0B4E"/>
    <w:rsid w:val="00CF1271"/>
    <w:rsid w:val="00CF2768"/>
    <w:rsid w:val="00CF363D"/>
    <w:rsid w:val="00CF4663"/>
    <w:rsid w:val="00CF47BB"/>
    <w:rsid w:val="00CF61CE"/>
    <w:rsid w:val="00CF72CC"/>
    <w:rsid w:val="00D0082B"/>
    <w:rsid w:val="00D00ED2"/>
    <w:rsid w:val="00D00FE7"/>
    <w:rsid w:val="00D01D68"/>
    <w:rsid w:val="00D035C5"/>
    <w:rsid w:val="00D04EC1"/>
    <w:rsid w:val="00D05D8A"/>
    <w:rsid w:val="00D0684E"/>
    <w:rsid w:val="00D06899"/>
    <w:rsid w:val="00D0768D"/>
    <w:rsid w:val="00D10E56"/>
    <w:rsid w:val="00D1211B"/>
    <w:rsid w:val="00D1360A"/>
    <w:rsid w:val="00D14864"/>
    <w:rsid w:val="00D14CE2"/>
    <w:rsid w:val="00D1542F"/>
    <w:rsid w:val="00D1580E"/>
    <w:rsid w:val="00D21754"/>
    <w:rsid w:val="00D22E78"/>
    <w:rsid w:val="00D26429"/>
    <w:rsid w:val="00D269EA"/>
    <w:rsid w:val="00D31101"/>
    <w:rsid w:val="00D31E27"/>
    <w:rsid w:val="00D321BD"/>
    <w:rsid w:val="00D33E29"/>
    <w:rsid w:val="00D349AF"/>
    <w:rsid w:val="00D408C7"/>
    <w:rsid w:val="00D41385"/>
    <w:rsid w:val="00D43CFC"/>
    <w:rsid w:val="00D444BE"/>
    <w:rsid w:val="00D444CE"/>
    <w:rsid w:val="00D45B40"/>
    <w:rsid w:val="00D45C59"/>
    <w:rsid w:val="00D47A2D"/>
    <w:rsid w:val="00D52D76"/>
    <w:rsid w:val="00D53266"/>
    <w:rsid w:val="00D535C3"/>
    <w:rsid w:val="00D6099C"/>
    <w:rsid w:val="00D615C6"/>
    <w:rsid w:val="00D623B4"/>
    <w:rsid w:val="00D637B6"/>
    <w:rsid w:val="00D653F3"/>
    <w:rsid w:val="00D65A4F"/>
    <w:rsid w:val="00D662D3"/>
    <w:rsid w:val="00D6689A"/>
    <w:rsid w:val="00D6790F"/>
    <w:rsid w:val="00D70079"/>
    <w:rsid w:val="00D721BE"/>
    <w:rsid w:val="00D73E36"/>
    <w:rsid w:val="00D7485B"/>
    <w:rsid w:val="00D76A2D"/>
    <w:rsid w:val="00D8043D"/>
    <w:rsid w:val="00D8123F"/>
    <w:rsid w:val="00D83C22"/>
    <w:rsid w:val="00D83FD8"/>
    <w:rsid w:val="00D857A2"/>
    <w:rsid w:val="00D858F7"/>
    <w:rsid w:val="00D87CA2"/>
    <w:rsid w:val="00D87D83"/>
    <w:rsid w:val="00D87F71"/>
    <w:rsid w:val="00D9167F"/>
    <w:rsid w:val="00D91702"/>
    <w:rsid w:val="00D91C03"/>
    <w:rsid w:val="00D93EFD"/>
    <w:rsid w:val="00D959D8"/>
    <w:rsid w:val="00D95B5B"/>
    <w:rsid w:val="00D95F2E"/>
    <w:rsid w:val="00D965F2"/>
    <w:rsid w:val="00DA08E5"/>
    <w:rsid w:val="00DA26E8"/>
    <w:rsid w:val="00DA6BD7"/>
    <w:rsid w:val="00DA7BAB"/>
    <w:rsid w:val="00DB1BC0"/>
    <w:rsid w:val="00DB2D25"/>
    <w:rsid w:val="00DB319A"/>
    <w:rsid w:val="00DB618D"/>
    <w:rsid w:val="00DB6E32"/>
    <w:rsid w:val="00DB77B2"/>
    <w:rsid w:val="00DC0C3C"/>
    <w:rsid w:val="00DC1581"/>
    <w:rsid w:val="00DC2419"/>
    <w:rsid w:val="00DC3906"/>
    <w:rsid w:val="00DC6C47"/>
    <w:rsid w:val="00DC6D6C"/>
    <w:rsid w:val="00DD1E2F"/>
    <w:rsid w:val="00DD1F07"/>
    <w:rsid w:val="00DD3CF0"/>
    <w:rsid w:val="00DD6D48"/>
    <w:rsid w:val="00DE10CC"/>
    <w:rsid w:val="00DE24E3"/>
    <w:rsid w:val="00DE2A08"/>
    <w:rsid w:val="00DE316D"/>
    <w:rsid w:val="00DE4DFD"/>
    <w:rsid w:val="00DE5699"/>
    <w:rsid w:val="00DE6480"/>
    <w:rsid w:val="00DF1C93"/>
    <w:rsid w:val="00DF2686"/>
    <w:rsid w:val="00DF3611"/>
    <w:rsid w:val="00DF39AF"/>
    <w:rsid w:val="00E004FD"/>
    <w:rsid w:val="00E00852"/>
    <w:rsid w:val="00E008EB"/>
    <w:rsid w:val="00E010C7"/>
    <w:rsid w:val="00E026DF"/>
    <w:rsid w:val="00E02C22"/>
    <w:rsid w:val="00E02D87"/>
    <w:rsid w:val="00E03119"/>
    <w:rsid w:val="00E040C3"/>
    <w:rsid w:val="00E04442"/>
    <w:rsid w:val="00E04AA7"/>
    <w:rsid w:val="00E04BE1"/>
    <w:rsid w:val="00E07A39"/>
    <w:rsid w:val="00E10471"/>
    <w:rsid w:val="00E11BB6"/>
    <w:rsid w:val="00E14EBC"/>
    <w:rsid w:val="00E15A8F"/>
    <w:rsid w:val="00E20AC2"/>
    <w:rsid w:val="00E25649"/>
    <w:rsid w:val="00E25A64"/>
    <w:rsid w:val="00E25DED"/>
    <w:rsid w:val="00E25EA6"/>
    <w:rsid w:val="00E31606"/>
    <w:rsid w:val="00E34BA8"/>
    <w:rsid w:val="00E35D57"/>
    <w:rsid w:val="00E372AD"/>
    <w:rsid w:val="00E418C0"/>
    <w:rsid w:val="00E41EEC"/>
    <w:rsid w:val="00E43818"/>
    <w:rsid w:val="00E446FB"/>
    <w:rsid w:val="00E4514C"/>
    <w:rsid w:val="00E457A2"/>
    <w:rsid w:val="00E45D7E"/>
    <w:rsid w:val="00E4604F"/>
    <w:rsid w:val="00E470CC"/>
    <w:rsid w:val="00E47634"/>
    <w:rsid w:val="00E51845"/>
    <w:rsid w:val="00E51F27"/>
    <w:rsid w:val="00E533D7"/>
    <w:rsid w:val="00E5469F"/>
    <w:rsid w:val="00E559B8"/>
    <w:rsid w:val="00E5622A"/>
    <w:rsid w:val="00E56526"/>
    <w:rsid w:val="00E57D6E"/>
    <w:rsid w:val="00E629FC"/>
    <w:rsid w:val="00E62C14"/>
    <w:rsid w:val="00E66660"/>
    <w:rsid w:val="00E66E47"/>
    <w:rsid w:val="00E679D0"/>
    <w:rsid w:val="00E70D56"/>
    <w:rsid w:val="00E761B2"/>
    <w:rsid w:val="00E775FA"/>
    <w:rsid w:val="00E82EFD"/>
    <w:rsid w:val="00E86718"/>
    <w:rsid w:val="00E86A00"/>
    <w:rsid w:val="00E90220"/>
    <w:rsid w:val="00E90BBD"/>
    <w:rsid w:val="00E912F6"/>
    <w:rsid w:val="00E97F4A"/>
    <w:rsid w:val="00EA00F8"/>
    <w:rsid w:val="00EA2576"/>
    <w:rsid w:val="00EA3B2B"/>
    <w:rsid w:val="00EA4C42"/>
    <w:rsid w:val="00EA5E1D"/>
    <w:rsid w:val="00EB04E1"/>
    <w:rsid w:val="00EB06CC"/>
    <w:rsid w:val="00EB3724"/>
    <w:rsid w:val="00EB3C55"/>
    <w:rsid w:val="00EB3D79"/>
    <w:rsid w:val="00EB46F7"/>
    <w:rsid w:val="00EC1CC7"/>
    <w:rsid w:val="00EC400A"/>
    <w:rsid w:val="00EC4E7F"/>
    <w:rsid w:val="00EC507B"/>
    <w:rsid w:val="00EC5CC8"/>
    <w:rsid w:val="00EC6566"/>
    <w:rsid w:val="00EC7CC9"/>
    <w:rsid w:val="00ED1534"/>
    <w:rsid w:val="00ED1ACB"/>
    <w:rsid w:val="00ED2B03"/>
    <w:rsid w:val="00ED4AF5"/>
    <w:rsid w:val="00ED6628"/>
    <w:rsid w:val="00ED7CB0"/>
    <w:rsid w:val="00EE0E82"/>
    <w:rsid w:val="00EE226F"/>
    <w:rsid w:val="00EE2375"/>
    <w:rsid w:val="00EE3F7D"/>
    <w:rsid w:val="00EE3FBE"/>
    <w:rsid w:val="00EE5BAD"/>
    <w:rsid w:val="00EE677C"/>
    <w:rsid w:val="00EF0D56"/>
    <w:rsid w:val="00EF221B"/>
    <w:rsid w:val="00EF28F6"/>
    <w:rsid w:val="00EF2BEF"/>
    <w:rsid w:val="00EF3DA3"/>
    <w:rsid w:val="00EF6348"/>
    <w:rsid w:val="00EF7129"/>
    <w:rsid w:val="00EF761F"/>
    <w:rsid w:val="00F00418"/>
    <w:rsid w:val="00F01450"/>
    <w:rsid w:val="00F0173B"/>
    <w:rsid w:val="00F026C0"/>
    <w:rsid w:val="00F02E04"/>
    <w:rsid w:val="00F03314"/>
    <w:rsid w:val="00F03D95"/>
    <w:rsid w:val="00F041B5"/>
    <w:rsid w:val="00F072E4"/>
    <w:rsid w:val="00F073C3"/>
    <w:rsid w:val="00F10C56"/>
    <w:rsid w:val="00F1181F"/>
    <w:rsid w:val="00F14660"/>
    <w:rsid w:val="00F14716"/>
    <w:rsid w:val="00F1505C"/>
    <w:rsid w:val="00F150BB"/>
    <w:rsid w:val="00F1520E"/>
    <w:rsid w:val="00F158D8"/>
    <w:rsid w:val="00F16EEE"/>
    <w:rsid w:val="00F17AFC"/>
    <w:rsid w:val="00F202FF"/>
    <w:rsid w:val="00F222B7"/>
    <w:rsid w:val="00F22A0E"/>
    <w:rsid w:val="00F22C0D"/>
    <w:rsid w:val="00F23C42"/>
    <w:rsid w:val="00F25078"/>
    <w:rsid w:val="00F25732"/>
    <w:rsid w:val="00F25800"/>
    <w:rsid w:val="00F25D11"/>
    <w:rsid w:val="00F2745F"/>
    <w:rsid w:val="00F31587"/>
    <w:rsid w:val="00F32079"/>
    <w:rsid w:val="00F32E7C"/>
    <w:rsid w:val="00F33216"/>
    <w:rsid w:val="00F36163"/>
    <w:rsid w:val="00F376F2"/>
    <w:rsid w:val="00F4023C"/>
    <w:rsid w:val="00F4297C"/>
    <w:rsid w:val="00F43BFC"/>
    <w:rsid w:val="00F457CB"/>
    <w:rsid w:val="00F4678D"/>
    <w:rsid w:val="00F46F26"/>
    <w:rsid w:val="00F50B0C"/>
    <w:rsid w:val="00F51A55"/>
    <w:rsid w:val="00F52F43"/>
    <w:rsid w:val="00F559B1"/>
    <w:rsid w:val="00F55DD8"/>
    <w:rsid w:val="00F56976"/>
    <w:rsid w:val="00F574C2"/>
    <w:rsid w:val="00F64D61"/>
    <w:rsid w:val="00F72FC3"/>
    <w:rsid w:val="00F7371E"/>
    <w:rsid w:val="00F739BF"/>
    <w:rsid w:val="00F752E9"/>
    <w:rsid w:val="00F774F2"/>
    <w:rsid w:val="00F77600"/>
    <w:rsid w:val="00F77A89"/>
    <w:rsid w:val="00F80AF4"/>
    <w:rsid w:val="00F80E05"/>
    <w:rsid w:val="00F84201"/>
    <w:rsid w:val="00F84FB1"/>
    <w:rsid w:val="00F86558"/>
    <w:rsid w:val="00F86B3E"/>
    <w:rsid w:val="00F871BF"/>
    <w:rsid w:val="00F8795B"/>
    <w:rsid w:val="00F87972"/>
    <w:rsid w:val="00F90DFD"/>
    <w:rsid w:val="00F912E1"/>
    <w:rsid w:val="00F912E2"/>
    <w:rsid w:val="00F919B8"/>
    <w:rsid w:val="00F951A2"/>
    <w:rsid w:val="00F95893"/>
    <w:rsid w:val="00F96BED"/>
    <w:rsid w:val="00FA0250"/>
    <w:rsid w:val="00FA0AF7"/>
    <w:rsid w:val="00FA12D1"/>
    <w:rsid w:val="00FA40C9"/>
    <w:rsid w:val="00FA4534"/>
    <w:rsid w:val="00FA4990"/>
    <w:rsid w:val="00FA4B26"/>
    <w:rsid w:val="00FB2139"/>
    <w:rsid w:val="00FB300A"/>
    <w:rsid w:val="00FB62B4"/>
    <w:rsid w:val="00FB6D35"/>
    <w:rsid w:val="00FC035D"/>
    <w:rsid w:val="00FC0FB7"/>
    <w:rsid w:val="00FC1C28"/>
    <w:rsid w:val="00FC2E13"/>
    <w:rsid w:val="00FC372E"/>
    <w:rsid w:val="00FC374A"/>
    <w:rsid w:val="00FC577D"/>
    <w:rsid w:val="00FC6BC9"/>
    <w:rsid w:val="00FD0571"/>
    <w:rsid w:val="00FD167A"/>
    <w:rsid w:val="00FD2120"/>
    <w:rsid w:val="00FD219C"/>
    <w:rsid w:val="00FD3708"/>
    <w:rsid w:val="00FD59DA"/>
    <w:rsid w:val="00FD7554"/>
    <w:rsid w:val="00FE69B7"/>
    <w:rsid w:val="00FF23E5"/>
    <w:rsid w:val="00FF3078"/>
    <w:rsid w:val="00FF57D3"/>
    <w:rsid w:val="00FF65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4D94B5"/>
  <w15:docId w15:val="{7229E273-F03C-4608-A2AE-4BB2CD9F0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377F6"/>
    <w:pPr>
      <w:spacing w:line="360" w:lineRule="auto"/>
      <w:ind w:firstLine="709"/>
      <w:jc w:val="both"/>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0D5CFB"/>
    <w:pPr>
      <w:keepNext/>
      <w:keepLines/>
      <w:spacing w:before="360" w:after="240"/>
      <w:ind w:firstLine="0"/>
      <w:jc w:val="center"/>
      <w:outlineLvl w:val="0"/>
    </w:pPr>
    <w:rPr>
      <w:b/>
      <w:color w:val="000000"/>
      <w:szCs w:val="32"/>
    </w:rPr>
  </w:style>
  <w:style w:type="paragraph" w:styleId="2">
    <w:name w:val="heading 2"/>
    <w:basedOn w:val="a"/>
    <w:next w:val="a"/>
    <w:link w:val="20"/>
    <w:uiPriority w:val="9"/>
    <w:unhideWhenUsed/>
    <w:qFormat/>
    <w:rsid w:val="00C377F6"/>
    <w:pPr>
      <w:keepNext/>
      <w:keepLines/>
      <w:spacing w:before="360" w:after="240"/>
      <w:ind w:firstLine="0"/>
      <w:jc w:val="center"/>
      <w:outlineLvl w:val="1"/>
    </w:pPr>
    <w:rPr>
      <w:rFonts w:eastAsiaTheme="majorEastAsia" w:cstheme="majorBidi"/>
      <w:b/>
      <w:i/>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3832"/>
    <w:pPr>
      <w:ind w:left="720"/>
      <w:contextualSpacing/>
    </w:pPr>
  </w:style>
  <w:style w:type="paragraph" w:styleId="a4">
    <w:name w:val="header"/>
    <w:basedOn w:val="a"/>
    <w:link w:val="a5"/>
    <w:uiPriority w:val="99"/>
    <w:unhideWhenUsed/>
    <w:rsid w:val="00CD3832"/>
    <w:pPr>
      <w:tabs>
        <w:tab w:val="center" w:pos="4677"/>
        <w:tab w:val="right" w:pos="9355"/>
      </w:tabs>
    </w:pPr>
  </w:style>
  <w:style w:type="character" w:customStyle="1" w:styleId="a5">
    <w:name w:val="Верхний колонтитул Знак"/>
    <w:basedOn w:val="a0"/>
    <w:link w:val="a4"/>
    <w:uiPriority w:val="99"/>
    <w:rsid w:val="00CD3832"/>
  </w:style>
  <w:style w:type="paragraph" w:styleId="a6">
    <w:name w:val="footer"/>
    <w:basedOn w:val="a"/>
    <w:link w:val="a7"/>
    <w:uiPriority w:val="99"/>
    <w:unhideWhenUsed/>
    <w:rsid w:val="00CD3832"/>
    <w:pPr>
      <w:tabs>
        <w:tab w:val="center" w:pos="4677"/>
        <w:tab w:val="right" w:pos="9355"/>
      </w:tabs>
    </w:pPr>
  </w:style>
  <w:style w:type="character" w:customStyle="1" w:styleId="a7">
    <w:name w:val="Нижний колонтитул Знак"/>
    <w:basedOn w:val="a0"/>
    <w:link w:val="a6"/>
    <w:uiPriority w:val="99"/>
    <w:rsid w:val="00CD3832"/>
  </w:style>
  <w:style w:type="paragraph" w:styleId="a8">
    <w:name w:val="Balloon Text"/>
    <w:basedOn w:val="a"/>
    <w:link w:val="a9"/>
    <w:uiPriority w:val="99"/>
    <w:semiHidden/>
    <w:unhideWhenUsed/>
    <w:rsid w:val="003B7780"/>
    <w:rPr>
      <w:rFonts w:ascii="Tahoma" w:hAnsi="Tahoma" w:cs="Tahoma"/>
      <w:sz w:val="16"/>
      <w:szCs w:val="16"/>
    </w:rPr>
  </w:style>
  <w:style w:type="character" w:customStyle="1" w:styleId="a9">
    <w:name w:val="Текст выноски Знак"/>
    <w:basedOn w:val="a0"/>
    <w:link w:val="a8"/>
    <w:uiPriority w:val="99"/>
    <w:semiHidden/>
    <w:rsid w:val="003B7780"/>
    <w:rPr>
      <w:rFonts w:ascii="Tahoma" w:hAnsi="Tahoma" w:cs="Tahoma"/>
      <w:sz w:val="16"/>
      <w:szCs w:val="16"/>
    </w:rPr>
  </w:style>
  <w:style w:type="character" w:styleId="aa">
    <w:name w:val="Hyperlink"/>
    <w:uiPriority w:val="99"/>
    <w:unhideWhenUsed/>
    <w:rsid w:val="00772D7E"/>
    <w:rPr>
      <w:color w:val="0000FF"/>
      <w:u w:val="single"/>
    </w:rPr>
  </w:style>
  <w:style w:type="paragraph" w:styleId="11">
    <w:name w:val="toc 1"/>
    <w:basedOn w:val="a"/>
    <w:next w:val="a"/>
    <w:autoRedefine/>
    <w:uiPriority w:val="39"/>
    <w:unhideWhenUsed/>
    <w:rsid w:val="00772D7E"/>
    <w:rPr>
      <w:rFonts w:eastAsia="Calibri"/>
    </w:rPr>
  </w:style>
  <w:style w:type="paragraph" w:styleId="21">
    <w:name w:val="toc 2"/>
    <w:basedOn w:val="a"/>
    <w:next w:val="a"/>
    <w:autoRedefine/>
    <w:uiPriority w:val="39"/>
    <w:unhideWhenUsed/>
    <w:rsid w:val="00772D7E"/>
    <w:pPr>
      <w:ind w:left="280"/>
    </w:pPr>
    <w:rPr>
      <w:rFonts w:eastAsia="Calibri"/>
    </w:rPr>
  </w:style>
  <w:style w:type="character" w:customStyle="1" w:styleId="10">
    <w:name w:val="Заголовок 1 Знак"/>
    <w:basedOn w:val="a0"/>
    <w:link w:val="1"/>
    <w:uiPriority w:val="9"/>
    <w:rsid w:val="000D5CFB"/>
    <w:rPr>
      <w:rFonts w:ascii="Times New Roman" w:eastAsia="Times New Roman" w:hAnsi="Times New Roman" w:cs="Times New Roman"/>
      <w:b/>
      <w:color w:val="000000"/>
      <w:sz w:val="28"/>
      <w:szCs w:val="32"/>
      <w:lang w:eastAsia="ru-RU"/>
    </w:rPr>
  </w:style>
  <w:style w:type="character" w:customStyle="1" w:styleId="docdata">
    <w:name w:val="docdata"/>
    <w:aliases w:val="docy,v5,4337,baiaagaaboqcaaadeakaaauxdqaaaaaaaaaaaaaaaaaaaaaaaaaaaaaaaaaaaaaaaaaaaaaaaaaaaaaaaaaaaaaaaaaaaaaaaaaaaaaaaaaaaaaaaaaaaaaaaaaaaaaaaaaaaaaaaaaaaaaaaaaaaaaaaaaaaaaaaaaaaaaaaaaaaaaaaaaaaaaaaaaaaaaaaaaaaaaaaaaaaaaaaaaaaaaaaaaaaaaaaaaaaaaa"/>
    <w:basedOn w:val="a0"/>
    <w:rsid w:val="00362136"/>
  </w:style>
  <w:style w:type="paragraph" w:styleId="ab">
    <w:name w:val="Normal (Web)"/>
    <w:basedOn w:val="a"/>
    <w:uiPriority w:val="99"/>
    <w:unhideWhenUsed/>
    <w:rsid w:val="00D83C22"/>
    <w:pPr>
      <w:spacing w:before="100" w:beforeAutospacing="1" w:after="100" w:afterAutospacing="1"/>
    </w:pPr>
  </w:style>
  <w:style w:type="character" w:customStyle="1" w:styleId="20">
    <w:name w:val="Заголовок 2 Знак"/>
    <w:basedOn w:val="a0"/>
    <w:link w:val="2"/>
    <w:uiPriority w:val="9"/>
    <w:rsid w:val="00C377F6"/>
    <w:rPr>
      <w:rFonts w:ascii="Times New Roman" w:eastAsiaTheme="majorEastAsia" w:hAnsi="Times New Roman" w:cstheme="majorBidi"/>
      <w:b/>
      <w:i/>
      <w:color w:val="000000" w:themeColor="text1"/>
      <w:sz w:val="28"/>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878586">
      <w:bodyDiv w:val="1"/>
      <w:marLeft w:val="0"/>
      <w:marRight w:val="0"/>
      <w:marTop w:val="0"/>
      <w:marBottom w:val="0"/>
      <w:divBdr>
        <w:top w:val="none" w:sz="0" w:space="0" w:color="auto"/>
        <w:left w:val="none" w:sz="0" w:space="0" w:color="auto"/>
        <w:bottom w:val="none" w:sz="0" w:space="0" w:color="auto"/>
        <w:right w:val="none" w:sz="0" w:space="0" w:color="auto"/>
      </w:divBdr>
    </w:div>
    <w:div w:id="613288434">
      <w:bodyDiv w:val="1"/>
      <w:marLeft w:val="0"/>
      <w:marRight w:val="0"/>
      <w:marTop w:val="0"/>
      <w:marBottom w:val="0"/>
      <w:divBdr>
        <w:top w:val="none" w:sz="0" w:space="0" w:color="auto"/>
        <w:left w:val="none" w:sz="0" w:space="0" w:color="auto"/>
        <w:bottom w:val="none" w:sz="0" w:space="0" w:color="auto"/>
        <w:right w:val="none" w:sz="0" w:space="0" w:color="auto"/>
      </w:divBdr>
    </w:div>
    <w:div w:id="651370599">
      <w:bodyDiv w:val="1"/>
      <w:marLeft w:val="0"/>
      <w:marRight w:val="0"/>
      <w:marTop w:val="0"/>
      <w:marBottom w:val="0"/>
      <w:divBdr>
        <w:top w:val="none" w:sz="0" w:space="0" w:color="auto"/>
        <w:left w:val="none" w:sz="0" w:space="0" w:color="auto"/>
        <w:bottom w:val="none" w:sz="0" w:space="0" w:color="auto"/>
        <w:right w:val="none" w:sz="0" w:space="0" w:color="auto"/>
      </w:divBdr>
    </w:div>
    <w:div w:id="794517556">
      <w:bodyDiv w:val="1"/>
      <w:marLeft w:val="0"/>
      <w:marRight w:val="0"/>
      <w:marTop w:val="0"/>
      <w:marBottom w:val="0"/>
      <w:divBdr>
        <w:top w:val="none" w:sz="0" w:space="0" w:color="auto"/>
        <w:left w:val="none" w:sz="0" w:space="0" w:color="auto"/>
        <w:bottom w:val="none" w:sz="0" w:space="0" w:color="auto"/>
        <w:right w:val="none" w:sz="0" w:space="0" w:color="auto"/>
      </w:divBdr>
    </w:div>
    <w:div w:id="995690837">
      <w:bodyDiv w:val="1"/>
      <w:marLeft w:val="0"/>
      <w:marRight w:val="0"/>
      <w:marTop w:val="0"/>
      <w:marBottom w:val="0"/>
      <w:divBdr>
        <w:top w:val="none" w:sz="0" w:space="0" w:color="auto"/>
        <w:left w:val="none" w:sz="0" w:space="0" w:color="auto"/>
        <w:bottom w:val="none" w:sz="0" w:space="0" w:color="auto"/>
        <w:right w:val="none" w:sz="0" w:space="0" w:color="auto"/>
      </w:divBdr>
    </w:div>
    <w:div w:id="1131510346">
      <w:bodyDiv w:val="1"/>
      <w:marLeft w:val="0"/>
      <w:marRight w:val="0"/>
      <w:marTop w:val="0"/>
      <w:marBottom w:val="0"/>
      <w:divBdr>
        <w:top w:val="none" w:sz="0" w:space="0" w:color="auto"/>
        <w:left w:val="none" w:sz="0" w:space="0" w:color="auto"/>
        <w:bottom w:val="none" w:sz="0" w:space="0" w:color="auto"/>
        <w:right w:val="none" w:sz="0" w:space="0" w:color="auto"/>
      </w:divBdr>
    </w:div>
    <w:div w:id="1220019275">
      <w:bodyDiv w:val="1"/>
      <w:marLeft w:val="0"/>
      <w:marRight w:val="0"/>
      <w:marTop w:val="0"/>
      <w:marBottom w:val="0"/>
      <w:divBdr>
        <w:top w:val="none" w:sz="0" w:space="0" w:color="auto"/>
        <w:left w:val="none" w:sz="0" w:space="0" w:color="auto"/>
        <w:bottom w:val="none" w:sz="0" w:space="0" w:color="auto"/>
        <w:right w:val="none" w:sz="0" w:space="0" w:color="auto"/>
      </w:divBdr>
    </w:div>
    <w:div w:id="1245532105">
      <w:bodyDiv w:val="1"/>
      <w:marLeft w:val="0"/>
      <w:marRight w:val="0"/>
      <w:marTop w:val="0"/>
      <w:marBottom w:val="0"/>
      <w:divBdr>
        <w:top w:val="none" w:sz="0" w:space="0" w:color="auto"/>
        <w:left w:val="none" w:sz="0" w:space="0" w:color="auto"/>
        <w:bottom w:val="none" w:sz="0" w:space="0" w:color="auto"/>
        <w:right w:val="none" w:sz="0" w:space="0" w:color="auto"/>
      </w:divBdr>
    </w:div>
    <w:div w:id="1425493347">
      <w:bodyDiv w:val="1"/>
      <w:marLeft w:val="0"/>
      <w:marRight w:val="0"/>
      <w:marTop w:val="0"/>
      <w:marBottom w:val="0"/>
      <w:divBdr>
        <w:top w:val="none" w:sz="0" w:space="0" w:color="auto"/>
        <w:left w:val="none" w:sz="0" w:space="0" w:color="auto"/>
        <w:bottom w:val="none" w:sz="0" w:space="0" w:color="auto"/>
        <w:right w:val="none" w:sz="0" w:space="0" w:color="auto"/>
      </w:divBdr>
    </w:div>
    <w:div w:id="1457259082">
      <w:bodyDiv w:val="1"/>
      <w:marLeft w:val="0"/>
      <w:marRight w:val="0"/>
      <w:marTop w:val="0"/>
      <w:marBottom w:val="0"/>
      <w:divBdr>
        <w:top w:val="none" w:sz="0" w:space="0" w:color="auto"/>
        <w:left w:val="none" w:sz="0" w:space="0" w:color="auto"/>
        <w:bottom w:val="none" w:sz="0" w:space="0" w:color="auto"/>
        <w:right w:val="none" w:sz="0" w:space="0" w:color="auto"/>
      </w:divBdr>
    </w:div>
    <w:div w:id="1692754300">
      <w:bodyDiv w:val="1"/>
      <w:marLeft w:val="0"/>
      <w:marRight w:val="0"/>
      <w:marTop w:val="0"/>
      <w:marBottom w:val="0"/>
      <w:divBdr>
        <w:top w:val="none" w:sz="0" w:space="0" w:color="auto"/>
        <w:left w:val="none" w:sz="0" w:space="0" w:color="auto"/>
        <w:bottom w:val="none" w:sz="0" w:space="0" w:color="auto"/>
        <w:right w:val="none" w:sz="0" w:space="0" w:color="auto"/>
      </w:divBdr>
    </w:div>
    <w:div w:id="1784375862">
      <w:bodyDiv w:val="1"/>
      <w:marLeft w:val="0"/>
      <w:marRight w:val="0"/>
      <w:marTop w:val="0"/>
      <w:marBottom w:val="0"/>
      <w:divBdr>
        <w:top w:val="none" w:sz="0" w:space="0" w:color="auto"/>
        <w:left w:val="none" w:sz="0" w:space="0" w:color="auto"/>
        <w:bottom w:val="none" w:sz="0" w:space="0" w:color="auto"/>
        <w:right w:val="none" w:sz="0" w:space="0" w:color="auto"/>
      </w:divBdr>
    </w:div>
    <w:div w:id="19785643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reyestr.court.gov.ua/Review/28071420" TargetMode="External"/><Relationship Id="rId21" Type="http://schemas.openxmlformats.org/officeDocument/2006/relationships/hyperlink" Target="http://www/reyestr.court.gov.ua/Review/79261282" TargetMode="External"/><Relationship Id="rId42" Type="http://schemas.openxmlformats.org/officeDocument/2006/relationships/hyperlink" Target="http://www/reyestr.court.gov.ua/Review/84182261" TargetMode="External"/><Relationship Id="rId47" Type="http://schemas.openxmlformats.org/officeDocument/2006/relationships/hyperlink" Target="http://www/reyestr.court.gov.ua/Review/88072425" TargetMode="External"/><Relationship Id="rId63" Type="http://schemas.openxmlformats.org/officeDocument/2006/relationships/hyperlink" Target="http://www/reyestr.court.gov.ua/Review/83346935" TargetMode="External"/><Relationship Id="rId68"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law.edu.ru/norm/norm.asp?normID" TargetMode="External"/><Relationship Id="rId29" Type="http://schemas.openxmlformats.org/officeDocument/2006/relationships/hyperlink" Target="http://www/reyestr.court.gov.ua/Review/82739019" TargetMode="External"/><Relationship Id="rId11" Type="http://schemas.openxmlformats.org/officeDocument/2006/relationships/hyperlink" Target="https://lex.uz/docs/111457" TargetMode="External"/><Relationship Id="rId24" Type="http://schemas.openxmlformats.org/officeDocument/2006/relationships/hyperlink" Target="http://www/reyestr.court.gov.ua/Review/79253904" TargetMode="External"/><Relationship Id="rId32" Type="http://schemas.openxmlformats.org/officeDocument/2006/relationships/hyperlink" Target="http://www/reyestr.court.gov.ua/Review/88734703" TargetMode="External"/><Relationship Id="rId37" Type="http://schemas.openxmlformats.org/officeDocument/2006/relationships/hyperlink" Target="http://www/reyestr.court.gov.ua/Review/79681836" TargetMode="External"/><Relationship Id="rId40" Type="http://schemas.openxmlformats.org/officeDocument/2006/relationships/hyperlink" Target="http://www/reyestr.court.gov.ua/Review/88563121\" TargetMode="External"/><Relationship Id="rId45" Type="http://schemas.openxmlformats.org/officeDocument/2006/relationships/hyperlink" Target="http://www/reyestr.court.gov.ua/Review/88040554" TargetMode="External"/><Relationship Id="rId53" Type="http://schemas.openxmlformats.org/officeDocument/2006/relationships/hyperlink" Target="http://www/reyestr.court.gov.ua/Review/81300636" TargetMode="External"/><Relationship Id="rId58" Type="http://schemas.openxmlformats.org/officeDocument/2006/relationships/hyperlink" Target="http://www/reyestr.court.gov.ua/Review/87186265" TargetMode="External"/><Relationship Id="rId66" Type="http://schemas.openxmlformats.org/officeDocument/2006/relationships/image" Target="media/image3.jpeg"/><Relationship Id="rId5" Type="http://schemas.openxmlformats.org/officeDocument/2006/relationships/webSettings" Target="webSettings.xml"/><Relationship Id="rId61" Type="http://schemas.openxmlformats.org/officeDocument/2006/relationships/hyperlink" Target="http://www/reyestr.court.gov.ua/Review/80355220" TargetMode="External"/><Relationship Id="rId19" Type="http://schemas.openxmlformats.org/officeDocument/2006/relationships/hyperlink" Target="http://www/reyestr.court.gov.ua/Review/890220855" TargetMode="External"/><Relationship Id="rId14" Type="http://schemas.openxmlformats.org/officeDocument/2006/relationships/hyperlink" Target="https://online.zakon.kz/document/?doc_id=31575252" TargetMode="External"/><Relationship Id="rId22" Type="http://schemas.openxmlformats.org/officeDocument/2006/relationships/hyperlink" Target="http://www/reyestr.court.gov.ua/Review/82068685" TargetMode="External"/><Relationship Id="rId27" Type="http://schemas.openxmlformats.org/officeDocument/2006/relationships/hyperlink" Target="http://www/reyestr.court.gov.ua/Review/85012970" TargetMode="External"/><Relationship Id="rId30" Type="http://schemas.openxmlformats.org/officeDocument/2006/relationships/hyperlink" Target="http://www/reyestr.court.gov.ua/Review/80873671" TargetMode="External"/><Relationship Id="rId35" Type="http://schemas.openxmlformats.org/officeDocument/2006/relationships/hyperlink" Target="http://www/reyestr.court.gov.ua/Review/81258570" TargetMode="External"/><Relationship Id="rId43" Type="http://schemas.openxmlformats.org/officeDocument/2006/relationships/hyperlink" Target="http://www/reyestr.court.gov.ua/Review/82007593" TargetMode="External"/><Relationship Id="rId48" Type="http://schemas.openxmlformats.org/officeDocument/2006/relationships/hyperlink" Target="http://www/reyestr.court.gov.ua/Review/78725045" TargetMode="External"/><Relationship Id="rId56" Type="http://schemas.openxmlformats.org/officeDocument/2006/relationships/hyperlink" Target="http://www/reyestr.court.gov.ua/Review/85657575" TargetMode="External"/><Relationship Id="rId64" Type="http://schemas.openxmlformats.org/officeDocument/2006/relationships/image" Target="media/image1.jpe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www/reyestr.court.gov.ua/Review/79881017" TargetMode="External"/><Relationship Id="rId3" Type="http://schemas.openxmlformats.org/officeDocument/2006/relationships/styles" Target="styles.xml"/><Relationship Id="rId12" Type="http://schemas.openxmlformats.org/officeDocument/2006/relationships/hyperlink" Target="http://continent-online.com/Document/?doc_id=30420353" TargetMode="External"/><Relationship Id="rId17" Type="http://schemas.openxmlformats.org/officeDocument/2006/relationships/hyperlink" Target="URL:http://www.Law.edu.ru/norm/.norm.asp" TargetMode="External"/><Relationship Id="rId25" Type="http://schemas.openxmlformats.org/officeDocument/2006/relationships/hyperlink" Target="http://www/reyestr.court.gov.ua/Review/79772025" TargetMode="External"/><Relationship Id="rId33" Type="http://schemas.openxmlformats.org/officeDocument/2006/relationships/hyperlink" Target="http://www/reyestr.court.gov.ua/Review/80355319" TargetMode="External"/><Relationship Id="rId38" Type="http://schemas.openxmlformats.org/officeDocument/2006/relationships/hyperlink" Target="http://www/reyestr.court.gov.ua/Review/87815001" TargetMode="External"/><Relationship Id="rId46" Type="http://schemas.openxmlformats.org/officeDocument/2006/relationships/hyperlink" Target="http://www/reyestr.court.gov.ua/Review/87661455" TargetMode="External"/><Relationship Id="rId59" Type="http://schemas.openxmlformats.org/officeDocument/2006/relationships/hyperlink" Target="http://www/reyestr.court.gov.ua/Review/87157972" TargetMode="External"/><Relationship Id="rId67" Type="http://schemas.openxmlformats.org/officeDocument/2006/relationships/header" Target="header2.xml"/><Relationship Id="rId20" Type="http://schemas.openxmlformats.org/officeDocument/2006/relationships/hyperlink" Target="http://www/reyestr.court.gov.ua/Review/79651503" TargetMode="External"/><Relationship Id="rId41" Type="http://schemas.openxmlformats.org/officeDocument/2006/relationships/hyperlink" Target="http://www/reyestr.court.gov.ua/Review/87374176" TargetMode="External"/><Relationship Id="rId54" Type="http://schemas.openxmlformats.org/officeDocument/2006/relationships/hyperlink" Target="http://www/reyestr.court.gov.ua/Review/81215696" TargetMode="External"/><Relationship Id="rId62" Type="http://schemas.openxmlformats.org/officeDocument/2006/relationships/hyperlink" Target="http://www/reyestr.court.gov.ua/Review/87262460"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cbd.minjust.gov.kg/act/view/ru-ru/111527" TargetMode="External"/><Relationship Id="rId23" Type="http://schemas.openxmlformats.org/officeDocument/2006/relationships/hyperlink" Target="http://www/reyestr.court.gov.ua/Review/79740477" TargetMode="External"/><Relationship Id="rId28" Type="http://schemas.openxmlformats.org/officeDocument/2006/relationships/hyperlink" Target="http://www/reyestr.court.gov.ua/Review/86482319" TargetMode="External"/><Relationship Id="rId36" Type="http://schemas.openxmlformats.org/officeDocument/2006/relationships/hyperlink" Target="http://www/reyestr.court.gov.ua/Review/89233047" TargetMode="External"/><Relationship Id="rId49" Type="http://schemas.openxmlformats.org/officeDocument/2006/relationships/hyperlink" Target="http://www/reyestr.court.gov.ua/Review/83154396" TargetMode="External"/><Relationship Id="rId57" Type="http://schemas.openxmlformats.org/officeDocument/2006/relationships/hyperlink" Target="http://www/reyestr.court.gov.ua/Review/85261326" TargetMode="External"/><Relationship Id="rId10" Type="http://schemas.openxmlformats.org/officeDocument/2006/relationships/hyperlink" Target="https://online.zakon.kz/document/?doc_id=30414984" TargetMode="External"/><Relationship Id="rId31" Type="http://schemas.openxmlformats.org/officeDocument/2006/relationships/hyperlink" Target="http://www/reyestr.court.gov.ua/Review/87742281" TargetMode="External"/><Relationship Id="rId44" Type="http://schemas.openxmlformats.org/officeDocument/2006/relationships/hyperlink" Target="http://www/reyestr.court.gov.ua/Review/77711079" TargetMode="External"/><Relationship Id="rId52" Type="http://schemas.openxmlformats.org/officeDocument/2006/relationships/hyperlink" Target="http://www/reyestr.court.gov.ua/Review/81647198" TargetMode="External"/><Relationship Id="rId60" Type="http://schemas.openxmlformats.org/officeDocument/2006/relationships/hyperlink" Target="http://www/reyestr.court.gov.ua/Review/872391149" TargetMode="External"/><Relationship Id="rId65"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reyestr.court.gov.ua/Review/77446730" TargetMode="External"/><Relationship Id="rId13" Type="http://schemas.openxmlformats.org/officeDocument/2006/relationships/hyperlink" Target="https://matsne.gov.ge/ru/document/view/16426" TargetMode="External"/><Relationship Id="rId18" Type="http://schemas.openxmlformats.org/officeDocument/2006/relationships/hyperlink" Target="http://law.edu.ru/norm/norm.asp?normID" TargetMode="External"/><Relationship Id="rId39" Type="http://schemas.openxmlformats.org/officeDocument/2006/relationships/hyperlink" Target="http://www/reyestr.court.gov.ua/Review/86211304" TargetMode="External"/><Relationship Id="rId34" Type="http://schemas.openxmlformats.org/officeDocument/2006/relationships/hyperlink" Target="http://www/reyestr.court.gov.ua/Review/88948662" TargetMode="External"/><Relationship Id="rId50" Type="http://schemas.openxmlformats.org/officeDocument/2006/relationships/hyperlink" Target="http://www/reyestr.court.gov.ua/Review/81191446" TargetMode="External"/><Relationship Id="rId55" Type="http://schemas.openxmlformats.org/officeDocument/2006/relationships/hyperlink" Target="http://www/reyestr.court.gov.ua/Review/876086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B2B4FC-0FAC-4B89-B37C-0A789C940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258</Pages>
  <Words>72520</Words>
  <Characters>413366</Characters>
  <Application>Microsoft Office Word</Application>
  <DocSecurity>0</DocSecurity>
  <Lines>3444</Lines>
  <Paragraphs>969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484917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Gala Chan</cp:lastModifiedBy>
  <cp:revision>8</cp:revision>
  <cp:lastPrinted>2022-02-04T13:49:00Z</cp:lastPrinted>
  <dcterms:created xsi:type="dcterms:W3CDTF">2022-02-12T12:06:00Z</dcterms:created>
  <dcterms:modified xsi:type="dcterms:W3CDTF">2022-02-12T18:08:00Z</dcterms:modified>
</cp:coreProperties>
</file>