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522E" w:rsidRPr="00D8522E" w:rsidRDefault="00D8522E" w:rsidP="00D8522E">
      <w:pPr>
        <w:ind w:firstLine="539"/>
        <w:jc w:val="both"/>
        <w:rPr>
          <w:rFonts w:ascii="Times New Roman" w:hAnsi="Times New Roman"/>
          <w:sz w:val="28"/>
          <w:szCs w:val="28"/>
          <w:lang w:val="uk-UA"/>
        </w:rPr>
      </w:pPr>
      <w:r w:rsidRPr="00D8522E">
        <w:rPr>
          <w:rFonts w:ascii="Times New Roman" w:hAnsi="Times New Roman"/>
          <w:sz w:val="28"/>
          <w:szCs w:val="28"/>
          <w:lang w:val="uk-UA"/>
        </w:rPr>
        <w:t>УДК 342.84(477)</w:t>
      </w:r>
    </w:p>
    <w:p w:rsidR="00125EBD" w:rsidRPr="00D8522E" w:rsidRDefault="00D8522E" w:rsidP="00D8522E">
      <w:pPr>
        <w:autoSpaceDE w:val="0"/>
        <w:autoSpaceDN w:val="0"/>
        <w:adjustRightInd w:val="0"/>
        <w:spacing w:after="0" w:line="360" w:lineRule="auto"/>
        <w:ind w:firstLine="708"/>
        <w:jc w:val="right"/>
        <w:rPr>
          <w:rFonts w:ascii="Times New Roman" w:hAnsi="Times New Roman"/>
          <w:b/>
          <w:i/>
          <w:sz w:val="28"/>
          <w:szCs w:val="28"/>
          <w:lang w:val="uk-UA"/>
        </w:rPr>
      </w:pPr>
      <w:r w:rsidRPr="00D8522E">
        <w:rPr>
          <w:rFonts w:ascii="Times New Roman" w:hAnsi="Times New Roman"/>
          <w:b/>
          <w:i/>
          <w:sz w:val="28"/>
          <w:szCs w:val="28"/>
          <w:lang w:val="uk-UA"/>
        </w:rPr>
        <w:t>М.</w:t>
      </w:r>
      <w:r>
        <w:rPr>
          <w:rFonts w:ascii="Times New Roman" w:hAnsi="Times New Roman"/>
          <w:b/>
          <w:i/>
          <w:sz w:val="28"/>
          <w:szCs w:val="28"/>
          <w:lang w:val="uk-UA"/>
        </w:rPr>
        <w:t xml:space="preserve"> </w:t>
      </w:r>
      <w:r w:rsidRPr="00D8522E">
        <w:rPr>
          <w:rFonts w:ascii="Times New Roman" w:hAnsi="Times New Roman"/>
          <w:b/>
          <w:i/>
          <w:sz w:val="28"/>
          <w:szCs w:val="28"/>
          <w:lang w:val="uk-UA"/>
        </w:rPr>
        <w:t xml:space="preserve">В. </w:t>
      </w:r>
      <w:r>
        <w:rPr>
          <w:rFonts w:ascii="Times New Roman" w:hAnsi="Times New Roman"/>
          <w:b/>
          <w:i/>
          <w:sz w:val="28"/>
          <w:szCs w:val="28"/>
          <w:lang w:val="uk-UA"/>
        </w:rPr>
        <w:t xml:space="preserve"> </w:t>
      </w:r>
      <w:r w:rsidRPr="00D8522E">
        <w:rPr>
          <w:rFonts w:ascii="Times New Roman" w:hAnsi="Times New Roman"/>
          <w:b/>
          <w:i/>
          <w:sz w:val="28"/>
          <w:szCs w:val="28"/>
          <w:lang w:val="uk-UA"/>
        </w:rPr>
        <w:t>Афанасьєва</w:t>
      </w:r>
    </w:p>
    <w:p w:rsidR="00125EBD" w:rsidRPr="00D8522E" w:rsidRDefault="00D8522E" w:rsidP="00D8522E">
      <w:pPr>
        <w:autoSpaceDE w:val="0"/>
        <w:autoSpaceDN w:val="0"/>
        <w:adjustRightInd w:val="0"/>
        <w:spacing w:after="0" w:line="360" w:lineRule="auto"/>
        <w:ind w:firstLine="708"/>
        <w:jc w:val="center"/>
        <w:rPr>
          <w:rFonts w:ascii="Times New Roman" w:hAnsi="Times New Roman"/>
          <w:b/>
          <w:sz w:val="28"/>
          <w:szCs w:val="28"/>
          <w:lang w:val="uk-UA"/>
        </w:rPr>
      </w:pPr>
      <w:r w:rsidRPr="00D8522E">
        <w:rPr>
          <w:rFonts w:ascii="Times New Roman" w:hAnsi="Times New Roman"/>
          <w:b/>
          <w:sz w:val="28"/>
          <w:szCs w:val="28"/>
          <w:lang w:val="uk-UA"/>
        </w:rPr>
        <w:t>ЕФЕКТИВНА УЧАСТЬ НАЦІОНАЛЬНИХ МЕНШИН У ВИБОРАХ</w:t>
      </w:r>
    </w:p>
    <w:p w:rsidR="00235417" w:rsidRDefault="00B6324E" w:rsidP="00235417">
      <w:pPr>
        <w:spacing w:after="0" w:line="360" w:lineRule="auto"/>
        <w:ind w:firstLine="708"/>
        <w:jc w:val="both"/>
        <w:textAlignment w:val="top"/>
        <w:rPr>
          <w:rFonts w:ascii="Times New Roman" w:eastAsia="Times New Roman" w:hAnsi="Times New Roman"/>
          <w:sz w:val="28"/>
          <w:szCs w:val="28"/>
          <w:lang w:val="uk-UA" w:eastAsia="ru-RU"/>
        </w:rPr>
      </w:pPr>
      <w:r w:rsidRPr="00B6324E">
        <w:rPr>
          <w:rFonts w:ascii="Times New Roman" w:eastAsia="Times New Roman" w:hAnsi="Times New Roman"/>
          <w:sz w:val="28"/>
          <w:szCs w:val="28"/>
          <w:lang w:val="uk-UA" w:eastAsia="ru-RU"/>
        </w:rPr>
        <w:t xml:space="preserve">У межах національних кордонів кожної </w:t>
      </w:r>
      <w:r w:rsidR="004D0D3F">
        <w:rPr>
          <w:rFonts w:ascii="Times New Roman" w:eastAsia="Times New Roman" w:hAnsi="Times New Roman"/>
          <w:sz w:val="28"/>
          <w:szCs w:val="28"/>
          <w:lang w:val="uk-UA" w:eastAsia="ru-RU"/>
        </w:rPr>
        <w:t>держави</w:t>
      </w:r>
      <w:r w:rsidRPr="00B6324E">
        <w:rPr>
          <w:rFonts w:ascii="Times New Roman" w:eastAsia="Times New Roman" w:hAnsi="Times New Roman"/>
          <w:sz w:val="28"/>
          <w:szCs w:val="28"/>
          <w:lang w:val="uk-UA" w:eastAsia="ru-RU"/>
        </w:rPr>
        <w:t xml:space="preserve"> проживають групи </w:t>
      </w:r>
      <w:r w:rsidR="004D0D3F">
        <w:rPr>
          <w:rFonts w:ascii="Times New Roman" w:eastAsia="Times New Roman" w:hAnsi="Times New Roman"/>
          <w:sz w:val="28"/>
          <w:szCs w:val="28"/>
          <w:lang w:val="uk-UA" w:eastAsia="ru-RU"/>
        </w:rPr>
        <w:t>громадян,</w:t>
      </w:r>
      <w:r w:rsidRPr="00B6324E">
        <w:rPr>
          <w:rFonts w:ascii="Times New Roman" w:eastAsia="Times New Roman" w:hAnsi="Times New Roman"/>
          <w:sz w:val="28"/>
          <w:szCs w:val="28"/>
          <w:lang w:val="uk-UA" w:eastAsia="ru-RU"/>
        </w:rPr>
        <w:t xml:space="preserve"> які характеризуються </w:t>
      </w:r>
      <w:r>
        <w:rPr>
          <w:rFonts w:ascii="Times New Roman" w:eastAsia="Times New Roman" w:hAnsi="Times New Roman"/>
          <w:sz w:val="28"/>
          <w:szCs w:val="28"/>
          <w:lang w:val="uk-UA" w:eastAsia="ru-RU"/>
        </w:rPr>
        <w:t>етнічними</w:t>
      </w:r>
      <w:r w:rsidR="004D0D3F">
        <w:rPr>
          <w:rFonts w:ascii="Times New Roman" w:eastAsia="Times New Roman" w:hAnsi="Times New Roman"/>
          <w:sz w:val="28"/>
          <w:szCs w:val="28"/>
          <w:lang w:val="uk-UA" w:eastAsia="ru-RU"/>
        </w:rPr>
        <w:t xml:space="preserve">, лінгвістичними, </w:t>
      </w:r>
      <w:r w:rsidRPr="00B6324E">
        <w:rPr>
          <w:rFonts w:ascii="Times New Roman" w:eastAsia="Times New Roman" w:hAnsi="Times New Roman"/>
          <w:sz w:val="28"/>
          <w:szCs w:val="28"/>
          <w:lang w:val="uk-UA" w:eastAsia="ru-RU"/>
        </w:rPr>
        <w:t xml:space="preserve">релігійними особливостями, що відрізняють їх від більшості населення. Збереження самобутності </w:t>
      </w:r>
      <w:r w:rsidR="004D0D3F">
        <w:rPr>
          <w:rFonts w:ascii="Times New Roman" w:eastAsia="Times New Roman" w:hAnsi="Times New Roman"/>
          <w:sz w:val="28"/>
          <w:szCs w:val="28"/>
          <w:lang w:val="uk-UA" w:eastAsia="ru-RU"/>
        </w:rPr>
        <w:t xml:space="preserve">таких </w:t>
      </w:r>
      <w:r w:rsidR="00876CB4">
        <w:rPr>
          <w:rFonts w:ascii="Times New Roman" w:eastAsia="Times New Roman" w:hAnsi="Times New Roman"/>
          <w:sz w:val="28"/>
          <w:szCs w:val="28"/>
          <w:lang w:val="uk-UA" w:eastAsia="ru-RU"/>
        </w:rPr>
        <w:t xml:space="preserve">національних </w:t>
      </w:r>
      <w:r w:rsidR="004D0D3F">
        <w:rPr>
          <w:rFonts w:ascii="Times New Roman" w:eastAsia="Times New Roman" w:hAnsi="Times New Roman"/>
          <w:sz w:val="28"/>
          <w:szCs w:val="28"/>
          <w:lang w:val="uk-UA" w:eastAsia="ru-RU"/>
        </w:rPr>
        <w:t>груп</w:t>
      </w:r>
      <w:r w:rsidR="00876CB4">
        <w:rPr>
          <w:rFonts w:ascii="Times New Roman" w:eastAsia="Times New Roman" w:hAnsi="Times New Roman"/>
          <w:sz w:val="28"/>
          <w:szCs w:val="28"/>
          <w:lang w:val="uk-UA" w:eastAsia="ru-RU"/>
        </w:rPr>
        <w:t xml:space="preserve"> та </w:t>
      </w:r>
      <w:r w:rsidRPr="00B6324E">
        <w:rPr>
          <w:rFonts w:ascii="Times New Roman" w:eastAsia="Times New Roman" w:hAnsi="Times New Roman"/>
          <w:sz w:val="28"/>
          <w:szCs w:val="28"/>
          <w:lang w:val="uk-UA" w:eastAsia="ru-RU"/>
        </w:rPr>
        <w:t>підтримк</w:t>
      </w:r>
      <w:r>
        <w:rPr>
          <w:rFonts w:ascii="Times New Roman" w:eastAsia="Times New Roman" w:hAnsi="Times New Roman"/>
          <w:sz w:val="28"/>
          <w:szCs w:val="28"/>
          <w:lang w:val="uk-UA" w:eastAsia="ru-RU"/>
        </w:rPr>
        <w:t>а</w:t>
      </w:r>
      <w:r w:rsidRPr="00B6324E">
        <w:rPr>
          <w:rFonts w:ascii="Times New Roman" w:eastAsia="Times New Roman" w:hAnsi="Times New Roman"/>
          <w:sz w:val="28"/>
          <w:szCs w:val="28"/>
          <w:lang w:val="uk-UA" w:eastAsia="ru-RU"/>
        </w:rPr>
        <w:t xml:space="preserve"> гармонійних відносин </w:t>
      </w:r>
      <w:r>
        <w:rPr>
          <w:rFonts w:ascii="Times New Roman" w:eastAsia="Times New Roman" w:hAnsi="Times New Roman"/>
          <w:sz w:val="28"/>
          <w:szCs w:val="28"/>
          <w:lang w:val="uk-UA" w:eastAsia="ru-RU"/>
        </w:rPr>
        <w:t>з</w:t>
      </w:r>
      <w:r w:rsidRPr="00B6324E">
        <w:rPr>
          <w:rFonts w:ascii="Times New Roman" w:eastAsia="Times New Roman" w:hAnsi="Times New Roman"/>
          <w:sz w:val="28"/>
          <w:szCs w:val="28"/>
          <w:lang w:val="uk-UA" w:eastAsia="ru-RU"/>
        </w:rPr>
        <w:t xml:space="preserve"> </w:t>
      </w:r>
      <w:r w:rsidR="00235417">
        <w:rPr>
          <w:rFonts w:ascii="Times New Roman" w:eastAsia="Times New Roman" w:hAnsi="Times New Roman"/>
          <w:sz w:val="28"/>
          <w:szCs w:val="28"/>
          <w:lang w:val="uk-UA" w:eastAsia="ru-RU"/>
        </w:rPr>
        <w:t xml:space="preserve">титульною </w:t>
      </w:r>
      <w:r w:rsidRPr="00B6324E">
        <w:rPr>
          <w:rFonts w:ascii="Times New Roman" w:eastAsia="Times New Roman" w:hAnsi="Times New Roman"/>
          <w:sz w:val="28"/>
          <w:szCs w:val="28"/>
          <w:lang w:val="uk-UA" w:eastAsia="ru-RU"/>
        </w:rPr>
        <w:t xml:space="preserve">більшістю </w:t>
      </w:r>
      <w:r w:rsidR="00876CB4">
        <w:rPr>
          <w:rFonts w:ascii="Times New Roman" w:eastAsia="Times New Roman" w:hAnsi="Times New Roman"/>
          <w:sz w:val="28"/>
          <w:szCs w:val="28"/>
          <w:lang w:val="uk-UA" w:eastAsia="ru-RU"/>
        </w:rPr>
        <w:t xml:space="preserve">э важливим державним завданням, реалізація якого </w:t>
      </w:r>
      <w:r w:rsidR="004D0D3F">
        <w:rPr>
          <w:rFonts w:ascii="Times New Roman" w:eastAsia="Times New Roman" w:hAnsi="Times New Roman"/>
          <w:sz w:val="28"/>
          <w:szCs w:val="28"/>
          <w:lang w:val="uk-UA" w:eastAsia="ru-RU"/>
        </w:rPr>
        <w:t>можлив</w:t>
      </w:r>
      <w:r w:rsidR="00876CB4">
        <w:rPr>
          <w:rFonts w:ascii="Times New Roman" w:eastAsia="Times New Roman" w:hAnsi="Times New Roman"/>
          <w:sz w:val="28"/>
          <w:szCs w:val="28"/>
          <w:lang w:val="uk-UA" w:eastAsia="ru-RU"/>
        </w:rPr>
        <w:t>а</w:t>
      </w:r>
      <w:r w:rsidR="004D0D3F">
        <w:rPr>
          <w:rFonts w:ascii="Times New Roman" w:eastAsia="Times New Roman" w:hAnsi="Times New Roman"/>
          <w:sz w:val="28"/>
          <w:szCs w:val="28"/>
          <w:lang w:val="uk-UA" w:eastAsia="ru-RU"/>
        </w:rPr>
        <w:t xml:space="preserve"> лише шляхом забезпечення </w:t>
      </w:r>
      <w:r w:rsidRPr="00B6324E">
        <w:rPr>
          <w:rFonts w:ascii="Times New Roman" w:eastAsia="Times New Roman" w:hAnsi="Times New Roman"/>
          <w:sz w:val="28"/>
          <w:szCs w:val="28"/>
          <w:lang w:val="uk-UA" w:eastAsia="ru-RU"/>
        </w:rPr>
        <w:t>вищ</w:t>
      </w:r>
      <w:r w:rsidR="00235417">
        <w:rPr>
          <w:rFonts w:ascii="Times New Roman" w:eastAsia="Times New Roman" w:hAnsi="Times New Roman"/>
          <w:sz w:val="28"/>
          <w:szCs w:val="28"/>
          <w:lang w:val="uk-UA" w:eastAsia="ru-RU"/>
        </w:rPr>
        <w:t>их</w:t>
      </w:r>
      <w:r w:rsidRPr="00B6324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соціальн</w:t>
      </w:r>
      <w:r w:rsidR="004D0D3F">
        <w:rPr>
          <w:rFonts w:ascii="Times New Roman" w:eastAsia="Times New Roman" w:hAnsi="Times New Roman"/>
          <w:sz w:val="28"/>
          <w:szCs w:val="28"/>
          <w:lang w:val="uk-UA" w:eastAsia="ru-RU"/>
        </w:rPr>
        <w:t>их</w:t>
      </w:r>
      <w:r>
        <w:rPr>
          <w:rFonts w:ascii="Times New Roman" w:eastAsia="Times New Roman" w:hAnsi="Times New Roman"/>
          <w:sz w:val="28"/>
          <w:szCs w:val="28"/>
          <w:lang w:val="uk-UA" w:eastAsia="ru-RU"/>
        </w:rPr>
        <w:t xml:space="preserve"> </w:t>
      </w:r>
      <w:r w:rsidRPr="00B6324E">
        <w:rPr>
          <w:rFonts w:ascii="Times New Roman" w:eastAsia="Times New Roman" w:hAnsi="Times New Roman"/>
          <w:sz w:val="28"/>
          <w:szCs w:val="28"/>
          <w:lang w:val="uk-UA" w:eastAsia="ru-RU"/>
        </w:rPr>
        <w:t>цінност</w:t>
      </w:r>
      <w:r w:rsidR="004D0D3F">
        <w:rPr>
          <w:rFonts w:ascii="Times New Roman" w:eastAsia="Times New Roman" w:hAnsi="Times New Roman"/>
          <w:sz w:val="28"/>
          <w:szCs w:val="28"/>
          <w:lang w:val="uk-UA" w:eastAsia="ru-RU"/>
        </w:rPr>
        <w:t>ей:</w:t>
      </w:r>
      <w:r w:rsidRPr="00B6324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рівності </w:t>
      </w:r>
      <w:r w:rsidR="005035CF">
        <w:rPr>
          <w:rFonts w:ascii="Times New Roman" w:eastAsia="Times New Roman" w:hAnsi="Times New Roman"/>
          <w:sz w:val="28"/>
          <w:szCs w:val="28"/>
          <w:lang w:val="uk-UA" w:eastAsia="ru-RU"/>
        </w:rPr>
        <w:t xml:space="preserve">прав </w:t>
      </w:r>
      <w:r>
        <w:rPr>
          <w:rFonts w:ascii="Times New Roman" w:eastAsia="Times New Roman" w:hAnsi="Times New Roman"/>
          <w:sz w:val="28"/>
          <w:szCs w:val="28"/>
          <w:lang w:val="uk-UA" w:eastAsia="ru-RU"/>
        </w:rPr>
        <w:t>та</w:t>
      </w:r>
      <w:r w:rsidRPr="00B6324E">
        <w:rPr>
          <w:rFonts w:ascii="Times New Roman" w:eastAsia="Times New Roman" w:hAnsi="Times New Roman"/>
          <w:sz w:val="28"/>
          <w:szCs w:val="28"/>
          <w:lang w:val="uk-UA" w:eastAsia="ru-RU"/>
        </w:rPr>
        <w:t xml:space="preserve"> недискримінації.</w:t>
      </w:r>
    </w:p>
    <w:p w:rsidR="000764D2" w:rsidRPr="001E359C" w:rsidRDefault="00876CB4" w:rsidP="000764D2">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Різні аспекти </w:t>
      </w:r>
      <w:r w:rsidR="000764D2">
        <w:rPr>
          <w:rFonts w:ascii="Times New Roman" w:hAnsi="Times New Roman"/>
          <w:sz w:val="28"/>
          <w:szCs w:val="28"/>
          <w:lang w:val="uk-UA"/>
        </w:rPr>
        <w:t xml:space="preserve">реалізації прав національних меншин ставали предметом </w:t>
      </w:r>
      <w:r>
        <w:rPr>
          <w:rFonts w:ascii="Times New Roman" w:hAnsi="Times New Roman"/>
          <w:sz w:val="28"/>
          <w:szCs w:val="28"/>
          <w:lang w:val="uk-UA"/>
        </w:rPr>
        <w:t xml:space="preserve">наукових </w:t>
      </w:r>
      <w:r w:rsidR="000764D2">
        <w:rPr>
          <w:rFonts w:ascii="Times New Roman" w:hAnsi="Times New Roman"/>
          <w:sz w:val="28"/>
          <w:szCs w:val="28"/>
          <w:lang w:val="uk-UA"/>
        </w:rPr>
        <w:t xml:space="preserve">досліджень </w:t>
      </w:r>
      <w:r>
        <w:rPr>
          <w:rFonts w:ascii="Times New Roman" w:hAnsi="Times New Roman"/>
          <w:sz w:val="28"/>
          <w:szCs w:val="28"/>
          <w:lang w:val="uk-UA"/>
        </w:rPr>
        <w:t xml:space="preserve">вітчизняних </w:t>
      </w:r>
      <w:r w:rsidR="000764D2">
        <w:rPr>
          <w:rFonts w:ascii="Times New Roman" w:hAnsi="Times New Roman"/>
          <w:sz w:val="28"/>
          <w:szCs w:val="28"/>
          <w:lang w:val="uk-UA"/>
        </w:rPr>
        <w:t xml:space="preserve">юристів та практиків, зокрема, слід відмітити праці: </w:t>
      </w:r>
      <w:r w:rsidR="00136633" w:rsidRPr="00557417">
        <w:rPr>
          <w:rFonts w:ascii="Times New Roman" w:hAnsi="Times New Roman"/>
          <w:sz w:val="28"/>
          <w:szCs w:val="28"/>
          <w:lang w:val="uk-UA"/>
        </w:rPr>
        <w:t xml:space="preserve">М.М. </w:t>
      </w:r>
      <w:proofErr w:type="spellStart"/>
      <w:r w:rsidR="00136633" w:rsidRPr="00557417">
        <w:rPr>
          <w:rFonts w:ascii="Times New Roman" w:hAnsi="Times New Roman"/>
          <w:sz w:val="28"/>
          <w:szCs w:val="28"/>
          <w:lang w:val="uk-UA"/>
        </w:rPr>
        <w:t>Алмаші</w:t>
      </w:r>
      <w:proofErr w:type="spellEnd"/>
      <w:r w:rsidR="00136633" w:rsidRPr="00557417">
        <w:rPr>
          <w:rFonts w:ascii="Times New Roman" w:hAnsi="Times New Roman"/>
          <w:sz w:val="28"/>
          <w:szCs w:val="28"/>
          <w:lang w:val="uk-UA"/>
        </w:rPr>
        <w:t xml:space="preserve">, </w:t>
      </w:r>
      <w:r w:rsidR="00557417" w:rsidRPr="00557417">
        <w:rPr>
          <w:rFonts w:ascii="Times New Roman" w:hAnsi="Times New Roman"/>
          <w:sz w:val="28"/>
          <w:szCs w:val="28"/>
          <w:lang w:val="uk-UA"/>
        </w:rPr>
        <w:t>О.М. Биков</w:t>
      </w:r>
      <w:r w:rsidR="00557417">
        <w:rPr>
          <w:rFonts w:ascii="Times New Roman" w:hAnsi="Times New Roman"/>
          <w:sz w:val="28"/>
          <w:szCs w:val="28"/>
          <w:lang w:val="uk-UA"/>
        </w:rPr>
        <w:t>а</w:t>
      </w:r>
      <w:r w:rsidR="00557417" w:rsidRPr="00557417">
        <w:rPr>
          <w:rFonts w:ascii="Times New Roman" w:hAnsi="Times New Roman"/>
          <w:sz w:val="28"/>
          <w:szCs w:val="28"/>
          <w:lang w:val="uk-UA"/>
        </w:rPr>
        <w:t>, Ю.О. Волошин</w:t>
      </w:r>
      <w:r w:rsidR="00557417">
        <w:rPr>
          <w:rFonts w:ascii="Times New Roman" w:hAnsi="Times New Roman"/>
          <w:sz w:val="28"/>
          <w:szCs w:val="28"/>
          <w:lang w:val="uk-UA"/>
        </w:rPr>
        <w:t>а</w:t>
      </w:r>
      <w:r w:rsidR="00557417" w:rsidRPr="00557417">
        <w:rPr>
          <w:rFonts w:ascii="Times New Roman" w:hAnsi="Times New Roman"/>
          <w:sz w:val="28"/>
          <w:szCs w:val="28"/>
          <w:lang w:val="uk-UA"/>
        </w:rPr>
        <w:t xml:space="preserve">, </w:t>
      </w:r>
      <w:r w:rsidR="000764D2" w:rsidRPr="00557417">
        <w:rPr>
          <w:rFonts w:ascii="Times New Roman" w:hAnsi="Times New Roman"/>
          <w:sz w:val="28"/>
          <w:szCs w:val="28"/>
          <w:lang w:val="uk-UA"/>
        </w:rPr>
        <w:t xml:space="preserve">Д.С. </w:t>
      </w:r>
      <w:proofErr w:type="spellStart"/>
      <w:r w:rsidR="000764D2" w:rsidRPr="00557417">
        <w:rPr>
          <w:rFonts w:ascii="Times New Roman" w:hAnsi="Times New Roman"/>
          <w:sz w:val="28"/>
          <w:szCs w:val="28"/>
          <w:lang w:val="uk-UA"/>
        </w:rPr>
        <w:t>Ковриженка</w:t>
      </w:r>
      <w:proofErr w:type="spellEnd"/>
      <w:r w:rsidR="000764D2" w:rsidRPr="00557417">
        <w:rPr>
          <w:rFonts w:ascii="Times New Roman" w:hAnsi="Times New Roman"/>
          <w:sz w:val="28"/>
          <w:szCs w:val="28"/>
          <w:lang w:val="uk-UA"/>
        </w:rPr>
        <w:t xml:space="preserve">, Ю.Ю. Лихача, </w:t>
      </w:r>
      <w:r w:rsidR="00557417" w:rsidRPr="00557417">
        <w:rPr>
          <w:rFonts w:ascii="Times New Roman" w:hAnsi="Times New Roman"/>
          <w:sz w:val="28"/>
          <w:szCs w:val="28"/>
          <w:lang w:val="uk-UA"/>
        </w:rPr>
        <w:t xml:space="preserve">О.І. </w:t>
      </w:r>
      <w:proofErr w:type="spellStart"/>
      <w:r w:rsidR="00557417" w:rsidRPr="00557417">
        <w:rPr>
          <w:rFonts w:ascii="Times New Roman" w:hAnsi="Times New Roman"/>
          <w:sz w:val="28"/>
          <w:szCs w:val="28"/>
          <w:lang w:val="uk-UA"/>
        </w:rPr>
        <w:t>Липчук</w:t>
      </w:r>
      <w:proofErr w:type="spellEnd"/>
      <w:r w:rsidR="00557417">
        <w:rPr>
          <w:rFonts w:ascii="Times New Roman" w:hAnsi="Times New Roman"/>
          <w:sz w:val="28"/>
          <w:szCs w:val="28"/>
          <w:lang w:val="uk-UA"/>
        </w:rPr>
        <w:t xml:space="preserve">, </w:t>
      </w:r>
      <w:r w:rsidR="00557417" w:rsidRPr="00557417">
        <w:rPr>
          <w:rFonts w:ascii="Times New Roman" w:hAnsi="Times New Roman"/>
          <w:sz w:val="28"/>
          <w:szCs w:val="28"/>
          <w:lang w:val="uk-UA"/>
        </w:rPr>
        <w:t xml:space="preserve"> </w:t>
      </w:r>
      <w:r w:rsidR="000764D2" w:rsidRPr="00557417">
        <w:rPr>
          <w:rFonts w:ascii="Times New Roman" w:hAnsi="Times New Roman"/>
          <w:sz w:val="28"/>
          <w:szCs w:val="28"/>
          <w:lang w:val="uk-UA"/>
        </w:rPr>
        <w:t>Ю.А.</w:t>
      </w:r>
      <w:r w:rsidR="00557417" w:rsidRPr="00557417">
        <w:rPr>
          <w:rFonts w:ascii="Times New Roman" w:hAnsi="Times New Roman"/>
          <w:sz w:val="28"/>
          <w:szCs w:val="28"/>
          <w:lang w:val="uk-UA"/>
        </w:rPr>
        <w:t xml:space="preserve">, </w:t>
      </w:r>
      <w:r w:rsidR="000764D2" w:rsidRPr="00557417">
        <w:rPr>
          <w:rFonts w:ascii="Times New Roman" w:hAnsi="Times New Roman"/>
          <w:sz w:val="28"/>
          <w:szCs w:val="28"/>
          <w:lang w:val="uk-UA"/>
        </w:rPr>
        <w:t>Тищенко</w:t>
      </w:r>
      <w:r w:rsidR="000764D2">
        <w:rPr>
          <w:rFonts w:ascii="Times New Roman" w:hAnsi="Times New Roman"/>
          <w:sz w:val="28"/>
          <w:szCs w:val="28"/>
          <w:lang w:val="uk-UA"/>
        </w:rPr>
        <w:t xml:space="preserve"> та інших. </w:t>
      </w:r>
      <w:r w:rsidR="000764D2" w:rsidRPr="000764D2">
        <w:rPr>
          <w:rFonts w:ascii="Times New Roman" w:hAnsi="Times New Roman"/>
          <w:sz w:val="28"/>
          <w:szCs w:val="28"/>
          <w:lang w:val="uk-UA"/>
        </w:rPr>
        <w:t xml:space="preserve">Однак </w:t>
      </w:r>
      <w:r>
        <w:rPr>
          <w:rFonts w:ascii="Times New Roman" w:hAnsi="Times New Roman"/>
          <w:sz w:val="28"/>
          <w:szCs w:val="28"/>
          <w:lang w:val="uk-UA"/>
        </w:rPr>
        <w:t xml:space="preserve">висвітлення проблематики </w:t>
      </w:r>
      <w:r w:rsidR="000764D2" w:rsidRPr="000764D2">
        <w:rPr>
          <w:rFonts w:ascii="Times New Roman" w:hAnsi="Times New Roman"/>
          <w:sz w:val="28"/>
          <w:szCs w:val="28"/>
          <w:lang w:val="uk-UA"/>
        </w:rPr>
        <w:t>забезпечення виборчих прав</w:t>
      </w:r>
      <w:r>
        <w:rPr>
          <w:rFonts w:ascii="Times New Roman" w:hAnsi="Times New Roman"/>
          <w:sz w:val="28"/>
          <w:szCs w:val="28"/>
          <w:lang w:val="uk-UA"/>
        </w:rPr>
        <w:t xml:space="preserve"> у науковій літературі носить </w:t>
      </w:r>
      <w:r w:rsidR="000764D2" w:rsidRPr="000764D2">
        <w:rPr>
          <w:rFonts w:ascii="Times New Roman" w:hAnsi="Times New Roman"/>
          <w:sz w:val="28"/>
          <w:szCs w:val="28"/>
          <w:lang w:val="uk-UA"/>
        </w:rPr>
        <w:t xml:space="preserve">фрагментарний характер, не </w:t>
      </w:r>
      <w:r>
        <w:rPr>
          <w:rFonts w:ascii="Times New Roman" w:hAnsi="Times New Roman"/>
          <w:sz w:val="28"/>
          <w:szCs w:val="28"/>
          <w:lang w:val="uk-UA"/>
        </w:rPr>
        <w:t xml:space="preserve">достатньо </w:t>
      </w:r>
      <w:r w:rsidR="000764D2" w:rsidRPr="000764D2">
        <w:rPr>
          <w:rFonts w:ascii="Times New Roman" w:hAnsi="Times New Roman"/>
          <w:sz w:val="28"/>
          <w:szCs w:val="28"/>
          <w:lang w:val="uk-UA"/>
        </w:rPr>
        <w:t>дослідженими залишаються питання територіальної організації виборчого процес</w:t>
      </w:r>
      <w:r w:rsidR="00557417">
        <w:rPr>
          <w:rFonts w:ascii="Times New Roman" w:hAnsi="Times New Roman"/>
          <w:sz w:val="28"/>
          <w:szCs w:val="28"/>
          <w:lang w:val="uk-UA"/>
        </w:rPr>
        <w:t xml:space="preserve">у </w:t>
      </w:r>
      <w:r w:rsidR="000764D2" w:rsidRPr="000764D2">
        <w:rPr>
          <w:rFonts w:ascii="Times New Roman" w:hAnsi="Times New Roman"/>
          <w:sz w:val="28"/>
          <w:szCs w:val="28"/>
          <w:lang w:val="uk-UA"/>
        </w:rPr>
        <w:t xml:space="preserve">з урахуванням місць компактного проживання </w:t>
      </w:r>
      <w:proofErr w:type="spellStart"/>
      <w:r w:rsidR="000764D2" w:rsidRPr="000764D2">
        <w:rPr>
          <w:rFonts w:ascii="Times New Roman" w:hAnsi="Times New Roman"/>
          <w:sz w:val="28"/>
          <w:szCs w:val="28"/>
          <w:lang w:val="uk-UA"/>
        </w:rPr>
        <w:t>міноритарних</w:t>
      </w:r>
      <w:proofErr w:type="spellEnd"/>
      <w:r w:rsidR="000764D2" w:rsidRPr="000764D2">
        <w:rPr>
          <w:rFonts w:ascii="Times New Roman" w:hAnsi="Times New Roman"/>
          <w:sz w:val="28"/>
          <w:szCs w:val="28"/>
          <w:lang w:val="uk-UA"/>
        </w:rPr>
        <w:t xml:space="preserve"> громадян України.  </w:t>
      </w:r>
    </w:p>
    <w:p w:rsidR="00BD1326" w:rsidRDefault="005035CF" w:rsidP="00BD1326">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hAnsi="Times New Roman"/>
          <w:sz w:val="28"/>
          <w:szCs w:val="28"/>
          <w:lang w:val="uk-UA"/>
        </w:rPr>
        <w:t xml:space="preserve">Однією з найважливіших складових мирної та демократичної держави є </w:t>
      </w:r>
      <w:r>
        <w:rPr>
          <w:rFonts w:ascii="Times New Roman" w:hAnsi="Times New Roman"/>
          <w:sz w:val="28"/>
          <w:szCs w:val="28"/>
          <w:lang w:val="uk-UA"/>
        </w:rPr>
        <w:t>е</w:t>
      </w:r>
      <w:r w:rsidR="00BD1326" w:rsidRPr="001E359C">
        <w:rPr>
          <w:rFonts w:ascii="Times New Roman" w:hAnsi="Times New Roman"/>
          <w:sz w:val="28"/>
          <w:szCs w:val="28"/>
          <w:lang w:val="uk-UA"/>
        </w:rPr>
        <w:t xml:space="preserve">фективна участь національних меншин у суспільно-політичному житті. Як свідчить досвід, накопичений в Європі та поза її межами, для стимулювання такої участі державам нерідко доводиться створювати спеціальні механізми. </w:t>
      </w:r>
    </w:p>
    <w:p w:rsidR="00BD1326" w:rsidRDefault="00BD1326" w:rsidP="00BD1326">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hAnsi="Times New Roman"/>
          <w:sz w:val="28"/>
          <w:szCs w:val="28"/>
          <w:lang w:val="uk-UA"/>
        </w:rPr>
        <w:t xml:space="preserve">Рамкова конвенція про захист національних меншин передбачає створення державою </w:t>
      </w:r>
      <w:r w:rsidRPr="001E359C">
        <w:rPr>
          <w:rFonts w:ascii="Times New Roman" w:hAnsi="Times New Roman"/>
          <w:bCs/>
          <w:spacing w:val="-3"/>
          <w:sz w:val="28"/>
          <w:szCs w:val="28"/>
          <w:lang w:val="uk-UA"/>
        </w:rPr>
        <w:t xml:space="preserve">необхідних умов для ефективної участі осіб-представників </w:t>
      </w:r>
      <w:r w:rsidRPr="001E359C">
        <w:rPr>
          <w:rFonts w:ascii="Times New Roman" w:hAnsi="Times New Roman"/>
          <w:bCs/>
          <w:sz w:val="28"/>
          <w:szCs w:val="28"/>
          <w:lang w:val="uk-UA"/>
        </w:rPr>
        <w:t>національних меншин у культурному, соціальному, еко</w:t>
      </w:r>
      <w:r w:rsidRPr="001E359C">
        <w:rPr>
          <w:rFonts w:ascii="Times New Roman" w:hAnsi="Times New Roman"/>
          <w:bCs/>
          <w:spacing w:val="-1"/>
          <w:sz w:val="28"/>
          <w:szCs w:val="28"/>
          <w:lang w:val="uk-UA"/>
        </w:rPr>
        <w:t xml:space="preserve">номічному житті і в державних справах </w:t>
      </w:r>
      <w:r w:rsidRPr="009B6396">
        <w:rPr>
          <w:rFonts w:ascii="Times New Roman" w:hAnsi="Times New Roman"/>
          <w:bCs/>
          <w:spacing w:val="-1"/>
          <w:sz w:val="28"/>
          <w:szCs w:val="28"/>
        </w:rPr>
        <w:t>[</w:t>
      </w:r>
      <w:r w:rsidR="0036507F">
        <w:rPr>
          <w:rFonts w:ascii="Times New Roman" w:hAnsi="Times New Roman"/>
          <w:bCs/>
          <w:spacing w:val="-1"/>
          <w:sz w:val="28"/>
          <w:szCs w:val="28"/>
          <w:lang w:val="uk-UA"/>
        </w:rPr>
        <w:t>1</w:t>
      </w:r>
      <w:r w:rsidRPr="009B6396">
        <w:rPr>
          <w:rFonts w:ascii="Times New Roman" w:hAnsi="Times New Roman"/>
          <w:bCs/>
          <w:spacing w:val="-1"/>
          <w:sz w:val="28"/>
          <w:szCs w:val="28"/>
        </w:rPr>
        <w:t>]</w:t>
      </w:r>
      <w:r w:rsidRPr="001E359C">
        <w:rPr>
          <w:rFonts w:ascii="Times New Roman" w:hAnsi="Times New Roman"/>
          <w:bCs/>
          <w:spacing w:val="-1"/>
          <w:sz w:val="28"/>
          <w:szCs w:val="28"/>
          <w:lang w:val="uk-UA"/>
        </w:rPr>
        <w:t>.</w:t>
      </w:r>
      <w:r w:rsidRPr="001E359C">
        <w:rPr>
          <w:rFonts w:ascii="Times New Roman" w:hAnsi="Times New Roman"/>
          <w:b/>
          <w:bCs/>
          <w:spacing w:val="-1"/>
          <w:sz w:val="28"/>
          <w:szCs w:val="28"/>
          <w:lang w:val="uk-UA"/>
        </w:rPr>
        <w:t xml:space="preserve"> </w:t>
      </w:r>
      <w:r w:rsidRPr="001E359C">
        <w:rPr>
          <w:rFonts w:ascii="Times New Roman" w:hAnsi="Times New Roman"/>
          <w:sz w:val="28"/>
          <w:szCs w:val="28"/>
          <w:lang w:val="uk-UA"/>
        </w:rPr>
        <w:t xml:space="preserve">В свою чергу </w:t>
      </w:r>
      <w:proofErr w:type="spellStart"/>
      <w:r w:rsidRPr="001E359C">
        <w:rPr>
          <w:rFonts w:ascii="Times New Roman" w:hAnsi="Times New Roman"/>
          <w:sz w:val="28"/>
          <w:szCs w:val="28"/>
          <w:lang w:val="uk-UA"/>
        </w:rPr>
        <w:t>Лундські</w:t>
      </w:r>
      <w:proofErr w:type="spellEnd"/>
      <w:r w:rsidRPr="001E359C">
        <w:rPr>
          <w:rFonts w:ascii="Times New Roman" w:hAnsi="Times New Roman"/>
          <w:sz w:val="28"/>
          <w:szCs w:val="28"/>
          <w:lang w:val="uk-UA"/>
        </w:rPr>
        <w:t xml:space="preserve"> рекомендації ОБСЄ </w:t>
      </w:r>
      <w:r w:rsidRPr="001E359C">
        <w:rPr>
          <w:rFonts w:ascii="Times New Roman" w:hAnsi="Times New Roman"/>
          <w:bCs/>
          <w:sz w:val="28"/>
          <w:szCs w:val="28"/>
          <w:lang w:val="uk-UA"/>
        </w:rPr>
        <w:t xml:space="preserve">про ефективну участь національних меншин у суспільно-політичному житті </w:t>
      </w:r>
      <w:r w:rsidRPr="009B6396">
        <w:rPr>
          <w:rFonts w:ascii="Times New Roman" w:hAnsi="Times New Roman"/>
          <w:bCs/>
          <w:sz w:val="28"/>
          <w:szCs w:val="28"/>
        </w:rPr>
        <w:t>[</w:t>
      </w:r>
      <w:r w:rsidR="0036507F">
        <w:rPr>
          <w:rFonts w:ascii="Times New Roman" w:hAnsi="Times New Roman"/>
          <w:bCs/>
          <w:sz w:val="28"/>
          <w:szCs w:val="28"/>
          <w:lang w:val="uk-UA"/>
        </w:rPr>
        <w:t>2</w:t>
      </w:r>
      <w:r w:rsidRPr="009B6396">
        <w:rPr>
          <w:rFonts w:ascii="Times New Roman" w:hAnsi="Times New Roman"/>
          <w:bCs/>
          <w:sz w:val="28"/>
          <w:szCs w:val="28"/>
        </w:rPr>
        <w:t>]</w:t>
      </w:r>
      <w:r w:rsidRPr="001E359C">
        <w:rPr>
          <w:rFonts w:ascii="Times New Roman" w:hAnsi="Times New Roman"/>
          <w:sz w:val="28"/>
          <w:szCs w:val="28"/>
          <w:lang w:val="uk-UA"/>
        </w:rPr>
        <w:t xml:space="preserve"> та Інструкція ОБСЄ/БДІПЛ щодо сприяння участі національних меншин у виборчому процесі </w:t>
      </w:r>
      <w:r>
        <w:rPr>
          <w:rFonts w:ascii="Times New Roman" w:hAnsi="Times New Roman"/>
          <w:sz w:val="28"/>
          <w:szCs w:val="28"/>
          <w:lang w:val="uk-UA"/>
        </w:rPr>
        <w:t>[</w:t>
      </w:r>
      <w:r w:rsidR="0036507F">
        <w:rPr>
          <w:rFonts w:ascii="Times New Roman" w:hAnsi="Times New Roman"/>
          <w:sz w:val="28"/>
          <w:szCs w:val="28"/>
          <w:lang w:val="uk-UA"/>
        </w:rPr>
        <w:t>3</w:t>
      </w:r>
      <w:r>
        <w:rPr>
          <w:rFonts w:ascii="Times New Roman" w:hAnsi="Times New Roman"/>
          <w:sz w:val="28"/>
          <w:szCs w:val="28"/>
          <w:lang w:val="uk-UA"/>
        </w:rPr>
        <w:t>]</w:t>
      </w:r>
      <w:r w:rsidRPr="001E359C">
        <w:rPr>
          <w:rFonts w:ascii="Times New Roman" w:hAnsi="Times New Roman"/>
          <w:sz w:val="28"/>
          <w:szCs w:val="28"/>
          <w:lang w:val="uk-UA"/>
        </w:rPr>
        <w:t xml:space="preserve"> пропонують закріплення </w:t>
      </w:r>
      <w:r w:rsidRPr="001E359C">
        <w:rPr>
          <w:rFonts w:ascii="Times New Roman" w:hAnsi="Times New Roman"/>
          <w:sz w:val="28"/>
          <w:szCs w:val="28"/>
          <w:lang w:val="uk-UA"/>
        </w:rPr>
        <w:lastRenderedPageBreak/>
        <w:t>положень, відповідно до яких держава повинна забезпечити меншинам доступ до реальних важелів впливу на рівні центральної влади, а за потреби з</w:t>
      </w:r>
      <w:r w:rsidR="00876CB4">
        <w:rPr>
          <w:rFonts w:ascii="Times New Roman" w:hAnsi="Times New Roman"/>
          <w:sz w:val="28"/>
          <w:szCs w:val="28"/>
          <w:lang w:val="uk-UA"/>
        </w:rPr>
        <w:t>абезпечити й особливі механізми</w:t>
      </w:r>
      <w:r w:rsidRPr="001E359C">
        <w:rPr>
          <w:rFonts w:ascii="Times New Roman" w:hAnsi="Times New Roman"/>
          <w:sz w:val="28"/>
          <w:szCs w:val="28"/>
          <w:lang w:val="uk-UA"/>
        </w:rPr>
        <w:t xml:space="preserve"> під час виборчого процесу. </w:t>
      </w:r>
    </w:p>
    <w:p w:rsidR="00BD1326" w:rsidRPr="001E359C" w:rsidRDefault="00876CB4" w:rsidP="00BD1326">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Зокрема, в</w:t>
      </w:r>
      <w:r w:rsidR="00BD1326" w:rsidRPr="001E359C">
        <w:rPr>
          <w:rFonts w:ascii="Times New Roman" w:hAnsi="Times New Roman"/>
          <w:sz w:val="28"/>
          <w:szCs w:val="28"/>
          <w:lang w:val="uk-UA"/>
        </w:rPr>
        <w:t xml:space="preserve"> окремих європейських державах </w:t>
      </w:r>
      <w:r>
        <w:rPr>
          <w:rFonts w:ascii="Times New Roman" w:hAnsi="Times New Roman"/>
          <w:sz w:val="28"/>
          <w:szCs w:val="28"/>
          <w:lang w:val="uk-UA"/>
        </w:rPr>
        <w:t xml:space="preserve">з цього приводу </w:t>
      </w:r>
      <w:r w:rsidR="00BD1326" w:rsidRPr="001E359C">
        <w:rPr>
          <w:rFonts w:ascii="Times New Roman" w:hAnsi="Times New Roman"/>
          <w:sz w:val="28"/>
          <w:szCs w:val="28"/>
          <w:lang w:val="uk-UA"/>
        </w:rPr>
        <w:t>встановлені</w:t>
      </w:r>
      <w:r w:rsidR="00BD1326" w:rsidRPr="00BD1326">
        <w:rPr>
          <w:rFonts w:ascii="Times New Roman" w:hAnsi="Times New Roman"/>
          <w:sz w:val="28"/>
          <w:szCs w:val="28"/>
          <w:lang w:val="uk-UA"/>
        </w:rPr>
        <w:t xml:space="preserve"> </w:t>
      </w:r>
      <w:r w:rsidR="00BD1326" w:rsidRPr="001E359C">
        <w:rPr>
          <w:rFonts w:ascii="Times New Roman" w:hAnsi="Times New Roman"/>
          <w:sz w:val="28"/>
          <w:szCs w:val="28"/>
          <w:lang w:val="uk-UA"/>
        </w:rPr>
        <w:t>такі механізми:</w:t>
      </w:r>
      <w:r w:rsidR="00BD1326" w:rsidRPr="001E359C">
        <w:rPr>
          <w:rFonts w:ascii="Times New Roman" w:hAnsi="Times New Roman"/>
          <w:iCs/>
          <w:sz w:val="28"/>
          <w:szCs w:val="28"/>
          <w:lang w:val="uk-UA"/>
        </w:rPr>
        <w:t xml:space="preserve"> </w:t>
      </w:r>
      <w:r w:rsidR="00BD1326" w:rsidRPr="001E359C">
        <w:rPr>
          <w:rFonts w:ascii="Times New Roman" w:hAnsi="Times New Roman"/>
          <w:sz w:val="28"/>
          <w:szCs w:val="28"/>
          <w:lang w:val="uk-UA"/>
        </w:rPr>
        <w:t xml:space="preserve">при проведенні парламентських виборів </w:t>
      </w:r>
      <w:r>
        <w:rPr>
          <w:rFonts w:ascii="Times New Roman" w:hAnsi="Times New Roman"/>
          <w:sz w:val="28"/>
          <w:szCs w:val="28"/>
          <w:lang w:val="uk-UA"/>
        </w:rPr>
        <w:t>(</w:t>
      </w:r>
      <w:r w:rsidR="00BD1326" w:rsidRPr="001E359C">
        <w:rPr>
          <w:rFonts w:ascii="Times New Roman" w:hAnsi="Times New Roman"/>
          <w:sz w:val="28"/>
          <w:szCs w:val="28"/>
          <w:lang w:val="uk-UA"/>
        </w:rPr>
        <w:t>Іспані</w:t>
      </w:r>
      <w:r>
        <w:rPr>
          <w:rFonts w:ascii="Times New Roman" w:hAnsi="Times New Roman"/>
          <w:sz w:val="28"/>
          <w:szCs w:val="28"/>
          <w:lang w:val="uk-UA"/>
        </w:rPr>
        <w:t>я</w:t>
      </w:r>
      <w:r w:rsidR="00BD1326" w:rsidRPr="001E359C">
        <w:rPr>
          <w:rFonts w:ascii="Times New Roman" w:hAnsi="Times New Roman"/>
          <w:sz w:val="28"/>
          <w:szCs w:val="28"/>
          <w:lang w:val="uk-UA"/>
        </w:rPr>
        <w:t>, Дані</w:t>
      </w:r>
      <w:r>
        <w:rPr>
          <w:rFonts w:ascii="Times New Roman" w:hAnsi="Times New Roman"/>
          <w:sz w:val="28"/>
          <w:szCs w:val="28"/>
          <w:lang w:val="uk-UA"/>
        </w:rPr>
        <w:t>я</w:t>
      </w:r>
      <w:r w:rsidR="00BD1326" w:rsidRPr="001E359C">
        <w:rPr>
          <w:rFonts w:ascii="Times New Roman" w:hAnsi="Times New Roman"/>
          <w:sz w:val="28"/>
          <w:szCs w:val="28"/>
          <w:lang w:val="uk-UA"/>
        </w:rPr>
        <w:t>, Фінлянді</w:t>
      </w:r>
      <w:r>
        <w:rPr>
          <w:rFonts w:ascii="Times New Roman" w:hAnsi="Times New Roman"/>
          <w:sz w:val="28"/>
          <w:szCs w:val="28"/>
          <w:lang w:val="uk-UA"/>
        </w:rPr>
        <w:t>я</w:t>
      </w:r>
      <w:r w:rsidR="00BD1326" w:rsidRPr="001E359C">
        <w:rPr>
          <w:rFonts w:ascii="Times New Roman" w:hAnsi="Times New Roman"/>
          <w:sz w:val="28"/>
          <w:szCs w:val="28"/>
          <w:lang w:val="uk-UA"/>
        </w:rPr>
        <w:t>, Кіпр</w:t>
      </w:r>
      <w:r>
        <w:rPr>
          <w:rFonts w:ascii="Times New Roman" w:hAnsi="Times New Roman"/>
          <w:sz w:val="28"/>
          <w:szCs w:val="28"/>
          <w:lang w:val="uk-UA"/>
        </w:rPr>
        <w:t>)</w:t>
      </w:r>
      <w:r w:rsidR="00BD1326" w:rsidRPr="001E359C">
        <w:rPr>
          <w:rFonts w:ascii="Times New Roman" w:hAnsi="Times New Roman"/>
          <w:sz w:val="28"/>
          <w:szCs w:val="28"/>
          <w:lang w:val="uk-UA"/>
        </w:rPr>
        <w:t xml:space="preserve"> і місцевих виборів </w:t>
      </w:r>
      <w:r>
        <w:rPr>
          <w:rFonts w:ascii="Times New Roman" w:hAnsi="Times New Roman"/>
          <w:sz w:val="28"/>
          <w:szCs w:val="28"/>
          <w:lang w:val="uk-UA"/>
        </w:rPr>
        <w:t>(</w:t>
      </w:r>
      <w:r w:rsidR="00BD1326" w:rsidRPr="001E359C">
        <w:rPr>
          <w:rFonts w:ascii="Times New Roman" w:hAnsi="Times New Roman"/>
          <w:sz w:val="28"/>
          <w:szCs w:val="28"/>
          <w:lang w:val="uk-UA"/>
        </w:rPr>
        <w:t>Словені</w:t>
      </w:r>
      <w:r>
        <w:rPr>
          <w:rFonts w:ascii="Times New Roman" w:hAnsi="Times New Roman"/>
          <w:sz w:val="28"/>
          <w:szCs w:val="28"/>
          <w:lang w:val="uk-UA"/>
        </w:rPr>
        <w:t>я)</w:t>
      </w:r>
      <w:r w:rsidR="00BD1326" w:rsidRPr="001E359C">
        <w:rPr>
          <w:rFonts w:ascii="Times New Roman" w:hAnsi="Times New Roman"/>
          <w:sz w:val="28"/>
          <w:szCs w:val="28"/>
          <w:lang w:val="uk-UA"/>
        </w:rPr>
        <w:t xml:space="preserve"> існує система резервування за представниками національних меншин певної кількості місць у парламенті, органах місцевого самоврядування; застосовується практика включення представників національних меншин до партійних списків (Австрія, Бельгія, Фінляндія, Німеччина (частково), Греція, Латвія, Литва, Польща, Словаччина); існує практика врахування в процесі утворення виборчих округів місць компактного проживання національних (мовних) меншин; за окремими регіонами закріплюється певна кількість місць у парламенті  (в Данії – місця для представників Фарерських островів та Гренландії, у Фінляндії – місця для представників Аландських островів); в окремих країнах можна створювати регіональні партії, які представляють інтереси національних меншин (Австрія, Бельгія, Великобританія, Греція, Данія, Естонія (3 партії, які представляють російську нацменшину), Іспанія (партії в Каталонії та Країні Басків) </w:t>
      </w:r>
      <w:r w:rsidR="00BD1326" w:rsidRPr="00067027">
        <w:rPr>
          <w:rFonts w:ascii="Times New Roman" w:hAnsi="Times New Roman"/>
          <w:sz w:val="28"/>
          <w:szCs w:val="28"/>
          <w:lang w:val="uk-UA"/>
        </w:rPr>
        <w:t>[</w:t>
      </w:r>
      <w:r w:rsidR="0036507F">
        <w:rPr>
          <w:rFonts w:ascii="Times New Roman" w:hAnsi="Times New Roman"/>
          <w:sz w:val="28"/>
          <w:szCs w:val="28"/>
          <w:lang w:val="uk-UA"/>
        </w:rPr>
        <w:t>4</w:t>
      </w:r>
      <w:r w:rsidR="00BD1326" w:rsidRPr="00E90F92">
        <w:rPr>
          <w:rFonts w:ascii="Times New Roman" w:hAnsi="Times New Roman"/>
          <w:sz w:val="28"/>
          <w:szCs w:val="28"/>
          <w:lang w:val="uk-UA"/>
        </w:rPr>
        <w:t>, 194</w:t>
      </w:r>
      <w:r w:rsidR="00BD1326" w:rsidRPr="00067027">
        <w:rPr>
          <w:rFonts w:ascii="Times New Roman" w:hAnsi="Times New Roman"/>
          <w:sz w:val="28"/>
          <w:szCs w:val="28"/>
          <w:lang w:val="uk-UA"/>
        </w:rPr>
        <w:t>]</w:t>
      </w:r>
      <w:r w:rsidR="00BD1326" w:rsidRPr="001E359C">
        <w:rPr>
          <w:rFonts w:ascii="Times New Roman" w:hAnsi="Times New Roman"/>
          <w:sz w:val="28"/>
          <w:szCs w:val="28"/>
          <w:lang w:val="uk-UA"/>
        </w:rPr>
        <w:t>. Доречним є досвід Хорватії</w:t>
      </w:r>
      <w:r>
        <w:rPr>
          <w:rFonts w:ascii="Times New Roman" w:hAnsi="Times New Roman"/>
          <w:sz w:val="28"/>
          <w:szCs w:val="28"/>
          <w:lang w:val="uk-UA"/>
        </w:rPr>
        <w:t>,</w:t>
      </w:r>
      <w:r w:rsidR="00BD1326" w:rsidRPr="001E359C">
        <w:rPr>
          <w:rFonts w:ascii="Times New Roman" w:hAnsi="Times New Roman"/>
          <w:sz w:val="28"/>
          <w:szCs w:val="28"/>
          <w:lang w:val="uk-UA"/>
        </w:rPr>
        <w:t xml:space="preserve"> </w:t>
      </w:r>
      <w:r>
        <w:rPr>
          <w:rFonts w:ascii="Times New Roman" w:hAnsi="Times New Roman"/>
          <w:sz w:val="28"/>
          <w:szCs w:val="28"/>
          <w:lang w:val="uk-UA"/>
        </w:rPr>
        <w:t>в якій для голосування виборців</w:t>
      </w:r>
      <w:r w:rsidR="00BD1326" w:rsidRPr="001E359C">
        <w:rPr>
          <w:rFonts w:ascii="Times New Roman" w:hAnsi="Times New Roman"/>
          <w:sz w:val="28"/>
          <w:szCs w:val="28"/>
          <w:lang w:val="uk-UA"/>
        </w:rPr>
        <w:t xml:space="preserve"> представників національних меншин утворюється окремий виборчий</w:t>
      </w:r>
      <w:r>
        <w:rPr>
          <w:rFonts w:ascii="Times New Roman" w:hAnsi="Times New Roman"/>
          <w:sz w:val="28"/>
          <w:szCs w:val="28"/>
          <w:lang w:val="uk-UA"/>
        </w:rPr>
        <w:t xml:space="preserve"> округ, межі якого збігаються з</w:t>
      </w:r>
      <w:r w:rsidR="00BD1326" w:rsidRPr="001E359C">
        <w:rPr>
          <w:rFonts w:ascii="Times New Roman" w:hAnsi="Times New Roman"/>
          <w:sz w:val="28"/>
          <w:szCs w:val="28"/>
          <w:lang w:val="uk-UA"/>
        </w:rPr>
        <w:t xml:space="preserve"> межами території Хорватії (округ №12) і право на представництво мають такі меншини: угорська (1 депутат), італійська (1 депутат), чеська і словацька (1 депутат), австрійська, болгарська, німецька, польська, </w:t>
      </w:r>
      <w:proofErr w:type="spellStart"/>
      <w:r w:rsidR="00BD1326" w:rsidRPr="001E359C">
        <w:rPr>
          <w:rFonts w:ascii="Times New Roman" w:hAnsi="Times New Roman"/>
          <w:sz w:val="28"/>
          <w:szCs w:val="28"/>
          <w:lang w:val="uk-UA"/>
        </w:rPr>
        <w:t>ромська</w:t>
      </w:r>
      <w:proofErr w:type="spellEnd"/>
      <w:r w:rsidR="00BD1326" w:rsidRPr="001E359C">
        <w:rPr>
          <w:rFonts w:ascii="Times New Roman" w:hAnsi="Times New Roman"/>
          <w:sz w:val="28"/>
          <w:szCs w:val="28"/>
          <w:lang w:val="uk-UA"/>
        </w:rPr>
        <w:t xml:space="preserve">, румунська, русинська, російська, турецька, українська, молдавська та єврейська (1 депутат), албанська, боснійська, чорногорська, македонська та словенська (1 депутат) </w:t>
      </w:r>
      <w:r w:rsidR="00BD1326" w:rsidRPr="00795B87">
        <w:rPr>
          <w:rFonts w:ascii="Times New Roman" w:hAnsi="Times New Roman"/>
          <w:sz w:val="28"/>
          <w:szCs w:val="28"/>
          <w:lang w:val="uk-UA"/>
        </w:rPr>
        <w:t>[</w:t>
      </w:r>
      <w:r w:rsidR="0036507F">
        <w:rPr>
          <w:rFonts w:ascii="Times New Roman" w:hAnsi="Times New Roman"/>
          <w:sz w:val="28"/>
          <w:szCs w:val="28"/>
          <w:lang w:val="uk-UA"/>
        </w:rPr>
        <w:t>5</w:t>
      </w:r>
      <w:r w:rsidR="00BD1326" w:rsidRPr="00795B87">
        <w:rPr>
          <w:rFonts w:ascii="Times New Roman" w:hAnsi="Times New Roman"/>
          <w:sz w:val="28"/>
          <w:szCs w:val="28"/>
          <w:lang w:val="uk-UA"/>
        </w:rPr>
        <w:t>]</w:t>
      </w:r>
      <w:r w:rsidR="00BD1326" w:rsidRPr="001E359C">
        <w:rPr>
          <w:rFonts w:ascii="Times New Roman" w:hAnsi="Times New Roman"/>
          <w:sz w:val="28"/>
          <w:szCs w:val="28"/>
          <w:lang w:val="uk-UA"/>
        </w:rPr>
        <w:t xml:space="preserve">. </w:t>
      </w:r>
    </w:p>
    <w:p w:rsidR="00BD1326" w:rsidRPr="001E359C" w:rsidRDefault="00BD1326" w:rsidP="00BD1326">
      <w:pPr>
        <w:pStyle w:val="HTML"/>
        <w:spacing w:line="360" w:lineRule="auto"/>
        <w:ind w:firstLine="540"/>
        <w:jc w:val="both"/>
        <w:rPr>
          <w:rFonts w:ascii="Times New Roman" w:hAnsi="Times New Roman" w:cs="Times New Roman"/>
          <w:color w:val="auto"/>
          <w:sz w:val="28"/>
          <w:szCs w:val="28"/>
          <w:lang w:val="uk-UA"/>
        </w:rPr>
      </w:pPr>
      <w:r w:rsidRPr="001E359C">
        <w:rPr>
          <w:rFonts w:ascii="Times New Roman" w:hAnsi="Times New Roman" w:cs="Times New Roman"/>
          <w:color w:val="auto"/>
          <w:sz w:val="28"/>
          <w:szCs w:val="28"/>
          <w:lang w:val="uk-UA"/>
        </w:rPr>
        <w:t xml:space="preserve">Однією з важливих складових механізму реалізації прав національних меншин та етнічних спільнот на ефективне політичне представництво є врахування їхнього компактного проживання під час формування виборчих </w:t>
      </w:r>
      <w:r w:rsidRPr="001E359C">
        <w:rPr>
          <w:rFonts w:ascii="Times New Roman" w:hAnsi="Times New Roman" w:cs="Times New Roman"/>
          <w:color w:val="auto"/>
          <w:sz w:val="28"/>
          <w:szCs w:val="28"/>
          <w:lang w:val="uk-UA"/>
        </w:rPr>
        <w:lastRenderedPageBreak/>
        <w:t xml:space="preserve">округів. </w:t>
      </w:r>
      <w:r w:rsidRPr="001E359C">
        <w:rPr>
          <w:rFonts w:ascii="Times New Roman" w:hAnsi="Times New Roman" w:cs="Times New Roman"/>
          <w:sz w:val="28"/>
          <w:szCs w:val="28"/>
          <w:lang w:val="uk-UA"/>
        </w:rPr>
        <w:t>В рекомендаціях Венеціанської комісії підкреслюється важливість цього процесу та зазначається, що виборчі округи (їхній розмір та конфігурація) повинні бути утворені з урахуванням необхідності заохотити представників національних меншин взяти участь у виборах</w:t>
      </w:r>
      <w:r w:rsidRPr="009B6396">
        <w:rPr>
          <w:rFonts w:ascii="Times New Roman" w:hAnsi="Times New Roman" w:cs="Times New Roman"/>
          <w:sz w:val="28"/>
          <w:szCs w:val="28"/>
          <w:lang w:val="uk-UA"/>
        </w:rPr>
        <w:t xml:space="preserve"> [</w:t>
      </w:r>
      <w:r w:rsidR="0036507F">
        <w:rPr>
          <w:rFonts w:ascii="Times New Roman" w:hAnsi="Times New Roman" w:cs="Times New Roman"/>
          <w:sz w:val="28"/>
          <w:szCs w:val="28"/>
          <w:lang w:val="uk-UA"/>
        </w:rPr>
        <w:t>6</w:t>
      </w:r>
      <w:r w:rsidRPr="009B6396">
        <w:rPr>
          <w:rFonts w:ascii="Times New Roman" w:hAnsi="Times New Roman" w:cs="Times New Roman"/>
          <w:sz w:val="28"/>
          <w:szCs w:val="28"/>
          <w:lang w:val="uk-UA"/>
        </w:rPr>
        <w:t>]</w:t>
      </w:r>
      <w:r w:rsidRPr="001E359C">
        <w:rPr>
          <w:rFonts w:ascii="Times New Roman" w:hAnsi="Times New Roman" w:cs="Times New Roman"/>
          <w:sz w:val="28"/>
          <w:szCs w:val="28"/>
          <w:lang w:val="uk-UA"/>
        </w:rPr>
        <w:t>.</w:t>
      </w:r>
    </w:p>
    <w:p w:rsidR="00876CB4" w:rsidRDefault="008827B4" w:rsidP="00042EEC">
      <w:pPr>
        <w:spacing w:after="0" w:line="360" w:lineRule="auto"/>
        <w:ind w:firstLine="851"/>
        <w:jc w:val="both"/>
        <w:rPr>
          <w:rFonts w:ascii="Times New Roman" w:hAnsi="Times New Roman"/>
          <w:sz w:val="28"/>
          <w:szCs w:val="28"/>
          <w:lang w:val="uk-UA"/>
        </w:rPr>
      </w:pPr>
      <w:r w:rsidRPr="001E359C">
        <w:rPr>
          <w:rFonts w:ascii="Times New Roman" w:hAnsi="Times New Roman"/>
          <w:sz w:val="28"/>
          <w:szCs w:val="28"/>
          <w:lang w:val="uk-UA"/>
        </w:rPr>
        <w:t xml:space="preserve">Особливості утворення виборчих округів з урахуванням територіального розподілу виборців за демографічною, національною, історичною, мовною, релігійною ознакою, виборчої активності та політичних переваг є предметом вивчення особливого наукового напрямку – виборчої географії (або виборчої геометрії). Одним із головних завдань </w:t>
      </w:r>
      <w:r w:rsidR="00876CB4">
        <w:rPr>
          <w:rFonts w:ascii="Times New Roman" w:hAnsi="Times New Roman"/>
          <w:sz w:val="28"/>
          <w:szCs w:val="28"/>
          <w:lang w:val="uk-UA"/>
        </w:rPr>
        <w:t>якої</w:t>
      </w:r>
      <w:r w:rsidRPr="001E359C">
        <w:rPr>
          <w:rFonts w:ascii="Times New Roman" w:hAnsi="Times New Roman"/>
          <w:sz w:val="28"/>
          <w:szCs w:val="28"/>
          <w:lang w:val="uk-UA"/>
        </w:rPr>
        <w:t xml:space="preserve"> є пояснення, порівняння та прогнозування результатів виборів на різних територіях на основі знань про особливості політичної, соціальної, економічної ситуації на місцях [</w:t>
      </w:r>
      <w:r w:rsidR="0036507F">
        <w:rPr>
          <w:rFonts w:ascii="Times New Roman" w:hAnsi="Times New Roman"/>
          <w:sz w:val="28"/>
          <w:szCs w:val="28"/>
          <w:lang w:val="uk-UA"/>
        </w:rPr>
        <w:t>7</w:t>
      </w:r>
      <w:r>
        <w:rPr>
          <w:rFonts w:ascii="Times New Roman" w:hAnsi="Times New Roman"/>
          <w:sz w:val="28"/>
          <w:szCs w:val="28"/>
          <w:lang w:val="uk-UA"/>
        </w:rPr>
        <w:t xml:space="preserve">, </w:t>
      </w:r>
      <w:r w:rsidRPr="001E359C">
        <w:rPr>
          <w:rFonts w:ascii="Times New Roman" w:hAnsi="Times New Roman"/>
          <w:sz w:val="28"/>
          <w:szCs w:val="28"/>
          <w:lang w:val="uk-UA"/>
        </w:rPr>
        <w:t xml:space="preserve">632-633]. </w:t>
      </w:r>
    </w:p>
    <w:p w:rsidR="008827B4" w:rsidRPr="00176807" w:rsidRDefault="008827B4" w:rsidP="00876CB4">
      <w:pPr>
        <w:spacing w:after="0" w:line="360" w:lineRule="auto"/>
        <w:ind w:firstLine="851"/>
        <w:jc w:val="both"/>
        <w:rPr>
          <w:rFonts w:ascii="Times New Roman" w:hAnsi="Times New Roman"/>
          <w:sz w:val="28"/>
          <w:szCs w:val="28"/>
          <w:lang w:val="uk-UA"/>
        </w:rPr>
      </w:pPr>
      <w:r w:rsidRPr="001E359C">
        <w:rPr>
          <w:rFonts w:ascii="Times New Roman" w:hAnsi="Times New Roman"/>
          <w:sz w:val="28"/>
          <w:szCs w:val="28"/>
          <w:lang w:val="uk-UA"/>
        </w:rPr>
        <w:t xml:space="preserve">Закономірності, які виявляються виборчою географією, можуть використовуватися як з соціально корисними, так і соціально шкідливими цілями, в залежності від суб’єктивних чи об’єктивних орієнтацій  органу,  що </w:t>
      </w:r>
      <w:proofErr w:type="spellStart"/>
      <w:r w:rsidRPr="001E359C">
        <w:rPr>
          <w:rFonts w:ascii="Times New Roman" w:hAnsi="Times New Roman"/>
          <w:sz w:val="28"/>
          <w:szCs w:val="28"/>
          <w:lang w:val="uk-UA"/>
        </w:rPr>
        <w:t>здійсн</w:t>
      </w:r>
      <w:r w:rsidR="00876CB4">
        <w:rPr>
          <w:rFonts w:ascii="Times New Roman" w:hAnsi="Times New Roman"/>
          <w:sz w:val="28"/>
          <w:szCs w:val="28"/>
          <w:lang w:val="uk-UA"/>
        </w:rPr>
        <w:t>є</w:t>
      </w:r>
      <w:proofErr w:type="spellEnd"/>
      <w:r w:rsidRPr="001E359C">
        <w:rPr>
          <w:rFonts w:ascii="Times New Roman" w:hAnsi="Times New Roman"/>
          <w:sz w:val="28"/>
          <w:szCs w:val="28"/>
          <w:lang w:val="uk-UA"/>
        </w:rPr>
        <w:t xml:space="preserve"> «нарізку»</w:t>
      </w:r>
      <w:r w:rsidR="00876CB4">
        <w:rPr>
          <w:rFonts w:ascii="Times New Roman" w:hAnsi="Times New Roman"/>
          <w:sz w:val="28"/>
          <w:szCs w:val="28"/>
          <w:lang w:val="uk-UA"/>
        </w:rPr>
        <w:t xml:space="preserve"> виборчих округів.</w:t>
      </w:r>
      <w:r w:rsidRPr="001E359C">
        <w:rPr>
          <w:rFonts w:ascii="Times New Roman" w:hAnsi="Times New Roman"/>
          <w:sz w:val="28"/>
          <w:szCs w:val="28"/>
          <w:lang w:val="uk-UA"/>
        </w:rPr>
        <w:t xml:space="preserve"> </w:t>
      </w:r>
      <w:r w:rsidR="00042EEC" w:rsidRPr="001E359C">
        <w:rPr>
          <w:rFonts w:ascii="Times New Roman" w:hAnsi="Times New Roman"/>
          <w:sz w:val="28"/>
          <w:szCs w:val="28"/>
          <w:lang w:val="uk-UA"/>
        </w:rPr>
        <w:t>Практика, за допомогою якої робляться спроби отримати політичні переваги та максимізувати представництво у виборному органі тієї чи іншої політичної партії або кандидата, завдяки маніпуляціям при утворені виборчих округів, історично отримала назву – «</w:t>
      </w:r>
      <w:proofErr w:type="spellStart"/>
      <w:r w:rsidR="00042EEC" w:rsidRPr="001E359C">
        <w:rPr>
          <w:rFonts w:ascii="Times New Roman" w:hAnsi="Times New Roman"/>
          <w:sz w:val="28"/>
          <w:szCs w:val="28"/>
          <w:lang w:val="uk-UA"/>
        </w:rPr>
        <w:t>джеррімендерінг</w:t>
      </w:r>
      <w:proofErr w:type="spellEnd"/>
      <w:r w:rsidR="00042EEC" w:rsidRPr="001E359C">
        <w:rPr>
          <w:rFonts w:ascii="Times New Roman" w:hAnsi="Times New Roman"/>
          <w:sz w:val="28"/>
          <w:szCs w:val="28"/>
          <w:lang w:val="uk-UA"/>
        </w:rPr>
        <w:t>»</w:t>
      </w:r>
      <w:r w:rsidR="00042EEC">
        <w:rPr>
          <w:rFonts w:ascii="Times New Roman" w:hAnsi="Times New Roman"/>
          <w:sz w:val="28"/>
          <w:szCs w:val="28"/>
          <w:lang w:val="uk-UA"/>
        </w:rPr>
        <w:t xml:space="preserve">, тобто </w:t>
      </w:r>
      <w:proofErr w:type="spellStart"/>
      <w:r w:rsidR="00042EEC">
        <w:rPr>
          <w:rFonts w:ascii="Times New Roman" w:hAnsi="Times New Roman"/>
          <w:sz w:val="28"/>
          <w:szCs w:val="28"/>
          <w:lang w:val="uk-UA"/>
        </w:rPr>
        <w:t>маніпуляційної</w:t>
      </w:r>
      <w:proofErr w:type="spellEnd"/>
      <w:r w:rsidR="00042EEC">
        <w:rPr>
          <w:rFonts w:ascii="Times New Roman" w:hAnsi="Times New Roman"/>
          <w:sz w:val="28"/>
          <w:szCs w:val="28"/>
          <w:lang w:val="uk-UA"/>
        </w:rPr>
        <w:t xml:space="preserve"> виборчої географії.</w:t>
      </w:r>
      <w:r w:rsidR="00042EEC" w:rsidRPr="001E359C">
        <w:rPr>
          <w:rFonts w:ascii="Times New Roman" w:hAnsi="Times New Roman"/>
          <w:sz w:val="28"/>
          <w:szCs w:val="28"/>
          <w:lang w:val="uk-UA"/>
        </w:rPr>
        <w:t xml:space="preserve"> </w:t>
      </w:r>
      <w:r w:rsidR="00876CB4">
        <w:rPr>
          <w:rFonts w:ascii="Times New Roman" w:hAnsi="Times New Roman"/>
          <w:sz w:val="28"/>
          <w:szCs w:val="28"/>
          <w:lang w:val="uk-UA"/>
        </w:rPr>
        <w:t xml:space="preserve"> </w:t>
      </w:r>
      <w:r w:rsidR="00042EEC">
        <w:rPr>
          <w:rFonts w:ascii="Times New Roman" w:hAnsi="Times New Roman"/>
          <w:sz w:val="28"/>
          <w:szCs w:val="28"/>
          <w:lang w:val="uk-UA"/>
        </w:rPr>
        <w:t>А</w:t>
      </w:r>
      <w:r w:rsidRPr="001E359C">
        <w:rPr>
          <w:rFonts w:ascii="Times New Roman" w:hAnsi="Times New Roman"/>
          <w:sz w:val="28"/>
          <w:szCs w:val="28"/>
          <w:lang w:val="uk-UA"/>
        </w:rPr>
        <w:t xml:space="preserve">ле виборча географія може використовуватися </w:t>
      </w:r>
      <w:r w:rsidR="00876CB4">
        <w:rPr>
          <w:rFonts w:ascii="Times New Roman" w:hAnsi="Times New Roman"/>
          <w:sz w:val="28"/>
          <w:szCs w:val="28"/>
          <w:lang w:val="uk-UA"/>
        </w:rPr>
        <w:t xml:space="preserve">також </w:t>
      </w:r>
      <w:r w:rsidRPr="001E359C">
        <w:rPr>
          <w:rFonts w:ascii="Times New Roman" w:hAnsi="Times New Roman"/>
          <w:sz w:val="28"/>
          <w:szCs w:val="28"/>
          <w:lang w:val="uk-UA"/>
        </w:rPr>
        <w:t>в цілях, які сприймаються як соціально позитивні, з</w:t>
      </w:r>
      <w:r w:rsidRPr="001E359C">
        <w:rPr>
          <w:rFonts w:ascii="Times New Roman" w:hAnsi="Times New Roman"/>
          <w:bCs/>
          <w:sz w:val="28"/>
          <w:szCs w:val="28"/>
          <w:lang w:val="uk-UA"/>
        </w:rPr>
        <w:t xml:space="preserve">окрема це стосується її застосування в інтересах національних меншин, коли межі округів проводяться у такий спосіб, що допомагає їм забезпечити кількість мандатів, пропорційно до їх відсотку в чисельності населення країни. </w:t>
      </w:r>
      <w:r w:rsidRPr="001E359C">
        <w:rPr>
          <w:rFonts w:ascii="Times New Roman" w:hAnsi="Times New Roman"/>
          <w:sz w:val="28"/>
          <w:szCs w:val="28"/>
          <w:lang w:val="uk-UA"/>
        </w:rPr>
        <w:t xml:space="preserve">Застосування керованих границь виборчого округу для позитивних соціальних цілей </w:t>
      </w:r>
      <w:r w:rsidR="00876CB4">
        <w:rPr>
          <w:rFonts w:ascii="Times New Roman" w:hAnsi="Times New Roman"/>
          <w:sz w:val="28"/>
          <w:szCs w:val="28"/>
          <w:lang w:val="uk-UA"/>
        </w:rPr>
        <w:t xml:space="preserve">за аналогією </w:t>
      </w:r>
      <w:r w:rsidRPr="001E359C">
        <w:rPr>
          <w:rFonts w:ascii="Times New Roman" w:hAnsi="Times New Roman"/>
          <w:sz w:val="28"/>
          <w:szCs w:val="28"/>
          <w:lang w:val="uk-UA"/>
        </w:rPr>
        <w:t xml:space="preserve">отримало назву «позитивний </w:t>
      </w:r>
      <w:proofErr w:type="spellStart"/>
      <w:r w:rsidRPr="001E359C">
        <w:rPr>
          <w:rFonts w:ascii="Times New Roman" w:hAnsi="Times New Roman"/>
          <w:sz w:val="28"/>
          <w:szCs w:val="28"/>
          <w:lang w:val="uk-UA"/>
        </w:rPr>
        <w:t>джер</w:t>
      </w:r>
      <w:r w:rsidR="00876CB4">
        <w:rPr>
          <w:rFonts w:ascii="Times New Roman" w:hAnsi="Times New Roman"/>
          <w:sz w:val="28"/>
          <w:szCs w:val="28"/>
          <w:lang w:val="uk-UA"/>
        </w:rPr>
        <w:t>рімендерінг</w:t>
      </w:r>
      <w:proofErr w:type="spellEnd"/>
      <w:r w:rsidR="00876CB4">
        <w:rPr>
          <w:rFonts w:ascii="Times New Roman" w:hAnsi="Times New Roman"/>
          <w:sz w:val="28"/>
          <w:szCs w:val="28"/>
          <w:lang w:val="uk-UA"/>
        </w:rPr>
        <w:t>», який покликаний</w:t>
      </w:r>
      <w:r w:rsidRPr="001E359C">
        <w:rPr>
          <w:rFonts w:ascii="Times New Roman" w:hAnsi="Times New Roman"/>
          <w:sz w:val="28"/>
          <w:szCs w:val="28"/>
          <w:lang w:val="uk-UA"/>
        </w:rPr>
        <w:t xml:space="preserve"> виправити дискримінацію та гарантувати, що расові та етнічні меншості одержать місця у </w:t>
      </w:r>
      <w:r w:rsidRPr="00176807">
        <w:rPr>
          <w:rFonts w:ascii="Times New Roman" w:hAnsi="Times New Roman"/>
          <w:sz w:val="28"/>
          <w:szCs w:val="28"/>
          <w:lang w:val="uk-UA"/>
        </w:rPr>
        <w:t xml:space="preserve">представницькому органі. </w:t>
      </w:r>
    </w:p>
    <w:p w:rsidR="008827B4" w:rsidRPr="00F40D27" w:rsidRDefault="008827B4" w:rsidP="00F40D27">
      <w:pPr>
        <w:spacing w:after="0" w:line="360" w:lineRule="auto"/>
        <w:ind w:firstLine="708"/>
        <w:jc w:val="both"/>
        <w:rPr>
          <w:rFonts w:ascii="Times New Roman" w:eastAsia="Times New Roman" w:hAnsi="Times New Roman"/>
          <w:sz w:val="28"/>
          <w:szCs w:val="28"/>
          <w:lang w:val="uk-UA" w:eastAsia="ru-RU"/>
        </w:rPr>
      </w:pPr>
      <w:r w:rsidRPr="00176807">
        <w:rPr>
          <w:rFonts w:ascii="Times New Roman" w:hAnsi="Times New Roman"/>
          <w:sz w:val="28"/>
          <w:szCs w:val="28"/>
          <w:lang w:val="uk-UA"/>
        </w:rPr>
        <w:lastRenderedPageBreak/>
        <w:t>Законодавство багатьох країн допускає в</w:t>
      </w:r>
      <w:r w:rsidRPr="00176807">
        <w:rPr>
          <w:rFonts w:ascii="Times New Roman" w:hAnsi="Times New Roman"/>
          <w:bCs/>
          <w:sz w:val="28"/>
          <w:szCs w:val="28"/>
          <w:lang w:val="uk-UA"/>
        </w:rPr>
        <w:t xml:space="preserve">життя позитивних заходів для виправлення минулих нерівностей, легальних чи </w:t>
      </w:r>
      <w:proofErr w:type="spellStart"/>
      <w:r w:rsidRPr="00176807">
        <w:rPr>
          <w:rFonts w:ascii="Times New Roman" w:hAnsi="Times New Roman"/>
          <w:bCs/>
          <w:iCs/>
          <w:sz w:val="28"/>
          <w:szCs w:val="28"/>
          <w:lang w:val="uk-UA"/>
        </w:rPr>
        <w:t>de</w:t>
      </w:r>
      <w:proofErr w:type="spellEnd"/>
      <w:r w:rsidRPr="00176807">
        <w:rPr>
          <w:rFonts w:ascii="Times New Roman" w:hAnsi="Times New Roman"/>
          <w:bCs/>
          <w:iCs/>
          <w:sz w:val="28"/>
          <w:szCs w:val="28"/>
          <w:lang w:val="uk-UA"/>
        </w:rPr>
        <w:t xml:space="preserve"> </w:t>
      </w:r>
      <w:proofErr w:type="spellStart"/>
      <w:r w:rsidRPr="00176807">
        <w:rPr>
          <w:rFonts w:ascii="Times New Roman" w:hAnsi="Times New Roman"/>
          <w:bCs/>
          <w:iCs/>
          <w:sz w:val="28"/>
          <w:szCs w:val="28"/>
          <w:lang w:val="uk-UA"/>
        </w:rPr>
        <w:t>facto</w:t>
      </w:r>
      <w:proofErr w:type="spellEnd"/>
      <w:r w:rsidRPr="00176807">
        <w:rPr>
          <w:rFonts w:ascii="Times New Roman" w:hAnsi="Times New Roman"/>
          <w:bCs/>
          <w:sz w:val="28"/>
          <w:szCs w:val="28"/>
          <w:lang w:val="uk-UA"/>
        </w:rPr>
        <w:t xml:space="preserve">, яких зазнавали певні групи, такі як </w:t>
      </w:r>
      <w:r w:rsidR="00F40D27">
        <w:rPr>
          <w:rFonts w:ascii="Times New Roman" w:hAnsi="Times New Roman"/>
          <w:bCs/>
          <w:sz w:val="28"/>
          <w:szCs w:val="28"/>
          <w:lang w:val="uk-UA"/>
        </w:rPr>
        <w:t>національні</w:t>
      </w:r>
      <w:r w:rsidRPr="00176807">
        <w:rPr>
          <w:rFonts w:ascii="Times New Roman" w:hAnsi="Times New Roman"/>
          <w:bCs/>
          <w:sz w:val="28"/>
          <w:szCs w:val="28"/>
          <w:lang w:val="uk-UA"/>
        </w:rPr>
        <w:t xml:space="preserve"> мен</w:t>
      </w:r>
      <w:r w:rsidRPr="00176807">
        <w:rPr>
          <w:rFonts w:ascii="Times New Roman" w:hAnsi="Times New Roman"/>
          <w:sz w:val="28"/>
          <w:szCs w:val="28"/>
          <w:lang w:val="uk-UA"/>
        </w:rPr>
        <w:softHyphen/>
      </w:r>
      <w:r w:rsidRPr="00176807">
        <w:rPr>
          <w:rFonts w:ascii="Times New Roman" w:hAnsi="Times New Roman"/>
          <w:bCs/>
          <w:sz w:val="28"/>
          <w:szCs w:val="28"/>
          <w:lang w:val="uk-UA"/>
        </w:rPr>
        <w:t xml:space="preserve">шини. </w:t>
      </w:r>
      <w:r w:rsidRPr="001E359C">
        <w:rPr>
          <w:rFonts w:ascii="Times New Roman" w:hAnsi="Times New Roman"/>
          <w:sz w:val="28"/>
          <w:szCs w:val="28"/>
          <w:lang w:val="uk-UA"/>
        </w:rPr>
        <w:t>Доволі активно зазначена практика використовується у Сполучених Штатах Америки у вигляді так званих виборчих округів «більшість-меншості», цілеспрямовано створених за національною а</w:t>
      </w:r>
      <w:r>
        <w:rPr>
          <w:rFonts w:ascii="Times New Roman" w:hAnsi="Times New Roman"/>
          <w:sz w:val="28"/>
          <w:szCs w:val="28"/>
          <w:lang w:val="uk-UA"/>
        </w:rPr>
        <w:t xml:space="preserve">бо расовою ознакою. </w:t>
      </w:r>
      <w:r w:rsidRPr="001E359C">
        <w:rPr>
          <w:rFonts w:ascii="Times New Roman" w:hAnsi="Times New Roman"/>
          <w:sz w:val="28"/>
          <w:szCs w:val="28"/>
          <w:lang w:val="uk-UA"/>
        </w:rPr>
        <w:t xml:space="preserve">Наприклад, у зв'язку з історичними конфліктами між </w:t>
      </w:r>
      <w:proofErr w:type="spellStart"/>
      <w:r w:rsidRPr="001E359C">
        <w:rPr>
          <w:rFonts w:ascii="Times New Roman" w:hAnsi="Times New Roman"/>
          <w:sz w:val="28"/>
          <w:szCs w:val="28"/>
          <w:lang w:val="uk-UA"/>
        </w:rPr>
        <w:t>Хопі</w:t>
      </w:r>
      <w:proofErr w:type="spellEnd"/>
      <w:r w:rsidRPr="001E359C">
        <w:rPr>
          <w:rFonts w:ascii="Times New Roman" w:hAnsi="Times New Roman"/>
          <w:sz w:val="28"/>
          <w:szCs w:val="28"/>
          <w:lang w:val="uk-UA"/>
        </w:rPr>
        <w:t xml:space="preserve"> та Навахо законодавчі збори штату </w:t>
      </w:r>
      <w:proofErr w:type="spellStart"/>
      <w:r w:rsidRPr="001E359C">
        <w:rPr>
          <w:rFonts w:ascii="Times New Roman" w:hAnsi="Times New Roman"/>
          <w:sz w:val="28"/>
          <w:szCs w:val="28"/>
          <w:lang w:val="uk-UA"/>
        </w:rPr>
        <w:t>Арізона</w:t>
      </w:r>
      <w:proofErr w:type="spellEnd"/>
      <w:r w:rsidRPr="001E359C">
        <w:rPr>
          <w:rFonts w:ascii="Times New Roman" w:hAnsi="Times New Roman"/>
          <w:sz w:val="28"/>
          <w:szCs w:val="28"/>
          <w:lang w:val="uk-UA"/>
        </w:rPr>
        <w:t xml:space="preserve"> прийняли рішення про забезпечення кожній з народностей </w:t>
      </w:r>
      <w:r w:rsidR="00F40D27" w:rsidRPr="001E359C">
        <w:rPr>
          <w:rFonts w:ascii="Times New Roman" w:hAnsi="Times New Roman"/>
          <w:sz w:val="28"/>
          <w:szCs w:val="28"/>
          <w:lang w:val="uk-UA"/>
        </w:rPr>
        <w:t xml:space="preserve">резервації </w:t>
      </w:r>
      <w:r w:rsidRPr="001E359C">
        <w:rPr>
          <w:rFonts w:ascii="Times New Roman" w:hAnsi="Times New Roman"/>
          <w:sz w:val="28"/>
          <w:szCs w:val="28"/>
          <w:lang w:val="uk-UA"/>
        </w:rPr>
        <w:t xml:space="preserve">американських індіанців власного представника у законодавчому органі. Оскільки резервація </w:t>
      </w:r>
      <w:proofErr w:type="spellStart"/>
      <w:r w:rsidRPr="001E359C">
        <w:rPr>
          <w:rFonts w:ascii="Times New Roman" w:hAnsi="Times New Roman"/>
          <w:sz w:val="28"/>
          <w:szCs w:val="28"/>
          <w:lang w:val="uk-UA"/>
        </w:rPr>
        <w:t>Хопі</w:t>
      </w:r>
      <w:proofErr w:type="spellEnd"/>
      <w:r w:rsidRPr="001E359C">
        <w:rPr>
          <w:rFonts w:ascii="Times New Roman" w:hAnsi="Times New Roman"/>
          <w:sz w:val="28"/>
          <w:szCs w:val="28"/>
          <w:lang w:val="uk-UA"/>
        </w:rPr>
        <w:t xml:space="preserve"> повністю оточена резервацією Навахо, законодавчі збори штату створило незвичайну конфігурацію виборчого округу, що проходить уздовж ріки тонкою ниткою в кілька сотень миль, щоб з'єднати два регіони Навахо у Другий виборчий округ штату </w:t>
      </w:r>
      <w:proofErr w:type="spellStart"/>
      <w:r w:rsidRPr="001E359C">
        <w:rPr>
          <w:rFonts w:ascii="Times New Roman" w:hAnsi="Times New Roman"/>
          <w:sz w:val="28"/>
          <w:szCs w:val="28"/>
          <w:lang w:val="uk-UA"/>
        </w:rPr>
        <w:t>Арізона</w:t>
      </w:r>
      <w:proofErr w:type="spellEnd"/>
      <w:r w:rsidRPr="00183B72">
        <w:rPr>
          <w:rFonts w:ascii="Times New Roman" w:hAnsi="Times New Roman"/>
          <w:sz w:val="28"/>
          <w:szCs w:val="28"/>
          <w:lang w:val="uk-UA"/>
        </w:rPr>
        <w:t xml:space="preserve"> [</w:t>
      </w:r>
      <w:r w:rsidR="00F40D27">
        <w:rPr>
          <w:rFonts w:ascii="Times New Roman" w:hAnsi="Times New Roman"/>
          <w:sz w:val="28"/>
          <w:szCs w:val="28"/>
          <w:lang w:val="uk-UA"/>
        </w:rPr>
        <w:t>8</w:t>
      </w:r>
      <w:r w:rsidRPr="00183B72">
        <w:rPr>
          <w:rFonts w:ascii="Times New Roman" w:hAnsi="Times New Roman"/>
          <w:sz w:val="28"/>
          <w:szCs w:val="28"/>
          <w:lang w:val="uk-UA"/>
        </w:rPr>
        <w:t>]</w:t>
      </w:r>
      <w:r w:rsidRPr="001E359C">
        <w:rPr>
          <w:rFonts w:ascii="Times New Roman" w:hAnsi="Times New Roman"/>
          <w:sz w:val="28"/>
          <w:szCs w:val="28"/>
          <w:lang w:val="uk-UA"/>
        </w:rPr>
        <w:t xml:space="preserve">. </w:t>
      </w:r>
    </w:p>
    <w:p w:rsidR="008827B4" w:rsidRPr="001E359C" w:rsidRDefault="008827B4" w:rsidP="008827B4">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hAnsi="Times New Roman"/>
          <w:sz w:val="28"/>
          <w:szCs w:val="28"/>
          <w:lang w:val="uk-UA"/>
        </w:rPr>
        <w:t>У той же час американська виборча практика свідчить про неоднозначність так</w:t>
      </w:r>
      <w:r w:rsidR="00F40D27">
        <w:rPr>
          <w:rFonts w:ascii="Times New Roman" w:hAnsi="Times New Roman"/>
          <w:sz w:val="28"/>
          <w:szCs w:val="28"/>
          <w:lang w:val="uk-UA"/>
        </w:rPr>
        <w:t xml:space="preserve">их маніпуляцій </w:t>
      </w:r>
      <w:r w:rsidRPr="001E359C">
        <w:rPr>
          <w:rFonts w:ascii="Times New Roman" w:hAnsi="Times New Roman"/>
          <w:sz w:val="28"/>
          <w:szCs w:val="28"/>
          <w:lang w:val="uk-UA"/>
        </w:rPr>
        <w:t>і мала протилежні приклади, один з яких став предметом розгляду Верховного Суду Сполучених Штатів Америки. Мова йде про справу «Шоу проти Рено» (</w:t>
      </w:r>
      <w:r w:rsidRPr="001E359C">
        <w:rPr>
          <w:rFonts w:ascii="Times New Roman" w:hAnsi="Times New Roman"/>
          <w:bCs/>
          <w:color w:val="000000"/>
          <w:sz w:val="28"/>
          <w:szCs w:val="28"/>
          <w:lang w:val="en-US"/>
        </w:rPr>
        <w:t>Shaw</w:t>
      </w:r>
      <w:r w:rsidRPr="001E359C">
        <w:rPr>
          <w:rFonts w:ascii="Times New Roman" w:hAnsi="Times New Roman"/>
          <w:bCs/>
          <w:color w:val="000000"/>
          <w:sz w:val="28"/>
          <w:szCs w:val="28"/>
        </w:rPr>
        <w:t xml:space="preserve"> </w:t>
      </w:r>
      <w:r w:rsidRPr="001E359C">
        <w:rPr>
          <w:rFonts w:ascii="Times New Roman" w:hAnsi="Times New Roman"/>
          <w:bCs/>
          <w:color w:val="000000"/>
          <w:sz w:val="28"/>
          <w:szCs w:val="28"/>
          <w:lang w:val="en-US"/>
        </w:rPr>
        <w:t>v</w:t>
      </w:r>
      <w:r w:rsidRPr="001E359C">
        <w:rPr>
          <w:rFonts w:ascii="Times New Roman" w:hAnsi="Times New Roman"/>
          <w:bCs/>
          <w:color w:val="000000"/>
          <w:sz w:val="28"/>
          <w:szCs w:val="28"/>
        </w:rPr>
        <w:t xml:space="preserve">. </w:t>
      </w:r>
      <w:proofErr w:type="gramStart"/>
      <w:r w:rsidRPr="001E359C">
        <w:rPr>
          <w:rFonts w:ascii="Times New Roman" w:hAnsi="Times New Roman"/>
          <w:bCs/>
          <w:color w:val="000000"/>
          <w:sz w:val="28"/>
          <w:szCs w:val="28"/>
          <w:lang w:val="en-US"/>
        </w:rPr>
        <w:t>Reno</w:t>
      </w:r>
      <w:r w:rsidRPr="00183B72">
        <w:rPr>
          <w:rFonts w:ascii="Times New Roman" w:hAnsi="Times New Roman"/>
          <w:bCs/>
          <w:color w:val="000000"/>
          <w:sz w:val="28"/>
          <w:szCs w:val="28"/>
        </w:rPr>
        <w:t>, 1993</w:t>
      </w:r>
      <w:r w:rsidRPr="001E359C">
        <w:rPr>
          <w:rFonts w:ascii="Times New Roman" w:hAnsi="Times New Roman"/>
          <w:bCs/>
          <w:color w:val="000000"/>
          <w:sz w:val="28"/>
          <w:szCs w:val="28"/>
          <w:lang w:val="uk-UA"/>
        </w:rPr>
        <w:t>)</w:t>
      </w:r>
      <w:r w:rsidRPr="001E359C">
        <w:rPr>
          <w:rFonts w:ascii="Times New Roman" w:hAnsi="Times New Roman"/>
          <w:sz w:val="28"/>
          <w:szCs w:val="28"/>
          <w:lang w:val="uk-UA"/>
        </w:rPr>
        <w:t>, рішення по якій встановило прецедент щодо поєднання процесу створення виборчих округів та расової політики.</w:t>
      </w:r>
      <w:proofErr w:type="gramEnd"/>
      <w:r w:rsidRPr="001E359C">
        <w:rPr>
          <w:rFonts w:ascii="Times New Roman" w:hAnsi="Times New Roman"/>
          <w:sz w:val="28"/>
          <w:szCs w:val="28"/>
          <w:lang w:val="uk-UA"/>
        </w:rPr>
        <w:t xml:space="preserve"> Предметом суперечки стало районування виборчих округів у штаті Північна Кароліна після перепису населення 1990 р. Спочатку карта штату передбачала один виборчий округ «більшість-меншості» з перевагою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населення, але на думку Міністерства юстиції, для поліпшення репрезентативності чорношкірих виборців мав бути створений ще один такий округ. Переглянувши карту територіальної організації виборів, легіслатура штату визначила додатковий округ «більшість-меншості», який мав незвичайну форму: довжиною у 160 міль (</w:t>
      </w:r>
      <w:smartTag w:uri="urn:schemas-microsoft-com:office:smarttags" w:element="metricconverter">
        <w:smartTagPr>
          <w:attr w:name="ProductID" w:val="260 км"/>
        </w:smartTagPr>
        <w:r w:rsidRPr="001E359C">
          <w:rPr>
            <w:rFonts w:ascii="Times New Roman" w:hAnsi="Times New Roman"/>
            <w:sz w:val="28"/>
            <w:szCs w:val="28"/>
            <w:lang w:val="uk-UA"/>
          </w:rPr>
          <w:t>260 км</w:t>
        </w:r>
      </w:smartTag>
      <w:r w:rsidRPr="001E359C">
        <w:rPr>
          <w:rFonts w:ascii="Times New Roman" w:hAnsi="Times New Roman"/>
          <w:sz w:val="28"/>
          <w:szCs w:val="28"/>
          <w:lang w:val="uk-UA"/>
        </w:rPr>
        <w:t xml:space="preserve">), звивистої конфігурації, він проходив через весь штат по </w:t>
      </w:r>
      <w:proofErr w:type="spellStart"/>
      <w:r w:rsidRPr="001E359C">
        <w:rPr>
          <w:rFonts w:ascii="Times New Roman" w:hAnsi="Times New Roman"/>
          <w:sz w:val="28"/>
          <w:szCs w:val="28"/>
          <w:lang w:val="uk-UA"/>
        </w:rPr>
        <w:t>автомагістральним</w:t>
      </w:r>
      <w:proofErr w:type="spellEnd"/>
      <w:r w:rsidRPr="001E359C">
        <w:rPr>
          <w:rFonts w:ascii="Times New Roman" w:hAnsi="Times New Roman"/>
          <w:sz w:val="28"/>
          <w:szCs w:val="28"/>
          <w:lang w:val="uk-UA"/>
        </w:rPr>
        <w:t xml:space="preserve"> шляхам та об'єднував різні території лише однією ознакою – більшість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населення. На думку заявників – білих виборців, такий спосіб районування був проявом дискримінації та мав </w:t>
      </w:r>
      <w:r w:rsidRPr="001E359C">
        <w:rPr>
          <w:rFonts w:ascii="Times New Roman" w:hAnsi="Times New Roman"/>
          <w:sz w:val="28"/>
          <w:szCs w:val="28"/>
          <w:lang w:val="uk-UA"/>
        </w:rPr>
        <w:lastRenderedPageBreak/>
        <w:t xml:space="preserve">на меті лише обрання до Конгресу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представника. Суд вирішив, що якщо «дивна» форма виборчого округу не пояснюється нічим іншим ніж расова ознака, то створення такого округу повинне здійснюватися у строгій відповідності з конституційними положеннями про недопущення дискримінації, а органи, які визначають границі округів з урахуванням расової ознаки повинні забезпечити дотримання закону про виборчі права та реалізацію інтересів інших категорій виборців </w:t>
      </w:r>
      <w:r w:rsidRPr="00183B72">
        <w:rPr>
          <w:rFonts w:ascii="Times New Roman" w:hAnsi="Times New Roman"/>
          <w:sz w:val="28"/>
          <w:szCs w:val="28"/>
          <w:lang w:val="uk-UA"/>
        </w:rPr>
        <w:t>[</w:t>
      </w:r>
      <w:r w:rsidR="00F40D27">
        <w:rPr>
          <w:rFonts w:ascii="Times New Roman" w:hAnsi="Times New Roman"/>
          <w:sz w:val="28"/>
          <w:szCs w:val="28"/>
          <w:lang w:val="uk-UA"/>
        </w:rPr>
        <w:t>9</w:t>
      </w:r>
      <w:r w:rsidRPr="00183B72">
        <w:rPr>
          <w:rFonts w:ascii="Times New Roman" w:hAnsi="Times New Roman"/>
          <w:sz w:val="28"/>
          <w:szCs w:val="28"/>
          <w:lang w:val="uk-UA"/>
        </w:rPr>
        <w:t>]</w:t>
      </w:r>
      <w:r w:rsidRPr="008E4D11">
        <w:rPr>
          <w:rFonts w:ascii="Times New Roman" w:hAnsi="Times New Roman"/>
          <w:sz w:val="28"/>
          <w:szCs w:val="28"/>
          <w:lang w:val="uk-UA"/>
        </w:rPr>
        <w:t>.</w:t>
      </w:r>
      <w:r w:rsidRPr="001E359C">
        <w:rPr>
          <w:rFonts w:ascii="Times New Roman" w:hAnsi="Times New Roman"/>
          <w:sz w:val="28"/>
          <w:szCs w:val="28"/>
          <w:lang w:val="uk-UA"/>
        </w:rPr>
        <w:t xml:space="preserve"> </w:t>
      </w:r>
    </w:p>
    <w:p w:rsidR="0005620C" w:rsidRPr="008827B4" w:rsidRDefault="0005620C" w:rsidP="0005620C">
      <w:pPr>
        <w:autoSpaceDE w:val="0"/>
        <w:autoSpaceDN w:val="0"/>
        <w:adjustRightInd w:val="0"/>
        <w:spacing w:after="0" w:line="360" w:lineRule="auto"/>
        <w:ind w:firstLine="540"/>
        <w:jc w:val="both"/>
        <w:rPr>
          <w:rFonts w:ascii="Times New Roman" w:hAnsi="Times New Roman"/>
          <w:sz w:val="28"/>
          <w:szCs w:val="28"/>
          <w:lang w:val="uk-UA"/>
        </w:rPr>
      </w:pPr>
      <w:r w:rsidRPr="001E359C">
        <w:rPr>
          <w:rFonts w:ascii="Times New Roman" w:hAnsi="Times New Roman"/>
          <w:sz w:val="28"/>
          <w:szCs w:val="28"/>
          <w:lang w:val="uk-UA"/>
        </w:rPr>
        <w:t>За даними Всеукраїнського перепису населення 2001 року 77,8% громадян країни це етнічні українці, але майже чверть, 22,2%, – є представниками національних меншин, з яких 77,8% припадає на етнічних росіян, інші етнічні спільноти складають майже 4,5% населення країни. Специфіку мають регіональні виміри етнічного складу населення, наприклад, в Автономній Республіці Крим українці складають лише 24%, кримські татари – 12,5%; в Закарпатській області друге і третє місця після українців посідають угорці (12,1%) та рум</w:t>
      </w:r>
      <w:r w:rsidR="00F40D27">
        <w:rPr>
          <w:rFonts w:ascii="Times New Roman" w:hAnsi="Times New Roman"/>
          <w:sz w:val="28"/>
          <w:szCs w:val="28"/>
          <w:lang w:val="uk-UA"/>
        </w:rPr>
        <w:t xml:space="preserve">уни (2,6%); в Одеській області </w:t>
      </w:r>
      <w:r w:rsidRPr="001E359C">
        <w:rPr>
          <w:rFonts w:ascii="Times New Roman" w:hAnsi="Times New Roman"/>
          <w:sz w:val="28"/>
          <w:szCs w:val="28"/>
          <w:lang w:val="uk-UA"/>
        </w:rPr>
        <w:t>серед національних меншин, крім росіян (20,7%) виділяються б</w:t>
      </w:r>
      <w:r w:rsidR="00F40D27">
        <w:rPr>
          <w:rFonts w:ascii="Times New Roman" w:hAnsi="Times New Roman"/>
          <w:sz w:val="28"/>
          <w:szCs w:val="28"/>
          <w:lang w:val="uk-UA"/>
        </w:rPr>
        <w:t xml:space="preserve">олгари (6,1%) та молдовани (5%); </w:t>
      </w:r>
      <w:r w:rsidRPr="001E359C">
        <w:rPr>
          <w:rFonts w:ascii="Times New Roman" w:hAnsi="Times New Roman"/>
          <w:sz w:val="28"/>
          <w:szCs w:val="28"/>
          <w:lang w:val="uk-UA"/>
        </w:rPr>
        <w:t xml:space="preserve"> </w:t>
      </w:r>
      <w:r w:rsidR="00F40D27">
        <w:rPr>
          <w:rFonts w:ascii="Times New Roman" w:hAnsi="Times New Roman"/>
          <w:sz w:val="28"/>
          <w:szCs w:val="28"/>
          <w:lang w:val="uk-UA"/>
        </w:rPr>
        <w:t>в</w:t>
      </w:r>
      <w:r w:rsidRPr="001E359C">
        <w:rPr>
          <w:rFonts w:ascii="Times New Roman" w:hAnsi="Times New Roman"/>
          <w:sz w:val="28"/>
          <w:szCs w:val="28"/>
          <w:lang w:val="uk-UA"/>
        </w:rPr>
        <w:t xml:space="preserve"> Донецькій області 1,6% населення складають греки</w:t>
      </w:r>
      <w:r>
        <w:rPr>
          <w:rFonts w:ascii="Times New Roman" w:hAnsi="Times New Roman"/>
          <w:sz w:val="28"/>
          <w:szCs w:val="28"/>
          <w:lang w:val="uk-UA"/>
        </w:rPr>
        <w:t xml:space="preserve"> [</w:t>
      </w:r>
      <w:r w:rsidR="0036507F">
        <w:rPr>
          <w:rFonts w:ascii="Times New Roman" w:hAnsi="Times New Roman"/>
          <w:sz w:val="28"/>
          <w:szCs w:val="28"/>
          <w:lang w:val="uk-UA"/>
        </w:rPr>
        <w:t>1</w:t>
      </w:r>
      <w:r w:rsidR="00F40D27">
        <w:rPr>
          <w:rFonts w:ascii="Times New Roman" w:hAnsi="Times New Roman"/>
          <w:sz w:val="28"/>
          <w:szCs w:val="28"/>
          <w:lang w:val="uk-UA"/>
        </w:rPr>
        <w:t>0</w:t>
      </w:r>
      <w:r>
        <w:rPr>
          <w:rFonts w:ascii="Times New Roman" w:hAnsi="Times New Roman"/>
          <w:sz w:val="28"/>
          <w:szCs w:val="28"/>
          <w:lang w:val="uk-UA"/>
        </w:rPr>
        <w:t>]</w:t>
      </w:r>
      <w:r w:rsidRPr="001E359C">
        <w:rPr>
          <w:rFonts w:ascii="Times New Roman" w:hAnsi="Times New Roman"/>
          <w:sz w:val="28"/>
          <w:szCs w:val="28"/>
          <w:lang w:val="uk-UA"/>
        </w:rPr>
        <w:t xml:space="preserve">. </w:t>
      </w:r>
      <w:r w:rsidR="00F40D27">
        <w:rPr>
          <w:rFonts w:ascii="Times New Roman" w:hAnsi="Times New Roman"/>
          <w:sz w:val="28"/>
          <w:szCs w:val="28"/>
          <w:lang w:val="uk-UA"/>
        </w:rPr>
        <w:t>н</w:t>
      </w:r>
      <w:r w:rsidRPr="001E359C">
        <w:rPr>
          <w:rFonts w:ascii="Times New Roman" w:hAnsi="Times New Roman"/>
          <w:sz w:val="28"/>
          <w:szCs w:val="28"/>
          <w:lang w:val="uk-UA"/>
        </w:rPr>
        <w:t xml:space="preserve">еоднорідна </w:t>
      </w:r>
      <w:proofErr w:type="spellStart"/>
      <w:r w:rsidRPr="001E359C">
        <w:rPr>
          <w:rFonts w:ascii="Times New Roman" w:hAnsi="Times New Roman"/>
          <w:sz w:val="28"/>
          <w:szCs w:val="28"/>
          <w:lang w:val="uk-UA"/>
        </w:rPr>
        <w:t>етнодемографічна</w:t>
      </w:r>
      <w:proofErr w:type="spellEnd"/>
      <w:r w:rsidRPr="001E359C">
        <w:rPr>
          <w:rFonts w:ascii="Times New Roman" w:hAnsi="Times New Roman"/>
          <w:sz w:val="28"/>
          <w:szCs w:val="28"/>
          <w:lang w:val="uk-UA"/>
        </w:rPr>
        <w:t xml:space="preserve"> структура населення України актуалізує необхідність врахування етнічної складової у реалізації </w:t>
      </w:r>
      <w:r w:rsidR="00F40D27">
        <w:rPr>
          <w:rFonts w:ascii="Times New Roman" w:hAnsi="Times New Roman"/>
          <w:sz w:val="28"/>
          <w:szCs w:val="28"/>
          <w:lang w:val="uk-UA"/>
        </w:rPr>
        <w:t>виборчих</w:t>
      </w:r>
      <w:r w:rsidRPr="001E359C">
        <w:rPr>
          <w:rFonts w:ascii="Times New Roman" w:hAnsi="Times New Roman"/>
          <w:sz w:val="28"/>
          <w:szCs w:val="28"/>
          <w:lang w:val="uk-UA"/>
        </w:rPr>
        <w:t xml:space="preserve"> прав громадян України, зокрема, шляхом забезпечення </w:t>
      </w:r>
      <w:r w:rsidRPr="001E359C">
        <w:rPr>
          <w:rFonts w:ascii="Times New Roman" w:hAnsi="Times New Roman"/>
          <w:iCs/>
          <w:sz w:val="28"/>
          <w:szCs w:val="28"/>
          <w:lang w:val="uk-UA"/>
        </w:rPr>
        <w:t>дієвих механізмів висунення з боку національних меншин кандидатів у народні депутати; врахування інтересів національних меншин стосовно їхнього компактного проживання під час формування виборчих округів;</w:t>
      </w:r>
      <w:r w:rsidRPr="001E359C">
        <w:rPr>
          <w:rFonts w:ascii="Times New Roman" w:hAnsi="Times New Roman"/>
          <w:sz w:val="28"/>
          <w:szCs w:val="28"/>
          <w:lang w:val="uk-UA"/>
        </w:rPr>
        <w:t xml:space="preserve"> </w:t>
      </w:r>
      <w:r w:rsidRPr="001E359C">
        <w:rPr>
          <w:rFonts w:ascii="Times New Roman" w:hAnsi="Times New Roman"/>
          <w:iCs/>
          <w:sz w:val="28"/>
          <w:szCs w:val="28"/>
          <w:lang w:val="uk-UA"/>
        </w:rPr>
        <w:t xml:space="preserve">створення умов, які сприяють участі національних меншин у загальнодержавних і місцевих виборах (питання мови виборчих бюлетенів, </w:t>
      </w:r>
      <w:r w:rsidRPr="008827B4">
        <w:rPr>
          <w:rFonts w:ascii="Times New Roman" w:hAnsi="Times New Roman"/>
          <w:iCs/>
          <w:sz w:val="28"/>
          <w:szCs w:val="28"/>
          <w:lang w:val="uk-UA"/>
        </w:rPr>
        <w:t xml:space="preserve">інформації про кандидатів мовами національних меншин) </w:t>
      </w:r>
      <w:r w:rsidR="00F40D27">
        <w:rPr>
          <w:rFonts w:ascii="Times New Roman" w:hAnsi="Times New Roman"/>
          <w:iCs/>
          <w:sz w:val="28"/>
          <w:szCs w:val="28"/>
          <w:lang w:val="uk-UA"/>
        </w:rPr>
        <w:t xml:space="preserve">тощо </w:t>
      </w:r>
      <w:r w:rsidRPr="008827B4">
        <w:rPr>
          <w:rFonts w:ascii="Times New Roman" w:hAnsi="Times New Roman"/>
          <w:iCs/>
          <w:sz w:val="28"/>
          <w:szCs w:val="28"/>
          <w:lang w:val="uk-UA"/>
        </w:rPr>
        <w:t>[</w:t>
      </w:r>
      <w:r w:rsidR="0036507F">
        <w:rPr>
          <w:rFonts w:ascii="Times New Roman" w:hAnsi="Times New Roman"/>
          <w:iCs/>
          <w:sz w:val="28"/>
          <w:szCs w:val="28"/>
          <w:lang w:val="uk-UA"/>
        </w:rPr>
        <w:t>1</w:t>
      </w:r>
      <w:r w:rsidR="00F40D27">
        <w:rPr>
          <w:rFonts w:ascii="Times New Roman" w:hAnsi="Times New Roman"/>
          <w:iCs/>
          <w:sz w:val="28"/>
          <w:szCs w:val="28"/>
          <w:lang w:val="uk-UA"/>
        </w:rPr>
        <w:t>1</w:t>
      </w:r>
      <w:r w:rsidRPr="008827B4">
        <w:rPr>
          <w:rFonts w:ascii="Times New Roman" w:hAnsi="Times New Roman"/>
          <w:iCs/>
          <w:sz w:val="28"/>
          <w:szCs w:val="28"/>
          <w:lang w:val="uk-UA"/>
        </w:rPr>
        <w:t>].</w:t>
      </w:r>
      <w:r w:rsidRPr="008827B4">
        <w:rPr>
          <w:rFonts w:ascii="Times New Roman" w:hAnsi="Times New Roman"/>
          <w:sz w:val="28"/>
          <w:szCs w:val="28"/>
          <w:lang w:val="uk-UA"/>
        </w:rPr>
        <w:t xml:space="preserve"> </w:t>
      </w:r>
    </w:p>
    <w:p w:rsidR="0005620C" w:rsidRDefault="0005620C" w:rsidP="0005620C">
      <w:pPr>
        <w:pStyle w:val="style1"/>
        <w:spacing w:before="0" w:beforeAutospacing="0" w:after="0" w:afterAutospacing="0" w:line="360" w:lineRule="auto"/>
        <w:ind w:firstLine="540"/>
        <w:jc w:val="both"/>
        <w:rPr>
          <w:rFonts w:ascii="Times New Roman" w:hAnsi="Times New Roman"/>
          <w:bCs/>
          <w:sz w:val="28"/>
          <w:szCs w:val="28"/>
          <w:lang w:val="uk-UA"/>
        </w:rPr>
      </w:pPr>
      <w:r w:rsidRPr="008827B4">
        <w:rPr>
          <w:rStyle w:val="a4"/>
          <w:rFonts w:ascii="Times New Roman" w:hAnsi="Times New Roman"/>
          <w:b w:val="0"/>
          <w:sz w:val="28"/>
          <w:szCs w:val="28"/>
          <w:lang w:val="uk-UA"/>
        </w:rPr>
        <w:t xml:space="preserve">Стаття 1 Декларації прав національностей України закріплює, що </w:t>
      </w:r>
      <w:r w:rsidRPr="008827B4">
        <w:rPr>
          <w:rFonts w:ascii="Times New Roman" w:hAnsi="Times New Roman"/>
          <w:sz w:val="28"/>
          <w:szCs w:val="28"/>
          <w:lang w:val="uk-UA"/>
        </w:rPr>
        <w:t>Українська держава гарантує всім народам, національним групам, громадянам</w:t>
      </w:r>
      <w:r w:rsidRPr="001E359C">
        <w:rPr>
          <w:rFonts w:ascii="Times New Roman" w:hAnsi="Times New Roman"/>
          <w:sz w:val="28"/>
          <w:szCs w:val="28"/>
          <w:lang w:val="uk-UA"/>
        </w:rPr>
        <w:t xml:space="preserve">, що проживають на її території, рівні політичні, економічні, соціальні та культурні права. Представники народів та національних груп </w:t>
      </w:r>
      <w:r w:rsidRPr="001E359C">
        <w:rPr>
          <w:rFonts w:ascii="Times New Roman" w:hAnsi="Times New Roman"/>
          <w:sz w:val="28"/>
          <w:szCs w:val="28"/>
          <w:lang w:val="uk-UA"/>
        </w:rPr>
        <w:lastRenderedPageBreak/>
        <w:t xml:space="preserve">обираються на рівних правах до органів державної влади всіх рівнів, займають будь-які посади в органах управління. </w:t>
      </w:r>
      <w:r w:rsidRPr="001E359C">
        <w:rPr>
          <w:rFonts w:ascii="Times New Roman" w:hAnsi="Times New Roman"/>
          <w:iCs/>
          <w:sz w:val="28"/>
          <w:szCs w:val="28"/>
          <w:lang w:val="uk-UA"/>
        </w:rPr>
        <w:t>Частина друга статті 14 Закону України «Про національні меншини в Україні»</w:t>
      </w:r>
      <w:r w:rsidRPr="002E3E36">
        <w:rPr>
          <w:rFonts w:ascii="Times New Roman" w:hAnsi="Times New Roman"/>
          <w:iCs/>
          <w:sz w:val="28"/>
          <w:szCs w:val="28"/>
        </w:rPr>
        <w:t xml:space="preserve"> [</w:t>
      </w:r>
      <w:r w:rsidR="0036507F">
        <w:rPr>
          <w:rFonts w:ascii="Times New Roman" w:hAnsi="Times New Roman"/>
          <w:iCs/>
          <w:sz w:val="28"/>
          <w:szCs w:val="28"/>
          <w:lang w:val="uk-UA"/>
        </w:rPr>
        <w:t>1</w:t>
      </w:r>
      <w:r w:rsidR="00F40D27">
        <w:rPr>
          <w:rFonts w:ascii="Times New Roman" w:hAnsi="Times New Roman"/>
          <w:iCs/>
          <w:sz w:val="28"/>
          <w:szCs w:val="28"/>
          <w:lang w:val="uk-UA"/>
        </w:rPr>
        <w:t>2</w:t>
      </w:r>
      <w:r w:rsidRPr="002E3E36">
        <w:rPr>
          <w:rFonts w:ascii="Times New Roman" w:hAnsi="Times New Roman"/>
          <w:iCs/>
          <w:sz w:val="28"/>
          <w:szCs w:val="28"/>
        </w:rPr>
        <w:t>]</w:t>
      </w:r>
      <w:r w:rsidRPr="001E359C">
        <w:rPr>
          <w:rFonts w:ascii="Times New Roman" w:hAnsi="Times New Roman"/>
          <w:iCs/>
          <w:sz w:val="28"/>
          <w:szCs w:val="28"/>
          <w:lang w:val="uk-UA"/>
        </w:rPr>
        <w:t xml:space="preserve"> закріплює, що національні громадські об’єднання мають право висувати своїх кандидатів у депутати на </w:t>
      </w:r>
      <w:r w:rsidR="00F40D27">
        <w:rPr>
          <w:rFonts w:ascii="Times New Roman" w:hAnsi="Times New Roman"/>
          <w:iCs/>
          <w:sz w:val="28"/>
          <w:szCs w:val="28"/>
          <w:lang w:val="uk-UA"/>
        </w:rPr>
        <w:t>виборах органів державної влади.</w:t>
      </w:r>
      <w:r w:rsidRPr="001E359C">
        <w:rPr>
          <w:rFonts w:ascii="Times New Roman" w:hAnsi="Times New Roman"/>
          <w:iCs/>
          <w:sz w:val="28"/>
          <w:szCs w:val="28"/>
          <w:lang w:val="uk-UA"/>
        </w:rPr>
        <w:t xml:space="preserve"> </w:t>
      </w:r>
      <w:r w:rsidR="00F40D27">
        <w:rPr>
          <w:rFonts w:ascii="Times New Roman" w:hAnsi="Times New Roman"/>
          <w:iCs/>
          <w:sz w:val="28"/>
          <w:szCs w:val="28"/>
          <w:lang w:val="uk-UA"/>
        </w:rPr>
        <w:t>В</w:t>
      </w:r>
      <w:r w:rsidRPr="001E359C">
        <w:rPr>
          <w:rFonts w:ascii="Times New Roman" w:hAnsi="Times New Roman"/>
          <w:iCs/>
          <w:sz w:val="28"/>
          <w:szCs w:val="28"/>
          <w:lang w:val="uk-UA"/>
        </w:rPr>
        <w:t>одноча</w:t>
      </w:r>
      <w:r>
        <w:rPr>
          <w:rFonts w:ascii="Times New Roman" w:hAnsi="Times New Roman"/>
          <w:iCs/>
          <w:sz w:val="28"/>
          <w:szCs w:val="28"/>
          <w:lang w:val="uk-UA"/>
        </w:rPr>
        <w:t xml:space="preserve">с, ці положення сьогодні мають </w:t>
      </w:r>
      <w:r w:rsidRPr="001E359C">
        <w:rPr>
          <w:rFonts w:ascii="Times New Roman" w:hAnsi="Times New Roman"/>
          <w:iCs/>
          <w:sz w:val="28"/>
          <w:szCs w:val="28"/>
          <w:lang w:val="uk-UA"/>
        </w:rPr>
        <w:t>декларативний характер та не знаходять розвитку у виборчому законодавстві, яким б</w:t>
      </w:r>
      <w:r w:rsidRPr="001E359C">
        <w:rPr>
          <w:rFonts w:ascii="Times New Roman" w:hAnsi="Times New Roman"/>
          <w:sz w:val="28"/>
          <w:szCs w:val="28"/>
          <w:lang w:val="uk-UA"/>
        </w:rPr>
        <w:t xml:space="preserve">удь-які квоти чи інші преференції за національною ознакою у виборчому процесі не передбачені. </w:t>
      </w:r>
      <w:r w:rsidRPr="001E359C">
        <w:rPr>
          <w:rFonts w:ascii="Times New Roman" w:hAnsi="Times New Roman"/>
          <w:iCs/>
          <w:sz w:val="28"/>
          <w:szCs w:val="28"/>
          <w:lang w:val="uk-UA"/>
        </w:rPr>
        <w:t>Крім того, впроваджена під час виборів 2006, 2007 рр. пропорційна виборча система з голосуванням за закриті списки політичних партій, створювала певні обмеження для можливостей висунення позапартійних представників національних меншин до парламенту,</w:t>
      </w:r>
      <w:r w:rsidRPr="001E359C">
        <w:rPr>
          <w:rFonts w:ascii="Times New Roman" w:hAnsi="Times New Roman"/>
          <w:sz w:val="28"/>
          <w:szCs w:val="28"/>
          <w:lang w:val="uk-UA"/>
        </w:rPr>
        <w:t xml:space="preserve"> а </w:t>
      </w:r>
      <w:r w:rsidRPr="001E359C">
        <w:rPr>
          <w:rFonts w:ascii="Times New Roman" w:hAnsi="Times New Roman"/>
          <w:bCs/>
          <w:sz w:val="28"/>
          <w:szCs w:val="28"/>
          <w:lang w:val="uk-UA"/>
        </w:rPr>
        <w:t xml:space="preserve">Закон України «Про вибори народних депутатів України» від 17 листопада 2011 року </w:t>
      </w:r>
      <w:r w:rsidR="0036507F" w:rsidRPr="0036507F">
        <w:rPr>
          <w:rFonts w:ascii="Times New Roman" w:hAnsi="Times New Roman"/>
          <w:bCs/>
          <w:sz w:val="28"/>
          <w:szCs w:val="28"/>
        </w:rPr>
        <w:t>[1</w:t>
      </w:r>
      <w:r w:rsidR="00F40D27">
        <w:rPr>
          <w:rFonts w:ascii="Times New Roman" w:hAnsi="Times New Roman"/>
          <w:bCs/>
          <w:sz w:val="28"/>
          <w:szCs w:val="28"/>
          <w:lang w:val="uk-UA"/>
        </w:rPr>
        <w:t>3</w:t>
      </w:r>
      <w:r w:rsidR="0036507F" w:rsidRPr="0036507F">
        <w:rPr>
          <w:rFonts w:ascii="Times New Roman" w:hAnsi="Times New Roman"/>
          <w:bCs/>
          <w:sz w:val="28"/>
          <w:szCs w:val="28"/>
        </w:rPr>
        <w:t>]</w:t>
      </w:r>
      <w:r w:rsidRPr="001E359C">
        <w:rPr>
          <w:rFonts w:ascii="Times New Roman" w:hAnsi="Times New Roman"/>
          <w:bCs/>
          <w:sz w:val="28"/>
          <w:szCs w:val="28"/>
          <w:lang w:val="uk-UA"/>
        </w:rPr>
        <w:t xml:space="preserve"> хоча і передбачає </w:t>
      </w:r>
      <w:proofErr w:type="spellStart"/>
      <w:r w:rsidRPr="001E359C">
        <w:rPr>
          <w:rFonts w:ascii="Times New Roman" w:hAnsi="Times New Roman"/>
          <w:bCs/>
          <w:sz w:val="28"/>
          <w:szCs w:val="28"/>
          <w:lang w:val="uk-UA"/>
        </w:rPr>
        <w:t>самовисування</w:t>
      </w:r>
      <w:proofErr w:type="spellEnd"/>
      <w:r w:rsidRPr="001E359C">
        <w:rPr>
          <w:rFonts w:ascii="Times New Roman" w:hAnsi="Times New Roman"/>
          <w:bCs/>
          <w:sz w:val="28"/>
          <w:szCs w:val="28"/>
          <w:lang w:val="uk-UA"/>
        </w:rPr>
        <w:t xml:space="preserve"> кандидатів у народні депутати України по одномандатним виборчим округам (що може сприяти висуванню представників національних меншин до законо</w:t>
      </w:r>
      <w:r w:rsidR="00F40D27">
        <w:rPr>
          <w:rFonts w:ascii="Times New Roman" w:hAnsi="Times New Roman"/>
          <w:bCs/>
          <w:sz w:val="28"/>
          <w:szCs w:val="28"/>
          <w:lang w:val="uk-UA"/>
        </w:rPr>
        <w:t xml:space="preserve">давчого </w:t>
      </w:r>
      <w:r w:rsidRPr="001E359C">
        <w:rPr>
          <w:rFonts w:ascii="Times New Roman" w:hAnsi="Times New Roman"/>
          <w:bCs/>
          <w:sz w:val="28"/>
          <w:szCs w:val="28"/>
          <w:lang w:val="uk-UA"/>
        </w:rPr>
        <w:t xml:space="preserve">органу), проте не створює якихось спеціальних преференційних умов для організацій нацменшин </w:t>
      </w:r>
      <w:r>
        <w:rPr>
          <w:rFonts w:ascii="Times New Roman" w:hAnsi="Times New Roman"/>
          <w:bCs/>
          <w:sz w:val="28"/>
          <w:szCs w:val="28"/>
          <w:lang w:val="uk-UA"/>
        </w:rPr>
        <w:t>у</w:t>
      </w:r>
      <w:r w:rsidRPr="001E359C">
        <w:rPr>
          <w:rFonts w:ascii="Times New Roman" w:hAnsi="Times New Roman"/>
          <w:bCs/>
          <w:sz w:val="28"/>
          <w:szCs w:val="28"/>
          <w:lang w:val="uk-UA"/>
        </w:rPr>
        <w:t xml:space="preserve"> цьому процесі.</w:t>
      </w:r>
    </w:p>
    <w:p w:rsidR="0005620C" w:rsidRPr="0036507F" w:rsidRDefault="0005620C" w:rsidP="0036507F">
      <w:pPr>
        <w:pStyle w:val="style1"/>
        <w:spacing w:before="0" w:beforeAutospacing="0" w:after="0" w:afterAutospacing="0" w:line="360" w:lineRule="auto"/>
        <w:ind w:firstLine="540"/>
        <w:jc w:val="both"/>
        <w:rPr>
          <w:rFonts w:ascii="Times New Roman" w:hAnsi="Times New Roman"/>
          <w:bCs/>
          <w:sz w:val="28"/>
          <w:szCs w:val="28"/>
          <w:lang w:val="uk-UA"/>
        </w:rPr>
      </w:pPr>
      <w:r>
        <w:rPr>
          <w:rFonts w:ascii="Times New Roman" w:hAnsi="Times New Roman"/>
          <w:bCs/>
          <w:sz w:val="28"/>
          <w:szCs w:val="28"/>
          <w:lang w:val="uk-UA"/>
        </w:rPr>
        <w:t>Однозначно стверджувати, що той чи інший різновид виборчо</w:t>
      </w:r>
      <w:r w:rsidR="006F198A">
        <w:rPr>
          <w:rFonts w:ascii="Times New Roman" w:hAnsi="Times New Roman"/>
          <w:bCs/>
          <w:sz w:val="28"/>
          <w:szCs w:val="28"/>
          <w:lang w:val="uk-UA"/>
        </w:rPr>
        <w:t>ї</w:t>
      </w:r>
      <w:r>
        <w:rPr>
          <w:rFonts w:ascii="Times New Roman" w:hAnsi="Times New Roman"/>
          <w:bCs/>
          <w:sz w:val="28"/>
          <w:szCs w:val="28"/>
          <w:lang w:val="uk-UA"/>
        </w:rPr>
        <w:t xml:space="preserve"> системи сам по собі э сприятливим або несприятливим для забезпечення участ</w:t>
      </w:r>
      <w:r w:rsidR="006F198A">
        <w:rPr>
          <w:rFonts w:ascii="Times New Roman" w:hAnsi="Times New Roman"/>
          <w:bCs/>
          <w:sz w:val="28"/>
          <w:szCs w:val="28"/>
          <w:lang w:val="uk-UA"/>
        </w:rPr>
        <w:t>і</w:t>
      </w:r>
      <w:r>
        <w:rPr>
          <w:rFonts w:ascii="Times New Roman" w:hAnsi="Times New Roman"/>
          <w:bCs/>
          <w:sz w:val="28"/>
          <w:szCs w:val="28"/>
          <w:lang w:val="uk-UA"/>
        </w:rPr>
        <w:t xml:space="preserve"> національних меншин</w:t>
      </w:r>
      <w:r w:rsidR="006F198A">
        <w:rPr>
          <w:rFonts w:ascii="Times New Roman" w:hAnsi="Times New Roman"/>
          <w:bCs/>
          <w:sz w:val="28"/>
          <w:szCs w:val="28"/>
          <w:lang w:val="uk-UA"/>
        </w:rPr>
        <w:t xml:space="preserve"> </w:t>
      </w:r>
      <w:r>
        <w:rPr>
          <w:rFonts w:ascii="Times New Roman" w:hAnsi="Times New Roman"/>
          <w:bCs/>
          <w:sz w:val="28"/>
          <w:szCs w:val="28"/>
          <w:lang w:val="uk-UA"/>
        </w:rPr>
        <w:t xml:space="preserve">в представницьких виборних органах було </w:t>
      </w:r>
      <w:r w:rsidR="00F40D27">
        <w:rPr>
          <w:rFonts w:ascii="Times New Roman" w:hAnsi="Times New Roman"/>
          <w:bCs/>
          <w:sz w:val="28"/>
          <w:szCs w:val="28"/>
          <w:lang w:val="uk-UA"/>
        </w:rPr>
        <w:t xml:space="preserve">б </w:t>
      </w:r>
      <w:r>
        <w:rPr>
          <w:rFonts w:ascii="Times New Roman" w:hAnsi="Times New Roman"/>
          <w:bCs/>
          <w:sz w:val="28"/>
          <w:szCs w:val="28"/>
          <w:lang w:val="uk-UA"/>
        </w:rPr>
        <w:t>неправильним. Так мажоритарна система абсолютно</w:t>
      </w:r>
      <w:r w:rsidR="006F198A">
        <w:rPr>
          <w:rFonts w:ascii="Times New Roman" w:hAnsi="Times New Roman"/>
          <w:bCs/>
          <w:sz w:val="28"/>
          <w:szCs w:val="28"/>
          <w:lang w:val="uk-UA"/>
        </w:rPr>
        <w:t>ї</w:t>
      </w:r>
      <w:r>
        <w:rPr>
          <w:rFonts w:ascii="Times New Roman" w:hAnsi="Times New Roman"/>
          <w:bCs/>
          <w:sz w:val="28"/>
          <w:szCs w:val="28"/>
          <w:lang w:val="uk-UA"/>
        </w:rPr>
        <w:t xml:space="preserve"> або в</w:t>
      </w:r>
      <w:r w:rsidR="006F198A">
        <w:rPr>
          <w:rFonts w:ascii="Times New Roman" w:hAnsi="Times New Roman"/>
          <w:bCs/>
          <w:sz w:val="28"/>
          <w:szCs w:val="28"/>
          <w:lang w:val="uk-UA"/>
        </w:rPr>
        <w:t>і</w:t>
      </w:r>
      <w:r>
        <w:rPr>
          <w:rFonts w:ascii="Times New Roman" w:hAnsi="Times New Roman"/>
          <w:bCs/>
          <w:sz w:val="28"/>
          <w:szCs w:val="28"/>
          <w:lang w:val="uk-UA"/>
        </w:rPr>
        <w:t>дносно</w:t>
      </w:r>
      <w:r w:rsidR="006F198A">
        <w:rPr>
          <w:rFonts w:ascii="Times New Roman" w:hAnsi="Times New Roman"/>
          <w:bCs/>
          <w:sz w:val="28"/>
          <w:szCs w:val="28"/>
          <w:lang w:val="uk-UA"/>
        </w:rPr>
        <w:t>ї</w:t>
      </w:r>
      <w:r>
        <w:rPr>
          <w:rFonts w:ascii="Times New Roman" w:hAnsi="Times New Roman"/>
          <w:bCs/>
          <w:sz w:val="28"/>
          <w:szCs w:val="28"/>
          <w:lang w:val="uk-UA"/>
        </w:rPr>
        <w:t xml:space="preserve"> б</w:t>
      </w:r>
      <w:r w:rsidR="006F198A">
        <w:rPr>
          <w:rFonts w:ascii="Times New Roman" w:hAnsi="Times New Roman"/>
          <w:bCs/>
          <w:sz w:val="28"/>
          <w:szCs w:val="28"/>
          <w:lang w:val="uk-UA"/>
        </w:rPr>
        <w:t>і</w:t>
      </w:r>
      <w:r>
        <w:rPr>
          <w:rFonts w:ascii="Times New Roman" w:hAnsi="Times New Roman"/>
          <w:bCs/>
          <w:sz w:val="28"/>
          <w:szCs w:val="28"/>
          <w:lang w:val="uk-UA"/>
        </w:rPr>
        <w:t>льшост</w:t>
      </w:r>
      <w:r w:rsidR="006F198A">
        <w:rPr>
          <w:rFonts w:ascii="Times New Roman" w:hAnsi="Times New Roman"/>
          <w:bCs/>
          <w:sz w:val="28"/>
          <w:szCs w:val="28"/>
          <w:lang w:val="uk-UA"/>
        </w:rPr>
        <w:t>і</w:t>
      </w:r>
      <w:r>
        <w:rPr>
          <w:rFonts w:ascii="Times New Roman" w:hAnsi="Times New Roman"/>
          <w:bCs/>
          <w:sz w:val="28"/>
          <w:szCs w:val="28"/>
          <w:lang w:val="uk-UA"/>
        </w:rPr>
        <w:t xml:space="preserve"> з голосування в одномандатних округах може забезпечити належне представництво меншин лише за умов, коли при утворенн</w:t>
      </w:r>
      <w:r w:rsidR="006F198A">
        <w:rPr>
          <w:rFonts w:ascii="Times New Roman" w:hAnsi="Times New Roman"/>
          <w:bCs/>
          <w:sz w:val="28"/>
          <w:szCs w:val="28"/>
          <w:lang w:val="uk-UA"/>
        </w:rPr>
        <w:t>і</w:t>
      </w:r>
      <w:r>
        <w:rPr>
          <w:rFonts w:ascii="Times New Roman" w:hAnsi="Times New Roman"/>
          <w:bCs/>
          <w:sz w:val="28"/>
          <w:szCs w:val="28"/>
          <w:lang w:val="uk-UA"/>
        </w:rPr>
        <w:t xml:space="preserve"> виборчих округів враховуються місця їхнього компактного проживання</w:t>
      </w:r>
      <w:r w:rsidR="006F198A">
        <w:rPr>
          <w:rFonts w:ascii="Times New Roman" w:hAnsi="Times New Roman"/>
          <w:bCs/>
          <w:sz w:val="28"/>
          <w:szCs w:val="28"/>
          <w:lang w:val="uk-UA"/>
        </w:rPr>
        <w:t xml:space="preserve">. Якщо принцип утворення виборчих округів не ставити в залежність від місць компактного проживання меншин, останні </w:t>
      </w:r>
      <w:r w:rsidR="00F40D27">
        <w:rPr>
          <w:rFonts w:ascii="Times New Roman" w:hAnsi="Times New Roman"/>
          <w:bCs/>
          <w:sz w:val="28"/>
          <w:szCs w:val="28"/>
          <w:lang w:val="uk-UA"/>
        </w:rPr>
        <w:t xml:space="preserve">скоріш за все </w:t>
      </w:r>
      <w:r w:rsidR="006F198A">
        <w:rPr>
          <w:rFonts w:ascii="Times New Roman" w:hAnsi="Times New Roman"/>
          <w:bCs/>
          <w:sz w:val="28"/>
          <w:szCs w:val="28"/>
          <w:lang w:val="uk-UA"/>
        </w:rPr>
        <w:t xml:space="preserve">голосуватимуть в декількох округах, у кожному з яких вони становитимуть меншість і відповідно, жодним чином не зможуть вплинути на результат виборів. Зазначене повною мірою стосується і пропорційної виборчої системи: з метою забезпечення </w:t>
      </w:r>
      <w:r w:rsidR="006F198A">
        <w:rPr>
          <w:rFonts w:ascii="Times New Roman" w:hAnsi="Times New Roman"/>
          <w:bCs/>
          <w:sz w:val="28"/>
          <w:szCs w:val="28"/>
          <w:lang w:val="uk-UA"/>
        </w:rPr>
        <w:lastRenderedPageBreak/>
        <w:t>представництва національних меншин виборчі округи за пропорційної системи мають утворюватися таким чином, щоб місця компактного проживання національних меншин охоплювались одним виборчим округом, а не кількома [</w:t>
      </w:r>
      <w:r w:rsidR="0036507F">
        <w:rPr>
          <w:rFonts w:ascii="Times New Roman" w:hAnsi="Times New Roman"/>
          <w:bCs/>
          <w:sz w:val="28"/>
          <w:szCs w:val="28"/>
          <w:lang w:val="uk-UA"/>
        </w:rPr>
        <w:t>4,</w:t>
      </w:r>
      <w:r w:rsidR="006F198A">
        <w:rPr>
          <w:rFonts w:ascii="Times New Roman" w:hAnsi="Times New Roman"/>
          <w:bCs/>
          <w:sz w:val="28"/>
          <w:szCs w:val="28"/>
          <w:lang w:val="uk-UA"/>
        </w:rPr>
        <w:t>190-191</w:t>
      </w:r>
      <w:r w:rsidR="006F198A" w:rsidRPr="006F198A">
        <w:rPr>
          <w:rFonts w:ascii="Times New Roman" w:hAnsi="Times New Roman"/>
          <w:bCs/>
          <w:sz w:val="28"/>
          <w:szCs w:val="28"/>
          <w:lang w:val="uk-UA"/>
        </w:rPr>
        <w:t>]</w:t>
      </w:r>
      <w:r w:rsidR="006F198A">
        <w:rPr>
          <w:rFonts w:ascii="Times New Roman" w:hAnsi="Times New Roman"/>
          <w:bCs/>
          <w:sz w:val="28"/>
          <w:szCs w:val="28"/>
          <w:lang w:val="uk-UA"/>
        </w:rPr>
        <w:t>.</w:t>
      </w:r>
    </w:p>
    <w:p w:rsidR="008827B4" w:rsidRDefault="008827B4" w:rsidP="00F40D27">
      <w:pPr>
        <w:spacing w:after="0" w:line="360" w:lineRule="auto"/>
        <w:ind w:firstLine="540"/>
        <w:jc w:val="both"/>
        <w:rPr>
          <w:rFonts w:ascii="Times New Roman" w:hAnsi="Times New Roman"/>
          <w:sz w:val="24"/>
          <w:szCs w:val="24"/>
          <w:lang w:val="uk-UA"/>
        </w:rPr>
      </w:pPr>
      <w:r w:rsidRPr="001E359C">
        <w:rPr>
          <w:rFonts w:ascii="Times New Roman" w:hAnsi="Times New Roman"/>
          <w:sz w:val="28"/>
          <w:szCs w:val="28"/>
          <w:lang w:val="uk-UA"/>
        </w:rPr>
        <w:t>Відповідно до частини першої та другої статті 7 Закону України «Про вибори народних депутатів України» в редакції від 24 вересня 1997 року</w:t>
      </w:r>
      <w:r w:rsidR="0036507F" w:rsidRPr="0036507F">
        <w:rPr>
          <w:rFonts w:ascii="Times New Roman" w:hAnsi="Times New Roman"/>
          <w:sz w:val="28"/>
          <w:szCs w:val="28"/>
        </w:rPr>
        <w:t xml:space="preserve"> [1</w:t>
      </w:r>
      <w:r w:rsidR="00F40D27">
        <w:rPr>
          <w:rFonts w:ascii="Times New Roman" w:hAnsi="Times New Roman"/>
          <w:sz w:val="28"/>
          <w:szCs w:val="28"/>
          <w:lang w:val="uk-UA"/>
        </w:rPr>
        <w:t>4</w:t>
      </w:r>
      <w:r w:rsidR="0036507F" w:rsidRPr="0036507F">
        <w:rPr>
          <w:rFonts w:ascii="Times New Roman" w:hAnsi="Times New Roman"/>
          <w:sz w:val="28"/>
          <w:szCs w:val="28"/>
        </w:rPr>
        <w:t>]</w:t>
      </w:r>
      <w:r w:rsidRPr="001E359C">
        <w:rPr>
          <w:rFonts w:ascii="Times New Roman" w:hAnsi="Times New Roman"/>
          <w:sz w:val="28"/>
          <w:szCs w:val="28"/>
          <w:lang w:val="uk-UA"/>
        </w:rPr>
        <w:t xml:space="preserve"> при утворенні виборчих округів мав братися до уваги чинник компактності проживання національних меншин, а місцевості такого проживання не мали виходити за межі одного виборчого округу</w:t>
      </w:r>
      <w:r>
        <w:rPr>
          <w:rFonts w:ascii="Times New Roman" w:hAnsi="Times New Roman"/>
          <w:sz w:val="28"/>
          <w:szCs w:val="28"/>
          <w:lang w:val="uk-UA"/>
        </w:rPr>
        <w:t>.</w:t>
      </w:r>
      <w:r w:rsidRPr="001E359C">
        <w:rPr>
          <w:rFonts w:ascii="Times New Roman" w:hAnsi="Times New Roman"/>
          <w:sz w:val="28"/>
          <w:szCs w:val="28"/>
          <w:lang w:val="uk-UA"/>
        </w:rPr>
        <w:t xml:space="preserve"> Але при ухваленні Закону України «Про вибори народних депутатів України» у жовтні 2001 р. відповідна норма не знайшла свого закріплення, і наступні редакції законів про вибори будь-яких спеціальних механізмів формування виборчих округів з представників національних меншин також не передбачали. Схожа ситуація спостерігається і відносно редакції чинного </w:t>
      </w:r>
      <w:r>
        <w:rPr>
          <w:rFonts w:ascii="Times New Roman" w:hAnsi="Times New Roman"/>
          <w:sz w:val="28"/>
          <w:szCs w:val="28"/>
          <w:lang w:val="uk-UA"/>
        </w:rPr>
        <w:t>закону про вибори до Верховної Ради України,</w:t>
      </w:r>
      <w:r w:rsidR="00F40D27">
        <w:rPr>
          <w:rFonts w:ascii="Times New Roman" w:hAnsi="Times New Roman"/>
          <w:sz w:val="28"/>
          <w:szCs w:val="28"/>
          <w:lang w:val="uk-UA"/>
        </w:rPr>
        <w:t xml:space="preserve"> яким</w:t>
      </w:r>
      <w:r w:rsidRPr="001E359C">
        <w:rPr>
          <w:rFonts w:ascii="Times New Roman" w:hAnsi="Times New Roman"/>
          <w:sz w:val="28"/>
          <w:szCs w:val="28"/>
          <w:lang w:val="uk-UA"/>
        </w:rPr>
        <w:t xml:space="preserve"> не передбачено вираховування фактору компактності </w:t>
      </w:r>
      <w:r w:rsidRPr="00770EC8">
        <w:rPr>
          <w:rFonts w:ascii="Times New Roman" w:hAnsi="Times New Roman"/>
          <w:sz w:val="28"/>
          <w:szCs w:val="28"/>
          <w:lang w:val="uk-UA"/>
        </w:rPr>
        <w:t>проживання національних меншин під час утворення одномандатних виборчих округів</w:t>
      </w:r>
      <w:r>
        <w:rPr>
          <w:rFonts w:ascii="Times New Roman" w:hAnsi="Times New Roman"/>
          <w:sz w:val="28"/>
          <w:szCs w:val="28"/>
          <w:lang w:val="uk-UA"/>
        </w:rPr>
        <w:t>, що на практиці призвело до нехтування інтересами зазначеної категорії громадян</w:t>
      </w:r>
      <w:r w:rsidRPr="00770EC8">
        <w:rPr>
          <w:rFonts w:ascii="Times New Roman" w:hAnsi="Times New Roman"/>
          <w:sz w:val="28"/>
          <w:szCs w:val="28"/>
          <w:lang w:val="uk-UA"/>
        </w:rPr>
        <w:t xml:space="preserve">. Так, наприклад, </w:t>
      </w:r>
      <w:r w:rsidRPr="00770EC8">
        <w:rPr>
          <w:rFonts w:ascii="Times New Roman" w:eastAsia="Times New Roman" w:hAnsi="Times New Roman"/>
          <w:sz w:val="28"/>
          <w:szCs w:val="28"/>
          <w:lang w:val="uk-UA" w:eastAsia="ru-RU"/>
        </w:rPr>
        <w:t>утворення</w:t>
      </w:r>
      <w:r w:rsidRPr="00C91922">
        <w:rPr>
          <w:rFonts w:ascii="Times New Roman" w:eastAsia="Times New Roman" w:hAnsi="Times New Roman"/>
          <w:sz w:val="28"/>
          <w:szCs w:val="28"/>
          <w:lang w:val="uk-UA" w:eastAsia="ru-RU"/>
        </w:rPr>
        <w:t xml:space="preserve"> одномандатних виборчих округів № 202</w:t>
      </w:r>
      <w:r w:rsidRPr="00770EC8">
        <w:rPr>
          <w:rFonts w:ascii="Times New Roman" w:eastAsia="Times New Roman" w:hAnsi="Times New Roman"/>
          <w:sz w:val="28"/>
          <w:szCs w:val="28"/>
          <w:lang w:val="uk-UA" w:eastAsia="ru-RU"/>
        </w:rPr>
        <w:t xml:space="preserve"> (м. </w:t>
      </w:r>
      <w:proofErr w:type="spellStart"/>
      <w:r w:rsidRPr="00770EC8">
        <w:rPr>
          <w:rFonts w:ascii="Times New Roman" w:eastAsia="Times New Roman" w:hAnsi="Times New Roman"/>
          <w:sz w:val="28"/>
          <w:szCs w:val="28"/>
          <w:lang w:val="uk-UA" w:eastAsia="ru-RU"/>
        </w:rPr>
        <w:t>Сторожинець</w:t>
      </w:r>
      <w:proofErr w:type="spellEnd"/>
      <w:r w:rsidRPr="00770EC8">
        <w:rPr>
          <w:rFonts w:ascii="Times New Roman" w:eastAsia="Times New Roman" w:hAnsi="Times New Roman"/>
          <w:sz w:val="28"/>
          <w:szCs w:val="28"/>
          <w:lang w:val="uk-UA" w:eastAsia="ru-RU"/>
        </w:rPr>
        <w:t xml:space="preserve">) </w:t>
      </w:r>
      <w:r w:rsidRPr="00C91922">
        <w:rPr>
          <w:rFonts w:ascii="Times New Roman" w:eastAsia="Times New Roman" w:hAnsi="Times New Roman"/>
          <w:sz w:val="28"/>
          <w:szCs w:val="28"/>
          <w:lang w:val="uk-UA" w:eastAsia="ru-RU"/>
        </w:rPr>
        <w:t xml:space="preserve"> і № 203</w:t>
      </w:r>
      <w:r w:rsidRPr="00770EC8">
        <w:rPr>
          <w:rFonts w:ascii="Times New Roman" w:eastAsia="Times New Roman" w:hAnsi="Times New Roman"/>
          <w:sz w:val="28"/>
          <w:szCs w:val="28"/>
          <w:lang w:val="uk-UA" w:eastAsia="ru-RU"/>
        </w:rPr>
        <w:t xml:space="preserve"> (м. Новоселиця)</w:t>
      </w:r>
      <w:r w:rsidRPr="00C91922">
        <w:rPr>
          <w:rFonts w:ascii="Times New Roman" w:eastAsia="Times New Roman" w:hAnsi="Times New Roman"/>
          <w:sz w:val="28"/>
          <w:szCs w:val="28"/>
          <w:lang w:val="uk-UA" w:eastAsia="ru-RU"/>
        </w:rPr>
        <w:t xml:space="preserve"> </w:t>
      </w:r>
      <w:r w:rsidR="00F40D27" w:rsidRPr="00770EC8">
        <w:rPr>
          <w:rFonts w:ascii="Times New Roman" w:eastAsia="Times New Roman" w:hAnsi="Times New Roman"/>
          <w:sz w:val="28"/>
          <w:szCs w:val="28"/>
          <w:lang w:val="uk-UA" w:eastAsia="ru-RU"/>
        </w:rPr>
        <w:t>розділило</w:t>
      </w:r>
      <w:r w:rsidRPr="00770EC8">
        <w:rPr>
          <w:rFonts w:ascii="Times New Roman" w:eastAsia="Times New Roman" w:hAnsi="Times New Roman"/>
          <w:sz w:val="28"/>
          <w:szCs w:val="28"/>
          <w:lang w:val="uk-UA" w:eastAsia="ru-RU"/>
        </w:rPr>
        <w:t xml:space="preserve"> густонаселені національними меншинами території </w:t>
      </w:r>
      <w:r w:rsidRPr="00C91922">
        <w:rPr>
          <w:rFonts w:ascii="Times New Roman" w:eastAsia="Times New Roman" w:hAnsi="Times New Roman"/>
          <w:sz w:val="28"/>
          <w:szCs w:val="28"/>
          <w:lang w:val="uk-UA" w:eastAsia="ru-RU"/>
        </w:rPr>
        <w:t>Чернівецької та Закарпатської област</w:t>
      </w:r>
      <w:r w:rsidR="00F40D27">
        <w:rPr>
          <w:rFonts w:ascii="Times New Roman" w:eastAsia="Times New Roman" w:hAnsi="Times New Roman"/>
          <w:sz w:val="28"/>
          <w:szCs w:val="28"/>
          <w:lang w:val="uk-UA" w:eastAsia="ru-RU"/>
        </w:rPr>
        <w:t>ей</w:t>
      </w:r>
      <w:r w:rsidRPr="00C91922">
        <w:rPr>
          <w:rFonts w:ascii="Times New Roman" w:eastAsia="Times New Roman" w:hAnsi="Times New Roman"/>
          <w:sz w:val="28"/>
          <w:szCs w:val="28"/>
          <w:lang w:val="uk-UA" w:eastAsia="ru-RU"/>
        </w:rPr>
        <w:t xml:space="preserve"> між декількома округами</w:t>
      </w:r>
      <w:r w:rsidRPr="00770EC8">
        <w:rPr>
          <w:rFonts w:ascii="Times New Roman" w:eastAsia="Times New Roman" w:hAnsi="Times New Roman"/>
          <w:sz w:val="28"/>
          <w:szCs w:val="28"/>
          <w:lang w:val="uk-UA" w:eastAsia="ru-RU"/>
        </w:rPr>
        <w:t>, хоча ч</w:t>
      </w:r>
      <w:r w:rsidRPr="00C91922">
        <w:rPr>
          <w:rFonts w:ascii="Times New Roman" w:eastAsia="Times New Roman" w:hAnsi="Times New Roman"/>
          <w:sz w:val="28"/>
          <w:szCs w:val="28"/>
          <w:lang w:val="uk-UA" w:eastAsia="ru-RU"/>
        </w:rPr>
        <w:t xml:space="preserve">астину </w:t>
      </w:r>
      <w:proofErr w:type="spellStart"/>
      <w:r w:rsidRPr="00C91922">
        <w:rPr>
          <w:rFonts w:ascii="Times New Roman" w:eastAsia="Times New Roman" w:hAnsi="Times New Roman"/>
          <w:sz w:val="28"/>
          <w:szCs w:val="28"/>
          <w:lang w:val="uk-UA" w:eastAsia="ru-RU"/>
        </w:rPr>
        <w:t>румуномовних</w:t>
      </w:r>
      <w:proofErr w:type="spellEnd"/>
      <w:r w:rsidRPr="00C91922">
        <w:rPr>
          <w:rFonts w:ascii="Times New Roman" w:eastAsia="Times New Roman" w:hAnsi="Times New Roman"/>
          <w:sz w:val="28"/>
          <w:szCs w:val="28"/>
          <w:lang w:val="uk-UA" w:eastAsia="ru-RU"/>
        </w:rPr>
        <w:t xml:space="preserve"> населених пунктів </w:t>
      </w:r>
      <w:proofErr w:type="spellStart"/>
      <w:r w:rsidRPr="00C91922">
        <w:rPr>
          <w:rFonts w:ascii="Times New Roman" w:eastAsia="Times New Roman" w:hAnsi="Times New Roman"/>
          <w:sz w:val="28"/>
          <w:szCs w:val="28"/>
          <w:lang w:val="uk-UA" w:eastAsia="ru-RU"/>
        </w:rPr>
        <w:t>Сторожинецького</w:t>
      </w:r>
      <w:proofErr w:type="spellEnd"/>
      <w:r w:rsidRPr="00C91922">
        <w:rPr>
          <w:rFonts w:ascii="Times New Roman" w:eastAsia="Times New Roman" w:hAnsi="Times New Roman"/>
          <w:sz w:val="28"/>
          <w:szCs w:val="28"/>
          <w:lang w:val="uk-UA" w:eastAsia="ru-RU"/>
        </w:rPr>
        <w:t xml:space="preserve"> району </w:t>
      </w:r>
      <w:r w:rsidRPr="00770EC8">
        <w:rPr>
          <w:rFonts w:ascii="Times New Roman" w:eastAsia="Times New Roman" w:hAnsi="Times New Roman"/>
          <w:bCs/>
          <w:sz w:val="28"/>
          <w:szCs w:val="28"/>
          <w:lang w:val="uk-UA" w:eastAsia="ru-RU"/>
        </w:rPr>
        <w:t>Чернівецької області</w:t>
      </w:r>
      <w:r w:rsidRPr="00C91922">
        <w:rPr>
          <w:rFonts w:ascii="Times New Roman" w:eastAsia="Times New Roman" w:hAnsi="Times New Roman"/>
          <w:sz w:val="28"/>
          <w:szCs w:val="28"/>
          <w:lang w:val="uk-UA" w:eastAsia="ru-RU"/>
        </w:rPr>
        <w:t xml:space="preserve"> можна було б віднести до округу № 203, а частину українських сіл цього ж району до округу № 202. </w:t>
      </w:r>
      <w:r w:rsidRPr="00770EC8">
        <w:rPr>
          <w:rFonts w:ascii="Times New Roman" w:eastAsia="Times New Roman" w:hAnsi="Times New Roman"/>
          <w:sz w:val="28"/>
          <w:szCs w:val="28"/>
          <w:lang w:val="uk-UA" w:eastAsia="ru-RU"/>
        </w:rPr>
        <w:t>Або ж виборчий о</w:t>
      </w:r>
      <w:r w:rsidRPr="00C91922">
        <w:rPr>
          <w:rFonts w:ascii="Times New Roman" w:eastAsia="Times New Roman" w:hAnsi="Times New Roman"/>
          <w:sz w:val="28"/>
          <w:szCs w:val="28"/>
          <w:lang w:eastAsia="ru-RU"/>
        </w:rPr>
        <w:t xml:space="preserve">круг №73 </w:t>
      </w:r>
      <w:r w:rsidRPr="00770EC8">
        <w:rPr>
          <w:rFonts w:ascii="Times New Roman" w:eastAsia="Times New Roman" w:hAnsi="Times New Roman"/>
          <w:sz w:val="28"/>
          <w:szCs w:val="28"/>
          <w:lang w:val="uk-UA" w:eastAsia="ru-RU"/>
        </w:rPr>
        <w:t xml:space="preserve">(м. Виноградів) </w:t>
      </w:r>
      <w:r w:rsidRPr="00C91922">
        <w:rPr>
          <w:rFonts w:ascii="Times New Roman" w:eastAsia="Times New Roman" w:hAnsi="Times New Roman"/>
          <w:sz w:val="28"/>
          <w:szCs w:val="28"/>
          <w:lang w:eastAsia="ru-RU"/>
        </w:rPr>
        <w:t xml:space="preserve">у </w:t>
      </w:r>
      <w:proofErr w:type="spellStart"/>
      <w:r w:rsidRPr="00770EC8">
        <w:rPr>
          <w:rFonts w:ascii="Times New Roman" w:eastAsia="Times New Roman" w:hAnsi="Times New Roman"/>
          <w:bCs/>
          <w:sz w:val="28"/>
          <w:szCs w:val="28"/>
          <w:lang w:eastAsia="ru-RU"/>
        </w:rPr>
        <w:t>Закарпатській</w:t>
      </w:r>
      <w:proofErr w:type="spellEnd"/>
      <w:r w:rsidRPr="00770EC8">
        <w:rPr>
          <w:rFonts w:ascii="Times New Roman" w:eastAsia="Times New Roman" w:hAnsi="Times New Roman"/>
          <w:bCs/>
          <w:sz w:val="28"/>
          <w:szCs w:val="28"/>
          <w:lang w:eastAsia="ru-RU"/>
        </w:rPr>
        <w:t xml:space="preserve"> </w:t>
      </w:r>
      <w:proofErr w:type="spellStart"/>
      <w:r w:rsidRPr="00770EC8">
        <w:rPr>
          <w:rFonts w:ascii="Times New Roman" w:eastAsia="Times New Roman" w:hAnsi="Times New Roman"/>
          <w:bCs/>
          <w:sz w:val="28"/>
          <w:szCs w:val="28"/>
          <w:lang w:eastAsia="ru-RU"/>
        </w:rPr>
        <w:t>області</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створений</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фактично</w:t>
      </w:r>
      <w:proofErr w:type="spellEnd"/>
      <w:r w:rsidRPr="00C91922">
        <w:rPr>
          <w:rFonts w:ascii="Times New Roman" w:eastAsia="Times New Roman" w:hAnsi="Times New Roman"/>
          <w:sz w:val="28"/>
          <w:szCs w:val="28"/>
          <w:lang w:eastAsia="ru-RU"/>
        </w:rPr>
        <w:t xml:space="preserve">, на </w:t>
      </w:r>
      <w:proofErr w:type="spellStart"/>
      <w:r w:rsidRPr="00C91922">
        <w:rPr>
          <w:rFonts w:ascii="Times New Roman" w:eastAsia="Times New Roman" w:hAnsi="Times New Roman"/>
          <w:sz w:val="28"/>
          <w:szCs w:val="28"/>
          <w:lang w:eastAsia="ru-RU"/>
        </w:rPr>
        <w:t>базі</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Виноградівського</w:t>
      </w:r>
      <w:proofErr w:type="spellEnd"/>
      <w:r w:rsidRPr="00C91922">
        <w:rPr>
          <w:rFonts w:ascii="Times New Roman" w:eastAsia="Times New Roman" w:hAnsi="Times New Roman"/>
          <w:sz w:val="28"/>
          <w:szCs w:val="28"/>
          <w:lang w:eastAsia="ru-RU"/>
        </w:rPr>
        <w:t xml:space="preserve"> району </w:t>
      </w:r>
      <w:proofErr w:type="spellStart"/>
      <w:r w:rsidRPr="00C91922">
        <w:rPr>
          <w:rFonts w:ascii="Times New Roman" w:eastAsia="Times New Roman" w:hAnsi="Times New Roman"/>
          <w:sz w:val="28"/>
          <w:szCs w:val="28"/>
          <w:lang w:eastAsia="ru-RU"/>
        </w:rPr>
        <w:t>включає</w:t>
      </w:r>
      <w:proofErr w:type="spellEnd"/>
      <w:r w:rsidRPr="00C91922">
        <w:rPr>
          <w:rFonts w:ascii="Times New Roman" w:eastAsia="Times New Roman" w:hAnsi="Times New Roman"/>
          <w:sz w:val="28"/>
          <w:szCs w:val="28"/>
          <w:lang w:eastAsia="ru-RU"/>
        </w:rPr>
        <w:t xml:space="preserve"> в себе м. Берегово, </w:t>
      </w:r>
      <w:proofErr w:type="spellStart"/>
      <w:r w:rsidRPr="00C91922">
        <w:rPr>
          <w:rFonts w:ascii="Times New Roman" w:eastAsia="Times New Roman" w:hAnsi="Times New Roman"/>
          <w:sz w:val="28"/>
          <w:szCs w:val="28"/>
          <w:lang w:eastAsia="ru-RU"/>
        </w:rPr>
        <w:t>частину</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Берегівського</w:t>
      </w:r>
      <w:proofErr w:type="spellEnd"/>
      <w:r w:rsidRPr="00C91922">
        <w:rPr>
          <w:rFonts w:ascii="Times New Roman" w:eastAsia="Times New Roman" w:hAnsi="Times New Roman"/>
          <w:sz w:val="28"/>
          <w:szCs w:val="28"/>
          <w:lang w:eastAsia="ru-RU"/>
        </w:rPr>
        <w:t xml:space="preserve"> та </w:t>
      </w:r>
      <w:proofErr w:type="spellStart"/>
      <w:r w:rsidRPr="00C91922">
        <w:rPr>
          <w:rFonts w:ascii="Times New Roman" w:eastAsia="Times New Roman" w:hAnsi="Times New Roman"/>
          <w:sz w:val="28"/>
          <w:szCs w:val="28"/>
          <w:lang w:eastAsia="ru-RU"/>
        </w:rPr>
        <w:t>Іршавського</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районів</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Поді</w:t>
      </w:r>
      <w:proofErr w:type="gramStart"/>
      <w:r w:rsidRPr="00C91922">
        <w:rPr>
          <w:rFonts w:ascii="Times New Roman" w:eastAsia="Times New Roman" w:hAnsi="Times New Roman"/>
          <w:sz w:val="28"/>
          <w:szCs w:val="28"/>
          <w:lang w:eastAsia="ru-RU"/>
        </w:rPr>
        <w:t>л</w:t>
      </w:r>
      <w:proofErr w:type="spellEnd"/>
      <w:proofErr w:type="gram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Берегівського</w:t>
      </w:r>
      <w:proofErr w:type="spellEnd"/>
      <w:r w:rsidRPr="00C91922">
        <w:rPr>
          <w:rFonts w:ascii="Times New Roman" w:eastAsia="Times New Roman" w:hAnsi="Times New Roman"/>
          <w:sz w:val="28"/>
          <w:szCs w:val="28"/>
          <w:lang w:eastAsia="ru-RU"/>
        </w:rPr>
        <w:t xml:space="preserve"> району </w:t>
      </w:r>
      <w:r w:rsidRPr="00770EC8">
        <w:rPr>
          <w:rFonts w:ascii="Times New Roman" w:eastAsia="Times New Roman" w:hAnsi="Times New Roman"/>
          <w:sz w:val="28"/>
          <w:szCs w:val="28"/>
          <w:lang w:val="uk-UA" w:eastAsia="ru-RU"/>
        </w:rPr>
        <w:t>на</w:t>
      </w:r>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дв</w:t>
      </w:r>
      <w:proofErr w:type="spellEnd"/>
      <w:r w:rsidRPr="00770EC8">
        <w:rPr>
          <w:rFonts w:ascii="Times New Roman" w:eastAsia="Times New Roman" w:hAnsi="Times New Roman"/>
          <w:sz w:val="28"/>
          <w:szCs w:val="28"/>
          <w:lang w:val="uk-UA" w:eastAsia="ru-RU"/>
        </w:rPr>
        <w:t>а</w:t>
      </w:r>
      <w:r w:rsidRPr="00C91922">
        <w:rPr>
          <w:rFonts w:ascii="Times New Roman" w:eastAsia="Times New Roman" w:hAnsi="Times New Roman"/>
          <w:sz w:val="28"/>
          <w:szCs w:val="28"/>
          <w:lang w:eastAsia="ru-RU"/>
        </w:rPr>
        <w:t xml:space="preserve"> округа, </w:t>
      </w:r>
      <w:r w:rsidRPr="00770EC8">
        <w:rPr>
          <w:rFonts w:ascii="Times New Roman" w:eastAsia="Times New Roman" w:hAnsi="Times New Roman"/>
          <w:sz w:val="28"/>
          <w:szCs w:val="28"/>
          <w:lang w:eastAsia="ru-RU"/>
        </w:rPr>
        <w:t xml:space="preserve">а </w:t>
      </w:r>
      <w:proofErr w:type="spellStart"/>
      <w:r w:rsidRPr="00770EC8">
        <w:rPr>
          <w:rFonts w:ascii="Times New Roman" w:eastAsia="Times New Roman" w:hAnsi="Times New Roman"/>
          <w:sz w:val="28"/>
          <w:szCs w:val="28"/>
          <w:lang w:eastAsia="ru-RU"/>
        </w:rPr>
        <w:t>Іршавського</w:t>
      </w:r>
      <w:proofErr w:type="spellEnd"/>
      <w:r w:rsidRPr="00C91922">
        <w:rPr>
          <w:rFonts w:ascii="Times New Roman" w:eastAsia="Times New Roman" w:hAnsi="Times New Roman"/>
          <w:sz w:val="28"/>
          <w:szCs w:val="28"/>
          <w:lang w:eastAsia="ru-RU"/>
        </w:rPr>
        <w:t xml:space="preserve"> на три, </w:t>
      </w:r>
      <w:r w:rsidR="00F40D27">
        <w:rPr>
          <w:rFonts w:ascii="Times New Roman" w:eastAsia="Times New Roman" w:hAnsi="Times New Roman"/>
          <w:sz w:val="28"/>
          <w:szCs w:val="28"/>
          <w:lang w:val="uk-UA" w:eastAsia="ru-RU"/>
        </w:rPr>
        <w:t xml:space="preserve">в </w:t>
      </w:r>
      <w:proofErr w:type="spellStart"/>
      <w:r w:rsidRPr="00C91922">
        <w:rPr>
          <w:rFonts w:ascii="Times New Roman" w:eastAsia="Times New Roman" w:hAnsi="Times New Roman"/>
          <w:sz w:val="28"/>
          <w:szCs w:val="28"/>
          <w:lang w:eastAsia="ru-RU"/>
        </w:rPr>
        <w:t>яких</w:t>
      </w:r>
      <w:proofErr w:type="spellEnd"/>
      <w:r w:rsidRPr="00C91922">
        <w:rPr>
          <w:rFonts w:ascii="Times New Roman" w:eastAsia="Times New Roman" w:hAnsi="Times New Roman"/>
          <w:sz w:val="28"/>
          <w:szCs w:val="28"/>
          <w:lang w:eastAsia="ru-RU"/>
        </w:rPr>
        <w:t xml:space="preserve"> компактно </w:t>
      </w:r>
      <w:proofErr w:type="spellStart"/>
      <w:r w:rsidRPr="00C91922">
        <w:rPr>
          <w:rFonts w:ascii="Times New Roman" w:eastAsia="Times New Roman" w:hAnsi="Times New Roman"/>
          <w:sz w:val="28"/>
          <w:szCs w:val="28"/>
          <w:lang w:eastAsia="ru-RU"/>
        </w:rPr>
        <w:t>проживають</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угорці</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позбавляють</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їх</w:t>
      </w:r>
      <w:proofErr w:type="spellEnd"/>
      <w:r w:rsidRPr="00C91922">
        <w:rPr>
          <w:rFonts w:ascii="Times New Roman" w:eastAsia="Times New Roman" w:hAnsi="Times New Roman"/>
          <w:sz w:val="28"/>
          <w:szCs w:val="28"/>
          <w:lang w:eastAsia="ru-RU"/>
        </w:rPr>
        <w:t xml:space="preserve"> перспектив </w:t>
      </w:r>
      <w:proofErr w:type="spellStart"/>
      <w:r w:rsidRPr="00C91922">
        <w:rPr>
          <w:rFonts w:ascii="Times New Roman" w:eastAsia="Times New Roman" w:hAnsi="Times New Roman"/>
          <w:sz w:val="28"/>
          <w:szCs w:val="28"/>
          <w:lang w:eastAsia="ru-RU"/>
        </w:rPr>
        <w:t>обрання</w:t>
      </w:r>
      <w:proofErr w:type="spellEnd"/>
      <w:r w:rsidRPr="00C91922">
        <w:rPr>
          <w:rFonts w:ascii="Times New Roman" w:eastAsia="Times New Roman" w:hAnsi="Times New Roman"/>
          <w:sz w:val="28"/>
          <w:szCs w:val="28"/>
          <w:lang w:eastAsia="ru-RU"/>
        </w:rPr>
        <w:t xml:space="preserve"> кандидата, </w:t>
      </w:r>
      <w:proofErr w:type="spellStart"/>
      <w:r w:rsidRPr="00C91922">
        <w:rPr>
          <w:rFonts w:ascii="Times New Roman" w:eastAsia="Times New Roman" w:hAnsi="Times New Roman"/>
          <w:sz w:val="28"/>
          <w:szCs w:val="28"/>
          <w:lang w:eastAsia="ru-RU"/>
        </w:rPr>
        <w:t>що</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представлятиме</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інтереси</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конкретної</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національної</w:t>
      </w:r>
      <w:proofErr w:type="spellEnd"/>
      <w:r w:rsidRPr="00C91922">
        <w:rPr>
          <w:rFonts w:ascii="Times New Roman" w:eastAsia="Times New Roman" w:hAnsi="Times New Roman"/>
          <w:sz w:val="28"/>
          <w:szCs w:val="28"/>
          <w:lang w:eastAsia="ru-RU"/>
        </w:rPr>
        <w:t xml:space="preserve"> </w:t>
      </w:r>
      <w:proofErr w:type="spellStart"/>
      <w:r w:rsidRPr="00C91922">
        <w:rPr>
          <w:rFonts w:ascii="Times New Roman" w:eastAsia="Times New Roman" w:hAnsi="Times New Roman"/>
          <w:sz w:val="28"/>
          <w:szCs w:val="28"/>
          <w:lang w:eastAsia="ru-RU"/>
        </w:rPr>
        <w:t>групи</w:t>
      </w:r>
      <w:proofErr w:type="spellEnd"/>
      <w:r>
        <w:rPr>
          <w:rFonts w:ascii="Times New Roman" w:eastAsia="Times New Roman" w:hAnsi="Times New Roman"/>
          <w:sz w:val="28"/>
          <w:szCs w:val="28"/>
          <w:lang w:val="uk-UA" w:eastAsia="ru-RU"/>
        </w:rPr>
        <w:t xml:space="preserve"> [</w:t>
      </w:r>
      <w:r w:rsidR="0036507F">
        <w:rPr>
          <w:rFonts w:ascii="Times New Roman" w:eastAsia="Times New Roman" w:hAnsi="Times New Roman"/>
          <w:sz w:val="28"/>
          <w:szCs w:val="28"/>
          <w:lang w:val="uk-UA" w:eastAsia="ru-RU"/>
        </w:rPr>
        <w:t>1</w:t>
      </w:r>
      <w:r w:rsidR="00F40D27">
        <w:rPr>
          <w:rFonts w:ascii="Times New Roman" w:eastAsia="Times New Roman" w:hAnsi="Times New Roman"/>
          <w:sz w:val="28"/>
          <w:szCs w:val="28"/>
          <w:lang w:val="uk-UA" w:eastAsia="ru-RU"/>
        </w:rPr>
        <w:t>5</w:t>
      </w:r>
      <w:r w:rsidRPr="00770EC8">
        <w:rPr>
          <w:rFonts w:ascii="Times New Roman" w:eastAsia="Times New Roman" w:hAnsi="Times New Roman"/>
          <w:sz w:val="28"/>
          <w:szCs w:val="28"/>
          <w:lang w:eastAsia="ru-RU"/>
        </w:rPr>
        <w:t>]</w:t>
      </w:r>
      <w:r w:rsidRPr="00C91922">
        <w:rPr>
          <w:rFonts w:ascii="Times New Roman" w:eastAsia="Times New Roman" w:hAnsi="Times New Roman"/>
          <w:sz w:val="28"/>
          <w:szCs w:val="28"/>
          <w:lang w:eastAsia="ru-RU"/>
        </w:rPr>
        <w:t>.</w:t>
      </w:r>
      <w:r w:rsidRPr="00770EC8">
        <w:rPr>
          <w:rFonts w:ascii="Times New Roman" w:hAnsi="Times New Roman"/>
          <w:sz w:val="24"/>
          <w:szCs w:val="24"/>
        </w:rPr>
        <w:t xml:space="preserve"> </w:t>
      </w:r>
    </w:p>
    <w:tbl>
      <w:tblPr>
        <w:tblW w:w="19" w:type="pct"/>
        <w:tblCellSpacing w:w="0" w:type="dxa"/>
        <w:tblCellMar>
          <w:top w:w="15" w:type="dxa"/>
          <w:left w:w="15" w:type="dxa"/>
          <w:bottom w:w="15" w:type="dxa"/>
          <w:right w:w="15" w:type="dxa"/>
        </w:tblCellMar>
        <w:tblLook w:val="04A0"/>
      </w:tblPr>
      <w:tblGrid>
        <w:gridCol w:w="36"/>
      </w:tblGrid>
      <w:tr w:rsidR="008827B4" w:rsidRPr="00770EC8" w:rsidTr="003C7251">
        <w:trPr>
          <w:tblCellSpacing w:w="0" w:type="dxa"/>
        </w:trPr>
        <w:tc>
          <w:tcPr>
            <w:tcW w:w="5000" w:type="pct"/>
            <w:vAlign w:val="center"/>
            <w:hideMark/>
          </w:tcPr>
          <w:p w:rsidR="008827B4" w:rsidRPr="00770EC8" w:rsidRDefault="008827B4" w:rsidP="003C7251">
            <w:pPr>
              <w:pStyle w:val="2"/>
              <w:spacing w:before="0" w:after="0" w:line="360" w:lineRule="auto"/>
              <w:jc w:val="both"/>
              <w:rPr>
                <w:rFonts w:ascii="Times New Roman" w:hAnsi="Times New Roman" w:cs="Times New Roman"/>
                <w:i w:val="0"/>
                <w:sz w:val="24"/>
                <w:szCs w:val="24"/>
              </w:rPr>
            </w:pPr>
          </w:p>
        </w:tc>
      </w:tr>
    </w:tbl>
    <w:p w:rsidR="008827B4" w:rsidRPr="00770EC8" w:rsidRDefault="008827B4" w:rsidP="008827B4">
      <w:pPr>
        <w:spacing w:after="0" w:line="360" w:lineRule="auto"/>
        <w:jc w:val="both"/>
        <w:rPr>
          <w:rFonts w:ascii="Times New Roman" w:hAnsi="Times New Roman"/>
          <w:vanish/>
          <w:sz w:val="24"/>
          <w:szCs w:val="24"/>
        </w:rPr>
      </w:pPr>
    </w:p>
    <w:tbl>
      <w:tblPr>
        <w:tblW w:w="0" w:type="auto"/>
        <w:tblCellSpacing w:w="0" w:type="dxa"/>
        <w:tblCellMar>
          <w:top w:w="15" w:type="dxa"/>
          <w:left w:w="15" w:type="dxa"/>
          <w:bottom w:w="15" w:type="dxa"/>
          <w:right w:w="15" w:type="dxa"/>
        </w:tblCellMar>
        <w:tblLook w:val="04A0"/>
      </w:tblPr>
      <w:tblGrid>
        <w:gridCol w:w="36"/>
      </w:tblGrid>
      <w:tr w:rsidR="008827B4" w:rsidRPr="00770EC8" w:rsidTr="003C7251">
        <w:trPr>
          <w:tblCellSpacing w:w="0" w:type="dxa"/>
        </w:trPr>
        <w:tc>
          <w:tcPr>
            <w:tcW w:w="0" w:type="auto"/>
            <w:vAlign w:val="center"/>
            <w:hideMark/>
          </w:tcPr>
          <w:p w:rsidR="008827B4" w:rsidRPr="00770EC8" w:rsidRDefault="008827B4" w:rsidP="003C7251">
            <w:pPr>
              <w:spacing w:after="0" w:line="360" w:lineRule="auto"/>
              <w:jc w:val="both"/>
              <w:rPr>
                <w:rFonts w:ascii="Times New Roman" w:hAnsi="Times New Roman"/>
                <w:sz w:val="24"/>
                <w:szCs w:val="24"/>
              </w:rPr>
            </w:pPr>
          </w:p>
        </w:tc>
      </w:tr>
      <w:tr w:rsidR="008827B4" w:rsidRPr="00770EC8" w:rsidTr="003C7251">
        <w:trPr>
          <w:tblCellSpacing w:w="0" w:type="dxa"/>
        </w:trPr>
        <w:tc>
          <w:tcPr>
            <w:tcW w:w="0" w:type="auto"/>
            <w:hideMark/>
          </w:tcPr>
          <w:p w:rsidR="008827B4" w:rsidRPr="00770EC8" w:rsidRDefault="008827B4" w:rsidP="003C7251">
            <w:pPr>
              <w:spacing w:after="0" w:line="360" w:lineRule="auto"/>
              <w:jc w:val="both"/>
              <w:rPr>
                <w:rFonts w:ascii="Times New Roman" w:hAnsi="Times New Roman"/>
                <w:b/>
                <w:bCs/>
                <w:sz w:val="24"/>
                <w:szCs w:val="24"/>
                <w:lang w:val="uk-UA"/>
              </w:rPr>
            </w:pPr>
          </w:p>
        </w:tc>
      </w:tr>
    </w:tbl>
    <w:p w:rsidR="008827B4" w:rsidRDefault="008B377D" w:rsidP="008B377D">
      <w:pPr>
        <w:pStyle w:val="a3"/>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lastRenderedPageBreak/>
        <w:t>Підсумовую</w:t>
      </w:r>
      <w:r w:rsidR="00C231D7">
        <w:rPr>
          <w:rFonts w:ascii="Times New Roman" w:hAnsi="Times New Roman"/>
          <w:sz w:val="28"/>
          <w:szCs w:val="28"/>
          <w:lang w:val="uk-UA"/>
        </w:rPr>
        <w:t>чи</w:t>
      </w:r>
      <w:r>
        <w:rPr>
          <w:rFonts w:ascii="Times New Roman" w:hAnsi="Times New Roman"/>
          <w:sz w:val="28"/>
          <w:szCs w:val="28"/>
          <w:lang w:val="uk-UA"/>
        </w:rPr>
        <w:t xml:space="preserve"> слід відзначити, що діюче виборче законодавство  не враховує рекомендації Європейської комісії за демократію через прав (Венеціанської комісії) стосовно законодавчого регулювання </w:t>
      </w:r>
      <w:r w:rsidR="00F40D27">
        <w:rPr>
          <w:rFonts w:ascii="Times New Roman" w:hAnsi="Times New Roman"/>
          <w:sz w:val="28"/>
          <w:szCs w:val="28"/>
          <w:lang w:val="uk-UA"/>
        </w:rPr>
        <w:t xml:space="preserve">виборчих </w:t>
      </w:r>
      <w:r>
        <w:rPr>
          <w:rFonts w:ascii="Times New Roman" w:hAnsi="Times New Roman"/>
          <w:sz w:val="28"/>
          <w:szCs w:val="28"/>
          <w:lang w:val="uk-UA"/>
        </w:rPr>
        <w:t xml:space="preserve">прав </w:t>
      </w:r>
      <w:proofErr w:type="spellStart"/>
      <w:r>
        <w:rPr>
          <w:rFonts w:ascii="Times New Roman" w:hAnsi="Times New Roman"/>
          <w:sz w:val="28"/>
          <w:szCs w:val="28"/>
          <w:lang w:val="uk-UA"/>
        </w:rPr>
        <w:t>міноритарних</w:t>
      </w:r>
      <w:proofErr w:type="spellEnd"/>
      <w:r>
        <w:rPr>
          <w:rFonts w:ascii="Times New Roman" w:hAnsi="Times New Roman"/>
          <w:sz w:val="28"/>
          <w:szCs w:val="28"/>
          <w:lang w:val="uk-UA"/>
        </w:rPr>
        <w:t xml:space="preserve"> громадян України та не містить будь-яких положень</w:t>
      </w:r>
      <w:r w:rsidR="000B7BE3">
        <w:rPr>
          <w:rFonts w:ascii="Times New Roman" w:hAnsi="Times New Roman"/>
          <w:sz w:val="28"/>
          <w:szCs w:val="28"/>
          <w:lang w:val="uk-UA"/>
        </w:rPr>
        <w:t>,</w:t>
      </w:r>
      <w:r>
        <w:rPr>
          <w:rFonts w:ascii="Times New Roman" w:hAnsi="Times New Roman"/>
          <w:sz w:val="28"/>
          <w:szCs w:val="28"/>
          <w:lang w:val="uk-UA"/>
        </w:rPr>
        <w:t xml:space="preserve"> які б реально забезпечували </w:t>
      </w:r>
      <w:r w:rsidR="00F40D27">
        <w:rPr>
          <w:rFonts w:ascii="Times New Roman" w:hAnsi="Times New Roman"/>
          <w:sz w:val="28"/>
          <w:szCs w:val="28"/>
          <w:lang w:val="uk-UA"/>
        </w:rPr>
        <w:t>участь</w:t>
      </w:r>
      <w:r>
        <w:rPr>
          <w:rFonts w:ascii="Times New Roman" w:hAnsi="Times New Roman"/>
          <w:sz w:val="28"/>
          <w:szCs w:val="28"/>
          <w:lang w:val="uk-UA"/>
        </w:rPr>
        <w:t xml:space="preserve"> національних меншин</w:t>
      </w:r>
      <w:r w:rsidR="00F40D27">
        <w:rPr>
          <w:rFonts w:ascii="Times New Roman" w:hAnsi="Times New Roman"/>
          <w:sz w:val="28"/>
          <w:szCs w:val="28"/>
          <w:lang w:val="uk-UA"/>
        </w:rPr>
        <w:t xml:space="preserve"> у політичному житті держави.</w:t>
      </w:r>
      <w:r>
        <w:rPr>
          <w:rFonts w:ascii="Times New Roman" w:hAnsi="Times New Roman"/>
          <w:sz w:val="28"/>
          <w:szCs w:val="28"/>
          <w:lang w:val="uk-UA"/>
        </w:rPr>
        <w:t xml:space="preserve"> </w:t>
      </w:r>
      <w:r w:rsidR="008827B4" w:rsidRPr="001E359C">
        <w:rPr>
          <w:rFonts w:ascii="Times New Roman" w:hAnsi="Times New Roman"/>
          <w:sz w:val="28"/>
          <w:szCs w:val="28"/>
          <w:lang w:val="uk-UA"/>
        </w:rPr>
        <w:t>Перспективи вдосконалення закон</w:t>
      </w:r>
      <w:r>
        <w:rPr>
          <w:rFonts w:ascii="Times New Roman" w:hAnsi="Times New Roman"/>
          <w:sz w:val="28"/>
          <w:szCs w:val="28"/>
          <w:lang w:val="uk-UA"/>
        </w:rPr>
        <w:t>ів про вибори</w:t>
      </w:r>
      <w:r w:rsidR="008827B4" w:rsidRPr="001E359C">
        <w:rPr>
          <w:rFonts w:ascii="Times New Roman" w:hAnsi="Times New Roman"/>
          <w:sz w:val="28"/>
          <w:szCs w:val="28"/>
          <w:lang w:val="uk-UA"/>
        </w:rPr>
        <w:t xml:space="preserve"> з цього питання </w:t>
      </w:r>
      <w:r>
        <w:rPr>
          <w:rFonts w:ascii="Times New Roman" w:hAnsi="Times New Roman"/>
          <w:sz w:val="28"/>
          <w:szCs w:val="28"/>
          <w:lang w:val="uk-UA"/>
        </w:rPr>
        <w:t>передбачають:</w:t>
      </w:r>
      <w:r w:rsidR="008827B4" w:rsidRPr="001E359C">
        <w:rPr>
          <w:rFonts w:ascii="Times New Roman" w:hAnsi="Times New Roman"/>
          <w:sz w:val="28"/>
          <w:szCs w:val="28"/>
          <w:lang w:val="uk-UA"/>
        </w:rPr>
        <w:t xml:space="preserve"> по-перше, </w:t>
      </w:r>
      <w:r w:rsidR="00E8763C">
        <w:rPr>
          <w:rFonts w:ascii="Times New Roman" w:hAnsi="Times New Roman"/>
          <w:sz w:val="28"/>
          <w:szCs w:val="28"/>
          <w:lang w:val="uk-UA"/>
        </w:rPr>
        <w:t>встанов</w:t>
      </w:r>
      <w:r w:rsidR="000B7BE3">
        <w:rPr>
          <w:rFonts w:ascii="Times New Roman" w:hAnsi="Times New Roman"/>
          <w:sz w:val="28"/>
          <w:szCs w:val="28"/>
          <w:lang w:val="uk-UA"/>
        </w:rPr>
        <w:t xml:space="preserve">лення </w:t>
      </w:r>
      <w:r w:rsidR="00E8763C">
        <w:rPr>
          <w:rFonts w:ascii="Times New Roman" w:hAnsi="Times New Roman"/>
          <w:sz w:val="28"/>
          <w:szCs w:val="28"/>
          <w:lang w:val="uk-UA"/>
        </w:rPr>
        <w:t>обов’язковість врахування місць компактного проживання при визначенні меж виборчих округів; по-друге, законодавчо</w:t>
      </w:r>
      <w:r w:rsidR="000B7BE3">
        <w:rPr>
          <w:rFonts w:ascii="Times New Roman" w:hAnsi="Times New Roman"/>
          <w:sz w:val="28"/>
          <w:szCs w:val="28"/>
          <w:lang w:val="uk-UA"/>
        </w:rPr>
        <w:t>го</w:t>
      </w:r>
      <w:r w:rsidR="00E8763C">
        <w:rPr>
          <w:rFonts w:ascii="Times New Roman" w:hAnsi="Times New Roman"/>
          <w:sz w:val="28"/>
          <w:szCs w:val="28"/>
          <w:lang w:val="uk-UA"/>
        </w:rPr>
        <w:t xml:space="preserve"> закріп</w:t>
      </w:r>
      <w:r w:rsidR="000B7BE3">
        <w:rPr>
          <w:rFonts w:ascii="Times New Roman" w:hAnsi="Times New Roman"/>
          <w:sz w:val="28"/>
          <w:szCs w:val="28"/>
          <w:lang w:val="uk-UA"/>
        </w:rPr>
        <w:t xml:space="preserve">лення </w:t>
      </w:r>
      <w:r w:rsidR="00E8763C">
        <w:rPr>
          <w:rFonts w:ascii="Times New Roman" w:hAnsi="Times New Roman"/>
          <w:sz w:val="28"/>
          <w:szCs w:val="28"/>
          <w:lang w:val="uk-UA"/>
        </w:rPr>
        <w:t xml:space="preserve">визначення поняття «місце компактного </w:t>
      </w:r>
      <w:r w:rsidR="000B7BE3">
        <w:rPr>
          <w:rFonts w:ascii="Times New Roman" w:hAnsi="Times New Roman"/>
          <w:sz w:val="28"/>
          <w:szCs w:val="28"/>
          <w:lang w:val="uk-UA"/>
        </w:rPr>
        <w:t>проживання національних меншин»</w:t>
      </w:r>
      <w:r w:rsidRPr="001E359C">
        <w:rPr>
          <w:rFonts w:ascii="Times New Roman" w:hAnsi="Times New Roman"/>
          <w:sz w:val="28"/>
          <w:szCs w:val="28"/>
          <w:lang w:val="uk-UA"/>
        </w:rPr>
        <w:t xml:space="preserve"> </w:t>
      </w:r>
      <w:r w:rsidR="00E8763C">
        <w:rPr>
          <w:rFonts w:ascii="Times New Roman" w:hAnsi="Times New Roman"/>
          <w:sz w:val="28"/>
          <w:szCs w:val="28"/>
          <w:lang w:val="uk-UA"/>
        </w:rPr>
        <w:t xml:space="preserve">з окресленням </w:t>
      </w:r>
      <w:r w:rsidR="008827B4" w:rsidRPr="001E359C">
        <w:rPr>
          <w:rFonts w:ascii="Times New Roman" w:hAnsi="Times New Roman"/>
          <w:sz w:val="28"/>
          <w:szCs w:val="28"/>
          <w:lang w:val="uk-UA"/>
        </w:rPr>
        <w:t>кількісн</w:t>
      </w:r>
      <w:r w:rsidR="00E8763C">
        <w:rPr>
          <w:rFonts w:ascii="Times New Roman" w:hAnsi="Times New Roman"/>
          <w:sz w:val="28"/>
          <w:szCs w:val="28"/>
          <w:lang w:val="uk-UA"/>
        </w:rPr>
        <w:t>их</w:t>
      </w:r>
      <w:r w:rsidR="008827B4" w:rsidRPr="001E359C">
        <w:rPr>
          <w:rFonts w:ascii="Times New Roman" w:hAnsi="Times New Roman"/>
          <w:sz w:val="28"/>
          <w:szCs w:val="28"/>
          <w:lang w:val="uk-UA"/>
        </w:rPr>
        <w:t xml:space="preserve"> та якісн</w:t>
      </w:r>
      <w:r w:rsidR="00E8763C">
        <w:rPr>
          <w:rFonts w:ascii="Times New Roman" w:hAnsi="Times New Roman"/>
          <w:sz w:val="28"/>
          <w:szCs w:val="28"/>
          <w:lang w:val="uk-UA"/>
        </w:rPr>
        <w:t>их характеристик</w:t>
      </w:r>
      <w:r w:rsidR="008827B4">
        <w:rPr>
          <w:rFonts w:ascii="Times New Roman" w:hAnsi="Times New Roman"/>
          <w:sz w:val="28"/>
          <w:szCs w:val="28"/>
          <w:lang w:val="uk-UA"/>
        </w:rPr>
        <w:t>;</w:t>
      </w:r>
      <w:r w:rsidR="008827B4" w:rsidRPr="001E359C">
        <w:rPr>
          <w:rFonts w:ascii="Times New Roman" w:hAnsi="Times New Roman"/>
          <w:sz w:val="28"/>
          <w:szCs w:val="28"/>
          <w:lang w:val="uk-UA"/>
        </w:rPr>
        <w:t xml:space="preserve"> а </w:t>
      </w:r>
      <w:r w:rsidR="00E8763C" w:rsidRPr="001E359C">
        <w:rPr>
          <w:rFonts w:ascii="Times New Roman" w:hAnsi="Times New Roman"/>
          <w:sz w:val="28"/>
          <w:szCs w:val="28"/>
          <w:lang w:val="uk-UA"/>
        </w:rPr>
        <w:t>по-</w:t>
      </w:r>
      <w:r w:rsidR="00E8763C">
        <w:rPr>
          <w:rFonts w:ascii="Times New Roman" w:hAnsi="Times New Roman"/>
          <w:sz w:val="28"/>
          <w:szCs w:val="28"/>
          <w:lang w:val="uk-UA"/>
        </w:rPr>
        <w:t>третє</w:t>
      </w:r>
      <w:r w:rsidR="008827B4" w:rsidRPr="001E359C">
        <w:rPr>
          <w:rFonts w:ascii="Times New Roman" w:hAnsi="Times New Roman"/>
          <w:sz w:val="28"/>
          <w:szCs w:val="28"/>
          <w:lang w:val="uk-UA"/>
        </w:rPr>
        <w:t>, забезпеч</w:t>
      </w:r>
      <w:r w:rsidR="000B7BE3">
        <w:rPr>
          <w:rFonts w:ascii="Times New Roman" w:hAnsi="Times New Roman"/>
          <w:sz w:val="28"/>
          <w:szCs w:val="28"/>
          <w:lang w:val="uk-UA"/>
        </w:rPr>
        <w:t xml:space="preserve">ення </w:t>
      </w:r>
      <w:r w:rsidR="008827B4" w:rsidRPr="001E359C">
        <w:rPr>
          <w:rFonts w:ascii="Times New Roman" w:hAnsi="Times New Roman"/>
          <w:sz w:val="28"/>
          <w:szCs w:val="28"/>
          <w:lang w:val="uk-UA"/>
        </w:rPr>
        <w:t xml:space="preserve">права </w:t>
      </w:r>
      <w:r w:rsidR="000B7BE3">
        <w:rPr>
          <w:rFonts w:ascii="Times New Roman" w:hAnsi="Times New Roman"/>
          <w:sz w:val="28"/>
          <w:szCs w:val="28"/>
          <w:lang w:val="uk-UA"/>
        </w:rPr>
        <w:t xml:space="preserve">представників </w:t>
      </w:r>
      <w:r w:rsidR="008827B4" w:rsidRPr="001E359C">
        <w:rPr>
          <w:rFonts w:ascii="Times New Roman" w:hAnsi="Times New Roman"/>
          <w:sz w:val="28"/>
          <w:szCs w:val="28"/>
          <w:lang w:val="uk-UA"/>
        </w:rPr>
        <w:t xml:space="preserve">національних меншин на реалізацію пасивного виборчого права через зміну практики закритих виборчих списків політичних партій на відкриті регіональні. </w:t>
      </w:r>
    </w:p>
    <w:p w:rsidR="000B7BE3" w:rsidRDefault="000B7BE3" w:rsidP="008B377D">
      <w:pPr>
        <w:pStyle w:val="a3"/>
        <w:spacing w:after="0" w:line="360" w:lineRule="auto"/>
        <w:ind w:left="0" w:firstLine="708"/>
        <w:jc w:val="both"/>
        <w:rPr>
          <w:rFonts w:ascii="Times New Roman" w:hAnsi="Times New Roman"/>
          <w:sz w:val="28"/>
          <w:szCs w:val="28"/>
          <w:lang w:val="uk-UA"/>
        </w:rPr>
      </w:pPr>
    </w:p>
    <w:p w:rsidR="00C231D7" w:rsidRPr="00970005" w:rsidRDefault="00970005" w:rsidP="00970005">
      <w:pPr>
        <w:pStyle w:val="a3"/>
        <w:spacing w:after="0" w:line="360" w:lineRule="auto"/>
        <w:ind w:left="0" w:firstLine="708"/>
        <w:jc w:val="center"/>
        <w:rPr>
          <w:rFonts w:ascii="Times New Roman" w:hAnsi="Times New Roman"/>
          <w:i/>
          <w:sz w:val="28"/>
          <w:szCs w:val="28"/>
          <w:lang w:val="uk-UA"/>
        </w:rPr>
      </w:pPr>
      <w:r w:rsidRPr="00970005">
        <w:rPr>
          <w:rFonts w:ascii="Times New Roman" w:hAnsi="Times New Roman"/>
          <w:i/>
          <w:sz w:val="28"/>
          <w:szCs w:val="28"/>
          <w:lang w:val="uk-UA"/>
        </w:rPr>
        <w:t>Література</w:t>
      </w:r>
    </w:p>
    <w:p w:rsidR="00C231D7" w:rsidRPr="001C19A7" w:rsidRDefault="00C231D7" w:rsidP="00C231D7">
      <w:pPr>
        <w:pStyle w:val="HTML"/>
        <w:numPr>
          <w:ilvl w:val="0"/>
          <w:numId w:val="1"/>
        </w:numPr>
        <w:jc w:val="both"/>
        <w:rPr>
          <w:rFonts w:ascii="Times New Roman" w:hAnsi="Times New Roman" w:cs="Times New Roman"/>
          <w:color w:val="auto"/>
          <w:sz w:val="24"/>
          <w:szCs w:val="24"/>
        </w:rPr>
      </w:pPr>
      <w:proofErr w:type="spellStart"/>
      <w:r w:rsidRPr="001C19A7">
        <w:rPr>
          <w:rFonts w:ascii="Times New Roman" w:hAnsi="Times New Roman" w:cs="Times New Roman"/>
          <w:color w:val="auto"/>
          <w:sz w:val="24"/>
          <w:szCs w:val="24"/>
        </w:rPr>
        <w:t>Рамкова</w:t>
      </w:r>
      <w:proofErr w:type="spellEnd"/>
      <w:r w:rsidRPr="001C19A7">
        <w:rPr>
          <w:rFonts w:ascii="Times New Roman" w:hAnsi="Times New Roman" w:cs="Times New Roman"/>
          <w:color w:val="auto"/>
          <w:sz w:val="24"/>
          <w:szCs w:val="24"/>
        </w:rPr>
        <w:t xml:space="preserve"> </w:t>
      </w:r>
      <w:proofErr w:type="spellStart"/>
      <w:r w:rsidRPr="001C19A7">
        <w:rPr>
          <w:rFonts w:ascii="Times New Roman" w:hAnsi="Times New Roman" w:cs="Times New Roman"/>
          <w:color w:val="auto"/>
          <w:sz w:val="24"/>
          <w:szCs w:val="24"/>
        </w:rPr>
        <w:t>конвенція</w:t>
      </w:r>
      <w:proofErr w:type="spellEnd"/>
      <w:r w:rsidRPr="001C19A7">
        <w:rPr>
          <w:rFonts w:ascii="Times New Roman" w:hAnsi="Times New Roman" w:cs="Times New Roman"/>
          <w:color w:val="auto"/>
          <w:sz w:val="24"/>
          <w:szCs w:val="24"/>
        </w:rPr>
        <w:t xml:space="preserve"> про </w:t>
      </w:r>
      <w:proofErr w:type="spellStart"/>
      <w:r w:rsidRPr="001C19A7">
        <w:rPr>
          <w:rFonts w:ascii="Times New Roman" w:hAnsi="Times New Roman" w:cs="Times New Roman"/>
          <w:color w:val="auto"/>
          <w:sz w:val="24"/>
          <w:szCs w:val="24"/>
        </w:rPr>
        <w:t>захист</w:t>
      </w:r>
      <w:proofErr w:type="spellEnd"/>
      <w:r w:rsidRPr="001C19A7">
        <w:rPr>
          <w:rFonts w:ascii="Times New Roman" w:hAnsi="Times New Roman" w:cs="Times New Roman"/>
          <w:color w:val="auto"/>
          <w:sz w:val="24"/>
          <w:szCs w:val="24"/>
        </w:rPr>
        <w:t xml:space="preserve"> </w:t>
      </w:r>
      <w:proofErr w:type="spellStart"/>
      <w:r w:rsidRPr="001C19A7">
        <w:rPr>
          <w:rFonts w:ascii="Times New Roman" w:hAnsi="Times New Roman" w:cs="Times New Roman"/>
          <w:color w:val="auto"/>
          <w:sz w:val="24"/>
          <w:szCs w:val="24"/>
        </w:rPr>
        <w:t>національних</w:t>
      </w:r>
      <w:proofErr w:type="spellEnd"/>
      <w:r w:rsidRPr="001C19A7">
        <w:rPr>
          <w:rFonts w:ascii="Times New Roman" w:hAnsi="Times New Roman" w:cs="Times New Roman"/>
          <w:color w:val="auto"/>
          <w:sz w:val="24"/>
          <w:szCs w:val="24"/>
        </w:rPr>
        <w:t xml:space="preserve"> </w:t>
      </w:r>
      <w:proofErr w:type="spellStart"/>
      <w:r w:rsidRPr="001C19A7">
        <w:rPr>
          <w:rFonts w:ascii="Times New Roman" w:hAnsi="Times New Roman" w:cs="Times New Roman"/>
          <w:color w:val="auto"/>
          <w:sz w:val="24"/>
          <w:szCs w:val="24"/>
        </w:rPr>
        <w:t>меншин</w:t>
      </w:r>
      <w:proofErr w:type="spellEnd"/>
      <w:r w:rsidRPr="001C19A7">
        <w:rPr>
          <w:rFonts w:ascii="Times New Roman" w:hAnsi="Times New Roman" w:cs="Times New Roman"/>
          <w:color w:val="auto"/>
          <w:sz w:val="24"/>
          <w:szCs w:val="24"/>
          <w:lang w:val="uk-UA"/>
        </w:rPr>
        <w:t xml:space="preserve"> від 1 лютого 199</w:t>
      </w:r>
      <w:r w:rsidRPr="001C19A7">
        <w:rPr>
          <w:rFonts w:ascii="Times New Roman" w:hAnsi="Times New Roman" w:cs="Times New Roman"/>
          <w:color w:val="auto"/>
          <w:sz w:val="24"/>
          <w:szCs w:val="24"/>
        </w:rPr>
        <w:t>5</w:t>
      </w:r>
      <w:r w:rsidRPr="001C19A7">
        <w:rPr>
          <w:rFonts w:ascii="Times New Roman" w:hAnsi="Times New Roman" w:cs="Times New Roman"/>
          <w:color w:val="auto"/>
          <w:sz w:val="24"/>
          <w:szCs w:val="24"/>
          <w:lang w:val="uk-UA"/>
        </w:rPr>
        <w:t xml:space="preserve"> р. </w:t>
      </w:r>
      <w:r w:rsidRPr="001C19A7">
        <w:rPr>
          <w:rFonts w:ascii="Times New Roman" w:hAnsi="Times New Roman" w:cs="Times New Roman"/>
          <w:color w:val="auto"/>
          <w:sz w:val="24"/>
          <w:szCs w:val="24"/>
        </w:rPr>
        <w:t xml:space="preserve"> </w:t>
      </w:r>
      <w:r w:rsidRPr="001C19A7">
        <w:rPr>
          <w:rFonts w:ascii="Times New Roman" w:hAnsi="Times New Roman" w:cs="Times New Roman"/>
          <w:sz w:val="24"/>
          <w:szCs w:val="24"/>
        </w:rPr>
        <w:t>[</w:t>
      </w:r>
      <w:proofErr w:type="spellStart"/>
      <w:r w:rsidRPr="001C19A7">
        <w:rPr>
          <w:rFonts w:ascii="Times New Roman" w:hAnsi="Times New Roman" w:cs="Times New Roman"/>
          <w:sz w:val="24"/>
          <w:szCs w:val="24"/>
        </w:rPr>
        <w:t>Електронний</w:t>
      </w:r>
      <w:proofErr w:type="spellEnd"/>
      <w:r w:rsidRPr="001C19A7">
        <w:rPr>
          <w:rFonts w:ascii="Times New Roman" w:hAnsi="Times New Roman" w:cs="Times New Roman"/>
          <w:sz w:val="24"/>
          <w:szCs w:val="24"/>
        </w:rPr>
        <w:t xml:space="preserve"> ресурс] – Режим доступу</w:t>
      </w:r>
      <w:proofErr w:type="gramStart"/>
      <w:r w:rsidRPr="001C19A7">
        <w:rPr>
          <w:rFonts w:ascii="Times New Roman" w:hAnsi="Times New Roman" w:cs="Times New Roman"/>
          <w:sz w:val="24"/>
          <w:szCs w:val="24"/>
        </w:rPr>
        <w:t xml:space="preserve"> :</w:t>
      </w:r>
      <w:proofErr w:type="gramEnd"/>
      <w:r w:rsidRPr="001C19A7">
        <w:rPr>
          <w:rFonts w:ascii="Times New Roman" w:hAnsi="Times New Roman" w:cs="Times New Roman"/>
          <w:iCs/>
          <w:sz w:val="24"/>
          <w:szCs w:val="24"/>
        </w:rPr>
        <w:t xml:space="preserve"> </w:t>
      </w:r>
      <w:r w:rsidRPr="001C19A7">
        <w:rPr>
          <w:rFonts w:ascii="Times New Roman" w:hAnsi="Times New Roman" w:cs="Times New Roman"/>
          <w:sz w:val="24"/>
          <w:szCs w:val="24"/>
        </w:rPr>
        <w:t xml:space="preserve"> </w:t>
      </w:r>
      <w:r w:rsidRPr="001C19A7">
        <w:rPr>
          <w:rFonts w:ascii="Times New Roman" w:hAnsi="Times New Roman" w:cs="Times New Roman"/>
          <w:color w:val="auto"/>
          <w:sz w:val="24"/>
          <w:szCs w:val="24"/>
        </w:rPr>
        <w:t>http://zakon3.rada.gov.ua/laws/show/995_055/ed19971209</w:t>
      </w:r>
    </w:p>
    <w:p w:rsidR="00C231D7" w:rsidRPr="001C19A7" w:rsidRDefault="00C231D7" w:rsidP="00C231D7">
      <w:pPr>
        <w:numPr>
          <w:ilvl w:val="0"/>
          <w:numId w:val="1"/>
        </w:numPr>
        <w:autoSpaceDE w:val="0"/>
        <w:autoSpaceDN w:val="0"/>
        <w:adjustRightInd w:val="0"/>
        <w:spacing w:after="0" w:line="240" w:lineRule="auto"/>
        <w:jc w:val="both"/>
        <w:rPr>
          <w:rFonts w:ascii="Times New Roman" w:hAnsi="Times New Roman"/>
          <w:bCs/>
          <w:sz w:val="24"/>
          <w:szCs w:val="24"/>
        </w:rPr>
      </w:pPr>
      <w:proofErr w:type="spellStart"/>
      <w:r w:rsidRPr="001C19A7">
        <w:rPr>
          <w:rFonts w:ascii="Times New Roman" w:hAnsi="Times New Roman"/>
          <w:bCs/>
          <w:sz w:val="24"/>
          <w:szCs w:val="24"/>
        </w:rPr>
        <w:t>Лундські</w:t>
      </w:r>
      <w:proofErr w:type="spellEnd"/>
      <w:r w:rsidRPr="001C19A7">
        <w:rPr>
          <w:rFonts w:ascii="Times New Roman" w:hAnsi="Times New Roman"/>
          <w:bCs/>
          <w:sz w:val="24"/>
          <w:szCs w:val="24"/>
        </w:rPr>
        <w:t xml:space="preserve"> </w:t>
      </w:r>
      <w:proofErr w:type="spellStart"/>
      <w:r w:rsidRPr="001C19A7">
        <w:rPr>
          <w:rFonts w:ascii="Times New Roman" w:hAnsi="Times New Roman"/>
          <w:bCs/>
          <w:sz w:val="24"/>
          <w:szCs w:val="24"/>
        </w:rPr>
        <w:t>рекомендації</w:t>
      </w:r>
      <w:proofErr w:type="spellEnd"/>
      <w:r w:rsidRPr="001C19A7">
        <w:rPr>
          <w:rFonts w:ascii="Times New Roman" w:hAnsi="Times New Roman"/>
          <w:bCs/>
          <w:sz w:val="24"/>
          <w:szCs w:val="24"/>
          <w:lang w:val="uk-UA"/>
        </w:rPr>
        <w:t xml:space="preserve"> </w:t>
      </w:r>
      <w:r w:rsidRPr="001C19A7">
        <w:rPr>
          <w:rFonts w:ascii="Times New Roman" w:hAnsi="Times New Roman"/>
          <w:bCs/>
          <w:sz w:val="24"/>
          <w:szCs w:val="24"/>
        </w:rPr>
        <w:t xml:space="preserve">про </w:t>
      </w:r>
      <w:proofErr w:type="spellStart"/>
      <w:r w:rsidRPr="001C19A7">
        <w:rPr>
          <w:rFonts w:ascii="Times New Roman" w:hAnsi="Times New Roman"/>
          <w:bCs/>
          <w:sz w:val="24"/>
          <w:szCs w:val="24"/>
        </w:rPr>
        <w:t>ефективну</w:t>
      </w:r>
      <w:proofErr w:type="spellEnd"/>
      <w:r w:rsidRPr="001C19A7">
        <w:rPr>
          <w:rFonts w:ascii="Times New Roman" w:hAnsi="Times New Roman"/>
          <w:bCs/>
          <w:sz w:val="24"/>
          <w:szCs w:val="24"/>
        </w:rPr>
        <w:t xml:space="preserve"> участь </w:t>
      </w:r>
      <w:proofErr w:type="spellStart"/>
      <w:r w:rsidRPr="001C19A7">
        <w:rPr>
          <w:rFonts w:ascii="Times New Roman" w:hAnsi="Times New Roman"/>
          <w:bCs/>
          <w:sz w:val="24"/>
          <w:szCs w:val="24"/>
        </w:rPr>
        <w:t>національних</w:t>
      </w:r>
      <w:proofErr w:type="spellEnd"/>
      <w:r w:rsidRPr="001C19A7">
        <w:rPr>
          <w:rFonts w:ascii="Times New Roman" w:hAnsi="Times New Roman"/>
          <w:bCs/>
          <w:sz w:val="24"/>
          <w:szCs w:val="24"/>
          <w:lang w:val="uk-UA"/>
        </w:rPr>
        <w:t xml:space="preserve"> </w:t>
      </w:r>
      <w:proofErr w:type="spellStart"/>
      <w:r w:rsidRPr="001C19A7">
        <w:rPr>
          <w:rFonts w:ascii="Times New Roman" w:hAnsi="Times New Roman"/>
          <w:bCs/>
          <w:sz w:val="24"/>
          <w:szCs w:val="24"/>
        </w:rPr>
        <w:t>меншин</w:t>
      </w:r>
      <w:proofErr w:type="spellEnd"/>
      <w:r w:rsidRPr="001C19A7">
        <w:rPr>
          <w:rFonts w:ascii="Times New Roman" w:hAnsi="Times New Roman"/>
          <w:bCs/>
          <w:sz w:val="24"/>
          <w:szCs w:val="24"/>
        </w:rPr>
        <w:t xml:space="preserve"> у </w:t>
      </w:r>
      <w:proofErr w:type="spellStart"/>
      <w:r w:rsidRPr="001C19A7">
        <w:rPr>
          <w:rFonts w:ascii="Times New Roman" w:hAnsi="Times New Roman"/>
          <w:bCs/>
          <w:sz w:val="24"/>
          <w:szCs w:val="24"/>
        </w:rPr>
        <w:t>суспільно-політичному</w:t>
      </w:r>
      <w:proofErr w:type="spellEnd"/>
      <w:r w:rsidRPr="001C19A7">
        <w:rPr>
          <w:rFonts w:ascii="Times New Roman" w:hAnsi="Times New Roman"/>
          <w:bCs/>
          <w:sz w:val="24"/>
          <w:szCs w:val="24"/>
        </w:rPr>
        <w:t xml:space="preserve"> </w:t>
      </w:r>
      <w:proofErr w:type="spellStart"/>
      <w:r w:rsidRPr="001C19A7">
        <w:rPr>
          <w:rFonts w:ascii="Times New Roman" w:hAnsi="Times New Roman"/>
          <w:bCs/>
          <w:sz w:val="24"/>
          <w:szCs w:val="24"/>
        </w:rPr>
        <w:t>житті</w:t>
      </w:r>
      <w:proofErr w:type="spellEnd"/>
      <w:r w:rsidRPr="001C19A7">
        <w:rPr>
          <w:rFonts w:ascii="Times New Roman" w:hAnsi="Times New Roman"/>
          <w:bCs/>
          <w:sz w:val="24"/>
          <w:szCs w:val="24"/>
          <w:lang w:val="uk-UA"/>
        </w:rPr>
        <w:t xml:space="preserve"> </w:t>
      </w:r>
      <w:proofErr w:type="spellStart"/>
      <w:r w:rsidRPr="001C19A7">
        <w:rPr>
          <w:rFonts w:ascii="Times New Roman" w:hAnsi="Times New Roman"/>
          <w:bCs/>
          <w:sz w:val="24"/>
          <w:szCs w:val="24"/>
        </w:rPr>
        <w:t>з</w:t>
      </w:r>
      <w:proofErr w:type="spellEnd"/>
      <w:r w:rsidRPr="001C19A7">
        <w:rPr>
          <w:rFonts w:ascii="Times New Roman" w:hAnsi="Times New Roman"/>
          <w:bCs/>
          <w:sz w:val="24"/>
          <w:szCs w:val="24"/>
          <w:lang w:val="uk-UA"/>
        </w:rPr>
        <w:t xml:space="preserve"> </w:t>
      </w:r>
      <w:proofErr w:type="spellStart"/>
      <w:r w:rsidRPr="001C19A7">
        <w:rPr>
          <w:rFonts w:ascii="Times New Roman" w:hAnsi="Times New Roman"/>
          <w:bCs/>
          <w:sz w:val="24"/>
          <w:szCs w:val="24"/>
        </w:rPr>
        <w:t>пояснювальними</w:t>
      </w:r>
      <w:proofErr w:type="spellEnd"/>
      <w:r w:rsidRPr="001C19A7">
        <w:rPr>
          <w:rFonts w:ascii="Times New Roman" w:hAnsi="Times New Roman"/>
          <w:bCs/>
          <w:sz w:val="24"/>
          <w:szCs w:val="24"/>
        </w:rPr>
        <w:t xml:space="preserve"> </w:t>
      </w:r>
      <w:proofErr w:type="spellStart"/>
      <w:r w:rsidRPr="001C19A7">
        <w:rPr>
          <w:rFonts w:ascii="Times New Roman" w:hAnsi="Times New Roman"/>
          <w:bCs/>
          <w:sz w:val="24"/>
          <w:szCs w:val="24"/>
        </w:rPr>
        <w:t>примітками</w:t>
      </w:r>
      <w:proofErr w:type="spellEnd"/>
      <w:r w:rsidRPr="001C19A7">
        <w:rPr>
          <w:rFonts w:ascii="Times New Roman" w:hAnsi="Times New Roman"/>
          <w:bCs/>
          <w:sz w:val="24"/>
          <w:szCs w:val="24"/>
          <w:lang w:val="uk-UA"/>
        </w:rPr>
        <w:t>.</w:t>
      </w:r>
      <w:r w:rsidRPr="001C19A7">
        <w:rPr>
          <w:rFonts w:ascii="Times New Roman" w:hAnsi="Times New Roman"/>
          <w:sz w:val="24"/>
          <w:szCs w:val="24"/>
          <w:lang w:val="uk-UA"/>
        </w:rPr>
        <w:t xml:space="preserve"> </w:t>
      </w:r>
      <w:r w:rsidRPr="001C19A7">
        <w:rPr>
          <w:rFonts w:ascii="Times New Roman" w:hAnsi="Times New Roman"/>
          <w:sz w:val="24"/>
          <w:szCs w:val="24"/>
        </w:rPr>
        <w:t>[</w:t>
      </w:r>
      <w:proofErr w:type="spellStart"/>
      <w:r w:rsidRPr="001C19A7">
        <w:rPr>
          <w:rFonts w:ascii="Times New Roman" w:hAnsi="Times New Roman"/>
          <w:sz w:val="24"/>
          <w:szCs w:val="24"/>
        </w:rPr>
        <w:t>Електронний</w:t>
      </w:r>
      <w:proofErr w:type="spellEnd"/>
      <w:r w:rsidRPr="001C19A7">
        <w:rPr>
          <w:rFonts w:ascii="Times New Roman" w:hAnsi="Times New Roman"/>
          <w:sz w:val="24"/>
          <w:szCs w:val="24"/>
        </w:rPr>
        <w:t xml:space="preserve"> ресурс] – Режим доступу</w:t>
      </w:r>
      <w:proofErr w:type="gramStart"/>
      <w:r w:rsidRPr="001C19A7">
        <w:rPr>
          <w:rFonts w:ascii="Times New Roman" w:hAnsi="Times New Roman"/>
          <w:sz w:val="24"/>
          <w:szCs w:val="24"/>
        </w:rPr>
        <w:t xml:space="preserve"> :</w:t>
      </w:r>
      <w:proofErr w:type="gramEnd"/>
      <w:r w:rsidRPr="001C19A7">
        <w:rPr>
          <w:rFonts w:ascii="Times New Roman" w:hAnsi="Times New Roman"/>
          <w:iCs/>
          <w:sz w:val="24"/>
          <w:szCs w:val="24"/>
        </w:rPr>
        <w:t xml:space="preserve"> </w:t>
      </w:r>
      <w:r w:rsidRPr="001C19A7">
        <w:rPr>
          <w:rFonts w:ascii="Times New Roman" w:hAnsi="Times New Roman"/>
          <w:sz w:val="24"/>
          <w:szCs w:val="24"/>
        </w:rPr>
        <w:t xml:space="preserve"> </w:t>
      </w:r>
      <w:proofErr w:type="spellStart"/>
      <w:r w:rsidRPr="001C19A7">
        <w:rPr>
          <w:rFonts w:ascii="Times New Roman" w:hAnsi="Times New Roman"/>
          <w:sz w:val="24"/>
          <w:szCs w:val="24"/>
        </w:rPr>
        <w:t>http</w:t>
      </w:r>
      <w:proofErr w:type="spellEnd"/>
      <w:r w:rsidRPr="001C19A7">
        <w:rPr>
          <w:rFonts w:ascii="Times New Roman" w:hAnsi="Times New Roman"/>
          <w:sz w:val="24"/>
          <w:szCs w:val="24"/>
          <w:lang w:val="uk-UA"/>
        </w:rPr>
        <w:t>://</w:t>
      </w:r>
      <w:proofErr w:type="spellStart"/>
      <w:r w:rsidRPr="001C19A7">
        <w:rPr>
          <w:rFonts w:ascii="Times New Roman" w:hAnsi="Times New Roman"/>
          <w:sz w:val="24"/>
          <w:szCs w:val="24"/>
        </w:rPr>
        <w:t>www</w:t>
      </w:r>
      <w:proofErr w:type="spellEnd"/>
      <w:r w:rsidRPr="001C19A7">
        <w:rPr>
          <w:rFonts w:ascii="Times New Roman" w:hAnsi="Times New Roman"/>
          <w:sz w:val="24"/>
          <w:szCs w:val="24"/>
          <w:lang w:val="uk-UA"/>
        </w:rPr>
        <w:t>.</w:t>
      </w:r>
      <w:proofErr w:type="spellStart"/>
      <w:r w:rsidRPr="001C19A7">
        <w:rPr>
          <w:rFonts w:ascii="Times New Roman" w:hAnsi="Times New Roman"/>
          <w:sz w:val="24"/>
          <w:szCs w:val="24"/>
        </w:rPr>
        <w:t>osce</w:t>
      </w:r>
      <w:proofErr w:type="spellEnd"/>
      <w:r w:rsidRPr="001C19A7">
        <w:rPr>
          <w:rFonts w:ascii="Times New Roman" w:hAnsi="Times New Roman"/>
          <w:sz w:val="24"/>
          <w:szCs w:val="24"/>
          <w:lang w:val="uk-UA"/>
        </w:rPr>
        <w:t>.</w:t>
      </w:r>
      <w:proofErr w:type="spellStart"/>
      <w:r w:rsidRPr="001C19A7">
        <w:rPr>
          <w:rFonts w:ascii="Times New Roman" w:hAnsi="Times New Roman"/>
          <w:sz w:val="24"/>
          <w:szCs w:val="24"/>
        </w:rPr>
        <w:t>org</w:t>
      </w:r>
      <w:proofErr w:type="spellEnd"/>
      <w:r w:rsidRPr="001C19A7">
        <w:rPr>
          <w:rFonts w:ascii="Times New Roman" w:hAnsi="Times New Roman"/>
          <w:sz w:val="24"/>
          <w:szCs w:val="24"/>
          <w:lang w:val="uk-UA"/>
        </w:rPr>
        <w:t>/</w:t>
      </w:r>
      <w:proofErr w:type="spellStart"/>
      <w:r w:rsidRPr="001C19A7">
        <w:rPr>
          <w:rFonts w:ascii="Times New Roman" w:hAnsi="Times New Roman"/>
          <w:sz w:val="24"/>
          <w:szCs w:val="24"/>
        </w:rPr>
        <w:t>uk</w:t>
      </w:r>
      <w:proofErr w:type="spellEnd"/>
      <w:r w:rsidRPr="001C19A7">
        <w:rPr>
          <w:rFonts w:ascii="Times New Roman" w:hAnsi="Times New Roman"/>
          <w:sz w:val="24"/>
          <w:szCs w:val="24"/>
          <w:lang w:val="uk-UA"/>
        </w:rPr>
        <w:t>/</w:t>
      </w:r>
      <w:proofErr w:type="spellStart"/>
      <w:r w:rsidRPr="001C19A7">
        <w:rPr>
          <w:rFonts w:ascii="Times New Roman" w:hAnsi="Times New Roman"/>
          <w:sz w:val="24"/>
          <w:szCs w:val="24"/>
        </w:rPr>
        <w:t>hcnm</w:t>
      </w:r>
      <w:proofErr w:type="spellEnd"/>
      <w:r w:rsidRPr="001C19A7">
        <w:rPr>
          <w:rFonts w:ascii="Times New Roman" w:hAnsi="Times New Roman"/>
          <w:sz w:val="24"/>
          <w:szCs w:val="24"/>
          <w:lang w:val="uk-UA"/>
        </w:rPr>
        <w:t>/32255</w:t>
      </w:r>
    </w:p>
    <w:p w:rsidR="00C231D7" w:rsidRPr="0036507F" w:rsidRDefault="00C231D7" w:rsidP="00C231D7">
      <w:pPr>
        <w:numPr>
          <w:ilvl w:val="0"/>
          <w:numId w:val="1"/>
        </w:numPr>
        <w:autoSpaceDE w:val="0"/>
        <w:autoSpaceDN w:val="0"/>
        <w:adjustRightInd w:val="0"/>
        <w:spacing w:after="0" w:line="240" w:lineRule="auto"/>
        <w:jc w:val="both"/>
        <w:rPr>
          <w:rFonts w:ascii="Times New Roman" w:hAnsi="Times New Roman"/>
          <w:sz w:val="24"/>
          <w:szCs w:val="24"/>
          <w:lang w:val="uk-UA"/>
        </w:rPr>
      </w:pPr>
      <w:proofErr w:type="spellStart"/>
      <w:r w:rsidRPr="001C19A7">
        <w:rPr>
          <w:rFonts w:ascii="Times New Roman" w:hAnsi="Times New Roman"/>
          <w:sz w:val="24"/>
          <w:szCs w:val="24"/>
        </w:rPr>
        <w:t>Заключний</w:t>
      </w:r>
      <w:proofErr w:type="spellEnd"/>
      <w:r w:rsidRPr="001C19A7">
        <w:rPr>
          <w:rFonts w:ascii="Times New Roman" w:hAnsi="Times New Roman"/>
          <w:sz w:val="24"/>
          <w:szCs w:val="24"/>
        </w:rPr>
        <w:t xml:space="preserve"> </w:t>
      </w:r>
      <w:proofErr w:type="spellStart"/>
      <w:r w:rsidRPr="001C19A7">
        <w:rPr>
          <w:rFonts w:ascii="Times New Roman" w:hAnsi="Times New Roman"/>
          <w:sz w:val="24"/>
          <w:szCs w:val="24"/>
        </w:rPr>
        <w:t>звіт</w:t>
      </w:r>
      <w:proofErr w:type="spellEnd"/>
      <w:r w:rsidRPr="001C19A7">
        <w:rPr>
          <w:rFonts w:ascii="Times New Roman" w:hAnsi="Times New Roman"/>
          <w:sz w:val="24"/>
          <w:szCs w:val="24"/>
        </w:rPr>
        <w:t xml:space="preserve"> ОБСЄ/БДІ</w:t>
      </w:r>
      <w:proofErr w:type="gramStart"/>
      <w:r w:rsidRPr="001C19A7">
        <w:rPr>
          <w:rFonts w:ascii="Times New Roman" w:hAnsi="Times New Roman"/>
          <w:sz w:val="24"/>
          <w:szCs w:val="24"/>
        </w:rPr>
        <w:t>ПЛ</w:t>
      </w:r>
      <w:proofErr w:type="gramEnd"/>
      <w:r w:rsidRPr="001C19A7">
        <w:rPr>
          <w:rFonts w:ascii="Times New Roman" w:hAnsi="Times New Roman"/>
          <w:sz w:val="24"/>
          <w:szCs w:val="24"/>
          <w:lang w:val="uk-UA"/>
        </w:rPr>
        <w:t>,</w:t>
      </w:r>
      <w:r w:rsidRPr="001C19A7">
        <w:rPr>
          <w:rFonts w:ascii="Times New Roman" w:hAnsi="Times New Roman"/>
          <w:sz w:val="24"/>
          <w:szCs w:val="24"/>
        </w:rPr>
        <w:t xml:space="preserve"> </w:t>
      </w:r>
      <w:proofErr w:type="spellStart"/>
      <w:r w:rsidRPr="001C19A7">
        <w:rPr>
          <w:rFonts w:ascii="Times New Roman" w:hAnsi="Times New Roman"/>
          <w:sz w:val="24"/>
          <w:szCs w:val="24"/>
        </w:rPr>
        <w:t>Парламентські</w:t>
      </w:r>
      <w:proofErr w:type="spellEnd"/>
      <w:r w:rsidRPr="001C19A7">
        <w:rPr>
          <w:rFonts w:ascii="Times New Roman" w:hAnsi="Times New Roman"/>
          <w:sz w:val="24"/>
          <w:szCs w:val="24"/>
        </w:rPr>
        <w:t xml:space="preserve"> </w:t>
      </w:r>
      <w:proofErr w:type="spellStart"/>
      <w:r w:rsidRPr="001C19A7">
        <w:rPr>
          <w:rFonts w:ascii="Times New Roman" w:hAnsi="Times New Roman"/>
          <w:sz w:val="24"/>
          <w:szCs w:val="24"/>
        </w:rPr>
        <w:t>вибори</w:t>
      </w:r>
      <w:proofErr w:type="spellEnd"/>
      <w:r w:rsidRPr="001C19A7">
        <w:rPr>
          <w:rFonts w:ascii="Times New Roman" w:hAnsi="Times New Roman"/>
          <w:sz w:val="24"/>
          <w:szCs w:val="24"/>
        </w:rPr>
        <w:t xml:space="preserve"> 31 </w:t>
      </w:r>
      <w:proofErr w:type="spellStart"/>
      <w:r w:rsidRPr="001C19A7">
        <w:rPr>
          <w:rFonts w:ascii="Times New Roman" w:hAnsi="Times New Roman"/>
          <w:sz w:val="24"/>
          <w:szCs w:val="24"/>
        </w:rPr>
        <w:t>березня</w:t>
      </w:r>
      <w:proofErr w:type="spellEnd"/>
      <w:r w:rsidRPr="001C19A7">
        <w:rPr>
          <w:rFonts w:ascii="Times New Roman" w:hAnsi="Times New Roman"/>
          <w:sz w:val="24"/>
          <w:szCs w:val="24"/>
        </w:rPr>
        <w:t xml:space="preserve"> 2002 року</w:t>
      </w:r>
      <w:r w:rsidRPr="001C19A7">
        <w:rPr>
          <w:rFonts w:ascii="Times New Roman" w:hAnsi="Times New Roman"/>
          <w:sz w:val="24"/>
          <w:szCs w:val="24"/>
          <w:lang w:val="uk-UA"/>
        </w:rPr>
        <w:t xml:space="preserve">, </w:t>
      </w:r>
      <w:proofErr w:type="spellStart"/>
      <w:r w:rsidRPr="0036507F">
        <w:rPr>
          <w:rFonts w:ascii="Times New Roman" w:hAnsi="Times New Roman"/>
          <w:sz w:val="24"/>
          <w:szCs w:val="24"/>
        </w:rPr>
        <w:t>Україна</w:t>
      </w:r>
      <w:proofErr w:type="spellEnd"/>
      <w:r w:rsidRPr="0036507F">
        <w:rPr>
          <w:rFonts w:ascii="Times New Roman" w:hAnsi="Times New Roman"/>
          <w:sz w:val="24"/>
          <w:szCs w:val="24"/>
          <w:lang w:val="uk-UA"/>
        </w:rPr>
        <w:t xml:space="preserve"> </w:t>
      </w:r>
      <w:r w:rsidRPr="0036507F">
        <w:rPr>
          <w:rFonts w:ascii="Times New Roman" w:hAnsi="Times New Roman"/>
          <w:sz w:val="24"/>
          <w:szCs w:val="24"/>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rPr>
        <w:t xml:space="preserve"> ресурс] – Режим доступу :</w:t>
      </w:r>
      <w:r w:rsidRPr="0036507F">
        <w:rPr>
          <w:rFonts w:ascii="Times New Roman" w:hAnsi="Times New Roman"/>
          <w:iCs/>
          <w:sz w:val="24"/>
          <w:szCs w:val="24"/>
        </w:rPr>
        <w:t xml:space="preserve"> </w:t>
      </w:r>
      <w:r w:rsidRPr="0036507F">
        <w:rPr>
          <w:rFonts w:ascii="Times New Roman" w:hAnsi="Times New Roman"/>
          <w:sz w:val="24"/>
          <w:szCs w:val="24"/>
        </w:rPr>
        <w:t xml:space="preserve"> </w:t>
      </w:r>
      <w:hyperlink r:id="rId8" w:history="1">
        <w:r w:rsidRPr="0036507F">
          <w:rPr>
            <w:rStyle w:val="a6"/>
            <w:rFonts w:ascii="Times New Roman" w:hAnsi="Times New Roman"/>
            <w:color w:val="auto"/>
            <w:sz w:val="24"/>
            <w:szCs w:val="24"/>
            <w:u w:val="none"/>
            <w:lang w:val="uk-UA"/>
          </w:rPr>
          <w:t>http://www.osce.org/uk/odihr/elections/ukraine/14947</w:t>
        </w:r>
      </w:hyperlink>
    </w:p>
    <w:p w:rsidR="00C231D7" w:rsidRPr="0036507F" w:rsidRDefault="00C231D7" w:rsidP="00C231D7">
      <w:pPr>
        <w:numPr>
          <w:ilvl w:val="0"/>
          <w:numId w:val="1"/>
        </w:numPr>
        <w:autoSpaceDE w:val="0"/>
        <w:autoSpaceDN w:val="0"/>
        <w:adjustRightInd w:val="0"/>
        <w:spacing w:after="0" w:line="240" w:lineRule="auto"/>
        <w:jc w:val="both"/>
        <w:rPr>
          <w:rFonts w:ascii="Times New Roman" w:hAnsi="Times New Roman"/>
          <w:bCs/>
          <w:sz w:val="24"/>
          <w:szCs w:val="24"/>
          <w:lang w:val="uk-UA"/>
        </w:rPr>
      </w:pPr>
      <w:r w:rsidRPr="0036507F">
        <w:rPr>
          <w:rFonts w:ascii="Times New Roman" w:hAnsi="Times New Roman"/>
          <w:bCs/>
          <w:iCs/>
          <w:sz w:val="24"/>
          <w:szCs w:val="24"/>
          <w:lang w:val="uk-UA"/>
        </w:rPr>
        <w:t xml:space="preserve">Лихач Ю. Ю. </w:t>
      </w:r>
      <w:r w:rsidRPr="0036507F">
        <w:rPr>
          <w:rFonts w:ascii="Times New Roman" w:hAnsi="Times New Roman"/>
          <w:sz w:val="24"/>
          <w:szCs w:val="24"/>
          <w:lang w:val="uk-UA"/>
        </w:rPr>
        <w:t xml:space="preserve">Забезпечення представництва національних меншин у виборних органах Європейського Союзу. </w:t>
      </w:r>
      <w:r w:rsidRPr="0036507F">
        <w:rPr>
          <w:rFonts w:ascii="Times New Roman" w:hAnsi="Times New Roman"/>
          <w:sz w:val="24"/>
          <w:szCs w:val="24"/>
          <w:lang w:val="uk-UA" w:eastAsia="ru-RU"/>
        </w:rPr>
        <w:t xml:space="preserve">Наукові записки Інституту політичних і </w:t>
      </w:r>
      <w:proofErr w:type="spellStart"/>
      <w:r w:rsidRPr="0036507F">
        <w:rPr>
          <w:rFonts w:ascii="Times New Roman" w:hAnsi="Times New Roman"/>
          <w:sz w:val="24"/>
          <w:szCs w:val="24"/>
          <w:lang w:val="uk-UA" w:eastAsia="ru-RU"/>
        </w:rPr>
        <w:t>етнонаціональних</w:t>
      </w:r>
      <w:proofErr w:type="spellEnd"/>
      <w:r w:rsidRPr="0036507F">
        <w:rPr>
          <w:rFonts w:ascii="Times New Roman" w:hAnsi="Times New Roman"/>
          <w:sz w:val="24"/>
          <w:szCs w:val="24"/>
          <w:lang w:val="uk-UA" w:eastAsia="ru-RU"/>
        </w:rPr>
        <w:t xml:space="preserve"> досліджень ім. І.Ф.Кураса НАН України. — К., 2008. — Вип. 41. (</w:t>
      </w:r>
      <w:proofErr w:type="spellStart"/>
      <w:r w:rsidRPr="0036507F">
        <w:rPr>
          <w:rFonts w:ascii="Times New Roman" w:hAnsi="Times New Roman"/>
          <w:sz w:val="24"/>
          <w:szCs w:val="24"/>
          <w:lang w:val="uk-UA" w:eastAsia="ru-RU"/>
        </w:rPr>
        <w:t>підсерія</w:t>
      </w:r>
      <w:proofErr w:type="spellEnd"/>
      <w:r w:rsidRPr="0036507F">
        <w:rPr>
          <w:rFonts w:ascii="Times New Roman" w:hAnsi="Times New Roman"/>
          <w:sz w:val="24"/>
          <w:szCs w:val="24"/>
          <w:lang w:val="uk-UA" w:eastAsia="ru-RU"/>
        </w:rPr>
        <w:t xml:space="preserve"> «</w:t>
      </w:r>
      <w:proofErr w:type="spellStart"/>
      <w:r w:rsidRPr="0036507F">
        <w:rPr>
          <w:rFonts w:ascii="Times New Roman" w:hAnsi="Times New Roman"/>
          <w:sz w:val="24"/>
          <w:szCs w:val="24"/>
          <w:lang w:val="uk-UA" w:eastAsia="ru-RU"/>
        </w:rPr>
        <w:t>Курасівські</w:t>
      </w:r>
      <w:proofErr w:type="spellEnd"/>
      <w:r w:rsidRPr="0036507F">
        <w:rPr>
          <w:rFonts w:ascii="Times New Roman" w:hAnsi="Times New Roman"/>
          <w:sz w:val="24"/>
          <w:szCs w:val="24"/>
          <w:lang w:val="uk-UA" w:eastAsia="ru-RU"/>
        </w:rPr>
        <w:t xml:space="preserve"> читання») — </w:t>
      </w:r>
      <w:r w:rsidRPr="0036507F">
        <w:rPr>
          <w:rFonts w:ascii="Times New Roman" w:hAnsi="Times New Roman"/>
          <w:bCs/>
          <w:sz w:val="24"/>
          <w:szCs w:val="24"/>
          <w:lang w:val="en-US"/>
        </w:rPr>
        <w:t>C</w:t>
      </w:r>
      <w:r w:rsidRPr="0036507F">
        <w:rPr>
          <w:rFonts w:ascii="Times New Roman" w:hAnsi="Times New Roman"/>
          <w:bCs/>
          <w:sz w:val="24"/>
          <w:szCs w:val="24"/>
          <w:lang w:val="uk-UA"/>
        </w:rPr>
        <w:t xml:space="preserve">. 186 -196. </w:t>
      </w:r>
    </w:p>
    <w:p w:rsidR="00C231D7" w:rsidRPr="0036507F" w:rsidRDefault="00C231D7" w:rsidP="00C231D7">
      <w:pPr>
        <w:numPr>
          <w:ilvl w:val="0"/>
          <w:numId w:val="1"/>
        </w:numPr>
        <w:spacing w:after="0" w:line="240" w:lineRule="auto"/>
        <w:jc w:val="both"/>
        <w:rPr>
          <w:rFonts w:ascii="Times New Roman" w:hAnsi="Times New Roman"/>
          <w:sz w:val="24"/>
          <w:szCs w:val="24"/>
          <w:lang w:val="uk-UA"/>
        </w:rPr>
      </w:pPr>
      <w:proofErr w:type="spellStart"/>
      <w:r w:rsidRPr="0036507F">
        <w:rPr>
          <w:rFonts w:ascii="Times New Roman" w:eastAsia="TimesNewRomanPS-BoldMT" w:hAnsi="Times New Roman"/>
          <w:bCs/>
          <w:sz w:val="24"/>
          <w:szCs w:val="24"/>
          <w:lang w:eastAsia="ru-RU"/>
        </w:rPr>
        <w:t>Ковриженко</w:t>
      </w:r>
      <w:proofErr w:type="spellEnd"/>
      <w:r w:rsidRPr="0036507F">
        <w:rPr>
          <w:rFonts w:ascii="Times New Roman" w:eastAsia="TimesNewRomanPS-BoldMT" w:hAnsi="Times New Roman"/>
          <w:bCs/>
          <w:sz w:val="24"/>
          <w:szCs w:val="24"/>
          <w:lang w:eastAsia="ru-RU"/>
        </w:rPr>
        <w:t xml:space="preserve"> Д.С.</w:t>
      </w:r>
      <w:r w:rsidRPr="0036507F">
        <w:rPr>
          <w:rFonts w:ascii="Times New Roman" w:eastAsia="TimesNewRomanPS-BoldMT" w:hAnsi="Times New Roman"/>
          <w:bCs/>
          <w:sz w:val="24"/>
          <w:szCs w:val="24"/>
          <w:lang w:val="uk-UA" w:eastAsia="ru-RU"/>
        </w:rPr>
        <w:t xml:space="preserve"> </w:t>
      </w:r>
      <w:proofErr w:type="spellStart"/>
      <w:r w:rsidRPr="0036507F">
        <w:rPr>
          <w:rFonts w:ascii="Times New Roman" w:eastAsia="TimesNewRomanPS-BoldMT" w:hAnsi="Times New Roman"/>
          <w:bCs/>
          <w:sz w:val="24"/>
          <w:szCs w:val="24"/>
          <w:lang w:eastAsia="ru-RU"/>
        </w:rPr>
        <w:t>Утворення</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одномандатних</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округів</w:t>
      </w:r>
      <w:proofErr w:type="spellEnd"/>
      <w:r w:rsidRPr="0036507F">
        <w:rPr>
          <w:rFonts w:ascii="Times New Roman" w:eastAsia="TimesNewRomanPS-BoldMT" w:hAnsi="Times New Roman"/>
          <w:bCs/>
          <w:sz w:val="24"/>
          <w:szCs w:val="24"/>
          <w:lang w:eastAsia="ru-RU"/>
        </w:rPr>
        <w:t xml:space="preserve"> для </w:t>
      </w:r>
      <w:proofErr w:type="spellStart"/>
      <w:r w:rsidRPr="0036507F">
        <w:rPr>
          <w:rFonts w:ascii="Times New Roman" w:eastAsia="TimesNewRomanPS-BoldMT" w:hAnsi="Times New Roman"/>
          <w:bCs/>
          <w:sz w:val="24"/>
          <w:szCs w:val="24"/>
          <w:lang w:eastAsia="ru-RU"/>
        </w:rPr>
        <w:t>проведення</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чергових</w:t>
      </w:r>
      <w:proofErr w:type="spellEnd"/>
      <w:r w:rsidRPr="0036507F">
        <w:rPr>
          <w:rFonts w:ascii="Times New Roman" w:hAnsi="Times New Roman"/>
          <w:sz w:val="24"/>
          <w:szCs w:val="24"/>
        </w:rPr>
        <w:t xml:space="preserve"> </w:t>
      </w:r>
      <w:proofErr w:type="spellStart"/>
      <w:r w:rsidRPr="0036507F">
        <w:rPr>
          <w:rFonts w:ascii="Times New Roman" w:eastAsia="TimesNewRomanPS-BoldMT" w:hAnsi="Times New Roman"/>
          <w:bCs/>
          <w:sz w:val="24"/>
          <w:szCs w:val="24"/>
          <w:lang w:eastAsia="ru-RU"/>
        </w:rPr>
        <w:t>парламентських</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виборів</w:t>
      </w:r>
      <w:proofErr w:type="spellEnd"/>
      <w:r w:rsidRPr="0036507F">
        <w:rPr>
          <w:rFonts w:ascii="Times New Roman" w:eastAsia="TimesNewRomanPS-BoldMT" w:hAnsi="Times New Roman"/>
          <w:bCs/>
          <w:sz w:val="24"/>
          <w:szCs w:val="24"/>
          <w:lang w:eastAsia="ru-RU"/>
        </w:rPr>
        <w:t xml:space="preserve"> 2012 року: </w:t>
      </w:r>
      <w:proofErr w:type="spellStart"/>
      <w:r w:rsidRPr="0036507F">
        <w:rPr>
          <w:rFonts w:ascii="Times New Roman" w:eastAsia="TimesNewRomanPS-BoldMT" w:hAnsi="Times New Roman"/>
          <w:bCs/>
          <w:sz w:val="24"/>
          <w:szCs w:val="24"/>
          <w:lang w:eastAsia="ru-RU"/>
        </w:rPr>
        <w:t>основні</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проблеми</w:t>
      </w:r>
      <w:proofErr w:type="spellEnd"/>
      <w:r w:rsidRPr="0036507F">
        <w:rPr>
          <w:rFonts w:ascii="Times New Roman" w:eastAsia="TimesNewRomanPS-BoldMT" w:hAnsi="Times New Roman"/>
          <w:bCs/>
          <w:sz w:val="24"/>
          <w:szCs w:val="24"/>
          <w:lang w:eastAsia="ru-RU"/>
        </w:rPr>
        <w:t xml:space="preserve"> та </w:t>
      </w:r>
      <w:proofErr w:type="spellStart"/>
      <w:r w:rsidRPr="0036507F">
        <w:rPr>
          <w:rFonts w:ascii="Times New Roman" w:eastAsia="TimesNewRomanPS-BoldMT" w:hAnsi="Times New Roman"/>
          <w:bCs/>
          <w:sz w:val="24"/>
          <w:szCs w:val="24"/>
          <w:lang w:eastAsia="ru-RU"/>
        </w:rPr>
        <w:t>можливі</w:t>
      </w:r>
      <w:proofErr w:type="spellEnd"/>
      <w:r w:rsidRPr="0036507F">
        <w:rPr>
          <w:rFonts w:ascii="Times New Roman" w:eastAsia="TimesNewRomanPS-BoldMT" w:hAnsi="Times New Roman"/>
          <w:bCs/>
          <w:sz w:val="24"/>
          <w:szCs w:val="24"/>
          <w:lang w:eastAsia="ru-RU"/>
        </w:rPr>
        <w:t xml:space="preserve"> шляхи </w:t>
      </w:r>
      <w:proofErr w:type="spellStart"/>
      <w:r w:rsidRPr="0036507F">
        <w:rPr>
          <w:rFonts w:ascii="Times New Roman" w:eastAsia="TimesNewRomanPS-BoldMT" w:hAnsi="Times New Roman"/>
          <w:bCs/>
          <w:sz w:val="24"/>
          <w:szCs w:val="24"/>
          <w:lang w:eastAsia="ru-RU"/>
        </w:rPr>
        <w:t>їх</w:t>
      </w:r>
      <w:proofErr w:type="spellEnd"/>
      <w:r w:rsidRPr="0036507F">
        <w:rPr>
          <w:rFonts w:ascii="Times New Roman" w:eastAsia="TimesNewRomanPS-BoldMT" w:hAnsi="Times New Roman"/>
          <w:bCs/>
          <w:sz w:val="24"/>
          <w:szCs w:val="24"/>
          <w:lang w:eastAsia="ru-RU"/>
        </w:rPr>
        <w:t xml:space="preserve"> </w:t>
      </w:r>
      <w:proofErr w:type="spellStart"/>
      <w:r w:rsidRPr="0036507F">
        <w:rPr>
          <w:rFonts w:ascii="Times New Roman" w:eastAsia="TimesNewRomanPS-BoldMT" w:hAnsi="Times New Roman"/>
          <w:bCs/>
          <w:sz w:val="24"/>
          <w:szCs w:val="24"/>
          <w:lang w:eastAsia="ru-RU"/>
        </w:rPr>
        <w:t>вирішення</w:t>
      </w:r>
      <w:proofErr w:type="spellEnd"/>
      <w:proofErr w:type="gramStart"/>
      <w:r w:rsidRPr="0036507F">
        <w:rPr>
          <w:rFonts w:ascii="Times New Roman" w:eastAsia="TimesNewRomanPS-BoldMT" w:hAnsi="Times New Roman"/>
          <w:bCs/>
          <w:sz w:val="24"/>
          <w:szCs w:val="24"/>
          <w:lang w:val="uk-UA" w:eastAsia="ru-RU"/>
        </w:rPr>
        <w:t xml:space="preserve"> :</w:t>
      </w:r>
      <w:proofErr w:type="gramEnd"/>
      <w:r w:rsidRPr="0036507F">
        <w:rPr>
          <w:rFonts w:ascii="Times New Roman" w:eastAsia="TimesNewRomanPS-BoldMT" w:hAnsi="Times New Roman"/>
          <w:bCs/>
          <w:sz w:val="24"/>
          <w:szCs w:val="24"/>
          <w:lang w:eastAsia="ru-RU"/>
        </w:rPr>
        <w:t xml:space="preserve"> </w:t>
      </w:r>
      <w:r w:rsidRPr="0036507F">
        <w:rPr>
          <w:rFonts w:ascii="Times New Roman" w:eastAsia="TimesNewRomanPS-BoldMT" w:hAnsi="Times New Roman"/>
          <w:bCs/>
          <w:sz w:val="24"/>
          <w:szCs w:val="24"/>
          <w:lang w:val="uk-UA" w:eastAsia="ru-RU"/>
        </w:rPr>
        <w:t xml:space="preserve">(Аналітична записка </w:t>
      </w:r>
      <w:r w:rsidRPr="0036507F">
        <w:rPr>
          <w:rFonts w:ascii="Times New Roman" w:eastAsia="TimesNewRomanPS-ItalicMT" w:hAnsi="Times New Roman"/>
          <w:iCs/>
          <w:sz w:val="24"/>
          <w:szCs w:val="24"/>
          <w:lang w:val="uk-UA" w:eastAsia="ru-RU"/>
        </w:rPr>
        <w:t>д</w:t>
      </w:r>
      <w:proofErr w:type="spellStart"/>
      <w:r w:rsidRPr="0036507F">
        <w:rPr>
          <w:rFonts w:ascii="Times New Roman" w:eastAsia="TimesNewRomanPS-ItalicMT" w:hAnsi="Times New Roman"/>
          <w:iCs/>
          <w:sz w:val="24"/>
          <w:szCs w:val="24"/>
          <w:lang w:eastAsia="ru-RU"/>
        </w:rPr>
        <w:t>иректор</w:t>
      </w:r>
      <w:proofErr w:type="spellEnd"/>
      <w:r w:rsidRPr="0036507F">
        <w:rPr>
          <w:rFonts w:ascii="Times New Roman" w:eastAsia="TimesNewRomanPS-ItalicMT" w:hAnsi="Times New Roman"/>
          <w:iCs/>
          <w:sz w:val="24"/>
          <w:szCs w:val="24"/>
          <w:lang w:val="uk-UA" w:eastAsia="ru-RU"/>
        </w:rPr>
        <w:t>а</w:t>
      </w:r>
      <w:r w:rsidRPr="0036507F">
        <w:rPr>
          <w:rFonts w:ascii="Times New Roman" w:eastAsia="TimesNewRomanPS-ItalicMT" w:hAnsi="Times New Roman"/>
          <w:iCs/>
          <w:sz w:val="24"/>
          <w:szCs w:val="24"/>
          <w:lang w:eastAsia="ru-RU"/>
        </w:rPr>
        <w:t xml:space="preserve"> </w:t>
      </w:r>
      <w:proofErr w:type="spellStart"/>
      <w:r w:rsidRPr="0036507F">
        <w:rPr>
          <w:rFonts w:ascii="Times New Roman" w:eastAsia="TimesNewRomanPS-ItalicMT" w:hAnsi="Times New Roman"/>
          <w:iCs/>
          <w:sz w:val="24"/>
          <w:szCs w:val="24"/>
          <w:lang w:eastAsia="ru-RU"/>
        </w:rPr>
        <w:t>правових</w:t>
      </w:r>
      <w:proofErr w:type="spellEnd"/>
      <w:r w:rsidRPr="0036507F">
        <w:rPr>
          <w:rFonts w:ascii="Times New Roman" w:eastAsia="TimesNewRomanPS-ItalicMT" w:hAnsi="Times New Roman"/>
          <w:iCs/>
          <w:sz w:val="24"/>
          <w:szCs w:val="24"/>
          <w:lang w:eastAsia="ru-RU"/>
        </w:rPr>
        <w:t xml:space="preserve"> </w:t>
      </w:r>
      <w:proofErr w:type="spellStart"/>
      <w:r w:rsidRPr="0036507F">
        <w:rPr>
          <w:rFonts w:ascii="Times New Roman" w:eastAsia="TimesNewRomanPS-ItalicMT" w:hAnsi="Times New Roman"/>
          <w:iCs/>
          <w:sz w:val="24"/>
          <w:szCs w:val="24"/>
          <w:lang w:eastAsia="ru-RU"/>
        </w:rPr>
        <w:t>програм</w:t>
      </w:r>
      <w:proofErr w:type="spellEnd"/>
      <w:r w:rsidRPr="0036507F">
        <w:rPr>
          <w:rFonts w:ascii="Times New Roman" w:eastAsia="TimesNewRomanPS-ItalicMT" w:hAnsi="Times New Roman"/>
          <w:iCs/>
          <w:sz w:val="24"/>
          <w:szCs w:val="24"/>
          <w:lang w:eastAsia="ru-RU"/>
        </w:rPr>
        <w:t xml:space="preserve"> </w:t>
      </w:r>
      <w:proofErr w:type="spellStart"/>
      <w:r w:rsidRPr="0036507F">
        <w:rPr>
          <w:rFonts w:ascii="Times New Roman" w:eastAsia="TimesNewRomanPS-ItalicMT" w:hAnsi="Times New Roman"/>
          <w:iCs/>
          <w:sz w:val="24"/>
          <w:szCs w:val="24"/>
          <w:lang w:eastAsia="ru-RU"/>
        </w:rPr>
        <w:t>Лабораторії</w:t>
      </w:r>
      <w:proofErr w:type="spellEnd"/>
      <w:r w:rsidRPr="0036507F">
        <w:rPr>
          <w:rFonts w:ascii="Times New Roman" w:eastAsia="TimesNewRomanPS-ItalicMT" w:hAnsi="Times New Roman"/>
          <w:iCs/>
          <w:sz w:val="24"/>
          <w:szCs w:val="24"/>
          <w:lang w:eastAsia="ru-RU"/>
        </w:rPr>
        <w:t xml:space="preserve"> </w:t>
      </w:r>
      <w:proofErr w:type="spellStart"/>
      <w:r w:rsidRPr="0036507F">
        <w:rPr>
          <w:rFonts w:ascii="Times New Roman" w:eastAsia="TimesNewRomanPS-ItalicMT" w:hAnsi="Times New Roman"/>
          <w:iCs/>
          <w:sz w:val="24"/>
          <w:szCs w:val="24"/>
          <w:lang w:eastAsia="ru-RU"/>
        </w:rPr>
        <w:t>законодавчих</w:t>
      </w:r>
      <w:proofErr w:type="spellEnd"/>
      <w:r w:rsidRPr="0036507F">
        <w:rPr>
          <w:rFonts w:ascii="Times New Roman" w:eastAsia="TimesNewRomanPS-ItalicMT" w:hAnsi="Times New Roman"/>
          <w:iCs/>
          <w:sz w:val="24"/>
          <w:szCs w:val="24"/>
          <w:lang w:eastAsia="ru-RU"/>
        </w:rPr>
        <w:t xml:space="preserve"> </w:t>
      </w:r>
      <w:proofErr w:type="spellStart"/>
      <w:r w:rsidRPr="0036507F">
        <w:rPr>
          <w:rFonts w:ascii="Times New Roman" w:eastAsia="TimesNewRomanPS-ItalicMT" w:hAnsi="Times New Roman"/>
          <w:iCs/>
          <w:sz w:val="24"/>
          <w:szCs w:val="24"/>
          <w:lang w:eastAsia="ru-RU"/>
        </w:rPr>
        <w:t>ініціатив</w:t>
      </w:r>
      <w:proofErr w:type="spellEnd"/>
      <w:r w:rsidRPr="0036507F">
        <w:rPr>
          <w:rFonts w:ascii="Times New Roman" w:eastAsia="TimesNewRomanPS-ItalicMT" w:hAnsi="Times New Roman"/>
          <w:iCs/>
          <w:sz w:val="24"/>
          <w:szCs w:val="24"/>
          <w:lang w:val="uk-UA" w:eastAsia="ru-RU"/>
        </w:rPr>
        <w:t xml:space="preserve">) </w:t>
      </w:r>
      <w:r w:rsidRPr="0036507F">
        <w:rPr>
          <w:rFonts w:ascii="Times New Roman" w:hAnsi="Times New Roman"/>
          <w:sz w:val="24"/>
          <w:szCs w:val="24"/>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rPr>
        <w:t xml:space="preserve"> ресурс] – Режим доступу :</w:t>
      </w:r>
      <w:r w:rsidRPr="0036507F">
        <w:rPr>
          <w:rFonts w:ascii="Times New Roman" w:hAnsi="Times New Roman"/>
          <w:iCs/>
          <w:sz w:val="24"/>
          <w:szCs w:val="24"/>
        </w:rPr>
        <w:t xml:space="preserve"> </w:t>
      </w:r>
      <w:hyperlink r:id="rId9" w:history="1">
        <w:r w:rsidRPr="0036507F">
          <w:rPr>
            <w:rStyle w:val="a6"/>
            <w:rFonts w:ascii="Times New Roman" w:eastAsia="TimesNewRomanPS-ItalicMT" w:hAnsi="Times New Roman"/>
            <w:iCs/>
            <w:color w:val="auto"/>
            <w:sz w:val="24"/>
            <w:szCs w:val="24"/>
            <w:u w:val="none"/>
            <w:lang w:val="uk-UA" w:eastAsia="ru-RU"/>
          </w:rPr>
          <w:t>http://parlament.org.ua/upload/docs/IFES-Note%20on%20election%20districts.pdf</w:t>
        </w:r>
      </w:hyperlink>
    </w:p>
    <w:p w:rsidR="00C231D7" w:rsidRPr="001C19A7" w:rsidRDefault="00C231D7" w:rsidP="00C231D7">
      <w:pPr>
        <w:numPr>
          <w:ilvl w:val="0"/>
          <w:numId w:val="1"/>
        </w:numPr>
        <w:autoSpaceDE w:val="0"/>
        <w:autoSpaceDN w:val="0"/>
        <w:adjustRightInd w:val="0"/>
        <w:spacing w:after="0" w:line="240" w:lineRule="auto"/>
        <w:jc w:val="both"/>
        <w:rPr>
          <w:rFonts w:ascii="Times New Roman" w:hAnsi="Times New Roman"/>
          <w:bCs/>
          <w:sz w:val="24"/>
          <w:szCs w:val="24"/>
          <w:lang w:val="uk-UA"/>
        </w:rPr>
      </w:pPr>
      <w:proofErr w:type="spellStart"/>
      <w:r w:rsidRPr="0036507F">
        <w:rPr>
          <w:rFonts w:ascii="Times New Roman" w:hAnsi="Times New Roman"/>
          <w:bCs/>
          <w:sz w:val="24"/>
          <w:szCs w:val="24"/>
          <w:lang w:val="uk-UA"/>
        </w:rPr>
        <w:t>Summary</w:t>
      </w:r>
      <w:proofErr w:type="spellEnd"/>
      <w:r w:rsidRPr="0036507F">
        <w:rPr>
          <w:rFonts w:ascii="Times New Roman" w:hAnsi="Times New Roman"/>
          <w:bCs/>
          <w:sz w:val="24"/>
          <w:szCs w:val="24"/>
          <w:lang w:val="uk-UA"/>
        </w:rPr>
        <w:t xml:space="preserve"> </w:t>
      </w:r>
      <w:proofErr w:type="spellStart"/>
      <w:r w:rsidRPr="0036507F">
        <w:rPr>
          <w:rFonts w:ascii="Times New Roman" w:hAnsi="Times New Roman"/>
          <w:bCs/>
          <w:sz w:val="24"/>
          <w:szCs w:val="24"/>
          <w:lang w:val="uk-UA"/>
        </w:rPr>
        <w:t>Report</w:t>
      </w:r>
      <w:proofErr w:type="spellEnd"/>
      <w:r w:rsidRPr="0036507F">
        <w:rPr>
          <w:rFonts w:ascii="Times New Roman" w:hAnsi="Times New Roman"/>
          <w:bCs/>
          <w:sz w:val="24"/>
          <w:szCs w:val="24"/>
          <w:lang w:val="uk-UA"/>
        </w:rPr>
        <w:t xml:space="preserve"> </w:t>
      </w:r>
      <w:r w:rsidRPr="0036507F">
        <w:rPr>
          <w:rFonts w:ascii="Times New Roman" w:hAnsi="Times New Roman"/>
          <w:bCs/>
          <w:sz w:val="24"/>
          <w:szCs w:val="24"/>
          <w:lang w:val="en-US"/>
        </w:rPr>
        <w:t>o</w:t>
      </w:r>
      <w:r w:rsidRPr="0036507F">
        <w:rPr>
          <w:rFonts w:ascii="Times New Roman" w:hAnsi="Times New Roman"/>
          <w:bCs/>
          <w:sz w:val="24"/>
          <w:szCs w:val="24"/>
          <w:lang w:val="uk-UA"/>
        </w:rPr>
        <w:t xml:space="preserve">n </w:t>
      </w:r>
      <w:proofErr w:type="spellStart"/>
      <w:r w:rsidRPr="0036507F">
        <w:rPr>
          <w:rFonts w:ascii="Times New Roman" w:hAnsi="Times New Roman"/>
          <w:bCs/>
          <w:sz w:val="24"/>
          <w:szCs w:val="24"/>
          <w:lang w:val="uk-UA"/>
        </w:rPr>
        <w:t>Participation</w:t>
      </w:r>
      <w:proofErr w:type="spellEnd"/>
      <w:r w:rsidRPr="0036507F">
        <w:rPr>
          <w:rFonts w:ascii="Times New Roman" w:hAnsi="Times New Roman"/>
          <w:bCs/>
          <w:sz w:val="24"/>
          <w:szCs w:val="24"/>
          <w:lang w:val="uk-UA"/>
        </w:rPr>
        <w:t xml:space="preserve"> </w:t>
      </w:r>
      <w:r w:rsidRPr="0036507F">
        <w:rPr>
          <w:rFonts w:ascii="Times New Roman" w:hAnsi="Times New Roman"/>
          <w:bCs/>
          <w:sz w:val="24"/>
          <w:szCs w:val="24"/>
          <w:lang w:val="en-US"/>
        </w:rPr>
        <w:t>o</w:t>
      </w:r>
      <w:r w:rsidRPr="0036507F">
        <w:rPr>
          <w:rFonts w:ascii="Times New Roman" w:hAnsi="Times New Roman"/>
          <w:bCs/>
          <w:sz w:val="24"/>
          <w:szCs w:val="24"/>
          <w:lang w:val="uk-UA"/>
        </w:rPr>
        <w:t xml:space="preserve">f </w:t>
      </w:r>
      <w:proofErr w:type="spellStart"/>
      <w:r w:rsidRPr="0036507F">
        <w:rPr>
          <w:rFonts w:ascii="Times New Roman" w:hAnsi="Times New Roman"/>
          <w:bCs/>
          <w:sz w:val="24"/>
          <w:szCs w:val="24"/>
          <w:lang w:val="uk-UA"/>
        </w:rPr>
        <w:t>Members</w:t>
      </w:r>
      <w:proofErr w:type="spellEnd"/>
      <w:r w:rsidRPr="0036507F">
        <w:rPr>
          <w:rFonts w:ascii="Times New Roman" w:hAnsi="Times New Roman"/>
          <w:bCs/>
          <w:sz w:val="24"/>
          <w:szCs w:val="24"/>
          <w:lang w:val="en-US"/>
        </w:rPr>
        <w:t xml:space="preserve"> </w:t>
      </w:r>
      <w:r w:rsidRPr="0036507F">
        <w:rPr>
          <w:rFonts w:ascii="Times New Roman" w:hAnsi="Times New Roman"/>
          <w:bCs/>
          <w:sz w:val="24"/>
          <w:szCs w:val="24"/>
          <w:lang w:val="en-GB"/>
        </w:rPr>
        <w:t>of Minorities</w:t>
      </w:r>
      <w:r w:rsidRPr="0036507F">
        <w:rPr>
          <w:rFonts w:ascii="Times New Roman" w:hAnsi="Times New Roman"/>
          <w:bCs/>
          <w:sz w:val="24"/>
          <w:szCs w:val="24"/>
          <w:lang w:val="uk-UA"/>
        </w:rPr>
        <w:t xml:space="preserve"> </w:t>
      </w:r>
      <w:proofErr w:type="spellStart"/>
      <w:r w:rsidRPr="0036507F">
        <w:rPr>
          <w:rFonts w:ascii="Times New Roman" w:hAnsi="Times New Roman"/>
          <w:bCs/>
          <w:sz w:val="24"/>
          <w:szCs w:val="24"/>
          <w:lang w:val="en-US"/>
        </w:rPr>
        <w:t>i</w:t>
      </w:r>
      <w:proofErr w:type="spellEnd"/>
      <w:r w:rsidRPr="0036507F">
        <w:rPr>
          <w:rFonts w:ascii="Times New Roman" w:hAnsi="Times New Roman"/>
          <w:bCs/>
          <w:sz w:val="24"/>
          <w:szCs w:val="24"/>
          <w:lang w:val="en-GB"/>
        </w:rPr>
        <w:t>n Public Life</w:t>
      </w:r>
      <w:r w:rsidRPr="0036507F">
        <w:rPr>
          <w:rFonts w:ascii="Times New Roman" w:hAnsi="Times New Roman"/>
          <w:bCs/>
          <w:sz w:val="24"/>
          <w:szCs w:val="24"/>
          <w:lang w:val="en-US"/>
        </w:rPr>
        <w:t xml:space="preserve"> </w:t>
      </w:r>
      <w:r w:rsidRPr="0036507F">
        <w:rPr>
          <w:rFonts w:ascii="Times New Roman" w:hAnsi="Times New Roman"/>
          <w:bCs/>
          <w:sz w:val="24"/>
          <w:szCs w:val="24"/>
          <w:lang w:val="uk-UA"/>
        </w:rPr>
        <w:t xml:space="preserve"> </w:t>
      </w:r>
      <w:r w:rsidRPr="0036507F">
        <w:rPr>
          <w:rFonts w:ascii="Times New Roman" w:hAnsi="Times New Roman"/>
          <w:sz w:val="24"/>
          <w:szCs w:val="24"/>
          <w:lang w:val="en-US"/>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lang w:val="en-US"/>
        </w:rPr>
        <w:t xml:space="preserve"> </w:t>
      </w:r>
      <w:r w:rsidRPr="0036507F">
        <w:rPr>
          <w:rFonts w:ascii="Times New Roman" w:hAnsi="Times New Roman"/>
          <w:sz w:val="24"/>
          <w:szCs w:val="24"/>
        </w:rPr>
        <w:t>ресурс</w:t>
      </w:r>
      <w:r w:rsidRPr="0036507F">
        <w:rPr>
          <w:rFonts w:ascii="Times New Roman" w:hAnsi="Times New Roman"/>
          <w:sz w:val="24"/>
          <w:szCs w:val="24"/>
          <w:lang w:val="en-US"/>
        </w:rPr>
        <w:t xml:space="preserve">] – </w:t>
      </w:r>
      <w:r w:rsidRPr="0036507F">
        <w:rPr>
          <w:rFonts w:ascii="Times New Roman" w:hAnsi="Times New Roman"/>
          <w:sz w:val="24"/>
          <w:szCs w:val="24"/>
        </w:rPr>
        <w:t>Режим</w:t>
      </w:r>
      <w:r w:rsidRPr="0036507F">
        <w:rPr>
          <w:rFonts w:ascii="Times New Roman" w:hAnsi="Times New Roman"/>
          <w:sz w:val="24"/>
          <w:szCs w:val="24"/>
          <w:lang w:val="en-US"/>
        </w:rPr>
        <w:t xml:space="preserve"> </w:t>
      </w:r>
      <w:r w:rsidRPr="0036507F">
        <w:rPr>
          <w:rFonts w:ascii="Times New Roman" w:hAnsi="Times New Roman"/>
          <w:sz w:val="24"/>
          <w:szCs w:val="24"/>
        </w:rPr>
        <w:t>доступу</w:t>
      </w:r>
      <w:r w:rsidRPr="0036507F">
        <w:rPr>
          <w:rFonts w:ascii="Times New Roman" w:hAnsi="Times New Roman"/>
          <w:sz w:val="24"/>
          <w:szCs w:val="24"/>
          <w:lang w:val="en-US"/>
        </w:rPr>
        <w:t xml:space="preserve"> :</w:t>
      </w:r>
      <w:r w:rsidRPr="0036507F">
        <w:rPr>
          <w:rFonts w:ascii="Times New Roman" w:hAnsi="Times New Roman"/>
          <w:iCs/>
          <w:sz w:val="24"/>
          <w:szCs w:val="24"/>
          <w:lang w:val="en-US"/>
        </w:rPr>
        <w:t xml:space="preserve"> </w:t>
      </w:r>
      <w:r w:rsidRPr="0036507F">
        <w:rPr>
          <w:rFonts w:ascii="Times New Roman" w:hAnsi="Times New Roman"/>
          <w:sz w:val="24"/>
          <w:szCs w:val="24"/>
          <w:lang w:val="en-US"/>
        </w:rPr>
        <w:t xml:space="preserve"> </w:t>
      </w:r>
      <w:r w:rsidRPr="0036507F">
        <w:rPr>
          <w:rFonts w:ascii="Times New Roman" w:hAnsi="Times New Roman"/>
          <w:bCs/>
          <w:sz w:val="24"/>
          <w:szCs w:val="24"/>
          <w:lang w:val="uk-UA"/>
        </w:rPr>
        <w:t>http://www.venice.coe.int/docs/1998/CDL-</w:t>
      </w:r>
      <w:r w:rsidRPr="001C19A7">
        <w:rPr>
          <w:rFonts w:ascii="Times New Roman" w:hAnsi="Times New Roman"/>
          <w:bCs/>
          <w:sz w:val="24"/>
          <w:szCs w:val="24"/>
          <w:lang w:val="uk-UA"/>
        </w:rPr>
        <w:t xml:space="preserve">MIN(1998)001rev-e.pdf </w:t>
      </w:r>
    </w:p>
    <w:p w:rsidR="0036507F" w:rsidRPr="001C19A7" w:rsidRDefault="0036507F" w:rsidP="0036507F">
      <w:pPr>
        <w:pStyle w:val="a7"/>
        <w:numPr>
          <w:ilvl w:val="0"/>
          <w:numId w:val="1"/>
        </w:numPr>
        <w:autoSpaceDE w:val="0"/>
        <w:autoSpaceDN w:val="0"/>
        <w:jc w:val="both"/>
        <w:rPr>
          <w:sz w:val="24"/>
          <w:szCs w:val="24"/>
        </w:rPr>
      </w:pPr>
      <w:proofErr w:type="spellStart"/>
      <w:r w:rsidRPr="001C19A7">
        <w:rPr>
          <w:sz w:val="24"/>
          <w:szCs w:val="24"/>
        </w:rPr>
        <w:t>Избирательное</w:t>
      </w:r>
      <w:proofErr w:type="spellEnd"/>
      <w:r w:rsidRPr="001C19A7">
        <w:rPr>
          <w:sz w:val="24"/>
          <w:szCs w:val="24"/>
        </w:rPr>
        <w:t xml:space="preserve"> право и </w:t>
      </w:r>
      <w:proofErr w:type="spellStart"/>
      <w:r w:rsidRPr="001C19A7">
        <w:rPr>
          <w:sz w:val="24"/>
          <w:szCs w:val="24"/>
        </w:rPr>
        <w:t>избирательный</w:t>
      </w:r>
      <w:proofErr w:type="spellEnd"/>
      <w:r w:rsidRPr="001C19A7">
        <w:rPr>
          <w:sz w:val="24"/>
          <w:szCs w:val="24"/>
        </w:rPr>
        <w:t xml:space="preserve"> </w:t>
      </w:r>
      <w:proofErr w:type="spellStart"/>
      <w:r w:rsidRPr="001C19A7">
        <w:rPr>
          <w:sz w:val="24"/>
          <w:szCs w:val="24"/>
        </w:rPr>
        <w:t>процесс</w:t>
      </w:r>
      <w:proofErr w:type="spellEnd"/>
      <w:r w:rsidRPr="001C19A7">
        <w:rPr>
          <w:sz w:val="24"/>
          <w:szCs w:val="24"/>
        </w:rPr>
        <w:t xml:space="preserve"> в </w:t>
      </w:r>
      <w:proofErr w:type="spellStart"/>
      <w:r w:rsidRPr="001C19A7">
        <w:rPr>
          <w:sz w:val="24"/>
          <w:szCs w:val="24"/>
        </w:rPr>
        <w:t>Российской</w:t>
      </w:r>
      <w:proofErr w:type="spellEnd"/>
      <w:r w:rsidRPr="001C19A7">
        <w:rPr>
          <w:sz w:val="24"/>
          <w:szCs w:val="24"/>
        </w:rPr>
        <w:t xml:space="preserve"> </w:t>
      </w:r>
      <w:proofErr w:type="spellStart"/>
      <w:r w:rsidRPr="001C19A7">
        <w:rPr>
          <w:sz w:val="24"/>
          <w:szCs w:val="24"/>
        </w:rPr>
        <w:t>Федерации</w:t>
      </w:r>
      <w:proofErr w:type="spellEnd"/>
      <w:r w:rsidRPr="001C19A7">
        <w:rPr>
          <w:sz w:val="24"/>
          <w:szCs w:val="24"/>
        </w:rPr>
        <w:t xml:space="preserve">: </w:t>
      </w:r>
      <w:r w:rsidRPr="0036507F">
        <w:rPr>
          <w:sz w:val="24"/>
          <w:szCs w:val="24"/>
          <w:lang w:val="ru-RU"/>
        </w:rPr>
        <w:t>[</w:t>
      </w:r>
      <w:r w:rsidRPr="001C19A7">
        <w:rPr>
          <w:sz w:val="24"/>
          <w:szCs w:val="24"/>
          <w:lang w:val="ru-RU"/>
        </w:rPr>
        <w:t>у</w:t>
      </w:r>
      <w:proofErr w:type="spellStart"/>
      <w:r w:rsidRPr="001C19A7">
        <w:rPr>
          <w:sz w:val="24"/>
          <w:szCs w:val="24"/>
        </w:rPr>
        <w:t>чеб</w:t>
      </w:r>
      <w:proofErr w:type="spellEnd"/>
      <w:r w:rsidRPr="001C19A7">
        <w:rPr>
          <w:sz w:val="24"/>
          <w:szCs w:val="24"/>
          <w:lang w:val="ru-RU"/>
        </w:rPr>
        <w:t>н.</w:t>
      </w:r>
      <w:r w:rsidRPr="001C19A7">
        <w:rPr>
          <w:sz w:val="24"/>
          <w:szCs w:val="24"/>
        </w:rPr>
        <w:t xml:space="preserve"> для </w:t>
      </w:r>
      <w:proofErr w:type="spellStart"/>
      <w:r w:rsidRPr="001C19A7">
        <w:rPr>
          <w:sz w:val="24"/>
          <w:szCs w:val="24"/>
        </w:rPr>
        <w:t>вузов</w:t>
      </w:r>
      <w:proofErr w:type="spellEnd"/>
      <w:r w:rsidRPr="0036507F">
        <w:rPr>
          <w:sz w:val="24"/>
          <w:szCs w:val="24"/>
          <w:lang w:val="ru-RU"/>
        </w:rPr>
        <w:t>]</w:t>
      </w:r>
      <w:r w:rsidRPr="001C19A7">
        <w:rPr>
          <w:sz w:val="24"/>
          <w:szCs w:val="24"/>
        </w:rPr>
        <w:t xml:space="preserve"> / </w:t>
      </w:r>
      <w:r w:rsidRPr="0036507F">
        <w:rPr>
          <w:sz w:val="24"/>
          <w:szCs w:val="24"/>
          <w:lang w:val="ru-RU"/>
        </w:rPr>
        <w:t>[</w:t>
      </w:r>
      <w:r w:rsidRPr="001C19A7">
        <w:rPr>
          <w:sz w:val="24"/>
          <w:szCs w:val="24"/>
          <w:lang w:val="ru-RU"/>
        </w:rPr>
        <w:t>А. В. Иванченко, А. А. Вешняков, Ю. А. Веденеев и др.</w:t>
      </w:r>
      <w:r w:rsidRPr="0036507F">
        <w:rPr>
          <w:sz w:val="24"/>
          <w:szCs w:val="24"/>
          <w:lang w:val="ru-RU"/>
        </w:rPr>
        <w:t>]</w:t>
      </w:r>
      <w:proofErr w:type="gramStart"/>
      <w:r w:rsidRPr="001C19A7">
        <w:rPr>
          <w:sz w:val="24"/>
          <w:szCs w:val="24"/>
          <w:lang w:val="ru-RU"/>
        </w:rPr>
        <w:t xml:space="preserve"> ;</w:t>
      </w:r>
      <w:proofErr w:type="gramEnd"/>
      <w:r w:rsidRPr="001C19A7">
        <w:rPr>
          <w:sz w:val="24"/>
          <w:szCs w:val="24"/>
          <w:lang w:val="ru-RU"/>
        </w:rPr>
        <w:t xml:space="preserve"> под ред. </w:t>
      </w:r>
      <w:r w:rsidRPr="001C19A7">
        <w:rPr>
          <w:sz w:val="24"/>
          <w:szCs w:val="24"/>
        </w:rPr>
        <w:t xml:space="preserve">А. В. </w:t>
      </w:r>
      <w:proofErr w:type="spellStart"/>
      <w:r w:rsidRPr="001C19A7">
        <w:rPr>
          <w:sz w:val="24"/>
          <w:szCs w:val="24"/>
        </w:rPr>
        <w:t>Иванченко</w:t>
      </w:r>
      <w:proofErr w:type="spellEnd"/>
      <w:r w:rsidRPr="001C19A7">
        <w:rPr>
          <w:sz w:val="24"/>
          <w:szCs w:val="24"/>
        </w:rPr>
        <w:t xml:space="preserve">. – М. :  </w:t>
      </w:r>
      <w:proofErr w:type="spellStart"/>
      <w:r w:rsidRPr="001C19A7">
        <w:rPr>
          <w:sz w:val="24"/>
          <w:szCs w:val="24"/>
        </w:rPr>
        <w:t>Изд-во</w:t>
      </w:r>
      <w:proofErr w:type="spellEnd"/>
      <w:r w:rsidRPr="001C19A7">
        <w:rPr>
          <w:sz w:val="24"/>
          <w:szCs w:val="24"/>
        </w:rPr>
        <w:t xml:space="preserve"> НОРМА, 1999. – 856 с.</w:t>
      </w:r>
    </w:p>
    <w:p w:rsidR="0036507F" w:rsidRPr="0036507F" w:rsidRDefault="0036507F" w:rsidP="0036507F">
      <w:pPr>
        <w:numPr>
          <w:ilvl w:val="0"/>
          <w:numId w:val="1"/>
        </w:numPr>
        <w:spacing w:after="0" w:line="240" w:lineRule="auto"/>
        <w:jc w:val="both"/>
        <w:rPr>
          <w:rFonts w:ascii="Times New Roman" w:hAnsi="Times New Roman"/>
          <w:sz w:val="24"/>
          <w:szCs w:val="24"/>
        </w:rPr>
      </w:pPr>
      <w:r w:rsidRPr="0036507F">
        <w:rPr>
          <w:rFonts w:ascii="Times New Roman" w:hAnsi="Times New Roman"/>
          <w:sz w:val="24"/>
          <w:szCs w:val="24"/>
        </w:rPr>
        <w:t>Франция: анализ избирательного законодательства в контексте соблюдения общедемократических стандартов и прав человека</w:t>
      </w:r>
      <w:proofErr w:type="gramStart"/>
      <w:r w:rsidRPr="0036507F">
        <w:rPr>
          <w:rFonts w:ascii="Times New Roman" w:hAnsi="Times New Roman"/>
          <w:sz w:val="24"/>
          <w:szCs w:val="24"/>
          <w:lang w:val="uk-UA"/>
        </w:rPr>
        <w:t xml:space="preserve"> :</w:t>
      </w:r>
      <w:proofErr w:type="gramEnd"/>
      <w:r w:rsidRPr="0036507F">
        <w:rPr>
          <w:rFonts w:ascii="Times New Roman" w:hAnsi="Times New Roman"/>
          <w:sz w:val="24"/>
          <w:szCs w:val="24"/>
        </w:rPr>
        <w:t xml:space="preserve"> </w:t>
      </w:r>
      <w:r w:rsidRPr="0036507F">
        <w:rPr>
          <w:rFonts w:ascii="Times New Roman" w:hAnsi="Times New Roman"/>
          <w:sz w:val="24"/>
          <w:szCs w:val="24"/>
          <w:lang w:val="uk-UA"/>
        </w:rPr>
        <w:t>(</w:t>
      </w:r>
      <w:r w:rsidRPr="0036507F">
        <w:rPr>
          <w:rFonts w:ascii="Times New Roman" w:hAnsi="Times New Roman"/>
          <w:sz w:val="24"/>
          <w:szCs w:val="24"/>
        </w:rPr>
        <w:t xml:space="preserve">Центр Мониторинга </w:t>
      </w:r>
      <w:r w:rsidRPr="0036507F">
        <w:rPr>
          <w:rFonts w:ascii="Times New Roman" w:hAnsi="Times New Roman"/>
          <w:sz w:val="24"/>
          <w:szCs w:val="24"/>
        </w:rPr>
        <w:lastRenderedPageBreak/>
        <w:t>Демократических Процессов «Кворум»</w:t>
      </w:r>
      <w:r w:rsidRPr="0036507F">
        <w:rPr>
          <w:rFonts w:ascii="Times New Roman" w:hAnsi="Times New Roman"/>
          <w:sz w:val="24"/>
          <w:szCs w:val="24"/>
          <w:lang w:val="uk-UA"/>
        </w:rPr>
        <w:t xml:space="preserve">) </w:t>
      </w:r>
      <w:r w:rsidRPr="0036507F">
        <w:rPr>
          <w:rFonts w:ascii="Times New Roman" w:hAnsi="Times New Roman"/>
          <w:sz w:val="24"/>
          <w:szCs w:val="24"/>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rPr>
        <w:t xml:space="preserve"> ресурс] – Режим доступу :</w:t>
      </w:r>
      <w:r w:rsidRPr="0036507F">
        <w:rPr>
          <w:rFonts w:ascii="Times New Roman" w:hAnsi="Times New Roman"/>
          <w:iCs/>
          <w:sz w:val="24"/>
          <w:szCs w:val="24"/>
        </w:rPr>
        <w:t xml:space="preserve"> </w:t>
      </w:r>
      <w:r w:rsidRPr="0036507F">
        <w:rPr>
          <w:rFonts w:ascii="Times New Roman" w:hAnsi="Times New Roman"/>
          <w:sz w:val="24"/>
          <w:szCs w:val="24"/>
        </w:rPr>
        <w:t xml:space="preserve"> </w:t>
      </w:r>
      <w:hyperlink r:id="rId10" w:history="1">
        <w:r w:rsidRPr="0036507F">
          <w:rPr>
            <w:rStyle w:val="a6"/>
            <w:rFonts w:ascii="Times New Roman" w:hAnsi="Times New Roman"/>
            <w:color w:val="auto"/>
            <w:sz w:val="24"/>
            <w:szCs w:val="24"/>
            <w:u w:val="none"/>
          </w:rPr>
          <w:t>http://www.cmdp-kvorum.org/democratic-process/62</w:t>
        </w:r>
      </w:hyperlink>
      <w:r w:rsidRPr="0036507F">
        <w:rPr>
          <w:rFonts w:ascii="Times New Roman" w:hAnsi="Times New Roman"/>
          <w:sz w:val="24"/>
          <w:szCs w:val="24"/>
          <w:lang w:val="uk-UA"/>
        </w:rPr>
        <w:t xml:space="preserve"> </w:t>
      </w:r>
    </w:p>
    <w:p w:rsidR="0036507F" w:rsidRPr="0036507F" w:rsidRDefault="0036507F" w:rsidP="0036507F">
      <w:pPr>
        <w:numPr>
          <w:ilvl w:val="0"/>
          <w:numId w:val="1"/>
        </w:numPr>
        <w:spacing w:after="0" w:line="240" w:lineRule="auto"/>
        <w:jc w:val="both"/>
        <w:textAlignment w:val="top"/>
        <w:rPr>
          <w:rFonts w:ascii="Times New Roman" w:eastAsia="Times New Roman" w:hAnsi="Times New Roman"/>
          <w:sz w:val="24"/>
          <w:szCs w:val="24"/>
          <w:lang w:val="uk-UA" w:eastAsia="ru-RU"/>
        </w:rPr>
      </w:pPr>
      <w:r w:rsidRPr="0036507F">
        <w:rPr>
          <w:rFonts w:ascii="Times New Roman" w:hAnsi="Times New Roman"/>
          <w:bCs/>
          <w:sz w:val="24"/>
          <w:szCs w:val="24"/>
          <w:lang w:val="en-US" w:eastAsia="ru-RU"/>
        </w:rPr>
        <w:t xml:space="preserve">Cooper M.  </w:t>
      </w:r>
      <w:r w:rsidRPr="0036507F">
        <w:rPr>
          <w:rFonts w:ascii="Times New Roman" w:hAnsi="Times New Roman"/>
          <w:sz w:val="24"/>
          <w:szCs w:val="24"/>
          <w:lang w:val="en-US" w:eastAsia="ru-RU"/>
        </w:rPr>
        <w:t xml:space="preserve">5 Ways to Tilt an Election </w:t>
      </w:r>
      <w:r w:rsidRPr="0036507F">
        <w:rPr>
          <w:rFonts w:ascii="Times New Roman" w:hAnsi="Times New Roman"/>
          <w:sz w:val="24"/>
          <w:szCs w:val="24"/>
          <w:lang w:val="en-US"/>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lang w:val="en-US"/>
        </w:rPr>
        <w:t xml:space="preserve"> </w:t>
      </w:r>
      <w:r w:rsidRPr="0036507F">
        <w:rPr>
          <w:rFonts w:ascii="Times New Roman" w:hAnsi="Times New Roman"/>
          <w:sz w:val="24"/>
          <w:szCs w:val="24"/>
        </w:rPr>
        <w:t>ресурс</w:t>
      </w:r>
      <w:r w:rsidRPr="0036507F">
        <w:rPr>
          <w:rFonts w:ascii="Times New Roman" w:hAnsi="Times New Roman"/>
          <w:sz w:val="24"/>
          <w:szCs w:val="24"/>
          <w:lang w:val="en-US"/>
        </w:rPr>
        <w:t xml:space="preserve">] – </w:t>
      </w:r>
      <w:r w:rsidRPr="0036507F">
        <w:rPr>
          <w:rFonts w:ascii="Times New Roman" w:hAnsi="Times New Roman"/>
          <w:sz w:val="24"/>
          <w:szCs w:val="24"/>
        </w:rPr>
        <w:t>Режим</w:t>
      </w:r>
      <w:r w:rsidRPr="0036507F">
        <w:rPr>
          <w:rFonts w:ascii="Times New Roman" w:hAnsi="Times New Roman"/>
          <w:sz w:val="24"/>
          <w:szCs w:val="24"/>
          <w:lang w:val="en-US"/>
        </w:rPr>
        <w:t xml:space="preserve"> </w:t>
      </w:r>
      <w:r w:rsidRPr="0036507F">
        <w:rPr>
          <w:rFonts w:ascii="Times New Roman" w:hAnsi="Times New Roman"/>
          <w:sz w:val="24"/>
          <w:szCs w:val="24"/>
        </w:rPr>
        <w:t>доступу</w:t>
      </w:r>
      <w:r w:rsidRPr="0036507F">
        <w:rPr>
          <w:rFonts w:ascii="Times New Roman" w:hAnsi="Times New Roman"/>
          <w:sz w:val="24"/>
          <w:szCs w:val="24"/>
          <w:lang w:val="en-US"/>
        </w:rPr>
        <w:t xml:space="preserve"> :</w:t>
      </w:r>
      <w:r w:rsidRPr="0036507F">
        <w:rPr>
          <w:rFonts w:ascii="Times New Roman" w:hAnsi="Times New Roman"/>
          <w:iCs/>
          <w:sz w:val="24"/>
          <w:szCs w:val="24"/>
          <w:lang w:val="en-US"/>
        </w:rPr>
        <w:t xml:space="preserve"> </w:t>
      </w:r>
      <w:r w:rsidRPr="0036507F">
        <w:rPr>
          <w:rFonts w:ascii="Times New Roman" w:hAnsi="Times New Roman"/>
          <w:sz w:val="24"/>
          <w:szCs w:val="24"/>
          <w:lang w:val="en-US"/>
        </w:rPr>
        <w:t xml:space="preserve"> </w:t>
      </w:r>
    </w:p>
    <w:p w:rsidR="0036507F" w:rsidRPr="00876CB4" w:rsidRDefault="00BF52E7" w:rsidP="0036507F">
      <w:pPr>
        <w:spacing w:after="0" w:line="240" w:lineRule="auto"/>
        <w:jc w:val="both"/>
        <w:textAlignment w:val="top"/>
        <w:rPr>
          <w:rFonts w:ascii="Times New Roman" w:hAnsi="Times New Roman"/>
          <w:sz w:val="24"/>
          <w:szCs w:val="24"/>
          <w:lang w:val="uk-UA" w:eastAsia="ru-RU"/>
        </w:rPr>
      </w:pPr>
      <w:hyperlink r:id="rId11" w:history="1">
        <w:r w:rsidR="0036507F" w:rsidRPr="0036507F">
          <w:rPr>
            <w:rStyle w:val="a6"/>
            <w:rFonts w:ascii="Times New Roman" w:hAnsi="Times New Roman"/>
            <w:color w:val="auto"/>
            <w:sz w:val="24"/>
            <w:szCs w:val="24"/>
            <w:u w:val="none"/>
            <w:lang w:val="en-US" w:eastAsia="ru-RU"/>
          </w:rPr>
          <w:t>http</w:t>
        </w:r>
        <w:r w:rsidR="0036507F" w:rsidRPr="0036507F">
          <w:rPr>
            <w:rStyle w:val="a6"/>
            <w:rFonts w:ascii="Times New Roman" w:hAnsi="Times New Roman"/>
            <w:color w:val="auto"/>
            <w:sz w:val="24"/>
            <w:szCs w:val="24"/>
            <w:u w:val="none"/>
            <w:lang w:val="uk-UA" w:eastAsia="ru-RU"/>
          </w:rPr>
          <w:t>://</w:t>
        </w:r>
        <w:r w:rsidR="0036507F" w:rsidRPr="0036507F">
          <w:rPr>
            <w:rStyle w:val="a6"/>
            <w:rFonts w:ascii="Times New Roman" w:hAnsi="Times New Roman"/>
            <w:color w:val="auto"/>
            <w:sz w:val="24"/>
            <w:szCs w:val="24"/>
            <w:u w:val="none"/>
            <w:lang w:val="en-US" w:eastAsia="ru-RU"/>
          </w:rPr>
          <w:t>graphics</w:t>
        </w:r>
        <w:r w:rsidR="0036507F" w:rsidRPr="0036507F">
          <w:rPr>
            <w:rStyle w:val="a6"/>
            <w:rFonts w:ascii="Times New Roman" w:hAnsi="Times New Roman"/>
            <w:color w:val="auto"/>
            <w:sz w:val="24"/>
            <w:szCs w:val="24"/>
            <w:u w:val="none"/>
            <w:lang w:val="uk-UA" w:eastAsia="ru-RU"/>
          </w:rPr>
          <w:t>8.</w:t>
        </w:r>
        <w:proofErr w:type="spellStart"/>
        <w:r w:rsidR="0036507F" w:rsidRPr="0036507F">
          <w:rPr>
            <w:rStyle w:val="a6"/>
            <w:rFonts w:ascii="Times New Roman" w:hAnsi="Times New Roman"/>
            <w:color w:val="auto"/>
            <w:sz w:val="24"/>
            <w:szCs w:val="24"/>
            <w:u w:val="none"/>
            <w:lang w:val="en-US" w:eastAsia="ru-RU"/>
          </w:rPr>
          <w:t>nytimes</w:t>
        </w:r>
        <w:proofErr w:type="spellEnd"/>
        <w:r w:rsidR="0036507F" w:rsidRPr="0036507F">
          <w:rPr>
            <w:rStyle w:val="a6"/>
            <w:rFonts w:ascii="Times New Roman" w:hAnsi="Times New Roman"/>
            <w:color w:val="auto"/>
            <w:sz w:val="24"/>
            <w:szCs w:val="24"/>
            <w:u w:val="none"/>
            <w:lang w:val="uk-UA" w:eastAsia="ru-RU"/>
          </w:rPr>
          <w:t>.</w:t>
        </w:r>
        <w:r w:rsidR="0036507F" w:rsidRPr="0036507F">
          <w:rPr>
            <w:rStyle w:val="a6"/>
            <w:rFonts w:ascii="Times New Roman" w:hAnsi="Times New Roman"/>
            <w:color w:val="auto"/>
            <w:sz w:val="24"/>
            <w:szCs w:val="24"/>
            <w:u w:val="none"/>
            <w:lang w:val="en-US" w:eastAsia="ru-RU"/>
          </w:rPr>
          <w:t>com</w:t>
        </w:r>
        <w:r w:rsidR="0036507F" w:rsidRPr="0036507F">
          <w:rPr>
            <w:rStyle w:val="a6"/>
            <w:rFonts w:ascii="Times New Roman" w:hAnsi="Times New Roman"/>
            <w:color w:val="auto"/>
            <w:sz w:val="24"/>
            <w:szCs w:val="24"/>
            <w:u w:val="none"/>
            <w:lang w:val="uk-UA" w:eastAsia="ru-RU"/>
          </w:rPr>
          <w:t>/</w:t>
        </w:r>
        <w:r w:rsidR="0036507F" w:rsidRPr="0036507F">
          <w:rPr>
            <w:rStyle w:val="a6"/>
            <w:rFonts w:ascii="Times New Roman" w:hAnsi="Times New Roman"/>
            <w:color w:val="auto"/>
            <w:sz w:val="24"/>
            <w:szCs w:val="24"/>
            <w:u w:val="none"/>
            <w:lang w:val="en-US" w:eastAsia="ru-RU"/>
          </w:rPr>
          <w:t>packages</w:t>
        </w:r>
        <w:r w:rsidR="0036507F" w:rsidRPr="0036507F">
          <w:rPr>
            <w:rStyle w:val="a6"/>
            <w:rFonts w:ascii="Times New Roman" w:hAnsi="Times New Roman"/>
            <w:color w:val="auto"/>
            <w:sz w:val="24"/>
            <w:szCs w:val="24"/>
            <w:u w:val="none"/>
            <w:lang w:val="uk-UA" w:eastAsia="ru-RU"/>
          </w:rPr>
          <w:t>/</w:t>
        </w:r>
        <w:proofErr w:type="spellStart"/>
        <w:r w:rsidR="0036507F" w:rsidRPr="0036507F">
          <w:rPr>
            <w:rStyle w:val="a6"/>
            <w:rFonts w:ascii="Times New Roman" w:hAnsi="Times New Roman"/>
            <w:color w:val="auto"/>
            <w:sz w:val="24"/>
            <w:szCs w:val="24"/>
            <w:u w:val="none"/>
            <w:lang w:val="en-US" w:eastAsia="ru-RU"/>
          </w:rPr>
          <w:t>pdf</w:t>
        </w:r>
        <w:proofErr w:type="spellEnd"/>
        <w:r w:rsidR="0036507F" w:rsidRPr="0036507F">
          <w:rPr>
            <w:rStyle w:val="a6"/>
            <w:rFonts w:ascii="Times New Roman" w:hAnsi="Times New Roman"/>
            <w:color w:val="auto"/>
            <w:sz w:val="24"/>
            <w:szCs w:val="24"/>
            <w:u w:val="none"/>
            <w:lang w:val="uk-UA" w:eastAsia="ru-RU"/>
          </w:rPr>
          <w:t>/</w:t>
        </w:r>
        <w:proofErr w:type="spellStart"/>
        <w:r w:rsidR="0036507F" w:rsidRPr="0036507F">
          <w:rPr>
            <w:rStyle w:val="a6"/>
            <w:rFonts w:ascii="Times New Roman" w:hAnsi="Times New Roman"/>
            <w:color w:val="auto"/>
            <w:sz w:val="24"/>
            <w:szCs w:val="24"/>
            <w:u w:val="none"/>
            <w:lang w:val="en-US" w:eastAsia="ru-RU"/>
          </w:rPr>
          <w:t>weekinreview</w:t>
        </w:r>
        <w:proofErr w:type="spellEnd"/>
        <w:r w:rsidR="0036507F" w:rsidRPr="0036507F">
          <w:rPr>
            <w:rStyle w:val="a6"/>
            <w:rFonts w:ascii="Times New Roman" w:hAnsi="Times New Roman"/>
            <w:color w:val="auto"/>
            <w:sz w:val="24"/>
            <w:szCs w:val="24"/>
            <w:u w:val="none"/>
            <w:lang w:val="uk-UA" w:eastAsia="ru-RU"/>
          </w:rPr>
          <w:t>/20100925-</w:t>
        </w:r>
        <w:r w:rsidR="0036507F" w:rsidRPr="0036507F">
          <w:rPr>
            <w:rStyle w:val="a6"/>
            <w:rFonts w:ascii="Times New Roman" w:hAnsi="Times New Roman"/>
            <w:color w:val="auto"/>
            <w:sz w:val="24"/>
            <w:szCs w:val="24"/>
            <w:u w:val="none"/>
            <w:lang w:val="en-US" w:eastAsia="ru-RU"/>
          </w:rPr>
          <w:t>redistricting</w:t>
        </w:r>
        <w:r w:rsidR="0036507F" w:rsidRPr="0036507F">
          <w:rPr>
            <w:rStyle w:val="a6"/>
            <w:rFonts w:ascii="Times New Roman" w:hAnsi="Times New Roman"/>
            <w:color w:val="auto"/>
            <w:sz w:val="24"/>
            <w:szCs w:val="24"/>
            <w:u w:val="none"/>
            <w:lang w:val="uk-UA" w:eastAsia="ru-RU"/>
          </w:rPr>
          <w:t>-</w:t>
        </w:r>
        <w:r w:rsidR="0036507F" w:rsidRPr="0036507F">
          <w:rPr>
            <w:rStyle w:val="a6"/>
            <w:rFonts w:ascii="Times New Roman" w:hAnsi="Times New Roman"/>
            <w:color w:val="auto"/>
            <w:sz w:val="24"/>
            <w:szCs w:val="24"/>
            <w:u w:val="none"/>
            <w:lang w:val="en-US" w:eastAsia="ru-RU"/>
          </w:rPr>
          <w:t>graphic</w:t>
        </w:r>
        <w:r w:rsidR="0036507F" w:rsidRPr="0036507F">
          <w:rPr>
            <w:rStyle w:val="a6"/>
            <w:rFonts w:ascii="Times New Roman" w:hAnsi="Times New Roman"/>
            <w:color w:val="auto"/>
            <w:sz w:val="24"/>
            <w:szCs w:val="24"/>
            <w:u w:val="none"/>
            <w:lang w:val="uk-UA" w:eastAsia="ru-RU"/>
          </w:rPr>
          <w:t>.</w:t>
        </w:r>
        <w:proofErr w:type="spellStart"/>
        <w:r w:rsidR="0036507F" w:rsidRPr="0036507F">
          <w:rPr>
            <w:rStyle w:val="a6"/>
            <w:rFonts w:ascii="Times New Roman" w:hAnsi="Times New Roman"/>
            <w:color w:val="auto"/>
            <w:sz w:val="24"/>
            <w:szCs w:val="24"/>
            <w:u w:val="none"/>
            <w:lang w:val="en-US" w:eastAsia="ru-RU"/>
          </w:rPr>
          <w:t>pdf</w:t>
        </w:r>
        <w:proofErr w:type="spellEnd"/>
      </w:hyperlink>
    </w:p>
    <w:p w:rsidR="0036507F" w:rsidRPr="0036507F" w:rsidRDefault="0036507F" w:rsidP="0036507F">
      <w:pPr>
        <w:pStyle w:val="a3"/>
        <w:numPr>
          <w:ilvl w:val="0"/>
          <w:numId w:val="1"/>
        </w:numPr>
        <w:spacing w:after="0" w:line="240" w:lineRule="auto"/>
        <w:jc w:val="both"/>
        <w:textAlignment w:val="top"/>
        <w:rPr>
          <w:rFonts w:ascii="Times New Roman" w:hAnsi="Times New Roman"/>
          <w:sz w:val="24"/>
          <w:szCs w:val="24"/>
          <w:lang w:val="uk-UA" w:eastAsia="ru-RU"/>
        </w:rPr>
      </w:pPr>
      <w:r w:rsidRPr="0036507F">
        <w:rPr>
          <w:rFonts w:ascii="Times New Roman" w:hAnsi="Times New Roman"/>
          <w:sz w:val="24"/>
          <w:szCs w:val="24"/>
          <w:lang w:val="en-US"/>
        </w:rPr>
        <w:t xml:space="preserve">U. S. Supreme Court </w:t>
      </w:r>
      <w:r w:rsidRPr="0036507F">
        <w:rPr>
          <w:rFonts w:ascii="Times New Roman" w:hAnsi="Times New Roman"/>
          <w:bCs/>
          <w:sz w:val="24"/>
          <w:szCs w:val="24"/>
          <w:lang w:val="en-US"/>
        </w:rPr>
        <w:t xml:space="preserve">Shaw v. Reno, 509 U.S. 630 (1993) </w:t>
      </w:r>
      <w:r w:rsidRPr="0036507F">
        <w:rPr>
          <w:rFonts w:ascii="Times New Roman" w:hAnsi="Times New Roman"/>
          <w:sz w:val="24"/>
          <w:szCs w:val="24"/>
          <w:lang w:val="en-US"/>
        </w:rPr>
        <w:t>509 U.S. 630 Ruth O. Shaw, Et Al., Appellants v. Janet Reno, Attorney General Et Al. Appeal from the United States District Court for the Eastern District of North Carolina no. 92-357 Argued April 20, 1993 Decided June 28, 1993 [</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lang w:val="en-US"/>
        </w:rPr>
        <w:t xml:space="preserve"> </w:t>
      </w:r>
      <w:r w:rsidRPr="0036507F">
        <w:rPr>
          <w:rFonts w:ascii="Times New Roman" w:hAnsi="Times New Roman"/>
          <w:sz w:val="24"/>
          <w:szCs w:val="24"/>
        </w:rPr>
        <w:t>ресурс</w:t>
      </w:r>
      <w:r w:rsidRPr="0036507F">
        <w:rPr>
          <w:rFonts w:ascii="Times New Roman" w:hAnsi="Times New Roman"/>
          <w:sz w:val="24"/>
          <w:szCs w:val="24"/>
          <w:lang w:val="en-US"/>
        </w:rPr>
        <w:t xml:space="preserve">] – </w:t>
      </w:r>
      <w:r w:rsidRPr="0036507F">
        <w:rPr>
          <w:rFonts w:ascii="Times New Roman" w:hAnsi="Times New Roman"/>
          <w:sz w:val="24"/>
          <w:szCs w:val="24"/>
        </w:rPr>
        <w:t>Режим</w:t>
      </w:r>
      <w:r w:rsidRPr="0036507F">
        <w:rPr>
          <w:rFonts w:ascii="Times New Roman" w:hAnsi="Times New Roman"/>
          <w:sz w:val="24"/>
          <w:szCs w:val="24"/>
          <w:lang w:val="en-US"/>
        </w:rPr>
        <w:t xml:space="preserve"> </w:t>
      </w:r>
      <w:r w:rsidRPr="0036507F">
        <w:rPr>
          <w:rFonts w:ascii="Times New Roman" w:hAnsi="Times New Roman"/>
          <w:sz w:val="24"/>
          <w:szCs w:val="24"/>
        </w:rPr>
        <w:t>доступу</w:t>
      </w:r>
      <w:r w:rsidRPr="0036507F">
        <w:rPr>
          <w:rFonts w:ascii="Times New Roman" w:hAnsi="Times New Roman"/>
          <w:sz w:val="24"/>
          <w:szCs w:val="24"/>
          <w:lang w:val="en-US"/>
        </w:rPr>
        <w:t xml:space="preserve"> :</w:t>
      </w:r>
      <w:r w:rsidRPr="0036507F">
        <w:rPr>
          <w:rFonts w:ascii="Times New Roman" w:hAnsi="Times New Roman"/>
          <w:iCs/>
          <w:sz w:val="24"/>
          <w:szCs w:val="24"/>
          <w:lang w:val="en-US"/>
        </w:rPr>
        <w:t xml:space="preserve"> </w:t>
      </w:r>
      <w:r w:rsidRPr="0036507F">
        <w:rPr>
          <w:rFonts w:ascii="Times New Roman" w:hAnsi="Times New Roman"/>
          <w:sz w:val="24"/>
          <w:szCs w:val="24"/>
          <w:lang w:val="en-US"/>
        </w:rPr>
        <w:t xml:space="preserve"> </w:t>
      </w:r>
    </w:p>
    <w:p w:rsidR="0036507F" w:rsidRPr="0036507F" w:rsidRDefault="0036507F" w:rsidP="0036507F">
      <w:pPr>
        <w:shd w:val="clear" w:color="auto" w:fill="FFFFFF"/>
        <w:spacing w:after="0" w:line="240" w:lineRule="auto"/>
        <w:ind w:left="851"/>
        <w:jc w:val="both"/>
        <w:outlineLvl w:val="3"/>
        <w:rPr>
          <w:rFonts w:ascii="Times New Roman" w:hAnsi="Times New Roman"/>
          <w:bCs/>
          <w:sz w:val="24"/>
          <w:szCs w:val="24"/>
          <w:lang w:val="uk-UA"/>
        </w:rPr>
      </w:pPr>
      <w:r w:rsidRPr="0036507F">
        <w:rPr>
          <w:rFonts w:ascii="Times New Roman" w:hAnsi="Times New Roman"/>
          <w:sz w:val="24"/>
          <w:szCs w:val="24"/>
          <w:lang w:val="uk-UA"/>
        </w:rPr>
        <w:t xml:space="preserve"> http://caselaw.lp.findlaw.com/cgi-bin/getcase.pl?court=US&amp;vol=509&amp;invol=630 </w:t>
      </w:r>
    </w:p>
    <w:p w:rsidR="0036507F" w:rsidRPr="0036507F" w:rsidRDefault="0036507F" w:rsidP="0036507F">
      <w:pPr>
        <w:pStyle w:val="a9"/>
        <w:numPr>
          <w:ilvl w:val="0"/>
          <w:numId w:val="1"/>
        </w:numPr>
        <w:spacing w:before="0" w:beforeAutospacing="0" w:after="0" w:afterAutospacing="0"/>
        <w:rPr>
          <w:rFonts w:ascii="Times New Roman" w:hAnsi="Times New Roman" w:cs="Times New Roman"/>
          <w:color w:val="auto"/>
          <w:sz w:val="24"/>
          <w:szCs w:val="24"/>
        </w:rPr>
      </w:pPr>
      <w:r w:rsidRPr="0036507F">
        <w:rPr>
          <w:rStyle w:val="a4"/>
          <w:rFonts w:ascii="Times New Roman" w:hAnsi="Times New Roman" w:cs="Times New Roman"/>
          <w:b w:val="0"/>
          <w:color w:val="auto"/>
          <w:sz w:val="24"/>
          <w:szCs w:val="24"/>
        </w:rPr>
        <w:t xml:space="preserve">Про </w:t>
      </w:r>
      <w:proofErr w:type="spellStart"/>
      <w:r w:rsidRPr="0036507F">
        <w:rPr>
          <w:rStyle w:val="a4"/>
          <w:rFonts w:ascii="Times New Roman" w:hAnsi="Times New Roman" w:cs="Times New Roman"/>
          <w:b w:val="0"/>
          <w:color w:val="auto"/>
          <w:sz w:val="24"/>
          <w:szCs w:val="24"/>
        </w:rPr>
        <w:t>кількість</w:t>
      </w:r>
      <w:proofErr w:type="spellEnd"/>
      <w:r w:rsidRPr="0036507F">
        <w:rPr>
          <w:rStyle w:val="a4"/>
          <w:rFonts w:ascii="Times New Roman" w:hAnsi="Times New Roman" w:cs="Times New Roman"/>
          <w:b w:val="0"/>
          <w:color w:val="auto"/>
          <w:sz w:val="24"/>
          <w:szCs w:val="24"/>
        </w:rPr>
        <w:t xml:space="preserve"> та склад </w:t>
      </w:r>
      <w:proofErr w:type="spellStart"/>
      <w:r w:rsidRPr="0036507F">
        <w:rPr>
          <w:rStyle w:val="a4"/>
          <w:rFonts w:ascii="Times New Roman" w:hAnsi="Times New Roman" w:cs="Times New Roman"/>
          <w:b w:val="0"/>
          <w:color w:val="auto"/>
          <w:sz w:val="24"/>
          <w:szCs w:val="24"/>
        </w:rPr>
        <w:t>населення</w:t>
      </w:r>
      <w:proofErr w:type="spellEnd"/>
      <w:r w:rsidRPr="0036507F">
        <w:rPr>
          <w:rStyle w:val="a4"/>
          <w:rFonts w:ascii="Times New Roman" w:hAnsi="Times New Roman" w:cs="Times New Roman"/>
          <w:b w:val="0"/>
          <w:color w:val="auto"/>
          <w:sz w:val="24"/>
          <w:szCs w:val="24"/>
        </w:rPr>
        <w:t xml:space="preserve"> </w:t>
      </w:r>
      <w:proofErr w:type="spellStart"/>
      <w:r w:rsidRPr="0036507F">
        <w:rPr>
          <w:rStyle w:val="a4"/>
          <w:rFonts w:ascii="Times New Roman" w:hAnsi="Times New Roman" w:cs="Times New Roman"/>
          <w:b w:val="0"/>
          <w:color w:val="auto"/>
          <w:sz w:val="24"/>
          <w:szCs w:val="24"/>
        </w:rPr>
        <w:t>України</w:t>
      </w:r>
      <w:proofErr w:type="spellEnd"/>
      <w:r w:rsidRPr="0036507F">
        <w:rPr>
          <w:rStyle w:val="a4"/>
          <w:rFonts w:ascii="Times New Roman" w:hAnsi="Times New Roman" w:cs="Times New Roman"/>
          <w:b w:val="0"/>
          <w:color w:val="auto"/>
          <w:sz w:val="24"/>
          <w:szCs w:val="24"/>
        </w:rPr>
        <w:t xml:space="preserve"> за </w:t>
      </w:r>
      <w:proofErr w:type="spellStart"/>
      <w:proofErr w:type="gramStart"/>
      <w:r w:rsidRPr="0036507F">
        <w:rPr>
          <w:rStyle w:val="a4"/>
          <w:rFonts w:ascii="Times New Roman" w:hAnsi="Times New Roman" w:cs="Times New Roman"/>
          <w:b w:val="0"/>
          <w:color w:val="auto"/>
          <w:sz w:val="24"/>
          <w:szCs w:val="24"/>
        </w:rPr>
        <w:t>п</w:t>
      </w:r>
      <w:proofErr w:type="gramEnd"/>
      <w:r w:rsidRPr="0036507F">
        <w:rPr>
          <w:rStyle w:val="a4"/>
          <w:rFonts w:ascii="Times New Roman" w:hAnsi="Times New Roman" w:cs="Times New Roman"/>
          <w:b w:val="0"/>
          <w:color w:val="auto"/>
          <w:sz w:val="24"/>
          <w:szCs w:val="24"/>
        </w:rPr>
        <w:t>ідсумками</w:t>
      </w:r>
      <w:proofErr w:type="spellEnd"/>
      <w:r w:rsidRPr="0036507F">
        <w:rPr>
          <w:rStyle w:val="a4"/>
          <w:rFonts w:ascii="Times New Roman" w:hAnsi="Times New Roman" w:cs="Times New Roman"/>
          <w:b w:val="0"/>
          <w:color w:val="auto"/>
          <w:sz w:val="24"/>
          <w:szCs w:val="24"/>
        </w:rPr>
        <w:t xml:space="preserve"> </w:t>
      </w:r>
      <w:proofErr w:type="spellStart"/>
      <w:r w:rsidRPr="0036507F">
        <w:rPr>
          <w:rStyle w:val="a4"/>
          <w:rFonts w:ascii="Times New Roman" w:hAnsi="Times New Roman" w:cs="Times New Roman"/>
          <w:b w:val="0"/>
          <w:color w:val="auto"/>
          <w:sz w:val="24"/>
          <w:szCs w:val="24"/>
        </w:rPr>
        <w:t>Всеукраїнського</w:t>
      </w:r>
      <w:proofErr w:type="spellEnd"/>
      <w:r w:rsidRPr="0036507F">
        <w:rPr>
          <w:rStyle w:val="a4"/>
          <w:rFonts w:ascii="Times New Roman" w:hAnsi="Times New Roman" w:cs="Times New Roman"/>
          <w:b w:val="0"/>
          <w:color w:val="auto"/>
          <w:sz w:val="24"/>
          <w:szCs w:val="24"/>
        </w:rPr>
        <w:t xml:space="preserve"> </w:t>
      </w:r>
      <w:proofErr w:type="spellStart"/>
      <w:r w:rsidRPr="0036507F">
        <w:rPr>
          <w:rStyle w:val="a4"/>
          <w:rFonts w:ascii="Times New Roman" w:hAnsi="Times New Roman" w:cs="Times New Roman"/>
          <w:b w:val="0"/>
          <w:color w:val="auto"/>
          <w:sz w:val="24"/>
          <w:szCs w:val="24"/>
        </w:rPr>
        <w:t>перепису</w:t>
      </w:r>
      <w:proofErr w:type="spellEnd"/>
      <w:r w:rsidRPr="0036507F">
        <w:rPr>
          <w:rStyle w:val="a4"/>
          <w:rFonts w:ascii="Times New Roman" w:hAnsi="Times New Roman" w:cs="Times New Roman"/>
          <w:b w:val="0"/>
          <w:color w:val="auto"/>
          <w:sz w:val="24"/>
          <w:szCs w:val="24"/>
        </w:rPr>
        <w:t xml:space="preserve"> </w:t>
      </w:r>
      <w:proofErr w:type="spellStart"/>
      <w:r w:rsidRPr="0036507F">
        <w:rPr>
          <w:rStyle w:val="a4"/>
          <w:rFonts w:ascii="Times New Roman" w:hAnsi="Times New Roman" w:cs="Times New Roman"/>
          <w:b w:val="0"/>
          <w:color w:val="auto"/>
          <w:sz w:val="24"/>
          <w:szCs w:val="24"/>
        </w:rPr>
        <w:t>населення</w:t>
      </w:r>
      <w:proofErr w:type="spellEnd"/>
      <w:r w:rsidRPr="0036507F">
        <w:rPr>
          <w:rStyle w:val="a4"/>
          <w:rFonts w:ascii="Times New Roman" w:hAnsi="Times New Roman" w:cs="Times New Roman"/>
          <w:b w:val="0"/>
          <w:color w:val="auto"/>
          <w:sz w:val="24"/>
          <w:szCs w:val="24"/>
        </w:rPr>
        <w:t xml:space="preserve"> 2001 року : (</w:t>
      </w:r>
      <w:proofErr w:type="spellStart"/>
      <w:r w:rsidRPr="0036507F">
        <w:rPr>
          <w:rStyle w:val="a4"/>
          <w:rFonts w:ascii="Times New Roman" w:hAnsi="Times New Roman" w:cs="Times New Roman"/>
          <w:b w:val="0"/>
          <w:color w:val="auto"/>
          <w:sz w:val="24"/>
          <w:szCs w:val="24"/>
        </w:rPr>
        <w:t>Національний</w:t>
      </w:r>
      <w:proofErr w:type="spellEnd"/>
      <w:r w:rsidRPr="0036507F">
        <w:rPr>
          <w:rStyle w:val="a4"/>
          <w:rFonts w:ascii="Times New Roman" w:hAnsi="Times New Roman" w:cs="Times New Roman"/>
          <w:b w:val="0"/>
          <w:color w:val="auto"/>
          <w:sz w:val="24"/>
          <w:szCs w:val="24"/>
        </w:rPr>
        <w:t xml:space="preserve"> склад </w:t>
      </w:r>
      <w:proofErr w:type="spellStart"/>
      <w:r w:rsidRPr="0036507F">
        <w:rPr>
          <w:rStyle w:val="a4"/>
          <w:rFonts w:ascii="Times New Roman" w:hAnsi="Times New Roman" w:cs="Times New Roman"/>
          <w:b w:val="0"/>
          <w:color w:val="auto"/>
          <w:sz w:val="24"/>
          <w:szCs w:val="24"/>
        </w:rPr>
        <w:t>населення</w:t>
      </w:r>
      <w:proofErr w:type="spellEnd"/>
      <w:r w:rsidRPr="0036507F">
        <w:rPr>
          <w:rStyle w:val="a4"/>
          <w:rFonts w:ascii="Times New Roman" w:hAnsi="Times New Roman" w:cs="Times New Roman"/>
          <w:b w:val="0"/>
          <w:color w:val="auto"/>
          <w:sz w:val="24"/>
          <w:szCs w:val="24"/>
        </w:rPr>
        <w:t xml:space="preserve">)  </w:t>
      </w:r>
      <w:r w:rsidRPr="0036507F">
        <w:rPr>
          <w:rFonts w:ascii="Times New Roman" w:hAnsi="Times New Roman" w:cs="Times New Roman"/>
          <w:color w:val="auto"/>
          <w:sz w:val="24"/>
          <w:szCs w:val="24"/>
        </w:rPr>
        <w:t>[</w:t>
      </w:r>
      <w:proofErr w:type="spellStart"/>
      <w:r w:rsidRPr="0036507F">
        <w:rPr>
          <w:rFonts w:ascii="Times New Roman" w:hAnsi="Times New Roman" w:cs="Times New Roman"/>
          <w:color w:val="auto"/>
          <w:sz w:val="24"/>
          <w:szCs w:val="24"/>
        </w:rPr>
        <w:t>Електронний</w:t>
      </w:r>
      <w:proofErr w:type="spellEnd"/>
      <w:r w:rsidRPr="0036507F">
        <w:rPr>
          <w:rFonts w:ascii="Times New Roman" w:hAnsi="Times New Roman" w:cs="Times New Roman"/>
          <w:color w:val="auto"/>
          <w:sz w:val="24"/>
          <w:szCs w:val="24"/>
        </w:rPr>
        <w:t xml:space="preserve"> ресурс] – Режим доступу</w:t>
      </w:r>
      <w:proofErr w:type="gramStart"/>
      <w:r w:rsidRPr="0036507F">
        <w:rPr>
          <w:rFonts w:ascii="Times New Roman" w:hAnsi="Times New Roman" w:cs="Times New Roman"/>
          <w:color w:val="auto"/>
          <w:sz w:val="24"/>
          <w:szCs w:val="24"/>
        </w:rPr>
        <w:t xml:space="preserve"> :</w:t>
      </w:r>
      <w:proofErr w:type="gramEnd"/>
      <w:r w:rsidRPr="0036507F">
        <w:rPr>
          <w:rFonts w:ascii="Times New Roman" w:hAnsi="Times New Roman" w:cs="Times New Roman"/>
          <w:iCs/>
          <w:color w:val="auto"/>
          <w:sz w:val="24"/>
          <w:szCs w:val="24"/>
        </w:rPr>
        <w:t xml:space="preserve"> </w:t>
      </w:r>
      <w:r w:rsidRPr="0036507F">
        <w:rPr>
          <w:rFonts w:ascii="Times New Roman" w:hAnsi="Times New Roman" w:cs="Times New Roman"/>
          <w:color w:val="auto"/>
          <w:sz w:val="24"/>
          <w:szCs w:val="24"/>
          <w:lang w:val="en-US"/>
        </w:rPr>
        <w:t>http</w:t>
      </w:r>
      <w:r w:rsidRPr="0036507F">
        <w:rPr>
          <w:rFonts w:ascii="Times New Roman" w:hAnsi="Times New Roman" w:cs="Times New Roman"/>
          <w:color w:val="auto"/>
          <w:sz w:val="24"/>
          <w:szCs w:val="24"/>
          <w:lang w:val="uk-UA"/>
        </w:rPr>
        <w:t>://2001.</w:t>
      </w:r>
      <w:proofErr w:type="spellStart"/>
      <w:r w:rsidRPr="0036507F">
        <w:rPr>
          <w:rFonts w:ascii="Times New Roman" w:hAnsi="Times New Roman" w:cs="Times New Roman"/>
          <w:color w:val="auto"/>
          <w:sz w:val="24"/>
          <w:szCs w:val="24"/>
          <w:lang w:val="en-US"/>
        </w:rPr>
        <w:t>ukrcensus</w:t>
      </w:r>
      <w:proofErr w:type="spellEnd"/>
      <w:r w:rsidRPr="0036507F">
        <w:rPr>
          <w:rFonts w:ascii="Times New Roman" w:hAnsi="Times New Roman" w:cs="Times New Roman"/>
          <w:color w:val="auto"/>
          <w:sz w:val="24"/>
          <w:szCs w:val="24"/>
          <w:lang w:val="uk-UA"/>
        </w:rPr>
        <w:t>.</w:t>
      </w:r>
      <w:proofErr w:type="spellStart"/>
      <w:r w:rsidRPr="0036507F">
        <w:rPr>
          <w:rFonts w:ascii="Times New Roman" w:hAnsi="Times New Roman" w:cs="Times New Roman"/>
          <w:color w:val="auto"/>
          <w:sz w:val="24"/>
          <w:szCs w:val="24"/>
          <w:lang w:val="en-US"/>
        </w:rPr>
        <w:t>gov</w:t>
      </w:r>
      <w:proofErr w:type="spellEnd"/>
      <w:r w:rsidRPr="0036507F">
        <w:rPr>
          <w:rFonts w:ascii="Times New Roman" w:hAnsi="Times New Roman" w:cs="Times New Roman"/>
          <w:color w:val="auto"/>
          <w:sz w:val="24"/>
          <w:szCs w:val="24"/>
          <w:lang w:val="uk-UA"/>
        </w:rPr>
        <w:t>.</w:t>
      </w:r>
      <w:proofErr w:type="spellStart"/>
      <w:r w:rsidRPr="0036507F">
        <w:rPr>
          <w:rFonts w:ascii="Times New Roman" w:hAnsi="Times New Roman" w:cs="Times New Roman"/>
          <w:color w:val="auto"/>
          <w:sz w:val="24"/>
          <w:szCs w:val="24"/>
          <w:lang w:val="en-US"/>
        </w:rPr>
        <w:t>ua</w:t>
      </w:r>
      <w:proofErr w:type="spellEnd"/>
      <w:r w:rsidRPr="0036507F">
        <w:rPr>
          <w:rFonts w:ascii="Times New Roman" w:hAnsi="Times New Roman" w:cs="Times New Roman"/>
          <w:color w:val="auto"/>
          <w:sz w:val="24"/>
          <w:szCs w:val="24"/>
          <w:lang w:val="uk-UA"/>
        </w:rPr>
        <w:t>/</w:t>
      </w:r>
      <w:r w:rsidRPr="0036507F">
        <w:rPr>
          <w:rFonts w:ascii="Times New Roman" w:hAnsi="Times New Roman" w:cs="Times New Roman"/>
          <w:color w:val="auto"/>
          <w:sz w:val="24"/>
          <w:szCs w:val="24"/>
          <w:lang w:val="en-US"/>
        </w:rPr>
        <w:t>results</w:t>
      </w:r>
      <w:r w:rsidRPr="0036507F">
        <w:rPr>
          <w:rFonts w:ascii="Times New Roman" w:hAnsi="Times New Roman" w:cs="Times New Roman"/>
          <w:color w:val="auto"/>
          <w:sz w:val="24"/>
          <w:szCs w:val="24"/>
          <w:lang w:val="uk-UA"/>
        </w:rPr>
        <w:t>/</w:t>
      </w:r>
      <w:r w:rsidRPr="0036507F">
        <w:rPr>
          <w:rFonts w:ascii="Times New Roman" w:hAnsi="Times New Roman" w:cs="Times New Roman"/>
          <w:color w:val="auto"/>
          <w:sz w:val="24"/>
          <w:szCs w:val="24"/>
          <w:lang w:val="en-US"/>
        </w:rPr>
        <w:t>general</w:t>
      </w:r>
      <w:r w:rsidRPr="0036507F">
        <w:rPr>
          <w:rFonts w:ascii="Times New Roman" w:hAnsi="Times New Roman" w:cs="Times New Roman"/>
          <w:color w:val="auto"/>
          <w:sz w:val="24"/>
          <w:szCs w:val="24"/>
          <w:lang w:val="uk-UA"/>
        </w:rPr>
        <w:t>/</w:t>
      </w:r>
      <w:r w:rsidRPr="0036507F">
        <w:rPr>
          <w:rFonts w:ascii="Times New Roman" w:hAnsi="Times New Roman" w:cs="Times New Roman"/>
          <w:color w:val="auto"/>
          <w:sz w:val="24"/>
          <w:szCs w:val="24"/>
          <w:lang w:val="en-US"/>
        </w:rPr>
        <w:t>nationality</w:t>
      </w:r>
      <w:r w:rsidRPr="0036507F">
        <w:rPr>
          <w:rFonts w:ascii="Times New Roman" w:hAnsi="Times New Roman" w:cs="Times New Roman"/>
          <w:color w:val="auto"/>
          <w:sz w:val="24"/>
          <w:szCs w:val="24"/>
          <w:lang w:val="uk-UA"/>
        </w:rPr>
        <w:t>/</w:t>
      </w:r>
    </w:p>
    <w:p w:rsidR="0036507F" w:rsidRPr="0036507F" w:rsidRDefault="0036507F" w:rsidP="0036507F">
      <w:pPr>
        <w:pStyle w:val="a7"/>
        <w:numPr>
          <w:ilvl w:val="0"/>
          <w:numId w:val="1"/>
        </w:numPr>
        <w:rPr>
          <w:sz w:val="24"/>
          <w:szCs w:val="24"/>
        </w:rPr>
      </w:pPr>
      <w:r w:rsidRPr="0036507F">
        <w:rPr>
          <w:sz w:val="24"/>
          <w:szCs w:val="24"/>
        </w:rPr>
        <w:t xml:space="preserve">Тищенко Ю. Права національних меншин, етнічних груп на політичну участь у виборних органах  </w:t>
      </w:r>
      <w:r w:rsidRPr="0036507F">
        <w:rPr>
          <w:sz w:val="24"/>
          <w:szCs w:val="24"/>
          <w:lang w:val="ru-RU"/>
        </w:rPr>
        <w:t>[</w:t>
      </w:r>
      <w:r w:rsidRPr="0036507F">
        <w:rPr>
          <w:sz w:val="24"/>
          <w:szCs w:val="24"/>
        </w:rPr>
        <w:t>Електронний</w:t>
      </w:r>
      <w:r w:rsidRPr="0036507F">
        <w:rPr>
          <w:sz w:val="24"/>
          <w:szCs w:val="24"/>
          <w:lang w:val="ru-RU"/>
        </w:rPr>
        <w:t xml:space="preserve"> </w:t>
      </w:r>
      <w:r w:rsidRPr="0036507F">
        <w:rPr>
          <w:sz w:val="24"/>
          <w:szCs w:val="24"/>
        </w:rPr>
        <w:t>ресурс</w:t>
      </w:r>
      <w:r w:rsidRPr="0036507F">
        <w:rPr>
          <w:sz w:val="24"/>
          <w:szCs w:val="24"/>
          <w:lang w:val="ru-RU"/>
        </w:rPr>
        <w:t xml:space="preserve">] – Режим доступу : </w:t>
      </w:r>
      <w:r w:rsidRPr="0036507F">
        <w:rPr>
          <w:sz w:val="24"/>
          <w:szCs w:val="24"/>
        </w:rPr>
        <w:t>https://www.box.com/s/4c641f4eac546c75460a</w:t>
      </w:r>
    </w:p>
    <w:p w:rsidR="0036507F" w:rsidRPr="0036507F" w:rsidRDefault="0036507F" w:rsidP="0036507F">
      <w:pPr>
        <w:pStyle w:val="HTML"/>
        <w:numPr>
          <w:ilvl w:val="0"/>
          <w:numId w:val="1"/>
        </w:numPr>
        <w:rPr>
          <w:rFonts w:ascii="Times New Roman" w:hAnsi="Times New Roman" w:cs="Times New Roman"/>
          <w:color w:val="auto"/>
          <w:sz w:val="24"/>
          <w:szCs w:val="24"/>
          <w:lang w:val="uk-UA"/>
        </w:rPr>
      </w:pPr>
      <w:r w:rsidRPr="0036507F">
        <w:rPr>
          <w:rFonts w:ascii="Times New Roman" w:hAnsi="Times New Roman" w:cs="Times New Roman"/>
          <w:color w:val="auto"/>
          <w:sz w:val="24"/>
          <w:szCs w:val="24"/>
          <w:lang w:val="uk-UA"/>
        </w:rPr>
        <w:t>Про національні меншини в Україні</w:t>
      </w:r>
      <w:r w:rsidRPr="0036507F">
        <w:rPr>
          <w:rFonts w:ascii="Times New Roman" w:hAnsi="Times New Roman" w:cs="Times New Roman"/>
          <w:bCs/>
          <w:color w:val="auto"/>
          <w:sz w:val="24"/>
          <w:szCs w:val="24"/>
          <w:lang w:val="uk-UA"/>
        </w:rPr>
        <w:t xml:space="preserve"> </w:t>
      </w:r>
      <w:r w:rsidRPr="0036507F">
        <w:rPr>
          <w:rFonts w:ascii="Times New Roman" w:hAnsi="Times New Roman" w:cs="Times New Roman"/>
          <w:bCs/>
          <w:color w:val="auto"/>
          <w:sz w:val="24"/>
          <w:szCs w:val="24"/>
        </w:rPr>
        <w:t xml:space="preserve">: </w:t>
      </w:r>
      <w:r w:rsidRPr="0036507F">
        <w:rPr>
          <w:rFonts w:ascii="Times New Roman" w:hAnsi="Times New Roman" w:cs="Times New Roman"/>
          <w:bCs/>
          <w:color w:val="auto"/>
          <w:sz w:val="24"/>
          <w:szCs w:val="24"/>
          <w:lang w:val="uk-UA"/>
        </w:rPr>
        <w:t xml:space="preserve">Закон України  </w:t>
      </w:r>
      <w:proofErr w:type="spellStart"/>
      <w:r w:rsidRPr="0036507F">
        <w:rPr>
          <w:rFonts w:ascii="Times New Roman" w:hAnsi="Times New Roman" w:cs="Times New Roman"/>
          <w:bCs/>
          <w:color w:val="auto"/>
          <w:sz w:val="24"/>
          <w:szCs w:val="24"/>
        </w:rPr>
        <w:t>від</w:t>
      </w:r>
      <w:proofErr w:type="spellEnd"/>
      <w:r w:rsidRPr="0036507F">
        <w:rPr>
          <w:rFonts w:ascii="Times New Roman" w:hAnsi="Times New Roman" w:cs="Times New Roman"/>
          <w:bCs/>
          <w:color w:val="auto"/>
          <w:sz w:val="24"/>
          <w:szCs w:val="24"/>
        </w:rPr>
        <w:t xml:space="preserve"> 25 </w:t>
      </w:r>
      <w:proofErr w:type="spellStart"/>
      <w:r w:rsidRPr="0036507F">
        <w:rPr>
          <w:rFonts w:ascii="Times New Roman" w:hAnsi="Times New Roman" w:cs="Times New Roman"/>
          <w:bCs/>
          <w:color w:val="auto"/>
          <w:sz w:val="24"/>
          <w:szCs w:val="24"/>
        </w:rPr>
        <w:t>червня</w:t>
      </w:r>
      <w:proofErr w:type="spellEnd"/>
      <w:r w:rsidRPr="0036507F">
        <w:rPr>
          <w:rFonts w:ascii="Times New Roman" w:hAnsi="Times New Roman" w:cs="Times New Roman"/>
          <w:bCs/>
          <w:color w:val="auto"/>
          <w:sz w:val="24"/>
          <w:szCs w:val="24"/>
        </w:rPr>
        <w:t xml:space="preserve"> 1992 р.  № 2494-XII  </w:t>
      </w:r>
      <w:r w:rsidRPr="0036507F">
        <w:rPr>
          <w:rFonts w:ascii="Times New Roman" w:hAnsi="Times New Roman" w:cs="Times New Roman"/>
          <w:color w:val="auto"/>
          <w:sz w:val="24"/>
          <w:szCs w:val="24"/>
        </w:rPr>
        <w:t>[</w:t>
      </w:r>
      <w:proofErr w:type="spellStart"/>
      <w:r w:rsidRPr="0036507F">
        <w:rPr>
          <w:rFonts w:ascii="Times New Roman" w:hAnsi="Times New Roman" w:cs="Times New Roman"/>
          <w:color w:val="auto"/>
          <w:sz w:val="24"/>
          <w:szCs w:val="24"/>
        </w:rPr>
        <w:t>Електронний</w:t>
      </w:r>
      <w:proofErr w:type="spellEnd"/>
      <w:r w:rsidRPr="0036507F">
        <w:rPr>
          <w:rFonts w:ascii="Times New Roman" w:hAnsi="Times New Roman" w:cs="Times New Roman"/>
          <w:color w:val="auto"/>
          <w:sz w:val="24"/>
          <w:szCs w:val="24"/>
        </w:rPr>
        <w:t xml:space="preserve"> ресурс] – Режим доступу</w:t>
      </w:r>
      <w:proofErr w:type="gramStart"/>
      <w:r w:rsidRPr="0036507F">
        <w:rPr>
          <w:rFonts w:ascii="Times New Roman" w:hAnsi="Times New Roman" w:cs="Times New Roman"/>
          <w:color w:val="auto"/>
          <w:sz w:val="24"/>
          <w:szCs w:val="24"/>
        </w:rPr>
        <w:t xml:space="preserve"> :</w:t>
      </w:r>
      <w:proofErr w:type="gramEnd"/>
      <w:r w:rsidRPr="0036507F">
        <w:rPr>
          <w:rFonts w:ascii="Times New Roman" w:hAnsi="Times New Roman" w:cs="Times New Roman"/>
          <w:color w:val="auto"/>
          <w:sz w:val="24"/>
          <w:szCs w:val="24"/>
        </w:rPr>
        <w:t xml:space="preserve"> </w:t>
      </w:r>
      <w:hyperlink r:id="rId12" w:history="1">
        <w:r w:rsidRPr="0036507F">
          <w:rPr>
            <w:rStyle w:val="a6"/>
            <w:rFonts w:ascii="Times New Roman" w:hAnsi="Times New Roman" w:cs="Times New Roman"/>
            <w:bCs/>
            <w:color w:val="auto"/>
            <w:sz w:val="24"/>
            <w:szCs w:val="24"/>
            <w:u w:val="none"/>
          </w:rPr>
          <w:t>http://zakon1.rada.gov.ua/laws/show/2494-12</w:t>
        </w:r>
      </w:hyperlink>
    </w:p>
    <w:p w:rsidR="0036507F" w:rsidRPr="0036507F" w:rsidRDefault="0036507F" w:rsidP="0036507F">
      <w:pPr>
        <w:numPr>
          <w:ilvl w:val="0"/>
          <w:numId w:val="1"/>
        </w:numPr>
        <w:autoSpaceDE w:val="0"/>
        <w:autoSpaceDN w:val="0"/>
        <w:adjustRightInd w:val="0"/>
        <w:spacing w:after="0" w:line="240" w:lineRule="auto"/>
        <w:jc w:val="both"/>
        <w:rPr>
          <w:rFonts w:ascii="Times New Roman" w:hAnsi="Times New Roman"/>
          <w:bCs/>
          <w:sz w:val="24"/>
          <w:szCs w:val="24"/>
          <w:lang w:val="uk-UA"/>
        </w:rPr>
      </w:pPr>
      <w:r w:rsidRPr="0036507F">
        <w:rPr>
          <w:rFonts w:ascii="Times New Roman" w:hAnsi="Times New Roman"/>
          <w:bCs/>
          <w:sz w:val="24"/>
          <w:szCs w:val="24"/>
          <w:lang w:val="uk-UA"/>
        </w:rPr>
        <w:t xml:space="preserve">Про вибори народних депутатів України : Закон України від 17 листопада 2011 р. № </w:t>
      </w:r>
      <w:r w:rsidRPr="0036507F">
        <w:rPr>
          <w:rFonts w:ascii="Times New Roman" w:hAnsi="Times New Roman"/>
          <w:sz w:val="24"/>
          <w:szCs w:val="24"/>
          <w:lang w:val="uk-UA"/>
        </w:rPr>
        <w:t>4061-VІ</w:t>
      </w:r>
      <w:r w:rsidRPr="0036507F">
        <w:rPr>
          <w:rFonts w:ascii="Times New Roman" w:hAnsi="Times New Roman"/>
          <w:sz w:val="24"/>
          <w:szCs w:val="24"/>
        </w:rPr>
        <w:t xml:space="preserve"> [</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rPr>
        <w:t xml:space="preserve"> ресурс] – Режим доступу :</w:t>
      </w:r>
      <w:r w:rsidRPr="0036507F">
        <w:rPr>
          <w:rFonts w:ascii="Times New Roman" w:hAnsi="Times New Roman"/>
          <w:iCs/>
          <w:sz w:val="24"/>
          <w:szCs w:val="24"/>
        </w:rPr>
        <w:t xml:space="preserve"> </w:t>
      </w:r>
      <w:r w:rsidRPr="0036507F">
        <w:rPr>
          <w:rFonts w:ascii="Times New Roman" w:hAnsi="Times New Roman"/>
          <w:sz w:val="24"/>
          <w:szCs w:val="24"/>
        </w:rPr>
        <w:t xml:space="preserve"> </w:t>
      </w:r>
      <w:r w:rsidRPr="0036507F">
        <w:rPr>
          <w:rFonts w:ascii="Times New Roman" w:hAnsi="Times New Roman"/>
          <w:sz w:val="24"/>
          <w:szCs w:val="24"/>
          <w:lang w:val="uk-UA"/>
        </w:rPr>
        <w:t xml:space="preserve"> </w:t>
      </w:r>
      <w:hyperlink r:id="rId13" w:history="1">
        <w:r w:rsidRPr="0036507F">
          <w:rPr>
            <w:rStyle w:val="a6"/>
            <w:rFonts w:ascii="Times New Roman" w:hAnsi="Times New Roman"/>
            <w:bCs/>
            <w:color w:val="auto"/>
            <w:sz w:val="24"/>
            <w:szCs w:val="24"/>
            <w:u w:val="none"/>
            <w:lang w:val="uk-UA"/>
          </w:rPr>
          <w:t>http://zakon1.rada.gov.ua/laws/show/4061-17</w:t>
        </w:r>
      </w:hyperlink>
    </w:p>
    <w:p w:rsidR="0036507F" w:rsidRPr="0036507F" w:rsidRDefault="0036507F" w:rsidP="0036507F">
      <w:pPr>
        <w:numPr>
          <w:ilvl w:val="0"/>
          <w:numId w:val="1"/>
        </w:numPr>
        <w:autoSpaceDE w:val="0"/>
        <w:autoSpaceDN w:val="0"/>
        <w:adjustRightInd w:val="0"/>
        <w:spacing w:after="0" w:line="240" w:lineRule="auto"/>
        <w:jc w:val="both"/>
        <w:rPr>
          <w:rFonts w:ascii="Times New Roman" w:hAnsi="Times New Roman"/>
          <w:bCs/>
          <w:sz w:val="24"/>
          <w:szCs w:val="24"/>
          <w:lang w:val="uk-UA"/>
        </w:rPr>
      </w:pPr>
      <w:r w:rsidRPr="0036507F">
        <w:rPr>
          <w:rFonts w:ascii="Times New Roman" w:hAnsi="Times New Roman"/>
          <w:bCs/>
          <w:sz w:val="24"/>
          <w:szCs w:val="24"/>
          <w:lang w:val="uk-UA"/>
        </w:rPr>
        <w:t>Про вибори народних депутатів України : Закон України від</w:t>
      </w:r>
      <w:r w:rsidRPr="0036507F">
        <w:rPr>
          <w:rFonts w:ascii="Times New Roman" w:hAnsi="Times New Roman"/>
          <w:sz w:val="24"/>
          <w:szCs w:val="24"/>
          <w:lang w:val="uk-UA"/>
        </w:rPr>
        <w:t xml:space="preserve"> 24 вересня 1997 р. №541/97-ВР </w:t>
      </w:r>
      <w:r w:rsidRPr="0036507F">
        <w:rPr>
          <w:rFonts w:ascii="Times New Roman" w:hAnsi="Times New Roman"/>
          <w:sz w:val="24"/>
          <w:szCs w:val="24"/>
        </w:rPr>
        <w:t>[</w:t>
      </w:r>
      <w:proofErr w:type="spellStart"/>
      <w:r w:rsidRPr="0036507F">
        <w:rPr>
          <w:rFonts w:ascii="Times New Roman" w:hAnsi="Times New Roman"/>
          <w:sz w:val="24"/>
          <w:szCs w:val="24"/>
        </w:rPr>
        <w:t>Електронний</w:t>
      </w:r>
      <w:proofErr w:type="spellEnd"/>
      <w:r w:rsidRPr="0036507F">
        <w:rPr>
          <w:rFonts w:ascii="Times New Roman" w:hAnsi="Times New Roman"/>
          <w:sz w:val="24"/>
          <w:szCs w:val="24"/>
        </w:rPr>
        <w:t xml:space="preserve"> ресурс] – Режим доступу :</w:t>
      </w:r>
      <w:r w:rsidRPr="0036507F">
        <w:rPr>
          <w:rFonts w:ascii="Times New Roman" w:hAnsi="Times New Roman"/>
          <w:iCs/>
          <w:sz w:val="24"/>
          <w:szCs w:val="24"/>
        </w:rPr>
        <w:t xml:space="preserve"> </w:t>
      </w:r>
      <w:r w:rsidRPr="0036507F">
        <w:rPr>
          <w:rFonts w:ascii="Times New Roman" w:hAnsi="Times New Roman"/>
          <w:sz w:val="24"/>
          <w:szCs w:val="24"/>
        </w:rPr>
        <w:t xml:space="preserve"> </w:t>
      </w:r>
      <w:r w:rsidRPr="0036507F">
        <w:rPr>
          <w:rFonts w:ascii="Times New Roman" w:hAnsi="Times New Roman"/>
          <w:sz w:val="24"/>
          <w:szCs w:val="24"/>
          <w:lang w:val="uk-UA"/>
        </w:rPr>
        <w:t xml:space="preserve"> </w:t>
      </w:r>
      <w:hyperlink r:id="rId14" w:history="1">
        <w:r w:rsidRPr="0036507F">
          <w:rPr>
            <w:rStyle w:val="a6"/>
            <w:rFonts w:ascii="Times New Roman" w:hAnsi="Times New Roman"/>
            <w:color w:val="auto"/>
            <w:sz w:val="24"/>
            <w:szCs w:val="24"/>
            <w:u w:val="none"/>
            <w:lang w:val="uk-UA"/>
          </w:rPr>
          <w:t>http://zakon1.rada.gov.ua/laws/show/541/97-%D0%B2%D1%80</w:t>
        </w:r>
      </w:hyperlink>
    </w:p>
    <w:p w:rsidR="0036507F" w:rsidRPr="001C19A7" w:rsidRDefault="00BF52E7" w:rsidP="0036507F">
      <w:pPr>
        <w:numPr>
          <w:ilvl w:val="0"/>
          <w:numId w:val="1"/>
        </w:numPr>
        <w:spacing w:after="0" w:line="240" w:lineRule="auto"/>
        <w:jc w:val="both"/>
        <w:rPr>
          <w:rFonts w:ascii="Times New Roman" w:hAnsi="Times New Roman"/>
          <w:bCs/>
          <w:sz w:val="24"/>
          <w:szCs w:val="24"/>
          <w:lang w:val="uk-UA"/>
        </w:rPr>
      </w:pPr>
      <w:hyperlink r:id="rId15" w:history="1">
        <w:r w:rsidR="0036507F" w:rsidRPr="0036507F">
          <w:rPr>
            <w:rFonts w:ascii="Times New Roman" w:hAnsi="Times New Roman"/>
            <w:sz w:val="24"/>
            <w:szCs w:val="24"/>
          </w:rPr>
          <w:t>Громадянська мережа ОПОРА звертається до Центральної виборчої комісії щодо надання роз’яснень про застосовані підходи до утворення одномандатних виборчих округів</w:t>
        </w:r>
      </w:hyperlink>
      <w:r w:rsidR="0036507F" w:rsidRPr="0036507F">
        <w:rPr>
          <w:rFonts w:ascii="Times New Roman" w:hAnsi="Times New Roman"/>
          <w:sz w:val="24"/>
          <w:szCs w:val="24"/>
          <w:lang w:val="uk-UA"/>
        </w:rPr>
        <w:t xml:space="preserve"> </w:t>
      </w:r>
      <w:r w:rsidR="0036507F" w:rsidRPr="0036507F">
        <w:rPr>
          <w:rFonts w:ascii="Times New Roman" w:hAnsi="Times New Roman"/>
          <w:bCs/>
          <w:sz w:val="24"/>
          <w:szCs w:val="24"/>
        </w:rPr>
        <w:t xml:space="preserve">17 </w:t>
      </w:r>
      <w:proofErr w:type="spellStart"/>
      <w:r w:rsidR="0036507F" w:rsidRPr="0036507F">
        <w:rPr>
          <w:rFonts w:ascii="Times New Roman" w:hAnsi="Times New Roman"/>
          <w:bCs/>
          <w:sz w:val="24"/>
          <w:szCs w:val="24"/>
        </w:rPr>
        <w:t>травня</w:t>
      </w:r>
      <w:proofErr w:type="spellEnd"/>
      <w:r w:rsidR="0036507F" w:rsidRPr="0036507F">
        <w:rPr>
          <w:rFonts w:ascii="Times New Roman" w:hAnsi="Times New Roman"/>
          <w:bCs/>
          <w:sz w:val="24"/>
          <w:szCs w:val="24"/>
        </w:rPr>
        <w:t xml:space="preserve"> 2012 </w:t>
      </w:r>
      <w:r w:rsidR="0036507F" w:rsidRPr="0036507F">
        <w:rPr>
          <w:rFonts w:ascii="Times New Roman" w:hAnsi="Times New Roman"/>
          <w:sz w:val="24"/>
          <w:szCs w:val="24"/>
        </w:rPr>
        <w:t>[</w:t>
      </w:r>
      <w:proofErr w:type="spellStart"/>
      <w:r w:rsidR="0036507F" w:rsidRPr="0036507F">
        <w:rPr>
          <w:rFonts w:ascii="Times New Roman" w:hAnsi="Times New Roman"/>
          <w:sz w:val="24"/>
          <w:szCs w:val="24"/>
        </w:rPr>
        <w:t>Електронний</w:t>
      </w:r>
      <w:proofErr w:type="spellEnd"/>
      <w:r w:rsidR="0036507F" w:rsidRPr="0036507F">
        <w:rPr>
          <w:rFonts w:ascii="Times New Roman" w:hAnsi="Times New Roman"/>
          <w:sz w:val="24"/>
          <w:szCs w:val="24"/>
        </w:rPr>
        <w:t xml:space="preserve"> ресурс] – Режим доступу</w:t>
      </w:r>
      <w:proofErr w:type="gramStart"/>
      <w:r w:rsidR="0036507F" w:rsidRPr="0036507F">
        <w:rPr>
          <w:rFonts w:ascii="Times New Roman" w:hAnsi="Times New Roman"/>
          <w:sz w:val="24"/>
          <w:szCs w:val="24"/>
        </w:rPr>
        <w:t xml:space="preserve"> :</w:t>
      </w:r>
      <w:proofErr w:type="gramEnd"/>
      <w:r w:rsidR="0036507F" w:rsidRPr="0036507F">
        <w:rPr>
          <w:rFonts w:ascii="Times New Roman" w:hAnsi="Times New Roman"/>
          <w:bCs/>
          <w:sz w:val="24"/>
          <w:szCs w:val="24"/>
          <w:lang w:val="uk-UA"/>
        </w:rPr>
        <w:t xml:space="preserve"> http://www.opora.org.ua/vybory/article/1401-gromadjanska-merezha-opora-zvertajetsja-do-</w:t>
      </w:r>
      <w:r w:rsidR="0036507F" w:rsidRPr="001C19A7">
        <w:rPr>
          <w:rFonts w:ascii="Times New Roman" w:hAnsi="Times New Roman"/>
          <w:bCs/>
          <w:sz w:val="24"/>
          <w:szCs w:val="24"/>
          <w:lang w:val="uk-UA"/>
        </w:rPr>
        <w:t>centralnoji-vyborchoji-komisiji-shchodo-nadannja-rozjasnen-pro-zastosovani-pidhody-do-utvorennja-odnomandatnyh-vyborchyh-okrugiv</w:t>
      </w:r>
    </w:p>
    <w:p w:rsidR="00C231D7" w:rsidRDefault="00C231D7" w:rsidP="008B377D">
      <w:pPr>
        <w:pStyle w:val="a3"/>
        <w:spacing w:after="0" w:line="360" w:lineRule="auto"/>
        <w:ind w:left="0" w:firstLine="708"/>
        <w:jc w:val="both"/>
        <w:rPr>
          <w:rFonts w:ascii="Times New Roman" w:hAnsi="Times New Roman"/>
          <w:sz w:val="28"/>
          <w:szCs w:val="28"/>
          <w:lang w:val="uk-UA"/>
        </w:rPr>
      </w:pPr>
    </w:p>
    <w:p w:rsidR="000D41F0" w:rsidRPr="00125EBD" w:rsidRDefault="000D41F0" w:rsidP="000D41F0">
      <w:pPr>
        <w:pStyle w:val="a3"/>
        <w:spacing w:after="0" w:line="360" w:lineRule="auto"/>
        <w:ind w:left="0" w:firstLine="708"/>
        <w:jc w:val="center"/>
        <w:rPr>
          <w:rFonts w:ascii="Times New Roman" w:hAnsi="Times New Roman"/>
          <w:b/>
          <w:sz w:val="24"/>
          <w:szCs w:val="24"/>
          <w:lang w:val="uk-UA"/>
        </w:rPr>
      </w:pPr>
      <w:proofErr w:type="spellStart"/>
      <w:r w:rsidRPr="00125EBD">
        <w:rPr>
          <w:rFonts w:ascii="Times New Roman" w:hAnsi="Times New Roman"/>
          <w:b/>
          <w:sz w:val="24"/>
          <w:szCs w:val="24"/>
          <w:lang w:val="uk-UA"/>
        </w:rPr>
        <w:t>Аннотация</w:t>
      </w:r>
      <w:proofErr w:type="spellEnd"/>
    </w:p>
    <w:p w:rsidR="000D41F0" w:rsidRPr="00125EBD" w:rsidRDefault="000D41F0" w:rsidP="00557417">
      <w:pPr>
        <w:spacing w:after="0" w:line="240" w:lineRule="auto"/>
        <w:jc w:val="both"/>
        <w:rPr>
          <w:rFonts w:ascii="Times New Roman" w:hAnsi="Times New Roman"/>
          <w:b/>
          <w:sz w:val="24"/>
          <w:szCs w:val="24"/>
          <w:lang w:val="uk-UA"/>
        </w:rPr>
      </w:pPr>
      <w:proofErr w:type="spellStart"/>
      <w:r w:rsidRPr="00125EBD">
        <w:rPr>
          <w:rFonts w:ascii="Times New Roman" w:hAnsi="Times New Roman"/>
          <w:b/>
          <w:i/>
          <w:sz w:val="24"/>
          <w:szCs w:val="24"/>
          <w:lang w:val="uk-UA"/>
        </w:rPr>
        <w:t>Афанасьева</w:t>
      </w:r>
      <w:proofErr w:type="spellEnd"/>
      <w:r w:rsidRPr="00125EBD">
        <w:rPr>
          <w:rFonts w:ascii="Times New Roman" w:hAnsi="Times New Roman"/>
          <w:b/>
          <w:i/>
          <w:sz w:val="24"/>
          <w:szCs w:val="24"/>
          <w:lang w:val="uk-UA"/>
        </w:rPr>
        <w:t xml:space="preserve"> М.В.</w:t>
      </w:r>
      <w:r w:rsidRPr="00125EBD">
        <w:rPr>
          <w:rFonts w:ascii="Times New Roman" w:hAnsi="Times New Roman"/>
          <w:sz w:val="24"/>
          <w:szCs w:val="24"/>
          <w:lang w:val="uk-UA"/>
        </w:rPr>
        <w:t xml:space="preserve"> </w:t>
      </w:r>
      <w:r w:rsidR="0004252A" w:rsidRPr="00125EBD">
        <w:rPr>
          <w:rFonts w:ascii="Times New Roman" w:hAnsi="Times New Roman"/>
          <w:b/>
          <w:sz w:val="24"/>
          <w:szCs w:val="24"/>
        </w:rPr>
        <w:t>Э</w:t>
      </w:r>
      <w:proofErr w:type="spellStart"/>
      <w:r w:rsidRPr="00125EBD">
        <w:rPr>
          <w:rFonts w:ascii="Times New Roman" w:hAnsi="Times New Roman"/>
          <w:b/>
          <w:sz w:val="24"/>
          <w:szCs w:val="24"/>
          <w:lang w:val="uk-UA"/>
        </w:rPr>
        <w:t>ф</w:t>
      </w:r>
      <w:r w:rsidR="00CE767E" w:rsidRPr="00125EBD">
        <w:rPr>
          <w:rFonts w:ascii="Times New Roman" w:hAnsi="Times New Roman"/>
          <w:b/>
          <w:sz w:val="24"/>
          <w:szCs w:val="24"/>
          <w:lang w:val="uk-UA"/>
        </w:rPr>
        <w:t>ф</w:t>
      </w:r>
      <w:r w:rsidRPr="00125EBD">
        <w:rPr>
          <w:rFonts w:ascii="Times New Roman" w:hAnsi="Times New Roman"/>
          <w:b/>
          <w:sz w:val="24"/>
          <w:szCs w:val="24"/>
          <w:lang w:val="uk-UA"/>
        </w:rPr>
        <w:t>ективн</w:t>
      </w:r>
      <w:r w:rsidR="00CE767E" w:rsidRPr="00125EBD">
        <w:rPr>
          <w:rFonts w:ascii="Times New Roman" w:hAnsi="Times New Roman"/>
          <w:b/>
          <w:sz w:val="24"/>
          <w:szCs w:val="24"/>
          <w:lang w:val="uk-UA"/>
        </w:rPr>
        <w:t>ое</w:t>
      </w:r>
      <w:proofErr w:type="spellEnd"/>
      <w:r w:rsidRPr="00125EBD">
        <w:rPr>
          <w:rFonts w:ascii="Times New Roman" w:hAnsi="Times New Roman"/>
          <w:b/>
          <w:sz w:val="24"/>
          <w:szCs w:val="24"/>
          <w:lang w:val="uk-UA"/>
        </w:rPr>
        <w:t xml:space="preserve"> </w:t>
      </w:r>
      <w:proofErr w:type="spellStart"/>
      <w:r w:rsidRPr="00125EBD">
        <w:rPr>
          <w:rFonts w:ascii="Times New Roman" w:hAnsi="Times New Roman"/>
          <w:b/>
          <w:sz w:val="24"/>
          <w:szCs w:val="24"/>
          <w:lang w:val="uk-UA"/>
        </w:rPr>
        <w:t>участ</w:t>
      </w:r>
      <w:r w:rsidR="00CE767E" w:rsidRPr="00125EBD">
        <w:rPr>
          <w:rFonts w:ascii="Times New Roman" w:hAnsi="Times New Roman"/>
          <w:b/>
          <w:sz w:val="24"/>
          <w:szCs w:val="24"/>
          <w:lang w:val="uk-UA"/>
        </w:rPr>
        <w:t>ие</w:t>
      </w:r>
      <w:proofErr w:type="spellEnd"/>
      <w:r w:rsidRPr="00125EBD">
        <w:rPr>
          <w:rFonts w:ascii="Times New Roman" w:hAnsi="Times New Roman"/>
          <w:b/>
          <w:sz w:val="24"/>
          <w:szCs w:val="24"/>
          <w:lang w:val="uk-UA"/>
        </w:rPr>
        <w:t xml:space="preserve"> </w:t>
      </w:r>
      <w:proofErr w:type="spellStart"/>
      <w:r w:rsidRPr="00125EBD">
        <w:rPr>
          <w:rFonts w:ascii="Times New Roman" w:hAnsi="Times New Roman"/>
          <w:b/>
          <w:sz w:val="24"/>
          <w:szCs w:val="24"/>
          <w:lang w:val="uk-UA"/>
        </w:rPr>
        <w:t>нац</w:t>
      </w:r>
      <w:r w:rsidR="00CE767E" w:rsidRPr="00125EBD">
        <w:rPr>
          <w:rFonts w:ascii="Times New Roman" w:hAnsi="Times New Roman"/>
          <w:b/>
          <w:sz w:val="24"/>
          <w:szCs w:val="24"/>
          <w:lang w:val="uk-UA"/>
        </w:rPr>
        <w:t>и</w:t>
      </w:r>
      <w:r w:rsidRPr="00125EBD">
        <w:rPr>
          <w:rFonts w:ascii="Times New Roman" w:hAnsi="Times New Roman"/>
          <w:b/>
          <w:sz w:val="24"/>
          <w:szCs w:val="24"/>
          <w:lang w:val="uk-UA"/>
        </w:rPr>
        <w:t>ональн</w:t>
      </w:r>
      <w:r w:rsidR="00CE767E" w:rsidRPr="00125EBD">
        <w:rPr>
          <w:rFonts w:ascii="Times New Roman" w:hAnsi="Times New Roman"/>
          <w:b/>
          <w:sz w:val="24"/>
          <w:szCs w:val="24"/>
          <w:lang w:val="uk-UA"/>
        </w:rPr>
        <w:t>ы</w:t>
      </w:r>
      <w:r w:rsidRPr="00125EBD">
        <w:rPr>
          <w:rFonts w:ascii="Times New Roman" w:hAnsi="Times New Roman"/>
          <w:b/>
          <w:sz w:val="24"/>
          <w:szCs w:val="24"/>
          <w:lang w:val="uk-UA"/>
        </w:rPr>
        <w:t>х</w:t>
      </w:r>
      <w:proofErr w:type="spellEnd"/>
      <w:r w:rsidRPr="00125EBD">
        <w:rPr>
          <w:rFonts w:ascii="Times New Roman" w:hAnsi="Times New Roman"/>
          <w:b/>
          <w:sz w:val="24"/>
          <w:szCs w:val="24"/>
          <w:lang w:val="uk-UA"/>
        </w:rPr>
        <w:t xml:space="preserve"> </w:t>
      </w:r>
      <w:proofErr w:type="spellStart"/>
      <w:r w:rsidRPr="00125EBD">
        <w:rPr>
          <w:rFonts w:ascii="Times New Roman" w:hAnsi="Times New Roman"/>
          <w:b/>
          <w:sz w:val="24"/>
          <w:szCs w:val="24"/>
          <w:lang w:val="uk-UA"/>
        </w:rPr>
        <w:t>меншин</w:t>
      </w:r>
      <w:r w:rsidR="00CE767E" w:rsidRPr="00125EBD">
        <w:rPr>
          <w:rFonts w:ascii="Times New Roman" w:hAnsi="Times New Roman"/>
          <w:b/>
          <w:sz w:val="24"/>
          <w:szCs w:val="24"/>
          <w:lang w:val="uk-UA"/>
        </w:rPr>
        <w:t>ств</w:t>
      </w:r>
      <w:proofErr w:type="spellEnd"/>
      <w:r w:rsidRPr="00125EBD">
        <w:rPr>
          <w:rFonts w:ascii="Times New Roman" w:hAnsi="Times New Roman"/>
          <w:b/>
          <w:sz w:val="24"/>
          <w:szCs w:val="24"/>
          <w:lang w:val="uk-UA"/>
        </w:rPr>
        <w:t xml:space="preserve"> </w:t>
      </w:r>
      <w:r w:rsidR="00CE767E" w:rsidRPr="00125EBD">
        <w:rPr>
          <w:rFonts w:ascii="Times New Roman" w:hAnsi="Times New Roman"/>
          <w:b/>
          <w:sz w:val="24"/>
          <w:szCs w:val="24"/>
          <w:lang w:val="uk-UA"/>
        </w:rPr>
        <w:t>в</w:t>
      </w:r>
      <w:r w:rsidRPr="00125EBD">
        <w:rPr>
          <w:rFonts w:ascii="Times New Roman" w:hAnsi="Times New Roman"/>
          <w:b/>
          <w:sz w:val="24"/>
          <w:szCs w:val="24"/>
          <w:lang w:val="uk-UA"/>
        </w:rPr>
        <w:t xml:space="preserve"> </w:t>
      </w:r>
      <w:proofErr w:type="spellStart"/>
      <w:r w:rsidRPr="00125EBD">
        <w:rPr>
          <w:rFonts w:ascii="Times New Roman" w:hAnsi="Times New Roman"/>
          <w:b/>
          <w:sz w:val="24"/>
          <w:szCs w:val="24"/>
          <w:lang w:val="uk-UA"/>
        </w:rPr>
        <w:t>в</w:t>
      </w:r>
      <w:r w:rsidR="00CE767E" w:rsidRPr="00125EBD">
        <w:rPr>
          <w:rFonts w:ascii="Times New Roman" w:hAnsi="Times New Roman"/>
          <w:b/>
          <w:sz w:val="24"/>
          <w:szCs w:val="24"/>
          <w:lang w:val="uk-UA"/>
        </w:rPr>
        <w:t>ы</w:t>
      </w:r>
      <w:r w:rsidRPr="00125EBD">
        <w:rPr>
          <w:rFonts w:ascii="Times New Roman" w:hAnsi="Times New Roman"/>
          <w:b/>
          <w:sz w:val="24"/>
          <w:szCs w:val="24"/>
          <w:lang w:val="uk-UA"/>
        </w:rPr>
        <w:t>борах</w:t>
      </w:r>
      <w:proofErr w:type="spellEnd"/>
      <w:r w:rsidR="00977F7B" w:rsidRPr="00125EBD">
        <w:rPr>
          <w:rFonts w:ascii="Times New Roman" w:hAnsi="Times New Roman"/>
          <w:b/>
          <w:sz w:val="24"/>
          <w:szCs w:val="24"/>
          <w:lang w:val="uk-UA"/>
        </w:rPr>
        <w:t xml:space="preserve">. – </w:t>
      </w:r>
      <w:proofErr w:type="spellStart"/>
      <w:r w:rsidR="00977F7B" w:rsidRPr="00125EBD">
        <w:rPr>
          <w:rFonts w:ascii="Times New Roman" w:hAnsi="Times New Roman"/>
          <w:b/>
          <w:sz w:val="24"/>
          <w:szCs w:val="24"/>
          <w:lang w:val="uk-UA"/>
        </w:rPr>
        <w:t>Статья</w:t>
      </w:r>
      <w:proofErr w:type="spellEnd"/>
      <w:r w:rsidR="00977F7B" w:rsidRPr="00125EBD">
        <w:rPr>
          <w:rFonts w:ascii="Times New Roman" w:hAnsi="Times New Roman"/>
          <w:b/>
          <w:sz w:val="24"/>
          <w:szCs w:val="24"/>
          <w:lang w:val="uk-UA"/>
        </w:rPr>
        <w:t>.</w:t>
      </w:r>
    </w:p>
    <w:p w:rsidR="00970005" w:rsidRPr="00125EBD" w:rsidRDefault="00970005" w:rsidP="00557417">
      <w:pPr>
        <w:pStyle w:val="a3"/>
        <w:spacing w:after="0" w:line="240" w:lineRule="auto"/>
        <w:ind w:left="0" w:firstLine="708"/>
        <w:jc w:val="both"/>
        <w:rPr>
          <w:rFonts w:ascii="Times New Roman" w:hAnsi="Times New Roman"/>
          <w:sz w:val="24"/>
          <w:szCs w:val="24"/>
          <w:lang w:val="uk-UA"/>
        </w:rPr>
      </w:pPr>
      <w:r w:rsidRPr="00125EBD">
        <w:rPr>
          <w:rFonts w:ascii="Times New Roman" w:hAnsi="Times New Roman"/>
          <w:sz w:val="24"/>
          <w:szCs w:val="24"/>
          <w:lang w:val="uk-UA"/>
        </w:rPr>
        <w:t>В</w:t>
      </w:r>
      <w:r w:rsidRPr="00125EBD">
        <w:rPr>
          <w:rFonts w:ascii="Times New Roman" w:hAnsi="Times New Roman"/>
          <w:sz w:val="24"/>
          <w:szCs w:val="24"/>
        </w:rPr>
        <w:t xml:space="preserve"> статье исследуется</w:t>
      </w:r>
      <w:r w:rsidRPr="00125EBD">
        <w:rPr>
          <w:rFonts w:ascii="Times New Roman" w:hAnsi="Times New Roman"/>
          <w:sz w:val="24"/>
          <w:szCs w:val="24"/>
          <w:lang w:val="uk-UA"/>
        </w:rPr>
        <w:t xml:space="preserve"> проблема </w:t>
      </w:r>
      <w:proofErr w:type="spellStart"/>
      <w:r w:rsidRPr="00125EBD">
        <w:rPr>
          <w:rFonts w:ascii="Times New Roman" w:hAnsi="Times New Roman"/>
          <w:sz w:val="24"/>
          <w:szCs w:val="24"/>
          <w:lang w:val="uk-UA"/>
        </w:rPr>
        <w:t>обеспечения</w:t>
      </w:r>
      <w:proofErr w:type="spellEnd"/>
      <w:r w:rsidRPr="00125EBD">
        <w:rPr>
          <w:rFonts w:ascii="Times New Roman" w:hAnsi="Times New Roman"/>
          <w:sz w:val="24"/>
          <w:szCs w:val="24"/>
          <w:lang w:val="uk-UA"/>
        </w:rPr>
        <w:t xml:space="preserve"> </w:t>
      </w:r>
      <w:proofErr w:type="spellStart"/>
      <w:r w:rsidRPr="00125EBD">
        <w:rPr>
          <w:rFonts w:ascii="Times New Roman" w:hAnsi="Times New Roman"/>
          <w:sz w:val="24"/>
          <w:szCs w:val="24"/>
          <w:lang w:val="uk-UA"/>
        </w:rPr>
        <w:t>избиратель</w:t>
      </w:r>
      <w:r w:rsidR="000D41F0" w:rsidRPr="00125EBD">
        <w:rPr>
          <w:rFonts w:ascii="Times New Roman" w:hAnsi="Times New Roman"/>
          <w:sz w:val="24"/>
          <w:szCs w:val="24"/>
          <w:lang w:val="uk-UA"/>
        </w:rPr>
        <w:t>ных</w:t>
      </w:r>
      <w:proofErr w:type="spellEnd"/>
      <w:r w:rsidR="000D41F0" w:rsidRPr="00125EBD">
        <w:rPr>
          <w:rFonts w:ascii="Times New Roman" w:hAnsi="Times New Roman"/>
          <w:sz w:val="24"/>
          <w:szCs w:val="24"/>
          <w:lang w:val="uk-UA"/>
        </w:rPr>
        <w:t xml:space="preserve"> прав </w:t>
      </w:r>
      <w:proofErr w:type="spellStart"/>
      <w:r w:rsidR="000D41F0" w:rsidRPr="00125EBD">
        <w:rPr>
          <w:rFonts w:ascii="Times New Roman" w:hAnsi="Times New Roman"/>
          <w:sz w:val="24"/>
          <w:szCs w:val="24"/>
          <w:lang w:val="uk-UA"/>
        </w:rPr>
        <w:t>национальных</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меншинств</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зарубежным</w:t>
      </w:r>
      <w:proofErr w:type="spellEnd"/>
      <w:r w:rsidR="000D41F0" w:rsidRPr="00125EBD">
        <w:rPr>
          <w:rFonts w:ascii="Times New Roman" w:hAnsi="Times New Roman"/>
          <w:sz w:val="24"/>
          <w:szCs w:val="24"/>
          <w:lang w:val="uk-UA"/>
        </w:rPr>
        <w:t xml:space="preserve"> и </w:t>
      </w:r>
      <w:proofErr w:type="spellStart"/>
      <w:r w:rsidR="000D41F0" w:rsidRPr="00125EBD">
        <w:rPr>
          <w:rFonts w:ascii="Times New Roman" w:hAnsi="Times New Roman"/>
          <w:sz w:val="24"/>
          <w:szCs w:val="24"/>
          <w:lang w:val="uk-UA"/>
        </w:rPr>
        <w:t>украинским</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законодательством</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Особое</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внимание</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уделено</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тер</w:t>
      </w:r>
      <w:r w:rsidR="00125EBD" w:rsidRPr="00125EBD">
        <w:rPr>
          <w:rFonts w:ascii="Times New Roman" w:hAnsi="Times New Roman"/>
          <w:sz w:val="24"/>
          <w:szCs w:val="24"/>
          <w:lang w:val="uk-UA"/>
        </w:rPr>
        <w:t>р</w:t>
      </w:r>
      <w:r w:rsidR="000D41F0" w:rsidRPr="00125EBD">
        <w:rPr>
          <w:rFonts w:ascii="Times New Roman" w:hAnsi="Times New Roman"/>
          <w:sz w:val="24"/>
          <w:szCs w:val="24"/>
          <w:lang w:val="uk-UA"/>
        </w:rPr>
        <w:t>иториальной</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организации</w:t>
      </w:r>
      <w:proofErr w:type="spellEnd"/>
      <w:r w:rsidR="000D41F0" w:rsidRPr="00125EBD">
        <w:rPr>
          <w:rFonts w:ascii="Times New Roman" w:hAnsi="Times New Roman"/>
          <w:sz w:val="24"/>
          <w:szCs w:val="24"/>
          <w:lang w:val="uk-UA"/>
        </w:rPr>
        <w:t xml:space="preserve"> виборов с </w:t>
      </w:r>
      <w:proofErr w:type="spellStart"/>
      <w:r w:rsidR="000D41F0" w:rsidRPr="00125EBD">
        <w:rPr>
          <w:rFonts w:ascii="Times New Roman" w:hAnsi="Times New Roman"/>
          <w:sz w:val="24"/>
          <w:szCs w:val="24"/>
          <w:lang w:val="uk-UA"/>
        </w:rPr>
        <w:t>учетом</w:t>
      </w:r>
      <w:proofErr w:type="spellEnd"/>
      <w:r w:rsidR="000D41F0" w:rsidRPr="00125EBD">
        <w:rPr>
          <w:rFonts w:ascii="Times New Roman" w:hAnsi="Times New Roman"/>
          <w:sz w:val="24"/>
          <w:szCs w:val="24"/>
          <w:lang w:val="uk-UA"/>
        </w:rPr>
        <w:t xml:space="preserve"> компактного проживання </w:t>
      </w:r>
      <w:proofErr w:type="spellStart"/>
      <w:r w:rsidR="000D41F0" w:rsidRPr="00125EBD">
        <w:rPr>
          <w:rFonts w:ascii="Times New Roman" w:hAnsi="Times New Roman"/>
          <w:sz w:val="24"/>
          <w:szCs w:val="24"/>
          <w:lang w:val="uk-UA"/>
        </w:rPr>
        <w:t>национальных</w:t>
      </w:r>
      <w:proofErr w:type="spellEnd"/>
      <w:r w:rsidR="000D41F0" w:rsidRPr="00125EBD">
        <w:rPr>
          <w:rFonts w:ascii="Times New Roman" w:hAnsi="Times New Roman"/>
          <w:sz w:val="24"/>
          <w:szCs w:val="24"/>
          <w:lang w:val="uk-UA"/>
        </w:rPr>
        <w:t xml:space="preserve"> </w:t>
      </w:r>
      <w:proofErr w:type="spellStart"/>
      <w:r w:rsidR="000D41F0" w:rsidRPr="00125EBD">
        <w:rPr>
          <w:rFonts w:ascii="Times New Roman" w:hAnsi="Times New Roman"/>
          <w:sz w:val="24"/>
          <w:szCs w:val="24"/>
          <w:lang w:val="uk-UA"/>
        </w:rPr>
        <w:t>мен</w:t>
      </w:r>
      <w:r w:rsidR="00125EBD" w:rsidRPr="00125EBD">
        <w:rPr>
          <w:rFonts w:ascii="Times New Roman" w:hAnsi="Times New Roman"/>
          <w:sz w:val="24"/>
          <w:szCs w:val="24"/>
          <w:lang w:val="uk-UA"/>
        </w:rPr>
        <w:t>ь</w:t>
      </w:r>
      <w:r w:rsidR="000D41F0" w:rsidRPr="00125EBD">
        <w:rPr>
          <w:rFonts w:ascii="Times New Roman" w:hAnsi="Times New Roman"/>
          <w:sz w:val="24"/>
          <w:szCs w:val="24"/>
          <w:lang w:val="uk-UA"/>
        </w:rPr>
        <w:t>шинств</w:t>
      </w:r>
      <w:proofErr w:type="spellEnd"/>
      <w:r w:rsidR="000D41F0" w:rsidRPr="00125EBD">
        <w:rPr>
          <w:rFonts w:ascii="Times New Roman" w:hAnsi="Times New Roman"/>
          <w:sz w:val="24"/>
          <w:szCs w:val="24"/>
          <w:lang w:val="uk-UA"/>
        </w:rPr>
        <w:t>.</w:t>
      </w:r>
      <w:r w:rsidRPr="00125EBD">
        <w:rPr>
          <w:rFonts w:ascii="Times New Roman" w:hAnsi="Times New Roman"/>
          <w:sz w:val="24"/>
          <w:szCs w:val="24"/>
          <w:lang w:val="uk-UA"/>
        </w:rPr>
        <w:t xml:space="preserve"> </w:t>
      </w:r>
    </w:p>
    <w:p w:rsidR="000D41F0" w:rsidRPr="00125EBD" w:rsidRDefault="00977F7B" w:rsidP="00557417">
      <w:pPr>
        <w:spacing w:after="0" w:line="240" w:lineRule="auto"/>
        <w:ind w:firstLine="708"/>
        <w:jc w:val="both"/>
        <w:rPr>
          <w:rFonts w:ascii="Times New Roman" w:hAnsi="Times New Roman"/>
          <w:sz w:val="24"/>
          <w:szCs w:val="24"/>
        </w:rPr>
      </w:pPr>
      <w:r w:rsidRPr="00125EBD">
        <w:rPr>
          <w:rFonts w:ascii="Times New Roman" w:hAnsi="Times New Roman"/>
          <w:i/>
          <w:sz w:val="24"/>
          <w:szCs w:val="24"/>
        </w:rPr>
        <w:t xml:space="preserve">Ключевые слова: </w:t>
      </w:r>
      <w:r w:rsidRPr="00125EBD">
        <w:rPr>
          <w:rFonts w:ascii="Times New Roman" w:hAnsi="Times New Roman"/>
          <w:sz w:val="24"/>
          <w:szCs w:val="24"/>
        </w:rPr>
        <w:t>выборы, национальн</w:t>
      </w:r>
      <w:r w:rsidR="00125EBD" w:rsidRPr="00125EBD">
        <w:rPr>
          <w:rFonts w:ascii="Times New Roman" w:hAnsi="Times New Roman"/>
          <w:sz w:val="24"/>
          <w:szCs w:val="24"/>
        </w:rPr>
        <w:t>о</w:t>
      </w:r>
      <w:r w:rsidRPr="00125EBD">
        <w:rPr>
          <w:rFonts w:ascii="Times New Roman" w:hAnsi="Times New Roman"/>
          <w:sz w:val="24"/>
          <w:szCs w:val="24"/>
        </w:rPr>
        <w:t xml:space="preserve">е </w:t>
      </w:r>
      <w:r w:rsidR="00125EBD" w:rsidRPr="00125EBD">
        <w:rPr>
          <w:rFonts w:ascii="Times New Roman" w:hAnsi="Times New Roman"/>
          <w:sz w:val="24"/>
          <w:szCs w:val="24"/>
        </w:rPr>
        <w:t>меньшинство</w:t>
      </w:r>
      <w:r w:rsidRPr="00125EBD">
        <w:rPr>
          <w:rFonts w:ascii="Times New Roman" w:hAnsi="Times New Roman"/>
          <w:sz w:val="24"/>
          <w:szCs w:val="24"/>
        </w:rPr>
        <w:t xml:space="preserve">, </w:t>
      </w:r>
      <w:r w:rsidR="00125EBD" w:rsidRPr="00125EBD">
        <w:rPr>
          <w:rFonts w:ascii="Times New Roman" w:hAnsi="Times New Roman"/>
          <w:sz w:val="24"/>
          <w:szCs w:val="24"/>
        </w:rPr>
        <w:t>территориальная организация выборов, избирательный округ, места компактного проживания.</w:t>
      </w:r>
    </w:p>
    <w:p w:rsidR="00125EBD" w:rsidRPr="00125EBD" w:rsidRDefault="00125EBD" w:rsidP="00557417">
      <w:pPr>
        <w:spacing w:after="0" w:line="240" w:lineRule="auto"/>
        <w:jc w:val="both"/>
        <w:rPr>
          <w:rFonts w:ascii="Times New Roman" w:hAnsi="Times New Roman"/>
          <w:sz w:val="24"/>
          <w:szCs w:val="24"/>
        </w:rPr>
      </w:pPr>
    </w:p>
    <w:p w:rsidR="000D41F0" w:rsidRPr="00125EBD" w:rsidRDefault="000D41F0" w:rsidP="00557417">
      <w:pPr>
        <w:pStyle w:val="a3"/>
        <w:spacing w:after="0" w:line="360" w:lineRule="auto"/>
        <w:ind w:left="0" w:firstLine="708"/>
        <w:jc w:val="center"/>
        <w:rPr>
          <w:rFonts w:ascii="Times New Roman" w:hAnsi="Times New Roman"/>
          <w:b/>
          <w:sz w:val="24"/>
          <w:szCs w:val="24"/>
          <w:lang w:val="uk-UA"/>
        </w:rPr>
      </w:pPr>
      <w:r w:rsidRPr="00125EBD">
        <w:rPr>
          <w:rFonts w:ascii="Times New Roman" w:hAnsi="Times New Roman"/>
          <w:b/>
          <w:sz w:val="24"/>
          <w:szCs w:val="24"/>
          <w:lang w:val="uk-UA"/>
        </w:rPr>
        <w:t>Анотація</w:t>
      </w:r>
    </w:p>
    <w:p w:rsidR="00977F7B" w:rsidRPr="00125EBD" w:rsidRDefault="000D41F0" w:rsidP="00557417">
      <w:pPr>
        <w:spacing w:after="0" w:line="240" w:lineRule="auto"/>
        <w:rPr>
          <w:rFonts w:ascii="Times New Roman" w:hAnsi="Times New Roman"/>
          <w:sz w:val="24"/>
          <w:szCs w:val="24"/>
        </w:rPr>
      </w:pPr>
      <w:r w:rsidRPr="00125EBD">
        <w:rPr>
          <w:rFonts w:ascii="Times New Roman" w:eastAsia="Times New Roman" w:hAnsi="Times New Roman"/>
          <w:b/>
          <w:i/>
          <w:sz w:val="24"/>
          <w:szCs w:val="24"/>
          <w:lang w:val="uk-UA" w:eastAsia="ru-RU"/>
        </w:rPr>
        <w:t>Афанасьєва М.В.</w:t>
      </w:r>
      <w:r w:rsidRPr="00125EBD">
        <w:rPr>
          <w:rFonts w:ascii="Times New Roman" w:eastAsia="Times New Roman" w:hAnsi="Times New Roman"/>
          <w:sz w:val="24"/>
          <w:szCs w:val="24"/>
          <w:lang w:val="uk-UA" w:eastAsia="ru-RU"/>
        </w:rPr>
        <w:t xml:space="preserve"> </w:t>
      </w:r>
      <w:r w:rsidRPr="00125EBD">
        <w:rPr>
          <w:rFonts w:ascii="Times New Roman" w:hAnsi="Times New Roman"/>
          <w:b/>
          <w:sz w:val="24"/>
          <w:szCs w:val="24"/>
          <w:lang w:val="uk-UA"/>
        </w:rPr>
        <w:t>Ефективна участь національних меншин у виборах</w:t>
      </w:r>
      <w:r w:rsidR="00977F7B" w:rsidRPr="00125EBD">
        <w:rPr>
          <w:rFonts w:ascii="Times New Roman" w:hAnsi="Times New Roman"/>
          <w:b/>
          <w:sz w:val="24"/>
          <w:szCs w:val="24"/>
          <w:lang w:val="uk-UA"/>
        </w:rPr>
        <w:t>. – Стаття.</w:t>
      </w:r>
    </w:p>
    <w:p w:rsidR="000D41F0" w:rsidRPr="000D41F0" w:rsidRDefault="000D41F0" w:rsidP="00557417">
      <w:pPr>
        <w:spacing w:after="0" w:line="240" w:lineRule="auto"/>
        <w:ind w:firstLine="708"/>
        <w:jc w:val="both"/>
        <w:textAlignment w:val="top"/>
        <w:rPr>
          <w:rFonts w:ascii="Times New Roman" w:eastAsia="Times New Roman" w:hAnsi="Times New Roman"/>
          <w:sz w:val="24"/>
          <w:szCs w:val="24"/>
          <w:lang w:eastAsia="ru-RU"/>
        </w:rPr>
      </w:pPr>
      <w:r w:rsidRPr="00125EBD">
        <w:rPr>
          <w:rFonts w:ascii="Times New Roman" w:eastAsia="Times New Roman" w:hAnsi="Times New Roman"/>
          <w:sz w:val="24"/>
          <w:szCs w:val="24"/>
          <w:lang w:val="uk-UA" w:eastAsia="ru-RU"/>
        </w:rPr>
        <w:t>У статті</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досліджується</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проблема</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забезпечення</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виборчих</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прав</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національних</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меншин</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закордонним та українським</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законодавством.</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Особливу</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увагу</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приділено</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територіальн</w:t>
      </w:r>
      <w:r w:rsidR="000B7BE3">
        <w:rPr>
          <w:rFonts w:ascii="Times New Roman" w:eastAsia="Times New Roman" w:hAnsi="Times New Roman"/>
          <w:sz w:val="24"/>
          <w:szCs w:val="24"/>
          <w:lang w:val="uk-UA" w:eastAsia="ru-RU"/>
        </w:rPr>
        <w:t>ій</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організації</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виборів</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з</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урахуванням</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компактного</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проживання</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національних</w:t>
      </w:r>
      <w:r w:rsidRPr="000D41F0">
        <w:rPr>
          <w:rFonts w:ascii="Times New Roman" w:eastAsia="Times New Roman" w:hAnsi="Times New Roman"/>
          <w:sz w:val="24"/>
          <w:szCs w:val="24"/>
          <w:lang w:val="uk-UA" w:eastAsia="ru-RU"/>
        </w:rPr>
        <w:t xml:space="preserve"> </w:t>
      </w:r>
      <w:r w:rsidRPr="00125EBD">
        <w:rPr>
          <w:rFonts w:ascii="Times New Roman" w:eastAsia="Times New Roman" w:hAnsi="Times New Roman"/>
          <w:sz w:val="24"/>
          <w:szCs w:val="24"/>
          <w:lang w:val="uk-UA" w:eastAsia="ru-RU"/>
        </w:rPr>
        <w:t>меншин</w:t>
      </w:r>
      <w:r w:rsidRPr="000D41F0">
        <w:rPr>
          <w:rFonts w:ascii="Times New Roman" w:eastAsia="Times New Roman" w:hAnsi="Times New Roman"/>
          <w:sz w:val="24"/>
          <w:szCs w:val="24"/>
          <w:lang w:val="uk-UA" w:eastAsia="ru-RU"/>
        </w:rPr>
        <w:t>.</w:t>
      </w:r>
    </w:p>
    <w:p w:rsidR="00125EBD" w:rsidRPr="00125EBD" w:rsidRDefault="00977F7B" w:rsidP="00557417">
      <w:pPr>
        <w:ind w:firstLine="708"/>
        <w:jc w:val="both"/>
        <w:textAlignment w:val="top"/>
        <w:rPr>
          <w:rFonts w:ascii="Times New Roman" w:eastAsia="Times New Roman" w:hAnsi="Times New Roman"/>
          <w:sz w:val="24"/>
          <w:szCs w:val="24"/>
          <w:lang w:eastAsia="ru-RU"/>
        </w:rPr>
      </w:pPr>
      <w:proofErr w:type="spellStart"/>
      <w:r w:rsidRPr="00125EBD">
        <w:rPr>
          <w:rFonts w:ascii="Times New Roman" w:hAnsi="Times New Roman"/>
          <w:i/>
          <w:sz w:val="24"/>
          <w:szCs w:val="24"/>
        </w:rPr>
        <w:t>Ключові</w:t>
      </w:r>
      <w:proofErr w:type="spellEnd"/>
      <w:r w:rsidRPr="00125EBD">
        <w:rPr>
          <w:rFonts w:ascii="Times New Roman" w:hAnsi="Times New Roman"/>
          <w:i/>
          <w:sz w:val="24"/>
          <w:szCs w:val="24"/>
        </w:rPr>
        <w:t xml:space="preserve"> слова:</w:t>
      </w:r>
      <w:r w:rsidR="00125EBD" w:rsidRPr="00125EBD">
        <w:rPr>
          <w:rFonts w:ascii="Times New Roman" w:hAnsi="Times New Roman"/>
          <w:sz w:val="24"/>
          <w:szCs w:val="24"/>
          <w:lang w:val="uk-UA"/>
        </w:rPr>
        <w:t xml:space="preserve"> </w:t>
      </w:r>
      <w:r w:rsidR="00125EBD" w:rsidRPr="00125EBD">
        <w:rPr>
          <w:rFonts w:ascii="Times New Roman" w:eastAsia="Times New Roman" w:hAnsi="Times New Roman"/>
          <w:sz w:val="24"/>
          <w:szCs w:val="24"/>
          <w:lang w:val="uk-UA" w:eastAsia="ru-RU"/>
        </w:rPr>
        <w:t xml:space="preserve">вибори, національна меншина, територіальна організація виборів, виборчий округ, </w:t>
      </w:r>
      <w:proofErr w:type="gramStart"/>
      <w:r w:rsidR="00125EBD" w:rsidRPr="00125EBD">
        <w:rPr>
          <w:rFonts w:ascii="Times New Roman" w:eastAsia="Times New Roman" w:hAnsi="Times New Roman"/>
          <w:sz w:val="24"/>
          <w:szCs w:val="24"/>
          <w:lang w:val="uk-UA" w:eastAsia="ru-RU"/>
        </w:rPr>
        <w:t>м</w:t>
      </w:r>
      <w:proofErr w:type="gramEnd"/>
      <w:r w:rsidR="00125EBD" w:rsidRPr="00125EBD">
        <w:rPr>
          <w:rFonts w:ascii="Times New Roman" w:eastAsia="Times New Roman" w:hAnsi="Times New Roman"/>
          <w:sz w:val="24"/>
          <w:szCs w:val="24"/>
          <w:lang w:val="uk-UA" w:eastAsia="ru-RU"/>
        </w:rPr>
        <w:t>ісця компактного проживання.</w:t>
      </w:r>
    </w:p>
    <w:p w:rsidR="00CE767E" w:rsidRPr="00125EBD" w:rsidRDefault="00CE767E" w:rsidP="00557417">
      <w:pPr>
        <w:spacing w:after="0" w:line="240" w:lineRule="auto"/>
        <w:jc w:val="both"/>
        <w:rPr>
          <w:rFonts w:ascii="Times New Roman" w:hAnsi="Times New Roman"/>
          <w:i/>
          <w:sz w:val="24"/>
          <w:szCs w:val="24"/>
        </w:rPr>
      </w:pPr>
    </w:p>
    <w:p w:rsidR="00CE767E" w:rsidRPr="00125EBD" w:rsidRDefault="00CE767E" w:rsidP="00557417">
      <w:pPr>
        <w:spacing w:after="0" w:line="240" w:lineRule="auto"/>
        <w:jc w:val="center"/>
        <w:textAlignment w:val="top"/>
        <w:rPr>
          <w:rFonts w:ascii="Times New Roman" w:eastAsia="Times New Roman" w:hAnsi="Times New Roman"/>
          <w:b/>
          <w:color w:val="333333"/>
          <w:sz w:val="24"/>
          <w:szCs w:val="24"/>
          <w:lang w:val="en-US" w:eastAsia="ru-RU"/>
        </w:rPr>
      </w:pPr>
      <w:r w:rsidRPr="00125EBD">
        <w:rPr>
          <w:rFonts w:ascii="Times New Roman" w:eastAsia="Times New Roman" w:hAnsi="Times New Roman"/>
          <w:b/>
          <w:color w:val="333333"/>
          <w:sz w:val="24"/>
          <w:szCs w:val="24"/>
          <w:lang w:val="en-US" w:eastAsia="ru-RU"/>
        </w:rPr>
        <w:t>Summary</w:t>
      </w:r>
    </w:p>
    <w:p w:rsidR="00977F7B" w:rsidRPr="00125EBD" w:rsidRDefault="00CE767E" w:rsidP="00557417">
      <w:pPr>
        <w:spacing w:after="0" w:line="240" w:lineRule="auto"/>
        <w:jc w:val="both"/>
        <w:textAlignment w:val="top"/>
        <w:rPr>
          <w:rFonts w:ascii="Times New Roman" w:eastAsia="Times New Roman" w:hAnsi="Times New Roman"/>
          <w:b/>
          <w:color w:val="333333"/>
          <w:sz w:val="24"/>
          <w:szCs w:val="24"/>
          <w:lang w:val="en-US" w:eastAsia="ru-RU"/>
        </w:rPr>
      </w:pPr>
      <w:proofErr w:type="spellStart"/>
      <w:r w:rsidRPr="00876CB4">
        <w:rPr>
          <w:rFonts w:ascii="Times New Roman" w:eastAsia="Times New Roman" w:hAnsi="Times New Roman"/>
          <w:b/>
          <w:i/>
          <w:color w:val="333333"/>
          <w:sz w:val="24"/>
          <w:szCs w:val="24"/>
          <w:lang w:val="en-US" w:eastAsia="ru-RU"/>
        </w:rPr>
        <w:t>Afanasyeva</w:t>
      </w:r>
      <w:proofErr w:type="spellEnd"/>
      <w:r w:rsidRPr="00876CB4">
        <w:rPr>
          <w:rFonts w:ascii="Times New Roman" w:eastAsia="Times New Roman" w:hAnsi="Times New Roman"/>
          <w:b/>
          <w:i/>
          <w:color w:val="333333"/>
          <w:sz w:val="24"/>
          <w:szCs w:val="24"/>
          <w:lang w:val="en-US" w:eastAsia="ru-RU"/>
        </w:rPr>
        <w:t xml:space="preserve"> M.V. </w:t>
      </w:r>
      <w:proofErr w:type="gramStart"/>
      <w:r w:rsidR="0004252A" w:rsidRPr="00876CB4">
        <w:rPr>
          <w:rFonts w:ascii="Times New Roman" w:eastAsia="Times New Roman" w:hAnsi="Times New Roman"/>
          <w:b/>
          <w:color w:val="333333"/>
          <w:sz w:val="24"/>
          <w:szCs w:val="24"/>
          <w:lang w:val="en-US" w:eastAsia="ru-RU"/>
        </w:rPr>
        <w:t>The effective participation of</w:t>
      </w:r>
      <w:r w:rsidR="0004252A" w:rsidRPr="00125EBD">
        <w:rPr>
          <w:rFonts w:ascii="Times New Roman" w:eastAsia="Times New Roman" w:hAnsi="Times New Roman"/>
          <w:b/>
          <w:color w:val="888888"/>
          <w:sz w:val="24"/>
          <w:szCs w:val="24"/>
          <w:lang w:val="en-US" w:eastAsia="ru-RU"/>
        </w:rPr>
        <w:t xml:space="preserve"> </w:t>
      </w:r>
      <w:r w:rsidRPr="00876CB4">
        <w:rPr>
          <w:rFonts w:ascii="Times New Roman" w:eastAsia="Times New Roman" w:hAnsi="Times New Roman"/>
          <w:b/>
          <w:color w:val="333333"/>
          <w:sz w:val="24"/>
          <w:szCs w:val="24"/>
          <w:lang w:val="en-US" w:eastAsia="ru-RU"/>
        </w:rPr>
        <w:t>national minorities in the elections</w:t>
      </w:r>
      <w:r w:rsidR="00977F7B" w:rsidRPr="00125EBD">
        <w:rPr>
          <w:rFonts w:ascii="Times New Roman" w:eastAsia="Times New Roman" w:hAnsi="Times New Roman"/>
          <w:b/>
          <w:color w:val="333333"/>
          <w:sz w:val="24"/>
          <w:szCs w:val="24"/>
          <w:lang w:val="en-US" w:eastAsia="ru-RU"/>
        </w:rPr>
        <w:t>.</w:t>
      </w:r>
      <w:proofErr w:type="gramEnd"/>
      <w:r w:rsidR="00977F7B" w:rsidRPr="00125EBD">
        <w:rPr>
          <w:rFonts w:ascii="Times New Roman" w:eastAsia="Times New Roman" w:hAnsi="Times New Roman"/>
          <w:b/>
          <w:color w:val="333333"/>
          <w:sz w:val="24"/>
          <w:szCs w:val="24"/>
          <w:lang w:val="en-US" w:eastAsia="ru-RU"/>
        </w:rPr>
        <w:t xml:space="preserve"> –Article.</w:t>
      </w:r>
    </w:p>
    <w:p w:rsidR="00CE767E" w:rsidRPr="000B7BE3" w:rsidRDefault="00CE767E" w:rsidP="00557417">
      <w:pPr>
        <w:spacing w:after="0" w:line="240" w:lineRule="auto"/>
        <w:ind w:firstLine="708"/>
        <w:jc w:val="both"/>
        <w:textAlignment w:val="top"/>
        <w:rPr>
          <w:rFonts w:ascii="Times New Roman" w:eastAsia="Times New Roman" w:hAnsi="Times New Roman"/>
          <w:sz w:val="24"/>
          <w:szCs w:val="24"/>
          <w:lang w:val="en-US" w:eastAsia="ru-RU"/>
        </w:rPr>
      </w:pPr>
      <w:r w:rsidRPr="000B7BE3">
        <w:rPr>
          <w:rFonts w:ascii="Times New Roman" w:eastAsia="Times New Roman" w:hAnsi="Times New Roman"/>
          <w:sz w:val="24"/>
          <w:szCs w:val="24"/>
          <w:lang w:val="en-US" w:eastAsia="ru-RU"/>
        </w:rPr>
        <w:t xml:space="preserve">In the article is analyzed the problem of </w:t>
      </w:r>
      <w:r w:rsidR="0004252A" w:rsidRPr="000B7BE3">
        <w:rPr>
          <w:rFonts w:ascii="Times New Roman" w:eastAsia="Times New Roman" w:hAnsi="Times New Roman"/>
          <w:sz w:val="24"/>
          <w:szCs w:val="24"/>
          <w:lang w:val="en-US" w:eastAsia="ru-RU"/>
        </w:rPr>
        <w:t>the</w:t>
      </w:r>
      <w:r w:rsidRPr="000B7BE3">
        <w:rPr>
          <w:rFonts w:ascii="Times New Roman" w:eastAsia="Times New Roman" w:hAnsi="Times New Roman"/>
          <w:sz w:val="24"/>
          <w:szCs w:val="24"/>
          <w:lang w:val="en-US" w:eastAsia="ru-RU"/>
        </w:rPr>
        <w:t xml:space="preserve"> support</w:t>
      </w:r>
      <w:r w:rsidR="0004252A" w:rsidRPr="000B7BE3">
        <w:rPr>
          <w:rFonts w:ascii="Times New Roman" w:eastAsia="Times New Roman" w:hAnsi="Times New Roman"/>
          <w:sz w:val="24"/>
          <w:szCs w:val="24"/>
          <w:lang w:val="en-US" w:eastAsia="ru-RU"/>
        </w:rPr>
        <w:t>ing by</w:t>
      </w:r>
      <w:r w:rsidRPr="000B7BE3">
        <w:rPr>
          <w:rFonts w:ascii="Times New Roman" w:eastAsia="Times New Roman" w:hAnsi="Times New Roman"/>
          <w:sz w:val="24"/>
          <w:szCs w:val="24"/>
          <w:lang w:val="en-US" w:eastAsia="ru-RU"/>
        </w:rPr>
        <w:t xml:space="preserve"> </w:t>
      </w:r>
      <w:r w:rsidR="0004252A" w:rsidRPr="000B7BE3">
        <w:rPr>
          <w:rFonts w:ascii="Times New Roman" w:eastAsia="Times New Roman" w:hAnsi="Times New Roman"/>
          <w:sz w:val="24"/>
          <w:szCs w:val="24"/>
          <w:lang w:val="en-US" w:eastAsia="ru-RU"/>
        </w:rPr>
        <w:t xml:space="preserve">foreign and </w:t>
      </w:r>
      <w:r w:rsidR="00125EBD" w:rsidRPr="000B7BE3">
        <w:rPr>
          <w:rFonts w:ascii="Times New Roman" w:eastAsia="Times New Roman" w:hAnsi="Times New Roman"/>
          <w:sz w:val="24"/>
          <w:szCs w:val="24"/>
          <w:lang w:val="en-US" w:eastAsia="ru-RU"/>
        </w:rPr>
        <w:t>Ukrainian</w:t>
      </w:r>
      <w:r w:rsidR="0004252A" w:rsidRPr="000B7BE3">
        <w:rPr>
          <w:rFonts w:ascii="Times New Roman" w:eastAsia="Times New Roman" w:hAnsi="Times New Roman"/>
          <w:sz w:val="24"/>
          <w:szCs w:val="24"/>
          <w:lang w:val="en-US" w:eastAsia="ru-RU"/>
        </w:rPr>
        <w:t xml:space="preserve"> legislation </w:t>
      </w:r>
      <w:r w:rsidRPr="000B7BE3">
        <w:rPr>
          <w:rFonts w:ascii="Times New Roman" w:eastAsia="Times New Roman" w:hAnsi="Times New Roman"/>
          <w:sz w:val="24"/>
          <w:szCs w:val="24"/>
          <w:lang w:val="en-US" w:eastAsia="ru-RU"/>
        </w:rPr>
        <w:t xml:space="preserve">electoral rights of national minorities. </w:t>
      </w:r>
      <w:r w:rsidR="0004252A" w:rsidRPr="000B7BE3">
        <w:rPr>
          <w:rFonts w:ascii="Times New Roman" w:eastAsia="Times New Roman" w:hAnsi="Times New Roman"/>
          <w:sz w:val="24"/>
          <w:szCs w:val="24"/>
          <w:lang w:val="en-US" w:eastAsia="ru-RU"/>
        </w:rPr>
        <w:t>Special</w:t>
      </w:r>
      <w:r w:rsidRPr="000B7BE3">
        <w:rPr>
          <w:rFonts w:ascii="Times New Roman" w:eastAsia="Times New Roman" w:hAnsi="Times New Roman"/>
          <w:sz w:val="24"/>
          <w:szCs w:val="24"/>
          <w:lang w:val="en-US" w:eastAsia="ru-RU"/>
        </w:rPr>
        <w:t xml:space="preserve"> attention is paid to the </w:t>
      </w:r>
      <w:r w:rsidR="0004252A" w:rsidRPr="000B7BE3">
        <w:rPr>
          <w:rFonts w:ascii="Times New Roman" w:eastAsia="Times New Roman" w:hAnsi="Times New Roman"/>
          <w:sz w:val="24"/>
          <w:szCs w:val="24"/>
          <w:lang w:val="en-US" w:eastAsia="ru-RU"/>
        </w:rPr>
        <w:t>t</w:t>
      </w:r>
      <w:r w:rsidRPr="000B7BE3">
        <w:rPr>
          <w:rFonts w:ascii="Times New Roman" w:eastAsia="Times New Roman" w:hAnsi="Times New Roman"/>
          <w:sz w:val="24"/>
          <w:szCs w:val="24"/>
          <w:lang w:val="en-US" w:eastAsia="ru-RU"/>
        </w:rPr>
        <w:t xml:space="preserve">erritorial organization </w:t>
      </w:r>
      <w:r w:rsidR="0004252A" w:rsidRPr="000B7BE3">
        <w:rPr>
          <w:rFonts w:ascii="Times New Roman" w:eastAsia="Times New Roman" w:hAnsi="Times New Roman"/>
          <w:sz w:val="24"/>
          <w:szCs w:val="24"/>
          <w:lang w:val="en-US" w:eastAsia="ru-RU"/>
        </w:rPr>
        <w:t>of the elections</w:t>
      </w:r>
      <w:r w:rsidRPr="000B7BE3">
        <w:rPr>
          <w:rFonts w:ascii="Times New Roman" w:eastAsia="Times New Roman" w:hAnsi="Times New Roman"/>
          <w:sz w:val="24"/>
          <w:szCs w:val="24"/>
          <w:lang w:val="en-US" w:eastAsia="ru-RU"/>
        </w:rPr>
        <w:t xml:space="preserve"> based compact residence of national minorities.</w:t>
      </w:r>
    </w:p>
    <w:p w:rsidR="00CE767E" w:rsidRPr="000B7BE3" w:rsidRDefault="00977F7B" w:rsidP="00557417">
      <w:pPr>
        <w:ind w:firstLine="708"/>
        <w:jc w:val="both"/>
        <w:textAlignment w:val="top"/>
        <w:rPr>
          <w:rFonts w:ascii="Times New Roman" w:eastAsia="Times New Roman" w:hAnsi="Times New Roman"/>
          <w:sz w:val="24"/>
          <w:szCs w:val="24"/>
          <w:lang w:val="uk-UA" w:eastAsia="ru-RU"/>
        </w:rPr>
      </w:pPr>
      <w:r w:rsidRPr="000B7BE3">
        <w:rPr>
          <w:rFonts w:ascii="Times New Roman" w:hAnsi="Times New Roman"/>
          <w:i/>
          <w:sz w:val="24"/>
          <w:szCs w:val="24"/>
          <w:lang w:val="en-US"/>
        </w:rPr>
        <w:t xml:space="preserve">Keywords: </w:t>
      </w:r>
      <w:r w:rsidR="00125EBD" w:rsidRPr="000B7BE3">
        <w:rPr>
          <w:rFonts w:ascii="Times New Roman" w:eastAsia="Times New Roman" w:hAnsi="Times New Roman"/>
          <w:sz w:val="24"/>
          <w:szCs w:val="24"/>
          <w:lang w:val="en-US" w:eastAsia="ru-RU"/>
        </w:rPr>
        <w:t>elections, a minority, the territorial organization of the elections, the electoral district, places of compact residence.</w:t>
      </w:r>
    </w:p>
    <w:p w:rsidR="005035CF" w:rsidRPr="005035CF" w:rsidRDefault="005035CF" w:rsidP="00557417">
      <w:pPr>
        <w:ind w:firstLine="708"/>
        <w:jc w:val="both"/>
        <w:textAlignment w:val="top"/>
        <w:rPr>
          <w:rFonts w:ascii="Times New Roman" w:eastAsia="Times New Roman" w:hAnsi="Times New Roman"/>
          <w:color w:val="888888"/>
          <w:sz w:val="24"/>
          <w:szCs w:val="24"/>
          <w:lang w:val="uk-UA" w:eastAsia="ru-RU"/>
        </w:rPr>
      </w:pPr>
    </w:p>
    <w:sectPr w:rsidR="005035CF" w:rsidRPr="005035CF" w:rsidSect="00743905">
      <w:headerReference w:type="default" r:id="rId1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417" w:rsidRDefault="00557417" w:rsidP="00557417">
      <w:pPr>
        <w:spacing w:after="0" w:line="240" w:lineRule="auto"/>
      </w:pPr>
      <w:r>
        <w:separator/>
      </w:r>
    </w:p>
  </w:endnote>
  <w:endnote w:type="continuationSeparator" w:id="0">
    <w:p w:rsidR="00557417" w:rsidRDefault="00557417" w:rsidP="005574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417" w:rsidRDefault="00557417" w:rsidP="00557417">
      <w:pPr>
        <w:spacing w:after="0" w:line="240" w:lineRule="auto"/>
      </w:pPr>
      <w:r>
        <w:separator/>
      </w:r>
    </w:p>
  </w:footnote>
  <w:footnote w:type="continuationSeparator" w:id="0">
    <w:p w:rsidR="00557417" w:rsidRDefault="00557417" w:rsidP="005574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562848"/>
      <w:docPartObj>
        <w:docPartGallery w:val="Page Numbers (Top of Page)"/>
        <w:docPartUnique/>
      </w:docPartObj>
    </w:sdtPr>
    <w:sdtContent>
      <w:p w:rsidR="00557417" w:rsidRDefault="00BF52E7">
        <w:pPr>
          <w:pStyle w:val="aa"/>
          <w:jc w:val="right"/>
        </w:pPr>
        <w:r w:rsidRPr="00557417">
          <w:rPr>
            <w:rFonts w:ascii="Times New Roman" w:hAnsi="Times New Roman"/>
          </w:rPr>
          <w:fldChar w:fldCharType="begin"/>
        </w:r>
        <w:r w:rsidR="00557417" w:rsidRPr="00557417">
          <w:rPr>
            <w:rFonts w:ascii="Times New Roman" w:hAnsi="Times New Roman"/>
          </w:rPr>
          <w:instrText xml:space="preserve"> PAGE   \* MERGEFORMAT </w:instrText>
        </w:r>
        <w:r w:rsidRPr="00557417">
          <w:rPr>
            <w:rFonts w:ascii="Times New Roman" w:hAnsi="Times New Roman"/>
          </w:rPr>
          <w:fldChar w:fldCharType="separate"/>
        </w:r>
        <w:r w:rsidR="000B7BE3">
          <w:rPr>
            <w:rFonts w:ascii="Times New Roman" w:hAnsi="Times New Roman"/>
            <w:noProof/>
          </w:rPr>
          <w:t>1</w:t>
        </w:r>
        <w:r w:rsidRPr="00557417">
          <w:rPr>
            <w:rFonts w:ascii="Times New Roman" w:hAnsi="Times New Roman"/>
          </w:rPr>
          <w:fldChar w:fldCharType="end"/>
        </w:r>
      </w:p>
    </w:sdtContent>
  </w:sdt>
  <w:p w:rsidR="00557417" w:rsidRDefault="00557417">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1C7DDD"/>
    <w:multiLevelType w:val="hybridMultilevel"/>
    <w:tmpl w:val="208275C8"/>
    <w:lvl w:ilvl="0" w:tplc="FFFFFFFF">
      <w:start w:val="1"/>
      <w:numFmt w:val="decimal"/>
      <w:lvlText w:val="%1."/>
      <w:lvlJc w:val="left"/>
      <w:pPr>
        <w:tabs>
          <w:tab w:val="num" w:pos="1211"/>
        </w:tabs>
        <w:ind w:left="0" w:firstLine="851"/>
      </w:pPr>
      <w:rPr>
        <w:rFonts w:hint="default"/>
      </w:rPr>
    </w:lvl>
    <w:lvl w:ilvl="1" w:tplc="FFFFFFFF">
      <w:start w:val="163"/>
      <w:numFmt w:val="decimal"/>
      <w:lvlText w:val="%2"/>
      <w:lvlJc w:val="left"/>
      <w:pPr>
        <w:tabs>
          <w:tab w:val="num" w:pos="1485"/>
        </w:tabs>
        <w:ind w:left="1485" w:hanging="40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3F170912"/>
    <w:multiLevelType w:val="hybridMultilevel"/>
    <w:tmpl w:val="208275C8"/>
    <w:lvl w:ilvl="0" w:tplc="FFFFFFFF">
      <w:start w:val="1"/>
      <w:numFmt w:val="decimal"/>
      <w:lvlText w:val="%1."/>
      <w:lvlJc w:val="left"/>
      <w:pPr>
        <w:tabs>
          <w:tab w:val="num" w:pos="1211"/>
        </w:tabs>
        <w:ind w:left="0" w:firstLine="851"/>
      </w:pPr>
      <w:rPr>
        <w:rFonts w:hint="default"/>
      </w:rPr>
    </w:lvl>
    <w:lvl w:ilvl="1" w:tplc="FFFFFFFF">
      <w:start w:val="163"/>
      <w:numFmt w:val="decimal"/>
      <w:lvlText w:val="%2"/>
      <w:lvlJc w:val="left"/>
      <w:pPr>
        <w:tabs>
          <w:tab w:val="num" w:pos="1485"/>
        </w:tabs>
        <w:ind w:left="1485" w:hanging="40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isplayBackgroundShape/>
  <w:proofState w:spelling="clean" w:grammar="clean"/>
  <w:defaultTabStop w:val="708"/>
  <w:characterSpacingControl w:val="doNotCompress"/>
  <w:footnotePr>
    <w:footnote w:id="-1"/>
    <w:footnote w:id="0"/>
  </w:footnotePr>
  <w:endnotePr>
    <w:endnote w:id="-1"/>
    <w:endnote w:id="0"/>
  </w:endnotePr>
  <w:compat/>
  <w:rsids>
    <w:rsidRoot w:val="008827B4"/>
    <w:rsid w:val="00013D24"/>
    <w:rsid w:val="0004252A"/>
    <w:rsid w:val="00042EEC"/>
    <w:rsid w:val="00043A92"/>
    <w:rsid w:val="0005620C"/>
    <w:rsid w:val="000749BF"/>
    <w:rsid w:val="000764D2"/>
    <w:rsid w:val="0009698C"/>
    <w:rsid w:val="000A6620"/>
    <w:rsid w:val="000A6E6A"/>
    <w:rsid w:val="000B7BE3"/>
    <w:rsid w:val="000C2C94"/>
    <w:rsid w:val="000D24CE"/>
    <w:rsid w:val="000D41F0"/>
    <w:rsid w:val="00124388"/>
    <w:rsid w:val="001250FC"/>
    <w:rsid w:val="00125EBD"/>
    <w:rsid w:val="00132976"/>
    <w:rsid w:val="0013333E"/>
    <w:rsid w:val="001356C0"/>
    <w:rsid w:val="00136633"/>
    <w:rsid w:val="00142EEE"/>
    <w:rsid w:val="00162931"/>
    <w:rsid w:val="00197143"/>
    <w:rsid w:val="001C7111"/>
    <w:rsid w:val="001D7315"/>
    <w:rsid w:val="001D741A"/>
    <w:rsid w:val="00214A1B"/>
    <w:rsid w:val="002178A0"/>
    <w:rsid w:val="002257E4"/>
    <w:rsid w:val="002264EC"/>
    <w:rsid w:val="002330CE"/>
    <w:rsid w:val="00235417"/>
    <w:rsid w:val="002857B7"/>
    <w:rsid w:val="00285EFA"/>
    <w:rsid w:val="00286CBE"/>
    <w:rsid w:val="002A5605"/>
    <w:rsid w:val="002C2DA1"/>
    <w:rsid w:val="002E3567"/>
    <w:rsid w:val="002E7D9F"/>
    <w:rsid w:val="002F0C03"/>
    <w:rsid w:val="002F0C3F"/>
    <w:rsid w:val="002F2298"/>
    <w:rsid w:val="002F5007"/>
    <w:rsid w:val="00317C46"/>
    <w:rsid w:val="00347913"/>
    <w:rsid w:val="00353D26"/>
    <w:rsid w:val="0036507F"/>
    <w:rsid w:val="00366CB5"/>
    <w:rsid w:val="003749C0"/>
    <w:rsid w:val="00386F05"/>
    <w:rsid w:val="003B53DF"/>
    <w:rsid w:val="003C3885"/>
    <w:rsid w:val="003C50D4"/>
    <w:rsid w:val="003D1889"/>
    <w:rsid w:val="003E3F0B"/>
    <w:rsid w:val="00417BF8"/>
    <w:rsid w:val="004377ED"/>
    <w:rsid w:val="00445218"/>
    <w:rsid w:val="004573D9"/>
    <w:rsid w:val="00481347"/>
    <w:rsid w:val="00481CB1"/>
    <w:rsid w:val="0048278C"/>
    <w:rsid w:val="004A44C6"/>
    <w:rsid w:val="004B3764"/>
    <w:rsid w:val="004B61BC"/>
    <w:rsid w:val="004D0D1D"/>
    <w:rsid w:val="004D0D3F"/>
    <w:rsid w:val="005035CF"/>
    <w:rsid w:val="00507239"/>
    <w:rsid w:val="00512119"/>
    <w:rsid w:val="00514E2E"/>
    <w:rsid w:val="00534D43"/>
    <w:rsid w:val="00542FD9"/>
    <w:rsid w:val="00545FEE"/>
    <w:rsid w:val="00547184"/>
    <w:rsid w:val="00551C9B"/>
    <w:rsid w:val="00554D09"/>
    <w:rsid w:val="00557417"/>
    <w:rsid w:val="00567284"/>
    <w:rsid w:val="00587E68"/>
    <w:rsid w:val="005A00C9"/>
    <w:rsid w:val="005A1364"/>
    <w:rsid w:val="005B31C0"/>
    <w:rsid w:val="005C4D44"/>
    <w:rsid w:val="005D3C98"/>
    <w:rsid w:val="005D5807"/>
    <w:rsid w:val="005E76DC"/>
    <w:rsid w:val="005F7BC4"/>
    <w:rsid w:val="006337E2"/>
    <w:rsid w:val="00636A13"/>
    <w:rsid w:val="006465A8"/>
    <w:rsid w:val="00651C26"/>
    <w:rsid w:val="006526B4"/>
    <w:rsid w:val="00675BD5"/>
    <w:rsid w:val="006778B2"/>
    <w:rsid w:val="00680520"/>
    <w:rsid w:val="00682603"/>
    <w:rsid w:val="00682EB6"/>
    <w:rsid w:val="006863BC"/>
    <w:rsid w:val="00693BF8"/>
    <w:rsid w:val="006B266B"/>
    <w:rsid w:val="006D0606"/>
    <w:rsid w:val="006D74FC"/>
    <w:rsid w:val="006E6800"/>
    <w:rsid w:val="006F198A"/>
    <w:rsid w:val="00702A5F"/>
    <w:rsid w:val="00716DAE"/>
    <w:rsid w:val="007217BC"/>
    <w:rsid w:val="00727B06"/>
    <w:rsid w:val="00727FD8"/>
    <w:rsid w:val="00743905"/>
    <w:rsid w:val="00753E7E"/>
    <w:rsid w:val="00754946"/>
    <w:rsid w:val="007819CA"/>
    <w:rsid w:val="00793A2C"/>
    <w:rsid w:val="007E217E"/>
    <w:rsid w:val="007E2475"/>
    <w:rsid w:val="007F6C97"/>
    <w:rsid w:val="00814800"/>
    <w:rsid w:val="00816C0B"/>
    <w:rsid w:val="00827961"/>
    <w:rsid w:val="00845233"/>
    <w:rsid w:val="0086429B"/>
    <w:rsid w:val="00864CB8"/>
    <w:rsid w:val="00875F57"/>
    <w:rsid w:val="00876CB4"/>
    <w:rsid w:val="00881BBD"/>
    <w:rsid w:val="008827B4"/>
    <w:rsid w:val="008838B8"/>
    <w:rsid w:val="008863A4"/>
    <w:rsid w:val="00887FCF"/>
    <w:rsid w:val="008966C8"/>
    <w:rsid w:val="008A2866"/>
    <w:rsid w:val="008B377D"/>
    <w:rsid w:val="008C46BB"/>
    <w:rsid w:val="008C4F73"/>
    <w:rsid w:val="008F1AF3"/>
    <w:rsid w:val="008F382A"/>
    <w:rsid w:val="0093363A"/>
    <w:rsid w:val="00934E19"/>
    <w:rsid w:val="00957B48"/>
    <w:rsid w:val="00964708"/>
    <w:rsid w:val="00970005"/>
    <w:rsid w:val="0097043B"/>
    <w:rsid w:val="00972223"/>
    <w:rsid w:val="00977F7B"/>
    <w:rsid w:val="009946A2"/>
    <w:rsid w:val="009E5D8F"/>
    <w:rsid w:val="009F5810"/>
    <w:rsid w:val="00A01DBA"/>
    <w:rsid w:val="00A11966"/>
    <w:rsid w:val="00A27CEC"/>
    <w:rsid w:val="00A44C50"/>
    <w:rsid w:val="00A5515E"/>
    <w:rsid w:val="00A62168"/>
    <w:rsid w:val="00A72737"/>
    <w:rsid w:val="00A80A05"/>
    <w:rsid w:val="00AA01F0"/>
    <w:rsid w:val="00AA5A99"/>
    <w:rsid w:val="00AB72FF"/>
    <w:rsid w:val="00AD0F07"/>
    <w:rsid w:val="00AD660F"/>
    <w:rsid w:val="00AD7410"/>
    <w:rsid w:val="00B30D32"/>
    <w:rsid w:val="00B53B4A"/>
    <w:rsid w:val="00B53EB4"/>
    <w:rsid w:val="00B6324E"/>
    <w:rsid w:val="00B665CF"/>
    <w:rsid w:val="00B71A72"/>
    <w:rsid w:val="00B71D8A"/>
    <w:rsid w:val="00B961A3"/>
    <w:rsid w:val="00B969A8"/>
    <w:rsid w:val="00BA0FE0"/>
    <w:rsid w:val="00BA12EB"/>
    <w:rsid w:val="00BA2D7A"/>
    <w:rsid w:val="00BC32CE"/>
    <w:rsid w:val="00BD1326"/>
    <w:rsid w:val="00BF52E7"/>
    <w:rsid w:val="00BF7410"/>
    <w:rsid w:val="00C04933"/>
    <w:rsid w:val="00C053A3"/>
    <w:rsid w:val="00C129C7"/>
    <w:rsid w:val="00C231D7"/>
    <w:rsid w:val="00C41222"/>
    <w:rsid w:val="00C56CAE"/>
    <w:rsid w:val="00C56CCB"/>
    <w:rsid w:val="00C64EAC"/>
    <w:rsid w:val="00C705FB"/>
    <w:rsid w:val="00C7607B"/>
    <w:rsid w:val="00C76AE5"/>
    <w:rsid w:val="00CB1C65"/>
    <w:rsid w:val="00CB32EF"/>
    <w:rsid w:val="00CB4198"/>
    <w:rsid w:val="00CB47AB"/>
    <w:rsid w:val="00CC51A0"/>
    <w:rsid w:val="00CE767E"/>
    <w:rsid w:val="00D1453B"/>
    <w:rsid w:val="00D556D2"/>
    <w:rsid w:val="00D8522E"/>
    <w:rsid w:val="00DC2D87"/>
    <w:rsid w:val="00DC43A7"/>
    <w:rsid w:val="00DF6F7F"/>
    <w:rsid w:val="00E20576"/>
    <w:rsid w:val="00E21726"/>
    <w:rsid w:val="00E357C3"/>
    <w:rsid w:val="00E419E2"/>
    <w:rsid w:val="00E426F7"/>
    <w:rsid w:val="00E546D2"/>
    <w:rsid w:val="00E64D95"/>
    <w:rsid w:val="00E83CC0"/>
    <w:rsid w:val="00E8763C"/>
    <w:rsid w:val="00E87BB9"/>
    <w:rsid w:val="00E942A3"/>
    <w:rsid w:val="00EA5FBA"/>
    <w:rsid w:val="00EA6454"/>
    <w:rsid w:val="00EB33BC"/>
    <w:rsid w:val="00EC7B14"/>
    <w:rsid w:val="00F03CE0"/>
    <w:rsid w:val="00F115AD"/>
    <w:rsid w:val="00F24DBC"/>
    <w:rsid w:val="00F334F8"/>
    <w:rsid w:val="00F40D27"/>
    <w:rsid w:val="00F50AAE"/>
    <w:rsid w:val="00F522E6"/>
    <w:rsid w:val="00F52F83"/>
    <w:rsid w:val="00F74514"/>
    <w:rsid w:val="00F77388"/>
    <w:rsid w:val="00F9609E"/>
    <w:rsid w:val="00F9759D"/>
    <w:rsid w:val="00FA4616"/>
    <w:rsid w:val="00FB07F9"/>
    <w:rsid w:val="00FB53A8"/>
    <w:rsid w:val="00FC05D8"/>
    <w:rsid w:val="00FC6904"/>
    <w:rsid w:val="00FE077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27B4"/>
    <w:rPr>
      <w:rFonts w:ascii="Calibri" w:eastAsia="Calibri" w:hAnsi="Calibri" w:cs="Times New Roman"/>
    </w:rPr>
  </w:style>
  <w:style w:type="paragraph" w:styleId="2">
    <w:name w:val="heading 2"/>
    <w:basedOn w:val="a"/>
    <w:next w:val="a"/>
    <w:link w:val="20"/>
    <w:qFormat/>
    <w:rsid w:val="008827B4"/>
    <w:pPr>
      <w:keepNext/>
      <w:spacing w:before="240" w:after="60" w:line="240" w:lineRule="auto"/>
      <w:outlineLvl w:val="1"/>
    </w:pPr>
    <w:rPr>
      <w:rFonts w:ascii="Arial" w:eastAsia="Times New Roman" w:hAnsi="Arial" w:cs="Arial"/>
      <w:b/>
      <w:bCs/>
      <w:i/>
      <w:i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8827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eastAsia="ru-RU"/>
    </w:rPr>
  </w:style>
  <w:style w:type="character" w:customStyle="1" w:styleId="HTML0">
    <w:name w:val="Стандартный HTML Знак"/>
    <w:basedOn w:val="a0"/>
    <w:link w:val="HTML"/>
    <w:uiPriority w:val="99"/>
    <w:rsid w:val="008827B4"/>
    <w:rPr>
      <w:rFonts w:ascii="Courier New" w:eastAsia="Times New Roman" w:hAnsi="Courier New" w:cs="Courier New"/>
      <w:color w:val="000000"/>
      <w:sz w:val="21"/>
      <w:szCs w:val="21"/>
      <w:lang w:eastAsia="ru-RU"/>
    </w:rPr>
  </w:style>
  <w:style w:type="character" w:customStyle="1" w:styleId="20">
    <w:name w:val="Заголовок 2 Знак"/>
    <w:basedOn w:val="a0"/>
    <w:link w:val="2"/>
    <w:rsid w:val="008827B4"/>
    <w:rPr>
      <w:rFonts w:ascii="Arial" w:eastAsia="Times New Roman" w:hAnsi="Arial" w:cs="Arial"/>
      <w:b/>
      <w:bCs/>
      <w:i/>
      <w:iCs/>
      <w:sz w:val="28"/>
      <w:szCs w:val="28"/>
      <w:lang w:val="uk-UA" w:eastAsia="ru-RU"/>
    </w:rPr>
  </w:style>
  <w:style w:type="paragraph" w:styleId="a3">
    <w:name w:val="List Paragraph"/>
    <w:basedOn w:val="a"/>
    <w:uiPriority w:val="34"/>
    <w:qFormat/>
    <w:rsid w:val="008827B4"/>
    <w:pPr>
      <w:ind w:left="720"/>
      <w:contextualSpacing/>
    </w:pPr>
  </w:style>
  <w:style w:type="character" w:styleId="a4">
    <w:name w:val="Strong"/>
    <w:basedOn w:val="a0"/>
    <w:uiPriority w:val="22"/>
    <w:qFormat/>
    <w:rsid w:val="008827B4"/>
    <w:rPr>
      <w:b/>
      <w:bCs/>
    </w:rPr>
  </w:style>
  <w:style w:type="character" w:styleId="a5">
    <w:name w:val="footnote reference"/>
    <w:basedOn w:val="a0"/>
    <w:semiHidden/>
    <w:rsid w:val="008827B4"/>
  </w:style>
  <w:style w:type="paragraph" w:customStyle="1" w:styleId="style1">
    <w:name w:val="style1"/>
    <w:basedOn w:val="a"/>
    <w:rsid w:val="008827B4"/>
    <w:pPr>
      <w:spacing w:before="100" w:beforeAutospacing="1" w:after="100" w:afterAutospacing="1" w:line="240" w:lineRule="auto"/>
    </w:pPr>
    <w:rPr>
      <w:rFonts w:ascii="Verdana" w:eastAsia="Times New Roman" w:hAnsi="Verdana"/>
      <w:color w:val="000000"/>
      <w:sz w:val="18"/>
      <w:szCs w:val="18"/>
      <w:lang w:eastAsia="ru-RU"/>
    </w:rPr>
  </w:style>
  <w:style w:type="character" w:styleId="a6">
    <w:name w:val="Hyperlink"/>
    <w:basedOn w:val="a0"/>
    <w:uiPriority w:val="99"/>
    <w:unhideWhenUsed/>
    <w:rsid w:val="00C231D7"/>
    <w:rPr>
      <w:color w:val="0000FF" w:themeColor="hyperlink"/>
      <w:u w:val="single"/>
    </w:rPr>
  </w:style>
  <w:style w:type="paragraph" w:styleId="a7">
    <w:name w:val="footnote text"/>
    <w:aliases w:val="Стиль текста сноски,Текст сноски Знак Знак,Текст сноски Знак Знак Знак Знак Знак Знак Знак Знак,Текст сноски Знак Знак Знак Знак Знак Знак Знак,Текст сноски Знак Знак Знак Знак Знак Знак,Текст сноски Знак Знак Знак,Текст сноски Знак Знак З"/>
    <w:basedOn w:val="a"/>
    <w:link w:val="a8"/>
    <w:semiHidden/>
    <w:rsid w:val="0036507F"/>
    <w:pPr>
      <w:spacing w:after="0" w:line="240" w:lineRule="auto"/>
    </w:pPr>
    <w:rPr>
      <w:rFonts w:ascii="Times New Roman" w:eastAsia="Times New Roman" w:hAnsi="Times New Roman"/>
      <w:sz w:val="20"/>
      <w:szCs w:val="20"/>
      <w:lang w:val="uk-UA" w:eastAsia="ru-RU"/>
    </w:rPr>
  </w:style>
  <w:style w:type="character" w:customStyle="1" w:styleId="a8">
    <w:name w:val="Текст сноски Знак"/>
    <w:aliases w:val="Стиль текста сноски Знак,Текст сноски Знак Знак Знак1,Текст сноски Знак Знак Знак Знак Знак Знак Знак Знак Знак,Текст сноски Знак Знак Знак Знак Знак Знак Знак Знак1,Текст сноски Знак Знак Знак Знак Знак Знак Знак1"/>
    <w:basedOn w:val="a0"/>
    <w:link w:val="a7"/>
    <w:semiHidden/>
    <w:rsid w:val="0036507F"/>
    <w:rPr>
      <w:rFonts w:ascii="Times New Roman" w:eastAsia="Times New Roman" w:hAnsi="Times New Roman" w:cs="Times New Roman"/>
      <w:sz w:val="20"/>
      <w:szCs w:val="20"/>
      <w:lang w:val="uk-UA" w:eastAsia="ru-RU"/>
    </w:rPr>
  </w:style>
  <w:style w:type="paragraph" w:styleId="a9">
    <w:name w:val="Normal (Web)"/>
    <w:basedOn w:val="a"/>
    <w:uiPriority w:val="99"/>
    <w:semiHidden/>
    <w:unhideWhenUsed/>
    <w:rsid w:val="0036507F"/>
    <w:pPr>
      <w:spacing w:before="100" w:beforeAutospacing="1" w:after="100" w:afterAutospacing="1" w:line="240" w:lineRule="auto"/>
    </w:pPr>
    <w:rPr>
      <w:rFonts w:ascii="Arial" w:eastAsia="Times New Roman" w:hAnsi="Arial" w:cs="Arial"/>
      <w:color w:val="000000"/>
      <w:sz w:val="20"/>
      <w:szCs w:val="20"/>
      <w:lang w:eastAsia="ru-RU"/>
    </w:rPr>
  </w:style>
  <w:style w:type="character" w:customStyle="1" w:styleId="hps">
    <w:name w:val="hps"/>
    <w:basedOn w:val="a0"/>
    <w:rsid w:val="000D41F0"/>
  </w:style>
  <w:style w:type="paragraph" w:styleId="aa">
    <w:name w:val="header"/>
    <w:basedOn w:val="a"/>
    <w:link w:val="ab"/>
    <w:uiPriority w:val="99"/>
    <w:unhideWhenUsed/>
    <w:rsid w:val="0055741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57417"/>
    <w:rPr>
      <w:rFonts w:ascii="Calibri" w:eastAsia="Calibri" w:hAnsi="Calibri" w:cs="Times New Roman"/>
    </w:rPr>
  </w:style>
  <w:style w:type="paragraph" w:styleId="ac">
    <w:name w:val="footer"/>
    <w:basedOn w:val="a"/>
    <w:link w:val="ad"/>
    <w:uiPriority w:val="99"/>
    <w:semiHidden/>
    <w:unhideWhenUsed/>
    <w:rsid w:val="00557417"/>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557417"/>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519480">
      <w:bodyDiv w:val="1"/>
      <w:marLeft w:val="0"/>
      <w:marRight w:val="0"/>
      <w:marTop w:val="0"/>
      <w:marBottom w:val="0"/>
      <w:divBdr>
        <w:top w:val="none" w:sz="0" w:space="0" w:color="auto"/>
        <w:left w:val="none" w:sz="0" w:space="0" w:color="auto"/>
        <w:bottom w:val="none" w:sz="0" w:space="0" w:color="auto"/>
        <w:right w:val="none" w:sz="0" w:space="0" w:color="auto"/>
      </w:divBdr>
      <w:divsChild>
        <w:div w:id="2096052838">
          <w:marLeft w:val="0"/>
          <w:marRight w:val="0"/>
          <w:marTop w:val="0"/>
          <w:marBottom w:val="0"/>
          <w:divBdr>
            <w:top w:val="none" w:sz="0" w:space="0" w:color="auto"/>
            <w:left w:val="none" w:sz="0" w:space="0" w:color="auto"/>
            <w:bottom w:val="none" w:sz="0" w:space="0" w:color="auto"/>
            <w:right w:val="none" w:sz="0" w:space="0" w:color="auto"/>
          </w:divBdr>
          <w:divsChild>
            <w:div w:id="183834582">
              <w:marLeft w:val="0"/>
              <w:marRight w:val="0"/>
              <w:marTop w:val="0"/>
              <w:marBottom w:val="0"/>
              <w:divBdr>
                <w:top w:val="none" w:sz="0" w:space="0" w:color="auto"/>
                <w:left w:val="none" w:sz="0" w:space="0" w:color="auto"/>
                <w:bottom w:val="none" w:sz="0" w:space="0" w:color="auto"/>
                <w:right w:val="none" w:sz="0" w:space="0" w:color="auto"/>
              </w:divBdr>
              <w:divsChild>
                <w:div w:id="818425336">
                  <w:marLeft w:val="0"/>
                  <w:marRight w:val="0"/>
                  <w:marTop w:val="0"/>
                  <w:marBottom w:val="0"/>
                  <w:divBdr>
                    <w:top w:val="none" w:sz="0" w:space="0" w:color="auto"/>
                    <w:left w:val="none" w:sz="0" w:space="0" w:color="auto"/>
                    <w:bottom w:val="none" w:sz="0" w:space="0" w:color="auto"/>
                    <w:right w:val="none" w:sz="0" w:space="0" w:color="auto"/>
                  </w:divBdr>
                  <w:divsChild>
                    <w:div w:id="2085646158">
                      <w:marLeft w:val="0"/>
                      <w:marRight w:val="0"/>
                      <w:marTop w:val="0"/>
                      <w:marBottom w:val="0"/>
                      <w:divBdr>
                        <w:top w:val="none" w:sz="0" w:space="0" w:color="auto"/>
                        <w:left w:val="none" w:sz="0" w:space="0" w:color="auto"/>
                        <w:bottom w:val="none" w:sz="0" w:space="0" w:color="auto"/>
                        <w:right w:val="none" w:sz="0" w:space="0" w:color="auto"/>
                      </w:divBdr>
                      <w:divsChild>
                        <w:div w:id="18775696">
                          <w:marLeft w:val="0"/>
                          <w:marRight w:val="0"/>
                          <w:marTop w:val="0"/>
                          <w:marBottom w:val="0"/>
                          <w:divBdr>
                            <w:top w:val="none" w:sz="0" w:space="0" w:color="auto"/>
                            <w:left w:val="none" w:sz="0" w:space="0" w:color="auto"/>
                            <w:bottom w:val="none" w:sz="0" w:space="0" w:color="auto"/>
                            <w:right w:val="none" w:sz="0" w:space="0" w:color="auto"/>
                          </w:divBdr>
                          <w:divsChild>
                            <w:div w:id="1281377788">
                              <w:marLeft w:val="0"/>
                              <w:marRight w:val="0"/>
                              <w:marTop w:val="0"/>
                              <w:marBottom w:val="0"/>
                              <w:divBdr>
                                <w:top w:val="none" w:sz="0" w:space="0" w:color="auto"/>
                                <w:left w:val="none" w:sz="0" w:space="0" w:color="auto"/>
                                <w:bottom w:val="none" w:sz="0" w:space="0" w:color="auto"/>
                                <w:right w:val="none" w:sz="0" w:space="0" w:color="auto"/>
                              </w:divBdr>
                              <w:divsChild>
                                <w:div w:id="1951736506">
                                  <w:marLeft w:val="0"/>
                                  <w:marRight w:val="0"/>
                                  <w:marTop w:val="0"/>
                                  <w:marBottom w:val="0"/>
                                  <w:divBdr>
                                    <w:top w:val="none" w:sz="0" w:space="0" w:color="auto"/>
                                    <w:left w:val="none" w:sz="0" w:space="0" w:color="auto"/>
                                    <w:bottom w:val="none" w:sz="0" w:space="0" w:color="auto"/>
                                    <w:right w:val="none" w:sz="0" w:space="0" w:color="auto"/>
                                  </w:divBdr>
                                  <w:divsChild>
                                    <w:div w:id="1179931737">
                                      <w:marLeft w:val="0"/>
                                      <w:marRight w:val="0"/>
                                      <w:marTop w:val="0"/>
                                      <w:marBottom w:val="0"/>
                                      <w:divBdr>
                                        <w:top w:val="single" w:sz="6" w:space="0" w:color="F5F5F5"/>
                                        <w:left w:val="single" w:sz="6" w:space="0" w:color="F5F5F5"/>
                                        <w:bottom w:val="single" w:sz="6" w:space="0" w:color="F5F5F5"/>
                                        <w:right w:val="single" w:sz="6" w:space="0" w:color="F5F5F5"/>
                                      </w:divBdr>
                                      <w:divsChild>
                                        <w:div w:id="1376546372">
                                          <w:marLeft w:val="0"/>
                                          <w:marRight w:val="0"/>
                                          <w:marTop w:val="0"/>
                                          <w:marBottom w:val="0"/>
                                          <w:divBdr>
                                            <w:top w:val="none" w:sz="0" w:space="0" w:color="auto"/>
                                            <w:left w:val="none" w:sz="0" w:space="0" w:color="auto"/>
                                            <w:bottom w:val="none" w:sz="0" w:space="0" w:color="auto"/>
                                            <w:right w:val="none" w:sz="0" w:space="0" w:color="auto"/>
                                          </w:divBdr>
                                          <w:divsChild>
                                            <w:div w:id="10381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0151753">
      <w:bodyDiv w:val="1"/>
      <w:marLeft w:val="0"/>
      <w:marRight w:val="0"/>
      <w:marTop w:val="0"/>
      <w:marBottom w:val="0"/>
      <w:divBdr>
        <w:top w:val="none" w:sz="0" w:space="0" w:color="auto"/>
        <w:left w:val="none" w:sz="0" w:space="0" w:color="auto"/>
        <w:bottom w:val="none" w:sz="0" w:space="0" w:color="auto"/>
        <w:right w:val="none" w:sz="0" w:space="0" w:color="auto"/>
      </w:divBdr>
      <w:divsChild>
        <w:div w:id="1730423333">
          <w:marLeft w:val="0"/>
          <w:marRight w:val="0"/>
          <w:marTop w:val="0"/>
          <w:marBottom w:val="0"/>
          <w:divBdr>
            <w:top w:val="none" w:sz="0" w:space="0" w:color="auto"/>
            <w:left w:val="none" w:sz="0" w:space="0" w:color="auto"/>
            <w:bottom w:val="none" w:sz="0" w:space="0" w:color="auto"/>
            <w:right w:val="none" w:sz="0" w:space="0" w:color="auto"/>
          </w:divBdr>
          <w:divsChild>
            <w:div w:id="1716346409">
              <w:marLeft w:val="0"/>
              <w:marRight w:val="0"/>
              <w:marTop w:val="0"/>
              <w:marBottom w:val="0"/>
              <w:divBdr>
                <w:top w:val="none" w:sz="0" w:space="0" w:color="auto"/>
                <w:left w:val="none" w:sz="0" w:space="0" w:color="auto"/>
                <w:bottom w:val="none" w:sz="0" w:space="0" w:color="auto"/>
                <w:right w:val="none" w:sz="0" w:space="0" w:color="auto"/>
              </w:divBdr>
              <w:divsChild>
                <w:div w:id="1085810513">
                  <w:marLeft w:val="0"/>
                  <w:marRight w:val="0"/>
                  <w:marTop w:val="0"/>
                  <w:marBottom w:val="0"/>
                  <w:divBdr>
                    <w:top w:val="none" w:sz="0" w:space="0" w:color="auto"/>
                    <w:left w:val="none" w:sz="0" w:space="0" w:color="auto"/>
                    <w:bottom w:val="none" w:sz="0" w:space="0" w:color="auto"/>
                    <w:right w:val="none" w:sz="0" w:space="0" w:color="auto"/>
                  </w:divBdr>
                  <w:divsChild>
                    <w:div w:id="1335721327">
                      <w:marLeft w:val="0"/>
                      <w:marRight w:val="0"/>
                      <w:marTop w:val="0"/>
                      <w:marBottom w:val="0"/>
                      <w:divBdr>
                        <w:top w:val="none" w:sz="0" w:space="0" w:color="auto"/>
                        <w:left w:val="none" w:sz="0" w:space="0" w:color="auto"/>
                        <w:bottom w:val="none" w:sz="0" w:space="0" w:color="auto"/>
                        <w:right w:val="none" w:sz="0" w:space="0" w:color="auto"/>
                      </w:divBdr>
                      <w:divsChild>
                        <w:div w:id="1321274094">
                          <w:marLeft w:val="0"/>
                          <w:marRight w:val="0"/>
                          <w:marTop w:val="0"/>
                          <w:marBottom w:val="0"/>
                          <w:divBdr>
                            <w:top w:val="none" w:sz="0" w:space="0" w:color="auto"/>
                            <w:left w:val="none" w:sz="0" w:space="0" w:color="auto"/>
                            <w:bottom w:val="none" w:sz="0" w:space="0" w:color="auto"/>
                            <w:right w:val="none" w:sz="0" w:space="0" w:color="auto"/>
                          </w:divBdr>
                          <w:divsChild>
                            <w:div w:id="2093551429">
                              <w:marLeft w:val="0"/>
                              <w:marRight w:val="0"/>
                              <w:marTop w:val="0"/>
                              <w:marBottom w:val="0"/>
                              <w:divBdr>
                                <w:top w:val="none" w:sz="0" w:space="0" w:color="auto"/>
                                <w:left w:val="none" w:sz="0" w:space="0" w:color="auto"/>
                                <w:bottom w:val="none" w:sz="0" w:space="0" w:color="auto"/>
                                <w:right w:val="none" w:sz="0" w:space="0" w:color="auto"/>
                              </w:divBdr>
                              <w:divsChild>
                                <w:div w:id="562179662">
                                  <w:marLeft w:val="0"/>
                                  <w:marRight w:val="0"/>
                                  <w:marTop w:val="0"/>
                                  <w:marBottom w:val="0"/>
                                  <w:divBdr>
                                    <w:top w:val="none" w:sz="0" w:space="0" w:color="auto"/>
                                    <w:left w:val="none" w:sz="0" w:space="0" w:color="auto"/>
                                    <w:bottom w:val="none" w:sz="0" w:space="0" w:color="auto"/>
                                    <w:right w:val="none" w:sz="0" w:space="0" w:color="auto"/>
                                  </w:divBdr>
                                  <w:divsChild>
                                    <w:div w:id="1204752970">
                                      <w:marLeft w:val="0"/>
                                      <w:marRight w:val="0"/>
                                      <w:marTop w:val="0"/>
                                      <w:marBottom w:val="0"/>
                                      <w:divBdr>
                                        <w:top w:val="single" w:sz="6" w:space="0" w:color="F5F5F5"/>
                                        <w:left w:val="single" w:sz="6" w:space="0" w:color="F5F5F5"/>
                                        <w:bottom w:val="single" w:sz="6" w:space="0" w:color="F5F5F5"/>
                                        <w:right w:val="single" w:sz="6" w:space="0" w:color="F5F5F5"/>
                                      </w:divBdr>
                                      <w:divsChild>
                                        <w:div w:id="887306075">
                                          <w:marLeft w:val="0"/>
                                          <w:marRight w:val="0"/>
                                          <w:marTop w:val="0"/>
                                          <w:marBottom w:val="0"/>
                                          <w:divBdr>
                                            <w:top w:val="none" w:sz="0" w:space="0" w:color="auto"/>
                                            <w:left w:val="none" w:sz="0" w:space="0" w:color="auto"/>
                                            <w:bottom w:val="none" w:sz="0" w:space="0" w:color="auto"/>
                                            <w:right w:val="none" w:sz="0" w:space="0" w:color="auto"/>
                                          </w:divBdr>
                                          <w:divsChild>
                                            <w:div w:id="145794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1288505">
      <w:bodyDiv w:val="1"/>
      <w:marLeft w:val="0"/>
      <w:marRight w:val="0"/>
      <w:marTop w:val="0"/>
      <w:marBottom w:val="0"/>
      <w:divBdr>
        <w:top w:val="none" w:sz="0" w:space="0" w:color="auto"/>
        <w:left w:val="none" w:sz="0" w:space="0" w:color="auto"/>
        <w:bottom w:val="none" w:sz="0" w:space="0" w:color="auto"/>
        <w:right w:val="none" w:sz="0" w:space="0" w:color="auto"/>
      </w:divBdr>
      <w:divsChild>
        <w:div w:id="891428605">
          <w:marLeft w:val="0"/>
          <w:marRight w:val="0"/>
          <w:marTop w:val="0"/>
          <w:marBottom w:val="0"/>
          <w:divBdr>
            <w:top w:val="none" w:sz="0" w:space="0" w:color="auto"/>
            <w:left w:val="none" w:sz="0" w:space="0" w:color="auto"/>
            <w:bottom w:val="none" w:sz="0" w:space="0" w:color="auto"/>
            <w:right w:val="none" w:sz="0" w:space="0" w:color="auto"/>
          </w:divBdr>
          <w:divsChild>
            <w:div w:id="1220239815">
              <w:marLeft w:val="0"/>
              <w:marRight w:val="0"/>
              <w:marTop w:val="0"/>
              <w:marBottom w:val="0"/>
              <w:divBdr>
                <w:top w:val="none" w:sz="0" w:space="0" w:color="auto"/>
                <w:left w:val="none" w:sz="0" w:space="0" w:color="auto"/>
                <w:bottom w:val="none" w:sz="0" w:space="0" w:color="auto"/>
                <w:right w:val="none" w:sz="0" w:space="0" w:color="auto"/>
              </w:divBdr>
              <w:divsChild>
                <w:div w:id="227805453">
                  <w:marLeft w:val="0"/>
                  <w:marRight w:val="0"/>
                  <w:marTop w:val="0"/>
                  <w:marBottom w:val="0"/>
                  <w:divBdr>
                    <w:top w:val="none" w:sz="0" w:space="0" w:color="auto"/>
                    <w:left w:val="none" w:sz="0" w:space="0" w:color="auto"/>
                    <w:bottom w:val="none" w:sz="0" w:space="0" w:color="auto"/>
                    <w:right w:val="none" w:sz="0" w:space="0" w:color="auto"/>
                  </w:divBdr>
                  <w:divsChild>
                    <w:div w:id="2053573917">
                      <w:marLeft w:val="0"/>
                      <w:marRight w:val="0"/>
                      <w:marTop w:val="0"/>
                      <w:marBottom w:val="0"/>
                      <w:divBdr>
                        <w:top w:val="none" w:sz="0" w:space="0" w:color="auto"/>
                        <w:left w:val="none" w:sz="0" w:space="0" w:color="auto"/>
                        <w:bottom w:val="none" w:sz="0" w:space="0" w:color="auto"/>
                        <w:right w:val="none" w:sz="0" w:space="0" w:color="auto"/>
                      </w:divBdr>
                      <w:divsChild>
                        <w:div w:id="421100372">
                          <w:marLeft w:val="0"/>
                          <w:marRight w:val="0"/>
                          <w:marTop w:val="0"/>
                          <w:marBottom w:val="0"/>
                          <w:divBdr>
                            <w:top w:val="none" w:sz="0" w:space="0" w:color="auto"/>
                            <w:left w:val="none" w:sz="0" w:space="0" w:color="auto"/>
                            <w:bottom w:val="none" w:sz="0" w:space="0" w:color="auto"/>
                            <w:right w:val="none" w:sz="0" w:space="0" w:color="auto"/>
                          </w:divBdr>
                          <w:divsChild>
                            <w:div w:id="1622615323">
                              <w:marLeft w:val="0"/>
                              <w:marRight w:val="0"/>
                              <w:marTop w:val="0"/>
                              <w:marBottom w:val="0"/>
                              <w:divBdr>
                                <w:top w:val="none" w:sz="0" w:space="0" w:color="auto"/>
                                <w:left w:val="none" w:sz="0" w:space="0" w:color="auto"/>
                                <w:bottom w:val="none" w:sz="0" w:space="0" w:color="auto"/>
                                <w:right w:val="none" w:sz="0" w:space="0" w:color="auto"/>
                              </w:divBdr>
                              <w:divsChild>
                                <w:div w:id="315037393">
                                  <w:marLeft w:val="0"/>
                                  <w:marRight w:val="0"/>
                                  <w:marTop w:val="0"/>
                                  <w:marBottom w:val="0"/>
                                  <w:divBdr>
                                    <w:top w:val="none" w:sz="0" w:space="0" w:color="auto"/>
                                    <w:left w:val="none" w:sz="0" w:space="0" w:color="auto"/>
                                    <w:bottom w:val="none" w:sz="0" w:space="0" w:color="auto"/>
                                    <w:right w:val="none" w:sz="0" w:space="0" w:color="auto"/>
                                  </w:divBdr>
                                  <w:divsChild>
                                    <w:div w:id="666174675">
                                      <w:marLeft w:val="0"/>
                                      <w:marRight w:val="0"/>
                                      <w:marTop w:val="0"/>
                                      <w:marBottom w:val="0"/>
                                      <w:divBdr>
                                        <w:top w:val="single" w:sz="6" w:space="0" w:color="F5F5F5"/>
                                        <w:left w:val="single" w:sz="6" w:space="0" w:color="F5F5F5"/>
                                        <w:bottom w:val="single" w:sz="6" w:space="0" w:color="F5F5F5"/>
                                        <w:right w:val="single" w:sz="6" w:space="0" w:color="F5F5F5"/>
                                      </w:divBdr>
                                      <w:divsChild>
                                        <w:div w:id="2028754521">
                                          <w:marLeft w:val="0"/>
                                          <w:marRight w:val="0"/>
                                          <w:marTop w:val="0"/>
                                          <w:marBottom w:val="0"/>
                                          <w:divBdr>
                                            <w:top w:val="none" w:sz="0" w:space="0" w:color="auto"/>
                                            <w:left w:val="none" w:sz="0" w:space="0" w:color="auto"/>
                                            <w:bottom w:val="none" w:sz="0" w:space="0" w:color="auto"/>
                                            <w:right w:val="none" w:sz="0" w:space="0" w:color="auto"/>
                                          </w:divBdr>
                                          <w:divsChild>
                                            <w:div w:id="61139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6751832">
      <w:bodyDiv w:val="1"/>
      <w:marLeft w:val="0"/>
      <w:marRight w:val="0"/>
      <w:marTop w:val="0"/>
      <w:marBottom w:val="0"/>
      <w:divBdr>
        <w:top w:val="none" w:sz="0" w:space="0" w:color="auto"/>
        <w:left w:val="none" w:sz="0" w:space="0" w:color="auto"/>
        <w:bottom w:val="none" w:sz="0" w:space="0" w:color="auto"/>
        <w:right w:val="none" w:sz="0" w:space="0" w:color="auto"/>
      </w:divBdr>
      <w:divsChild>
        <w:div w:id="363822538">
          <w:marLeft w:val="0"/>
          <w:marRight w:val="0"/>
          <w:marTop w:val="0"/>
          <w:marBottom w:val="0"/>
          <w:divBdr>
            <w:top w:val="none" w:sz="0" w:space="0" w:color="auto"/>
            <w:left w:val="none" w:sz="0" w:space="0" w:color="auto"/>
            <w:bottom w:val="none" w:sz="0" w:space="0" w:color="auto"/>
            <w:right w:val="none" w:sz="0" w:space="0" w:color="auto"/>
          </w:divBdr>
          <w:divsChild>
            <w:div w:id="558904344">
              <w:marLeft w:val="0"/>
              <w:marRight w:val="0"/>
              <w:marTop w:val="0"/>
              <w:marBottom w:val="0"/>
              <w:divBdr>
                <w:top w:val="none" w:sz="0" w:space="0" w:color="auto"/>
                <w:left w:val="none" w:sz="0" w:space="0" w:color="auto"/>
                <w:bottom w:val="none" w:sz="0" w:space="0" w:color="auto"/>
                <w:right w:val="none" w:sz="0" w:space="0" w:color="auto"/>
              </w:divBdr>
              <w:divsChild>
                <w:div w:id="486628756">
                  <w:marLeft w:val="0"/>
                  <w:marRight w:val="0"/>
                  <w:marTop w:val="0"/>
                  <w:marBottom w:val="0"/>
                  <w:divBdr>
                    <w:top w:val="none" w:sz="0" w:space="0" w:color="auto"/>
                    <w:left w:val="none" w:sz="0" w:space="0" w:color="auto"/>
                    <w:bottom w:val="none" w:sz="0" w:space="0" w:color="auto"/>
                    <w:right w:val="none" w:sz="0" w:space="0" w:color="auto"/>
                  </w:divBdr>
                  <w:divsChild>
                    <w:div w:id="904140849">
                      <w:marLeft w:val="0"/>
                      <w:marRight w:val="0"/>
                      <w:marTop w:val="0"/>
                      <w:marBottom w:val="0"/>
                      <w:divBdr>
                        <w:top w:val="none" w:sz="0" w:space="0" w:color="auto"/>
                        <w:left w:val="none" w:sz="0" w:space="0" w:color="auto"/>
                        <w:bottom w:val="none" w:sz="0" w:space="0" w:color="auto"/>
                        <w:right w:val="none" w:sz="0" w:space="0" w:color="auto"/>
                      </w:divBdr>
                      <w:divsChild>
                        <w:div w:id="106316933">
                          <w:marLeft w:val="0"/>
                          <w:marRight w:val="0"/>
                          <w:marTop w:val="0"/>
                          <w:marBottom w:val="0"/>
                          <w:divBdr>
                            <w:top w:val="none" w:sz="0" w:space="0" w:color="auto"/>
                            <w:left w:val="none" w:sz="0" w:space="0" w:color="auto"/>
                            <w:bottom w:val="none" w:sz="0" w:space="0" w:color="auto"/>
                            <w:right w:val="none" w:sz="0" w:space="0" w:color="auto"/>
                          </w:divBdr>
                          <w:divsChild>
                            <w:div w:id="2003851524">
                              <w:marLeft w:val="0"/>
                              <w:marRight w:val="0"/>
                              <w:marTop w:val="0"/>
                              <w:marBottom w:val="0"/>
                              <w:divBdr>
                                <w:top w:val="none" w:sz="0" w:space="0" w:color="auto"/>
                                <w:left w:val="none" w:sz="0" w:space="0" w:color="auto"/>
                                <w:bottom w:val="none" w:sz="0" w:space="0" w:color="auto"/>
                                <w:right w:val="none" w:sz="0" w:space="0" w:color="auto"/>
                              </w:divBdr>
                              <w:divsChild>
                                <w:div w:id="552932390">
                                  <w:marLeft w:val="0"/>
                                  <w:marRight w:val="0"/>
                                  <w:marTop w:val="0"/>
                                  <w:marBottom w:val="0"/>
                                  <w:divBdr>
                                    <w:top w:val="none" w:sz="0" w:space="0" w:color="auto"/>
                                    <w:left w:val="none" w:sz="0" w:space="0" w:color="auto"/>
                                    <w:bottom w:val="none" w:sz="0" w:space="0" w:color="auto"/>
                                    <w:right w:val="none" w:sz="0" w:space="0" w:color="auto"/>
                                  </w:divBdr>
                                  <w:divsChild>
                                    <w:div w:id="309097508">
                                      <w:marLeft w:val="0"/>
                                      <w:marRight w:val="0"/>
                                      <w:marTop w:val="0"/>
                                      <w:marBottom w:val="0"/>
                                      <w:divBdr>
                                        <w:top w:val="single" w:sz="6" w:space="0" w:color="F5F5F5"/>
                                        <w:left w:val="single" w:sz="6" w:space="0" w:color="F5F5F5"/>
                                        <w:bottom w:val="single" w:sz="6" w:space="0" w:color="F5F5F5"/>
                                        <w:right w:val="single" w:sz="6" w:space="0" w:color="F5F5F5"/>
                                      </w:divBdr>
                                      <w:divsChild>
                                        <w:div w:id="1555116977">
                                          <w:marLeft w:val="0"/>
                                          <w:marRight w:val="0"/>
                                          <w:marTop w:val="0"/>
                                          <w:marBottom w:val="0"/>
                                          <w:divBdr>
                                            <w:top w:val="none" w:sz="0" w:space="0" w:color="auto"/>
                                            <w:left w:val="none" w:sz="0" w:space="0" w:color="auto"/>
                                            <w:bottom w:val="none" w:sz="0" w:space="0" w:color="auto"/>
                                            <w:right w:val="none" w:sz="0" w:space="0" w:color="auto"/>
                                          </w:divBdr>
                                          <w:divsChild>
                                            <w:div w:id="102656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2313203">
      <w:bodyDiv w:val="1"/>
      <w:marLeft w:val="0"/>
      <w:marRight w:val="0"/>
      <w:marTop w:val="0"/>
      <w:marBottom w:val="0"/>
      <w:divBdr>
        <w:top w:val="none" w:sz="0" w:space="0" w:color="auto"/>
        <w:left w:val="none" w:sz="0" w:space="0" w:color="auto"/>
        <w:bottom w:val="none" w:sz="0" w:space="0" w:color="auto"/>
        <w:right w:val="none" w:sz="0" w:space="0" w:color="auto"/>
      </w:divBdr>
      <w:divsChild>
        <w:div w:id="410539847">
          <w:marLeft w:val="0"/>
          <w:marRight w:val="0"/>
          <w:marTop w:val="0"/>
          <w:marBottom w:val="0"/>
          <w:divBdr>
            <w:top w:val="none" w:sz="0" w:space="0" w:color="auto"/>
            <w:left w:val="none" w:sz="0" w:space="0" w:color="auto"/>
            <w:bottom w:val="none" w:sz="0" w:space="0" w:color="auto"/>
            <w:right w:val="none" w:sz="0" w:space="0" w:color="auto"/>
          </w:divBdr>
          <w:divsChild>
            <w:div w:id="1030957473">
              <w:marLeft w:val="0"/>
              <w:marRight w:val="0"/>
              <w:marTop w:val="0"/>
              <w:marBottom w:val="0"/>
              <w:divBdr>
                <w:top w:val="none" w:sz="0" w:space="0" w:color="auto"/>
                <w:left w:val="none" w:sz="0" w:space="0" w:color="auto"/>
                <w:bottom w:val="none" w:sz="0" w:space="0" w:color="auto"/>
                <w:right w:val="none" w:sz="0" w:space="0" w:color="auto"/>
              </w:divBdr>
              <w:divsChild>
                <w:div w:id="1931699642">
                  <w:marLeft w:val="0"/>
                  <w:marRight w:val="0"/>
                  <w:marTop w:val="0"/>
                  <w:marBottom w:val="0"/>
                  <w:divBdr>
                    <w:top w:val="none" w:sz="0" w:space="0" w:color="auto"/>
                    <w:left w:val="none" w:sz="0" w:space="0" w:color="auto"/>
                    <w:bottom w:val="none" w:sz="0" w:space="0" w:color="auto"/>
                    <w:right w:val="none" w:sz="0" w:space="0" w:color="auto"/>
                  </w:divBdr>
                  <w:divsChild>
                    <w:div w:id="360084871">
                      <w:marLeft w:val="0"/>
                      <w:marRight w:val="0"/>
                      <w:marTop w:val="0"/>
                      <w:marBottom w:val="0"/>
                      <w:divBdr>
                        <w:top w:val="none" w:sz="0" w:space="0" w:color="auto"/>
                        <w:left w:val="none" w:sz="0" w:space="0" w:color="auto"/>
                        <w:bottom w:val="none" w:sz="0" w:space="0" w:color="auto"/>
                        <w:right w:val="none" w:sz="0" w:space="0" w:color="auto"/>
                      </w:divBdr>
                      <w:divsChild>
                        <w:div w:id="638270368">
                          <w:marLeft w:val="0"/>
                          <w:marRight w:val="0"/>
                          <w:marTop w:val="0"/>
                          <w:marBottom w:val="0"/>
                          <w:divBdr>
                            <w:top w:val="none" w:sz="0" w:space="0" w:color="auto"/>
                            <w:left w:val="none" w:sz="0" w:space="0" w:color="auto"/>
                            <w:bottom w:val="none" w:sz="0" w:space="0" w:color="auto"/>
                            <w:right w:val="none" w:sz="0" w:space="0" w:color="auto"/>
                          </w:divBdr>
                          <w:divsChild>
                            <w:div w:id="163017630">
                              <w:marLeft w:val="0"/>
                              <w:marRight w:val="0"/>
                              <w:marTop w:val="0"/>
                              <w:marBottom w:val="0"/>
                              <w:divBdr>
                                <w:top w:val="none" w:sz="0" w:space="0" w:color="auto"/>
                                <w:left w:val="none" w:sz="0" w:space="0" w:color="auto"/>
                                <w:bottom w:val="none" w:sz="0" w:space="0" w:color="auto"/>
                                <w:right w:val="none" w:sz="0" w:space="0" w:color="auto"/>
                              </w:divBdr>
                              <w:divsChild>
                                <w:div w:id="2043435431">
                                  <w:marLeft w:val="0"/>
                                  <w:marRight w:val="0"/>
                                  <w:marTop w:val="0"/>
                                  <w:marBottom w:val="0"/>
                                  <w:divBdr>
                                    <w:top w:val="none" w:sz="0" w:space="0" w:color="auto"/>
                                    <w:left w:val="none" w:sz="0" w:space="0" w:color="auto"/>
                                    <w:bottom w:val="none" w:sz="0" w:space="0" w:color="auto"/>
                                    <w:right w:val="none" w:sz="0" w:space="0" w:color="auto"/>
                                  </w:divBdr>
                                  <w:divsChild>
                                    <w:div w:id="782269008">
                                      <w:marLeft w:val="0"/>
                                      <w:marRight w:val="0"/>
                                      <w:marTop w:val="0"/>
                                      <w:marBottom w:val="0"/>
                                      <w:divBdr>
                                        <w:top w:val="single" w:sz="6" w:space="0" w:color="F5F5F5"/>
                                        <w:left w:val="single" w:sz="6" w:space="0" w:color="F5F5F5"/>
                                        <w:bottom w:val="single" w:sz="6" w:space="0" w:color="F5F5F5"/>
                                        <w:right w:val="single" w:sz="6" w:space="0" w:color="F5F5F5"/>
                                      </w:divBdr>
                                      <w:divsChild>
                                        <w:div w:id="1814056109">
                                          <w:marLeft w:val="0"/>
                                          <w:marRight w:val="0"/>
                                          <w:marTop w:val="0"/>
                                          <w:marBottom w:val="0"/>
                                          <w:divBdr>
                                            <w:top w:val="none" w:sz="0" w:space="0" w:color="auto"/>
                                            <w:left w:val="none" w:sz="0" w:space="0" w:color="auto"/>
                                            <w:bottom w:val="none" w:sz="0" w:space="0" w:color="auto"/>
                                            <w:right w:val="none" w:sz="0" w:space="0" w:color="auto"/>
                                          </w:divBdr>
                                          <w:divsChild>
                                            <w:div w:id="115726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20730114">
      <w:bodyDiv w:val="1"/>
      <w:marLeft w:val="0"/>
      <w:marRight w:val="0"/>
      <w:marTop w:val="0"/>
      <w:marBottom w:val="0"/>
      <w:divBdr>
        <w:top w:val="none" w:sz="0" w:space="0" w:color="auto"/>
        <w:left w:val="none" w:sz="0" w:space="0" w:color="auto"/>
        <w:bottom w:val="none" w:sz="0" w:space="0" w:color="auto"/>
        <w:right w:val="none" w:sz="0" w:space="0" w:color="auto"/>
      </w:divBdr>
      <w:divsChild>
        <w:div w:id="243608799">
          <w:marLeft w:val="0"/>
          <w:marRight w:val="0"/>
          <w:marTop w:val="0"/>
          <w:marBottom w:val="0"/>
          <w:divBdr>
            <w:top w:val="none" w:sz="0" w:space="0" w:color="auto"/>
            <w:left w:val="none" w:sz="0" w:space="0" w:color="auto"/>
            <w:bottom w:val="none" w:sz="0" w:space="0" w:color="auto"/>
            <w:right w:val="none" w:sz="0" w:space="0" w:color="auto"/>
          </w:divBdr>
          <w:divsChild>
            <w:div w:id="1037970602">
              <w:marLeft w:val="0"/>
              <w:marRight w:val="0"/>
              <w:marTop w:val="0"/>
              <w:marBottom w:val="0"/>
              <w:divBdr>
                <w:top w:val="none" w:sz="0" w:space="0" w:color="auto"/>
                <w:left w:val="none" w:sz="0" w:space="0" w:color="auto"/>
                <w:bottom w:val="none" w:sz="0" w:space="0" w:color="auto"/>
                <w:right w:val="none" w:sz="0" w:space="0" w:color="auto"/>
              </w:divBdr>
              <w:divsChild>
                <w:div w:id="193620531">
                  <w:marLeft w:val="0"/>
                  <w:marRight w:val="0"/>
                  <w:marTop w:val="0"/>
                  <w:marBottom w:val="0"/>
                  <w:divBdr>
                    <w:top w:val="none" w:sz="0" w:space="0" w:color="auto"/>
                    <w:left w:val="none" w:sz="0" w:space="0" w:color="auto"/>
                    <w:bottom w:val="none" w:sz="0" w:space="0" w:color="auto"/>
                    <w:right w:val="none" w:sz="0" w:space="0" w:color="auto"/>
                  </w:divBdr>
                  <w:divsChild>
                    <w:div w:id="2130853269">
                      <w:marLeft w:val="0"/>
                      <w:marRight w:val="0"/>
                      <w:marTop w:val="0"/>
                      <w:marBottom w:val="0"/>
                      <w:divBdr>
                        <w:top w:val="none" w:sz="0" w:space="0" w:color="auto"/>
                        <w:left w:val="none" w:sz="0" w:space="0" w:color="auto"/>
                        <w:bottom w:val="none" w:sz="0" w:space="0" w:color="auto"/>
                        <w:right w:val="none" w:sz="0" w:space="0" w:color="auto"/>
                      </w:divBdr>
                      <w:divsChild>
                        <w:div w:id="1688100840">
                          <w:marLeft w:val="0"/>
                          <w:marRight w:val="0"/>
                          <w:marTop w:val="0"/>
                          <w:marBottom w:val="0"/>
                          <w:divBdr>
                            <w:top w:val="none" w:sz="0" w:space="0" w:color="auto"/>
                            <w:left w:val="none" w:sz="0" w:space="0" w:color="auto"/>
                            <w:bottom w:val="none" w:sz="0" w:space="0" w:color="auto"/>
                            <w:right w:val="none" w:sz="0" w:space="0" w:color="auto"/>
                          </w:divBdr>
                          <w:divsChild>
                            <w:div w:id="378667668">
                              <w:marLeft w:val="0"/>
                              <w:marRight w:val="0"/>
                              <w:marTop w:val="0"/>
                              <w:marBottom w:val="0"/>
                              <w:divBdr>
                                <w:top w:val="none" w:sz="0" w:space="0" w:color="auto"/>
                                <w:left w:val="none" w:sz="0" w:space="0" w:color="auto"/>
                                <w:bottom w:val="none" w:sz="0" w:space="0" w:color="auto"/>
                                <w:right w:val="none" w:sz="0" w:space="0" w:color="auto"/>
                              </w:divBdr>
                              <w:divsChild>
                                <w:div w:id="1486236182">
                                  <w:marLeft w:val="0"/>
                                  <w:marRight w:val="0"/>
                                  <w:marTop w:val="0"/>
                                  <w:marBottom w:val="0"/>
                                  <w:divBdr>
                                    <w:top w:val="none" w:sz="0" w:space="0" w:color="auto"/>
                                    <w:left w:val="none" w:sz="0" w:space="0" w:color="auto"/>
                                    <w:bottom w:val="none" w:sz="0" w:space="0" w:color="auto"/>
                                    <w:right w:val="none" w:sz="0" w:space="0" w:color="auto"/>
                                  </w:divBdr>
                                  <w:divsChild>
                                    <w:div w:id="1813979174">
                                      <w:marLeft w:val="0"/>
                                      <w:marRight w:val="0"/>
                                      <w:marTop w:val="0"/>
                                      <w:marBottom w:val="0"/>
                                      <w:divBdr>
                                        <w:top w:val="single" w:sz="6" w:space="0" w:color="F5F5F5"/>
                                        <w:left w:val="single" w:sz="6" w:space="0" w:color="F5F5F5"/>
                                        <w:bottom w:val="single" w:sz="6" w:space="0" w:color="F5F5F5"/>
                                        <w:right w:val="single" w:sz="6" w:space="0" w:color="F5F5F5"/>
                                      </w:divBdr>
                                      <w:divsChild>
                                        <w:div w:id="1685550671">
                                          <w:marLeft w:val="0"/>
                                          <w:marRight w:val="0"/>
                                          <w:marTop w:val="0"/>
                                          <w:marBottom w:val="0"/>
                                          <w:divBdr>
                                            <w:top w:val="none" w:sz="0" w:space="0" w:color="auto"/>
                                            <w:left w:val="none" w:sz="0" w:space="0" w:color="auto"/>
                                            <w:bottom w:val="none" w:sz="0" w:space="0" w:color="auto"/>
                                            <w:right w:val="none" w:sz="0" w:space="0" w:color="auto"/>
                                          </w:divBdr>
                                          <w:divsChild>
                                            <w:div w:id="36182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sce.org/uk/odihr/elections/ukraine/14947" TargetMode="External"/><Relationship Id="rId13" Type="http://schemas.openxmlformats.org/officeDocument/2006/relationships/hyperlink" Target="http://zakon1.rada.gov.ua/laws/show/4061-1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1.rada.gov.ua/laws/show/2494-1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raphics8.nytimes.com/packages/pdf/weekinreview/20100925-redistricting-graphic.pdf" TargetMode="External"/><Relationship Id="rId5" Type="http://schemas.openxmlformats.org/officeDocument/2006/relationships/webSettings" Target="webSettings.xml"/><Relationship Id="rId15" Type="http://schemas.openxmlformats.org/officeDocument/2006/relationships/hyperlink" Target="http://www.opora.org.ua/vybory/article/1401-gromadjanska-merezha-opora-zvertajetsja-do-centralnoji-vyborchoji-komisiji-shchodo-nadannja-rozjasnen-pro-zastosovani-pidhody-do-utvorennja-odnomandatnyh-vyborchyh-okrugiv" TargetMode="External"/><Relationship Id="rId10" Type="http://schemas.openxmlformats.org/officeDocument/2006/relationships/hyperlink" Target="http://www.cmdp-kvorum.org/democratic-process/62" TargetMode="External"/><Relationship Id="rId4" Type="http://schemas.openxmlformats.org/officeDocument/2006/relationships/settings" Target="settings.xml"/><Relationship Id="rId9" Type="http://schemas.openxmlformats.org/officeDocument/2006/relationships/hyperlink" Target="http://parlament.org.ua/upload/docs/IFES-Note%20on%20election%20districts.pdf" TargetMode="External"/><Relationship Id="rId14" Type="http://schemas.openxmlformats.org/officeDocument/2006/relationships/hyperlink" Target="http://zakon1.rada.gov.ua/laws/show/541/97-%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CA17E-B7D1-4479-8FA3-B79461AD5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10</Pages>
  <Words>3085</Words>
  <Characters>17587</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Twilight Angel Edition</Company>
  <LinksUpToDate>false</LinksUpToDate>
  <CharactersWithSpaces>20631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Twilight Angel</dc:creator>
  <cp:lastModifiedBy>Twilight Angel</cp:lastModifiedBy>
  <cp:revision>4</cp:revision>
  <cp:lastPrinted>2012-05-30T16:15:00Z</cp:lastPrinted>
  <dcterms:created xsi:type="dcterms:W3CDTF">2012-05-30T12:18:00Z</dcterms:created>
  <dcterms:modified xsi:type="dcterms:W3CDTF">2012-05-31T07:13:00Z</dcterms:modified>
</cp:coreProperties>
</file>