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33F" w:rsidRPr="00395253" w:rsidRDefault="007F133F" w:rsidP="000617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253">
        <w:rPr>
          <w:rFonts w:ascii="Times New Roman" w:eastAsia="Calibri" w:hAnsi="Times New Roman" w:cs="Times New Roman"/>
          <w:sz w:val="28"/>
          <w:szCs w:val="28"/>
        </w:rPr>
        <w:t>УДК 343.35</w:t>
      </w:r>
    </w:p>
    <w:p w:rsidR="007F133F" w:rsidRPr="00977131" w:rsidRDefault="007F133F" w:rsidP="000617E4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977131">
        <w:rPr>
          <w:rFonts w:ascii="Times New Roman" w:hAnsi="Times New Roman" w:cs="Times New Roman"/>
          <w:i/>
          <w:sz w:val="28"/>
          <w:szCs w:val="28"/>
          <w:lang w:val="ru-RU"/>
        </w:rPr>
        <w:t xml:space="preserve">Д.Г. </w:t>
      </w:r>
      <w:proofErr w:type="spellStart"/>
      <w:r w:rsidRPr="00977131">
        <w:rPr>
          <w:rFonts w:ascii="Times New Roman" w:hAnsi="Times New Roman" w:cs="Times New Roman"/>
          <w:i/>
          <w:sz w:val="28"/>
          <w:szCs w:val="28"/>
          <w:lang w:val="ru-RU"/>
        </w:rPr>
        <w:t>Михайленко</w:t>
      </w:r>
      <w:proofErr w:type="spellEnd"/>
    </w:p>
    <w:p w:rsidR="000D6FF0" w:rsidRPr="00977131" w:rsidRDefault="000D6FF0" w:rsidP="00873E82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  <w:r w:rsidRPr="00977131">
        <w:rPr>
          <w:rFonts w:ascii="Times New Roman" w:hAnsi="Times New Roman" w:cs="Times New Roman"/>
          <w:b/>
          <w:caps/>
          <w:sz w:val="28"/>
          <w:szCs w:val="28"/>
          <w:lang w:val="ru-RU"/>
        </w:rPr>
        <w:t>Основа и состояние действующего механизма уголовно-правового противодействия коррупции в Украине</w:t>
      </w:r>
    </w:p>
    <w:p w:rsidR="000D6FF0" w:rsidRPr="00395253" w:rsidRDefault="00952DD7" w:rsidP="00873E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5253">
        <w:rPr>
          <w:rFonts w:ascii="Times New Roman" w:hAnsi="Times New Roman" w:cs="Times New Roman"/>
          <w:sz w:val="28"/>
          <w:szCs w:val="28"/>
          <w:lang w:val="ru-RU"/>
        </w:rPr>
        <w:t>Традиционные</w:t>
      </w:r>
      <w:r w:rsidR="000D6FF0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механизмы уголовно-правового противодействия коррупционным преступлениям возникли, долгое время сводились и </w:t>
      </w:r>
      <w:r w:rsidR="00AB2BCE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сейчас </w:t>
      </w:r>
      <w:r w:rsidR="000D6FF0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сводятся к наличию одного рубежа </w:t>
      </w:r>
      <w:r w:rsidR="00AB2BCE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0D6FF0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установление запрета конкретных коррупционных деяний, </w:t>
      </w:r>
      <w:r w:rsidR="00AB2BCE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которые </w:t>
      </w:r>
      <w:r w:rsidR="000D6FF0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являются общественно опасными. При этом такая система оснований уголовной ответственности за коррупционные преступления, которая была воспринята также и УК Украины в 2001 году, фактически возникла еще во времена становления СССР и в </w:t>
      </w:r>
      <w:proofErr w:type="gramStart"/>
      <w:r w:rsidR="000D6FF0" w:rsidRPr="00395253">
        <w:rPr>
          <w:rFonts w:ascii="Times New Roman" w:hAnsi="Times New Roman" w:cs="Times New Roman"/>
          <w:sz w:val="28"/>
          <w:szCs w:val="28"/>
          <w:lang w:val="ru-RU"/>
        </w:rPr>
        <w:t>неизменном</w:t>
      </w:r>
      <w:proofErr w:type="gramEnd"/>
      <w:r w:rsidR="000D6FF0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по сути виде существовала до масштабной реформы </w:t>
      </w:r>
      <w:proofErr w:type="spellStart"/>
      <w:r w:rsidR="000D6FF0" w:rsidRPr="00395253">
        <w:rPr>
          <w:rFonts w:ascii="Times New Roman" w:hAnsi="Times New Roman" w:cs="Times New Roman"/>
          <w:sz w:val="28"/>
          <w:szCs w:val="28"/>
          <w:lang w:val="ru-RU"/>
        </w:rPr>
        <w:t>антикоррупционного</w:t>
      </w:r>
      <w:proofErr w:type="spellEnd"/>
      <w:r w:rsidR="000D6FF0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законодательства, которая стартовала соответствующим пакетом законов от 11.06. 2009 г</w:t>
      </w:r>
      <w:r w:rsidR="00A56720" w:rsidRPr="0039525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D6FF0" w:rsidRPr="00395253">
        <w:rPr>
          <w:rFonts w:ascii="Times New Roman" w:hAnsi="Times New Roman" w:cs="Times New Roman"/>
          <w:sz w:val="28"/>
          <w:szCs w:val="28"/>
          <w:lang w:val="ru-RU"/>
        </w:rPr>
        <w:t>, но начала вводить в правов</w:t>
      </w:r>
      <w:r w:rsidR="000D42CF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ую </w:t>
      </w:r>
      <w:r w:rsidR="000D6FF0" w:rsidRPr="00395253">
        <w:rPr>
          <w:rFonts w:ascii="Times New Roman" w:hAnsi="Times New Roman" w:cs="Times New Roman"/>
          <w:sz w:val="28"/>
          <w:szCs w:val="28"/>
          <w:lang w:val="ru-RU"/>
        </w:rPr>
        <w:t>систем</w:t>
      </w:r>
      <w:r w:rsidR="000D42CF" w:rsidRPr="0039525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0D6FF0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принципиально новые инструменты противодействия коррупции только с 2013 года.</w:t>
      </w:r>
    </w:p>
    <w:p w:rsidR="000D6FF0" w:rsidRPr="00395253" w:rsidRDefault="000D6FF0" w:rsidP="00873E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5253">
        <w:rPr>
          <w:rFonts w:ascii="Times New Roman" w:hAnsi="Times New Roman" w:cs="Times New Roman"/>
          <w:sz w:val="28"/>
          <w:szCs w:val="28"/>
          <w:lang w:val="ru-RU"/>
        </w:rPr>
        <w:t>Так, до принятия УК УССР 192</w:t>
      </w:r>
      <w:r w:rsidR="001D12EB" w:rsidRPr="00395253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0D42CF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в законодательных актах того периода подробно регламентировалась только уголовно ответственность за взяточничество (дача и получение взятки), другие же коррупционные преступления не были систематизированы и консолидированы. По исследованиям Б.В. </w:t>
      </w:r>
      <w:proofErr w:type="spellStart"/>
      <w:r w:rsidRPr="00395253">
        <w:rPr>
          <w:rFonts w:ascii="Times New Roman" w:hAnsi="Times New Roman" w:cs="Times New Roman"/>
          <w:sz w:val="28"/>
          <w:szCs w:val="28"/>
          <w:lang w:val="ru-RU"/>
        </w:rPr>
        <w:t>Волженкина</w:t>
      </w:r>
      <w:proofErr w:type="spellEnd"/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56720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понятие «должностные преступления» 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>впервые использовано в Декрете СНК РСФСР от 21.10.1919 г</w:t>
      </w:r>
      <w:r w:rsidR="00A56720" w:rsidRPr="0039525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«О борьбе со спекуляцией, хищениями в государственных складах, по</w:t>
      </w:r>
      <w:r w:rsidR="00F85502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логами 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>и другими злоупотреблениями по должности в хозяйственных и распределительных органах». К числу таких преступлений были отнесены хищения, по</w:t>
      </w:r>
      <w:r w:rsidR="002819D2" w:rsidRPr="00395253">
        <w:rPr>
          <w:rFonts w:ascii="Times New Roman" w:hAnsi="Times New Roman" w:cs="Times New Roman"/>
          <w:sz w:val="28"/>
          <w:szCs w:val="28"/>
          <w:lang w:val="ru-RU"/>
        </w:rPr>
        <w:t>длоги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>, неправильная выдача нарядов, участие в спекуляции в той или иной форме, получение взятки. В.</w:t>
      </w:r>
      <w:r w:rsidR="004D4019" w:rsidRPr="00395253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>. Борков считает, что существующая система норм о должностных преступлениях в основном была сформирована более пятидесяти лет назад (при этом имеется в виду формирование такой системы норм именно с принятием УК РСФСР 1960 г.). Однако</w:t>
      </w:r>
      <w:r w:rsidR="006D3926" w:rsidRPr="0039525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по мнению А.А. </w:t>
      </w:r>
      <w:proofErr w:type="spellStart"/>
      <w:r w:rsidRPr="00395253">
        <w:rPr>
          <w:rFonts w:ascii="Times New Roman" w:hAnsi="Times New Roman" w:cs="Times New Roman"/>
          <w:sz w:val="28"/>
          <w:szCs w:val="28"/>
          <w:lang w:val="ru-RU"/>
        </w:rPr>
        <w:t>Герцензона</w:t>
      </w:r>
      <w:proofErr w:type="spellEnd"/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в период 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1917-1920 гг. </w:t>
      </w:r>
      <w:r w:rsidR="00082F27" w:rsidRPr="00395253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>оветская власть в своих декретах и постановлениях уже дала основные понятия и принципы должностных преступлений, а в 1920-1921 г</w:t>
      </w:r>
      <w:r w:rsidR="006D3926" w:rsidRPr="00395253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6D3926" w:rsidRPr="0039525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же сложилась стройная система должностных преступлений, которая была воспринята в последующие годы уголовными кодексами. Здесь следует согласиться с </w:t>
      </w:r>
      <w:r w:rsidR="00082F27" w:rsidRPr="00395253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.А. </w:t>
      </w:r>
      <w:proofErr w:type="spellStart"/>
      <w:r w:rsidRPr="00395253">
        <w:rPr>
          <w:rFonts w:ascii="Times New Roman" w:hAnsi="Times New Roman" w:cs="Times New Roman"/>
          <w:sz w:val="28"/>
          <w:szCs w:val="28"/>
          <w:lang w:val="ru-RU"/>
        </w:rPr>
        <w:t>Плехов</w:t>
      </w:r>
      <w:r w:rsidR="00082F27" w:rsidRPr="00395253">
        <w:rPr>
          <w:rFonts w:ascii="Times New Roman" w:hAnsi="Times New Roman" w:cs="Times New Roman"/>
          <w:sz w:val="28"/>
          <w:szCs w:val="28"/>
          <w:lang w:val="ru-RU"/>
        </w:rPr>
        <w:t>ой</w:t>
      </w:r>
      <w:proofErr w:type="spellEnd"/>
      <w:r w:rsidRPr="00395253">
        <w:rPr>
          <w:rFonts w:ascii="Times New Roman" w:hAnsi="Times New Roman" w:cs="Times New Roman"/>
          <w:sz w:val="28"/>
          <w:szCs w:val="28"/>
          <w:lang w:val="ru-RU"/>
        </w:rPr>
        <w:t>, что такой вывод был преждевременным и не в полной мере отвечал состояни</w:t>
      </w:r>
      <w:r w:rsidR="00082F27" w:rsidRPr="00395253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и качеств</w:t>
      </w:r>
      <w:r w:rsidR="00082F27" w:rsidRPr="0039525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законодательства того периода. Так, в первых декретах советской власти упоминалось лишь об отдельных видах должностных злоупотреблений, также в декретах не было единства взглядов и по поводу субъектов должностных преступлений.</w:t>
      </w:r>
    </w:p>
    <w:p w:rsidR="000D6FF0" w:rsidRPr="00395253" w:rsidRDefault="000D6FF0" w:rsidP="00873E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5253">
        <w:rPr>
          <w:rFonts w:ascii="Times New Roman" w:hAnsi="Times New Roman" w:cs="Times New Roman"/>
          <w:sz w:val="28"/>
          <w:szCs w:val="28"/>
          <w:lang w:val="ru-RU"/>
        </w:rPr>
        <w:t>В связи этим, следует говорить о формировании системы должностных преступлений, которые сегодня относятся к общим коррупционны</w:t>
      </w:r>
      <w:r w:rsidR="001D12EB" w:rsidRPr="00395253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преступлени</w:t>
      </w:r>
      <w:r w:rsidR="001D12EB" w:rsidRPr="00395253">
        <w:rPr>
          <w:rFonts w:ascii="Times New Roman" w:hAnsi="Times New Roman" w:cs="Times New Roman"/>
          <w:sz w:val="28"/>
          <w:szCs w:val="28"/>
          <w:lang w:val="ru-RU"/>
        </w:rPr>
        <w:t>ям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>, именно с момента принятия УК УССР 1922 г</w:t>
      </w:r>
      <w:r w:rsidR="001D12EB" w:rsidRPr="0039525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, который был принят на основе УК РСФСР 1922 г. </w:t>
      </w:r>
      <w:r w:rsidR="001D12EB" w:rsidRPr="00395253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сохранением нумерации и содержания статей. </w:t>
      </w:r>
      <w:proofErr w:type="gramStart"/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Так, УК УССР 1922 г. в главе второй Особенной части содержал, в частности, такие составы должностных (служебных) преступлений, </w:t>
      </w:r>
      <w:r w:rsidR="00B404CD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которые 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сегодня следует рассматривать как коррупционные: злоупотребление властью (ст.105), превышение власти (ст.106), бездействие власти (ст.107), </w:t>
      </w:r>
      <w:r w:rsidR="00B404CD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дискредитирование 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>власти (ст.109), постановле</w:t>
      </w:r>
      <w:r w:rsidR="005570E1" w:rsidRPr="00395253">
        <w:rPr>
          <w:rFonts w:ascii="Times New Roman" w:hAnsi="Times New Roman" w:cs="Times New Roman"/>
          <w:sz w:val="28"/>
          <w:szCs w:val="28"/>
          <w:lang w:val="ru-RU"/>
        </w:rPr>
        <w:t>ния неправосудного решения (ст.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>111), присвоение денег или других ценностей (ст.113), получение взятки (ст.114), провокация взятки (ст.115</w:t>
      </w:r>
      <w:proofErr w:type="gramEnd"/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), служебный подлог (ст.116) и др. Помимо приведенных преступлений в этом разделе также были размещены некоторые преступления против правосудия. УК УССР 1927 </w:t>
      </w:r>
      <w:r w:rsidR="005570E1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г. 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включал те же должностные (служебные) преступления, </w:t>
      </w:r>
      <w:r w:rsidR="005570E1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что 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>и УК УССР 1922 г</w:t>
      </w:r>
      <w:r w:rsidR="005570E1" w:rsidRPr="0039525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>, только с некоторыми коррекциями их составов.</w:t>
      </w:r>
    </w:p>
    <w:p w:rsidR="000D6FF0" w:rsidRPr="00395253" w:rsidRDefault="005570E1" w:rsidP="00873E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5253">
        <w:rPr>
          <w:rFonts w:ascii="Times New Roman" w:hAnsi="Times New Roman" w:cs="Times New Roman"/>
          <w:sz w:val="28"/>
          <w:szCs w:val="28"/>
          <w:lang w:val="ru-RU"/>
        </w:rPr>
        <w:t>Изложенное</w:t>
      </w:r>
      <w:r w:rsidR="000D6FF0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показывает, что система коррупционных преступлений, которая закреплена в УК Украины 2001 года, была и в значительной мере остается аналогичной по сути той, которая возникла и консолидировалась в Уголовном законе еще в далеком 1922 году. При этом не следует забывать, что система управления, криминологические свойства коррупции, правовые средства некриминального характера и </w:t>
      </w:r>
      <w:proofErr w:type="spellStart"/>
      <w:r w:rsidR="000D6FF0" w:rsidRPr="00395253">
        <w:rPr>
          <w:rFonts w:ascii="Times New Roman" w:hAnsi="Times New Roman" w:cs="Times New Roman"/>
          <w:sz w:val="28"/>
          <w:szCs w:val="28"/>
          <w:lang w:val="ru-RU"/>
        </w:rPr>
        <w:t>неправовые</w:t>
      </w:r>
      <w:proofErr w:type="spellEnd"/>
      <w:r w:rsidR="000D6FF0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средства сдерживания и </w:t>
      </w:r>
      <w:r w:rsidR="000D6FF0" w:rsidRPr="00395253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противодействия коррупции в те времена в значительной степени отличались от </w:t>
      </w:r>
      <w:proofErr w:type="gramStart"/>
      <w:r w:rsidR="000D6FF0" w:rsidRPr="00395253">
        <w:rPr>
          <w:rFonts w:ascii="Times New Roman" w:hAnsi="Times New Roman" w:cs="Times New Roman"/>
          <w:sz w:val="28"/>
          <w:szCs w:val="28"/>
          <w:lang w:val="ru-RU"/>
        </w:rPr>
        <w:t>существующих</w:t>
      </w:r>
      <w:proofErr w:type="gramEnd"/>
      <w:r w:rsidR="000D6FF0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сегодня.</w:t>
      </w:r>
    </w:p>
    <w:p w:rsidR="000D6FF0" w:rsidRPr="00395253" w:rsidRDefault="000D6FF0" w:rsidP="00873E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5253">
        <w:rPr>
          <w:rFonts w:ascii="Times New Roman" w:hAnsi="Times New Roman" w:cs="Times New Roman"/>
          <w:sz w:val="28"/>
          <w:szCs w:val="28"/>
          <w:lang w:val="ru-RU"/>
        </w:rPr>
        <w:t>Разветвленная дифференциация оснований уголовной ответственности за коррупционные преступления, которая была реализована в Украине с 01.07.2011 года, принципиально не изменила сам институт коррупционных преступлений, который, как представляется, остался в модели, выработанной в годы СССР. В том числе этим следует объяснять низкие показатели примен</w:t>
      </w:r>
      <w:r w:rsidR="00517192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ения 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>УК Украины в ситуации широко</w:t>
      </w:r>
      <w:r w:rsidR="00EB7270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го распространения 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>коррупции.</w:t>
      </w:r>
    </w:p>
    <w:p w:rsidR="000D6FF0" w:rsidRPr="00395253" w:rsidRDefault="000D6FF0" w:rsidP="00873E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Трансформация УК Украины в части регламентации уголовной ответственности за преступления в сфере служебной деятельности фактически произошла с 01.07.2011 года, ведь пакет </w:t>
      </w:r>
      <w:proofErr w:type="spellStart"/>
      <w:r w:rsidRPr="00395253">
        <w:rPr>
          <w:rFonts w:ascii="Times New Roman" w:hAnsi="Times New Roman" w:cs="Times New Roman"/>
          <w:sz w:val="28"/>
          <w:szCs w:val="28"/>
          <w:lang w:val="ru-RU"/>
        </w:rPr>
        <w:t>антикоррупционных</w:t>
      </w:r>
      <w:proofErr w:type="spellEnd"/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законов от 11.06.2009 года в этом смысле нельзя учитывать, поскольку они действовали только пять дней. При этом единственными принципиально новыми чертами такой трансформации было то, что:</w:t>
      </w:r>
    </w:p>
    <w:p w:rsidR="000D6FF0" w:rsidRPr="00395253" w:rsidRDefault="000D6FF0" w:rsidP="00873E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395253">
        <w:rPr>
          <w:rFonts w:ascii="Times New Roman" w:hAnsi="Times New Roman" w:cs="Times New Roman"/>
          <w:sz w:val="28"/>
          <w:szCs w:val="28"/>
          <w:lang w:val="ru-RU"/>
        </w:rPr>
        <w:t>1) дифференцирован</w:t>
      </w:r>
      <w:r w:rsidR="002F5CA6" w:rsidRPr="00395253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основания уголовной ответственности за общие коррупционные преступления (только в пределах составов преступлений из раздела XVII Особенной части УК Украины) на две группы: коррупционные преступления в публичной сфере управления и коррупционные преступл</w:t>
      </w:r>
      <w:r w:rsidR="002F5CA6" w:rsidRPr="00395253">
        <w:rPr>
          <w:rFonts w:ascii="Times New Roman" w:hAnsi="Times New Roman" w:cs="Times New Roman"/>
          <w:sz w:val="28"/>
          <w:szCs w:val="28"/>
          <w:lang w:val="ru-RU"/>
        </w:rPr>
        <w:t>ения в частной сфере управления, что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позволило учитывать различную степень общественной опасности таких групп де</w:t>
      </w:r>
      <w:r w:rsidR="002F5CA6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яний 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>при применении мер уголовно-правового воздействия;</w:t>
      </w:r>
      <w:proofErr w:type="gramEnd"/>
    </w:p>
    <w:p w:rsidR="000D6FF0" w:rsidRPr="00395253" w:rsidRDefault="000D6FF0" w:rsidP="00873E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2) в системе коррупционных преступлений </w:t>
      </w:r>
      <w:r w:rsidR="003527E9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выделено 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отдельную группу по признакам специального субъекта </w:t>
      </w:r>
      <w:r w:rsidR="003527E9" w:rsidRPr="00395253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коррупционные преступления лиц, оказывающих публичные услуги, </w:t>
      </w:r>
      <w:r w:rsidR="003527E9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что 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стало изобретением </w:t>
      </w:r>
      <w:r w:rsidR="003527E9" w:rsidRPr="0039525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>краинск</w:t>
      </w:r>
      <w:r w:rsidR="003527E9" w:rsidRPr="00395253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законодателя и неожиданностью для науки уголовного права, поскольку выделение такого субъекта произошло впервые в Украине и </w:t>
      </w:r>
      <w:r w:rsidR="00934515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до этого 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>не обсуждал</w:t>
      </w:r>
      <w:r w:rsidR="00934515" w:rsidRPr="00395253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934515" w:rsidRPr="00395253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в науке уголовного права.</w:t>
      </w:r>
    </w:p>
    <w:p w:rsidR="000D6FF0" w:rsidRPr="00395253" w:rsidRDefault="000D6FF0" w:rsidP="00873E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В дальнейшем существенные изменения введенного с 01.07.2011 года механизма уголовно-правового противодействия коррупционным преступлениям </w:t>
      </w:r>
      <w:proofErr w:type="gramStart"/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начали </w:t>
      </w:r>
      <w:r w:rsidR="002B18FE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внедряться 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только с 2013 года и их сегодня 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lastRenderedPageBreak/>
        <w:t>насчитывается</w:t>
      </w:r>
      <w:proofErr w:type="gramEnd"/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не так много как это может показаться из значительного количества законодательных коррекций УК Украины в сфере противодействия коррупции. Реально новые уголовно-правовые инструмент</w:t>
      </w:r>
      <w:r w:rsidR="002B18FE" w:rsidRPr="00395253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противодействия коррупции </w:t>
      </w:r>
      <w:r w:rsidR="006A3718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фактически можно 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>свести только к следующему (без оценки целесообразности таких изменений, их социальной обусловленности и качества с точки зрения законодательной техники):</w:t>
      </w:r>
    </w:p>
    <w:p w:rsidR="000D6FF0" w:rsidRPr="00395253" w:rsidRDefault="000D6FF0" w:rsidP="00873E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395253">
        <w:rPr>
          <w:rFonts w:ascii="Times New Roman" w:hAnsi="Times New Roman" w:cs="Times New Roman"/>
          <w:sz w:val="28"/>
          <w:szCs w:val="28"/>
          <w:lang w:val="ru-RU"/>
        </w:rPr>
        <w:t>1) изложение в новой редакции ст.354 УК Украины (Подкуп работника предприятия, учреждения или организации),</w:t>
      </w:r>
      <w:r w:rsidR="00B06D3A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в результате чего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06D3A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состав этого преступления 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>сконструирован по типу норм о подкупе и расширен</w:t>
      </w:r>
      <w:r w:rsidR="00B06D3A" w:rsidRPr="00395253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поле </w:t>
      </w:r>
      <w:proofErr w:type="spellStart"/>
      <w:r w:rsidRPr="00395253">
        <w:rPr>
          <w:rFonts w:ascii="Times New Roman" w:hAnsi="Times New Roman" w:cs="Times New Roman"/>
          <w:sz w:val="28"/>
          <w:szCs w:val="28"/>
          <w:lang w:val="ru-RU"/>
        </w:rPr>
        <w:t>антикоррупционно</w:t>
      </w:r>
      <w:r w:rsidR="00B06D3A" w:rsidRPr="00395253">
        <w:rPr>
          <w:rFonts w:ascii="Times New Roman" w:hAnsi="Times New Roman" w:cs="Times New Roman"/>
          <w:sz w:val="28"/>
          <w:szCs w:val="28"/>
          <w:lang w:val="ru-RU"/>
        </w:rPr>
        <w:t>го</w:t>
      </w:r>
      <w:proofErr w:type="spellEnd"/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действия УК Украины за счет увеличения круга специальных субъектов этого вида подкупа, </w:t>
      </w:r>
      <w:r w:rsidR="00E50EE2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а также 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дальнейшее разрастание действия этой нормы на частный сектор в связи с изменениями, </w:t>
      </w:r>
      <w:r w:rsidR="00E50EE2" w:rsidRPr="00395253">
        <w:rPr>
          <w:rFonts w:ascii="Times New Roman" w:hAnsi="Times New Roman" w:cs="Times New Roman"/>
          <w:sz w:val="28"/>
          <w:szCs w:val="28"/>
          <w:lang w:val="ru-RU"/>
        </w:rPr>
        <w:t>в соответствии с</w:t>
      </w:r>
      <w:proofErr w:type="gramEnd"/>
      <w:r w:rsidR="00E50EE2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>которым</w:t>
      </w:r>
      <w:r w:rsidR="00E50EE2" w:rsidRPr="00395253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субъектами этого преступления на сегодняшний </w:t>
      </w:r>
      <w:r w:rsidR="00E50EE2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день являются 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лица, работающие </w:t>
      </w:r>
      <w:r w:rsidR="0022614B" w:rsidRPr="00395253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пользу любого юридического лица, и работники такого юридического лица, </w:t>
      </w:r>
      <w:r w:rsidR="0022614B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которые 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>не являю</w:t>
      </w:r>
      <w:r w:rsidR="0022614B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тся 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>должностными лицами;</w:t>
      </w:r>
    </w:p>
    <w:p w:rsidR="000D6FF0" w:rsidRPr="00395253" w:rsidRDefault="000D6FF0" w:rsidP="00873E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2) введение в действие с 27.04.2014 года института </w:t>
      </w:r>
      <w:proofErr w:type="spellStart"/>
      <w:r w:rsidR="0022614B" w:rsidRPr="00395253">
        <w:rPr>
          <w:rFonts w:ascii="Times New Roman" w:hAnsi="Times New Roman" w:cs="Times New Roman"/>
          <w:sz w:val="28"/>
          <w:szCs w:val="28"/>
          <w:lang w:val="ru-RU"/>
        </w:rPr>
        <w:t>квази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>ответственности</w:t>
      </w:r>
      <w:proofErr w:type="spellEnd"/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юридических </w:t>
      </w:r>
      <w:proofErr w:type="gramStart"/>
      <w:r w:rsidRPr="00395253">
        <w:rPr>
          <w:rFonts w:ascii="Times New Roman" w:hAnsi="Times New Roman" w:cs="Times New Roman"/>
          <w:sz w:val="28"/>
          <w:szCs w:val="28"/>
          <w:lang w:val="ru-RU"/>
        </w:rPr>
        <w:t>лиц</w:t>
      </w:r>
      <w:proofErr w:type="gramEnd"/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в том числе за совершение коррупционных преступлений, а также дальнейшее значительное расширение оснований применения к юридическому лицу мер уголовно-правового характера за счет </w:t>
      </w:r>
      <w:r w:rsidR="00B77E09" w:rsidRPr="00395253">
        <w:rPr>
          <w:rFonts w:ascii="Times New Roman" w:hAnsi="Times New Roman" w:cs="Times New Roman"/>
          <w:sz w:val="28"/>
          <w:szCs w:val="28"/>
          <w:lang w:val="ru-RU"/>
        </w:rPr>
        <w:t>закрепления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в п.2 ч.1 ст.96-3 УК Украины в качестве такого основания </w:t>
      </w:r>
      <w:r w:rsidR="00B77E09" w:rsidRPr="00395253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95253">
        <w:rPr>
          <w:rFonts w:ascii="Times New Roman" w:hAnsi="Times New Roman" w:cs="Times New Roman"/>
          <w:sz w:val="28"/>
          <w:szCs w:val="28"/>
          <w:lang w:val="ru-RU"/>
        </w:rPr>
        <w:t>необеспечение</w:t>
      </w:r>
      <w:proofErr w:type="spellEnd"/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выполнения возложенных на уполномоченное лицо юридического лица законом или учредительными документами обязанностей по принятию мер по предотвращению коррупции, что привело к совершению определенного коррупционного преступления</w:t>
      </w:r>
      <w:r w:rsidR="005C4560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. Последнее 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>в сумме с нормами раздела X Закона Украины «О предотвращения коррупции»</w:t>
      </w:r>
      <w:r w:rsidR="006C04EB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от 14.10.2014 года уже сегодня предоставляет правоохранительной системе значительные правовые инструменты для влияния на </w:t>
      </w:r>
      <w:r w:rsidR="006C04EB" w:rsidRPr="00395253">
        <w:rPr>
          <w:rFonts w:ascii="Times New Roman" w:hAnsi="Times New Roman" w:cs="Times New Roman"/>
          <w:sz w:val="28"/>
          <w:szCs w:val="28"/>
          <w:lang w:val="ru-RU"/>
        </w:rPr>
        <w:t>крупный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частный бизнес с помощью ресурсов уголовной юстиции и формирует новое направление юриспруденции </w:t>
      </w:r>
      <w:r w:rsidR="005C4560" w:rsidRPr="00395253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95253">
        <w:rPr>
          <w:rFonts w:ascii="Times New Roman" w:hAnsi="Times New Roman" w:cs="Times New Roman"/>
          <w:sz w:val="28"/>
          <w:szCs w:val="28"/>
          <w:lang w:val="ru-RU"/>
        </w:rPr>
        <w:t>антикоррупционная</w:t>
      </w:r>
      <w:proofErr w:type="spellEnd"/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безопасность хозяйственной деятельности;</w:t>
      </w:r>
    </w:p>
    <w:p w:rsidR="000D6FF0" w:rsidRPr="00395253" w:rsidRDefault="000D6FF0" w:rsidP="00873E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5253">
        <w:rPr>
          <w:rFonts w:ascii="Times New Roman" w:hAnsi="Times New Roman" w:cs="Times New Roman"/>
          <w:sz w:val="28"/>
          <w:szCs w:val="28"/>
          <w:lang w:val="ru-RU"/>
        </w:rPr>
        <w:lastRenderedPageBreak/>
        <w:t>3) приближение (но не необходимо</w:t>
      </w:r>
      <w:r w:rsidR="00324B85" w:rsidRPr="0039525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для эффективного действия соответствие) нормы о незаконном обогащении </w:t>
      </w:r>
      <w:r w:rsidR="00324B85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>модели ст.20 Конвенц</w:t>
      </w:r>
      <w:proofErr w:type="gramStart"/>
      <w:r w:rsidRPr="00395253">
        <w:rPr>
          <w:rFonts w:ascii="Times New Roman" w:hAnsi="Times New Roman" w:cs="Times New Roman"/>
          <w:sz w:val="28"/>
          <w:szCs w:val="28"/>
          <w:lang w:val="ru-RU"/>
        </w:rPr>
        <w:t>ии ОО</w:t>
      </w:r>
      <w:proofErr w:type="gramEnd"/>
      <w:r w:rsidRPr="00395253">
        <w:rPr>
          <w:rFonts w:ascii="Times New Roman" w:hAnsi="Times New Roman" w:cs="Times New Roman"/>
          <w:sz w:val="28"/>
          <w:szCs w:val="28"/>
          <w:lang w:val="ru-RU"/>
        </w:rPr>
        <w:t>Н против коррупции в связи с изменениями, внесенными 14.10.2014 г</w:t>
      </w:r>
      <w:r w:rsidR="00324B85" w:rsidRPr="0039525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и 12.02.2015 г.</w:t>
      </w:r>
    </w:p>
    <w:p w:rsidR="002D4B75" w:rsidRPr="00395253" w:rsidRDefault="000D6FF0" w:rsidP="00873E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Другие изменения Уголовного закона в части противодействия коррупционным преступлениям, исходя из их уровня и возможности повлиять на реальную ситуацию в этой сфере охраны правоотношений от преступных посягательств, не имеют того масштаба, чтобы </w:t>
      </w:r>
      <w:r w:rsidR="005B3133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утверждать то, 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>что они существенно трансформировали механизм уголовно-правового воздействия на коррупционные преступления</w:t>
      </w:r>
      <w:r w:rsidR="007F133F" w:rsidRPr="00395253">
        <w:rPr>
          <w:rFonts w:ascii="Times New Roman" w:hAnsi="Times New Roman" w:cs="Times New Roman"/>
          <w:sz w:val="28"/>
          <w:szCs w:val="28"/>
          <w:lang w:val="ru-RU"/>
        </w:rPr>
        <w:t xml:space="preserve"> в Украине</w:t>
      </w:r>
      <w:r w:rsidRPr="0039525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2D4B75" w:rsidRPr="00395253" w:rsidSect="003952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D6FF0"/>
    <w:rsid w:val="00013C3F"/>
    <w:rsid w:val="000617E4"/>
    <w:rsid w:val="00082F27"/>
    <w:rsid w:val="000D42CF"/>
    <w:rsid w:val="000D6FF0"/>
    <w:rsid w:val="001D12EB"/>
    <w:rsid w:val="0022614B"/>
    <w:rsid w:val="00246524"/>
    <w:rsid w:val="002819D2"/>
    <w:rsid w:val="002B18FE"/>
    <w:rsid w:val="002C6CDC"/>
    <w:rsid w:val="002D181D"/>
    <w:rsid w:val="002D4B75"/>
    <w:rsid w:val="002F5CA6"/>
    <w:rsid w:val="00324B85"/>
    <w:rsid w:val="003527E9"/>
    <w:rsid w:val="00395253"/>
    <w:rsid w:val="004D4019"/>
    <w:rsid w:val="00517192"/>
    <w:rsid w:val="005570E1"/>
    <w:rsid w:val="005B3133"/>
    <w:rsid w:val="005C4560"/>
    <w:rsid w:val="00674597"/>
    <w:rsid w:val="00680EB7"/>
    <w:rsid w:val="006A3718"/>
    <w:rsid w:val="006C04EB"/>
    <w:rsid w:val="006D3926"/>
    <w:rsid w:val="006D4918"/>
    <w:rsid w:val="006F218C"/>
    <w:rsid w:val="007F133F"/>
    <w:rsid w:val="00873E82"/>
    <w:rsid w:val="008A2A87"/>
    <w:rsid w:val="00934515"/>
    <w:rsid w:val="00952DD7"/>
    <w:rsid w:val="00977131"/>
    <w:rsid w:val="00A56720"/>
    <w:rsid w:val="00AB2BCE"/>
    <w:rsid w:val="00B06D3A"/>
    <w:rsid w:val="00B404CD"/>
    <w:rsid w:val="00B77E09"/>
    <w:rsid w:val="00E05257"/>
    <w:rsid w:val="00E50EE2"/>
    <w:rsid w:val="00EB7270"/>
    <w:rsid w:val="00F85502"/>
    <w:rsid w:val="00FA5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5</Pages>
  <Words>5307</Words>
  <Characters>3025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2016-01-28T15:26:00Z</dcterms:created>
  <dcterms:modified xsi:type="dcterms:W3CDTF">2016-04-16T19:07:00Z</dcterms:modified>
</cp:coreProperties>
</file>