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84696E" w14:textId="77777777" w:rsidR="002811C6" w:rsidRDefault="002811C6" w:rsidP="002811C6">
      <w:pPr>
        <w:widowControl w:val="0"/>
        <w:autoSpaceDE w:val="0"/>
        <w:autoSpaceDN w:val="0"/>
        <w:adjustRightInd w:val="0"/>
        <w:spacing w:after="0" w:line="240" w:lineRule="auto"/>
        <w:ind w:right="-143" w:firstLine="567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eastAsia="ru-RU"/>
        </w:rPr>
        <w:t>Питання до заліку</w:t>
      </w:r>
    </w:p>
    <w:p w14:paraId="35CD593C" w14:textId="77777777" w:rsidR="002811C6" w:rsidRDefault="002811C6" w:rsidP="002811C6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Нове харчове законодавство України.</w:t>
      </w:r>
    </w:p>
    <w:p w14:paraId="21E51616" w14:textId="77777777" w:rsidR="002811C6" w:rsidRDefault="002811C6" w:rsidP="002811C6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Ринок харчових продуктів в Україні.</w:t>
      </w:r>
    </w:p>
    <w:p w14:paraId="6C8D01D0" w14:textId="77777777" w:rsidR="002811C6" w:rsidRDefault="002811C6" w:rsidP="002811C6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Характеристика харчових добавок.</w:t>
      </w:r>
    </w:p>
    <w:p w14:paraId="788B6EC3" w14:textId="77777777" w:rsidR="002811C6" w:rsidRDefault="002811C6" w:rsidP="002811C6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Класифікація харчових добавок.</w:t>
      </w:r>
    </w:p>
    <w:p w14:paraId="182525C1" w14:textId="77777777" w:rsidR="002811C6" w:rsidRDefault="002811C6" w:rsidP="002811C6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Інулінвмісна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сировина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: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види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>,</w:t>
      </w:r>
    </w:p>
    <w:p w14:paraId="64261AC7" w14:textId="77777777" w:rsidR="002811C6" w:rsidRDefault="002811C6" w:rsidP="002811C6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ru-RU"/>
        </w:rPr>
        <w:t>О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собливості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хімічного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складу та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лікувально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-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профілактичних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властивостей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інулінвмісної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сировини</w:t>
      </w:r>
      <w:proofErr w:type="spellEnd"/>
    </w:p>
    <w:p w14:paraId="24DE30F1" w14:textId="77777777" w:rsidR="002811C6" w:rsidRDefault="002811C6" w:rsidP="002811C6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Дикорослі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види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рослинної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сировини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її</w:t>
      </w:r>
      <w:proofErr w:type="spellEnd"/>
      <w:r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хімічний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склад.</w:t>
      </w:r>
    </w:p>
    <w:p w14:paraId="7B084F8F" w14:textId="77777777" w:rsidR="002811C6" w:rsidRDefault="002811C6" w:rsidP="002811C6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Лікувально-профілактичні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властивості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дикорослих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видів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рослинної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сировини</w:t>
      </w:r>
      <w:proofErr w:type="spellEnd"/>
    </w:p>
    <w:p w14:paraId="08E12221" w14:textId="77777777" w:rsidR="002811C6" w:rsidRDefault="002811C6" w:rsidP="002811C6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Імуномодулятори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рослинної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сировини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види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та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джерела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>.</w:t>
      </w:r>
    </w:p>
    <w:p w14:paraId="3FE70529" w14:textId="77777777" w:rsidR="002811C6" w:rsidRDefault="002811C6" w:rsidP="002811C6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Особливості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використання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імуномодуляторів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рослинної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сировини</w:t>
      </w:r>
      <w:proofErr w:type="spellEnd"/>
    </w:p>
    <w:p w14:paraId="1CBDC013" w14:textId="77777777" w:rsidR="002811C6" w:rsidRDefault="002811C6" w:rsidP="002811C6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Дикорослі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види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рослинної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сировини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: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особливості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хімічного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складу,</w:t>
      </w:r>
    </w:p>
    <w:p w14:paraId="367E6C00" w14:textId="77777777" w:rsidR="002811C6" w:rsidRDefault="002811C6" w:rsidP="002811C6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Лікувально-профілактичні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властивості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дикорослих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видів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рослинної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сировини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>.</w:t>
      </w:r>
    </w:p>
    <w:p w14:paraId="2B020056" w14:textId="77777777" w:rsidR="002811C6" w:rsidRDefault="002811C6" w:rsidP="002811C6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Продукти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спеціального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призначення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з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використанням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дикорослих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видів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з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рослинної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сировини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>.</w:t>
      </w:r>
    </w:p>
    <w:p w14:paraId="06D3AFE6" w14:textId="77777777" w:rsidR="002811C6" w:rsidRDefault="002811C6" w:rsidP="002811C6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Натуральні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прянощі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: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особливості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хімічного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складу, </w:t>
      </w:r>
    </w:p>
    <w:p w14:paraId="020FB711" w14:textId="77777777" w:rsidR="002811C6" w:rsidRDefault="002811C6" w:rsidP="002811C6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Застосування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натуральних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прянощів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при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виробництві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продукції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ресторанного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господарства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>.</w:t>
      </w:r>
    </w:p>
    <w:p w14:paraId="2FEEB69B" w14:textId="77777777" w:rsidR="002811C6" w:rsidRDefault="002811C6" w:rsidP="002811C6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Основні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джерела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пребіотичних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речовин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в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харчуванні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населення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норми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їх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споживання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>.</w:t>
      </w:r>
    </w:p>
    <w:p w14:paraId="73E03153" w14:textId="77777777" w:rsidR="002811C6" w:rsidRDefault="002811C6" w:rsidP="002811C6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Основні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джерела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пробіотичних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речовин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в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харчуванні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населення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норми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їх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споживання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>.</w:t>
      </w:r>
    </w:p>
    <w:p w14:paraId="7AD125E6" w14:textId="77777777" w:rsidR="002811C6" w:rsidRDefault="002811C6" w:rsidP="002811C6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3"/>
          <w:szCs w:val="23"/>
          <w:lang w:val="ru-RU" w:eastAsia="ru-RU"/>
        </w:rPr>
        <w:t>Використання</w:t>
      </w:r>
      <w:proofErr w:type="spellEnd"/>
      <w:r>
        <w:rPr>
          <w:rFonts w:ascii="Times New Roman" w:hAnsi="Times New Roman"/>
          <w:sz w:val="23"/>
          <w:szCs w:val="23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3"/>
          <w:szCs w:val="23"/>
          <w:lang w:val="ru-RU" w:eastAsia="ru-RU"/>
        </w:rPr>
        <w:t>сучасного</w:t>
      </w:r>
      <w:proofErr w:type="spellEnd"/>
      <w:r>
        <w:rPr>
          <w:rFonts w:ascii="Times New Roman" w:hAnsi="Times New Roman"/>
          <w:sz w:val="23"/>
          <w:szCs w:val="23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3"/>
          <w:szCs w:val="23"/>
          <w:lang w:val="ru-RU" w:eastAsia="ru-RU"/>
        </w:rPr>
        <w:t>обладнання</w:t>
      </w:r>
      <w:proofErr w:type="spellEnd"/>
      <w:r>
        <w:rPr>
          <w:rFonts w:ascii="Times New Roman" w:hAnsi="Times New Roman"/>
          <w:sz w:val="23"/>
          <w:szCs w:val="23"/>
          <w:lang w:val="ru-RU" w:eastAsia="ru-RU"/>
        </w:rPr>
        <w:t xml:space="preserve"> для </w:t>
      </w:r>
      <w:proofErr w:type="spellStart"/>
      <w:r>
        <w:rPr>
          <w:rFonts w:ascii="Times New Roman" w:hAnsi="Times New Roman"/>
          <w:sz w:val="23"/>
          <w:szCs w:val="23"/>
          <w:lang w:val="ru-RU" w:eastAsia="ru-RU"/>
        </w:rPr>
        <w:t>виготовлення</w:t>
      </w:r>
      <w:proofErr w:type="spellEnd"/>
      <w:r>
        <w:rPr>
          <w:rFonts w:ascii="Times New Roman" w:hAnsi="Times New Roman"/>
          <w:sz w:val="23"/>
          <w:szCs w:val="23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3"/>
          <w:szCs w:val="23"/>
          <w:lang w:val="ru-RU" w:eastAsia="ru-RU"/>
        </w:rPr>
        <w:t>продукції</w:t>
      </w:r>
      <w:proofErr w:type="spellEnd"/>
      <w:r>
        <w:rPr>
          <w:rFonts w:ascii="Times New Roman" w:hAnsi="Times New Roman"/>
          <w:sz w:val="23"/>
          <w:szCs w:val="23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3"/>
          <w:szCs w:val="23"/>
          <w:lang w:val="ru-RU" w:eastAsia="ru-RU"/>
        </w:rPr>
        <w:t>спеціального</w:t>
      </w:r>
      <w:proofErr w:type="spellEnd"/>
      <w:r>
        <w:rPr>
          <w:rFonts w:ascii="Times New Roman" w:hAnsi="Times New Roman"/>
          <w:sz w:val="23"/>
          <w:szCs w:val="23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3"/>
          <w:szCs w:val="23"/>
          <w:lang w:val="ru-RU" w:eastAsia="ru-RU"/>
        </w:rPr>
        <w:t>призначення</w:t>
      </w:r>
      <w:proofErr w:type="spellEnd"/>
    </w:p>
    <w:p w14:paraId="44A7E65C" w14:textId="77777777" w:rsidR="002811C6" w:rsidRDefault="002811C6" w:rsidP="002811C6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Харчові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продукти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спеціального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призначення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з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використанням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сировини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що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містить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пребіотичні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речовини</w:t>
      </w:r>
      <w:proofErr w:type="spellEnd"/>
    </w:p>
    <w:p w14:paraId="783D305C" w14:textId="77777777" w:rsidR="002811C6" w:rsidRDefault="002811C6" w:rsidP="002811C6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Харчові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продукти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спеціального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призначення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з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використанням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сировини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що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містить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пробіотичні</w:t>
      </w:r>
      <w:proofErr w:type="spellEnd"/>
      <w:r>
        <w:rPr>
          <w:rFonts w:ascii="Times New Roman" w:hAnsi="Times New Roman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 w:eastAsia="ru-RU"/>
        </w:rPr>
        <w:t>речовини</w:t>
      </w:r>
      <w:proofErr w:type="spellEnd"/>
    </w:p>
    <w:p w14:paraId="641ACD9A" w14:textId="77777777" w:rsidR="00D51090" w:rsidRDefault="00D51090"/>
    <w:sectPr w:rsidR="00D510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DB30D1"/>
    <w:multiLevelType w:val="hybridMultilevel"/>
    <w:tmpl w:val="A6F6DA54"/>
    <w:lvl w:ilvl="0" w:tplc="4B788C6C">
      <w:start w:val="1"/>
      <w:numFmt w:val="decimal"/>
      <w:lvlText w:val="%1."/>
      <w:lvlJc w:val="left"/>
      <w:pPr>
        <w:ind w:left="927" w:hanging="360"/>
      </w:pPr>
      <w:rPr>
        <w:b w:val="0"/>
        <w:bCs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21DD"/>
    <w:rsid w:val="002811C6"/>
    <w:rsid w:val="002B31EA"/>
    <w:rsid w:val="004D21DD"/>
    <w:rsid w:val="00D51090"/>
    <w:rsid w:val="00DF4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F2020E7-255A-430A-9EEF-40F8CF415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811C6"/>
    <w:pPr>
      <w:spacing w:after="200" w:line="276" w:lineRule="auto"/>
    </w:pPr>
    <w:rPr>
      <w:rFonts w:ascii="Calibri" w:eastAsia="Calibri" w:hAnsi="Calibri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26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199</Words>
  <Characters>1138</Characters>
  <Application>Microsoft Office Word</Application>
  <DocSecurity>0</DocSecurity>
  <Lines>9</Lines>
  <Paragraphs>2</Paragraphs>
  <ScaleCrop>false</ScaleCrop>
  <Company/>
  <LinksUpToDate>false</LinksUpToDate>
  <CharactersWithSpaces>1335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2024-10-07T06:05:00Z</dcterms:created>
  <dcterms:modified xsi:type="dcterms:W3CDTF">2024-10-07T06:06:00Z</dcterms:modified>
</cp:coreProperties>
</file>