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54E1" w:rsidRDefault="002A54E1" w:rsidP="002A54E1">
      <w:pPr>
        <w:spacing w:line="240" w:lineRule="auto"/>
        <w:jc w:val="center"/>
        <w:rPr>
          <w:rFonts w:cs="Times New Roman"/>
          <w:b/>
          <w:bCs/>
          <w:sz w:val="28"/>
          <w:szCs w:val="28"/>
        </w:rPr>
      </w:pPr>
      <w:r>
        <w:rPr>
          <w:rFonts w:cs="Times New Roman"/>
          <w:b/>
          <w:bCs/>
          <w:sz w:val="28"/>
          <w:szCs w:val="28"/>
        </w:rPr>
        <w:t>КОРОТКИЙ КОНСПЕКТ ЛЕКЦІЙ</w:t>
      </w:r>
    </w:p>
    <w:p w:rsidR="002A54E1" w:rsidRDefault="002A54E1" w:rsidP="002A54E1">
      <w:pPr>
        <w:pStyle w:val="TableParagraph"/>
        <w:spacing w:line="240" w:lineRule="auto"/>
        <w:ind w:left="5" w:firstLine="708"/>
        <w:jc w:val="both"/>
        <w:rPr>
          <w:sz w:val="28"/>
          <w:szCs w:val="28"/>
        </w:rPr>
      </w:pPr>
      <w:r>
        <w:rPr>
          <w:b/>
          <w:sz w:val="28"/>
          <w:szCs w:val="28"/>
        </w:rPr>
        <w:t>Тема</w:t>
      </w:r>
      <w:r>
        <w:rPr>
          <w:b/>
          <w:spacing w:val="-3"/>
          <w:sz w:val="28"/>
          <w:szCs w:val="28"/>
        </w:rPr>
        <w:t xml:space="preserve"> </w:t>
      </w:r>
      <w:r>
        <w:rPr>
          <w:b/>
          <w:sz w:val="28"/>
          <w:szCs w:val="28"/>
        </w:rPr>
        <w:t>1.</w:t>
      </w:r>
      <w:r>
        <w:rPr>
          <w:b/>
          <w:spacing w:val="-4"/>
          <w:sz w:val="28"/>
          <w:szCs w:val="28"/>
        </w:rPr>
        <w:t xml:space="preserve"> </w:t>
      </w:r>
      <w:r>
        <w:rPr>
          <w:b/>
          <w:sz w:val="28"/>
          <w:szCs w:val="28"/>
        </w:rPr>
        <w:t>Формування</w:t>
      </w:r>
      <w:r>
        <w:rPr>
          <w:b/>
          <w:spacing w:val="-6"/>
          <w:sz w:val="28"/>
          <w:szCs w:val="28"/>
        </w:rPr>
        <w:t xml:space="preserve"> </w:t>
      </w:r>
      <w:r>
        <w:rPr>
          <w:b/>
          <w:sz w:val="28"/>
          <w:szCs w:val="28"/>
        </w:rPr>
        <w:t>державотворчих</w:t>
      </w:r>
      <w:r>
        <w:rPr>
          <w:b/>
          <w:spacing w:val="-6"/>
          <w:sz w:val="28"/>
          <w:szCs w:val="28"/>
        </w:rPr>
        <w:t xml:space="preserve"> </w:t>
      </w:r>
      <w:r>
        <w:rPr>
          <w:b/>
          <w:sz w:val="28"/>
          <w:szCs w:val="28"/>
        </w:rPr>
        <w:t>та</w:t>
      </w:r>
      <w:r>
        <w:rPr>
          <w:b/>
          <w:spacing w:val="-2"/>
          <w:sz w:val="28"/>
          <w:szCs w:val="28"/>
        </w:rPr>
        <w:t xml:space="preserve"> </w:t>
      </w:r>
      <w:r>
        <w:rPr>
          <w:b/>
          <w:sz w:val="28"/>
          <w:szCs w:val="28"/>
        </w:rPr>
        <w:t>культурних</w:t>
      </w:r>
      <w:r>
        <w:rPr>
          <w:b/>
          <w:spacing w:val="-6"/>
          <w:sz w:val="28"/>
          <w:szCs w:val="28"/>
        </w:rPr>
        <w:t xml:space="preserve"> </w:t>
      </w:r>
      <w:r>
        <w:rPr>
          <w:b/>
          <w:sz w:val="28"/>
          <w:szCs w:val="28"/>
        </w:rPr>
        <w:t>традицій</w:t>
      </w:r>
      <w:r>
        <w:rPr>
          <w:b/>
          <w:spacing w:val="-5"/>
          <w:sz w:val="28"/>
          <w:szCs w:val="28"/>
        </w:rPr>
        <w:t xml:space="preserve"> </w:t>
      </w:r>
      <w:r>
        <w:rPr>
          <w:b/>
          <w:sz w:val="28"/>
          <w:szCs w:val="28"/>
        </w:rPr>
        <w:t>на</w:t>
      </w:r>
      <w:r>
        <w:rPr>
          <w:b/>
          <w:spacing w:val="-6"/>
          <w:sz w:val="28"/>
          <w:szCs w:val="28"/>
        </w:rPr>
        <w:t xml:space="preserve"> </w:t>
      </w:r>
      <w:r>
        <w:rPr>
          <w:b/>
          <w:sz w:val="28"/>
          <w:szCs w:val="28"/>
        </w:rPr>
        <w:t>території</w:t>
      </w:r>
      <w:r>
        <w:rPr>
          <w:b/>
          <w:spacing w:val="-5"/>
          <w:sz w:val="28"/>
          <w:szCs w:val="28"/>
        </w:rPr>
        <w:t xml:space="preserve"> </w:t>
      </w:r>
      <w:r>
        <w:rPr>
          <w:b/>
          <w:sz w:val="28"/>
          <w:szCs w:val="28"/>
        </w:rPr>
        <w:t>України</w:t>
      </w:r>
      <w:r>
        <w:rPr>
          <w:b/>
          <w:spacing w:val="-5"/>
          <w:sz w:val="28"/>
          <w:szCs w:val="28"/>
        </w:rPr>
        <w:t xml:space="preserve"> </w:t>
      </w:r>
      <w:r>
        <w:rPr>
          <w:b/>
          <w:sz w:val="28"/>
          <w:szCs w:val="28"/>
        </w:rPr>
        <w:t>(від первісної</w:t>
      </w:r>
      <w:r>
        <w:rPr>
          <w:b/>
          <w:spacing w:val="-2"/>
          <w:sz w:val="28"/>
          <w:szCs w:val="28"/>
        </w:rPr>
        <w:t xml:space="preserve"> </w:t>
      </w:r>
      <w:r>
        <w:rPr>
          <w:b/>
          <w:sz w:val="28"/>
          <w:szCs w:val="28"/>
        </w:rPr>
        <w:t>доби</w:t>
      </w:r>
      <w:r>
        <w:rPr>
          <w:b/>
          <w:spacing w:val="-5"/>
          <w:sz w:val="28"/>
          <w:szCs w:val="28"/>
        </w:rPr>
        <w:t xml:space="preserve"> </w:t>
      </w:r>
      <w:r>
        <w:rPr>
          <w:b/>
          <w:sz w:val="28"/>
          <w:szCs w:val="28"/>
        </w:rPr>
        <w:t xml:space="preserve">до VІІІ століття). </w:t>
      </w:r>
      <w:r>
        <w:rPr>
          <w:sz w:val="28"/>
          <w:szCs w:val="28"/>
        </w:rPr>
        <w:t>«Історія України та української культури», як наука та навчальний предмет. Україна – одна з колисок світової цивілізації, її невіддільна складова. Головні</w:t>
      </w:r>
      <w:r>
        <w:rPr>
          <w:spacing w:val="-10"/>
          <w:sz w:val="28"/>
          <w:szCs w:val="28"/>
        </w:rPr>
        <w:t xml:space="preserve"> </w:t>
      </w:r>
      <w:r>
        <w:rPr>
          <w:sz w:val="28"/>
          <w:szCs w:val="28"/>
        </w:rPr>
        <w:t>етапи</w:t>
      </w:r>
      <w:r>
        <w:rPr>
          <w:spacing w:val="1"/>
          <w:sz w:val="28"/>
          <w:szCs w:val="28"/>
        </w:rPr>
        <w:t xml:space="preserve"> </w:t>
      </w:r>
      <w:r>
        <w:rPr>
          <w:sz w:val="28"/>
          <w:szCs w:val="28"/>
        </w:rPr>
        <w:t>генезу</w:t>
      </w:r>
      <w:r>
        <w:rPr>
          <w:spacing w:val="-5"/>
          <w:sz w:val="28"/>
          <w:szCs w:val="28"/>
        </w:rPr>
        <w:t xml:space="preserve"> </w:t>
      </w:r>
      <w:r>
        <w:rPr>
          <w:sz w:val="28"/>
          <w:szCs w:val="28"/>
        </w:rPr>
        <w:t xml:space="preserve">українського </w:t>
      </w:r>
      <w:r>
        <w:rPr>
          <w:spacing w:val="-2"/>
          <w:sz w:val="28"/>
          <w:szCs w:val="28"/>
        </w:rPr>
        <w:t xml:space="preserve">етносу. </w:t>
      </w:r>
      <w:r>
        <w:rPr>
          <w:sz w:val="28"/>
          <w:szCs w:val="28"/>
        </w:rPr>
        <w:t>Українці</w:t>
      </w:r>
      <w:r>
        <w:rPr>
          <w:spacing w:val="-12"/>
          <w:sz w:val="28"/>
          <w:szCs w:val="28"/>
        </w:rPr>
        <w:t xml:space="preserve"> </w:t>
      </w:r>
      <w:r>
        <w:rPr>
          <w:sz w:val="28"/>
          <w:szCs w:val="28"/>
        </w:rPr>
        <w:t>–</w:t>
      </w:r>
      <w:r>
        <w:rPr>
          <w:spacing w:val="-5"/>
          <w:sz w:val="28"/>
          <w:szCs w:val="28"/>
        </w:rPr>
        <w:t xml:space="preserve"> </w:t>
      </w:r>
      <w:r>
        <w:rPr>
          <w:sz w:val="28"/>
          <w:szCs w:val="28"/>
        </w:rPr>
        <w:t>автохтонне</w:t>
      </w:r>
      <w:r>
        <w:rPr>
          <w:spacing w:val="-10"/>
          <w:sz w:val="28"/>
          <w:szCs w:val="28"/>
        </w:rPr>
        <w:t xml:space="preserve"> </w:t>
      </w:r>
      <w:r>
        <w:rPr>
          <w:sz w:val="28"/>
          <w:szCs w:val="28"/>
        </w:rPr>
        <w:t>(корінне)</w:t>
      </w:r>
      <w:r>
        <w:rPr>
          <w:spacing w:val="-1"/>
          <w:sz w:val="28"/>
          <w:szCs w:val="28"/>
        </w:rPr>
        <w:t xml:space="preserve"> </w:t>
      </w:r>
      <w:r>
        <w:rPr>
          <w:sz w:val="28"/>
          <w:szCs w:val="28"/>
        </w:rPr>
        <w:t>населення</w:t>
      </w:r>
      <w:r>
        <w:rPr>
          <w:spacing w:val="-5"/>
          <w:sz w:val="28"/>
          <w:szCs w:val="28"/>
        </w:rPr>
        <w:t xml:space="preserve"> </w:t>
      </w:r>
      <w:r>
        <w:rPr>
          <w:sz w:val="28"/>
          <w:szCs w:val="28"/>
        </w:rPr>
        <w:t>проукраїнських</w:t>
      </w:r>
      <w:r>
        <w:rPr>
          <w:spacing w:val="-9"/>
          <w:sz w:val="28"/>
          <w:szCs w:val="28"/>
        </w:rPr>
        <w:t xml:space="preserve"> </w:t>
      </w:r>
      <w:r>
        <w:rPr>
          <w:sz w:val="28"/>
          <w:szCs w:val="28"/>
        </w:rPr>
        <w:t>земель. Джерела та історіографія. Періодизація курсу.</w:t>
      </w:r>
    </w:p>
    <w:p w:rsidR="002A54E1" w:rsidRDefault="002A54E1" w:rsidP="002A54E1">
      <w:pPr>
        <w:spacing w:line="240" w:lineRule="auto"/>
        <w:ind w:firstLine="708"/>
        <w:jc w:val="both"/>
        <w:rPr>
          <w:rFonts w:eastAsia="SimSun" w:cs="Times New Roman"/>
          <w:sz w:val="28"/>
          <w:szCs w:val="28"/>
        </w:rPr>
      </w:pPr>
      <w:r>
        <w:rPr>
          <w:rFonts w:eastAsia="SimSun" w:cs="Times New Roman"/>
          <w:sz w:val="28"/>
          <w:szCs w:val="28"/>
        </w:rPr>
        <w:t xml:space="preserve">Поняття й терміни, пов’язані з проблематикою культурної спадщини, одержали широке розповсюдження у вітчизняній науковій літературі з часу ратифікації Радянським Союзом у 1988 році Конвенції про охорону всесвітньої культурної та природної спадщини, прийнятої в Парижі в 1972 році на Генеральній конференції ООН із питань освіти, науки й культури. З тих пір поняття «культурна спадщина» конкретизується в рамках міжнародних та національних нормативно-правових та інших документів, уводиться в юридичний обіг і стає самостійним загальновживаним правовим поняттям, яке широко використовується в літературі й на практиці. Оскільки існує значна кількість різних дефініцій і характеристик спадщини, які визначаються тими цілями й завданнями, що стояли перед дослідниками, почати розглядати їх та аналізувати логічно з тлумачення терміна «культурна спадщина», наведеного в ст. 1 вищезазначеної Конвенції, згідно з якою вона класифікована за трьома категоріями: « – пам'ятки: твори архітектури, монументальної скульптури й живопису, елементи та структури археологічного характеру, написи, печери та групи елементів, які мають видатну універсальну цінність із точки зору історії, мистецтва чи науки; – ансамблі: групи ізольованих чи об'єднаних будівель, </w:t>
      </w:r>
    </w:p>
    <w:p w:rsidR="002A54E1" w:rsidRDefault="002A54E1" w:rsidP="002A54E1">
      <w:pPr>
        <w:spacing w:line="240" w:lineRule="auto"/>
        <w:ind w:firstLine="708"/>
        <w:jc w:val="both"/>
        <w:rPr>
          <w:rFonts w:eastAsia="SimSun" w:cs="Times New Roman"/>
          <w:sz w:val="28"/>
          <w:szCs w:val="28"/>
        </w:rPr>
      </w:pPr>
      <w:r>
        <w:rPr>
          <w:rFonts w:eastAsia="SimSun" w:cs="Times New Roman"/>
          <w:sz w:val="28"/>
          <w:szCs w:val="28"/>
        </w:rPr>
        <w:t xml:space="preserve">Теоретико-методологічні основи суспільно-географічного дослідження культурної спадщини архітектура, єдність чи зв'язок із пейзажем яких є видатною універсальною цінністю з точки зору історії, мистецтва чи науки; – визначні місця: твори людини або спільні витвори людини й природи, а також зони, включаючи археологічні визначні місця, що є універсальною цінністю з точки зору історії, естетики, етнології чи антропології». Хоча ця дефініція визначає склад культурної спадщини й у той же час ілюструє тенденцію переходу від вивчення поодиноких пам’яток до їхніх комплексів, вона в цілому не відображає належним чином ролі й місця спадщини в сучасному світі. </w:t>
      </w:r>
    </w:p>
    <w:p w:rsidR="002A54E1" w:rsidRDefault="002A54E1" w:rsidP="002A54E1">
      <w:pPr>
        <w:spacing w:line="240" w:lineRule="auto"/>
        <w:ind w:firstLine="708"/>
        <w:jc w:val="both"/>
        <w:rPr>
          <w:rFonts w:eastAsia="SimSun" w:cs="Times New Roman"/>
          <w:sz w:val="28"/>
          <w:szCs w:val="28"/>
        </w:rPr>
      </w:pPr>
      <w:r>
        <w:rPr>
          <w:rFonts w:eastAsia="SimSun" w:cs="Times New Roman"/>
          <w:sz w:val="28"/>
          <w:szCs w:val="28"/>
        </w:rPr>
        <w:t xml:space="preserve">Подальший розвиток міжнародних пам’яткоохоронних принципів та засад пов’язаний із прийняттям у Парижі 17 жовтня 2003 року Конвенції про охорону нематеріальної культурної спадщини (Україна приєдналася до Конвенції згідно із Законом України від 6 березня 2008 року №132-VI). У міжнародному праві закріплюється поняття «нематеріальна культурна спадщина», під якою розуміють звичаї, форми показу та вираження, знання та навички, а також </w:t>
      </w:r>
      <w:r>
        <w:rPr>
          <w:rFonts w:eastAsia="SimSun" w:cs="Times New Roman"/>
          <w:sz w:val="28"/>
          <w:szCs w:val="28"/>
        </w:rPr>
        <w:lastRenderedPageBreak/>
        <w:t xml:space="preserve">пов'язані з ними інструменти, предмети, артефакти й культурні простори, які визнані спільнотами, групами й у деяких випадках окремими особами як частина їхньої культурної спадщини. Нематеріальна культурна спадщина виявляється, зокрема, в таких сферах: мова як носій нематеріальної культурної спадщини, усні традиції; виконавські мистецтва; звичаї, обряди, свята; знання й звичаї, що належать до природи й Всесвіту; знання й навички, пов’язані з традиційними ремеслами. </w:t>
      </w:r>
    </w:p>
    <w:p w:rsidR="002A54E1" w:rsidRDefault="002A54E1" w:rsidP="002A54E1">
      <w:pPr>
        <w:spacing w:line="240" w:lineRule="auto"/>
        <w:ind w:firstLine="708"/>
        <w:jc w:val="both"/>
        <w:rPr>
          <w:rFonts w:eastAsia="SimSun" w:cs="Times New Roman"/>
          <w:sz w:val="28"/>
          <w:szCs w:val="28"/>
        </w:rPr>
      </w:pPr>
      <w:r>
        <w:rPr>
          <w:rFonts w:eastAsia="SimSun" w:cs="Times New Roman"/>
          <w:sz w:val="28"/>
          <w:szCs w:val="28"/>
        </w:rPr>
        <w:t>За Рамковою конвенцією Ради Європи про значення культурної спадщини для суспільства, яка відбулася 27 жовтня 2005 року у м. Фаро і яку підписала Україна в 2007 році, культурною спадщиною вважають «сукупність ресурсів, успадкованих від минулого, і яку люди вважають, незалежно від своєї приналежності, відображенням і вираженням своїх постійно перемінливих цінностей, вірувань, знань та традицій. Вона включає всі аспекти навколишнього середовища, які виникли в результаті взаємодії між людьми і простором у ході історичного розвитку».</w:t>
      </w:r>
    </w:p>
    <w:p w:rsidR="002A54E1" w:rsidRDefault="002A54E1" w:rsidP="002A54E1">
      <w:pPr>
        <w:spacing w:line="240" w:lineRule="auto"/>
        <w:ind w:firstLine="708"/>
        <w:jc w:val="both"/>
        <w:rPr>
          <w:rFonts w:eastAsia="SimSun" w:cs="Times New Roman"/>
          <w:sz w:val="28"/>
          <w:szCs w:val="28"/>
        </w:rPr>
      </w:pPr>
      <w:r>
        <w:rPr>
          <w:rFonts w:eastAsia="SimSun" w:cs="Times New Roman"/>
          <w:sz w:val="28"/>
          <w:szCs w:val="28"/>
        </w:rPr>
        <w:t xml:space="preserve">М.Є. Кулєшова пропонує відносити до культурної спадщини суспільно визнані матеріальні й духовні цінності, які зберігаються суспільством і передаються наступним поколінням і в своїй сукупності складають інформаційний потенціал людства. </w:t>
      </w:r>
    </w:p>
    <w:p w:rsidR="002A54E1" w:rsidRDefault="002A54E1" w:rsidP="002A54E1">
      <w:pPr>
        <w:spacing w:line="240" w:lineRule="auto"/>
        <w:ind w:firstLine="708"/>
        <w:jc w:val="both"/>
        <w:rPr>
          <w:rFonts w:eastAsia="SimSun" w:cs="Times New Roman"/>
          <w:sz w:val="28"/>
          <w:szCs w:val="28"/>
        </w:rPr>
      </w:pPr>
      <w:r>
        <w:rPr>
          <w:rFonts w:eastAsia="SimSun" w:cs="Times New Roman"/>
          <w:sz w:val="28"/>
          <w:szCs w:val="28"/>
        </w:rPr>
        <w:t xml:space="preserve">До обов’язкових атрибутів культурної спадщини дослідниця відносить потрібність і збереженість, а для вирішення управлінських завдань її об’єкти поділено на такі основні групи: </w:t>
      </w:r>
    </w:p>
    <w:p w:rsidR="002A54E1" w:rsidRDefault="002A54E1" w:rsidP="002A54E1">
      <w:pPr>
        <w:spacing w:line="240" w:lineRule="auto"/>
        <w:ind w:firstLine="708"/>
        <w:jc w:val="both"/>
        <w:rPr>
          <w:rFonts w:eastAsia="SimSun" w:cs="Times New Roman"/>
          <w:sz w:val="28"/>
          <w:szCs w:val="28"/>
        </w:rPr>
      </w:pPr>
      <w:r>
        <w:rPr>
          <w:rFonts w:eastAsia="SimSun" w:cs="Times New Roman"/>
          <w:sz w:val="28"/>
          <w:szCs w:val="28"/>
        </w:rPr>
        <w:t xml:space="preserve">- одиничні пам’ятки історії й культури, ансамблі й комплекси пам’яток з їхнім природно-історичним оточенням; </w:t>
      </w:r>
    </w:p>
    <w:p w:rsidR="002A54E1" w:rsidRDefault="002A54E1" w:rsidP="002A54E1">
      <w:pPr>
        <w:spacing w:line="240" w:lineRule="auto"/>
        <w:ind w:firstLine="708"/>
        <w:jc w:val="both"/>
        <w:rPr>
          <w:rFonts w:eastAsia="SimSun" w:cs="Times New Roman"/>
          <w:sz w:val="28"/>
          <w:szCs w:val="28"/>
        </w:rPr>
      </w:pPr>
      <w:r>
        <w:rPr>
          <w:rFonts w:eastAsia="SimSun" w:cs="Times New Roman"/>
          <w:sz w:val="28"/>
          <w:szCs w:val="28"/>
        </w:rPr>
        <w:t xml:space="preserve">- культурні ландшафти; </w:t>
      </w:r>
    </w:p>
    <w:p w:rsidR="002A54E1" w:rsidRDefault="002A54E1" w:rsidP="002A54E1">
      <w:pPr>
        <w:spacing w:line="240" w:lineRule="auto"/>
        <w:ind w:firstLine="708"/>
        <w:jc w:val="both"/>
        <w:rPr>
          <w:rFonts w:eastAsia="SimSun" w:cs="Times New Roman"/>
          <w:sz w:val="28"/>
          <w:szCs w:val="28"/>
        </w:rPr>
      </w:pPr>
      <w:r>
        <w:rPr>
          <w:rFonts w:eastAsia="SimSun" w:cs="Times New Roman"/>
          <w:sz w:val="28"/>
          <w:szCs w:val="28"/>
        </w:rPr>
        <w:t>- форми живої традиційної культури.</w:t>
      </w:r>
    </w:p>
    <w:p w:rsidR="002A54E1" w:rsidRDefault="002A54E1" w:rsidP="002A54E1">
      <w:pPr>
        <w:spacing w:line="240" w:lineRule="auto"/>
        <w:ind w:firstLine="708"/>
        <w:jc w:val="both"/>
        <w:rPr>
          <w:rFonts w:eastAsia="SimSun" w:cs="Times New Roman"/>
          <w:sz w:val="28"/>
          <w:szCs w:val="28"/>
        </w:rPr>
      </w:pPr>
      <w:r>
        <w:rPr>
          <w:rFonts w:eastAsia="SimSun" w:cs="Times New Roman"/>
          <w:sz w:val="28"/>
          <w:szCs w:val="28"/>
        </w:rPr>
        <w:t xml:space="preserve">І.В. Зорін та В.А. Квартальнов визначають спадщину через призму її використання в туристській індустрії, і на підставі цього пропонують таку класифікацію: – надбання, якими користуються в основному туристи (фестивалі, вистави, пам’ятки, райони, які переважно відвідують туристи і т. д.); – надбання змішаного користування (менш значні історичні пам’ятки й музеї, театри, заповідники, місця, які відвідують екскурсанти та ін.); – надбання, якими користується в основному місцеве населення (об’єкти релігійного культу й цивільні споруди, кінотеатри, бібліотеки тощо). Отже, останніми десятиліттями зросла увага міжнародної й вітчизняної спільноти до культурних надбань людства та їхнього збереження для майбутніх поколінь. Відбувається еволюція поняття «спадщина» в часі та просторі, змінюється її внутрішня структура, </w:t>
      </w:r>
      <w:r>
        <w:rPr>
          <w:rFonts w:eastAsia="SimSun" w:cs="Times New Roman"/>
          <w:sz w:val="28"/>
          <w:szCs w:val="28"/>
        </w:rPr>
        <w:lastRenderedPageBreak/>
        <w:t xml:space="preserve">започатковується та розвивається акцент </w:t>
      </w:r>
      <w:r>
        <w:rPr>
          <w:rFonts w:eastAsia="SimSun" w:cs="Times New Roman"/>
          <w:sz w:val="28"/>
          <w:szCs w:val="28"/>
        </w:rPr>
        <w:tab/>
        <w:t xml:space="preserve">Культурна спадщина як об’єкт суспільно-географічного дослідження паркового будівництва з природними або створеними людиною ландшафтами; </w:t>
      </w:r>
    </w:p>
    <w:p w:rsidR="002A54E1" w:rsidRDefault="002A54E1" w:rsidP="002A54E1">
      <w:pPr>
        <w:spacing w:line="240" w:lineRule="auto"/>
        <w:jc w:val="both"/>
        <w:rPr>
          <w:rFonts w:eastAsia="SimSun" w:cs="Times New Roman"/>
          <w:sz w:val="28"/>
          <w:szCs w:val="28"/>
        </w:rPr>
      </w:pPr>
      <w:r>
        <w:rPr>
          <w:rFonts w:eastAsia="SimSun" w:cs="Times New Roman"/>
          <w:sz w:val="28"/>
          <w:szCs w:val="28"/>
        </w:rPr>
        <w:t xml:space="preserve">– ландшафтні – природні території, які мають історичну цінність; </w:t>
      </w:r>
    </w:p>
    <w:p w:rsidR="002A54E1" w:rsidRDefault="002A54E1" w:rsidP="002A54E1">
      <w:pPr>
        <w:spacing w:line="240" w:lineRule="auto"/>
        <w:jc w:val="both"/>
        <w:rPr>
          <w:rFonts w:eastAsia="SimSun" w:cs="Times New Roman"/>
          <w:sz w:val="28"/>
          <w:szCs w:val="28"/>
        </w:rPr>
      </w:pPr>
      <w:r>
        <w:rPr>
          <w:rFonts w:eastAsia="SimSun" w:cs="Times New Roman"/>
          <w:sz w:val="28"/>
          <w:szCs w:val="28"/>
        </w:rPr>
        <w:t xml:space="preserve">– об'єкти науки і техніки – унікальні промислові, виробничі, науково-виробничі, інженерні, інженерно-транспортні, видобувні об'єкти, що визначають рівень розвитку науки і техніки певної епохи, певних наукових напрямів або промислових галузей. </w:t>
      </w:r>
    </w:p>
    <w:p w:rsidR="002A54E1" w:rsidRDefault="002A54E1" w:rsidP="002A54E1">
      <w:pPr>
        <w:pStyle w:val="TableParagraph"/>
        <w:spacing w:line="240" w:lineRule="auto"/>
        <w:ind w:left="5" w:firstLine="708"/>
        <w:jc w:val="both"/>
        <w:rPr>
          <w:rFonts w:eastAsia="Helvetica"/>
          <w:color w:val="333333"/>
          <w:sz w:val="28"/>
          <w:szCs w:val="28"/>
          <w:shd w:val="clear" w:color="auto" w:fill="FFFFFF"/>
        </w:rPr>
      </w:pPr>
      <w:r>
        <w:rPr>
          <w:b/>
          <w:sz w:val="28"/>
          <w:szCs w:val="28"/>
        </w:rPr>
        <w:t>Тема</w:t>
      </w:r>
      <w:r>
        <w:rPr>
          <w:b/>
          <w:spacing w:val="-5"/>
          <w:sz w:val="28"/>
          <w:szCs w:val="28"/>
        </w:rPr>
        <w:t xml:space="preserve"> </w:t>
      </w:r>
      <w:r>
        <w:rPr>
          <w:b/>
          <w:sz w:val="28"/>
          <w:szCs w:val="28"/>
        </w:rPr>
        <w:t>2.</w:t>
      </w:r>
      <w:r>
        <w:rPr>
          <w:b/>
          <w:spacing w:val="-2"/>
          <w:sz w:val="28"/>
          <w:szCs w:val="28"/>
        </w:rPr>
        <w:t xml:space="preserve"> </w:t>
      </w:r>
      <w:r>
        <w:rPr>
          <w:b/>
          <w:sz w:val="28"/>
          <w:szCs w:val="28"/>
        </w:rPr>
        <w:t>Давньоукраїнська</w:t>
      </w:r>
      <w:r>
        <w:rPr>
          <w:b/>
          <w:spacing w:val="-4"/>
          <w:sz w:val="28"/>
          <w:szCs w:val="28"/>
        </w:rPr>
        <w:t xml:space="preserve"> </w:t>
      </w:r>
      <w:r>
        <w:rPr>
          <w:b/>
          <w:sz w:val="28"/>
          <w:szCs w:val="28"/>
        </w:rPr>
        <w:t>держава</w:t>
      </w:r>
      <w:r>
        <w:rPr>
          <w:b/>
          <w:spacing w:val="-4"/>
          <w:sz w:val="28"/>
          <w:szCs w:val="28"/>
        </w:rPr>
        <w:t xml:space="preserve"> </w:t>
      </w:r>
      <w:r>
        <w:rPr>
          <w:b/>
          <w:sz w:val="28"/>
          <w:szCs w:val="28"/>
        </w:rPr>
        <w:t>Русь,</w:t>
      </w:r>
      <w:r>
        <w:rPr>
          <w:b/>
          <w:spacing w:val="-2"/>
          <w:sz w:val="28"/>
          <w:szCs w:val="28"/>
        </w:rPr>
        <w:t xml:space="preserve"> </w:t>
      </w:r>
      <w:r>
        <w:rPr>
          <w:b/>
          <w:sz w:val="28"/>
          <w:szCs w:val="28"/>
        </w:rPr>
        <w:t>її</w:t>
      </w:r>
      <w:r>
        <w:rPr>
          <w:b/>
          <w:spacing w:val="-8"/>
          <w:sz w:val="28"/>
          <w:szCs w:val="28"/>
        </w:rPr>
        <w:t xml:space="preserve"> </w:t>
      </w:r>
      <w:r>
        <w:rPr>
          <w:b/>
          <w:sz w:val="28"/>
          <w:szCs w:val="28"/>
        </w:rPr>
        <w:t>політичний,</w:t>
      </w:r>
      <w:r>
        <w:rPr>
          <w:b/>
          <w:spacing w:val="-2"/>
          <w:sz w:val="28"/>
          <w:szCs w:val="28"/>
        </w:rPr>
        <w:t xml:space="preserve"> </w:t>
      </w:r>
      <w:r>
        <w:rPr>
          <w:b/>
          <w:sz w:val="28"/>
          <w:szCs w:val="28"/>
        </w:rPr>
        <w:t>соціальноекономічний</w:t>
      </w:r>
      <w:r>
        <w:rPr>
          <w:b/>
          <w:spacing w:val="-4"/>
          <w:sz w:val="28"/>
          <w:szCs w:val="28"/>
        </w:rPr>
        <w:t xml:space="preserve"> </w:t>
      </w:r>
      <w:r>
        <w:rPr>
          <w:b/>
          <w:sz w:val="28"/>
          <w:szCs w:val="28"/>
        </w:rPr>
        <w:t>і</w:t>
      </w:r>
      <w:r>
        <w:rPr>
          <w:b/>
          <w:spacing w:val="-9"/>
          <w:sz w:val="28"/>
          <w:szCs w:val="28"/>
        </w:rPr>
        <w:t xml:space="preserve"> </w:t>
      </w:r>
      <w:r>
        <w:rPr>
          <w:b/>
          <w:sz w:val="28"/>
          <w:szCs w:val="28"/>
        </w:rPr>
        <w:t>культурний</w:t>
      </w:r>
      <w:r>
        <w:rPr>
          <w:b/>
          <w:spacing w:val="-4"/>
          <w:sz w:val="28"/>
          <w:szCs w:val="28"/>
        </w:rPr>
        <w:t xml:space="preserve"> </w:t>
      </w:r>
      <w:r>
        <w:rPr>
          <w:b/>
          <w:sz w:val="28"/>
          <w:szCs w:val="28"/>
        </w:rPr>
        <w:t>розвиток</w:t>
      </w:r>
      <w:r>
        <w:rPr>
          <w:b/>
          <w:spacing w:val="-8"/>
          <w:sz w:val="28"/>
          <w:szCs w:val="28"/>
        </w:rPr>
        <w:t xml:space="preserve"> </w:t>
      </w:r>
      <w:r>
        <w:rPr>
          <w:b/>
          <w:sz w:val="28"/>
          <w:szCs w:val="28"/>
        </w:rPr>
        <w:t xml:space="preserve">(ІХ – перша половина ХІІІ ст.). </w:t>
      </w:r>
      <w:r>
        <w:rPr>
          <w:sz w:val="28"/>
          <w:szCs w:val="28"/>
        </w:rPr>
        <w:t>Становлення</w:t>
      </w:r>
      <w:r>
        <w:rPr>
          <w:spacing w:val="-3"/>
          <w:sz w:val="28"/>
          <w:szCs w:val="28"/>
        </w:rPr>
        <w:t xml:space="preserve"> </w:t>
      </w:r>
      <w:r>
        <w:rPr>
          <w:sz w:val="28"/>
          <w:szCs w:val="28"/>
        </w:rPr>
        <w:t>централізованої</w:t>
      </w:r>
      <w:r>
        <w:rPr>
          <w:spacing w:val="-11"/>
          <w:sz w:val="28"/>
          <w:szCs w:val="28"/>
        </w:rPr>
        <w:t xml:space="preserve"> </w:t>
      </w:r>
      <w:r>
        <w:rPr>
          <w:sz w:val="28"/>
          <w:szCs w:val="28"/>
        </w:rPr>
        <w:t>держави</w:t>
      </w:r>
      <w:r>
        <w:rPr>
          <w:spacing w:val="-2"/>
          <w:sz w:val="28"/>
          <w:szCs w:val="28"/>
        </w:rPr>
        <w:t xml:space="preserve"> </w:t>
      </w:r>
      <w:r>
        <w:rPr>
          <w:sz w:val="28"/>
          <w:szCs w:val="28"/>
        </w:rPr>
        <w:t>на</w:t>
      </w:r>
      <w:r>
        <w:rPr>
          <w:spacing w:val="-3"/>
          <w:sz w:val="28"/>
          <w:szCs w:val="28"/>
        </w:rPr>
        <w:t xml:space="preserve"> </w:t>
      </w:r>
      <w:r>
        <w:rPr>
          <w:sz w:val="28"/>
          <w:szCs w:val="28"/>
        </w:rPr>
        <w:t>чолі</w:t>
      </w:r>
      <w:r>
        <w:rPr>
          <w:spacing w:val="-11"/>
          <w:sz w:val="28"/>
          <w:szCs w:val="28"/>
        </w:rPr>
        <w:t xml:space="preserve"> </w:t>
      </w:r>
      <w:r>
        <w:rPr>
          <w:sz w:val="28"/>
          <w:szCs w:val="28"/>
        </w:rPr>
        <w:t>з</w:t>
      </w:r>
      <w:r>
        <w:rPr>
          <w:spacing w:val="-2"/>
          <w:sz w:val="28"/>
          <w:szCs w:val="28"/>
        </w:rPr>
        <w:t xml:space="preserve"> </w:t>
      </w:r>
      <w:r>
        <w:rPr>
          <w:sz w:val="28"/>
          <w:szCs w:val="28"/>
        </w:rPr>
        <w:t>Києвом. Теорії</w:t>
      </w:r>
      <w:r>
        <w:rPr>
          <w:spacing w:val="-11"/>
          <w:sz w:val="28"/>
          <w:szCs w:val="28"/>
        </w:rPr>
        <w:t xml:space="preserve"> </w:t>
      </w:r>
      <w:r>
        <w:rPr>
          <w:sz w:val="28"/>
          <w:szCs w:val="28"/>
        </w:rPr>
        <w:t>походження</w:t>
      </w:r>
      <w:r>
        <w:rPr>
          <w:spacing w:val="-3"/>
          <w:sz w:val="28"/>
          <w:szCs w:val="28"/>
        </w:rPr>
        <w:t xml:space="preserve"> </w:t>
      </w:r>
      <w:r>
        <w:rPr>
          <w:sz w:val="28"/>
          <w:szCs w:val="28"/>
        </w:rPr>
        <w:t>Русі, її</w:t>
      </w:r>
      <w:r>
        <w:rPr>
          <w:spacing w:val="-7"/>
          <w:sz w:val="28"/>
          <w:szCs w:val="28"/>
        </w:rPr>
        <w:t xml:space="preserve"> </w:t>
      </w:r>
      <w:r>
        <w:rPr>
          <w:sz w:val="28"/>
          <w:szCs w:val="28"/>
        </w:rPr>
        <w:t>формування. Внутрішня і зовнішня політика князів Олега й Ігоря. Княгиня</w:t>
      </w:r>
      <w:r>
        <w:rPr>
          <w:spacing w:val="-1"/>
          <w:sz w:val="28"/>
          <w:szCs w:val="28"/>
        </w:rPr>
        <w:t xml:space="preserve"> </w:t>
      </w:r>
      <w:r>
        <w:rPr>
          <w:sz w:val="28"/>
          <w:szCs w:val="28"/>
        </w:rPr>
        <w:t>Ольга</w:t>
      </w:r>
      <w:r>
        <w:rPr>
          <w:spacing w:val="-7"/>
          <w:sz w:val="28"/>
          <w:szCs w:val="28"/>
        </w:rPr>
        <w:t xml:space="preserve"> </w:t>
      </w:r>
      <w:r>
        <w:rPr>
          <w:sz w:val="28"/>
          <w:szCs w:val="28"/>
        </w:rPr>
        <w:t>та</w:t>
      </w:r>
      <w:r>
        <w:rPr>
          <w:spacing w:val="-1"/>
          <w:sz w:val="28"/>
          <w:szCs w:val="28"/>
        </w:rPr>
        <w:t xml:space="preserve"> </w:t>
      </w:r>
      <w:r>
        <w:rPr>
          <w:sz w:val="28"/>
          <w:szCs w:val="28"/>
        </w:rPr>
        <w:t>її</w:t>
      </w:r>
      <w:r>
        <w:rPr>
          <w:spacing w:val="-9"/>
          <w:sz w:val="28"/>
          <w:szCs w:val="28"/>
        </w:rPr>
        <w:t xml:space="preserve"> </w:t>
      </w:r>
      <w:r>
        <w:rPr>
          <w:spacing w:val="-2"/>
          <w:sz w:val="28"/>
          <w:szCs w:val="28"/>
        </w:rPr>
        <w:t xml:space="preserve">реформи.  </w:t>
      </w:r>
      <w:r>
        <w:rPr>
          <w:sz w:val="28"/>
          <w:szCs w:val="28"/>
        </w:rPr>
        <w:t>Посилення</w:t>
      </w:r>
      <w:r>
        <w:rPr>
          <w:spacing w:val="-6"/>
          <w:sz w:val="28"/>
          <w:szCs w:val="28"/>
        </w:rPr>
        <w:t xml:space="preserve"> </w:t>
      </w:r>
      <w:r>
        <w:rPr>
          <w:sz w:val="28"/>
          <w:szCs w:val="28"/>
        </w:rPr>
        <w:t>військової</w:t>
      </w:r>
      <w:r>
        <w:rPr>
          <w:spacing w:val="-8"/>
          <w:sz w:val="28"/>
          <w:szCs w:val="28"/>
        </w:rPr>
        <w:t xml:space="preserve"> </w:t>
      </w:r>
      <w:r>
        <w:rPr>
          <w:sz w:val="28"/>
          <w:szCs w:val="28"/>
        </w:rPr>
        <w:t>могутності</w:t>
      </w:r>
      <w:r>
        <w:rPr>
          <w:spacing w:val="-7"/>
          <w:sz w:val="28"/>
          <w:szCs w:val="28"/>
        </w:rPr>
        <w:t xml:space="preserve"> </w:t>
      </w:r>
      <w:r>
        <w:rPr>
          <w:sz w:val="28"/>
          <w:szCs w:val="28"/>
        </w:rPr>
        <w:t>Русі</w:t>
      </w:r>
      <w:r>
        <w:rPr>
          <w:spacing w:val="-8"/>
          <w:sz w:val="28"/>
          <w:szCs w:val="28"/>
        </w:rPr>
        <w:t xml:space="preserve"> </w:t>
      </w:r>
      <w:r>
        <w:rPr>
          <w:sz w:val="28"/>
          <w:szCs w:val="28"/>
        </w:rPr>
        <w:t>за князя</w:t>
      </w:r>
      <w:r>
        <w:rPr>
          <w:spacing w:val="9"/>
          <w:sz w:val="28"/>
          <w:szCs w:val="28"/>
        </w:rPr>
        <w:t xml:space="preserve"> </w:t>
      </w:r>
      <w:r>
        <w:rPr>
          <w:spacing w:val="-2"/>
          <w:sz w:val="28"/>
          <w:szCs w:val="28"/>
        </w:rPr>
        <w:t xml:space="preserve">Святослава.  </w:t>
      </w:r>
      <w:r>
        <w:rPr>
          <w:sz w:val="28"/>
          <w:szCs w:val="28"/>
        </w:rPr>
        <w:t>Економічне, політичне і</w:t>
      </w:r>
      <w:r>
        <w:rPr>
          <w:spacing w:val="-6"/>
          <w:sz w:val="28"/>
          <w:szCs w:val="28"/>
        </w:rPr>
        <w:t xml:space="preserve"> </w:t>
      </w:r>
      <w:r>
        <w:rPr>
          <w:sz w:val="28"/>
          <w:szCs w:val="28"/>
        </w:rPr>
        <w:t>культурне</w:t>
      </w:r>
      <w:r>
        <w:rPr>
          <w:spacing w:val="-3"/>
          <w:sz w:val="28"/>
          <w:szCs w:val="28"/>
        </w:rPr>
        <w:t xml:space="preserve"> </w:t>
      </w:r>
      <w:r>
        <w:rPr>
          <w:sz w:val="28"/>
          <w:szCs w:val="28"/>
        </w:rPr>
        <w:t>піднесення Русі</w:t>
      </w:r>
      <w:r>
        <w:rPr>
          <w:spacing w:val="-6"/>
          <w:sz w:val="28"/>
          <w:szCs w:val="28"/>
        </w:rPr>
        <w:t xml:space="preserve"> </w:t>
      </w:r>
      <w:r>
        <w:rPr>
          <w:sz w:val="28"/>
          <w:szCs w:val="28"/>
        </w:rPr>
        <w:t>за</w:t>
      </w:r>
      <w:r>
        <w:rPr>
          <w:spacing w:val="-3"/>
          <w:sz w:val="28"/>
          <w:szCs w:val="28"/>
        </w:rPr>
        <w:t xml:space="preserve"> </w:t>
      </w:r>
      <w:r>
        <w:rPr>
          <w:sz w:val="28"/>
          <w:szCs w:val="28"/>
        </w:rPr>
        <w:t>князювання</w:t>
      </w:r>
      <w:r>
        <w:rPr>
          <w:spacing w:val="-2"/>
          <w:sz w:val="28"/>
          <w:szCs w:val="28"/>
        </w:rPr>
        <w:t xml:space="preserve"> </w:t>
      </w:r>
      <w:r>
        <w:rPr>
          <w:sz w:val="28"/>
          <w:szCs w:val="28"/>
        </w:rPr>
        <w:t>Володимира</w:t>
      </w:r>
      <w:r>
        <w:rPr>
          <w:spacing w:val="-3"/>
          <w:sz w:val="28"/>
          <w:szCs w:val="28"/>
        </w:rPr>
        <w:t xml:space="preserve"> </w:t>
      </w:r>
      <w:r>
        <w:rPr>
          <w:sz w:val="28"/>
          <w:szCs w:val="28"/>
        </w:rPr>
        <w:t>Великого та</w:t>
      </w:r>
      <w:r>
        <w:rPr>
          <w:spacing w:val="-3"/>
          <w:sz w:val="28"/>
          <w:szCs w:val="28"/>
        </w:rPr>
        <w:t xml:space="preserve"> </w:t>
      </w:r>
      <w:r>
        <w:rPr>
          <w:sz w:val="28"/>
          <w:szCs w:val="28"/>
        </w:rPr>
        <w:t>Ярослава</w:t>
      </w:r>
      <w:r>
        <w:rPr>
          <w:spacing w:val="-3"/>
          <w:sz w:val="28"/>
          <w:szCs w:val="28"/>
        </w:rPr>
        <w:t xml:space="preserve"> </w:t>
      </w:r>
      <w:r>
        <w:rPr>
          <w:sz w:val="28"/>
          <w:szCs w:val="28"/>
        </w:rPr>
        <w:t>Мудрого. Хрещення, його історичне значення та вплив на розвиток культури. Політика династичних шлюбів. Державний</w:t>
      </w:r>
      <w:r>
        <w:rPr>
          <w:spacing w:val="-5"/>
          <w:sz w:val="28"/>
          <w:szCs w:val="28"/>
        </w:rPr>
        <w:t xml:space="preserve"> </w:t>
      </w:r>
      <w:r>
        <w:rPr>
          <w:spacing w:val="-4"/>
          <w:sz w:val="28"/>
          <w:szCs w:val="28"/>
        </w:rPr>
        <w:t xml:space="preserve">лад. </w:t>
      </w:r>
      <w:r>
        <w:rPr>
          <w:sz w:val="28"/>
          <w:szCs w:val="28"/>
        </w:rPr>
        <w:t>Політичні</w:t>
      </w:r>
      <w:r>
        <w:rPr>
          <w:spacing w:val="-12"/>
          <w:sz w:val="28"/>
          <w:szCs w:val="28"/>
        </w:rPr>
        <w:t xml:space="preserve"> </w:t>
      </w:r>
      <w:r>
        <w:rPr>
          <w:sz w:val="28"/>
          <w:szCs w:val="28"/>
        </w:rPr>
        <w:t>ідеї</w:t>
      </w:r>
      <w:r>
        <w:rPr>
          <w:spacing w:val="-12"/>
          <w:sz w:val="28"/>
          <w:szCs w:val="28"/>
        </w:rPr>
        <w:t xml:space="preserve"> </w:t>
      </w:r>
      <w:r>
        <w:rPr>
          <w:sz w:val="28"/>
          <w:szCs w:val="28"/>
        </w:rPr>
        <w:t>мислителів</w:t>
      </w:r>
      <w:r>
        <w:rPr>
          <w:spacing w:val="-7"/>
          <w:sz w:val="28"/>
          <w:szCs w:val="28"/>
        </w:rPr>
        <w:t xml:space="preserve"> </w:t>
      </w:r>
      <w:r>
        <w:rPr>
          <w:sz w:val="28"/>
          <w:szCs w:val="28"/>
        </w:rPr>
        <w:t>Київської</w:t>
      </w:r>
      <w:r>
        <w:rPr>
          <w:spacing w:val="-15"/>
          <w:sz w:val="28"/>
          <w:szCs w:val="28"/>
        </w:rPr>
        <w:t xml:space="preserve"> </w:t>
      </w:r>
      <w:r>
        <w:rPr>
          <w:sz w:val="28"/>
          <w:szCs w:val="28"/>
        </w:rPr>
        <w:t>Русі. Ослаблення влади київських князів.</w:t>
      </w:r>
      <w:r>
        <w:rPr>
          <w:sz w:val="28"/>
          <w:szCs w:val="28"/>
        </w:rPr>
        <w:br/>
      </w:r>
      <w:r>
        <w:rPr>
          <w:sz w:val="28"/>
          <w:szCs w:val="28"/>
        </w:rPr>
        <w:tab/>
      </w:r>
      <w:r>
        <w:rPr>
          <w:rFonts w:eastAsia="Helvetica"/>
          <w:color w:val="333333"/>
          <w:sz w:val="28"/>
          <w:szCs w:val="28"/>
          <w:shd w:val="clear" w:color="auto" w:fill="FFFFFF"/>
        </w:rPr>
        <w:t>Політичний устрій. Київська Русь ІХ–Х ст. була ранньофеодальною монархією із своєю династією Рюриковичів. На чолі держави стояв великий київський князь, в руках якого зосереджувалась законодавча, виконавча, судова та військова влада. Також до функцій князя входили представницькі обов’язки на міжнародній арені. Він правив за допомогою власної дружини (війська) та удільних князів, які були родичами великого князя та мали досить широкі права на місцях. Рада князів і старшої дружини (бояр) складала боярську думу, котра приймала важливі рішення. У разі відсутності чи смерті князя вона виконувала його функції, сприяла обранню нового князя. Управління в невеликих містах здійснювали намісники великого князя – тисяцькі та посадники. Слід відзначити, що у Київській Русі продовжували збиратися віча, проте воно уже не носило суто збір чоловічого населення, а зібрання впливових бояр, дружинників, заможного купецтва тощо.</w:t>
      </w:r>
      <w:r>
        <w:rPr>
          <w:rFonts w:eastAsia="Helvetica"/>
          <w:color w:val="333333"/>
          <w:sz w:val="28"/>
          <w:szCs w:val="28"/>
          <w:shd w:val="clear" w:color="auto" w:fill="FFFFFF"/>
        </w:rPr>
        <w:br/>
      </w:r>
      <w:r>
        <w:rPr>
          <w:rFonts w:eastAsia="Helvetica"/>
          <w:color w:val="333333"/>
          <w:sz w:val="28"/>
          <w:szCs w:val="28"/>
          <w:shd w:val="clear" w:color="auto" w:fill="FFFFFF"/>
        </w:rPr>
        <w:tab/>
        <w:t xml:space="preserve">Соціальний устрій. У Західній Європі населення поділялося на три стани (верстви): «ті, що моляться» (церковнослужителі), «ті, що воюють» (лицарі), «ті, що працюють» (селяни, ремісники та ін.) У Русі ж довгий час не існувало такого стану як духовенство, воно почало формуватися лише після прийняття у 988 р. християнства. У Київській державі 13–15% населення проживало у містах і селищах, яких нараховувалось близько 240. Проте лише 74 міста були із населенням близько 4–5 тис. чол. Одним із найбільших міст, не тільки у Русі, а й у Європі, був Київ, в якому мешкало приблизно 35–40 тис. чол. Кожне місто мало свій дитинець, де зосереджувалися органи влади та управління, та посад, у якому мешкало ремісничо-торгове населення. Основну масу населення Київської Русі </w:t>
      </w:r>
      <w:r>
        <w:rPr>
          <w:rFonts w:eastAsia="Helvetica"/>
          <w:color w:val="333333"/>
          <w:sz w:val="28"/>
          <w:szCs w:val="28"/>
          <w:shd w:val="clear" w:color="auto" w:fill="FFFFFF"/>
        </w:rPr>
        <w:lastRenderedPageBreak/>
        <w:t xml:space="preserve">складали селяни, які займалися землеробством та несли різні феодальні повинності, зокрема такі: данина (сплата продуктами: медом, хутром, зерном); відробіток (відпрацювання на полі землевласника) та повоз (постачання коней і транспорту для потреб князя). </w:t>
      </w:r>
      <w:r>
        <w:rPr>
          <w:rFonts w:eastAsia="Helvetica"/>
          <w:color w:val="333333"/>
          <w:sz w:val="28"/>
          <w:szCs w:val="28"/>
          <w:shd w:val="clear" w:color="auto" w:fill="FFFFFF"/>
        </w:rPr>
        <w:br/>
      </w:r>
      <w:r>
        <w:rPr>
          <w:rFonts w:eastAsia="Helvetica"/>
          <w:color w:val="333333"/>
          <w:sz w:val="28"/>
          <w:szCs w:val="28"/>
          <w:shd w:val="clear" w:color="auto" w:fill="FFFFFF"/>
        </w:rPr>
        <w:tab/>
        <w:t>Економічний розвиток. Основою господарства Київської Русі було землеробство. Вирощували жито, пшеницю, ячмінь, просо тощо. Розвивалося городництво та садівництво. Поширення також набуло скотарство. Так, на Правобережжі розводили переважно велику рогату худобу, а на Лівобережжі – свиней. Важливу роль відігравали промисли, насамперед мисливство, рибальство, бортництво (бджільництво). Одночасно з появою міст відбувається розвиток ремесла і торгівлі. Найбільше значення відігравали чорна металургія, залізоробне, гончарне, ткацьке та деревообробне ремесла. У ХІІ–ХІІІ ст. розквіту набуло склоробство. Важливе місце у Київській Русі займала торгівля. Через територію її територію проходили великі міжнародні </w:t>
      </w:r>
      <w:r>
        <w:rPr>
          <w:rStyle w:val="af0"/>
          <w:rFonts w:eastAsia="Helvetica"/>
          <w:color w:val="333333"/>
          <w:sz w:val="28"/>
          <w:szCs w:val="28"/>
          <w:shd w:val="clear" w:color="auto" w:fill="FFFFFF"/>
        </w:rPr>
        <w:t>торгівельні шляхи:</w:t>
      </w:r>
      <w:r>
        <w:rPr>
          <w:rStyle w:val="af1"/>
          <w:rFonts w:eastAsia="Helvetica"/>
          <w:b w:val="0"/>
          <w:bCs w:val="0"/>
          <w:color w:val="333333"/>
          <w:sz w:val="28"/>
          <w:szCs w:val="28"/>
          <w:shd w:val="clear" w:color="auto" w:fill="FFFFFF"/>
        </w:rPr>
        <w:t> </w:t>
      </w:r>
      <w:r>
        <w:rPr>
          <w:rFonts w:eastAsia="Helvetica"/>
          <w:color w:val="333333"/>
          <w:sz w:val="28"/>
          <w:szCs w:val="28"/>
          <w:shd w:val="clear" w:color="auto" w:fill="FFFFFF"/>
        </w:rPr>
        <w:t xml:space="preserve">«З варяг у греки», «шовковий», «соляний»,«залізний». Давньоруські купці вивозили за кордон зерно, зброю та інші металеві вироби, ювелірні прикраси, хутра, мед, віск. Імпорт складали: тканини, вино, предмети розкоші. </w:t>
      </w:r>
      <w:r>
        <w:rPr>
          <w:rFonts w:eastAsia="Helvetica"/>
          <w:color w:val="333333"/>
          <w:sz w:val="28"/>
          <w:szCs w:val="28"/>
          <w:shd w:val="clear" w:color="auto" w:fill="FFFFFF"/>
        </w:rPr>
        <w:br/>
      </w:r>
      <w:r>
        <w:rPr>
          <w:rFonts w:eastAsia="Helvetica"/>
          <w:color w:val="333333"/>
          <w:sz w:val="28"/>
          <w:szCs w:val="28"/>
          <w:shd w:val="clear" w:color="auto" w:fill="FFFFFF"/>
        </w:rPr>
        <w:tab/>
        <w:t>Перші школи та бібліотеки. З утворенням держави та її органів – управлінських, судових, податкових та інших виникає потреба у появі писемності. За князювання Володимира Великого у Києві була перша заснована школа. Поступово школи з`явились в усіх великих містах. Онука Ярослава княжна Янка заснувала у Києві при Андріївському монастирі школу для дівчат. Для продовження і поглиблення освіти служили бібліотеки, що створювались при монастирях і церквах.</w:t>
      </w:r>
      <w:r>
        <w:rPr>
          <w:rFonts w:eastAsia="Helvetica"/>
          <w:b/>
          <w:bCs/>
          <w:color w:val="333333"/>
          <w:sz w:val="28"/>
          <w:szCs w:val="28"/>
          <w:shd w:val="clear" w:color="auto" w:fill="FFFFFF"/>
        </w:rPr>
        <w:t> </w:t>
      </w:r>
      <w:r>
        <w:rPr>
          <w:rStyle w:val="af0"/>
          <w:rFonts w:eastAsia="Helvetica"/>
          <w:b/>
          <w:bCs/>
          <w:color w:val="333333"/>
          <w:sz w:val="28"/>
          <w:szCs w:val="28"/>
          <w:shd w:val="clear" w:color="auto" w:fill="FFFFFF"/>
        </w:rPr>
        <w:t>Найперша бібліотека</w:t>
      </w:r>
      <w:r>
        <w:rPr>
          <w:rFonts w:eastAsia="Helvetica"/>
          <w:b/>
          <w:bCs/>
          <w:color w:val="333333"/>
          <w:sz w:val="28"/>
          <w:szCs w:val="28"/>
          <w:shd w:val="clear" w:color="auto" w:fill="FFFFFF"/>
        </w:rPr>
        <w:t> була заснована у </w:t>
      </w:r>
      <w:r>
        <w:rPr>
          <w:rStyle w:val="af0"/>
          <w:rFonts w:eastAsia="Helvetica"/>
          <w:b/>
          <w:bCs/>
          <w:color w:val="333333"/>
          <w:sz w:val="28"/>
          <w:szCs w:val="28"/>
          <w:shd w:val="clear" w:color="auto" w:fill="FFFFFF"/>
        </w:rPr>
        <w:t>1037 році</w:t>
      </w:r>
      <w:r>
        <w:rPr>
          <w:rStyle w:val="af1"/>
          <w:rFonts w:eastAsia="Helvetica"/>
          <w:color w:val="333333"/>
          <w:sz w:val="28"/>
          <w:szCs w:val="28"/>
          <w:shd w:val="clear" w:color="auto" w:fill="FFFFFF"/>
        </w:rPr>
        <w:t> </w:t>
      </w:r>
      <w:r>
        <w:rPr>
          <w:rFonts w:eastAsia="Helvetica"/>
          <w:color w:val="333333"/>
          <w:sz w:val="28"/>
          <w:szCs w:val="28"/>
          <w:shd w:val="clear" w:color="auto" w:fill="FFFFFF"/>
        </w:rPr>
        <w:t>Ярославом Мудрим у Софії Київській. Заснована ним бібліотека була одна з найбільших у Європі й нараховувала понад 500 томів. Найпоширенішими були книги на церковну тематику, які переписували у скрипторіях. Кожна книжка була витвором мистецтва. Писали на пергаменті, а потім розмальовували малюнками та оздоблювали дорогоцінними металами та коштовним камінням. Тому за одну книгу можна було купити декілька сіл або й місто.</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Style w:val="af1"/>
          <w:rFonts w:eastAsia="montserrat"/>
          <w:b w:val="0"/>
          <w:bCs w:val="0"/>
          <w:sz w:val="28"/>
          <w:szCs w:val="28"/>
          <w:shd w:val="clear" w:color="auto" w:fill="FFFFFF"/>
          <w:lang w:val="ru-RU"/>
        </w:rPr>
        <w:t>Князь Ярослав Мудрий</w:t>
      </w:r>
      <w:r>
        <w:rPr>
          <w:rStyle w:val="af1"/>
          <w:rFonts w:eastAsia="montserrat"/>
          <w:b w:val="0"/>
          <w:bCs w:val="0"/>
          <w:sz w:val="28"/>
          <w:szCs w:val="28"/>
          <w:shd w:val="clear" w:color="auto" w:fill="FFFFFF"/>
          <w:lang w:val="uk-UA"/>
        </w:rPr>
        <w:t xml:space="preserve">. </w:t>
      </w:r>
      <w:r>
        <w:rPr>
          <w:rStyle w:val="af1"/>
          <w:rFonts w:eastAsia="montserrat"/>
          <w:b w:val="0"/>
          <w:bCs w:val="0"/>
          <w:sz w:val="28"/>
          <w:szCs w:val="28"/>
          <w:shd w:val="clear" w:color="auto" w:fill="FFFFFF"/>
          <w:lang w:val="ru-RU"/>
        </w:rPr>
        <w:t>Боротьба за Київський престол</w:t>
      </w:r>
      <w:r>
        <w:rPr>
          <w:rStyle w:val="af1"/>
          <w:rFonts w:eastAsia="montserrat"/>
          <w:b w:val="0"/>
          <w:bCs w:val="0"/>
          <w:sz w:val="28"/>
          <w:szCs w:val="28"/>
          <w:shd w:val="clear" w:color="auto" w:fill="FFFFFF"/>
          <w:lang w:val="uk-UA"/>
        </w:rPr>
        <w:t xml:space="preserve">. </w:t>
      </w:r>
      <w:r>
        <w:rPr>
          <w:rFonts w:eastAsia="montserrat"/>
          <w:sz w:val="28"/>
          <w:szCs w:val="28"/>
          <w:shd w:val="clear" w:color="auto" w:fill="FFFFFF"/>
          <w:lang w:val="ru-RU"/>
        </w:rPr>
        <w:t>Ярослав Мудрий народився в 980 році. Це другий син Володимира Красне Сонечко і злощасної полоцької князівни Рогнеди. Християнське іʼмя - Георгій або Юрій ( звідси м. Юр'єв нині Тарту)</w:t>
      </w:r>
      <w:r>
        <w:rPr>
          <w:rFonts w:eastAsia="montserrat"/>
          <w:sz w:val="28"/>
          <w:szCs w:val="28"/>
          <w:shd w:val="clear" w:color="auto" w:fill="FFFFFF"/>
          <w:lang w:val="uk-UA"/>
        </w:rPr>
        <w:t xml:space="preserve">. </w:t>
      </w:r>
      <w:r>
        <w:rPr>
          <w:rFonts w:eastAsia="montserrat"/>
          <w:sz w:val="28"/>
          <w:szCs w:val="28"/>
          <w:shd w:val="clear" w:color="auto" w:fill="FFFFFF"/>
          <w:lang w:val="ru-RU"/>
        </w:rPr>
        <w:t>В дитинстві він страждав від паралічу ніг. Параліч пройшов в 988 році після сильного нервового потрясіння, залишилася тільки хромота, яка йому зовсім не заважала.</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15 липня 1015 році помер великий київський князь Володимир Свято</w:t>
      </w:r>
      <w:r>
        <w:rPr>
          <w:rFonts w:eastAsia="montserrat"/>
          <w:sz w:val="28"/>
          <w:szCs w:val="28"/>
          <w:shd w:val="clear" w:color="auto" w:fill="FFFFFF"/>
          <w:lang w:val="uk-UA"/>
        </w:rPr>
        <w:t>с</w:t>
      </w:r>
      <w:r>
        <w:rPr>
          <w:rFonts w:eastAsia="montserrat"/>
          <w:sz w:val="28"/>
          <w:szCs w:val="28"/>
          <w:shd w:val="clear" w:color="auto" w:fill="FFFFFF"/>
          <w:lang w:val="ru-RU"/>
        </w:rPr>
        <w:t xml:space="preserve">лавович (Красне Сонечко) - четвертий із династії Рюриковичів. В останні тижні життя Володимир спробував передати престол всупереч усталеній традиції, одному із своїх молодших улюблених синів, народженому в </w:t>
      </w:r>
      <w:r>
        <w:rPr>
          <w:rFonts w:eastAsia="montserrat"/>
          <w:sz w:val="28"/>
          <w:szCs w:val="28"/>
          <w:shd w:val="clear" w:color="auto" w:fill="FFFFFF"/>
          <w:lang w:val="ru-RU"/>
        </w:rPr>
        <w:lastRenderedPageBreak/>
        <w:t>християнському шлюбі від візантійської принцеси Анни - Борисові, з чим не могли змиритися старший син від Рогнеди Ярослав і його зведений старший брат Святополк. Отже по смерті Володимира київський престол захопив туровський князь Святополк Окаянний. Бажаючи усунути можливих суперників, Святополк убиває братів, князів ростовського Бориса, муромського Гліба, древлянського Святослава, намагається вбити і Ярослава, але його завчасно попереджує про небезпеку сестра Предслава.</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Ярослав у грудні 1015 року в битві під Любичем здобуває перемогу над Святославом і захоплює Київ.</w:t>
      </w:r>
      <w:r>
        <w:rPr>
          <w:rFonts w:eastAsia="montserrat"/>
          <w:sz w:val="28"/>
          <w:szCs w:val="28"/>
          <w:shd w:val="clear" w:color="auto" w:fill="FFFFFF"/>
          <w:lang w:val="uk-UA"/>
        </w:rPr>
        <w:t xml:space="preserve"> </w:t>
      </w:r>
      <w:r>
        <w:rPr>
          <w:rFonts w:eastAsia="montserrat"/>
          <w:sz w:val="28"/>
          <w:szCs w:val="28"/>
          <w:shd w:val="clear" w:color="auto" w:fill="FFFFFF"/>
          <w:lang w:val="ru-RU"/>
        </w:rPr>
        <w:t>Але Святополк не змирився з поразкою і в 1018 році він разом з тестем, польським королем Бориславом Хоробрим завдає поразки Ярославові в битві на Бузі і відбиває Київ. Ярослав відступив до Новгорода, звідки мав намір відправитись у Скандинавію. Але новгородці порубали князівські тури і змусили Ярослава продовжити боротьбу. В битві на Альті 1018 року Святополк потерпів нищівну поразку і Ярослав знову зайняв Київ.</w:t>
      </w:r>
      <w:r>
        <w:rPr>
          <w:rFonts w:eastAsia="montserrat"/>
          <w:sz w:val="28"/>
          <w:szCs w:val="28"/>
          <w:shd w:val="clear" w:color="auto" w:fill="FFFFFF"/>
          <w:lang w:val="uk-UA"/>
        </w:rPr>
        <w:t xml:space="preserve"> </w:t>
      </w:r>
      <w:r>
        <w:rPr>
          <w:rFonts w:eastAsia="montserrat"/>
          <w:sz w:val="28"/>
          <w:szCs w:val="28"/>
          <w:shd w:val="clear" w:color="auto" w:fill="FFFFFF"/>
          <w:lang w:val="ru-RU"/>
        </w:rPr>
        <w:t>Після перемоги над Святополком Ярослав почав боротьбу з іншим своїм братом - тмутараканським князем Мстиславом, який також пред'являв свої права на престол.</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В 1023 році між братами разгорілася відкрита війна. Мстислав рушив на північ, зібравши велику рать із підвладних йому народів, зокрема хазар і касогів. Він вибрав зручний час для походу: Ярослав знаходився в улюбленому Новгороді. Тмутараканська рать підійшла під самі стіни Києва, але городяни зачинили ворота і не прийняли Мстислава. На штурм міста Мстислав не зважився, відійшов до Чернігова і зайняв це стольне місто величезної землі, куди входила ледве не половина, включаючи всю північно - східну Русь. Ярослав звернувся по допомогу до варягів.</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Зустріч протиборчих сторін відбулася в 1024 році під містом Листвином, неподалік від Чернігова, в кромішній пітьмі, в дощ і грозу. Ярославова рать не витримала натиску Мстиславових полків і Ярослав утік, минаючи Київ, в Новгород. Русь, яка за часів Володимира Святославовича була єдиною, знову розкололася на дві частини. Ярослав зберіг за собою Новгород, Мстислав залишився володарем Чернігівської і Тмутараканської земель, не зважившись на захоплення руської столиці.</w:t>
      </w:r>
    </w:p>
    <w:p w:rsidR="002A54E1" w:rsidRDefault="002A54E1" w:rsidP="002A54E1">
      <w:pPr>
        <w:pStyle w:val="TableParagraph"/>
        <w:spacing w:line="240" w:lineRule="auto"/>
        <w:ind w:left="5" w:firstLine="708"/>
        <w:jc w:val="both"/>
        <w:rPr>
          <w:spacing w:val="-2"/>
          <w:sz w:val="28"/>
          <w:szCs w:val="28"/>
        </w:rPr>
      </w:pPr>
      <w:r>
        <w:rPr>
          <w:b/>
          <w:sz w:val="28"/>
          <w:szCs w:val="28"/>
        </w:rPr>
        <w:t>Тема</w:t>
      </w:r>
      <w:r>
        <w:rPr>
          <w:b/>
          <w:spacing w:val="-6"/>
          <w:sz w:val="28"/>
          <w:szCs w:val="28"/>
        </w:rPr>
        <w:t xml:space="preserve"> </w:t>
      </w:r>
      <w:r>
        <w:rPr>
          <w:b/>
          <w:sz w:val="28"/>
          <w:szCs w:val="28"/>
        </w:rPr>
        <w:t>3.</w:t>
      </w:r>
      <w:r>
        <w:rPr>
          <w:b/>
          <w:spacing w:val="-1"/>
          <w:sz w:val="28"/>
          <w:szCs w:val="28"/>
        </w:rPr>
        <w:t xml:space="preserve"> </w:t>
      </w:r>
      <w:r>
        <w:rPr>
          <w:b/>
          <w:sz w:val="28"/>
          <w:szCs w:val="28"/>
        </w:rPr>
        <w:t>Галицько-Волинське</w:t>
      </w:r>
      <w:r>
        <w:rPr>
          <w:b/>
          <w:spacing w:val="-8"/>
          <w:sz w:val="28"/>
          <w:szCs w:val="28"/>
        </w:rPr>
        <w:t xml:space="preserve"> </w:t>
      </w:r>
      <w:r>
        <w:rPr>
          <w:b/>
          <w:sz w:val="28"/>
          <w:szCs w:val="28"/>
        </w:rPr>
        <w:t>королівство</w:t>
      </w:r>
      <w:r>
        <w:rPr>
          <w:b/>
          <w:spacing w:val="-7"/>
          <w:sz w:val="28"/>
          <w:szCs w:val="28"/>
        </w:rPr>
        <w:t xml:space="preserve"> </w:t>
      </w:r>
      <w:r>
        <w:rPr>
          <w:b/>
          <w:sz w:val="28"/>
          <w:szCs w:val="28"/>
        </w:rPr>
        <w:t>(ХІІІ</w:t>
      </w:r>
      <w:r>
        <w:rPr>
          <w:b/>
          <w:spacing w:val="-2"/>
          <w:sz w:val="28"/>
          <w:szCs w:val="28"/>
        </w:rPr>
        <w:t xml:space="preserve"> </w:t>
      </w:r>
      <w:r>
        <w:rPr>
          <w:b/>
          <w:sz w:val="28"/>
          <w:szCs w:val="28"/>
        </w:rPr>
        <w:t>–</w:t>
      </w:r>
      <w:r>
        <w:rPr>
          <w:b/>
          <w:spacing w:val="-3"/>
          <w:sz w:val="28"/>
          <w:szCs w:val="28"/>
        </w:rPr>
        <w:t xml:space="preserve"> </w:t>
      </w:r>
      <w:r>
        <w:rPr>
          <w:b/>
          <w:sz w:val="28"/>
          <w:szCs w:val="28"/>
        </w:rPr>
        <w:t>перша</w:t>
      </w:r>
      <w:r>
        <w:rPr>
          <w:b/>
          <w:spacing w:val="-2"/>
          <w:sz w:val="28"/>
          <w:szCs w:val="28"/>
        </w:rPr>
        <w:t xml:space="preserve"> </w:t>
      </w:r>
      <w:r>
        <w:rPr>
          <w:b/>
          <w:sz w:val="28"/>
          <w:szCs w:val="28"/>
        </w:rPr>
        <w:t>половина</w:t>
      </w:r>
      <w:r>
        <w:rPr>
          <w:b/>
          <w:spacing w:val="-3"/>
          <w:sz w:val="28"/>
          <w:szCs w:val="28"/>
        </w:rPr>
        <w:t xml:space="preserve"> </w:t>
      </w:r>
      <w:r>
        <w:rPr>
          <w:b/>
          <w:sz w:val="28"/>
          <w:szCs w:val="28"/>
        </w:rPr>
        <w:t>ХІV</w:t>
      </w:r>
      <w:r>
        <w:rPr>
          <w:b/>
          <w:spacing w:val="-3"/>
          <w:sz w:val="28"/>
          <w:szCs w:val="28"/>
        </w:rPr>
        <w:t xml:space="preserve"> </w:t>
      </w:r>
      <w:r>
        <w:rPr>
          <w:b/>
          <w:spacing w:val="-2"/>
          <w:sz w:val="28"/>
          <w:szCs w:val="28"/>
        </w:rPr>
        <w:t xml:space="preserve">ст.). </w:t>
      </w:r>
      <w:r>
        <w:rPr>
          <w:sz w:val="28"/>
          <w:szCs w:val="28"/>
        </w:rPr>
        <w:t>Об’єднання українських земель у складі Галицько-Волинського князівства. лицька</w:t>
      </w:r>
      <w:r>
        <w:rPr>
          <w:spacing w:val="-6"/>
          <w:sz w:val="28"/>
          <w:szCs w:val="28"/>
        </w:rPr>
        <w:t xml:space="preserve"> </w:t>
      </w:r>
      <w:r>
        <w:rPr>
          <w:sz w:val="28"/>
          <w:szCs w:val="28"/>
        </w:rPr>
        <w:t>земля,</w:t>
      </w:r>
      <w:r>
        <w:rPr>
          <w:spacing w:val="-3"/>
          <w:sz w:val="28"/>
          <w:szCs w:val="28"/>
        </w:rPr>
        <w:t xml:space="preserve"> </w:t>
      </w:r>
      <w:r>
        <w:rPr>
          <w:sz w:val="28"/>
          <w:szCs w:val="28"/>
        </w:rPr>
        <w:t>причини</w:t>
      </w:r>
      <w:r>
        <w:rPr>
          <w:spacing w:val="-9"/>
          <w:sz w:val="28"/>
          <w:szCs w:val="28"/>
        </w:rPr>
        <w:t xml:space="preserve"> </w:t>
      </w:r>
      <w:r>
        <w:rPr>
          <w:sz w:val="28"/>
          <w:szCs w:val="28"/>
        </w:rPr>
        <w:t>її</w:t>
      </w:r>
      <w:r>
        <w:rPr>
          <w:spacing w:val="-10"/>
          <w:sz w:val="28"/>
          <w:szCs w:val="28"/>
        </w:rPr>
        <w:t xml:space="preserve"> </w:t>
      </w:r>
      <w:r>
        <w:rPr>
          <w:sz w:val="28"/>
          <w:szCs w:val="28"/>
        </w:rPr>
        <w:t>економічного,</w:t>
      </w:r>
      <w:r>
        <w:rPr>
          <w:spacing w:val="-8"/>
          <w:sz w:val="28"/>
          <w:szCs w:val="28"/>
        </w:rPr>
        <w:t xml:space="preserve"> </w:t>
      </w:r>
      <w:r>
        <w:rPr>
          <w:sz w:val="28"/>
          <w:szCs w:val="28"/>
        </w:rPr>
        <w:t>політичного</w:t>
      </w:r>
      <w:r>
        <w:rPr>
          <w:spacing w:val="-2"/>
          <w:sz w:val="28"/>
          <w:szCs w:val="28"/>
        </w:rPr>
        <w:t xml:space="preserve"> </w:t>
      </w:r>
      <w:r>
        <w:rPr>
          <w:sz w:val="28"/>
          <w:szCs w:val="28"/>
        </w:rPr>
        <w:t>і</w:t>
      </w:r>
      <w:r>
        <w:rPr>
          <w:spacing w:val="-13"/>
          <w:sz w:val="28"/>
          <w:szCs w:val="28"/>
        </w:rPr>
        <w:t xml:space="preserve"> </w:t>
      </w:r>
      <w:r>
        <w:rPr>
          <w:sz w:val="28"/>
          <w:szCs w:val="28"/>
        </w:rPr>
        <w:t>культурного</w:t>
      </w:r>
      <w:r>
        <w:rPr>
          <w:spacing w:val="-5"/>
          <w:sz w:val="28"/>
          <w:szCs w:val="28"/>
        </w:rPr>
        <w:t xml:space="preserve"> </w:t>
      </w:r>
      <w:r>
        <w:rPr>
          <w:sz w:val="28"/>
          <w:szCs w:val="28"/>
        </w:rPr>
        <w:t>піднесення. Внутрішня і зовнішня політика Ростиславичів. Утворення</w:t>
      </w:r>
      <w:r>
        <w:rPr>
          <w:spacing w:val="-11"/>
          <w:sz w:val="28"/>
          <w:szCs w:val="28"/>
        </w:rPr>
        <w:t xml:space="preserve"> </w:t>
      </w:r>
      <w:r>
        <w:rPr>
          <w:sz w:val="28"/>
          <w:szCs w:val="28"/>
        </w:rPr>
        <w:t>Галицько-Волинського</w:t>
      </w:r>
      <w:r>
        <w:rPr>
          <w:spacing w:val="-4"/>
          <w:sz w:val="28"/>
          <w:szCs w:val="28"/>
        </w:rPr>
        <w:t xml:space="preserve"> </w:t>
      </w:r>
      <w:r>
        <w:rPr>
          <w:sz w:val="28"/>
          <w:szCs w:val="28"/>
        </w:rPr>
        <w:t>князівства.</w:t>
      </w:r>
      <w:r>
        <w:rPr>
          <w:spacing w:val="-7"/>
          <w:sz w:val="28"/>
          <w:szCs w:val="28"/>
        </w:rPr>
        <w:t xml:space="preserve"> </w:t>
      </w:r>
      <w:r>
        <w:rPr>
          <w:sz w:val="28"/>
          <w:szCs w:val="28"/>
        </w:rPr>
        <w:t>Соціальні</w:t>
      </w:r>
      <w:r>
        <w:rPr>
          <w:spacing w:val="-12"/>
          <w:sz w:val="28"/>
          <w:szCs w:val="28"/>
        </w:rPr>
        <w:t xml:space="preserve"> </w:t>
      </w:r>
      <w:r>
        <w:rPr>
          <w:sz w:val="28"/>
          <w:szCs w:val="28"/>
        </w:rPr>
        <w:t>відносини</w:t>
      </w:r>
      <w:r>
        <w:rPr>
          <w:spacing w:val="-3"/>
          <w:sz w:val="28"/>
          <w:szCs w:val="28"/>
        </w:rPr>
        <w:t xml:space="preserve"> </w:t>
      </w:r>
      <w:r>
        <w:rPr>
          <w:sz w:val="28"/>
          <w:szCs w:val="28"/>
        </w:rPr>
        <w:t>та</w:t>
      </w:r>
      <w:r>
        <w:rPr>
          <w:spacing w:val="-9"/>
          <w:sz w:val="28"/>
          <w:szCs w:val="28"/>
        </w:rPr>
        <w:t xml:space="preserve"> </w:t>
      </w:r>
      <w:r>
        <w:rPr>
          <w:sz w:val="28"/>
          <w:szCs w:val="28"/>
        </w:rPr>
        <w:t>політичне</w:t>
      </w:r>
      <w:r>
        <w:rPr>
          <w:spacing w:val="-4"/>
          <w:sz w:val="28"/>
          <w:szCs w:val="28"/>
        </w:rPr>
        <w:t xml:space="preserve"> </w:t>
      </w:r>
      <w:r>
        <w:rPr>
          <w:spacing w:val="-2"/>
          <w:sz w:val="28"/>
          <w:szCs w:val="28"/>
        </w:rPr>
        <w:t>становище.</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lastRenderedPageBreak/>
        <w:t xml:space="preserve">Культура Галицько-Волинської Русі — одна з найяскравіших сторінок в історії української культури. Одним з перших звернувся до її дослідження Д.Зубрицький, який у 1852—1855 pp. опублікував наукову розвідку «История древняго Галичско-руського княжества» у 3 частинах. У Львові 1863 р. була видана праця І.Шараневича «Історія ГалицькоВолинської Русі від найдавніших времен до року 1453». Багато архівних пам'яток, грамот часів Галицько-Волинської Русі описав ученийджерелознавець А.Петрушевич. Глибоким знавцем іконопису цієї доби був І.Свєнціцький. Він започаткував колекцію Національного музею у Львові, патроном якого став митрополит А.Шептицький. Ґрунтовні дослідження культури Галицько-Волинської Русі належать М.Грушевському, І.Крип'якевичу, Б.Грекову, В.Пашуто. Про стійкий інтерес до цієї теми свідчать і численні публікації, що з'явилися останніми роками у вигляді монографічних досліджень і статей у журналах. Історія Галицько-Волинського князівства являє собою складову частину історії Стародавньої Русі періоду феодальної роздрібненості. Розвиток натурального господарства, відсутність національного ринку, ослаблення економічних зв'язків породжували прагнення до відокремлення. </w:t>
      </w:r>
      <w:r>
        <w:rPr>
          <w:rFonts w:eastAsia="SimSun"/>
          <w:sz w:val="28"/>
          <w:szCs w:val="28"/>
        </w:rPr>
        <w:br/>
      </w:r>
      <w:r>
        <w:rPr>
          <w:rFonts w:eastAsia="SimSun"/>
          <w:sz w:val="28"/>
          <w:szCs w:val="28"/>
        </w:rPr>
        <w:tab/>
        <w:t xml:space="preserve">Опора великого князя київського – дружинники, ставши землевласниками, керувалися перш за все власними інтересами. Роль політичного центру вже відігравав не Київ, а головне місто у вотчині князя, де знаходилась його резиденція. Удільний князь, керуючись власними інтересами та інтересами підлеглого йому боярства, енергійно домагався незалежності від великого київського князя. В середині XII століття єдина держава розпалася на окремі землі або князівства. Кожна земля мала своє самоврядування, політичне управління здійснював князь. Влада і управління в князівствах будувалися на принципі васальної залежності. У кожній руській землі були свої особливості політичного устрою. Так, у Новгородській та Псковській землях утворились боярські республіки, у Володимиро-Суздальській землі перемогла сильна князівська влада, в Галицько-Волинському князівстві виник симбіоз влади, тобто поєднання великого впливу на соціальноекономічне і політичне життя боярства разом з авторитетом княжої влади. В середині XII ст. було покладено початок місцевій династії у Волинському князівстві. Її родоначальником став онук Володимира Мономаха Ізяслав Мстиславич. Галицькому князівству довелося обстоювати своє право на існування у кривавих війнах з половцями, Польщею, Угорщиною.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Найвищого розквіту воно досягло при сині Володимира Мономаха Ярославові Осмомислі. Після смерті Ярослава Осмомисла Галицьке князівство в 1199 р. перейшло у володіння волинського князя Романа Мстиславича, внаслідок чого утворилося Галицько-Волинське князівство. Землі, підвладні великому князю Роману, простяглися від Дніпра до Сяну, від рубежів Литви до нижнього Подунав'я. Смерть Романа стала початком тривалої смути. Галицько-Волинське </w:t>
      </w:r>
      <w:r>
        <w:rPr>
          <w:rFonts w:eastAsia="SimSun"/>
          <w:sz w:val="28"/>
          <w:szCs w:val="28"/>
        </w:rPr>
        <w:lastRenderedPageBreak/>
        <w:t xml:space="preserve">князівство розпалося на дрібні володіння, загострилися боярські усобиці. У внутрішні суперечки боярства з князями почали втягуватися польські й угорські феодали. Лише у 1237р., після того, як опір бояр було зламано, син Романа Мстиславича, Данило остаточно укріпився у Галичі. В Галичині в економічному і культурному житті відігравали важливу роль міста Перемишль, Звенигород, Галич, Теребовль. Волинська земля славилась великими містами – Володимиром, Белзом, Кременцем, Луцьком, Пересопницею, Берестям, Дорогобужем. У містах розвивалося виробництво одягу, бойового спорядження, обробка хутра і шкіри, гончарство, ливарництво, ювелірне виробництво, яке досягло високого рівня. Активно розвивалася торгівля.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Галицько-Волинські землі експортували продукцію сільського господарства, хутро, віск, сіль, зерно, художні вироби. З чорноморських країн та з Візантії в Галичину і Волинь привозили шовк, коштовні тканини, прикраси, зброю, вино, рибу, південні фрукти. З країн Західної Європи привозили сукно, полотно й оселедці. Жвава торгівля велася з Києвом та іншими стольними містами. Археологічні знахідки засвідчують, що з Києва до Галицько-Волинського князівства надходили промислові вироби, в першу чергу, художні твори і ювелірні вироби. Зростання торгівлі впливало на розвиток шляхів, через які транспортувалися товари на великі відстані. У ті часи існувало багато різних шляхів, якими користувалися купці.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Найважливішим був шлях, який сполучав Галицько-Волинське князівство з Києвом. Він проходив з Володимира до Києва; інший шлях – з Галича до Києва. До західного кордону Галицько-Волинської держави вела дорога з Володимира до Варшави, з Галича через Карпати до Угорщини. Дорога з Балтійського моря, з Торуня, проходила через Холм, і далі на Володимир. Торгівля зв'язувала ГалицькоВолинське князівство з країнами Заходу і Сходу, вона відігравала важливу роль не лише у розвитку економіки краю, але і його освіти та культури. Князі заохочували і підтримували міжнародну торгівлю, розуміючи, що це сприятиме збагаченню їхніх земель. Роман Мстиславич, Данило Романович, Володимир Василькович дозволяли поселятися у своїх містах іноземцям. Зокрема, у Львові в другій половині XIII ст. існували колонії вірмен і німців, у Володимирі-Волинському, крім корінного населення, 57 жили також німці, сурозці, новгородці. Такі колонії були і в Луцьку, Галичі та інших містах. В Галицько-Волинській землі важливу роль у культурному житті відігравала церква й монастирі. У Галичі існувало православне єпископство, яке за часи онука Данила, Юрія Львовича, в 1302–1303 pp. було реорганізовано в митрополію. Галицька митрополія з деякими перервами проіснувала до 1391 р. або 1401 р.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Створення Галицької митрополії, безсумнівно, сприяло піднесенню авторитету Галицько-Волинської Русі не лише у церковному, а й у політичному </w:t>
      </w:r>
      <w:r>
        <w:rPr>
          <w:rFonts w:eastAsia="SimSun"/>
          <w:sz w:val="28"/>
          <w:szCs w:val="28"/>
        </w:rPr>
        <w:lastRenderedPageBreak/>
        <w:t xml:space="preserve">житті. Ієрархи православної церкви брали активну участь в політичному та культурному житті, виступали в ролі посередників у примиренні ворогуючих князів. Інтереси церкви й держави в XII—XIII ст. на Русі настільки тісно переплітались, що іноді неможливо було розмежувати компетенцію юрисдикції державної і церковної. У період феодальної роздрібненості церква була реальною єднаючою силою, здатною забезпечити тісні зв'язки між різними давньоруськими землями, оскільки вона сама була єдиною, її заклики до єдності розірваної на частини давньоруської держави відігравали істотну роль у боротьбі за возз'єднання давньоруських земель.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Міжцерковні стосунки в добу Галицько-Волинського князівства відзначались релігійною терпимістю. Буллою від 1232 р. Папа Григорій IX затвердив кількох єпископів без постійної кафедри із ченців-домініканців, які повинні були вивчити можливість створення католицького єпископату на руських землях. Домініканці стали посередниками у тривалих і складних переговорах римського папи з князем Данилом, що мали на меті створення коаліції європейських держав. За допомогою цього політичного маневру князь мав намір захистити свої землі від нападів Тевтонського ордену і створити загальнохристиянський союз проти татар. У Дрогочині 1254 р. князь прийняв від папських послів королівську корону, про що повідомляє Іпатіївський список. В галицькій землі на початку XIV століття оселилилися і монахи францисканського ордену, які згодом заснували католицькі єпископати в Галичі, Перемишлі, Львові. Дружні стосунки між церквами різних конфесій сприяли злагоді в державі та розширенню взаємозв'язків між західною і східною культурами.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Центрами соціального і культурного життя в Галицько-Волинському князівстві також були княжі двори. Чільне місце займав Володимир. Волинський князь Володимир Василькович був великим любителем письменства і талановитим будівничим, особливу увагу приділяв розвитку освіти й культури. На княжому дворі був написаний Володимирський літопис, що ввійшов як складова частина до Галицько-Волинського літопису. Володимир також був центром лицарської поезії. Князь сприяв укріпленню і розвитку архітектури міста. Він заснував монастир Святих Апостолів і дав йому в користування село Березовичі.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Другим видатним центром Галицько-Волинської держави був Галич. Тут були створені ГалицькоВолинський літопис і Галицьке Євангеліє. 58 2 Важливими освітніми і науковими центрами Галицько-Волинської Русі стали Галич, Володимир-Волинський, Луцьк, Холм, а пізніше Львів. Тут поширення освіти, як і в містах Київської Русі, відбувалося шляхом розвитку школи і письменства. Історичні дані засвідчують, що справами освіти займалися перш за все князі, заможні бояри, а також купці. Нерідко діти заможних громадян мобілізовувались князями для обов'язкового навчання грамоті. Освіта в </w:t>
      </w:r>
      <w:r>
        <w:rPr>
          <w:rFonts w:eastAsia="SimSun"/>
          <w:sz w:val="28"/>
          <w:szCs w:val="28"/>
        </w:rPr>
        <w:lastRenderedPageBreak/>
        <w:t xml:space="preserve">Галицько-Волинському князівстві продовжувала традиції шкільництва Київської Русі. Традиційно школи створювались при церквах і монастирях, де вчителями були священики, ченці та дяки. За професійною орієнтацією школи були різні. Приходські школи давали початкову освіту, їх основною метою було навчити дітей писати, читати і рахувати. Літописи та інші джерела засвідчують, що в Галицько-Волинському князівстві, як і в усій Київській Русі, майже всі діти здобували початкову освіту. Крім парафіяльних, організовувались школи при єпископських кафедрах, які мали на меті підготовку кандидатів у священики. У цих школах вчили не тільки читати, писати й рахувати, а також — церковному співу, основам православного віровчення та моралі. </w:t>
      </w:r>
      <w:r>
        <w:rPr>
          <w:rFonts w:eastAsia="SimSun"/>
          <w:sz w:val="28"/>
          <w:szCs w:val="28"/>
        </w:rPr>
        <w:tab/>
        <w:t xml:space="preserve">Досить поширеними були школи для підготовки фахівців різних ремісничих справ і купців. Заможні люди часто наймали вчителів для навчання дітей у домашніх умовах. Вищу освіту могли здобути лише діти багатих, перш за все ті, хто відзначався певною обдарованістю. Вища освіта вимагала не лише знання старослов'янської мови, але й грецької. Торговельні, церковні й дипломатичні зв'язки з Візантією вимагали досконалого знання цієї мови. Історичні літературні джерела засвідчують, що частина митрополитів була грецького походження, а галицькі єпископи користувалися печатками з грецькими написами. Культурне та політичне зростання авторитету Галича і Волині в XII столітті втягувало західноукраїнські землі в сферу інтересів європейських держав і висувало потребу і в знанні латинської мови. Це виразно підтверджується багатьма офіційними історичними документами, зокрема листуванням з римськими папами і західними монархами.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На галицько-волинських землях вивчення латинської мови набуло значного поширення, особливо серед осіб, які займали більш-менш помітне громадське становище або державну посаду. Про поширення латинської мови засвідчує листування князів і володимирських міщан з державними діячами та вельможами європейських країн. У Галицько-Волинському князівстві було досить поширеним і знання таких іноземних мов як німецька та польська, тощо. Академік І.П. Крип'якевич зауважував, що в мові Галицько-Волинського літопису є окремі слова, запозичені із угорської, німецької, литовської мов. Ідеалом тієї епохи була людина «тримовна», тобто знавець грецької, латинської і однієї з європейських мов. Такі знання потрібні були не лише для освоєння минулої культури, але й для практичної життєдіяльності. Високий рівень освіти у Галицько-Волинській Русі засвідчують грамоти, що вийшли з князівської канцелярії. Дві з них – грамота Володимира Васильковича 1289 р. і Мстислава Даниловича 1289 р. – збереглись у складі Галицько-Волинського літопису. В оригіналі збереглись також грамоти останніх галицько-волинських князів Андрія і Лева Юрійовичів та Юрія II. З боярських грамот відома лише одна – грамота Дмитра Детька, управителя і старости Руської землі у 1341 – 1342 pp., з документів – лист громадян м. Володимира-Волинського 1324 р. Грамоти </w:t>
      </w:r>
      <w:r>
        <w:rPr>
          <w:rFonts w:eastAsia="SimSun"/>
          <w:sz w:val="28"/>
          <w:szCs w:val="28"/>
        </w:rPr>
        <w:lastRenderedPageBreak/>
        <w:t xml:space="preserve">написані виразним почерком, їх текст складений за всіма правилами, що регламентували написання документів у добу Середньовіччя. Те, що грамотні люди були не лише серед князів і бояр, а й серед ремісників, купців, дружинників, засвідчують клейма літер на глиняному посуді, свинцевих пломбах, які слугували товарними або митними знаками, на побутових речах – пряслицях, кістяних ручках ножів.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В Галицько-Волинському князівстві набули значного розвитку архітектура та живопис. З середини XII ст. почалася формуватися галицька архітектурна школа, характерна самостійним творчим напрямом. Близькість Галича до країн Західної Європи зумовила освоєння певних художніх прийомів, сформованих там. Так, у типах споруд і в характері білокам'яного різьблення можна простежити вплив романської архітектури сусідніх країн – Угорщини, Польщі, Моравії. Звичайний тип церков (так званих тринефних), видовжується в напрямку схід-захід через прибудову третьої пари стовпів (такі церкви в середині мають шість стовпів.). Вони складені переважно з тесаного каміння, їх покриття, обробка фасадів з двома вежами, портали, капітелі, поліхромне різьблення, вітражі мають виразний романський вигляд. </w:t>
      </w:r>
    </w:p>
    <w:p w:rsidR="002A54E1" w:rsidRDefault="002A54E1" w:rsidP="002A54E1">
      <w:pPr>
        <w:pStyle w:val="TableParagraph"/>
        <w:spacing w:line="240" w:lineRule="auto"/>
        <w:ind w:left="5" w:firstLine="708"/>
        <w:jc w:val="both"/>
        <w:rPr>
          <w:spacing w:val="-2"/>
          <w:sz w:val="28"/>
          <w:szCs w:val="28"/>
        </w:rPr>
      </w:pPr>
      <w:r>
        <w:rPr>
          <w:b/>
          <w:sz w:val="28"/>
          <w:szCs w:val="28"/>
        </w:rPr>
        <w:t>Тема</w:t>
      </w:r>
      <w:r>
        <w:rPr>
          <w:b/>
          <w:spacing w:val="64"/>
          <w:sz w:val="28"/>
          <w:szCs w:val="28"/>
        </w:rPr>
        <w:t xml:space="preserve"> </w:t>
      </w:r>
      <w:r>
        <w:rPr>
          <w:b/>
          <w:sz w:val="28"/>
          <w:szCs w:val="28"/>
        </w:rPr>
        <w:t>4.</w:t>
      </w:r>
      <w:r>
        <w:rPr>
          <w:b/>
          <w:spacing w:val="68"/>
          <w:sz w:val="28"/>
          <w:szCs w:val="28"/>
        </w:rPr>
        <w:t xml:space="preserve"> </w:t>
      </w:r>
      <w:r>
        <w:rPr>
          <w:b/>
          <w:sz w:val="28"/>
          <w:szCs w:val="28"/>
        </w:rPr>
        <w:t>Україна</w:t>
      </w:r>
      <w:r>
        <w:rPr>
          <w:b/>
          <w:spacing w:val="66"/>
          <w:sz w:val="28"/>
          <w:szCs w:val="28"/>
        </w:rPr>
        <w:t xml:space="preserve"> </w:t>
      </w:r>
      <w:r>
        <w:rPr>
          <w:b/>
          <w:sz w:val="28"/>
          <w:szCs w:val="28"/>
        </w:rPr>
        <w:t>в</w:t>
      </w:r>
      <w:r>
        <w:rPr>
          <w:b/>
          <w:spacing w:val="67"/>
          <w:sz w:val="28"/>
          <w:szCs w:val="28"/>
        </w:rPr>
        <w:t xml:space="preserve"> </w:t>
      </w:r>
      <w:r>
        <w:rPr>
          <w:b/>
          <w:sz w:val="28"/>
          <w:szCs w:val="28"/>
        </w:rPr>
        <w:t>литовсько-польському</w:t>
      </w:r>
      <w:r>
        <w:rPr>
          <w:b/>
          <w:spacing w:val="61"/>
          <w:sz w:val="28"/>
          <w:szCs w:val="28"/>
        </w:rPr>
        <w:t xml:space="preserve"> </w:t>
      </w:r>
      <w:r>
        <w:rPr>
          <w:b/>
          <w:sz w:val="28"/>
          <w:szCs w:val="28"/>
        </w:rPr>
        <w:t>контексті:</w:t>
      </w:r>
      <w:r>
        <w:rPr>
          <w:b/>
          <w:spacing w:val="67"/>
          <w:sz w:val="28"/>
          <w:szCs w:val="28"/>
        </w:rPr>
        <w:t xml:space="preserve"> </w:t>
      </w:r>
      <w:r>
        <w:rPr>
          <w:b/>
          <w:sz w:val="28"/>
          <w:szCs w:val="28"/>
        </w:rPr>
        <w:t>від</w:t>
      </w:r>
      <w:r>
        <w:rPr>
          <w:b/>
          <w:spacing w:val="65"/>
          <w:sz w:val="28"/>
          <w:szCs w:val="28"/>
        </w:rPr>
        <w:t xml:space="preserve"> </w:t>
      </w:r>
      <w:r>
        <w:rPr>
          <w:b/>
          <w:sz w:val="28"/>
          <w:szCs w:val="28"/>
        </w:rPr>
        <w:t>згасання</w:t>
      </w:r>
      <w:r>
        <w:rPr>
          <w:b/>
          <w:spacing w:val="67"/>
          <w:sz w:val="28"/>
          <w:szCs w:val="28"/>
        </w:rPr>
        <w:t xml:space="preserve"> </w:t>
      </w:r>
      <w:r>
        <w:rPr>
          <w:b/>
          <w:sz w:val="28"/>
          <w:szCs w:val="28"/>
        </w:rPr>
        <w:t>державності</w:t>
      </w:r>
      <w:r>
        <w:rPr>
          <w:b/>
          <w:spacing w:val="66"/>
          <w:sz w:val="28"/>
          <w:szCs w:val="28"/>
        </w:rPr>
        <w:t xml:space="preserve"> </w:t>
      </w:r>
      <w:r>
        <w:rPr>
          <w:b/>
          <w:sz w:val="28"/>
          <w:szCs w:val="28"/>
        </w:rPr>
        <w:t>до</w:t>
      </w:r>
      <w:r>
        <w:rPr>
          <w:b/>
          <w:spacing w:val="66"/>
          <w:sz w:val="28"/>
          <w:szCs w:val="28"/>
        </w:rPr>
        <w:t xml:space="preserve"> </w:t>
      </w:r>
      <w:r>
        <w:rPr>
          <w:b/>
          <w:sz w:val="28"/>
          <w:szCs w:val="28"/>
        </w:rPr>
        <w:t>вiльної</w:t>
      </w:r>
      <w:r>
        <w:rPr>
          <w:b/>
          <w:spacing w:val="67"/>
          <w:sz w:val="28"/>
          <w:szCs w:val="28"/>
        </w:rPr>
        <w:t xml:space="preserve"> </w:t>
      </w:r>
      <w:r>
        <w:rPr>
          <w:b/>
          <w:spacing w:val="-2"/>
          <w:sz w:val="28"/>
          <w:szCs w:val="28"/>
        </w:rPr>
        <w:t xml:space="preserve">козацької </w:t>
      </w:r>
      <w:r>
        <w:rPr>
          <w:b/>
          <w:sz w:val="28"/>
          <w:szCs w:val="28"/>
        </w:rPr>
        <w:t>республіки</w:t>
      </w:r>
      <w:r>
        <w:rPr>
          <w:b/>
          <w:spacing w:val="-4"/>
          <w:sz w:val="28"/>
          <w:szCs w:val="28"/>
        </w:rPr>
        <w:t xml:space="preserve"> </w:t>
      </w:r>
      <w:r>
        <w:rPr>
          <w:b/>
          <w:sz w:val="28"/>
          <w:szCs w:val="28"/>
        </w:rPr>
        <w:t>Запорізька</w:t>
      </w:r>
      <w:r>
        <w:rPr>
          <w:b/>
          <w:spacing w:val="-2"/>
          <w:sz w:val="28"/>
          <w:szCs w:val="28"/>
        </w:rPr>
        <w:t xml:space="preserve"> </w:t>
      </w:r>
      <w:r>
        <w:rPr>
          <w:b/>
          <w:sz w:val="28"/>
          <w:szCs w:val="28"/>
        </w:rPr>
        <w:t>Січ</w:t>
      </w:r>
      <w:r>
        <w:rPr>
          <w:b/>
          <w:spacing w:val="-7"/>
          <w:sz w:val="28"/>
          <w:szCs w:val="28"/>
        </w:rPr>
        <w:t xml:space="preserve"> </w:t>
      </w:r>
      <w:r>
        <w:rPr>
          <w:b/>
          <w:sz w:val="28"/>
          <w:szCs w:val="28"/>
        </w:rPr>
        <w:t>(друга</w:t>
      </w:r>
      <w:r>
        <w:rPr>
          <w:b/>
          <w:spacing w:val="-7"/>
          <w:sz w:val="28"/>
          <w:szCs w:val="28"/>
        </w:rPr>
        <w:t xml:space="preserve"> </w:t>
      </w:r>
      <w:r>
        <w:rPr>
          <w:b/>
          <w:sz w:val="28"/>
          <w:szCs w:val="28"/>
        </w:rPr>
        <w:t>половина</w:t>
      </w:r>
      <w:r>
        <w:rPr>
          <w:b/>
          <w:spacing w:val="-11"/>
          <w:sz w:val="28"/>
          <w:szCs w:val="28"/>
        </w:rPr>
        <w:t xml:space="preserve"> </w:t>
      </w:r>
      <w:r>
        <w:rPr>
          <w:b/>
          <w:sz w:val="28"/>
          <w:szCs w:val="28"/>
        </w:rPr>
        <w:t>ХІV</w:t>
      </w:r>
      <w:r>
        <w:rPr>
          <w:b/>
          <w:spacing w:val="3"/>
          <w:sz w:val="28"/>
          <w:szCs w:val="28"/>
        </w:rPr>
        <w:t xml:space="preserve"> </w:t>
      </w:r>
      <w:r>
        <w:rPr>
          <w:b/>
          <w:sz w:val="28"/>
          <w:szCs w:val="28"/>
        </w:rPr>
        <w:t>–</w:t>
      </w:r>
      <w:r>
        <w:rPr>
          <w:b/>
          <w:spacing w:val="-1"/>
          <w:sz w:val="28"/>
          <w:szCs w:val="28"/>
        </w:rPr>
        <w:t xml:space="preserve"> </w:t>
      </w:r>
      <w:r>
        <w:rPr>
          <w:b/>
          <w:sz w:val="28"/>
          <w:szCs w:val="28"/>
        </w:rPr>
        <w:t>середина</w:t>
      </w:r>
      <w:r>
        <w:rPr>
          <w:b/>
          <w:spacing w:val="-2"/>
          <w:sz w:val="28"/>
          <w:szCs w:val="28"/>
        </w:rPr>
        <w:t xml:space="preserve"> </w:t>
      </w:r>
      <w:r>
        <w:rPr>
          <w:b/>
          <w:sz w:val="28"/>
          <w:szCs w:val="28"/>
        </w:rPr>
        <w:t>ХVІІ</w:t>
      </w:r>
      <w:r>
        <w:rPr>
          <w:b/>
          <w:spacing w:val="-4"/>
          <w:sz w:val="28"/>
          <w:szCs w:val="28"/>
        </w:rPr>
        <w:t xml:space="preserve"> </w:t>
      </w:r>
      <w:r>
        <w:rPr>
          <w:b/>
          <w:spacing w:val="-2"/>
          <w:sz w:val="28"/>
          <w:szCs w:val="28"/>
        </w:rPr>
        <w:t xml:space="preserve">ст.). </w:t>
      </w:r>
      <w:r>
        <w:rPr>
          <w:sz w:val="28"/>
          <w:szCs w:val="28"/>
        </w:rPr>
        <w:t>Литовсько-Руська</w:t>
      </w:r>
      <w:r>
        <w:rPr>
          <w:spacing w:val="80"/>
          <w:sz w:val="28"/>
          <w:szCs w:val="28"/>
        </w:rPr>
        <w:t xml:space="preserve"> </w:t>
      </w:r>
      <w:r>
        <w:rPr>
          <w:sz w:val="28"/>
          <w:szCs w:val="28"/>
        </w:rPr>
        <w:t>держава.</w:t>
      </w:r>
      <w:r>
        <w:rPr>
          <w:spacing w:val="80"/>
          <w:sz w:val="28"/>
          <w:szCs w:val="28"/>
        </w:rPr>
        <w:t xml:space="preserve"> </w:t>
      </w:r>
      <w:r>
        <w:rPr>
          <w:sz w:val="28"/>
          <w:szCs w:val="28"/>
        </w:rPr>
        <w:t>Характер</w:t>
      </w:r>
      <w:r>
        <w:rPr>
          <w:spacing w:val="80"/>
          <w:sz w:val="28"/>
          <w:szCs w:val="28"/>
        </w:rPr>
        <w:t xml:space="preserve"> </w:t>
      </w:r>
      <w:r>
        <w:rPr>
          <w:sz w:val="28"/>
          <w:szCs w:val="28"/>
        </w:rPr>
        <w:t>литовської</w:t>
      </w:r>
      <w:r>
        <w:rPr>
          <w:spacing w:val="80"/>
          <w:sz w:val="28"/>
          <w:szCs w:val="28"/>
        </w:rPr>
        <w:t xml:space="preserve"> </w:t>
      </w:r>
      <w:r>
        <w:rPr>
          <w:sz w:val="28"/>
          <w:szCs w:val="28"/>
        </w:rPr>
        <w:t>експансії.</w:t>
      </w:r>
      <w:r>
        <w:rPr>
          <w:spacing w:val="80"/>
          <w:sz w:val="28"/>
          <w:szCs w:val="28"/>
        </w:rPr>
        <w:t xml:space="preserve"> </w:t>
      </w:r>
      <w:r>
        <w:rPr>
          <w:sz w:val="28"/>
          <w:szCs w:val="28"/>
        </w:rPr>
        <w:t>Утвердження</w:t>
      </w:r>
      <w:r>
        <w:rPr>
          <w:spacing w:val="80"/>
          <w:sz w:val="28"/>
          <w:szCs w:val="28"/>
        </w:rPr>
        <w:t xml:space="preserve"> </w:t>
      </w:r>
      <w:r>
        <w:rPr>
          <w:sz w:val="28"/>
          <w:szCs w:val="28"/>
        </w:rPr>
        <w:t>Литви</w:t>
      </w:r>
      <w:r>
        <w:rPr>
          <w:spacing w:val="80"/>
          <w:sz w:val="28"/>
          <w:szCs w:val="28"/>
        </w:rPr>
        <w:t xml:space="preserve"> </w:t>
      </w:r>
      <w:r>
        <w:rPr>
          <w:sz w:val="28"/>
          <w:szCs w:val="28"/>
        </w:rPr>
        <w:t>на</w:t>
      </w:r>
      <w:r>
        <w:rPr>
          <w:spacing w:val="80"/>
          <w:sz w:val="28"/>
          <w:szCs w:val="28"/>
        </w:rPr>
        <w:t xml:space="preserve"> </w:t>
      </w:r>
      <w:r>
        <w:rPr>
          <w:sz w:val="28"/>
          <w:szCs w:val="28"/>
        </w:rPr>
        <w:t>українських</w:t>
      </w:r>
      <w:r>
        <w:rPr>
          <w:spacing w:val="80"/>
          <w:sz w:val="28"/>
          <w:szCs w:val="28"/>
        </w:rPr>
        <w:t xml:space="preserve"> </w:t>
      </w:r>
      <w:r>
        <w:rPr>
          <w:sz w:val="28"/>
          <w:szCs w:val="28"/>
        </w:rPr>
        <w:t>землях. Формування, устрій та суспільно-політичні відносини Литовсько-Руської держави. Кревська</w:t>
      </w:r>
      <w:r>
        <w:rPr>
          <w:spacing w:val="1"/>
          <w:sz w:val="28"/>
          <w:szCs w:val="28"/>
        </w:rPr>
        <w:t xml:space="preserve"> </w:t>
      </w:r>
      <w:r>
        <w:rPr>
          <w:sz w:val="28"/>
          <w:szCs w:val="28"/>
        </w:rPr>
        <w:t>унія,</w:t>
      </w:r>
      <w:r>
        <w:rPr>
          <w:spacing w:val="4"/>
          <w:sz w:val="28"/>
          <w:szCs w:val="28"/>
        </w:rPr>
        <w:t xml:space="preserve"> </w:t>
      </w:r>
      <w:r>
        <w:rPr>
          <w:sz w:val="28"/>
          <w:szCs w:val="28"/>
        </w:rPr>
        <w:t>її</w:t>
      </w:r>
      <w:r>
        <w:rPr>
          <w:spacing w:val="-11"/>
          <w:sz w:val="28"/>
          <w:szCs w:val="28"/>
        </w:rPr>
        <w:t xml:space="preserve"> </w:t>
      </w:r>
      <w:r>
        <w:rPr>
          <w:sz w:val="28"/>
          <w:szCs w:val="28"/>
        </w:rPr>
        <w:t>причини</w:t>
      </w:r>
      <w:r>
        <w:rPr>
          <w:spacing w:val="-2"/>
          <w:sz w:val="28"/>
          <w:szCs w:val="28"/>
        </w:rPr>
        <w:t xml:space="preserve"> </w:t>
      </w:r>
      <w:r>
        <w:rPr>
          <w:sz w:val="28"/>
          <w:szCs w:val="28"/>
        </w:rPr>
        <w:t>і</w:t>
      </w:r>
      <w:r>
        <w:rPr>
          <w:spacing w:val="-10"/>
          <w:sz w:val="28"/>
          <w:szCs w:val="28"/>
        </w:rPr>
        <w:t xml:space="preserve"> </w:t>
      </w:r>
      <w:r>
        <w:rPr>
          <w:spacing w:val="-2"/>
          <w:sz w:val="28"/>
          <w:szCs w:val="28"/>
        </w:rPr>
        <w:t>наслідки.</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Роз'єднаність земель, відсутність єдиного політичного центру, спустошливі турецько-татарські набіги, іноземний гніт спричинили складні процеси в розвитку української культури XIV—XVI ст. З 60-х років XIV ст. значна частина українських земель перебувала під владою Литви. Перші роки литовського княжіння практично не внесли кардинальних змін у суспільний устрій. Але з часом політичні обставини складалися не на користь українських земель: почав зростати авторитет Московського князівства, особливо після перемоги над татаро-монголами на Куликовому полі у 1380 році; виникла небезпека з боку німецьких лицарів-тевтонців, яка викликала занепокоєння литовського князя Ягайла.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Наслідком політичних побоювань Литви став договір з Польщею 1385 р. За умовами договору литовський король Ягайло мав одружитися з польською королевою Ядвігою; він зобов'язувався прийняти католицизм і зробити його державною релігією Литви; приєднати до Польщі литовські та українські землі. Так звана Кревська унія відкривала шлях до полонізації українських земель та експансії католицизму. У 1387 р. повністю перейшла під владу Польщі Галичина. </w:t>
      </w:r>
      <w:r>
        <w:rPr>
          <w:rFonts w:eastAsia="SimSun"/>
          <w:sz w:val="28"/>
          <w:szCs w:val="28"/>
        </w:rPr>
        <w:lastRenderedPageBreak/>
        <w:t xml:space="preserve">Польські магнати посідали вищі посади, захопили великі земельні володіння. Дрібна шляхта одержувала землі за умови постійного проживання в Галичині. Хоча міста дістали Магдебурзьке право, але користуватись ним могли лише католики. Процес полонізації поступово поглиблювався.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В 1434 р. в Галичині було введено польське врядування та суди. Але скасувати повністю незалежність Литовського князівства та земель, які йому належали Польщі не вдалося. Опір цьому чинили литовські феодали й намісники, які продовжували керували Київським та Подільським князівствами. Остаточне поневолення українських земель сталося в результаті підписання Люблінської унії 1569 р. За умовами цієї унії Литва об'єднувалася з Польщею в єдину державу – Річ Посполиту. Українські землі були поділені на сім воєводств: Руське (Галицьке), Белзьке, Волинське, Подільське, Брацлавське, Київське, Чернігівське. Поза межами Річі Посполитої залишилася закарпатська Україна в складі Угорщини і Північна Буковина – під владою Молдовії.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В українських землях католицизм поширювався наступними етапами. Вже у 1375 р. в Галичині було засновано латинське архієпископство, котре незабаром було перетворено на латинську митрополію. До її складу ввійшли єпископства в Перемишлі, Холмі, Володимирі. Однак довгий час католицька церква існувала тут лише номінально, бо майже не було парафіян. Крім того, самі єпископи часто мешкали за межами своєї єпархії. Проте згодом католицька церква почала провадити активну місіонерську діяльність через різні черенечі ордени. Ще у XIII ст. в українських землях з'явився домініканський орден, який розпочав активне будівництво монастирів у Луцьку, Барі, Бродах, Бучачі, Вінниці, Києві, Коломиї, Констянтинові, Овручі, Львові, Снятині, Ярославлі.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У XIV ст. тут з’явився орден францисканців. У 1345 р. він вже мав окремий вікаріат, до якого належали чернечі обителі у Львові, Снятині, Городку, Коломиї, Галичі. З XV ст. з'явився орден бернардинів, який спочатку діяв у Галичині, а пізніше й на Волині. Всі ці ордени сприяли поширенню католицизму серед українців, а також їх полонізації. Полонізації українських земель сприяла й своя національна шляхта, сподіваючись отримати більше прав та привілеїв після остаточного об'єднання Польщі й Литви. Частина української шляхти почала переймати польські звичаї, побут, мову і навіть католицьке віросповідання.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Єдиним осередком національної культури в таких умовах залишаються православні церкви. Але складність церковного життя в Україні литовсько-польської доби пов'язана з тим, що православна церква не мала державної підтримки, переживала глибоку кризу і значно поступалася католицькій своєю освіченістю та рівнем багатства. Крім того, поступово на терени України проникають реформаційні ідеї гуситства, чому сприяли інтенсивні зв'язки з Чехією. Для України в гуситському русі були важливі не лише релігійні, але й </w:t>
      </w:r>
      <w:r>
        <w:rPr>
          <w:rFonts w:eastAsia="SimSun"/>
          <w:sz w:val="28"/>
          <w:szCs w:val="28"/>
        </w:rPr>
        <w:lastRenderedPageBreak/>
        <w:t xml:space="preserve">національні мотиви. Під його впливом на початку XV ст. починається національне пробудження, виникає протест українців проти полонізації, оскільки гусити висували ідеї національної незалежності.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Наслідком стало пробудження інтересу до рідної мови, поява перекладів Священного Писання українською. Впливи Реформації стають найбільш відчутними в 50-х роках XVI ст. У Галичині, на Волині, Вінниччині, Брацлавщині, Київщині, Житомирщині утворюються громади кальвіністів, антитринітаріїв, соціан та ін. І хоча реформаційний рух в Україні не набув масштабів Західної Європи, його вплив на пробудження національної свідомості й культури українського народу був достатньо вагомим. Реакція католицької церкви на поширення реформаційного руху була традиційно активною.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У 1568 р. в українських землях розпочав діяльність католицький орден єзуїтів. Цей орден через місіонерську та педагогічну 70 діяльність наполегливо продовжував справу полонізації та окатоличення українського населення. Ним було засновано ряд шкіл: у Перемишлі, Фастові, Острозі, Львові, Вінниці. У школах, окрім освітянської справи, увага акцентувалась на пропаганді католицького віровчення. Вагомим був внесок представників цього ордену і у справу підписання Берестейської церковної унії та створення української греко-католицької (уніатської) церкви в жовтні 1596 р.. Підписанню Берестейської церковної унії передувало багато подій як об'єктивного, так і суб'єктивного характеру. Не останню роль відіграла частина православних ієрархів, яка ще в 1590 р. вступила у таємні переговори з польським королем Сигізмундом III і висловила бажання приєднатись до католицької церкви. А в 1595 р. прихильники унії (за підтримки королівського уряду) направили своїх посланців – єпископа Луцького Кирила Терлецького та єпископа Володимирського Іпатія Потія в Рим, де вони у присутності папи Климента VIII прийняли його зверхність від імені всього православного народу. З цього часу католицизм став активно поширюватись на теренах України.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Складна соціально-політична ситуація, що склалася в польськолитовську добу в Україні, істотно позначилася на розвитку української культури. Загалом ці обставини не припинили культурного процесу в українських землях, лише надали йому специфічних особливостей.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По-перше, українські землі відновили економічні й культурні зв'язки з західними державами, які були зруйновані в період татаро-монгольської навали.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По-друге, українська культура зазнала істотного впливу ідей європейського Відродження, зокрема поширення гуманізму.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По-третє, культурний процес в українських землях тривав в умовах гострої релігійнополітичної боротьби між сходом і заходом за сфери впливу. Вказані </w:t>
      </w:r>
      <w:r>
        <w:rPr>
          <w:rFonts w:eastAsia="SimSun"/>
          <w:sz w:val="28"/>
          <w:szCs w:val="28"/>
        </w:rPr>
        <w:lastRenderedPageBreak/>
        <w:t>особливості були виявлені в усіх сферах української культури цього періоду, але найрельєфніше вони виявилися у сфері освіти й книжній справі.</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На межі XVI—XVII ст. під впливом західноєвропейських гуманістичних та реформаційних ідей в українській освіті відбулися істотні зміни. Було створено нові навчальні заклади, які грунтувалися на національних освітніх традиціях, поєднанні вітчизняного і кращого європейського досвіду. До них належать, перш за все, Острозький культурно-освітній центр.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У 1576р. князь Костянтин Острозький заснував у м. Острог культурно-освітній центр нового типу. До нього входили колегія, літературнонауковий гурток, бібліотека і друкарня, яку протягом 1577—1582 pp. очолював відомий друкар Іван Федоров. Це по суті була перша вища школа європейського зразка в українських землях, що згодом дістала назву академії. Першим ректором академії був Герасим Смотрицький, письменникполеміст і культурно-освітній діяч XVI ст. В Острозькому культурноосвітньому центрі викладання поєднувалось з науковою, перекладацькою й видавничою діяльністю. Навчання здійснювалося за поширеною у Європі системою «семи вільних мистецтв». Тут вивчалися богослов'я й філософія, математика й астрономія, діалектика й логіка, старослов'янська, польська, грецька та латинська мови.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В академії працювали висококваліфіковані професори не лише православного віросповідання, але й іновірці, що їх звільнили з латинських шкіл за протестантські погляди. Серед професорів були українці Василь Суразький, що написав «Працю про єдино істинну православну віру», де обгрунтував релігійну доктрину острозьких книжників; Дем'ян Наливайко, який зробив істотний внесок у розвиток афористичного аспекту філософського знання в Україні; білорус Андрій Римша, автор «Хронології»; росіянин Андрій Курбанський, який підготував для потреб шкільної освіти посібник з логіки; грек Кирило Лукаріс, який здійснював переклади наукових праць з грецької на слов'янську й книжну українську мови. Острозька академія залишила по собі значний слід в історії освіти й духовного життя України. Найвагомішою культурною пам'яткою Острозької академії було видання повної художньо ілюстрованої Біблії старослов'янською мовою в 1581 році, текст якої став зразу ж вживатися при богослужінні у православних церквах. За зразком Острозької академії вищі школи були створені в Володимирі-Волинському – 1577 p., Слуцьку – 1580 74 p. Навчання в цих школах було доступне для дітей всіх верств населення. Їх основним завданням було релігійне і моральне виховання молоді.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Острозька школа підготувала цілу плеяду відомих культурних і церковних діячів, письменників-полемістів та перекладачів. Саме в стінах школи були опубліковані перші полемічні твори, антикатолицький збірник «Книжиця», до складу якого увійшли послання І. Вишенського до К. Острозького, «Апокрисис» </w:t>
      </w:r>
      <w:r>
        <w:rPr>
          <w:rFonts w:eastAsia="SimSun"/>
          <w:sz w:val="28"/>
          <w:szCs w:val="28"/>
        </w:rPr>
        <w:lastRenderedPageBreak/>
        <w:t xml:space="preserve">Христофора Філалета та інші. Тут були написані й видані перші твори першого ректора школи Г. Смотрицького – «Ключ царства небесного» та «Календар римський новий». Острозький культурно-освітній центр був одним з відомих осередків розвитку ренесансно-гуманістичного світогляду в Україні. У межах цього світогляду відбувалася поступова переорієнтація від теоцентризму до антропоцентризму, становлення ідей єдності земного і небесного світів, духовного та тілесного начал. У центрі гуманістичного світогляду стояла ідея людини, її самоцінності.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Діяльність Острозького культурного центру збагатила культуру не лише українського народу, але й культуру східнослов'янських народів в цілому. Вагома роль у розвитку освіти належить книгодрукуванню. Поява книгодрукування – значна віха в розвитку культури українського народу. Друкована книга, окрім свого функціонального призначення, започаткувала і новий етап в історії культури – мистецтво книгодрукування.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Загалом, освіта й видавнича справа в польсько-литовську добу в Україні розвивались на рівні європейського культурного процесу. 3 Вагомий вклад у розвиток української культури внесли церковні братства. Братський рух в Україні містить у своїй основі громади свідомих громадян, об’єднаних навколо православних церков. Зберігся документ, датований 28 грудня 1544 р. про заснування у Львові братства при церкві св. Миколая. Особливо інтенсивно подібні громади утворювалися в останній третині XVI ст. – після Люблінської унії 1569 р. і в період підготовки Берестейської унії 1596 р. У відповідь на розповсюдження єзуїтських колегій, на католицьку пропаганду вищості латинського обряду й верховенства папи римського у християнській церкві братські громади взяли на себе відповідальність за православну церкву, а також за збереження традицій національної культури. Внаслідок прокатолицької політики Речі Посполитої, через брак належної освіти у більшості православних ієрархів та через симонію (продаж посад у церкві) православна церква поступово втрачала свій авторитет.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Епоха Ренесансу мала значний вплив і на українське мистецтво, зокрема, архітектуру й образотворче мистецтво. Архітектурні пам'ятки України цієї доби можна поділити на три групи: оборонні споруди, замки, церковне будівництво. В Україні склалися дві архітектурно-будівельні школи: галицька та волинська. Для галицької архітектурної школи характерним типом забудов була кам'яна кладка міцних стін з кількома вежами, що піднімалися над іншими спорудами. З-поміж мурованих кам'яних споруд галицької архітектурної школи вирізняються замки у Білавані, Чернієві, Хотині, Кременці, Кам'янець-Подільському, Білгороді-Дніпровському, Олеську.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lastRenderedPageBreak/>
        <w:t xml:space="preserve">В архітектурних спорудах оборонного типу волинської школи використовували великоформатну цеглу. Цегляні башти цієї школи мають вигляд могутніх циліндрів, яким належала важлива роль у системі укріплень. Це засвідчує, зокрема, Острозький замок. У першій половині XVII ст. замість стінових замків почали зводити бастіони з розкішними магнатськими палацами. Замки з бастіонами будувалися у формі квадрата (м. Золочів, м. Підгірці) або у формі п'ятикутника (м.Броди). У храмовому будівництві також з'явилися нові тенденції – споруди урочистого стилю. </w:t>
      </w:r>
    </w:p>
    <w:p w:rsidR="002A54E1" w:rsidRDefault="002A54E1" w:rsidP="002A54E1">
      <w:pPr>
        <w:pStyle w:val="TableParagraph"/>
        <w:spacing w:line="240" w:lineRule="auto"/>
        <w:ind w:left="5" w:firstLine="708"/>
        <w:jc w:val="both"/>
        <w:rPr>
          <w:rFonts w:eastAsia="SimSun"/>
          <w:sz w:val="28"/>
          <w:szCs w:val="28"/>
        </w:rPr>
      </w:pPr>
    </w:p>
    <w:p w:rsidR="002A54E1" w:rsidRDefault="002A54E1" w:rsidP="002A54E1">
      <w:pPr>
        <w:pStyle w:val="TableParagraph"/>
        <w:spacing w:line="240" w:lineRule="auto"/>
        <w:ind w:left="5"/>
        <w:jc w:val="both"/>
        <w:rPr>
          <w:sz w:val="28"/>
          <w:szCs w:val="28"/>
        </w:rPr>
      </w:pPr>
      <w:r>
        <w:rPr>
          <w:b/>
          <w:sz w:val="28"/>
          <w:szCs w:val="28"/>
        </w:rPr>
        <w:t>Тема</w:t>
      </w:r>
      <w:r>
        <w:rPr>
          <w:b/>
          <w:spacing w:val="40"/>
          <w:sz w:val="28"/>
          <w:szCs w:val="28"/>
        </w:rPr>
        <w:t xml:space="preserve"> </w:t>
      </w:r>
      <w:r>
        <w:rPr>
          <w:b/>
          <w:sz w:val="28"/>
          <w:szCs w:val="28"/>
        </w:rPr>
        <w:t>5. Українські</w:t>
      </w:r>
      <w:r>
        <w:rPr>
          <w:b/>
          <w:spacing w:val="40"/>
          <w:sz w:val="28"/>
          <w:szCs w:val="28"/>
        </w:rPr>
        <w:t xml:space="preserve"> </w:t>
      </w:r>
      <w:r>
        <w:rPr>
          <w:b/>
          <w:sz w:val="28"/>
          <w:szCs w:val="28"/>
        </w:rPr>
        <w:t>національно-визвольні</w:t>
      </w:r>
      <w:r>
        <w:rPr>
          <w:b/>
          <w:spacing w:val="40"/>
          <w:sz w:val="28"/>
          <w:szCs w:val="28"/>
        </w:rPr>
        <w:t xml:space="preserve"> </w:t>
      </w:r>
      <w:r>
        <w:rPr>
          <w:b/>
          <w:sz w:val="28"/>
          <w:szCs w:val="28"/>
        </w:rPr>
        <w:t>змагання</w:t>
      </w:r>
      <w:r>
        <w:rPr>
          <w:b/>
          <w:spacing w:val="40"/>
          <w:sz w:val="28"/>
          <w:szCs w:val="28"/>
        </w:rPr>
        <w:t xml:space="preserve"> </w:t>
      </w:r>
      <w:r>
        <w:rPr>
          <w:b/>
          <w:sz w:val="28"/>
          <w:szCs w:val="28"/>
        </w:rPr>
        <w:t>під</w:t>
      </w:r>
      <w:r>
        <w:rPr>
          <w:b/>
          <w:spacing w:val="40"/>
          <w:sz w:val="28"/>
          <w:szCs w:val="28"/>
        </w:rPr>
        <w:t xml:space="preserve"> </w:t>
      </w:r>
      <w:r>
        <w:rPr>
          <w:b/>
          <w:sz w:val="28"/>
          <w:szCs w:val="28"/>
        </w:rPr>
        <w:t>проводом</w:t>
      </w:r>
      <w:r>
        <w:rPr>
          <w:b/>
          <w:spacing w:val="40"/>
          <w:sz w:val="28"/>
          <w:szCs w:val="28"/>
        </w:rPr>
        <w:t xml:space="preserve"> </w:t>
      </w:r>
      <w:r>
        <w:rPr>
          <w:b/>
          <w:sz w:val="28"/>
          <w:szCs w:val="28"/>
        </w:rPr>
        <w:t>гетьмана</w:t>
      </w:r>
      <w:r>
        <w:rPr>
          <w:b/>
          <w:spacing w:val="40"/>
          <w:sz w:val="28"/>
          <w:szCs w:val="28"/>
        </w:rPr>
        <w:t xml:space="preserve"> </w:t>
      </w:r>
      <w:r>
        <w:rPr>
          <w:b/>
          <w:sz w:val="28"/>
          <w:szCs w:val="28"/>
        </w:rPr>
        <w:t>Богдана</w:t>
      </w:r>
      <w:r>
        <w:rPr>
          <w:b/>
          <w:spacing w:val="40"/>
          <w:sz w:val="28"/>
          <w:szCs w:val="28"/>
        </w:rPr>
        <w:t xml:space="preserve"> </w:t>
      </w:r>
      <w:r>
        <w:rPr>
          <w:b/>
          <w:sz w:val="28"/>
          <w:szCs w:val="28"/>
        </w:rPr>
        <w:t xml:space="preserve">Хмельницького (1648–1657 рр.). </w:t>
      </w:r>
      <w:r>
        <w:rPr>
          <w:sz w:val="28"/>
          <w:szCs w:val="28"/>
        </w:rPr>
        <w:t>Причини,</w:t>
      </w:r>
      <w:r>
        <w:rPr>
          <w:spacing w:val="80"/>
          <w:sz w:val="28"/>
          <w:szCs w:val="28"/>
        </w:rPr>
        <w:t xml:space="preserve"> </w:t>
      </w:r>
      <w:r>
        <w:rPr>
          <w:sz w:val="28"/>
          <w:szCs w:val="28"/>
        </w:rPr>
        <w:t>передумови</w:t>
      </w:r>
      <w:r>
        <w:rPr>
          <w:spacing w:val="80"/>
          <w:sz w:val="28"/>
          <w:szCs w:val="28"/>
        </w:rPr>
        <w:t xml:space="preserve"> </w:t>
      </w:r>
      <w:r>
        <w:rPr>
          <w:sz w:val="28"/>
          <w:szCs w:val="28"/>
        </w:rPr>
        <w:t>та</w:t>
      </w:r>
      <w:r>
        <w:rPr>
          <w:spacing w:val="80"/>
          <w:sz w:val="28"/>
          <w:szCs w:val="28"/>
        </w:rPr>
        <w:t xml:space="preserve"> </w:t>
      </w:r>
      <w:r>
        <w:rPr>
          <w:sz w:val="28"/>
          <w:szCs w:val="28"/>
        </w:rPr>
        <w:t>характер</w:t>
      </w:r>
      <w:r>
        <w:rPr>
          <w:spacing w:val="80"/>
          <w:sz w:val="28"/>
          <w:szCs w:val="28"/>
        </w:rPr>
        <w:t xml:space="preserve"> </w:t>
      </w:r>
      <w:r>
        <w:rPr>
          <w:sz w:val="28"/>
          <w:szCs w:val="28"/>
        </w:rPr>
        <w:t>національно-визвольних</w:t>
      </w:r>
      <w:r>
        <w:rPr>
          <w:spacing w:val="80"/>
          <w:sz w:val="28"/>
          <w:szCs w:val="28"/>
        </w:rPr>
        <w:t xml:space="preserve"> </w:t>
      </w:r>
      <w:r>
        <w:rPr>
          <w:sz w:val="28"/>
          <w:szCs w:val="28"/>
        </w:rPr>
        <w:t>змагань</w:t>
      </w:r>
      <w:r>
        <w:rPr>
          <w:spacing w:val="80"/>
          <w:sz w:val="28"/>
          <w:szCs w:val="28"/>
        </w:rPr>
        <w:t xml:space="preserve"> </w:t>
      </w:r>
      <w:r>
        <w:rPr>
          <w:sz w:val="28"/>
          <w:szCs w:val="28"/>
        </w:rPr>
        <w:t>українців.</w:t>
      </w:r>
      <w:r>
        <w:rPr>
          <w:spacing w:val="80"/>
          <w:sz w:val="28"/>
          <w:szCs w:val="28"/>
        </w:rPr>
        <w:t xml:space="preserve"> </w:t>
      </w:r>
      <w:r>
        <w:rPr>
          <w:sz w:val="28"/>
          <w:szCs w:val="28"/>
        </w:rPr>
        <w:t>Б.</w:t>
      </w:r>
      <w:r>
        <w:rPr>
          <w:spacing w:val="80"/>
          <w:sz w:val="28"/>
          <w:szCs w:val="28"/>
        </w:rPr>
        <w:t xml:space="preserve"> </w:t>
      </w:r>
      <w:r>
        <w:rPr>
          <w:sz w:val="28"/>
          <w:szCs w:val="28"/>
        </w:rPr>
        <w:t>Хмельницький.</w:t>
      </w:r>
      <w:r>
        <w:rPr>
          <w:spacing w:val="80"/>
          <w:sz w:val="28"/>
          <w:szCs w:val="28"/>
        </w:rPr>
        <w:t xml:space="preserve"> </w:t>
      </w:r>
      <w:r>
        <w:rPr>
          <w:sz w:val="28"/>
          <w:szCs w:val="28"/>
        </w:rPr>
        <w:t>Перші перемоги. Битви під Жовтими Водами, Корсунем, Пилявцями. Похід на західноукраїнські землі. Ліквідація польсько шляхетського режиму</w:t>
      </w:r>
      <w:r>
        <w:rPr>
          <w:spacing w:val="-3"/>
          <w:sz w:val="28"/>
          <w:szCs w:val="28"/>
        </w:rPr>
        <w:t xml:space="preserve"> </w:t>
      </w:r>
      <w:r>
        <w:rPr>
          <w:sz w:val="28"/>
          <w:szCs w:val="28"/>
        </w:rPr>
        <w:t>в Україні. Українсько-польське перемир’я та його причини. Зміни в соціально-економічних відносинах.</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Style w:val="af1"/>
          <w:rFonts w:eastAsia="montserrat"/>
          <w:b w:val="0"/>
          <w:bCs w:val="0"/>
          <w:sz w:val="28"/>
          <w:szCs w:val="28"/>
          <w:shd w:val="clear" w:color="auto" w:fill="FFFFFF"/>
          <w:lang w:val="ru-RU"/>
        </w:rPr>
        <w:t>Причини та характер визвольної війни</w:t>
      </w:r>
      <w:r>
        <w:rPr>
          <w:rStyle w:val="af1"/>
          <w:rFonts w:eastAsia="montserrat"/>
          <w:b w:val="0"/>
          <w:bCs w:val="0"/>
          <w:sz w:val="28"/>
          <w:szCs w:val="28"/>
          <w:shd w:val="clear" w:color="auto" w:fill="FFFFFF"/>
          <w:lang w:val="uk-UA"/>
        </w:rPr>
        <w:t xml:space="preserve">. </w:t>
      </w:r>
      <w:r>
        <w:rPr>
          <w:rFonts w:eastAsia="montserrat"/>
          <w:sz w:val="28"/>
          <w:szCs w:val="28"/>
          <w:shd w:val="clear" w:color="auto" w:fill="FFFFFF"/>
          <w:lang w:val="ru-RU"/>
        </w:rPr>
        <w:t>Причини визвольної війни полягають в глибокому минулому, спробуємо їх розглянути.</w:t>
      </w:r>
      <w:r>
        <w:rPr>
          <w:rFonts w:eastAsia="montserrat"/>
          <w:sz w:val="28"/>
          <w:szCs w:val="28"/>
          <w:shd w:val="clear" w:color="auto" w:fill="FFFFFF"/>
          <w:lang w:val="uk-UA"/>
        </w:rPr>
        <w:t xml:space="preserve"> </w:t>
      </w:r>
      <w:r>
        <w:rPr>
          <w:rFonts w:eastAsia="montserrat"/>
          <w:sz w:val="28"/>
          <w:szCs w:val="28"/>
          <w:shd w:val="clear" w:color="auto" w:fill="FFFFFF"/>
          <w:lang w:val="ru-RU"/>
        </w:rPr>
        <w:t>Як відомо, Київська Русь втратила</w:t>
      </w:r>
      <w:r>
        <w:rPr>
          <w:rFonts w:eastAsia="montserrat"/>
          <w:sz w:val="28"/>
          <w:szCs w:val="28"/>
          <w:shd w:val="clear" w:color="auto" w:fill="FFFFFF"/>
        </w:rPr>
        <w:t> </w:t>
      </w:r>
      <w:r>
        <w:rPr>
          <w:rFonts w:eastAsia="montserrat"/>
          <w:sz w:val="28"/>
          <w:szCs w:val="28"/>
          <w:shd w:val="clear" w:color="auto" w:fill="FFFFFF"/>
          <w:lang w:val="ru-RU"/>
        </w:rPr>
        <w:t xml:space="preserve"> свою державність через татаро-монгольську навалу. Але північні території, такі як</w:t>
      </w:r>
      <w:r>
        <w:rPr>
          <w:rFonts w:eastAsia="montserrat"/>
          <w:sz w:val="28"/>
          <w:szCs w:val="28"/>
          <w:shd w:val="clear" w:color="auto" w:fill="FFFFFF"/>
        </w:rPr>
        <w:t> </w:t>
      </w:r>
      <w:r>
        <w:rPr>
          <w:rFonts w:eastAsia="montserrat"/>
          <w:sz w:val="28"/>
          <w:szCs w:val="28"/>
          <w:shd w:val="clear" w:color="auto" w:fill="FFFFFF"/>
          <w:lang w:val="ru-RU"/>
        </w:rPr>
        <w:t xml:space="preserve"> Новгород та Прибалтика залишились поза цим лихом. Незабаром внаслідок значної еміграції</w:t>
      </w:r>
      <w:r>
        <w:rPr>
          <w:rFonts w:eastAsia="montserrat"/>
          <w:sz w:val="28"/>
          <w:szCs w:val="28"/>
          <w:shd w:val="clear" w:color="auto" w:fill="FFFFFF"/>
        </w:rPr>
        <w:t> </w:t>
      </w:r>
      <w:r>
        <w:rPr>
          <w:rFonts w:eastAsia="montserrat"/>
          <w:sz w:val="28"/>
          <w:szCs w:val="28"/>
          <w:shd w:val="clear" w:color="auto" w:fill="FFFFFF"/>
          <w:lang w:val="ru-RU"/>
        </w:rPr>
        <w:t xml:space="preserve"> в Прибалтику , там утворюється могутня Литовська держава. Так як Литва раніше не належала до Київської Русі і внаслідок еміграції там мешкало дуже багато українців, то тут не виникало питання "панівної нації".</w:t>
      </w:r>
      <w:r>
        <w:rPr>
          <w:rFonts w:eastAsia="montserrat"/>
          <w:sz w:val="28"/>
          <w:szCs w:val="28"/>
          <w:shd w:val="clear" w:color="auto" w:fill="FFFFFF"/>
          <w:lang w:val="uk-UA"/>
        </w:rPr>
        <w:t xml:space="preserve"> </w:t>
      </w:r>
      <w:r>
        <w:rPr>
          <w:rFonts w:eastAsia="montserrat"/>
          <w:sz w:val="28"/>
          <w:szCs w:val="28"/>
          <w:shd w:val="clear" w:color="auto" w:fill="FFFFFF"/>
          <w:lang w:val="ru-RU"/>
        </w:rPr>
        <w:t>Узагальнюючи все вищевказане</w:t>
      </w:r>
      <w:r>
        <w:rPr>
          <w:rFonts w:eastAsia="montserrat"/>
          <w:sz w:val="28"/>
          <w:szCs w:val="28"/>
          <w:shd w:val="clear" w:color="auto" w:fill="FFFFFF"/>
        </w:rPr>
        <w:t> </w:t>
      </w:r>
      <w:r>
        <w:rPr>
          <w:rFonts w:eastAsia="montserrat"/>
          <w:sz w:val="28"/>
          <w:szCs w:val="28"/>
          <w:shd w:val="clear" w:color="auto" w:fill="FFFFFF"/>
          <w:lang w:val="ru-RU"/>
        </w:rPr>
        <w:t xml:space="preserve"> приходимо до висновку що українці почували</w:t>
      </w:r>
      <w:r>
        <w:rPr>
          <w:rFonts w:eastAsia="montserrat"/>
          <w:sz w:val="28"/>
          <w:szCs w:val="28"/>
          <w:shd w:val="clear" w:color="auto" w:fill="FFFFFF"/>
        </w:rPr>
        <w:t> </w:t>
      </w:r>
      <w:r>
        <w:rPr>
          <w:rFonts w:eastAsia="montserrat"/>
          <w:sz w:val="28"/>
          <w:szCs w:val="28"/>
          <w:shd w:val="clear" w:color="auto" w:fill="FFFFFF"/>
          <w:lang w:val="ru-RU"/>
        </w:rPr>
        <w:t xml:space="preserve"> себе в Литві дуже комфортно.</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Але обставини склалися несприятливо для нашого народу. Саме в той час</w:t>
      </w:r>
      <w:r>
        <w:rPr>
          <w:rFonts w:eastAsia="montserrat"/>
          <w:sz w:val="28"/>
          <w:szCs w:val="28"/>
          <w:shd w:val="clear" w:color="auto" w:fill="FFFFFF"/>
        </w:rPr>
        <w:t> </w:t>
      </w:r>
      <w:r>
        <w:rPr>
          <w:rFonts w:eastAsia="montserrat"/>
          <w:sz w:val="28"/>
          <w:szCs w:val="28"/>
          <w:shd w:val="clear" w:color="auto" w:fill="FFFFFF"/>
          <w:lang w:val="ru-RU"/>
        </w:rPr>
        <w:t xml:space="preserve"> могутня Оттаманська імперія поставила собі за мету захопити всю Європу. Перед обличчям такої загрози литовський князь Ягайло</w:t>
      </w:r>
      <w:r>
        <w:rPr>
          <w:rFonts w:eastAsia="montserrat"/>
          <w:sz w:val="28"/>
          <w:szCs w:val="28"/>
          <w:shd w:val="clear" w:color="auto" w:fill="FFFFFF"/>
        </w:rPr>
        <w:t> </w:t>
      </w:r>
      <w:r>
        <w:rPr>
          <w:rFonts w:eastAsia="montserrat"/>
          <w:sz w:val="28"/>
          <w:szCs w:val="28"/>
          <w:shd w:val="clear" w:color="auto" w:fill="FFFFFF"/>
          <w:lang w:val="ru-RU"/>
        </w:rPr>
        <w:t xml:space="preserve"> згодився на династичний шлюб з польською королевою Ядвігою. Якщо не враховувати, що перед цим Польща та Литва довго воювали між собою , то можна тільки здогадуватись про настрої в суспільстві.</w:t>
      </w:r>
      <w:r>
        <w:rPr>
          <w:rFonts w:eastAsia="montserrat"/>
          <w:sz w:val="28"/>
          <w:szCs w:val="28"/>
          <w:shd w:val="clear" w:color="auto" w:fill="FFFFFF"/>
          <w:lang w:val="uk-UA"/>
        </w:rPr>
        <w:t xml:space="preserve"> </w:t>
      </w:r>
      <w:r>
        <w:rPr>
          <w:rFonts w:eastAsia="montserrat"/>
          <w:sz w:val="28"/>
          <w:szCs w:val="28"/>
          <w:shd w:val="clear" w:color="auto" w:fill="FFFFFF"/>
          <w:lang w:val="ru-RU"/>
        </w:rPr>
        <w:t>Спочатку польська влада вела себе досить обережно і не впроваджувала ніяких змін.</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Виявляючи незмінну повагу до місцевих звичаїв, литовці часто проголошували: "Старого ми не змінюємо, а нового не впроваджуємо".</w:t>
      </w:r>
      <w:r>
        <w:rPr>
          <w:rFonts w:eastAsia="montserrat"/>
          <w:sz w:val="28"/>
          <w:szCs w:val="28"/>
          <w:shd w:val="clear" w:color="auto" w:fill="FFFFFF"/>
          <w:lang w:val="uk-UA"/>
        </w:rPr>
        <w:t xml:space="preserve"> </w:t>
      </w:r>
      <w:r>
        <w:rPr>
          <w:rFonts w:eastAsia="montserrat"/>
          <w:sz w:val="28"/>
          <w:szCs w:val="28"/>
          <w:shd w:val="clear" w:color="auto" w:fill="FFFFFF"/>
          <w:lang w:val="ru-RU"/>
        </w:rPr>
        <w:t>Але агресивна Католицька церква не змогла втерпіти перед видовищем "незайманих" земель України і змусила польського короля Казімира</w:t>
      </w:r>
      <w:r>
        <w:rPr>
          <w:rFonts w:eastAsia="montserrat"/>
          <w:sz w:val="28"/>
          <w:szCs w:val="28"/>
          <w:shd w:val="clear" w:color="auto" w:fill="FFFFFF"/>
        </w:rPr>
        <w:t> </w:t>
      </w:r>
      <w:r>
        <w:rPr>
          <w:rFonts w:eastAsia="montserrat"/>
          <w:sz w:val="28"/>
          <w:szCs w:val="28"/>
          <w:shd w:val="clear" w:color="auto" w:fill="FFFFFF"/>
          <w:lang w:val="ru-RU"/>
        </w:rPr>
        <w:t xml:space="preserve"> піти в широкий наступ на права українців.</w:t>
      </w:r>
      <w:r>
        <w:rPr>
          <w:rFonts w:eastAsia="montserrat"/>
          <w:sz w:val="28"/>
          <w:szCs w:val="28"/>
          <w:shd w:val="clear" w:color="auto" w:fill="FFFFFF"/>
          <w:lang w:val="uk-UA"/>
        </w:rPr>
        <w:t xml:space="preserve"> </w:t>
      </w:r>
      <w:r>
        <w:rPr>
          <w:rFonts w:eastAsia="montserrat"/>
          <w:sz w:val="28"/>
          <w:szCs w:val="28"/>
          <w:shd w:val="clear" w:color="auto" w:fill="FFFFFF"/>
          <w:lang w:val="ru-RU"/>
        </w:rPr>
        <w:t xml:space="preserve">Всюди була запроваджена латинська мова, по всій Україні будувались католицькі костели та монастирі, а діючи православні передавались </w:t>
      </w:r>
      <w:r>
        <w:rPr>
          <w:rFonts w:eastAsia="montserrat"/>
          <w:sz w:val="28"/>
          <w:szCs w:val="28"/>
          <w:shd w:val="clear" w:color="auto" w:fill="FFFFFF"/>
          <w:lang w:val="ru-RU"/>
        </w:rPr>
        <w:lastRenderedPageBreak/>
        <w:t>у власність католицької церкви, або продавались євреям під склади та корчми. Польський король роздавав українські землі</w:t>
      </w:r>
      <w:r>
        <w:rPr>
          <w:rFonts w:eastAsia="montserrat"/>
          <w:sz w:val="28"/>
          <w:szCs w:val="28"/>
          <w:shd w:val="clear" w:color="auto" w:fill="FFFFFF"/>
        </w:rPr>
        <w:t> </w:t>
      </w:r>
      <w:r>
        <w:rPr>
          <w:rFonts w:eastAsia="montserrat"/>
          <w:sz w:val="28"/>
          <w:szCs w:val="28"/>
          <w:shd w:val="clear" w:color="auto" w:fill="FFFFFF"/>
          <w:lang w:val="ru-RU"/>
        </w:rPr>
        <w:t xml:space="preserve"> своїй шляхті</w:t>
      </w:r>
      <w:r>
        <w:rPr>
          <w:rFonts w:eastAsia="montserrat"/>
          <w:sz w:val="28"/>
          <w:szCs w:val="28"/>
          <w:shd w:val="clear" w:color="auto" w:fill="FFFFFF"/>
        </w:rPr>
        <w:t> </w:t>
      </w:r>
      <w:r>
        <w:rPr>
          <w:rFonts w:eastAsia="montserrat"/>
          <w:sz w:val="28"/>
          <w:szCs w:val="28"/>
          <w:shd w:val="clear" w:color="auto" w:fill="FFFFFF"/>
          <w:lang w:val="ru-RU"/>
        </w:rPr>
        <w:t xml:space="preserve"> "за просто так".</w:t>
      </w:r>
      <w:r>
        <w:rPr>
          <w:rFonts w:eastAsia="montserrat"/>
          <w:sz w:val="28"/>
          <w:szCs w:val="28"/>
          <w:shd w:val="clear" w:color="auto" w:fill="FFFFFF"/>
          <w:lang w:val="uk-UA"/>
        </w:rPr>
        <w:t xml:space="preserve"> </w:t>
      </w:r>
      <w:r>
        <w:rPr>
          <w:rFonts w:eastAsia="montserrat"/>
          <w:sz w:val="28"/>
          <w:szCs w:val="28"/>
          <w:shd w:val="clear" w:color="auto" w:fill="FFFFFF"/>
          <w:lang w:val="ru-RU"/>
        </w:rPr>
        <w:t>Українці були фактично зведені до статусу рабів. Українська шляхта та значна частина литовської виступали на захист своїх прав.</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Невдовзі польське дворянство отримало</w:t>
      </w:r>
      <w:r>
        <w:rPr>
          <w:rFonts w:eastAsia="montserrat"/>
          <w:sz w:val="28"/>
          <w:szCs w:val="28"/>
          <w:shd w:val="clear" w:color="auto" w:fill="FFFFFF"/>
        </w:rPr>
        <w:t> </w:t>
      </w:r>
      <w:r>
        <w:rPr>
          <w:rFonts w:eastAsia="montserrat"/>
          <w:sz w:val="28"/>
          <w:szCs w:val="28"/>
          <w:shd w:val="clear" w:color="auto" w:fill="FFFFFF"/>
          <w:lang w:val="ru-RU"/>
        </w:rPr>
        <w:t xml:space="preserve"> значні привілеї. Після унії 1596 року, яку уклали між собою католики та частина православних владик</w:t>
      </w:r>
      <w:r>
        <w:rPr>
          <w:rFonts w:eastAsia="montserrat"/>
          <w:sz w:val="28"/>
          <w:szCs w:val="28"/>
          <w:shd w:val="clear" w:color="auto" w:fill="FFFFFF"/>
        </w:rPr>
        <w:t> </w:t>
      </w:r>
      <w:r>
        <w:rPr>
          <w:rFonts w:eastAsia="montserrat"/>
          <w:sz w:val="28"/>
          <w:szCs w:val="28"/>
          <w:shd w:val="clear" w:color="auto" w:fill="FFFFFF"/>
          <w:lang w:val="ru-RU"/>
        </w:rPr>
        <w:t xml:space="preserve"> вийшов указ короля, який урівнював в правах з поляками тих українців які приймали католицьку або уніатську віру. До того ж католицька церква через поширення мережі своїх навчальних закладів на території України</w:t>
      </w:r>
      <w:r>
        <w:rPr>
          <w:rFonts w:eastAsia="montserrat"/>
          <w:sz w:val="28"/>
          <w:szCs w:val="28"/>
          <w:shd w:val="clear" w:color="auto" w:fill="FFFFFF"/>
        </w:rPr>
        <w:t> </w:t>
      </w:r>
      <w:r>
        <w:rPr>
          <w:rFonts w:eastAsia="montserrat"/>
          <w:sz w:val="28"/>
          <w:szCs w:val="28"/>
          <w:shd w:val="clear" w:color="auto" w:fill="FFFFFF"/>
          <w:lang w:val="ru-RU"/>
        </w:rPr>
        <w:t xml:space="preserve"> дістала змогу прищеплювати молодим українським шляхтичам потрібний світогляд і таким чином підкоряти собі нові українські землі.</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Внаслідок цього більша частина</w:t>
      </w:r>
      <w:r>
        <w:rPr>
          <w:rFonts w:eastAsia="montserrat"/>
          <w:sz w:val="28"/>
          <w:szCs w:val="28"/>
          <w:shd w:val="clear" w:color="auto" w:fill="FFFFFF"/>
        </w:rPr>
        <w:t> </w:t>
      </w:r>
      <w:r>
        <w:rPr>
          <w:rFonts w:eastAsia="montserrat"/>
          <w:sz w:val="28"/>
          <w:szCs w:val="28"/>
          <w:shd w:val="clear" w:color="auto" w:fill="FFFFFF"/>
          <w:lang w:val="ru-RU"/>
        </w:rPr>
        <w:t xml:space="preserve"> нашої шляхти "сполячилась", згадати хоча б за нащадка Байди - Вишневецького - Ярему Вишневецького, ренегата, який своєю жорстокістю по відношенню до власного народу вразив навіть поляків, які ж і підбили його на цю справу.</w:t>
      </w:r>
      <w:r>
        <w:rPr>
          <w:rFonts w:eastAsia="montserrat"/>
          <w:sz w:val="28"/>
          <w:szCs w:val="28"/>
          <w:shd w:val="clear" w:color="auto" w:fill="FFFFFF"/>
          <w:lang w:val="uk-UA"/>
        </w:rPr>
        <w:t xml:space="preserve"> </w:t>
      </w:r>
      <w:r>
        <w:rPr>
          <w:rFonts w:eastAsia="montserrat"/>
          <w:sz w:val="28"/>
          <w:szCs w:val="28"/>
          <w:shd w:val="clear" w:color="auto" w:fill="FFFFFF"/>
          <w:lang w:val="ru-RU"/>
        </w:rPr>
        <w:t>"У 1505 р. контрольований шляхтою сейм схвалив закон "</w:t>
      </w:r>
      <w:r>
        <w:rPr>
          <w:rFonts w:eastAsia="montserrat"/>
          <w:sz w:val="28"/>
          <w:szCs w:val="28"/>
          <w:shd w:val="clear" w:color="auto" w:fill="FFFFFF"/>
        </w:rPr>
        <w:t>Nihil</w:t>
      </w:r>
      <w:r>
        <w:rPr>
          <w:rFonts w:eastAsia="montserrat"/>
          <w:sz w:val="28"/>
          <w:szCs w:val="28"/>
          <w:shd w:val="clear" w:color="auto" w:fill="FFFFFF"/>
          <w:lang w:val="ru-RU"/>
        </w:rPr>
        <w:t xml:space="preserve"> </w:t>
      </w:r>
      <w:r>
        <w:rPr>
          <w:rFonts w:eastAsia="montserrat"/>
          <w:sz w:val="28"/>
          <w:szCs w:val="28"/>
          <w:shd w:val="clear" w:color="auto" w:fill="FFFFFF"/>
        </w:rPr>
        <w:t>novi</w:t>
      </w:r>
      <w:r>
        <w:rPr>
          <w:rFonts w:eastAsia="montserrat"/>
          <w:sz w:val="28"/>
          <w:szCs w:val="28"/>
          <w:shd w:val="clear" w:color="auto" w:fill="FFFFFF"/>
          <w:lang w:val="ru-RU"/>
        </w:rPr>
        <w:t>", за яким королю заборонялось видавати нові укази без згоди ставників шляхти. А у 1573 р., коли помер останній представник</w:t>
      </w:r>
      <w:r>
        <w:rPr>
          <w:rFonts w:eastAsia="montserrat"/>
          <w:sz w:val="28"/>
          <w:szCs w:val="28"/>
          <w:shd w:val="clear" w:color="auto" w:fill="FFFFFF"/>
        </w:rPr>
        <w:t> </w:t>
      </w:r>
      <w:r>
        <w:rPr>
          <w:rFonts w:eastAsia="montserrat"/>
          <w:sz w:val="28"/>
          <w:szCs w:val="28"/>
          <w:shd w:val="clear" w:color="auto" w:fill="FFFFFF"/>
          <w:lang w:val="ru-RU"/>
        </w:rPr>
        <w:t xml:space="preserve"> династії Ягеллонів , шляхта отримала</w:t>
      </w:r>
      <w:r>
        <w:rPr>
          <w:rFonts w:eastAsia="montserrat"/>
          <w:sz w:val="28"/>
          <w:szCs w:val="28"/>
          <w:shd w:val="clear" w:color="auto" w:fill="FFFFFF"/>
        </w:rPr>
        <w:t> </w:t>
      </w:r>
      <w:r>
        <w:rPr>
          <w:rFonts w:eastAsia="montserrat"/>
          <w:sz w:val="28"/>
          <w:szCs w:val="28"/>
          <w:shd w:val="clear" w:color="auto" w:fill="FFFFFF"/>
          <w:lang w:val="ru-RU"/>
        </w:rPr>
        <w:t xml:space="preserve"> право обирати собі монархів і визначати їхні прерогативи шляхом угоди, що називалася "</w:t>
      </w:r>
      <w:r>
        <w:rPr>
          <w:rFonts w:eastAsia="montserrat"/>
          <w:sz w:val="28"/>
          <w:szCs w:val="28"/>
          <w:shd w:val="clear" w:color="auto" w:fill="FFFFFF"/>
        </w:rPr>
        <w:t>Pacta</w:t>
      </w:r>
      <w:r>
        <w:rPr>
          <w:rFonts w:eastAsia="montserrat"/>
          <w:sz w:val="28"/>
          <w:szCs w:val="28"/>
          <w:shd w:val="clear" w:color="auto" w:fill="FFFFFF"/>
          <w:lang w:val="ru-RU"/>
        </w:rPr>
        <w:t xml:space="preserve"> </w:t>
      </w:r>
      <w:r>
        <w:rPr>
          <w:rFonts w:eastAsia="montserrat"/>
          <w:sz w:val="28"/>
          <w:szCs w:val="28"/>
          <w:shd w:val="clear" w:color="auto" w:fill="FFFFFF"/>
        </w:rPr>
        <w:t>conventa</w:t>
      </w:r>
      <w:r>
        <w:rPr>
          <w:rFonts w:eastAsia="montserrat"/>
          <w:sz w:val="28"/>
          <w:szCs w:val="28"/>
          <w:shd w:val="clear" w:color="auto" w:fill="FFFFFF"/>
          <w:lang w:val="ru-RU"/>
        </w:rPr>
        <w:t>"</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Дехто може запитати, а для чого я навів цю цитату. А навів її для того, щоб показати як зростала сила і неконтрольованість шляхти в Речі Посполитій.</w:t>
      </w:r>
      <w:r>
        <w:rPr>
          <w:rFonts w:eastAsia="montserrat"/>
          <w:sz w:val="28"/>
          <w:szCs w:val="28"/>
          <w:shd w:val="clear" w:color="auto" w:fill="FFFFFF"/>
          <w:lang w:val="uk-UA"/>
        </w:rPr>
        <w:t xml:space="preserve"> </w:t>
      </w:r>
      <w:r>
        <w:rPr>
          <w:rFonts w:eastAsia="montserrat"/>
          <w:sz w:val="28"/>
          <w:szCs w:val="28"/>
          <w:shd w:val="clear" w:color="auto" w:fill="FFFFFF"/>
          <w:lang w:val="ru-RU"/>
        </w:rPr>
        <w:t>Суть справи в тому, що справжнім господарем в країні стала анархічна, жорстока, бездушна шляхта. Саме в цьому лежать всі причини Визвольної війни. Шляхта обмежила короля в усіх правах і нема кому було навести лад у державі, забезпечити всім так необхідний спокій...</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Шляхта почала вважати всі інші версти населення</w:t>
      </w:r>
      <w:r>
        <w:rPr>
          <w:rFonts w:eastAsia="montserrat"/>
          <w:sz w:val="28"/>
          <w:szCs w:val="28"/>
          <w:shd w:val="clear" w:color="auto" w:fill="FFFFFF"/>
        </w:rPr>
        <w:t> </w:t>
      </w:r>
      <w:r>
        <w:rPr>
          <w:rFonts w:eastAsia="montserrat"/>
          <w:sz w:val="28"/>
          <w:szCs w:val="28"/>
          <w:shd w:val="clear" w:color="auto" w:fill="FFFFFF"/>
          <w:lang w:val="ru-RU"/>
        </w:rPr>
        <w:t xml:space="preserve"> "бидлом", позбавили більшість міст Речі Посполитої Магдебурського права, обклали своїх купців величезними податками, а самих себе позбавили цих податків (тоб-то створили всі умови</w:t>
      </w:r>
      <w:r>
        <w:rPr>
          <w:rFonts w:eastAsia="montserrat"/>
          <w:sz w:val="28"/>
          <w:szCs w:val="28"/>
          <w:shd w:val="clear" w:color="auto" w:fill="FFFFFF"/>
        </w:rPr>
        <w:t> </w:t>
      </w:r>
      <w:r>
        <w:rPr>
          <w:rFonts w:eastAsia="montserrat"/>
          <w:sz w:val="28"/>
          <w:szCs w:val="28"/>
          <w:shd w:val="clear" w:color="auto" w:fill="FFFFFF"/>
          <w:lang w:val="ru-RU"/>
        </w:rPr>
        <w:t xml:space="preserve"> для занепаду міст та розвитку</w:t>
      </w:r>
      <w:r>
        <w:rPr>
          <w:rFonts w:eastAsia="montserrat"/>
          <w:sz w:val="28"/>
          <w:szCs w:val="28"/>
          <w:shd w:val="clear" w:color="auto" w:fill="FFFFFF"/>
        </w:rPr>
        <w:t> </w:t>
      </w:r>
      <w:r>
        <w:rPr>
          <w:rFonts w:eastAsia="montserrat"/>
          <w:sz w:val="28"/>
          <w:szCs w:val="28"/>
          <w:shd w:val="clear" w:color="auto" w:fill="FFFFFF"/>
          <w:lang w:val="ru-RU"/>
        </w:rPr>
        <w:t xml:space="preserve"> їхніх маєтків ). Для розквіту</w:t>
      </w:r>
      <w:r>
        <w:rPr>
          <w:rFonts w:eastAsia="montserrat"/>
          <w:sz w:val="28"/>
          <w:szCs w:val="28"/>
          <w:shd w:val="clear" w:color="auto" w:fill="FFFFFF"/>
        </w:rPr>
        <w:t> </w:t>
      </w:r>
      <w:r>
        <w:rPr>
          <w:rFonts w:eastAsia="montserrat"/>
          <w:sz w:val="28"/>
          <w:szCs w:val="28"/>
          <w:shd w:val="clear" w:color="auto" w:fill="FFFFFF"/>
          <w:lang w:val="ru-RU"/>
        </w:rPr>
        <w:t xml:space="preserve"> своїх маєтків шляхта захоплювала необжиті землі, оголошували на них "слободу" (звільнення від податків на кілька років)</w:t>
      </w:r>
      <w:r>
        <w:rPr>
          <w:rFonts w:eastAsia="montserrat"/>
          <w:sz w:val="28"/>
          <w:szCs w:val="28"/>
          <w:shd w:val="clear" w:color="auto" w:fill="FFFFFF"/>
        </w:rPr>
        <w:t> </w:t>
      </w:r>
      <w:r>
        <w:rPr>
          <w:rFonts w:eastAsia="montserrat"/>
          <w:sz w:val="28"/>
          <w:szCs w:val="28"/>
          <w:shd w:val="clear" w:color="auto" w:fill="FFFFFF"/>
          <w:lang w:val="ru-RU"/>
        </w:rPr>
        <w:t xml:space="preserve"> для</w:t>
      </w:r>
      <w:r>
        <w:rPr>
          <w:rFonts w:eastAsia="montserrat"/>
          <w:sz w:val="28"/>
          <w:szCs w:val="28"/>
          <w:shd w:val="clear" w:color="auto" w:fill="FFFFFF"/>
        </w:rPr>
        <w:t> </w:t>
      </w:r>
      <w:r>
        <w:rPr>
          <w:rFonts w:eastAsia="montserrat"/>
          <w:sz w:val="28"/>
          <w:szCs w:val="28"/>
          <w:shd w:val="clear" w:color="auto" w:fill="FFFFFF"/>
          <w:lang w:val="ru-RU"/>
        </w:rPr>
        <w:t xml:space="preserve"> заохочення населення до переїзду в ці землі, а коли минав строк цієї "слободи" селян обкладали нечуваними податками.</w:t>
      </w:r>
    </w:p>
    <w:p w:rsidR="002A54E1" w:rsidRDefault="002A54E1" w:rsidP="002A54E1">
      <w:pPr>
        <w:pStyle w:val="a5"/>
        <w:shd w:val="clear" w:color="auto" w:fill="FFFFFF"/>
        <w:spacing w:before="0" w:beforeAutospacing="0" w:after="225" w:afterAutospacing="0"/>
        <w:jc w:val="both"/>
        <w:textAlignment w:val="baseline"/>
        <w:rPr>
          <w:rFonts w:eastAsia="montserrat"/>
          <w:sz w:val="28"/>
          <w:szCs w:val="28"/>
          <w:lang w:val="ru-RU"/>
        </w:rPr>
      </w:pPr>
      <w:r>
        <w:rPr>
          <w:rFonts w:eastAsia="montserrat"/>
          <w:sz w:val="28"/>
          <w:szCs w:val="28"/>
          <w:shd w:val="clear" w:color="auto" w:fill="FFFFFF"/>
          <w:lang w:val="ru-RU"/>
        </w:rPr>
        <w:t>"Ще недавно вільних селян змушували відробляти на своїх панів по 3-4 дні щотижня. Додатково вони мали виконувати на користь феодалів різноманітні повинності, водночас продовжуючи сплату в королівську казну податків за хату та худобу. Магнати часто здавали свої володіння в оренду , згідно з якою орендар отримував усе, що здатен був</w:t>
      </w:r>
      <w:r>
        <w:rPr>
          <w:rFonts w:eastAsia="montserrat"/>
          <w:sz w:val="28"/>
          <w:szCs w:val="28"/>
          <w:shd w:val="clear" w:color="auto" w:fill="FFFFFF"/>
        </w:rPr>
        <w:t> </w:t>
      </w:r>
      <w:r>
        <w:rPr>
          <w:rFonts w:eastAsia="montserrat"/>
          <w:sz w:val="28"/>
          <w:szCs w:val="28"/>
          <w:shd w:val="clear" w:color="auto" w:fill="FFFFFF"/>
          <w:lang w:val="ru-RU"/>
        </w:rPr>
        <w:t xml:space="preserve"> витиснути з селян</w:t>
      </w:r>
      <w:r>
        <w:rPr>
          <w:rFonts w:eastAsia="montserrat"/>
          <w:sz w:val="28"/>
          <w:szCs w:val="28"/>
          <w:shd w:val="clear" w:color="auto" w:fill="FFFFFF"/>
        </w:rPr>
        <w:t> </w:t>
      </w:r>
      <w:r>
        <w:rPr>
          <w:rFonts w:eastAsia="montserrat"/>
          <w:sz w:val="28"/>
          <w:szCs w:val="28"/>
          <w:shd w:val="clear" w:color="auto" w:fill="FFFFFF"/>
          <w:lang w:val="ru-RU"/>
        </w:rPr>
        <w:t xml:space="preserve"> понад встановлену кількість. </w:t>
      </w:r>
      <w:r>
        <w:rPr>
          <w:rFonts w:eastAsia="montserrat"/>
          <w:sz w:val="28"/>
          <w:szCs w:val="28"/>
          <w:shd w:val="clear" w:color="auto" w:fill="FFFFFF"/>
          <w:lang w:val="ru-RU"/>
        </w:rPr>
        <w:lastRenderedPageBreak/>
        <w:t xml:space="preserve">Орендарями часто ставали євреї, які не мали права володіти землею, а лише могли орендувати її. </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uk-UA"/>
        </w:rPr>
      </w:pPr>
      <w:r>
        <w:rPr>
          <w:rFonts w:eastAsia="montserrat"/>
          <w:sz w:val="28"/>
          <w:szCs w:val="28"/>
          <w:shd w:val="clear" w:color="auto" w:fill="FFFFFF"/>
          <w:lang w:val="ru-RU"/>
        </w:rPr>
        <w:t>Гніт з боку Польщі та близкість Дикого Поля зумовило появу козацтва, цього вирішального чинника визвольної війни.</w:t>
      </w:r>
      <w:r>
        <w:rPr>
          <w:rFonts w:eastAsia="montserrat"/>
          <w:sz w:val="28"/>
          <w:szCs w:val="28"/>
          <w:shd w:val="clear" w:color="auto" w:fill="FFFFFF"/>
          <w:lang w:val="uk-UA"/>
        </w:rPr>
        <w:t xml:space="preserve"> Попервах козацтво займалось лише захистом України від татар. Польські королі бачили свою безсилість та небажання шляхти воювати з татарами, прихильно ставились до козацтва, а король Стефан Баторій в 1582 р. дав козакам такі ж привілеї як і шляхті, та й узяв їх на службу в державне військо.</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Style w:val="af1"/>
          <w:rFonts w:eastAsia="montserrat"/>
          <w:b w:val="0"/>
          <w:bCs w:val="0"/>
          <w:sz w:val="28"/>
          <w:szCs w:val="28"/>
          <w:shd w:val="clear" w:color="auto" w:fill="FFFFFF"/>
          <w:lang w:val="ru-RU"/>
        </w:rPr>
        <w:t>Повстання</w:t>
      </w:r>
      <w:r>
        <w:rPr>
          <w:rStyle w:val="af1"/>
          <w:rFonts w:eastAsia="montserrat"/>
          <w:b w:val="0"/>
          <w:bCs w:val="0"/>
          <w:sz w:val="28"/>
          <w:szCs w:val="28"/>
          <w:shd w:val="clear" w:color="auto" w:fill="FFFFFF"/>
          <w:lang w:val="uk-UA"/>
        </w:rPr>
        <w:t xml:space="preserve">. </w:t>
      </w:r>
      <w:r>
        <w:rPr>
          <w:rFonts w:eastAsia="montserrat"/>
          <w:sz w:val="28"/>
          <w:szCs w:val="28"/>
          <w:shd w:val="clear" w:color="auto" w:fill="FFFFFF"/>
          <w:lang w:val="ru-RU"/>
        </w:rPr>
        <w:t>" Рідко коли окремі особи так вирішально визначали хід епохальних подій, як це зробив стосовно Великого Українського повстання 1648 р. Богдан Хмельницький".</w:t>
      </w:r>
      <w:r>
        <w:rPr>
          <w:rFonts w:eastAsia="montserrat"/>
          <w:sz w:val="28"/>
          <w:szCs w:val="28"/>
          <w:shd w:val="clear" w:color="auto" w:fill="FFFFFF"/>
          <w:lang w:val="uk-UA"/>
        </w:rPr>
        <w:t xml:space="preserve"> </w:t>
      </w:r>
      <w:r>
        <w:rPr>
          <w:rFonts w:eastAsia="montserrat"/>
          <w:sz w:val="28"/>
          <w:szCs w:val="28"/>
          <w:shd w:val="clear" w:color="auto" w:fill="FFFFFF"/>
          <w:lang w:val="ru-RU"/>
        </w:rPr>
        <w:t>Богдан Хмельницький народився</w:t>
      </w:r>
      <w:r>
        <w:rPr>
          <w:rFonts w:eastAsia="montserrat"/>
          <w:sz w:val="28"/>
          <w:szCs w:val="28"/>
          <w:shd w:val="clear" w:color="auto" w:fill="FFFFFF"/>
        </w:rPr>
        <w:t> </w:t>
      </w:r>
      <w:r>
        <w:rPr>
          <w:rFonts w:eastAsia="montserrat"/>
          <w:sz w:val="28"/>
          <w:szCs w:val="28"/>
          <w:shd w:val="clear" w:color="auto" w:fill="FFFFFF"/>
          <w:lang w:val="ru-RU"/>
        </w:rPr>
        <w:t xml:space="preserve"> у 1595 р. в сім¢ї дрібного шляхтича. Брав участь в битві під Цецорою 1620 р. і попав у полон. Через два роки повернувся додому. Служив в реєстровому козацькому війську. Дослужився до головного військового писаря. Для тих, хто не знає - ця посада у козацькому війську дорівнює нинішній посаді начальника штабу, тобто Хмельницький був другою людиною у війську, після гетьмана.</w:t>
      </w:r>
      <w:r>
        <w:rPr>
          <w:rFonts w:eastAsia="montserrat"/>
          <w:sz w:val="28"/>
          <w:szCs w:val="28"/>
          <w:shd w:val="clear" w:color="auto" w:fill="FFFFFF"/>
          <w:lang w:val="uk-UA"/>
        </w:rPr>
        <w:t xml:space="preserve"> Після ординації 1638 р - сотник в Чигирині. Все б так і залишилося в житті Хмельницького, якщо не втрутився би безглуздий випадок: Чигиринський підстароста Данієль Чаплинський захотів у 1646 р. маєток Хмельницького, вбив його меншого сина та</w:t>
      </w:r>
      <w:r>
        <w:rPr>
          <w:rFonts w:eastAsia="montserrat"/>
          <w:sz w:val="28"/>
          <w:szCs w:val="28"/>
          <w:shd w:val="clear" w:color="auto" w:fill="FFFFFF"/>
        </w:rPr>
        <w:t> </w:t>
      </w:r>
      <w:r>
        <w:rPr>
          <w:rFonts w:eastAsia="montserrat"/>
          <w:sz w:val="28"/>
          <w:szCs w:val="28"/>
          <w:shd w:val="clear" w:color="auto" w:fill="FFFFFF"/>
          <w:lang w:val="uk-UA"/>
        </w:rPr>
        <w:t xml:space="preserve"> викрав наречену сотника. </w:t>
      </w:r>
      <w:r>
        <w:rPr>
          <w:rFonts w:eastAsia="montserrat"/>
          <w:sz w:val="28"/>
          <w:szCs w:val="28"/>
          <w:shd w:val="clear" w:color="auto" w:fill="FFFFFF"/>
          <w:lang w:val="ru-RU"/>
        </w:rPr>
        <w:t>Хмельницький спочатку звернувся до суду, а потім, побачивши безперспективність цього діла подався на Січ.</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"Гіпнотичний вплив, що його Хмельницький умів справляти на маси, став очевидним коли, рятуючись від поляків, які розвідали про його наміри, він із жменькою прихильників у січні 1648 р. втікає на Запорізьку Січ. За короткий час він здобуває підтримку запоріжців, виганяє із січі польську залогу й добивається гетьманства. Спочатку заколот, що набирав сили, мав усі ознаки попередніх невдалих повстань: засліплений жадобою помсти, козацький старшина, якого покривдили магнати, втікає на Січ і переконує запоріжців встати за свої (і його також) права. Проте, у випадку з Хмельницьким винятковий талант організатора, полководця та політика все докорінно змінив."</w:t>
      </w:r>
      <w:r>
        <w:rPr>
          <w:rFonts w:eastAsia="montserrat"/>
          <w:sz w:val="28"/>
          <w:szCs w:val="28"/>
          <w:shd w:val="clear" w:color="auto" w:fill="FFFFFF"/>
          <w:lang w:val="uk-UA"/>
        </w:rPr>
        <w:t xml:space="preserve"> </w:t>
      </w:r>
      <w:r>
        <w:rPr>
          <w:rFonts w:eastAsia="montserrat"/>
          <w:sz w:val="28"/>
          <w:szCs w:val="28"/>
          <w:shd w:val="clear" w:color="auto" w:fill="FFFFFF"/>
          <w:lang w:val="ru-RU"/>
        </w:rPr>
        <w:t>Хмельницький добре розумів всі вади козацького війська - козаки були добрими піхотинцями та поганими кіннотниками. А татари в той час були дуже невдоволені політикою польського уряду. Тому Хмельницький зробив хід "конем" - заключив угоду з татарами про спільні дії проти польського війська.</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"Польська влада добре розуміла чим загрожує поява Хмельницького в Україні, отож, коронний гетьман М. Потоцький</w:t>
      </w:r>
      <w:r>
        <w:rPr>
          <w:rFonts w:eastAsia="montserrat"/>
          <w:sz w:val="28"/>
          <w:szCs w:val="28"/>
          <w:shd w:val="clear" w:color="auto" w:fill="FFFFFF"/>
        </w:rPr>
        <w:t> </w:t>
      </w:r>
      <w:r>
        <w:rPr>
          <w:rFonts w:eastAsia="montserrat"/>
          <w:sz w:val="28"/>
          <w:szCs w:val="28"/>
          <w:shd w:val="clear" w:color="auto" w:fill="FFFFFF"/>
          <w:lang w:val="ru-RU"/>
        </w:rPr>
        <w:t xml:space="preserve"> уже 5 лютого 1648 р. вирушив з коронним військом з Бару на Корсунь, а в універсалі до повстанців вказав видати йому Хмельницького і розійтися. В разі непокори Потоцький погрожував "усі достатки ваші , котрі у волості маєте, забрати, жінок, дітей вирізати"</w:t>
      </w:r>
      <w:r>
        <w:rPr>
          <w:rFonts w:eastAsia="montserrat"/>
          <w:sz w:val="28"/>
          <w:szCs w:val="28"/>
          <w:shd w:val="clear" w:color="auto" w:fill="FFFFFF"/>
          <w:lang w:val="uk-UA"/>
        </w:rPr>
        <w:t xml:space="preserve"> </w:t>
      </w:r>
      <w:r>
        <w:rPr>
          <w:rFonts w:eastAsia="montserrat"/>
          <w:sz w:val="28"/>
          <w:szCs w:val="28"/>
          <w:shd w:val="clear" w:color="auto" w:fill="FFFFFF"/>
          <w:lang w:val="ru-RU"/>
        </w:rPr>
        <w:t xml:space="preserve">Бойові дії </w:t>
      </w:r>
      <w:r>
        <w:rPr>
          <w:rFonts w:eastAsia="montserrat"/>
          <w:sz w:val="28"/>
          <w:szCs w:val="28"/>
          <w:shd w:val="clear" w:color="auto" w:fill="FFFFFF"/>
          <w:lang w:val="ru-RU"/>
        </w:rPr>
        <w:lastRenderedPageBreak/>
        <w:t>почалися у квітні. Гетьман Потоцький зупинився</w:t>
      </w:r>
      <w:r>
        <w:rPr>
          <w:rFonts w:eastAsia="montserrat"/>
          <w:sz w:val="28"/>
          <w:szCs w:val="28"/>
          <w:shd w:val="clear" w:color="auto" w:fill="FFFFFF"/>
        </w:rPr>
        <w:t> </w:t>
      </w:r>
      <w:r>
        <w:rPr>
          <w:rFonts w:eastAsia="montserrat"/>
          <w:sz w:val="28"/>
          <w:szCs w:val="28"/>
          <w:shd w:val="clear" w:color="auto" w:fill="FFFFFF"/>
          <w:lang w:val="ru-RU"/>
        </w:rPr>
        <w:t xml:space="preserve"> з головними силами під Корсунєм, а вперед вислав свого сина Стефана з 4 тисячами</w:t>
      </w:r>
      <w:r>
        <w:rPr>
          <w:rFonts w:eastAsia="montserrat"/>
          <w:sz w:val="28"/>
          <w:szCs w:val="28"/>
          <w:shd w:val="clear" w:color="auto" w:fill="FFFFFF"/>
        </w:rPr>
        <w:t> </w:t>
      </w:r>
      <w:r>
        <w:rPr>
          <w:rFonts w:eastAsia="montserrat"/>
          <w:sz w:val="28"/>
          <w:szCs w:val="28"/>
          <w:shd w:val="clear" w:color="auto" w:fill="FFFFFF"/>
          <w:lang w:val="ru-RU"/>
        </w:rPr>
        <w:t xml:space="preserve"> війська до яких ще мали приєднатись реєстрові козаки, що спускались</w:t>
      </w:r>
      <w:r>
        <w:rPr>
          <w:rFonts w:eastAsia="montserrat"/>
          <w:sz w:val="28"/>
          <w:szCs w:val="28"/>
          <w:shd w:val="clear" w:color="auto" w:fill="FFFFFF"/>
        </w:rPr>
        <w:t> </w:t>
      </w:r>
      <w:r>
        <w:rPr>
          <w:rFonts w:eastAsia="montserrat"/>
          <w:sz w:val="28"/>
          <w:szCs w:val="28"/>
          <w:shd w:val="clear" w:color="auto" w:fill="FFFFFF"/>
          <w:lang w:val="ru-RU"/>
        </w:rPr>
        <w:t xml:space="preserve"> на човнах по Дніпру.</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Хмельницький вдало використав роз¢єднаність польських військ. Війська в нього було всього 3000 козаків, не враховуючи татар більша частина яких мала приєднатися згодом. Тому Хмельницький через своїх</w:t>
      </w:r>
      <w:r>
        <w:rPr>
          <w:rFonts w:eastAsia="montserrat"/>
          <w:sz w:val="28"/>
          <w:szCs w:val="28"/>
          <w:shd w:val="clear" w:color="auto" w:fill="FFFFFF"/>
        </w:rPr>
        <w:t> </w:t>
      </w:r>
      <w:r>
        <w:rPr>
          <w:rFonts w:eastAsia="montserrat"/>
          <w:sz w:val="28"/>
          <w:szCs w:val="28"/>
          <w:shd w:val="clear" w:color="auto" w:fill="FFFFFF"/>
          <w:lang w:val="ru-RU"/>
        </w:rPr>
        <w:t xml:space="preserve"> агентів спровокував заворушення серед реєстровців, внаслідок чого ті приєднались до повстанців.</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"Хмельницький тим часом перетягнув на свою сторону ті реєстрові полки, що плили на човнах Дніпром. Дня 4 травня 1648р. між тим військом зчинився розрух: якийсь козак ухопив корогву й почав скликати "Чернецьку раду". Старшина кинулася до зброї, але козаки пішли на неї, схопили її живцем і потім засудили на смерть. Повстанці обрали собі за старшого Филона Джалолія й під його проводом пішли до Хмельницького. Дня 12 травня вони були вже над Жовтими Водами, демонстративно пройшли повз польський табір, вистрілили з рушниць і подалися до Хмельницького. Другого дня за їх прикладом пішли й реєстрові Шемберга - всі попереходили до повстанців"</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А передісторія цього така: 26 квітня Хмельницький попав на Стефана Потоцького і взяв його війська в облогу під Жовтими Водами. Поляки, після "зради" реєстрових козаків почали переговори з Хмельницьким про капітуляцію - тобто, що вони (поляки) віддадуть козакам усе важке озброєння і підуть геть, лише з особистою зброєю для самозахисту (пістолі та шаблі). Хмельницький</w:t>
      </w:r>
      <w:r>
        <w:rPr>
          <w:rFonts w:eastAsia="montserrat"/>
          <w:sz w:val="28"/>
          <w:szCs w:val="28"/>
          <w:shd w:val="clear" w:color="auto" w:fill="FFFFFF"/>
        </w:rPr>
        <w:t> </w:t>
      </w:r>
      <w:r>
        <w:rPr>
          <w:rFonts w:eastAsia="montserrat"/>
          <w:sz w:val="28"/>
          <w:szCs w:val="28"/>
          <w:shd w:val="clear" w:color="auto" w:fill="FFFFFF"/>
          <w:lang w:val="ru-RU"/>
        </w:rPr>
        <w:t xml:space="preserve"> на це згодився, бо не хотів втрачати козаків, і сподівався на ласку короля, але татари порушили домовленість і напали на поляків в урочищі Княжі</w:t>
      </w:r>
      <w:r>
        <w:rPr>
          <w:rFonts w:eastAsia="montserrat"/>
          <w:sz w:val="28"/>
          <w:szCs w:val="28"/>
          <w:shd w:val="clear" w:color="auto" w:fill="FFFFFF"/>
        </w:rPr>
        <w:t> </w:t>
      </w:r>
      <w:r>
        <w:rPr>
          <w:rFonts w:eastAsia="montserrat"/>
          <w:sz w:val="28"/>
          <w:szCs w:val="28"/>
          <w:shd w:val="clear" w:color="auto" w:fill="FFFFFF"/>
          <w:lang w:val="ru-RU"/>
        </w:rPr>
        <w:t xml:space="preserve"> Байраки 15 травня. Там до татар примкнула певна частина</w:t>
      </w:r>
      <w:r>
        <w:rPr>
          <w:rFonts w:eastAsia="montserrat"/>
          <w:sz w:val="28"/>
          <w:szCs w:val="28"/>
          <w:shd w:val="clear" w:color="auto" w:fill="FFFFFF"/>
        </w:rPr>
        <w:t> </w:t>
      </w:r>
      <w:r>
        <w:rPr>
          <w:rFonts w:eastAsia="montserrat"/>
          <w:sz w:val="28"/>
          <w:szCs w:val="28"/>
          <w:shd w:val="clear" w:color="auto" w:fill="FFFFFF"/>
          <w:lang w:val="ru-RU"/>
        </w:rPr>
        <w:t xml:space="preserve"> нереєстрового козацтва.</w:t>
      </w:r>
      <w:r>
        <w:rPr>
          <w:rFonts w:eastAsia="montserrat"/>
          <w:sz w:val="28"/>
          <w:szCs w:val="28"/>
          <w:shd w:val="clear" w:color="auto" w:fill="FFFFFF"/>
          <w:lang w:val="uk-UA"/>
        </w:rPr>
        <w:t xml:space="preserve"> </w:t>
      </w:r>
      <w:r>
        <w:rPr>
          <w:rFonts w:eastAsia="montserrat"/>
          <w:sz w:val="28"/>
          <w:szCs w:val="28"/>
          <w:shd w:val="clear" w:color="auto" w:fill="FFFFFF"/>
          <w:lang w:val="ru-RU"/>
        </w:rPr>
        <w:t>Таким чином польський загін був повністю знищений , а Стефан Потоцький помер в татарському полоні від поранень.</w:t>
      </w:r>
    </w:p>
    <w:p w:rsidR="002A54E1" w:rsidRDefault="002A54E1" w:rsidP="002A54E1">
      <w:pPr>
        <w:pStyle w:val="a5"/>
        <w:shd w:val="clear" w:color="auto" w:fill="FFFFFF"/>
        <w:spacing w:before="0" w:beforeAutospacing="0" w:after="225" w:afterAutospacing="0"/>
        <w:jc w:val="both"/>
        <w:textAlignment w:val="baseline"/>
        <w:rPr>
          <w:rFonts w:eastAsia="montserrat"/>
          <w:sz w:val="28"/>
          <w:szCs w:val="28"/>
          <w:lang w:val="ru-RU"/>
        </w:rPr>
      </w:pPr>
      <w:r>
        <w:rPr>
          <w:rFonts w:eastAsia="montserrat"/>
          <w:sz w:val="28"/>
          <w:szCs w:val="28"/>
          <w:shd w:val="clear" w:color="auto" w:fill="FFFFFF"/>
          <w:lang w:val="ru-RU"/>
        </w:rPr>
        <w:t>26 травня під Корсунєм польські війська попали в засідку влаштовану Хмельницьким і потерпіли повну поразку.</w:t>
      </w:r>
      <w:r>
        <w:rPr>
          <w:rFonts w:eastAsia="montserrat"/>
          <w:sz w:val="28"/>
          <w:szCs w:val="28"/>
          <w:shd w:val="clear" w:color="auto" w:fill="FFFFFF"/>
          <w:lang w:val="uk-UA"/>
        </w:rPr>
        <w:t xml:space="preserve"> </w:t>
      </w:r>
      <w:r>
        <w:rPr>
          <w:rFonts w:eastAsia="montserrat"/>
          <w:sz w:val="28"/>
          <w:szCs w:val="28"/>
          <w:shd w:val="clear" w:color="auto" w:fill="FFFFFF"/>
          <w:lang w:val="ru-RU"/>
        </w:rPr>
        <w:t>"Хмельницькому до рук потрапили обидва командувачі польсько-шляхетської армії, 80 великих вельмож, 127 офіцерів, 8 520 жовнірів, 41 гармата".</w:t>
      </w:r>
      <w:r>
        <w:rPr>
          <w:rFonts w:eastAsia="montserrat"/>
          <w:sz w:val="28"/>
          <w:szCs w:val="28"/>
          <w:shd w:val="clear" w:color="auto" w:fill="FFFFFF"/>
          <w:lang w:val="uk-UA"/>
        </w:rPr>
        <w:t xml:space="preserve"> </w:t>
      </w:r>
      <w:r>
        <w:rPr>
          <w:rFonts w:eastAsia="montserrat"/>
          <w:sz w:val="28"/>
          <w:szCs w:val="28"/>
          <w:shd w:val="clear" w:color="auto" w:fill="FFFFFF"/>
          <w:lang w:val="ru-RU"/>
        </w:rPr>
        <w:t xml:space="preserve">Окрім цього за шість днів до битви під Корсунєм вмирає король Владислав </w:t>
      </w:r>
      <w:r>
        <w:rPr>
          <w:rFonts w:eastAsia="montserrat"/>
          <w:sz w:val="28"/>
          <w:szCs w:val="28"/>
          <w:shd w:val="clear" w:color="auto" w:fill="FFFFFF"/>
        </w:rPr>
        <w:t>IV</w:t>
      </w:r>
      <w:r>
        <w:rPr>
          <w:rFonts w:eastAsia="montserrat"/>
          <w:sz w:val="28"/>
          <w:szCs w:val="28"/>
          <w:shd w:val="clear" w:color="auto" w:fill="FFFFFF"/>
          <w:lang w:val="ru-RU"/>
        </w:rPr>
        <w:t>, який міг би ще піти на переговори з козаками. Після перших перемог Хмельницького вибухнуло всенародне повстання, роками зібрана ненависть вирвалася назовні..</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"Сам Хмельницький, дійшовши до Білої Церкви, не поспішав розвивати воєнні дії. В липні козацьке посольство на чолі з</w:t>
      </w:r>
      <w:r>
        <w:rPr>
          <w:rFonts w:eastAsia="montserrat"/>
          <w:sz w:val="28"/>
          <w:szCs w:val="28"/>
          <w:shd w:val="clear" w:color="auto" w:fill="FFFFFF"/>
        </w:rPr>
        <w:t> </w:t>
      </w:r>
      <w:r>
        <w:rPr>
          <w:rFonts w:eastAsia="montserrat"/>
          <w:sz w:val="28"/>
          <w:szCs w:val="28"/>
          <w:shd w:val="clear" w:color="auto" w:fill="FFFFFF"/>
          <w:lang w:val="ru-RU"/>
        </w:rPr>
        <w:t xml:space="preserve"> Вешняком прибуло у Варшаву з кількома листами (датованими 12 червня) до короля, коронного маршалка, князя Заславського.</w:t>
      </w:r>
      <w:r>
        <w:rPr>
          <w:rFonts w:eastAsia="montserrat"/>
          <w:sz w:val="28"/>
          <w:szCs w:val="28"/>
          <w:shd w:val="clear" w:color="auto" w:fill="FFFFFF"/>
          <w:lang w:val="uk-UA"/>
        </w:rPr>
        <w:t xml:space="preserve"> </w:t>
      </w:r>
      <w:r>
        <w:rPr>
          <w:rFonts w:eastAsia="montserrat"/>
          <w:sz w:val="28"/>
          <w:szCs w:val="28"/>
          <w:shd w:val="clear" w:color="auto" w:fill="FFFFFF"/>
          <w:lang w:val="ru-RU"/>
        </w:rPr>
        <w:t xml:space="preserve">Вимоги козацької інструкції були досить скромні: Хмельницький домагався 12-ті тисячного реєстру, поновлення прав та привілеїв </w:t>
      </w:r>
      <w:r>
        <w:rPr>
          <w:rFonts w:eastAsia="montserrat"/>
          <w:sz w:val="28"/>
          <w:szCs w:val="28"/>
          <w:shd w:val="clear" w:color="auto" w:fill="FFFFFF"/>
          <w:lang w:val="ru-RU"/>
        </w:rPr>
        <w:lastRenderedPageBreak/>
        <w:t>козацтва, захисту православної віри й повернення православним забраних уніатами церков."</w:t>
      </w:r>
      <w:r>
        <w:rPr>
          <w:rFonts w:eastAsia="montserrat"/>
          <w:sz w:val="28"/>
          <w:szCs w:val="28"/>
          <w:shd w:val="clear" w:color="auto" w:fill="FFFFFF"/>
          <w:lang w:val="uk-UA"/>
        </w:rPr>
        <w:t xml:space="preserve"> </w:t>
      </w:r>
      <w:r>
        <w:rPr>
          <w:rFonts w:eastAsia="montserrat"/>
          <w:sz w:val="28"/>
          <w:szCs w:val="28"/>
          <w:shd w:val="clear" w:color="auto" w:fill="FFFFFF"/>
          <w:lang w:val="ru-RU"/>
        </w:rPr>
        <w:t>Отже, як ми бачимо, Хмельницький не збирався визволяти свій народ з під польського ярма, а сподівався на казочку</w:t>
      </w:r>
      <w:r>
        <w:rPr>
          <w:rFonts w:eastAsia="montserrat"/>
          <w:sz w:val="28"/>
          <w:szCs w:val="28"/>
          <w:shd w:val="clear" w:color="auto" w:fill="FFFFFF"/>
        </w:rPr>
        <w:t> </w:t>
      </w:r>
      <w:r>
        <w:rPr>
          <w:rFonts w:eastAsia="montserrat"/>
          <w:sz w:val="28"/>
          <w:szCs w:val="28"/>
          <w:shd w:val="clear" w:color="auto" w:fill="FFFFFF"/>
          <w:lang w:val="ru-RU"/>
        </w:rPr>
        <w:t xml:space="preserve"> про доброго короля.</w:t>
      </w:r>
      <w:r>
        <w:rPr>
          <w:rFonts w:eastAsia="montserrat"/>
          <w:sz w:val="28"/>
          <w:szCs w:val="28"/>
          <w:shd w:val="clear" w:color="auto" w:fill="FFFFFF"/>
          <w:lang w:val="uk-UA"/>
        </w:rPr>
        <w:t xml:space="preserve"> </w:t>
      </w:r>
      <w:r>
        <w:rPr>
          <w:rFonts w:eastAsia="montserrat"/>
          <w:sz w:val="28"/>
          <w:szCs w:val="28"/>
          <w:shd w:val="clear" w:color="auto" w:fill="FFFFFF"/>
          <w:lang w:val="ru-RU"/>
        </w:rPr>
        <w:t xml:space="preserve">Хоча в принципі король Владислав </w:t>
      </w:r>
      <w:r>
        <w:rPr>
          <w:rFonts w:eastAsia="montserrat"/>
          <w:sz w:val="28"/>
          <w:szCs w:val="28"/>
          <w:shd w:val="clear" w:color="auto" w:fill="FFFFFF"/>
        </w:rPr>
        <w:t>IV</w:t>
      </w:r>
      <w:r>
        <w:rPr>
          <w:rFonts w:eastAsia="montserrat"/>
          <w:sz w:val="28"/>
          <w:szCs w:val="28"/>
          <w:shd w:val="clear" w:color="auto" w:fill="FFFFFF"/>
          <w:lang w:val="ru-RU"/>
        </w:rPr>
        <w:t xml:space="preserve"> міг би на ці умови погодитися, але він помер, а новий, як Казимір, не збирався йти на поступки козакам, хоч і став королем завдяки їхнім домаганням.</w:t>
      </w:r>
    </w:p>
    <w:p w:rsidR="002A54E1" w:rsidRDefault="002A54E1" w:rsidP="002A54E1">
      <w:pPr>
        <w:pStyle w:val="a5"/>
        <w:shd w:val="clear" w:color="auto" w:fill="FFFFFF"/>
        <w:spacing w:before="0" w:beforeAutospacing="0" w:after="225" w:afterAutospacing="0"/>
        <w:jc w:val="both"/>
        <w:textAlignment w:val="baseline"/>
        <w:rPr>
          <w:rFonts w:eastAsia="montserrat"/>
          <w:sz w:val="28"/>
          <w:szCs w:val="28"/>
          <w:lang w:val="ru-RU"/>
        </w:rPr>
      </w:pPr>
      <w:r>
        <w:rPr>
          <w:rStyle w:val="af1"/>
          <w:rFonts w:eastAsia="montserrat"/>
          <w:b w:val="0"/>
          <w:bCs w:val="0"/>
          <w:sz w:val="28"/>
          <w:szCs w:val="28"/>
          <w:shd w:val="clear" w:color="auto" w:fill="FFFFFF"/>
          <w:lang w:val="ru-RU"/>
        </w:rPr>
        <w:t>Утворення держави</w:t>
      </w:r>
      <w:r>
        <w:rPr>
          <w:rStyle w:val="af1"/>
          <w:rFonts w:eastAsia="montserrat"/>
          <w:b w:val="0"/>
          <w:bCs w:val="0"/>
          <w:sz w:val="28"/>
          <w:szCs w:val="28"/>
          <w:shd w:val="clear" w:color="auto" w:fill="FFFFFF"/>
          <w:lang w:val="uk-UA"/>
        </w:rPr>
        <w:t xml:space="preserve">. </w:t>
      </w:r>
      <w:r>
        <w:rPr>
          <w:rFonts w:eastAsia="montserrat"/>
          <w:sz w:val="28"/>
          <w:szCs w:val="28"/>
          <w:shd w:val="clear" w:color="auto" w:fill="FFFFFF"/>
          <w:lang w:val="ru-RU"/>
        </w:rPr>
        <w:t>Протягом літа Хмельницький створював регулярну армію. Україну він поділив на 16 полків, які очолили випробувані в боях козаки - Іван Богум і т.д.</w:t>
      </w:r>
      <w:r>
        <w:rPr>
          <w:rFonts w:eastAsia="montserrat"/>
          <w:sz w:val="28"/>
          <w:szCs w:val="28"/>
          <w:shd w:val="clear" w:color="auto" w:fill="FFFFFF"/>
          <w:lang w:val="uk-UA"/>
        </w:rPr>
        <w:t xml:space="preserve"> </w:t>
      </w:r>
      <w:r>
        <w:rPr>
          <w:rFonts w:eastAsia="montserrat"/>
          <w:sz w:val="28"/>
          <w:szCs w:val="28"/>
          <w:shd w:val="clear" w:color="auto" w:fill="FFFFFF"/>
          <w:lang w:val="ru-RU"/>
        </w:rPr>
        <w:t>Під кінець літа козацьке військо налічувало від 80 до 100 тисяч чоловіків, з яких 40 тисяч було козацтва, а всі інші - селяни та міщани, які не мали бойового досвіту.</w:t>
      </w:r>
      <w:r>
        <w:rPr>
          <w:rFonts w:eastAsia="montserrat"/>
          <w:sz w:val="28"/>
          <w:szCs w:val="28"/>
          <w:shd w:val="clear" w:color="auto" w:fill="FFFFFF"/>
          <w:lang w:val="uk-UA"/>
        </w:rPr>
        <w:t xml:space="preserve"> 18 серпня 1649р. було підписано Зборівський мир. За ним реєстр установлювався в 40 тисяч козаків, польському війську та євреям заборонялося перебувати на Київщині, Чернігівщині та Брацлавщині, де урядові посади дозволялося займати лише козацькій старшині та православній шляхті, а православному митрополитові обіцялося місце в польському сенаті. </w:t>
      </w:r>
      <w:r>
        <w:rPr>
          <w:rFonts w:eastAsia="montserrat"/>
          <w:sz w:val="28"/>
          <w:szCs w:val="28"/>
          <w:shd w:val="clear" w:color="auto" w:fill="FFFFFF"/>
          <w:lang w:val="ru-RU"/>
        </w:rPr>
        <w:t xml:space="preserve">Хоча всім учасникам повстання дарувалася амністія, більшість селян мали повернутися у кріпацтво. Польській шляхті у свою чергу, навпаки, дозволялося повернутися до своїх володінь. </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У 1651р. Відбулася вирішальна битва під Берестечком. Внаслідок зради татар, козацьке військо отримало значні втрати. Хмельницький був змушений підписати Переяславську угоду.</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Взагалі, оцінюючи історичні виступи наших давніх нащадків можна сказати, що Українська держава відбулася, але в зародковому стані: справжньої державності в неї не було, а була часткова, сильно обмежена автономія. Умови договорів царська влада постійно не виконувала і весь час намагалась переписати їх у власну користь. Наступні гетьмани хоча якось відстоювали незалежність, але регулярно згоджувалось на переоформлення міждержавних угод в гірший для нас бік.</w:t>
      </w:r>
    </w:p>
    <w:p w:rsidR="002A54E1" w:rsidRDefault="002A54E1" w:rsidP="002A54E1">
      <w:pPr>
        <w:pStyle w:val="TableParagraph"/>
        <w:spacing w:line="240" w:lineRule="auto"/>
        <w:ind w:left="5" w:firstLine="708"/>
        <w:jc w:val="both"/>
        <w:rPr>
          <w:sz w:val="28"/>
          <w:szCs w:val="28"/>
        </w:rPr>
      </w:pPr>
      <w:r>
        <w:rPr>
          <w:b/>
          <w:sz w:val="28"/>
          <w:szCs w:val="28"/>
        </w:rPr>
        <w:t>Тема</w:t>
      </w:r>
      <w:r>
        <w:rPr>
          <w:b/>
          <w:spacing w:val="-3"/>
          <w:sz w:val="28"/>
          <w:szCs w:val="28"/>
        </w:rPr>
        <w:t xml:space="preserve"> </w:t>
      </w:r>
      <w:r>
        <w:rPr>
          <w:b/>
          <w:sz w:val="28"/>
          <w:szCs w:val="28"/>
        </w:rPr>
        <w:t>6. Українська</w:t>
      </w:r>
      <w:r>
        <w:rPr>
          <w:b/>
          <w:spacing w:val="-2"/>
          <w:sz w:val="28"/>
          <w:szCs w:val="28"/>
        </w:rPr>
        <w:t xml:space="preserve"> </w:t>
      </w:r>
      <w:r>
        <w:rPr>
          <w:b/>
          <w:sz w:val="28"/>
          <w:szCs w:val="28"/>
        </w:rPr>
        <w:t>держава</w:t>
      </w:r>
      <w:r>
        <w:rPr>
          <w:b/>
          <w:spacing w:val="-2"/>
          <w:sz w:val="28"/>
          <w:szCs w:val="28"/>
        </w:rPr>
        <w:t xml:space="preserve"> </w:t>
      </w:r>
      <w:r>
        <w:rPr>
          <w:b/>
          <w:sz w:val="28"/>
          <w:szCs w:val="28"/>
        </w:rPr>
        <w:t>на</w:t>
      </w:r>
      <w:r>
        <w:rPr>
          <w:b/>
          <w:spacing w:val="-2"/>
          <w:sz w:val="28"/>
          <w:szCs w:val="28"/>
        </w:rPr>
        <w:t xml:space="preserve"> </w:t>
      </w:r>
      <w:r>
        <w:rPr>
          <w:b/>
          <w:sz w:val="28"/>
          <w:szCs w:val="28"/>
        </w:rPr>
        <w:t>завершальному</w:t>
      </w:r>
      <w:r>
        <w:rPr>
          <w:b/>
          <w:spacing w:val="-3"/>
          <w:sz w:val="28"/>
          <w:szCs w:val="28"/>
        </w:rPr>
        <w:t xml:space="preserve"> </w:t>
      </w:r>
      <w:r>
        <w:rPr>
          <w:b/>
          <w:sz w:val="28"/>
          <w:szCs w:val="28"/>
        </w:rPr>
        <w:t>етапі</w:t>
      </w:r>
      <w:r>
        <w:rPr>
          <w:b/>
          <w:spacing w:val="-7"/>
          <w:sz w:val="28"/>
          <w:szCs w:val="28"/>
        </w:rPr>
        <w:t xml:space="preserve"> </w:t>
      </w:r>
      <w:r>
        <w:rPr>
          <w:b/>
          <w:sz w:val="28"/>
          <w:szCs w:val="28"/>
        </w:rPr>
        <w:t>національної</w:t>
      </w:r>
      <w:r>
        <w:rPr>
          <w:b/>
          <w:spacing w:val="-7"/>
          <w:sz w:val="28"/>
          <w:szCs w:val="28"/>
        </w:rPr>
        <w:t xml:space="preserve"> </w:t>
      </w:r>
      <w:r>
        <w:rPr>
          <w:b/>
          <w:sz w:val="28"/>
          <w:szCs w:val="28"/>
        </w:rPr>
        <w:t>революції</w:t>
      </w:r>
      <w:r>
        <w:rPr>
          <w:b/>
          <w:spacing w:val="3"/>
          <w:sz w:val="28"/>
          <w:szCs w:val="28"/>
        </w:rPr>
        <w:t xml:space="preserve"> </w:t>
      </w:r>
      <w:r>
        <w:rPr>
          <w:b/>
          <w:sz w:val="28"/>
          <w:szCs w:val="28"/>
        </w:rPr>
        <w:t>(1657–1686</w:t>
      </w:r>
      <w:r>
        <w:rPr>
          <w:b/>
          <w:spacing w:val="-6"/>
          <w:sz w:val="28"/>
          <w:szCs w:val="28"/>
        </w:rPr>
        <w:t xml:space="preserve"> </w:t>
      </w:r>
      <w:r>
        <w:rPr>
          <w:b/>
          <w:spacing w:val="-2"/>
          <w:sz w:val="28"/>
          <w:szCs w:val="28"/>
        </w:rPr>
        <w:t xml:space="preserve">рр.). </w:t>
      </w:r>
      <w:r>
        <w:rPr>
          <w:sz w:val="28"/>
          <w:szCs w:val="28"/>
        </w:rPr>
        <w:t>Загострення</w:t>
      </w:r>
      <w:r>
        <w:rPr>
          <w:spacing w:val="-2"/>
          <w:sz w:val="28"/>
          <w:szCs w:val="28"/>
        </w:rPr>
        <w:t xml:space="preserve"> </w:t>
      </w:r>
      <w:r>
        <w:rPr>
          <w:sz w:val="28"/>
          <w:szCs w:val="28"/>
        </w:rPr>
        <w:t>кризи</w:t>
      </w:r>
      <w:r>
        <w:rPr>
          <w:spacing w:val="1"/>
          <w:sz w:val="28"/>
          <w:szCs w:val="28"/>
        </w:rPr>
        <w:t xml:space="preserve"> </w:t>
      </w:r>
      <w:r>
        <w:rPr>
          <w:sz w:val="28"/>
          <w:szCs w:val="28"/>
        </w:rPr>
        <w:t>української</w:t>
      </w:r>
      <w:r>
        <w:rPr>
          <w:spacing w:val="-8"/>
          <w:sz w:val="28"/>
          <w:szCs w:val="28"/>
        </w:rPr>
        <w:t xml:space="preserve"> </w:t>
      </w:r>
      <w:r>
        <w:rPr>
          <w:sz w:val="28"/>
          <w:szCs w:val="28"/>
        </w:rPr>
        <w:t>державності</w:t>
      </w:r>
      <w:r>
        <w:rPr>
          <w:spacing w:val="-4"/>
          <w:sz w:val="28"/>
          <w:szCs w:val="28"/>
        </w:rPr>
        <w:t xml:space="preserve"> </w:t>
      </w:r>
      <w:r>
        <w:rPr>
          <w:sz w:val="28"/>
          <w:szCs w:val="28"/>
        </w:rPr>
        <w:t>у</w:t>
      </w:r>
      <w:r>
        <w:rPr>
          <w:spacing w:val="-9"/>
          <w:sz w:val="28"/>
          <w:szCs w:val="28"/>
        </w:rPr>
        <w:t xml:space="preserve"> </w:t>
      </w:r>
      <w:r>
        <w:rPr>
          <w:sz w:val="28"/>
          <w:szCs w:val="28"/>
        </w:rPr>
        <w:t>1657–1663</w:t>
      </w:r>
      <w:r>
        <w:rPr>
          <w:spacing w:val="1"/>
          <w:sz w:val="28"/>
          <w:szCs w:val="28"/>
        </w:rPr>
        <w:t xml:space="preserve"> </w:t>
      </w:r>
      <w:r>
        <w:rPr>
          <w:spacing w:val="-5"/>
          <w:sz w:val="28"/>
          <w:szCs w:val="28"/>
        </w:rPr>
        <w:t xml:space="preserve">рр. </w:t>
      </w:r>
      <w:r>
        <w:rPr>
          <w:sz w:val="28"/>
          <w:szCs w:val="28"/>
        </w:rPr>
        <w:t>Скасування принципу</w:t>
      </w:r>
      <w:r>
        <w:rPr>
          <w:spacing w:val="-10"/>
          <w:sz w:val="28"/>
          <w:szCs w:val="28"/>
        </w:rPr>
        <w:t xml:space="preserve"> </w:t>
      </w:r>
      <w:r>
        <w:rPr>
          <w:sz w:val="28"/>
          <w:szCs w:val="28"/>
        </w:rPr>
        <w:t>спадковості</w:t>
      </w:r>
      <w:r>
        <w:rPr>
          <w:spacing w:val="-9"/>
          <w:sz w:val="28"/>
          <w:szCs w:val="28"/>
        </w:rPr>
        <w:t xml:space="preserve"> </w:t>
      </w:r>
      <w:r>
        <w:rPr>
          <w:sz w:val="28"/>
          <w:szCs w:val="28"/>
        </w:rPr>
        <w:t>гетьманства.</w:t>
      </w:r>
      <w:r>
        <w:rPr>
          <w:spacing w:val="-3"/>
          <w:sz w:val="28"/>
          <w:szCs w:val="28"/>
        </w:rPr>
        <w:t xml:space="preserve"> </w:t>
      </w:r>
      <w:r>
        <w:rPr>
          <w:sz w:val="28"/>
          <w:szCs w:val="28"/>
        </w:rPr>
        <w:t>Основні</w:t>
      </w:r>
      <w:r>
        <w:rPr>
          <w:spacing w:val="-9"/>
          <w:sz w:val="28"/>
          <w:szCs w:val="28"/>
        </w:rPr>
        <w:t xml:space="preserve"> </w:t>
      </w:r>
      <w:r>
        <w:rPr>
          <w:sz w:val="28"/>
          <w:szCs w:val="28"/>
        </w:rPr>
        <w:t>напрямки державної</w:t>
      </w:r>
      <w:r>
        <w:rPr>
          <w:spacing w:val="-9"/>
          <w:sz w:val="28"/>
          <w:szCs w:val="28"/>
        </w:rPr>
        <w:t xml:space="preserve"> </w:t>
      </w:r>
      <w:r>
        <w:rPr>
          <w:sz w:val="28"/>
          <w:szCs w:val="28"/>
        </w:rPr>
        <w:t>політики гетьмана</w:t>
      </w:r>
      <w:r>
        <w:rPr>
          <w:spacing w:val="-1"/>
          <w:sz w:val="28"/>
          <w:szCs w:val="28"/>
        </w:rPr>
        <w:t xml:space="preserve"> </w:t>
      </w:r>
      <w:r>
        <w:rPr>
          <w:sz w:val="28"/>
          <w:szCs w:val="28"/>
        </w:rPr>
        <w:t>І. Виговського. Переяславські статті гетьмана Ю. Хмельницького і обмеження Української державності.</w:t>
      </w:r>
    </w:p>
    <w:p w:rsidR="002A54E1" w:rsidRDefault="002A54E1" w:rsidP="002A54E1">
      <w:pPr>
        <w:pStyle w:val="a5"/>
        <w:shd w:val="clear" w:color="auto" w:fill="FFFFFF"/>
        <w:spacing w:before="0" w:beforeAutospacing="0" w:after="0" w:afterAutospacing="0"/>
        <w:ind w:firstLine="700"/>
        <w:jc w:val="both"/>
        <w:rPr>
          <w:rFonts w:eastAsia="Arial"/>
          <w:sz w:val="28"/>
          <w:szCs w:val="28"/>
          <w:lang w:val="ru-RU"/>
        </w:rPr>
      </w:pPr>
      <w:r>
        <w:rPr>
          <w:rFonts w:eastAsia="Arial"/>
          <w:sz w:val="28"/>
          <w:szCs w:val="28"/>
          <w:shd w:val="clear" w:color="auto" w:fill="FFFFFF"/>
          <w:lang w:val="ru-RU"/>
        </w:rPr>
        <w:t>Друга половина Х</w:t>
      </w:r>
      <w:r>
        <w:rPr>
          <w:rFonts w:eastAsia="Arial"/>
          <w:sz w:val="28"/>
          <w:szCs w:val="28"/>
          <w:shd w:val="clear" w:color="auto" w:fill="FFFFFF"/>
        </w:rPr>
        <w:t>V</w:t>
      </w:r>
      <w:r>
        <w:rPr>
          <w:rFonts w:eastAsia="Arial"/>
          <w:sz w:val="28"/>
          <w:szCs w:val="28"/>
          <w:shd w:val="clear" w:color="auto" w:fill="FFFFFF"/>
          <w:lang w:val="ru-RU"/>
        </w:rPr>
        <w:t>ІІ ст. розпочалася для України з важких випробовувань.</w:t>
      </w:r>
      <w:r>
        <w:rPr>
          <w:rFonts w:eastAsia="Arial"/>
          <w:sz w:val="28"/>
          <w:szCs w:val="28"/>
          <w:shd w:val="clear" w:color="auto" w:fill="FFFFFF"/>
        </w:rPr>
        <w:t> </w:t>
      </w:r>
      <w:r>
        <w:rPr>
          <w:rStyle w:val="af1"/>
          <w:rFonts w:eastAsia="Arial"/>
          <w:b w:val="0"/>
          <w:bCs w:val="0"/>
          <w:sz w:val="28"/>
          <w:szCs w:val="28"/>
          <w:shd w:val="clear" w:color="auto" w:fill="FFFFFF"/>
          <w:lang w:val="ru-RU"/>
        </w:rPr>
        <w:t>Козацька держава</w:t>
      </w:r>
      <w:r>
        <w:rPr>
          <w:rFonts w:eastAsia="Arial"/>
          <w:sz w:val="28"/>
          <w:szCs w:val="28"/>
          <w:shd w:val="clear" w:color="auto" w:fill="FFFFFF"/>
        </w:rPr>
        <w:t> </w:t>
      </w:r>
      <w:r>
        <w:rPr>
          <w:rFonts w:eastAsia="Arial"/>
          <w:sz w:val="28"/>
          <w:szCs w:val="28"/>
          <w:shd w:val="clear" w:color="auto" w:fill="FFFFFF"/>
          <w:lang w:val="ru-RU"/>
        </w:rPr>
        <w:t>була наймолодшою з-поміж інших на мапі тодішньої Європи. Їй доводилося боротися за виживання, утверджувати свою роль на міжнародній арені й водночас визрівати як державний організм.</w:t>
      </w:r>
      <w:r>
        <w:rPr>
          <w:rFonts w:eastAsia="Arial"/>
          <w:sz w:val="28"/>
          <w:szCs w:val="28"/>
          <w:shd w:val="clear" w:color="auto" w:fill="FFFFFF"/>
          <w:lang w:val="uk-UA"/>
        </w:rPr>
        <w:t xml:space="preserve"> </w:t>
      </w:r>
      <w:r>
        <w:rPr>
          <w:rFonts w:eastAsia="Arial"/>
          <w:sz w:val="28"/>
          <w:szCs w:val="28"/>
          <w:shd w:val="clear" w:color="auto" w:fill="FFFFFF"/>
          <w:lang w:val="ru-RU"/>
        </w:rPr>
        <w:t>Наступник</w:t>
      </w:r>
      <w:r>
        <w:rPr>
          <w:rFonts w:eastAsia="Arial"/>
          <w:sz w:val="28"/>
          <w:szCs w:val="28"/>
          <w:shd w:val="clear" w:color="auto" w:fill="FFFFFF"/>
          <w:lang w:val="uk-UA"/>
        </w:rPr>
        <w:t>а</w:t>
      </w:r>
      <w:r>
        <w:rPr>
          <w:rFonts w:eastAsia="Arial"/>
          <w:sz w:val="28"/>
          <w:szCs w:val="28"/>
          <w:shd w:val="clear" w:color="auto" w:fill="FFFFFF"/>
          <w:lang w:val="ru-RU"/>
        </w:rPr>
        <w:t xml:space="preserve">м Б. Хмельницького не вдалося довершити започатковану ним справу </w:t>
      </w:r>
      <w:r>
        <w:rPr>
          <w:rFonts w:eastAsia="Arial"/>
          <w:sz w:val="28"/>
          <w:szCs w:val="28"/>
          <w:shd w:val="clear" w:color="auto" w:fill="FFFFFF"/>
          <w:lang w:val="ru-RU"/>
        </w:rPr>
        <w:lastRenderedPageBreak/>
        <w:t>державотворення України. Період 1657-1665 рр. ввійшов в історію періодом</w:t>
      </w:r>
      <w:r>
        <w:rPr>
          <w:rFonts w:eastAsia="Arial"/>
          <w:sz w:val="28"/>
          <w:szCs w:val="28"/>
          <w:shd w:val="clear" w:color="auto" w:fill="FFFFFF"/>
        </w:rPr>
        <w:t> </w:t>
      </w:r>
      <w:r>
        <w:rPr>
          <w:rStyle w:val="af1"/>
          <w:rFonts w:eastAsia="Arial"/>
          <w:b w:val="0"/>
          <w:bCs w:val="0"/>
          <w:sz w:val="28"/>
          <w:szCs w:val="28"/>
          <w:shd w:val="clear" w:color="auto" w:fill="FFFFFF"/>
          <w:lang w:val="ru-RU"/>
        </w:rPr>
        <w:t>Руїни</w:t>
      </w:r>
      <w:r>
        <w:rPr>
          <w:rFonts w:eastAsia="Arial"/>
          <w:sz w:val="28"/>
          <w:szCs w:val="28"/>
          <w:shd w:val="clear" w:color="auto" w:fill="FFFFFF"/>
        </w:rPr>
        <w:t> </w:t>
      </w:r>
      <w:r>
        <w:rPr>
          <w:rFonts w:eastAsia="Arial"/>
          <w:sz w:val="28"/>
          <w:szCs w:val="28"/>
          <w:shd w:val="clear" w:color="auto" w:fill="FFFFFF"/>
          <w:lang w:val="ru-RU"/>
        </w:rPr>
        <w:t>– гострої кризи української державності другої пол. Х</w:t>
      </w:r>
      <w:r>
        <w:rPr>
          <w:rFonts w:eastAsia="Arial"/>
          <w:sz w:val="28"/>
          <w:szCs w:val="28"/>
          <w:shd w:val="clear" w:color="auto" w:fill="FFFFFF"/>
        </w:rPr>
        <w:t>V</w:t>
      </w:r>
      <w:r>
        <w:rPr>
          <w:rFonts w:eastAsia="Arial"/>
          <w:sz w:val="28"/>
          <w:szCs w:val="28"/>
          <w:shd w:val="clear" w:color="auto" w:fill="FFFFFF"/>
          <w:lang w:val="ru-RU"/>
        </w:rPr>
        <w:t>ІІ ст.</w:t>
      </w:r>
    </w:p>
    <w:p w:rsidR="002A54E1" w:rsidRDefault="002A54E1" w:rsidP="002A54E1">
      <w:pPr>
        <w:spacing w:before="100" w:beforeAutospacing="1" w:after="100" w:afterAutospacing="1" w:line="240" w:lineRule="auto"/>
        <w:ind w:firstLine="708"/>
        <w:jc w:val="both"/>
        <w:rPr>
          <w:rFonts w:eastAsia="Times New Roman" w:cs="Times New Roman"/>
          <w:sz w:val="28"/>
          <w:szCs w:val="28"/>
        </w:rPr>
      </w:pPr>
      <w:r>
        <w:rPr>
          <w:rFonts w:eastAsia="Times New Roman" w:cs="Times New Roman"/>
          <w:sz w:val="28"/>
          <w:szCs w:val="28"/>
          <w:shd w:val="clear" w:color="auto" w:fill="FFFFFF"/>
        </w:rPr>
        <w:t>Україна як незалежна держава, під назвою </w:t>
      </w:r>
      <w:r>
        <w:rPr>
          <w:rStyle w:val="af0"/>
          <w:rFonts w:eastAsia="Times New Roman" w:cs="Times New Roman"/>
          <w:i w:val="0"/>
          <w:iCs w:val="0"/>
          <w:sz w:val="28"/>
          <w:szCs w:val="28"/>
          <w:shd w:val="clear" w:color="auto" w:fill="FFFFFF"/>
        </w:rPr>
        <w:t>Велике Князівство Руське</w:t>
      </w:r>
      <w:r>
        <w:rPr>
          <w:rFonts w:eastAsia="Times New Roman" w:cs="Times New Roman"/>
          <w:sz w:val="28"/>
          <w:szCs w:val="28"/>
          <w:shd w:val="clear" w:color="auto" w:fill="FFFFFF"/>
        </w:rPr>
        <w:t> входила на рівних правах з Польщею і Литвою </w:t>
      </w:r>
      <w:r>
        <w:rPr>
          <w:rStyle w:val="af0"/>
          <w:rFonts w:eastAsia="Times New Roman" w:cs="Times New Roman"/>
          <w:i w:val="0"/>
          <w:iCs w:val="0"/>
          <w:sz w:val="28"/>
          <w:szCs w:val="28"/>
          <w:shd w:val="clear" w:color="auto" w:fill="FFFFFF"/>
        </w:rPr>
        <w:t>до складу федерації</w:t>
      </w:r>
      <w:r>
        <w:rPr>
          <w:rFonts w:eastAsia="Times New Roman" w:cs="Times New Roman"/>
          <w:sz w:val="28"/>
          <w:szCs w:val="28"/>
          <w:shd w:val="clear" w:color="auto" w:fill="FFFFFF"/>
        </w:rPr>
        <w:t>. Територію Великого Князівства Руського складали </w:t>
      </w:r>
      <w:r>
        <w:rPr>
          <w:rStyle w:val="af0"/>
          <w:rFonts w:eastAsia="Times New Roman" w:cs="Times New Roman"/>
          <w:i w:val="0"/>
          <w:iCs w:val="0"/>
          <w:sz w:val="28"/>
          <w:szCs w:val="28"/>
          <w:shd w:val="clear" w:color="auto" w:fill="FFFFFF"/>
        </w:rPr>
        <w:t>київське, брацлавське і чернігівське воєводства</w:t>
      </w:r>
      <w:r>
        <w:rPr>
          <w:rFonts w:eastAsia="Times New Roman" w:cs="Times New Roman"/>
          <w:sz w:val="28"/>
          <w:szCs w:val="28"/>
          <w:shd w:val="clear" w:color="auto" w:fill="FFFFFF"/>
        </w:rPr>
        <w:t>.</w:t>
      </w:r>
    </w:p>
    <w:p w:rsidR="002A54E1" w:rsidRDefault="002A54E1" w:rsidP="002A54E1">
      <w:pPr>
        <w:numPr>
          <w:ilvl w:val="0"/>
          <w:numId w:val="2"/>
        </w:numPr>
        <w:tabs>
          <w:tab w:val="left" w:pos="720"/>
        </w:tabs>
        <w:spacing w:before="100" w:beforeAutospacing="1" w:after="100" w:afterAutospacing="1" w:line="240" w:lineRule="auto"/>
        <w:ind w:left="0" w:firstLine="700"/>
        <w:jc w:val="both"/>
        <w:rPr>
          <w:rFonts w:eastAsia="Times New Roman" w:cs="Times New Roman"/>
          <w:sz w:val="28"/>
          <w:szCs w:val="28"/>
        </w:rPr>
      </w:pPr>
      <w:r>
        <w:rPr>
          <w:rFonts w:eastAsia="Times New Roman" w:cs="Times New Roman"/>
          <w:sz w:val="28"/>
          <w:szCs w:val="28"/>
          <w:shd w:val="clear" w:color="auto" w:fill="FFFFFF"/>
        </w:rPr>
        <w:t>             вища законодавча влада належала національним зборам депутатів, які обиралися від усіх земель князівства.</w:t>
      </w:r>
    </w:p>
    <w:p w:rsidR="002A54E1" w:rsidRDefault="002A54E1" w:rsidP="002A54E1">
      <w:pPr>
        <w:numPr>
          <w:ilvl w:val="0"/>
          <w:numId w:val="2"/>
        </w:numPr>
        <w:tabs>
          <w:tab w:val="left" w:pos="720"/>
        </w:tabs>
        <w:spacing w:before="100" w:beforeAutospacing="1" w:after="100" w:afterAutospacing="1" w:line="240" w:lineRule="auto"/>
        <w:ind w:left="0" w:firstLine="700"/>
        <w:jc w:val="both"/>
        <w:rPr>
          <w:rFonts w:eastAsia="Times New Roman" w:cs="Times New Roman"/>
          <w:sz w:val="28"/>
          <w:szCs w:val="28"/>
        </w:rPr>
      </w:pPr>
      <w:r>
        <w:rPr>
          <w:rFonts w:eastAsia="Times New Roman" w:cs="Times New Roman"/>
          <w:sz w:val="28"/>
          <w:szCs w:val="28"/>
          <w:shd w:val="clear" w:color="auto" w:fill="FFFFFF"/>
        </w:rPr>
        <w:t>             виконавчу владу здійснював гетьман, який обирався довічно й затверджувався королем. Вибір кандидатів на гетьмана мали здійснювати спільно всі стани українського суспільства – козацтво, шляхта і духовенство. Гетьман очолював збройні сили України.</w:t>
      </w:r>
    </w:p>
    <w:p w:rsidR="002A54E1" w:rsidRDefault="002A54E1" w:rsidP="002A54E1">
      <w:pPr>
        <w:numPr>
          <w:ilvl w:val="0"/>
          <w:numId w:val="2"/>
        </w:numPr>
        <w:tabs>
          <w:tab w:val="left" w:pos="720"/>
        </w:tabs>
        <w:spacing w:before="100" w:beforeAutospacing="1" w:after="100" w:afterAutospacing="1" w:line="240" w:lineRule="auto"/>
        <w:ind w:left="0" w:firstLine="700"/>
        <w:jc w:val="both"/>
        <w:rPr>
          <w:rFonts w:eastAsia="Times New Roman" w:cs="Times New Roman"/>
          <w:sz w:val="28"/>
          <w:szCs w:val="28"/>
        </w:rPr>
      </w:pPr>
      <w:r>
        <w:rPr>
          <w:rFonts w:eastAsia="Times New Roman" w:cs="Times New Roman"/>
          <w:sz w:val="28"/>
          <w:szCs w:val="28"/>
          <w:shd w:val="clear" w:color="auto" w:fill="FFFFFF"/>
        </w:rPr>
        <w:t>             у Великому Князівстві Руському встановлювалися державні посади канцлера, маршалка, підскарбія і вищий судовий трибунал. Все діловодство мало вестися українською мовою. У Києві або в ін. місті передбачалося створити монетний двір для карбування власної монети.</w:t>
      </w:r>
    </w:p>
    <w:p w:rsidR="002A54E1" w:rsidRDefault="002A54E1" w:rsidP="002A54E1">
      <w:pPr>
        <w:numPr>
          <w:ilvl w:val="0"/>
          <w:numId w:val="2"/>
        </w:numPr>
        <w:tabs>
          <w:tab w:val="left" w:pos="720"/>
        </w:tabs>
        <w:spacing w:before="100" w:beforeAutospacing="1" w:after="100" w:afterAutospacing="1" w:line="240" w:lineRule="auto"/>
        <w:ind w:left="0" w:firstLine="700"/>
        <w:jc w:val="both"/>
        <w:rPr>
          <w:rFonts w:eastAsia="Times New Roman" w:cs="Times New Roman"/>
          <w:sz w:val="28"/>
          <w:szCs w:val="28"/>
        </w:rPr>
      </w:pPr>
      <w:r>
        <w:rPr>
          <w:rFonts w:eastAsia="Times New Roman" w:cs="Times New Roman"/>
          <w:sz w:val="28"/>
          <w:szCs w:val="28"/>
          <w:shd w:val="clear" w:color="auto" w:fill="FFFFFF"/>
        </w:rPr>
        <w:t>             польським військам заборонялося перебувати на території князівства. У випадку воєнних дій в Україні польські війська, які знаходились на її території, переходили під командування гетьмана. Гарантувалися права та привілеї козацтва. На подання гетьмана щороку сто козаків з кожного полку мали прийматися до шляхетського стану.</w:t>
      </w:r>
    </w:p>
    <w:p w:rsidR="002A54E1" w:rsidRDefault="002A54E1" w:rsidP="002A54E1">
      <w:pPr>
        <w:numPr>
          <w:ilvl w:val="0"/>
          <w:numId w:val="2"/>
        </w:numPr>
        <w:tabs>
          <w:tab w:val="left" w:pos="720"/>
        </w:tabs>
        <w:spacing w:before="100" w:beforeAutospacing="1" w:after="100" w:afterAutospacing="1" w:line="240" w:lineRule="auto"/>
        <w:ind w:left="0" w:firstLine="700"/>
        <w:jc w:val="both"/>
        <w:rPr>
          <w:rFonts w:eastAsia="Times New Roman" w:cs="Times New Roman"/>
          <w:sz w:val="28"/>
          <w:szCs w:val="28"/>
        </w:rPr>
      </w:pPr>
      <w:r>
        <w:rPr>
          <w:rFonts w:eastAsia="Times New Roman" w:cs="Times New Roman"/>
          <w:sz w:val="28"/>
          <w:szCs w:val="28"/>
          <w:shd w:val="clear" w:color="auto" w:fill="FFFFFF"/>
        </w:rPr>
        <w:t>             православні віруючі зрівнювались у правах з католиками. Греко-католицька церква зберігалася, але не могла поширюватись на нові території.</w:t>
      </w:r>
    </w:p>
    <w:p w:rsidR="002A54E1" w:rsidRDefault="002A54E1" w:rsidP="002A54E1">
      <w:pPr>
        <w:pStyle w:val="a5"/>
        <w:shd w:val="clear" w:color="auto" w:fill="FFFFFF"/>
        <w:spacing w:before="0" w:beforeAutospacing="0" w:after="0" w:afterAutospacing="0"/>
        <w:ind w:firstLine="700"/>
        <w:jc w:val="both"/>
        <w:rPr>
          <w:rFonts w:eastAsia="Arial"/>
          <w:sz w:val="28"/>
          <w:szCs w:val="28"/>
          <w:lang w:val="ru-RU"/>
        </w:rPr>
      </w:pPr>
      <w:r>
        <w:rPr>
          <w:rFonts w:eastAsia="Arial"/>
          <w:sz w:val="28"/>
          <w:szCs w:val="28"/>
          <w:shd w:val="clear" w:color="auto" w:fill="FFFFFF"/>
          <w:lang w:val="ru-RU"/>
        </w:rPr>
        <w:t>Угода передбачала закріплення за Києво-Могилянським колегіумом академічного статусу і зрівняння його у правах з Краківським університетом. На території князівства передбачалося заснування ще однієї православної академії та середніх навчальних закладів – колегіумів, а також фундування в необхідній кількості початкових шкіл та друкарень.</w:t>
      </w:r>
      <w:r>
        <w:rPr>
          <w:rFonts w:eastAsia="Arial"/>
          <w:sz w:val="28"/>
          <w:szCs w:val="28"/>
          <w:shd w:val="clear" w:color="auto" w:fill="FFFFFF"/>
          <w:lang w:val="uk-UA"/>
        </w:rPr>
        <w:t xml:space="preserve"> </w:t>
      </w:r>
      <w:r>
        <w:rPr>
          <w:rFonts w:eastAsia="Arial"/>
          <w:sz w:val="28"/>
          <w:szCs w:val="28"/>
          <w:shd w:val="clear" w:color="auto" w:fill="FFFFFF"/>
          <w:lang w:val="ru-RU"/>
        </w:rPr>
        <w:t>Укладаючи Гадяцький договір, І. Виговський прагнув, щоб Україна ввійшла до Речі Посполитої як рівноправний суб’єкт федерації. Однак Польща у принципових питаннях виявила непоступливість. Угода не була прийнята українським суспільством.</w:t>
      </w:r>
    </w:p>
    <w:p w:rsidR="002A54E1" w:rsidRDefault="002A54E1" w:rsidP="002A54E1">
      <w:pPr>
        <w:pStyle w:val="a5"/>
        <w:shd w:val="clear" w:color="auto" w:fill="FFFFFF"/>
        <w:spacing w:before="0" w:beforeAutospacing="0" w:after="0" w:afterAutospacing="0"/>
        <w:ind w:firstLine="700"/>
        <w:jc w:val="both"/>
        <w:rPr>
          <w:rFonts w:eastAsia="Arial"/>
          <w:sz w:val="28"/>
          <w:szCs w:val="28"/>
          <w:lang w:val="ru-RU"/>
        </w:rPr>
      </w:pPr>
      <w:r>
        <w:rPr>
          <w:rFonts w:eastAsia="Arial"/>
          <w:sz w:val="28"/>
          <w:szCs w:val="28"/>
          <w:shd w:val="clear" w:color="auto" w:fill="FFFFFF"/>
          <w:lang w:val="ru-RU"/>
        </w:rPr>
        <w:t>Росія не сприйняла цю угоду і почала війну з Україною. Московський</w:t>
      </w:r>
      <w:r>
        <w:rPr>
          <w:rFonts w:eastAsia="Arial"/>
          <w:sz w:val="28"/>
          <w:szCs w:val="28"/>
          <w:shd w:val="clear" w:color="auto" w:fill="FFFFFF"/>
        </w:rPr>
        <w:t> </w:t>
      </w:r>
      <w:r>
        <w:rPr>
          <w:rStyle w:val="af0"/>
          <w:rFonts w:eastAsia="Arial"/>
          <w:i w:val="0"/>
          <w:iCs w:val="0"/>
          <w:sz w:val="28"/>
          <w:szCs w:val="28"/>
          <w:shd w:val="clear" w:color="auto" w:fill="FFFFFF"/>
          <w:lang w:val="ru-RU"/>
        </w:rPr>
        <w:t>цар Олексій Михайлович</w:t>
      </w:r>
      <w:r>
        <w:rPr>
          <w:rFonts w:eastAsia="Arial"/>
          <w:sz w:val="28"/>
          <w:szCs w:val="28"/>
          <w:shd w:val="clear" w:color="auto" w:fill="FFFFFF"/>
        </w:rPr>
        <w:t> </w:t>
      </w:r>
      <w:r>
        <w:rPr>
          <w:rFonts w:eastAsia="Arial"/>
          <w:sz w:val="28"/>
          <w:szCs w:val="28"/>
          <w:shd w:val="clear" w:color="auto" w:fill="FFFFFF"/>
          <w:lang w:val="ru-RU"/>
        </w:rPr>
        <w:t>видав</w:t>
      </w:r>
      <w:r>
        <w:rPr>
          <w:rFonts w:eastAsia="Arial"/>
          <w:sz w:val="28"/>
          <w:szCs w:val="28"/>
          <w:shd w:val="clear" w:color="auto" w:fill="FFFFFF"/>
        </w:rPr>
        <w:t> </w:t>
      </w:r>
      <w:r>
        <w:rPr>
          <w:rStyle w:val="af0"/>
          <w:rFonts w:eastAsia="Arial"/>
          <w:i w:val="0"/>
          <w:iCs w:val="0"/>
          <w:sz w:val="28"/>
          <w:szCs w:val="28"/>
          <w:shd w:val="clear" w:color="auto" w:fill="FFFFFF"/>
          <w:lang w:val="ru-RU"/>
        </w:rPr>
        <w:t>грамоту до українського народу</w:t>
      </w:r>
      <w:r>
        <w:rPr>
          <w:rFonts w:eastAsia="Arial"/>
          <w:sz w:val="28"/>
          <w:szCs w:val="28"/>
          <w:shd w:val="clear" w:color="auto" w:fill="FFFFFF"/>
          <w:lang w:val="ru-RU"/>
        </w:rPr>
        <w:t>, в якій оголосив гетьмана І.</w:t>
      </w:r>
      <w:r>
        <w:rPr>
          <w:rFonts w:eastAsia="Arial"/>
          <w:sz w:val="28"/>
          <w:szCs w:val="28"/>
          <w:shd w:val="clear" w:color="auto" w:fill="FFFFFF"/>
          <w:lang w:val="uk-UA"/>
        </w:rPr>
        <w:t xml:space="preserve"> </w:t>
      </w:r>
      <w:r>
        <w:rPr>
          <w:rFonts w:eastAsia="Arial"/>
          <w:sz w:val="28"/>
          <w:szCs w:val="28"/>
          <w:shd w:val="clear" w:color="auto" w:fill="FFFFFF"/>
          <w:lang w:val="ru-RU"/>
        </w:rPr>
        <w:t>Виговського зрадником. Гетьман також розсилає</w:t>
      </w:r>
      <w:r>
        <w:rPr>
          <w:rFonts w:eastAsia="Arial"/>
          <w:sz w:val="28"/>
          <w:szCs w:val="28"/>
          <w:shd w:val="clear" w:color="auto" w:fill="FFFFFF"/>
        </w:rPr>
        <w:t> </w:t>
      </w:r>
      <w:r>
        <w:rPr>
          <w:rStyle w:val="af0"/>
          <w:rFonts w:eastAsia="Arial"/>
          <w:i w:val="0"/>
          <w:iCs w:val="0"/>
          <w:sz w:val="28"/>
          <w:szCs w:val="28"/>
          <w:shd w:val="clear" w:color="auto" w:fill="FFFFFF"/>
          <w:lang w:val="ru-RU"/>
        </w:rPr>
        <w:t>маніфест до</w:t>
      </w:r>
      <w:r>
        <w:rPr>
          <w:rFonts w:eastAsia="Arial"/>
          <w:sz w:val="28"/>
          <w:szCs w:val="28"/>
          <w:shd w:val="clear" w:color="auto" w:fill="FFFFFF"/>
        </w:rPr>
        <w:t> </w:t>
      </w:r>
      <w:r>
        <w:rPr>
          <w:rStyle w:val="af0"/>
          <w:rFonts w:eastAsia="Arial"/>
          <w:i w:val="0"/>
          <w:iCs w:val="0"/>
          <w:sz w:val="28"/>
          <w:szCs w:val="28"/>
          <w:shd w:val="clear" w:color="auto" w:fill="FFFFFF"/>
          <w:lang w:val="ru-RU"/>
        </w:rPr>
        <w:t>всіх європейських держав</w:t>
      </w:r>
      <w:r>
        <w:rPr>
          <w:rFonts w:eastAsia="Arial"/>
          <w:sz w:val="28"/>
          <w:szCs w:val="28"/>
          <w:shd w:val="clear" w:color="auto" w:fill="FFFFFF"/>
          <w:lang w:val="ru-RU"/>
        </w:rPr>
        <w:t>, у ньому він сповіщав про розрив із Москвою та його причини.</w:t>
      </w:r>
    </w:p>
    <w:p w:rsidR="002A54E1" w:rsidRDefault="002A54E1" w:rsidP="002A54E1">
      <w:pPr>
        <w:pStyle w:val="a5"/>
        <w:shd w:val="clear" w:color="auto" w:fill="FFFFFF"/>
        <w:spacing w:before="0" w:beforeAutospacing="0" w:after="0" w:afterAutospacing="0"/>
        <w:ind w:firstLine="700"/>
        <w:jc w:val="both"/>
        <w:rPr>
          <w:rFonts w:eastAsia="Arial"/>
          <w:sz w:val="28"/>
          <w:szCs w:val="28"/>
          <w:lang w:val="ru-RU"/>
        </w:rPr>
      </w:pPr>
      <w:r>
        <w:rPr>
          <w:rFonts w:eastAsia="Arial"/>
          <w:sz w:val="28"/>
          <w:szCs w:val="28"/>
          <w:shd w:val="clear" w:color="auto" w:fill="FFFFFF"/>
          <w:lang w:val="ru-RU"/>
        </w:rPr>
        <w:t>Гетьманське військо із союзниками планувало йти на Москву, проте цьому завадило повстання лівобережних полковників. Тільки І.</w:t>
      </w:r>
      <w:r>
        <w:rPr>
          <w:rFonts w:eastAsia="Arial"/>
          <w:sz w:val="28"/>
          <w:szCs w:val="28"/>
          <w:shd w:val="clear" w:color="auto" w:fill="FFFFFF"/>
          <w:lang w:val="uk-UA"/>
        </w:rPr>
        <w:t xml:space="preserve"> </w:t>
      </w:r>
      <w:r>
        <w:rPr>
          <w:rFonts w:eastAsia="Arial"/>
          <w:sz w:val="28"/>
          <w:szCs w:val="28"/>
          <w:shd w:val="clear" w:color="auto" w:fill="FFFFFF"/>
          <w:lang w:val="ru-RU"/>
        </w:rPr>
        <w:t xml:space="preserve">Виговському вдалося </w:t>
      </w:r>
      <w:r>
        <w:rPr>
          <w:rFonts w:eastAsia="Arial"/>
          <w:sz w:val="28"/>
          <w:szCs w:val="28"/>
          <w:shd w:val="clear" w:color="auto" w:fill="FFFFFF"/>
          <w:lang w:val="ru-RU"/>
        </w:rPr>
        <w:lastRenderedPageBreak/>
        <w:t>відбити повстанців, як прийшла звістка про напад І. Сірка на татарські поселення та його подальший намір захопити Чигирин. Ці події примусили хана з ордою залишити гетьмана та повернутися в Крим.</w:t>
      </w:r>
    </w:p>
    <w:p w:rsidR="002A54E1" w:rsidRDefault="002A54E1" w:rsidP="002A54E1">
      <w:pPr>
        <w:pStyle w:val="a5"/>
        <w:shd w:val="clear" w:color="auto" w:fill="FFFFFF"/>
        <w:spacing w:before="0" w:beforeAutospacing="0" w:after="0" w:afterAutospacing="0"/>
        <w:ind w:firstLine="700"/>
        <w:jc w:val="both"/>
        <w:rPr>
          <w:rFonts w:eastAsia="Arial"/>
          <w:sz w:val="28"/>
          <w:szCs w:val="28"/>
          <w:lang w:val="ru-RU"/>
        </w:rPr>
      </w:pPr>
      <w:r>
        <w:rPr>
          <w:rFonts w:eastAsia="Arial"/>
          <w:sz w:val="28"/>
          <w:szCs w:val="28"/>
          <w:shd w:val="clear" w:color="auto" w:fill="FFFFFF"/>
          <w:lang w:val="ru-RU"/>
        </w:rPr>
        <w:t>У вересні 1659 р., в умовах масового антигетьманського руху, він змушений був віддати гетьманські клейноди. Проти нього утворилась сильна промосковська сила, яка добилася його усунення від влади і проголошення гетьманом Юрія Хмельницького (1659-1663).</w:t>
      </w:r>
    </w:p>
    <w:p w:rsidR="002A54E1" w:rsidRDefault="002A54E1" w:rsidP="002A54E1">
      <w:pPr>
        <w:pStyle w:val="a5"/>
        <w:shd w:val="clear" w:color="auto" w:fill="FFFFFF"/>
        <w:spacing w:before="0" w:beforeAutospacing="0" w:after="0" w:afterAutospacing="0"/>
        <w:ind w:firstLine="700"/>
        <w:jc w:val="both"/>
        <w:rPr>
          <w:rFonts w:eastAsia="Arial"/>
          <w:sz w:val="28"/>
          <w:szCs w:val="28"/>
          <w:lang w:val="ru-RU"/>
        </w:rPr>
      </w:pPr>
      <w:r>
        <w:rPr>
          <w:rFonts w:eastAsia="Arial"/>
          <w:sz w:val="28"/>
          <w:szCs w:val="28"/>
          <w:shd w:val="clear" w:color="auto" w:fill="FFFFFF"/>
          <w:lang w:val="ru-RU"/>
        </w:rPr>
        <w:t xml:space="preserve">В підсумку Московія і Польща уклали Андрусівське перемир'я 1667 року, а згодом Угоду про Вічний мир 1686 року. Лівобережна Україна перейшла під контроль Москви. Козацтво отримало ще менше привілеїв, ніж передбачав Гадяцький договір, і на кінець </w:t>
      </w:r>
      <w:r>
        <w:rPr>
          <w:rFonts w:eastAsia="Arial"/>
          <w:sz w:val="28"/>
          <w:szCs w:val="28"/>
          <w:shd w:val="clear" w:color="auto" w:fill="FFFFFF"/>
        </w:rPr>
        <w:t>XVIII</w:t>
      </w:r>
      <w:r>
        <w:rPr>
          <w:rFonts w:eastAsia="Arial"/>
          <w:sz w:val="28"/>
          <w:szCs w:val="28"/>
          <w:shd w:val="clear" w:color="auto" w:fill="FFFFFF"/>
          <w:lang w:val="ru-RU"/>
        </w:rPr>
        <w:t xml:space="preserve"> ст. практично втратило політичний вплив.</w:t>
      </w:r>
    </w:p>
    <w:p w:rsidR="002A54E1" w:rsidRDefault="002A54E1" w:rsidP="002A54E1">
      <w:pPr>
        <w:pStyle w:val="a5"/>
        <w:shd w:val="clear" w:color="auto" w:fill="FFFFFF"/>
        <w:spacing w:before="0" w:beforeAutospacing="0" w:after="0" w:afterAutospacing="0"/>
        <w:ind w:firstLine="700"/>
        <w:jc w:val="both"/>
        <w:rPr>
          <w:rFonts w:eastAsia="Arial"/>
          <w:sz w:val="28"/>
          <w:szCs w:val="28"/>
          <w:lang w:val="ru-RU"/>
        </w:rPr>
      </w:pPr>
      <w:r>
        <w:rPr>
          <w:rStyle w:val="af0"/>
          <w:rFonts w:eastAsia="Arial"/>
          <w:i w:val="0"/>
          <w:iCs w:val="0"/>
          <w:sz w:val="28"/>
          <w:szCs w:val="28"/>
          <w:shd w:val="clear" w:color="auto" w:fill="FFFFFF"/>
          <w:lang w:val="ru-RU"/>
        </w:rPr>
        <w:t>Андрусівське перемир’я (Андрусівський мир)</w:t>
      </w:r>
      <w:r>
        <w:rPr>
          <w:rStyle w:val="af0"/>
          <w:rFonts w:eastAsia="Arial"/>
          <w:i w:val="0"/>
          <w:iCs w:val="0"/>
          <w:sz w:val="28"/>
          <w:szCs w:val="28"/>
          <w:shd w:val="clear" w:color="auto" w:fill="FFFFFF"/>
        </w:rPr>
        <w:t> </w:t>
      </w:r>
      <w:r>
        <w:rPr>
          <w:rStyle w:val="af0"/>
          <w:rFonts w:eastAsia="Arial"/>
          <w:i w:val="0"/>
          <w:iCs w:val="0"/>
          <w:sz w:val="28"/>
          <w:szCs w:val="28"/>
          <w:shd w:val="clear" w:color="auto" w:fill="FFFFFF"/>
          <w:lang w:val="ru-RU"/>
        </w:rPr>
        <w:t>– угода між Московським царством і Річчю Посполитою за спиною України про припинення війни.</w:t>
      </w:r>
    </w:p>
    <w:p w:rsidR="002A54E1" w:rsidRDefault="002A54E1" w:rsidP="002A54E1">
      <w:pPr>
        <w:pStyle w:val="a5"/>
        <w:shd w:val="clear" w:color="auto" w:fill="FFFFFF"/>
        <w:spacing w:before="0" w:beforeAutospacing="0" w:after="0" w:afterAutospacing="0"/>
        <w:ind w:firstLine="700"/>
        <w:jc w:val="both"/>
        <w:rPr>
          <w:rFonts w:eastAsia="Arial"/>
          <w:sz w:val="28"/>
          <w:szCs w:val="28"/>
          <w:u w:val="single"/>
          <w:lang w:val="ru-RU"/>
        </w:rPr>
      </w:pPr>
      <w:r>
        <w:rPr>
          <w:rStyle w:val="af0"/>
          <w:rFonts w:eastAsia="Arial"/>
          <w:i w:val="0"/>
          <w:iCs w:val="0"/>
          <w:sz w:val="28"/>
          <w:szCs w:val="28"/>
          <w:u w:val="single"/>
          <w:shd w:val="clear" w:color="auto" w:fill="FFFFFF"/>
          <w:lang w:val="ru-RU"/>
        </w:rPr>
        <w:t>30 січня 1667 року.</w:t>
      </w:r>
      <w:r>
        <w:rPr>
          <w:rStyle w:val="af0"/>
          <w:rFonts w:eastAsia="Arial"/>
          <w:i w:val="0"/>
          <w:iCs w:val="0"/>
          <w:sz w:val="28"/>
          <w:szCs w:val="28"/>
          <w:u w:val="single"/>
          <w:shd w:val="clear" w:color="auto" w:fill="FFFFFF"/>
        </w:rPr>
        <w:t> </w:t>
      </w:r>
      <w:r>
        <w:rPr>
          <w:rStyle w:val="af0"/>
          <w:rFonts w:eastAsia="Arial"/>
          <w:i w:val="0"/>
          <w:iCs w:val="0"/>
          <w:sz w:val="28"/>
          <w:szCs w:val="28"/>
          <w:u w:val="single"/>
          <w:shd w:val="clear" w:color="auto" w:fill="FFFFFF"/>
          <w:lang w:val="ru-RU"/>
        </w:rPr>
        <w:t>Умови:</w:t>
      </w:r>
    </w:p>
    <w:p w:rsidR="002A54E1" w:rsidRDefault="002A54E1" w:rsidP="002A54E1">
      <w:pPr>
        <w:numPr>
          <w:ilvl w:val="0"/>
          <w:numId w:val="4"/>
        </w:numPr>
        <w:tabs>
          <w:tab w:val="left" w:pos="720"/>
        </w:tabs>
        <w:spacing w:before="100" w:beforeAutospacing="1" w:after="100" w:afterAutospacing="1" w:line="240" w:lineRule="auto"/>
        <w:ind w:left="0" w:firstLine="700"/>
        <w:jc w:val="both"/>
        <w:rPr>
          <w:rFonts w:eastAsia="Times New Roman" w:cs="Times New Roman"/>
          <w:sz w:val="28"/>
          <w:szCs w:val="28"/>
        </w:rPr>
      </w:pPr>
      <w:r>
        <w:rPr>
          <w:rStyle w:val="af0"/>
          <w:rFonts w:eastAsia="Times New Roman"/>
          <w:i w:val="0"/>
          <w:iCs w:val="0"/>
          <w:sz w:val="28"/>
          <w:szCs w:val="28"/>
          <w:shd w:val="clear" w:color="auto" w:fill="FFFFFF"/>
        </w:rPr>
        <w:t>припинялась польсько-московська війна 1654-1667 років;</w:t>
      </w:r>
    </w:p>
    <w:p w:rsidR="002A54E1" w:rsidRDefault="002A54E1" w:rsidP="002A54E1">
      <w:pPr>
        <w:numPr>
          <w:ilvl w:val="0"/>
          <w:numId w:val="4"/>
        </w:numPr>
        <w:tabs>
          <w:tab w:val="left" w:pos="720"/>
        </w:tabs>
        <w:spacing w:before="100" w:beforeAutospacing="1" w:after="100" w:afterAutospacing="1" w:line="240" w:lineRule="auto"/>
        <w:ind w:left="0" w:firstLine="700"/>
        <w:jc w:val="both"/>
        <w:rPr>
          <w:rFonts w:eastAsia="Times New Roman" w:cs="Times New Roman"/>
          <w:sz w:val="28"/>
          <w:szCs w:val="28"/>
        </w:rPr>
      </w:pPr>
      <w:r>
        <w:rPr>
          <w:rStyle w:val="af0"/>
          <w:rFonts w:eastAsia="Times New Roman"/>
          <w:i w:val="0"/>
          <w:iCs w:val="0"/>
          <w:sz w:val="28"/>
          <w:szCs w:val="28"/>
          <w:shd w:val="clear" w:color="auto" w:fill="FFFFFF"/>
        </w:rPr>
        <w:t>встановлювалося перемир’я на 13,5 років;</w:t>
      </w:r>
    </w:p>
    <w:p w:rsidR="002A54E1" w:rsidRDefault="002A54E1" w:rsidP="002A54E1">
      <w:pPr>
        <w:numPr>
          <w:ilvl w:val="0"/>
          <w:numId w:val="4"/>
        </w:numPr>
        <w:tabs>
          <w:tab w:val="left" w:pos="720"/>
        </w:tabs>
        <w:spacing w:before="100" w:beforeAutospacing="1" w:after="100" w:afterAutospacing="1" w:line="240" w:lineRule="auto"/>
        <w:ind w:left="0" w:firstLine="700"/>
        <w:jc w:val="both"/>
        <w:rPr>
          <w:rFonts w:eastAsia="Times New Roman" w:cs="Times New Roman"/>
          <w:sz w:val="28"/>
          <w:szCs w:val="28"/>
        </w:rPr>
      </w:pPr>
      <w:r>
        <w:rPr>
          <w:rStyle w:val="af0"/>
          <w:rFonts w:eastAsia="Times New Roman"/>
          <w:i w:val="0"/>
          <w:iCs w:val="0"/>
          <w:sz w:val="28"/>
          <w:szCs w:val="28"/>
          <w:shd w:val="clear" w:color="auto" w:fill="FFFFFF"/>
        </w:rPr>
        <w:t>під владою Московської держави залишалась Лівобережна Україна;</w:t>
      </w:r>
    </w:p>
    <w:p w:rsidR="002A54E1" w:rsidRDefault="002A54E1" w:rsidP="002A54E1">
      <w:pPr>
        <w:numPr>
          <w:ilvl w:val="0"/>
          <w:numId w:val="4"/>
        </w:numPr>
        <w:tabs>
          <w:tab w:val="left" w:pos="720"/>
        </w:tabs>
        <w:spacing w:before="100" w:beforeAutospacing="1" w:after="100" w:afterAutospacing="1" w:line="240" w:lineRule="auto"/>
        <w:ind w:left="0" w:firstLine="700"/>
        <w:jc w:val="both"/>
        <w:rPr>
          <w:rFonts w:eastAsia="Times New Roman" w:cs="Times New Roman"/>
          <w:sz w:val="28"/>
          <w:szCs w:val="28"/>
        </w:rPr>
      </w:pPr>
      <w:r>
        <w:rPr>
          <w:rStyle w:val="af0"/>
          <w:rFonts w:eastAsia="Times New Roman"/>
          <w:i w:val="0"/>
          <w:iCs w:val="0"/>
          <w:sz w:val="28"/>
          <w:szCs w:val="28"/>
          <w:shd w:val="clear" w:color="auto" w:fill="FFFFFF"/>
        </w:rPr>
        <w:t>в складі Речі Посполитої залишалися Правобережна Україна;</w:t>
      </w:r>
    </w:p>
    <w:p w:rsidR="002A54E1" w:rsidRDefault="002A54E1" w:rsidP="002A54E1">
      <w:pPr>
        <w:numPr>
          <w:ilvl w:val="0"/>
          <w:numId w:val="4"/>
        </w:numPr>
        <w:tabs>
          <w:tab w:val="left" w:pos="720"/>
        </w:tabs>
        <w:spacing w:before="100" w:beforeAutospacing="1" w:after="100" w:afterAutospacing="1" w:line="240" w:lineRule="auto"/>
        <w:ind w:left="0" w:firstLine="700"/>
        <w:jc w:val="both"/>
        <w:rPr>
          <w:rFonts w:eastAsia="Times New Roman" w:cs="Times New Roman"/>
          <w:sz w:val="28"/>
          <w:szCs w:val="28"/>
        </w:rPr>
      </w:pPr>
      <w:r>
        <w:rPr>
          <w:rStyle w:val="af0"/>
          <w:rFonts w:eastAsia="Times New Roman"/>
          <w:i w:val="0"/>
          <w:iCs w:val="0"/>
          <w:sz w:val="28"/>
          <w:szCs w:val="28"/>
          <w:shd w:val="clear" w:color="auto" w:fill="FFFFFF"/>
        </w:rPr>
        <w:t>Київ з околицями на два роки передавався Московії;</w:t>
      </w:r>
    </w:p>
    <w:p w:rsidR="002A54E1" w:rsidRDefault="002A54E1" w:rsidP="002A54E1">
      <w:pPr>
        <w:numPr>
          <w:ilvl w:val="0"/>
          <w:numId w:val="4"/>
        </w:numPr>
        <w:tabs>
          <w:tab w:val="left" w:pos="720"/>
        </w:tabs>
        <w:spacing w:before="100" w:beforeAutospacing="1" w:after="100" w:afterAutospacing="1" w:line="240" w:lineRule="auto"/>
        <w:ind w:left="0" w:firstLine="700"/>
        <w:jc w:val="both"/>
        <w:rPr>
          <w:rFonts w:eastAsia="Times New Roman" w:cs="Times New Roman"/>
          <w:sz w:val="28"/>
          <w:szCs w:val="28"/>
        </w:rPr>
      </w:pPr>
      <w:r>
        <w:rPr>
          <w:rStyle w:val="af0"/>
          <w:rFonts w:eastAsia="Times New Roman"/>
          <w:i w:val="0"/>
          <w:iCs w:val="0"/>
          <w:sz w:val="28"/>
          <w:szCs w:val="28"/>
          <w:shd w:val="clear" w:color="auto" w:fill="FFFFFF"/>
        </w:rPr>
        <w:t>Запорозька Січ мала перебувати під спільною владою обох держав;</w:t>
      </w:r>
    </w:p>
    <w:p w:rsidR="002A54E1" w:rsidRDefault="002A54E1" w:rsidP="002A54E1">
      <w:pPr>
        <w:numPr>
          <w:ilvl w:val="0"/>
          <w:numId w:val="4"/>
        </w:numPr>
        <w:tabs>
          <w:tab w:val="left" w:pos="720"/>
        </w:tabs>
        <w:spacing w:before="100" w:beforeAutospacing="1" w:after="100" w:afterAutospacing="1" w:line="240" w:lineRule="auto"/>
        <w:ind w:left="0" w:firstLine="700"/>
        <w:jc w:val="both"/>
        <w:rPr>
          <w:rFonts w:eastAsia="Times New Roman" w:cs="Times New Roman"/>
          <w:sz w:val="28"/>
          <w:szCs w:val="28"/>
        </w:rPr>
      </w:pPr>
      <w:r>
        <w:rPr>
          <w:rStyle w:val="af0"/>
          <w:rFonts w:eastAsia="Times New Roman"/>
          <w:i w:val="0"/>
          <w:iCs w:val="0"/>
          <w:sz w:val="28"/>
          <w:szCs w:val="28"/>
          <w:shd w:val="clear" w:color="auto" w:fill="FFFFFF"/>
        </w:rPr>
        <w:t>царський уряд зобов’язувався виплатити Польщі як компенсацію за втрачені шляхтою землі на Лівобережній Україні 1 млн польських злотих.</w:t>
      </w:r>
    </w:p>
    <w:p w:rsidR="002A54E1" w:rsidRDefault="002A54E1" w:rsidP="002A54E1">
      <w:pPr>
        <w:pStyle w:val="a5"/>
        <w:shd w:val="clear" w:color="auto" w:fill="FFFFFF"/>
        <w:spacing w:before="0" w:beforeAutospacing="0" w:after="0" w:afterAutospacing="0"/>
        <w:ind w:firstLine="700"/>
        <w:jc w:val="both"/>
        <w:rPr>
          <w:rFonts w:eastAsia="Arial"/>
          <w:sz w:val="28"/>
          <w:szCs w:val="28"/>
          <w:lang w:val="ru-RU"/>
        </w:rPr>
      </w:pPr>
      <w:r>
        <w:rPr>
          <w:rStyle w:val="af0"/>
          <w:rFonts w:eastAsia="Arial"/>
          <w:i w:val="0"/>
          <w:iCs w:val="0"/>
          <w:sz w:val="28"/>
          <w:szCs w:val="28"/>
          <w:shd w:val="clear" w:color="auto" w:fill="FFFFFF"/>
          <w:lang w:val="ru-RU"/>
        </w:rPr>
        <w:t>Вічний мир</w:t>
      </w:r>
      <w:r>
        <w:rPr>
          <w:rStyle w:val="af0"/>
          <w:rFonts w:eastAsia="Arial"/>
          <w:i w:val="0"/>
          <w:iCs w:val="0"/>
          <w:sz w:val="28"/>
          <w:szCs w:val="28"/>
          <w:shd w:val="clear" w:color="auto" w:fill="FFFFFF"/>
        </w:rPr>
        <w:t> </w:t>
      </w:r>
      <w:r>
        <w:rPr>
          <w:rStyle w:val="af0"/>
          <w:rFonts w:eastAsia="Arial"/>
          <w:i w:val="0"/>
          <w:iCs w:val="0"/>
          <w:sz w:val="28"/>
          <w:szCs w:val="28"/>
          <w:shd w:val="clear" w:color="auto" w:fill="FFFFFF"/>
          <w:lang w:val="ru-RU"/>
        </w:rPr>
        <w:t>– мирний договір між Річчю</w:t>
      </w:r>
      <w:r>
        <w:rPr>
          <w:rStyle w:val="af0"/>
          <w:rFonts w:eastAsia="Arial"/>
          <w:i w:val="0"/>
          <w:iCs w:val="0"/>
          <w:sz w:val="28"/>
          <w:szCs w:val="28"/>
          <w:shd w:val="clear" w:color="auto" w:fill="FFFFFF"/>
        </w:rPr>
        <w:t> </w:t>
      </w:r>
      <w:r>
        <w:rPr>
          <w:rStyle w:val="af0"/>
          <w:rFonts w:eastAsia="Arial"/>
          <w:i w:val="0"/>
          <w:iCs w:val="0"/>
          <w:sz w:val="28"/>
          <w:szCs w:val="28"/>
          <w:shd w:val="clear" w:color="auto" w:fill="FFFFFF"/>
          <w:lang w:val="ru-RU"/>
        </w:rPr>
        <w:t>Посполитою і Московською державою, підписаний</w:t>
      </w:r>
      <w:r>
        <w:rPr>
          <w:rStyle w:val="af0"/>
          <w:rFonts w:eastAsia="Arial"/>
          <w:i w:val="0"/>
          <w:iCs w:val="0"/>
          <w:sz w:val="28"/>
          <w:szCs w:val="28"/>
          <w:shd w:val="clear" w:color="auto" w:fill="FFFFFF"/>
        </w:rPr>
        <w:t> </w:t>
      </w:r>
      <w:r>
        <w:rPr>
          <w:rStyle w:val="af0"/>
          <w:rFonts w:eastAsia="Arial"/>
          <w:i w:val="0"/>
          <w:iCs w:val="0"/>
          <w:sz w:val="28"/>
          <w:szCs w:val="28"/>
          <w:shd w:val="clear" w:color="auto" w:fill="FFFFFF"/>
          <w:lang w:val="ru-RU"/>
        </w:rPr>
        <w:t>6 травня 1686 р. у Москві.</w:t>
      </w:r>
    </w:p>
    <w:p w:rsidR="002A54E1" w:rsidRDefault="002A54E1" w:rsidP="002A54E1">
      <w:pPr>
        <w:pStyle w:val="a5"/>
        <w:shd w:val="clear" w:color="auto" w:fill="FFFFFF"/>
        <w:spacing w:before="0" w:beforeAutospacing="0" w:after="0" w:afterAutospacing="0"/>
        <w:ind w:firstLine="700"/>
        <w:jc w:val="both"/>
        <w:rPr>
          <w:rFonts w:eastAsia="Arial"/>
          <w:sz w:val="28"/>
          <w:szCs w:val="28"/>
        </w:rPr>
      </w:pPr>
      <w:r>
        <w:rPr>
          <w:rStyle w:val="af0"/>
          <w:rFonts w:eastAsia="Arial"/>
          <w:i w:val="0"/>
          <w:iCs w:val="0"/>
          <w:sz w:val="28"/>
          <w:szCs w:val="28"/>
          <w:shd w:val="clear" w:color="auto" w:fill="FFFFFF"/>
        </w:rPr>
        <w:t>Умови:</w:t>
      </w:r>
    </w:p>
    <w:p w:rsidR="002A54E1" w:rsidRDefault="002A54E1" w:rsidP="002A54E1">
      <w:pPr>
        <w:numPr>
          <w:ilvl w:val="0"/>
          <w:numId w:val="6"/>
        </w:numPr>
        <w:tabs>
          <w:tab w:val="left" w:pos="720"/>
        </w:tabs>
        <w:spacing w:before="100" w:beforeAutospacing="1" w:after="100" w:afterAutospacing="1" w:line="240" w:lineRule="auto"/>
        <w:ind w:left="0" w:firstLine="700"/>
        <w:jc w:val="both"/>
        <w:rPr>
          <w:rFonts w:eastAsia="Times New Roman" w:cs="Times New Roman"/>
          <w:sz w:val="28"/>
          <w:szCs w:val="28"/>
        </w:rPr>
      </w:pPr>
      <w:r>
        <w:rPr>
          <w:rStyle w:val="af0"/>
          <w:rFonts w:eastAsia="Times New Roman"/>
          <w:i w:val="0"/>
          <w:iCs w:val="0"/>
          <w:sz w:val="28"/>
          <w:szCs w:val="28"/>
          <w:shd w:val="clear" w:color="auto" w:fill="FFFFFF"/>
        </w:rPr>
        <w:t>Річ Посполита визнавала за Московським царством Лівобережну Україну.</w:t>
      </w:r>
    </w:p>
    <w:p w:rsidR="002A54E1" w:rsidRDefault="002A54E1" w:rsidP="002A54E1">
      <w:pPr>
        <w:numPr>
          <w:ilvl w:val="0"/>
          <w:numId w:val="6"/>
        </w:numPr>
        <w:tabs>
          <w:tab w:val="left" w:pos="720"/>
        </w:tabs>
        <w:spacing w:before="100" w:beforeAutospacing="1" w:after="100" w:afterAutospacing="1" w:line="240" w:lineRule="auto"/>
        <w:ind w:left="0" w:firstLine="700"/>
        <w:jc w:val="both"/>
        <w:rPr>
          <w:rFonts w:eastAsia="Times New Roman" w:cs="Times New Roman"/>
          <w:sz w:val="28"/>
          <w:szCs w:val="28"/>
        </w:rPr>
      </w:pPr>
      <w:r>
        <w:rPr>
          <w:rStyle w:val="af0"/>
          <w:rFonts w:eastAsia="Times New Roman"/>
          <w:i w:val="0"/>
          <w:iCs w:val="0"/>
          <w:sz w:val="28"/>
          <w:szCs w:val="28"/>
          <w:shd w:val="clear" w:color="auto" w:fill="FFFFFF"/>
        </w:rPr>
        <w:t>Річ Посполита отримувала 146 тис. крб. компенсації за відмову від претензій на Київ</w:t>
      </w:r>
    </w:p>
    <w:p w:rsidR="002A54E1" w:rsidRDefault="002A54E1" w:rsidP="002A54E1">
      <w:pPr>
        <w:numPr>
          <w:ilvl w:val="0"/>
          <w:numId w:val="6"/>
        </w:numPr>
        <w:tabs>
          <w:tab w:val="left" w:pos="720"/>
        </w:tabs>
        <w:spacing w:before="100" w:beforeAutospacing="1" w:after="100" w:afterAutospacing="1" w:line="240" w:lineRule="auto"/>
        <w:ind w:left="0" w:firstLine="700"/>
        <w:jc w:val="both"/>
        <w:rPr>
          <w:rFonts w:eastAsia="Times New Roman" w:cs="Times New Roman"/>
          <w:sz w:val="28"/>
          <w:szCs w:val="28"/>
        </w:rPr>
      </w:pPr>
      <w:r>
        <w:rPr>
          <w:rStyle w:val="af0"/>
          <w:rFonts w:eastAsia="Times New Roman"/>
          <w:i w:val="0"/>
          <w:iCs w:val="0"/>
          <w:sz w:val="28"/>
          <w:szCs w:val="28"/>
          <w:shd w:val="clear" w:color="auto" w:fill="FFFFFF"/>
        </w:rPr>
        <w:t>Північна Київщина, Волинь і Галичина відходили до Польщі.</w:t>
      </w:r>
    </w:p>
    <w:p w:rsidR="002A54E1" w:rsidRDefault="002A54E1" w:rsidP="002A54E1">
      <w:pPr>
        <w:numPr>
          <w:ilvl w:val="0"/>
          <w:numId w:val="6"/>
        </w:numPr>
        <w:tabs>
          <w:tab w:val="left" w:pos="720"/>
        </w:tabs>
        <w:spacing w:before="100" w:beforeAutospacing="1" w:after="100" w:afterAutospacing="1" w:line="240" w:lineRule="auto"/>
        <w:ind w:left="0" w:firstLine="700"/>
        <w:jc w:val="both"/>
        <w:rPr>
          <w:rFonts w:eastAsia="Times New Roman" w:cs="Times New Roman"/>
          <w:sz w:val="28"/>
          <w:szCs w:val="28"/>
        </w:rPr>
      </w:pPr>
      <w:r>
        <w:rPr>
          <w:rStyle w:val="af0"/>
          <w:rFonts w:eastAsia="Times New Roman"/>
          <w:i w:val="0"/>
          <w:iCs w:val="0"/>
          <w:sz w:val="28"/>
          <w:szCs w:val="28"/>
          <w:shd w:val="clear" w:color="auto" w:fill="FFFFFF"/>
        </w:rPr>
        <w:t>Південна Київщина й Брацлавщина мала стати «пусткою», нейтральною територією між Московією і Річчю Посполитою.</w:t>
      </w:r>
    </w:p>
    <w:p w:rsidR="002A54E1" w:rsidRDefault="002A54E1" w:rsidP="002A54E1">
      <w:pPr>
        <w:numPr>
          <w:ilvl w:val="0"/>
          <w:numId w:val="6"/>
        </w:numPr>
        <w:tabs>
          <w:tab w:val="left" w:pos="720"/>
        </w:tabs>
        <w:spacing w:before="100" w:beforeAutospacing="1" w:after="100" w:afterAutospacing="1" w:line="240" w:lineRule="auto"/>
        <w:ind w:left="0" w:firstLine="700"/>
        <w:jc w:val="both"/>
        <w:rPr>
          <w:rFonts w:eastAsia="Times New Roman" w:cs="Times New Roman"/>
          <w:sz w:val="28"/>
          <w:szCs w:val="28"/>
        </w:rPr>
      </w:pPr>
      <w:r>
        <w:rPr>
          <w:rStyle w:val="af0"/>
          <w:rFonts w:eastAsia="Times New Roman"/>
          <w:i w:val="0"/>
          <w:iCs w:val="0"/>
          <w:sz w:val="28"/>
          <w:szCs w:val="28"/>
          <w:shd w:val="clear" w:color="auto" w:fill="FFFFFF"/>
        </w:rPr>
        <w:t>Польський уряд обіцяв надати православним свободу віросповідання, а російський уряд обіцяв їх захищати.</w:t>
      </w:r>
    </w:p>
    <w:p w:rsidR="002A54E1" w:rsidRDefault="002A54E1" w:rsidP="002A54E1">
      <w:pPr>
        <w:numPr>
          <w:ilvl w:val="0"/>
          <w:numId w:val="6"/>
        </w:numPr>
        <w:tabs>
          <w:tab w:val="left" w:pos="720"/>
        </w:tabs>
        <w:spacing w:before="100" w:beforeAutospacing="1" w:after="100" w:afterAutospacing="1" w:line="240" w:lineRule="auto"/>
        <w:ind w:left="0" w:firstLine="700"/>
        <w:jc w:val="both"/>
        <w:rPr>
          <w:rFonts w:eastAsia="Arial" w:cs="Times New Roman"/>
          <w:sz w:val="28"/>
          <w:szCs w:val="28"/>
        </w:rPr>
      </w:pPr>
      <w:r>
        <w:rPr>
          <w:rStyle w:val="af0"/>
          <w:rFonts w:eastAsia="Times New Roman"/>
          <w:i w:val="0"/>
          <w:iCs w:val="0"/>
          <w:sz w:val="28"/>
          <w:szCs w:val="28"/>
          <w:shd w:val="clear" w:color="auto" w:fill="FFFFFF"/>
        </w:rPr>
        <w:t>Поділля залишалося під владою Туреччини</w:t>
      </w:r>
      <w:r>
        <w:rPr>
          <w:rFonts w:eastAsia="Arial" w:cs="Times New Roman"/>
          <w:sz w:val="28"/>
          <w:szCs w:val="28"/>
          <w:shd w:val="clear" w:color="auto" w:fill="FFFFFF"/>
        </w:rPr>
        <w:t> </w:t>
      </w:r>
    </w:p>
    <w:p w:rsidR="002A54E1" w:rsidRDefault="002A54E1" w:rsidP="002A54E1">
      <w:pPr>
        <w:pStyle w:val="2"/>
        <w:keepNext w:val="0"/>
        <w:shd w:val="clear" w:color="auto" w:fill="FFFFFF"/>
        <w:spacing w:before="120"/>
        <w:ind w:firstLine="700"/>
        <w:jc w:val="both"/>
        <w:rPr>
          <w:rFonts w:ascii="Times New Roman" w:hAnsi="Times New Roman" w:cs="Times New Roman"/>
          <w:b w:val="0"/>
          <w:i w:val="0"/>
        </w:rPr>
      </w:pPr>
      <w:bookmarkStart w:id="0" w:name="_Toc413697388"/>
      <w:r>
        <w:rPr>
          <w:rFonts w:ascii="Times New Roman" w:hAnsi="Times New Roman" w:cs="Times New Roman"/>
          <w:b w:val="0"/>
          <w:i w:val="0"/>
          <w:shd w:val="clear" w:color="auto" w:fill="FFFFFF"/>
        </w:rPr>
        <w:t>Поділ України на Правобережну та Лівобережну гетьманщину</w:t>
      </w:r>
      <w:bookmarkEnd w:id="0"/>
    </w:p>
    <w:p w:rsidR="002A54E1" w:rsidRDefault="002A54E1" w:rsidP="002A54E1">
      <w:pPr>
        <w:pStyle w:val="a5"/>
        <w:shd w:val="clear" w:color="auto" w:fill="FFFFFF"/>
        <w:spacing w:before="0" w:beforeAutospacing="0" w:after="0" w:afterAutospacing="0"/>
        <w:ind w:firstLine="700"/>
        <w:jc w:val="both"/>
        <w:rPr>
          <w:rFonts w:eastAsia="Arial"/>
          <w:sz w:val="28"/>
          <w:szCs w:val="28"/>
          <w:lang w:val="ru-RU"/>
        </w:rPr>
      </w:pPr>
      <w:r>
        <w:rPr>
          <w:rFonts w:eastAsia="Arial"/>
          <w:sz w:val="28"/>
          <w:szCs w:val="28"/>
          <w:shd w:val="clear" w:color="auto" w:fill="FFFFFF"/>
          <w:lang w:val="ru-RU"/>
        </w:rPr>
        <w:t xml:space="preserve">На початку 60-х рр. </w:t>
      </w:r>
      <w:r>
        <w:rPr>
          <w:rFonts w:eastAsia="Arial"/>
          <w:sz w:val="28"/>
          <w:szCs w:val="28"/>
          <w:shd w:val="clear" w:color="auto" w:fill="FFFFFF"/>
        </w:rPr>
        <w:t>XVII</w:t>
      </w:r>
      <w:r>
        <w:rPr>
          <w:rFonts w:eastAsia="Arial"/>
          <w:sz w:val="28"/>
          <w:szCs w:val="28"/>
          <w:shd w:val="clear" w:color="auto" w:fill="FFFFFF"/>
          <w:lang w:val="ru-RU"/>
        </w:rPr>
        <w:t xml:space="preserve"> ст. Українська держава розділилася на дві частини – Правобережжя та Лівобережжя, кожна на чолі з власним гетьманом.</w:t>
      </w:r>
      <w:r>
        <w:rPr>
          <w:rFonts w:eastAsia="Arial"/>
          <w:sz w:val="28"/>
          <w:szCs w:val="28"/>
          <w:shd w:val="clear" w:color="auto" w:fill="FFFFFF"/>
        </w:rPr>
        <w:t>  </w:t>
      </w:r>
      <w:r>
        <w:rPr>
          <w:rFonts w:eastAsia="Arial"/>
          <w:sz w:val="28"/>
          <w:szCs w:val="28"/>
          <w:shd w:val="clear" w:color="auto" w:fill="FFFFFF"/>
          <w:lang w:val="ru-RU"/>
        </w:rPr>
        <w:t xml:space="preserve">Усі </w:t>
      </w:r>
      <w:r>
        <w:rPr>
          <w:rFonts w:eastAsia="Arial"/>
          <w:sz w:val="28"/>
          <w:szCs w:val="28"/>
          <w:shd w:val="clear" w:color="auto" w:fill="FFFFFF"/>
          <w:lang w:val="ru-RU"/>
        </w:rPr>
        <w:lastRenderedPageBreak/>
        <w:t>гетьмани</w:t>
      </w:r>
      <w:r>
        <w:rPr>
          <w:rFonts w:eastAsia="Arial"/>
          <w:sz w:val="28"/>
          <w:szCs w:val="28"/>
          <w:shd w:val="clear" w:color="auto" w:fill="FFFFFF"/>
        </w:rPr>
        <w:t>  </w:t>
      </w:r>
      <w:r>
        <w:rPr>
          <w:rFonts w:eastAsia="Arial"/>
          <w:sz w:val="28"/>
          <w:szCs w:val="28"/>
          <w:shd w:val="clear" w:color="auto" w:fill="FFFFFF"/>
          <w:lang w:val="ru-RU"/>
        </w:rPr>
        <w:t>України перебували під значним впливом іноземних держав, насамперед Московської та Речі Посполитої. Гетьманська влада послаблювалася постійними внутрішніми сутичками між народними низами і старшиною. До того ж самостійну політику в Україні почала проводити Запорозька Січ, що ще більше спричиняло хаос і анархію. Багаторічні війни й спустошення призвели до занепаду й зневіри, а керівники</w:t>
      </w:r>
      <w:r>
        <w:rPr>
          <w:rFonts w:eastAsia="Arial"/>
          <w:sz w:val="28"/>
          <w:szCs w:val="28"/>
          <w:shd w:val="clear" w:color="auto" w:fill="FFFFFF"/>
        </w:rPr>
        <w:t> </w:t>
      </w:r>
      <w:r>
        <w:rPr>
          <w:rFonts w:eastAsia="Arial"/>
          <w:sz w:val="28"/>
          <w:szCs w:val="28"/>
          <w:shd w:val="clear" w:color="auto" w:fill="FFFFFF"/>
          <w:lang w:val="ru-RU"/>
        </w:rPr>
        <w:t>держави не мали хисту Великого Богдана. Розпочалася кривава Руїна, тобто занепад козацької автономії, що відбувався в умовах громадянської війни і військової інтервенції сусідніх держав.</w:t>
      </w:r>
    </w:p>
    <w:p w:rsidR="002A54E1" w:rsidRDefault="002A54E1" w:rsidP="002A54E1">
      <w:pPr>
        <w:pStyle w:val="a5"/>
        <w:shd w:val="clear" w:color="auto" w:fill="FFFFFF"/>
        <w:spacing w:before="0" w:beforeAutospacing="0" w:after="0" w:afterAutospacing="0"/>
        <w:ind w:firstLine="700"/>
        <w:jc w:val="both"/>
        <w:rPr>
          <w:rFonts w:eastAsia="Arial"/>
          <w:sz w:val="28"/>
          <w:szCs w:val="28"/>
          <w:lang w:val="ru-RU"/>
        </w:rPr>
      </w:pPr>
    </w:p>
    <w:p w:rsidR="002A54E1" w:rsidRDefault="002A54E1" w:rsidP="002A54E1">
      <w:pPr>
        <w:pStyle w:val="TableParagraph"/>
        <w:spacing w:line="240" w:lineRule="auto"/>
        <w:ind w:left="5" w:firstLine="708"/>
        <w:jc w:val="both"/>
        <w:rPr>
          <w:sz w:val="28"/>
          <w:szCs w:val="28"/>
        </w:rPr>
      </w:pPr>
      <w:r>
        <w:rPr>
          <w:b/>
          <w:sz w:val="28"/>
          <w:szCs w:val="28"/>
        </w:rPr>
        <w:t>Тема</w:t>
      </w:r>
      <w:r>
        <w:rPr>
          <w:b/>
          <w:spacing w:val="-14"/>
          <w:sz w:val="28"/>
          <w:szCs w:val="28"/>
        </w:rPr>
        <w:t xml:space="preserve"> </w:t>
      </w:r>
      <w:r>
        <w:rPr>
          <w:b/>
          <w:sz w:val="28"/>
          <w:szCs w:val="28"/>
        </w:rPr>
        <w:t>7.</w:t>
      </w:r>
      <w:r>
        <w:rPr>
          <w:b/>
          <w:spacing w:val="-13"/>
          <w:sz w:val="28"/>
          <w:szCs w:val="28"/>
        </w:rPr>
        <w:t xml:space="preserve"> </w:t>
      </w:r>
      <w:r>
        <w:rPr>
          <w:b/>
          <w:sz w:val="28"/>
          <w:szCs w:val="28"/>
        </w:rPr>
        <w:t>Україна</w:t>
      </w:r>
      <w:r>
        <w:rPr>
          <w:b/>
          <w:spacing w:val="-15"/>
          <w:sz w:val="28"/>
          <w:szCs w:val="28"/>
        </w:rPr>
        <w:t xml:space="preserve"> </w:t>
      </w:r>
      <w:r>
        <w:rPr>
          <w:b/>
          <w:sz w:val="28"/>
          <w:szCs w:val="28"/>
        </w:rPr>
        <w:t>в</w:t>
      </w:r>
      <w:r>
        <w:rPr>
          <w:b/>
          <w:spacing w:val="-15"/>
          <w:sz w:val="28"/>
          <w:szCs w:val="28"/>
        </w:rPr>
        <w:t xml:space="preserve"> </w:t>
      </w:r>
      <w:r>
        <w:rPr>
          <w:b/>
          <w:sz w:val="28"/>
          <w:szCs w:val="28"/>
        </w:rPr>
        <w:t>умовах</w:t>
      </w:r>
      <w:r>
        <w:rPr>
          <w:b/>
          <w:spacing w:val="-15"/>
          <w:sz w:val="28"/>
          <w:szCs w:val="28"/>
        </w:rPr>
        <w:t xml:space="preserve"> </w:t>
      </w:r>
      <w:r>
        <w:rPr>
          <w:b/>
          <w:sz w:val="28"/>
          <w:szCs w:val="28"/>
        </w:rPr>
        <w:t>підмосковської</w:t>
      </w:r>
      <w:r>
        <w:rPr>
          <w:b/>
          <w:spacing w:val="-15"/>
          <w:sz w:val="28"/>
          <w:szCs w:val="28"/>
        </w:rPr>
        <w:t xml:space="preserve"> </w:t>
      </w:r>
      <w:r>
        <w:rPr>
          <w:b/>
          <w:sz w:val="28"/>
          <w:szCs w:val="28"/>
        </w:rPr>
        <w:t>автономної</w:t>
      </w:r>
      <w:r>
        <w:rPr>
          <w:b/>
          <w:spacing w:val="-11"/>
          <w:sz w:val="28"/>
          <w:szCs w:val="28"/>
        </w:rPr>
        <w:t xml:space="preserve"> </w:t>
      </w:r>
      <w:r>
        <w:rPr>
          <w:b/>
          <w:sz w:val="28"/>
          <w:szCs w:val="28"/>
        </w:rPr>
        <w:t>державності</w:t>
      </w:r>
      <w:r>
        <w:rPr>
          <w:b/>
          <w:spacing w:val="-11"/>
          <w:sz w:val="28"/>
          <w:szCs w:val="28"/>
        </w:rPr>
        <w:t xml:space="preserve"> </w:t>
      </w:r>
      <w:r>
        <w:rPr>
          <w:b/>
          <w:sz w:val="28"/>
          <w:szCs w:val="28"/>
        </w:rPr>
        <w:t>та</w:t>
      </w:r>
      <w:r>
        <w:rPr>
          <w:b/>
          <w:spacing w:val="-15"/>
          <w:sz w:val="28"/>
          <w:szCs w:val="28"/>
        </w:rPr>
        <w:t xml:space="preserve"> </w:t>
      </w:r>
      <w:r>
        <w:rPr>
          <w:b/>
          <w:sz w:val="28"/>
          <w:szCs w:val="28"/>
        </w:rPr>
        <w:t>польського</w:t>
      </w:r>
      <w:r>
        <w:rPr>
          <w:b/>
          <w:spacing w:val="-15"/>
          <w:sz w:val="28"/>
          <w:szCs w:val="28"/>
        </w:rPr>
        <w:t xml:space="preserve"> </w:t>
      </w:r>
      <w:r>
        <w:rPr>
          <w:b/>
          <w:sz w:val="28"/>
          <w:szCs w:val="28"/>
        </w:rPr>
        <w:t>наступу</w:t>
      </w:r>
      <w:r>
        <w:rPr>
          <w:b/>
          <w:spacing w:val="-15"/>
          <w:sz w:val="28"/>
          <w:szCs w:val="28"/>
        </w:rPr>
        <w:t xml:space="preserve"> </w:t>
      </w:r>
      <w:r>
        <w:rPr>
          <w:b/>
          <w:sz w:val="28"/>
          <w:szCs w:val="28"/>
        </w:rPr>
        <w:t>(остання</w:t>
      </w:r>
      <w:r>
        <w:rPr>
          <w:b/>
          <w:spacing w:val="-15"/>
          <w:sz w:val="28"/>
          <w:szCs w:val="28"/>
        </w:rPr>
        <w:t xml:space="preserve"> </w:t>
      </w:r>
      <w:r>
        <w:rPr>
          <w:b/>
          <w:sz w:val="28"/>
          <w:szCs w:val="28"/>
        </w:rPr>
        <w:t xml:space="preserve">третина XVІІ – друга половина XVІІІ ст.). </w:t>
      </w:r>
      <w:r>
        <w:rPr>
          <w:sz w:val="28"/>
          <w:szCs w:val="28"/>
        </w:rPr>
        <w:t>Становлення Гетьманщини. Гетьманство Д. Многогрішного. Глухівські статті. Захист державних інтересів України. Обрання гетьманом І. Самойловича. Конотопські статті. «Великий згін». Кримський похід 1687 р. Коломацькі статті. Гетьман І. Мазепа, його соціальна та культурно-просвітницька діяльність.</w:t>
      </w:r>
    </w:p>
    <w:p w:rsidR="002A54E1" w:rsidRDefault="002A54E1" w:rsidP="002A54E1">
      <w:pPr>
        <w:pStyle w:val="2"/>
        <w:keepNext w:val="0"/>
        <w:shd w:val="clear" w:color="auto" w:fill="FFFFFF"/>
        <w:spacing w:before="120"/>
        <w:ind w:firstLine="700"/>
        <w:jc w:val="both"/>
        <w:rPr>
          <w:rFonts w:ascii="Times New Roman" w:hAnsi="Times New Roman" w:cs="Times New Roman"/>
          <w:b w:val="0"/>
          <w:bCs/>
          <w:i w:val="0"/>
        </w:rPr>
      </w:pPr>
      <w:bookmarkStart w:id="1" w:name="_Toc413697391"/>
      <w:r>
        <w:rPr>
          <w:rFonts w:ascii="Times New Roman" w:hAnsi="Times New Roman" w:cs="Times New Roman"/>
          <w:b w:val="0"/>
          <w:i w:val="0"/>
          <w:shd w:val="clear" w:color="auto" w:fill="FFFFFF"/>
        </w:rPr>
        <w:t>Гетьман Петро Дорошенко та його боротьба за об’єднання України</w:t>
      </w:r>
      <w:bookmarkEnd w:id="1"/>
      <w:r>
        <w:rPr>
          <w:rFonts w:ascii="Times New Roman" w:hAnsi="Times New Roman" w:cs="Times New Roman"/>
          <w:b w:val="0"/>
          <w:i w:val="0"/>
          <w:shd w:val="clear" w:color="auto" w:fill="FFFFFF"/>
        </w:rPr>
        <w:t xml:space="preserve">. </w:t>
      </w:r>
      <w:r>
        <w:rPr>
          <w:rFonts w:ascii="Times New Roman" w:hAnsi="Times New Roman" w:cs="Times New Roman"/>
          <w:b w:val="0"/>
          <w:bCs/>
          <w:i w:val="0"/>
          <w:shd w:val="clear" w:color="auto" w:fill="FFFFFF"/>
        </w:rPr>
        <w:t>Гетьман </w:t>
      </w:r>
      <w:r>
        <w:rPr>
          <w:rStyle w:val="af0"/>
          <w:rFonts w:ascii="Times New Roman" w:hAnsi="Times New Roman" w:cs="Times New Roman"/>
          <w:b w:val="0"/>
          <w:bCs/>
          <w:iCs w:val="0"/>
          <w:shd w:val="clear" w:color="auto" w:fill="FFFFFF"/>
        </w:rPr>
        <w:t>Петро Дорошенко</w:t>
      </w:r>
      <w:r>
        <w:rPr>
          <w:rFonts w:ascii="Times New Roman" w:hAnsi="Times New Roman" w:cs="Times New Roman"/>
          <w:b w:val="0"/>
          <w:bCs/>
          <w:i w:val="0"/>
          <w:shd w:val="clear" w:color="auto" w:fill="FFFFFF"/>
        </w:rPr>
        <w:t> (1665-1676 рр.) був людиною знаною й заслуженою у козацькому війську, його дід Михайло гетьманував у 1620-х роках, а батько був полковником. Сам Петро здобув добру освіту і пройшов велику військову й дипломатичну школу під керівництвом Б.Хмельницького; в наступні роки був прилуцьким полковником, згодом Генеральним осавулом та полковником Черкаським, а головне – був щирим та відданим патріотом України. Гетьманування П.Дорошенка припало на період, коли Україна, за свідченнями сучасників нагадувала «</w:t>
      </w:r>
      <w:r>
        <w:rPr>
          <w:rStyle w:val="af0"/>
          <w:rFonts w:ascii="Times New Roman" w:hAnsi="Times New Roman" w:cs="Times New Roman"/>
          <w:b w:val="0"/>
          <w:bCs/>
          <w:iCs w:val="0"/>
          <w:shd w:val="clear" w:color="auto" w:fill="FFFFFF"/>
        </w:rPr>
        <w:t>жахливе вавілонське стовпотворіння</w:t>
      </w:r>
      <w:r>
        <w:rPr>
          <w:rFonts w:ascii="Times New Roman" w:hAnsi="Times New Roman" w:cs="Times New Roman"/>
          <w:b w:val="0"/>
          <w:bCs/>
          <w:i w:val="0"/>
          <w:shd w:val="clear" w:color="auto" w:fill="FFFFFF"/>
        </w:rPr>
        <w:t>». Найстрашнішим було те, що внутрішній розкол закріпився у міжнародних договорах. П. Дорошенко ще раз спробував з’єднати розірване тіло України в єдину державу. У своїх зносинах з царем П.Дорошенко висував пропозицію утвердження царського протекторату над всією Україною. Після підписання між Москвою і Польщею Андрусівського перемир'я 1667 р., за умовами якого Росії відійшла Лівобережна, а Польщі – Правобережна Україна, Запорозька Січ потрапляла у залежність від двох держав – протекторів (пізніше запорожці перейшли під московську юрисдикцію), П. Дорошенко уклав союз з Туреччиною.</w:t>
      </w:r>
    </w:p>
    <w:p w:rsidR="002A54E1" w:rsidRDefault="002A54E1" w:rsidP="002A54E1">
      <w:pPr>
        <w:pStyle w:val="a5"/>
        <w:shd w:val="clear" w:color="auto" w:fill="FFFFFF"/>
        <w:spacing w:before="0" w:beforeAutospacing="0" w:after="0" w:afterAutospacing="0"/>
        <w:ind w:firstLine="700"/>
        <w:jc w:val="both"/>
        <w:rPr>
          <w:rFonts w:eastAsia="Arial"/>
          <w:color w:val="333333"/>
          <w:sz w:val="28"/>
          <w:szCs w:val="28"/>
          <w:lang w:val="ru-RU"/>
        </w:rPr>
      </w:pPr>
      <w:r>
        <w:rPr>
          <w:rFonts w:eastAsia="Arial"/>
          <w:sz w:val="28"/>
          <w:szCs w:val="28"/>
          <w:shd w:val="clear" w:color="auto" w:fill="FFFFFF"/>
          <w:lang w:val="uk-UA"/>
        </w:rPr>
        <w:t>Здійснивши ряд успішних бойових операцій проти Польщі на чолі об'єднаного українсько-турецького війська, П.</w:t>
      </w:r>
      <w:r>
        <w:rPr>
          <w:rFonts w:eastAsia="Arial"/>
          <w:sz w:val="28"/>
          <w:szCs w:val="28"/>
          <w:shd w:val="clear" w:color="auto" w:fill="FFFFFF"/>
        </w:rPr>
        <w:t> </w:t>
      </w:r>
      <w:r>
        <w:rPr>
          <w:rFonts w:eastAsia="Arial"/>
          <w:sz w:val="28"/>
          <w:szCs w:val="28"/>
          <w:shd w:val="clear" w:color="auto" w:fill="FFFFFF"/>
          <w:lang w:val="uk-UA"/>
        </w:rPr>
        <w:t xml:space="preserve">Дорошенко змусив польський уряд визнати широку автономію Правобережної України і розпочав боротьбу за Лівобережжя. На початку літа 1668 р. П.Дорошенко вирушив на Лівобережжя і через якийсь час був проголошений гетьманом України обох боків Дніпра. </w:t>
      </w:r>
      <w:r>
        <w:rPr>
          <w:rFonts w:eastAsia="Arial"/>
          <w:sz w:val="28"/>
          <w:szCs w:val="28"/>
          <w:shd w:val="clear" w:color="auto" w:fill="FFFFFF"/>
          <w:lang w:val="ru-RU"/>
        </w:rPr>
        <w:t>Знову Україна відновила свою цілісність і</w:t>
      </w:r>
      <w:r>
        <w:rPr>
          <w:rFonts w:eastAsia="Arial"/>
          <w:color w:val="333333"/>
          <w:sz w:val="28"/>
          <w:szCs w:val="28"/>
          <w:shd w:val="clear" w:color="auto" w:fill="FFFFFF"/>
          <w:lang w:val="ru-RU"/>
        </w:rPr>
        <w:t xml:space="preserve"> державність. Проте ненадовго.</w:t>
      </w:r>
    </w:p>
    <w:p w:rsidR="002A54E1" w:rsidRDefault="002A54E1" w:rsidP="002A54E1">
      <w:pPr>
        <w:pStyle w:val="a5"/>
        <w:shd w:val="clear" w:color="auto" w:fill="FFFFFF"/>
        <w:spacing w:before="0" w:beforeAutospacing="0" w:after="0" w:afterAutospacing="0"/>
        <w:ind w:firstLine="700"/>
        <w:jc w:val="both"/>
        <w:rPr>
          <w:rFonts w:eastAsia="Arial"/>
          <w:color w:val="333333"/>
          <w:sz w:val="28"/>
          <w:szCs w:val="28"/>
          <w:shd w:val="clear" w:color="auto" w:fill="FFFFFF"/>
          <w:lang w:val="ru-RU"/>
        </w:rPr>
      </w:pPr>
      <w:r>
        <w:rPr>
          <w:rFonts w:eastAsia="Arial"/>
          <w:color w:val="333333"/>
          <w:sz w:val="28"/>
          <w:szCs w:val="28"/>
          <w:shd w:val="clear" w:color="auto" w:fill="FFFFFF"/>
          <w:lang w:val="ru-RU"/>
        </w:rPr>
        <w:t xml:space="preserve">У 1669 р. П. Дорошенко уклав угоду про перехід України під владу Туреччини на правах автономії. Проте народ не підтримав цей вчинок гетьмана. У 1672 р. Порта перемогла Польщу і за Бучацьким договором забрала собі </w:t>
      </w:r>
      <w:r>
        <w:rPr>
          <w:rFonts w:eastAsia="Arial"/>
          <w:color w:val="333333"/>
          <w:sz w:val="28"/>
          <w:szCs w:val="28"/>
          <w:shd w:val="clear" w:color="auto" w:fill="FFFFFF"/>
          <w:lang w:val="ru-RU"/>
        </w:rPr>
        <w:lastRenderedPageBreak/>
        <w:t>Поділля. Турки визнали у давніх кордонах Українську державу (така назва України в офіційних документах зустрічається вперше), але в їх інтересах було перетворити її у безправного васала. У 1674 р. наступ на Правобережжя розпочали об’єднані московські й козацькі війська гетьмана</w:t>
      </w:r>
      <w:r>
        <w:rPr>
          <w:rFonts w:eastAsia="Arial"/>
          <w:color w:val="333333"/>
          <w:sz w:val="28"/>
          <w:szCs w:val="28"/>
          <w:shd w:val="clear" w:color="auto" w:fill="FFFFFF"/>
        </w:rPr>
        <w:t> </w:t>
      </w:r>
      <w:r>
        <w:rPr>
          <w:rStyle w:val="af0"/>
          <w:rFonts w:eastAsia="Arial"/>
          <w:i w:val="0"/>
          <w:iCs w:val="0"/>
          <w:color w:val="333333"/>
          <w:sz w:val="28"/>
          <w:szCs w:val="28"/>
          <w:shd w:val="clear" w:color="auto" w:fill="FFFFFF"/>
          <w:lang w:val="ru-RU"/>
        </w:rPr>
        <w:t>І. Самойловича</w:t>
      </w:r>
      <w:r>
        <w:rPr>
          <w:rFonts w:eastAsia="Arial"/>
          <w:color w:val="333333"/>
          <w:sz w:val="28"/>
          <w:szCs w:val="28"/>
          <w:shd w:val="clear" w:color="auto" w:fill="FFFFFF"/>
          <w:lang w:val="ru-RU"/>
        </w:rPr>
        <w:t>. Вони розбили загони П.</w:t>
      </w:r>
      <w:r>
        <w:rPr>
          <w:rFonts w:eastAsia="Arial"/>
          <w:color w:val="333333"/>
          <w:sz w:val="28"/>
          <w:szCs w:val="28"/>
          <w:shd w:val="clear" w:color="auto" w:fill="FFFFFF"/>
          <w:lang w:val="uk-UA"/>
        </w:rPr>
        <w:t xml:space="preserve"> </w:t>
      </w:r>
      <w:r>
        <w:rPr>
          <w:rFonts w:eastAsia="Arial"/>
          <w:color w:val="333333"/>
          <w:sz w:val="28"/>
          <w:szCs w:val="28"/>
          <w:shd w:val="clear" w:color="auto" w:fill="FFFFFF"/>
          <w:lang w:val="ru-RU"/>
        </w:rPr>
        <w:t xml:space="preserve">Дорошенка. У відповідь турки з татарами перейшли у наступ і жахливо спустошили Правобережжя. </w:t>
      </w:r>
    </w:p>
    <w:p w:rsidR="002A54E1" w:rsidRDefault="002A54E1" w:rsidP="002A54E1">
      <w:pPr>
        <w:pStyle w:val="a5"/>
        <w:shd w:val="clear" w:color="auto" w:fill="FFFFFF"/>
        <w:spacing w:before="0" w:beforeAutospacing="0" w:after="0" w:afterAutospacing="0"/>
        <w:ind w:firstLine="700"/>
        <w:jc w:val="both"/>
        <w:rPr>
          <w:rFonts w:eastAsia="Arial"/>
          <w:color w:val="333333"/>
          <w:sz w:val="28"/>
          <w:szCs w:val="28"/>
          <w:lang w:val="ru-RU"/>
        </w:rPr>
      </w:pPr>
      <w:r>
        <w:rPr>
          <w:rFonts w:eastAsia="Arial"/>
          <w:color w:val="333333"/>
          <w:sz w:val="28"/>
          <w:szCs w:val="28"/>
          <w:shd w:val="clear" w:color="auto" w:fill="FFFFFF"/>
          <w:lang w:val="ru-RU"/>
        </w:rPr>
        <w:t>У 1675 р. П.</w:t>
      </w:r>
      <w:r>
        <w:rPr>
          <w:rFonts w:eastAsia="Arial"/>
          <w:color w:val="333333"/>
          <w:sz w:val="28"/>
          <w:szCs w:val="28"/>
          <w:shd w:val="clear" w:color="auto" w:fill="FFFFFF"/>
          <w:lang w:val="uk-UA"/>
        </w:rPr>
        <w:t xml:space="preserve"> </w:t>
      </w:r>
      <w:r>
        <w:rPr>
          <w:rFonts w:eastAsia="Arial"/>
          <w:color w:val="333333"/>
          <w:sz w:val="28"/>
          <w:szCs w:val="28"/>
          <w:shd w:val="clear" w:color="auto" w:fill="FFFFFF"/>
          <w:lang w:val="ru-RU"/>
        </w:rPr>
        <w:t>Дорошенко зрікся турецької протекції, а у 1676 р. – гетьманської булави на користь І.</w:t>
      </w:r>
      <w:r>
        <w:rPr>
          <w:rFonts w:eastAsia="Arial"/>
          <w:color w:val="333333"/>
          <w:sz w:val="28"/>
          <w:szCs w:val="28"/>
          <w:shd w:val="clear" w:color="auto" w:fill="FFFFFF"/>
          <w:lang w:val="uk-UA"/>
        </w:rPr>
        <w:t xml:space="preserve"> </w:t>
      </w:r>
      <w:r>
        <w:rPr>
          <w:rFonts w:eastAsia="Arial"/>
          <w:color w:val="333333"/>
          <w:sz w:val="28"/>
          <w:szCs w:val="28"/>
          <w:shd w:val="clear" w:color="auto" w:fill="FFFFFF"/>
          <w:lang w:val="ru-RU"/>
        </w:rPr>
        <w:t>Самойловича, гетьмана Лівобережної України. Він присягнув на вірність цареві і згодом змушений був переїхати до Москви. Протягом декількох років (1679-1682 рр.), був воєводою у Вятці. Помер у 1698 р. у с.</w:t>
      </w:r>
      <w:r>
        <w:rPr>
          <w:rFonts w:eastAsia="Arial"/>
          <w:color w:val="333333"/>
          <w:sz w:val="28"/>
          <w:szCs w:val="28"/>
          <w:shd w:val="clear" w:color="auto" w:fill="FFFFFF"/>
          <w:lang w:val="uk-UA"/>
        </w:rPr>
        <w:t xml:space="preserve"> </w:t>
      </w:r>
      <w:r>
        <w:rPr>
          <w:rFonts w:eastAsia="Arial"/>
          <w:color w:val="333333"/>
          <w:sz w:val="28"/>
          <w:szCs w:val="28"/>
          <w:shd w:val="clear" w:color="auto" w:fill="FFFFFF"/>
          <w:lang w:val="ru-RU"/>
        </w:rPr>
        <w:t>Ярополче під Москвою. Падіння гетьманства на Правобережжі стало завершальним актом Української національної революції.</w:t>
      </w:r>
    </w:p>
    <w:p w:rsidR="002A54E1" w:rsidRDefault="002A54E1" w:rsidP="002A54E1">
      <w:pPr>
        <w:pStyle w:val="2"/>
        <w:keepNext w:val="0"/>
        <w:shd w:val="clear" w:color="auto" w:fill="FFFFFF"/>
        <w:spacing w:before="0" w:after="0"/>
        <w:ind w:firstLine="700"/>
        <w:jc w:val="both"/>
        <w:rPr>
          <w:rFonts w:ascii="Times New Roman" w:hAnsi="Times New Roman" w:cs="Times New Roman"/>
          <w:b w:val="0"/>
          <w:i w:val="0"/>
        </w:rPr>
      </w:pPr>
      <w:bookmarkStart w:id="2" w:name="_Toc413697393"/>
      <w:r>
        <w:rPr>
          <w:rFonts w:ascii="Times New Roman" w:hAnsi="Times New Roman" w:cs="Times New Roman"/>
          <w:b w:val="0"/>
          <w:i w:val="0"/>
          <w:shd w:val="clear" w:color="auto" w:fill="FFFFFF"/>
        </w:rPr>
        <w:t>Гетьман Іван Мазепа</w:t>
      </w:r>
      <w:bookmarkEnd w:id="2"/>
      <w:r>
        <w:rPr>
          <w:rFonts w:ascii="Times New Roman" w:hAnsi="Times New Roman" w:cs="Times New Roman"/>
          <w:b w:val="0"/>
          <w:i w:val="0"/>
          <w:shd w:val="clear" w:color="auto" w:fill="FFFFFF"/>
        </w:rPr>
        <w:t>.</w:t>
      </w:r>
    </w:p>
    <w:p w:rsidR="002A54E1" w:rsidRDefault="002A54E1" w:rsidP="002A54E1">
      <w:pPr>
        <w:pStyle w:val="a5"/>
        <w:shd w:val="clear" w:color="auto" w:fill="FFFFFF"/>
        <w:spacing w:before="0" w:beforeAutospacing="0" w:after="0" w:afterAutospacing="0"/>
        <w:ind w:firstLine="700"/>
        <w:jc w:val="both"/>
        <w:rPr>
          <w:rFonts w:eastAsia="Arial"/>
          <w:color w:val="333333"/>
          <w:sz w:val="28"/>
          <w:szCs w:val="28"/>
          <w:lang w:val="ru-RU"/>
        </w:rPr>
      </w:pPr>
      <w:r>
        <w:rPr>
          <w:rFonts w:eastAsia="Arial"/>
          <w:color w:val="333333"/>
          <w:sz w:val="28"/>
          <w:szCs w:val="28"/>
          <w:shd w:val="clear" w:color="auto" w:fill="FFFFFF"/>
        </w:rPr>
        <w:t> </w:t>
      </w:r>
      <w:r>
        <w:rPr>
          <w:rFonts w:eastAsia="Arial"/>
          <w:color w:val="333333"/>
          <w:sz w:val="28"/>
          <w:szCs w:val="28"/>
          <w:shd w:val="clear" w:color="auto" w:fill="FFFFFF"/>
          <w:lang w:val="ru-RU"/>
        </w:rPr>
        <w:t>Дитинство Івана припало на час Хмельниччини і Руїни.</w:t>
      </w:r>
      <w:r>
        <w:rPr>
          <w:rFonts w:eastAsia="Arial"/>
          <w:color w:val="333333"/>
          <w:sz w:val="28"/>
          <w:szCs w:val="28"/>
          <w:shd w:val="clear" w:color="auto" w:fill="FFFFFF"/>
        </w:rPr>
        <w:t> </w:t>
      </w:r>
      <w:r>
        <w:rPr>
          <w:rFonts w:eastAsia="Arial"/>
          <w:color w:val="333333"/>
          <w:sz w:val="28"/>
          <w:szCs w:val="28"/>
          <w:shd w:val="clear" w:color="auto" w:fill="FFFFFF"/>
          <w:lang w:val="ru-RU"/>
        </w:rPr>
        <w:t>Батько – Стефан-Адам Мазепа – був шляхтичем; покозачився в часи Хмельниччини, став 1654 року Білоцерківським отаманом. Мати – Марина Мокієвська – представниця старого шляхетського роду з Білої Церкви.</w:t>
      </w:r>
    </w:p>
    <w:p w:rsidR="002A54E1" w:rsidRDefault="002A54E1" w:rsidP="002A54E1">
      <w:pPr>
        <w:pStyle w:val="a5"/>
        <w:shd w:val="clear" w:color="auto" w:fill="FFFFFF"/>
        <w:spacing w:before="0" w:beforeAutospacing="0" w:after="0" w:afterAutospacing="0"/>
        <w:ind w:firstLine="700"/>
        <w:jc w:val="both"/>
        <w:rPr>
          <w:rFonts w:eastAsia="Arial"/>
          <w:color w:val="333333"/>
          <w:sz w:val="28"/>
          <w:szCs w:val="28"/>
          <w:shd w:val="clear" w:color="auto" w:fill="FFFFFF"/>
          <w:lang w:val="uk-UA"/>
        </w:rPr>
      </w:pPr>
      <w:r>
        <w:rPr>
          <w:rFonts w:eastAsia="Arial"/>
          <w:color w:val="333333"/>
          <w:sz w:val="28"/>
          <w:szCs w:val="28"/>
          <w:shd w:val="clear" w:color="auto" w:fill="FFFFFF"/>
          <w:lang w:val="ru-RU"/>
        </w:rPr>
        <w:t>Змалку мусив навчатися військової справи, їзди верхи, фехтування. При цьому він дбав і про свою освіту</w:t>
      </w:r>
      <w:r>
        <w:rPr>
          <w:rFonts w:eastAsia="Arial"/>
          <w:color w:val="333333"/>
          <w:sz w:val="28"/>
          <w:szCs w:val="28"/>
          <w:shd w:val="clear" w:color="auto" w:fill="FFFFFF"/>
        </w:rPr>
        <w:t> </w:t>
      </w:r>
      <w:r>
        <w:rPr>
          <w:rFonts w:eastAsia="Arial"/>
          <w:color w:val="333333"/>
          <w:sz w:val="28"/>
          <w:szCs w:val="28"/>
          <w:shd w:val="clear" w:color="auto" w:fill="FFFFFF"/>
          <w:lang w:val="ru-RU"/>
        </w:rPr>
        <w:t>навчався в Києво-Могилянській академії.</w:t>
      </w:r>
      <w:r>
        <w:rPr>
          <w:rFonts w:eastAsia="Arial"/>
          <w:color w:val="333333"/>
          <w:sz w:val="28"/>
          <w:szCs w:val="28"/>
          <w:shd w:val="clear" w:color="auto" w:fill="FFFFFF"/>
          <w:lang w:val="uk-UA"/>
        </w:rPr>
        <w:t xml:space="preserve"> </w:t>
      </w:r>
      <w:r>
        <w:rPr>
          <w:rFonts w:eastAsia="Arial"/>
          <w:color w:val="333333"/>
          <w:sz w:val="28"/>
          <w:szCs w:val="28"/>
          <w:shd w:val="clear" w:color="auto" w:fill="FFFFFF"/>
          <w:lang w:val="ru-RU"/>
        </w:rPr>
        <w:t>Наприкінці 1669 р. Мазепа вступає на службу до гетьмана Петра Дорошенка. Тут він виконує обов'язки генерального осавула, бере участь у війні П.</w:t>
      </w:r>
      <w:r>
        <w:rPr>
          <w:rFonts w:eastAsia="Arial"/>
          <w:color w:val="333333"/>
          <w:sz w:val="28"/>
          <w:szCs w:val="28"/>
          <w:shd w:val="clear" w:color="auto" w:fill="FFFFFF"/>
        </w:rPr>
        <w:t> </w:t>
      </w:r>
      <w:r>
        <w:rPr>
          <w:rFonts w:eastAsia="Arial"/>
          <w:color w:val="333333"/>
          <w:sz w:val="28"/>
          <w:szCs w:val="28"/>
          <w:shd w:val="clear" w:color="auto" w:fill="FFFFFF"/>
          <w:lang w:val="ru-RU"/>
        </w:rPr>
        <w:t>Дорошенка як союзника Туреччини проти Польщі. І. Мазепі не раз доручають важливі дипломатичні місії.</w:t>
      </w:r>
      <w:r>
        <w:rPr>
          <w:rFonts w:eastAsia="Arial"/>
          <w:color w:val="333333"/>
          <w:sz w:val="28"/>
          <w:szCs w:val="28"/>
          <w:shd w:val="clear" w:color="auto" w:fill="FFFFFF"/>
          <w:lang w:val="uk-UA"/>
        </w:rPr>
        <w:t xml:space="preserve"> </w:t>
      </w:r>
    </w:p>
    <w:p w:rsidR="002A54E1" w:rsidRDefault="002A54E1" w:rsidP="002A54E1">
      <w:pPr>
        <w:pStyle w:val="a5"/>
        <w:shd w:val="clear" w:color="auto" w:fill="FFFFFF"/>
        <w:spacing w:before="0" w:beforeAutospacing="0" w:after="0" w:afterAutospacing="0"/>
        <w:ind w:firstLine="700"/>
        <w:jc w:val="both"/>
        <w:rPr>
          <w:rFonts w:eastAsia="Times New Roman"/>
          <w:sz w:val="28"/>
          <w:szCs w:val="28"/>
          <w:lang w:val="ru-RU"/>
        </w:rPr>
      </w:pPr>
      <w:r>
        <w:rPr>
          <w:rFonts w:eastAsia="Arial"/>
          <w:color w:val="333333"/>
          <w:sz w:val="28"/>
          <w:szCs w:val="28"/>
          <w:shd w:val="clear" w:color="auto" w:fill="FFFFFF"/>
          <w:lang w:val="ru-RU"/>
        </w:rPr>
        <w:t>У червні 1674 р. П. Дорошенко посилає І. Мазепу до Криму й Туреччини, давши йому татарський ескорт і кілька полонених козаків з Лівобережжя, призначених у подарунок ханові й султанським достойникам. Під час цієї подорожі, біля р. Інгулу, Мазепа попав у руки запорожців, які могли б його вбити, якби не кошовий отаман Іван Сірко, що впізнав І.</w:t>
      </w:r>
      <w:r>
        <w:rPr>
          <w:rFonts w:eastAsia="Arial"/>
          <w:color w:val="333333"/>
          <w:sz w:val="28"/>
          <w:szCs w:val="28"/>
          <w:shd w:val="clear" w:color="auto" w:fill="FFFFFF"/>
        </w:rPr>
        <w:t> </w:t>
      </w:r>
      <w:r>
        <w:rPr>
          <w:rFonts w:eastAsia="Arial"/>
          <w:color w:val="333333"/>
          <w:sz w:val="28"/>
          <w:szCs w:val="28"/>
          <w:shd w:val="clear" w:color="auto" w:fill="FFFFFF"/>
          <w:lang w:val="ru-RU"/>
        </w:rPr>
        <w:t>Мазепу й врятував його. Коли гетьман Лівобережної України Іван Самойлович довідався про це, він зажадав у І.</w:t>
      </w:r>
      <w:r>
        <w:rPr>
          <w:rFonts w:eastAsia="Arial"/>
          <w:color w:val="333333"/>
          <w:sz w:val="28"/>
          <w:szCs w:val="28"/>
          <w:shd w:val="clear" w:color="auto" w:fill="FFFFFF"/>
          <w:lang w:val="uk-UA"/>
        </w:rPr>
        <w:t xml:space="preserve"> </w:t>
      </w:r>
      <w:r>
        <w:rPr>
          <w:rFonts w:eastAsia="Arial"/>
          <w:color w:val="333333"/>
          <w:sz w:val="28"/>
          <w:szCs w:val="28"/>
          <w:shd w:val="clear" w:color="auto" w:fill="FFFFFF"/>
          <w:lang w:val="ru-RU"/>
        </w:rPr>
        <w:t>Сірка видати йому І.Мазепу. І.</w:t>
      </w:r>
      <w:r>
        <w:rPr>
          <w:rFonts w:eastAsia="Arial"/>
          <w:color w:val="333333"/>
          <w:sz w:val="28"/>
          <w:szCs w:val="28"/>
          <w:shd w:val="clear" w:color="auto" w:fill="FFFFFF"/>
          <w:lang w:val="uk-UA"/>
        </w:rPr>
        <w:t xml:space="preserve"> </w:t>
      </w:r>
      <w:r>
        <w:rPr>
          <w:rFonts w:eastAsia="Arial"/>
          <w:color w:val="333333"/>
          <w:sz w:val="28"/>
          <w:szCs w:val="28"/>
          <w:shd w:val="clear" w:color="auto" w:fill="FFFFFF"/>
          <w:lang w:val="ru-RU"/>
        </w:rPr>
        <w:t xml:space="preserve">Сірко спочатку відмовив, але під тиском московського уряду змушений був відіслати Мазепу до Батурина (у липні 1674 р.) Та своєю </w:t>
      </w:r>
      <w:r>
        <w:rPr>
          <w:rFonts w:eastAsia="Arial"/>
          <w:color w:val="333333"/>
          <w:sz w:val="28"/>
          <w:szCs w:val="28"/>
          <w:shd w:val="clear" w:color="auto" w:fill="FFFFFF"/>
          <w:lang w:val="uk-UA"/>
        </w:rPr>
        <w:t>досвідченістю</w:t>
      </w:r>
      <w:r>
        <w:rPr>
          <w:rFonts w:eastAsia="Arial"/>
          <w:color w:val="333333"/>
          <w:sz w:val="28"/>
          <w:szCs w:val="28"/>
          <w:shd w:val="clear" w:color="auto" w:fill="FFFFFF"/>
          <w:lang w:val="ru-RU"/>
        </w:rPr>
        <w:t xml:space="preserve"> в міжнародних справах і бездоганними манерами він переконує Самойловича зробити його довіреною особою. Він був обраний військовим осавулом.</w:t>
      </w:r>
      <w:r>
        <w:rPr>
          <w:rFonts w:eastAsia="Arial"/>
          <w:color w:val="333333"/>
          <w:sz w:val="28"/>
          <w:szCs w:val="28"/>
          <w:shd w:val="clear" w:color="auto" w:fill="FFFFFF"/>
          <w:lang w:val="uk-UA"/>
        </w:rPr>
        <w:t xml:space="preserve"> </w:t>
      </w:r>
      <w:r>
        <w:rPr>
          <w:rFonts w:eastAsia="Arial"/>
          <w:color w:val="333333"/>
          <w:sz w:val="28"/>
          <w:szCs w:val="28"/>
          <w:shd w:val="clear" w:color="auto" w:fill="FFFFFF"/>
          <w:lang w:val="ru-RU"/>
        </w:rPr>
        <w:t>Обрання Мазепи гетьманом Лівобережної України в 1687 р. було пов'язане з підписанням нових,</w:t>
      </w:r>
      <w:r>
        <w:rPr>
          <w:rFonts w:eastAsia="Arial"/>
          <w:color w:val="333333"/>
          <w:sz w:val="28"/>
          <w:szCs w:val="28"/>
          <w:shd w:val="clear" w:color="auto" w:fill="FFFFFF"/>
        </w:rPr>
        <w:t> </w:t>
      </w:r>
      <w:r>
        <w:rPr>
          <w:rStyle w:val="af0"/>
          <w:rFonts w:eastAsia="Arial"/>
          <w:i w:val="0"/>
          <w:iCs w:val="0"/>
          <w:color w:val="333333"/>
          <w:sz w:val="28"/>
          <w:szCs w:val="28"/>
          <w:shd w:val="clear" w:color="auto" w:fill="FFFFFF"/>
          <w:lang w:val="ru-RU"/>
        </w:rPr>
        <w:t>«Коломацьких статей».</w:t>
      </w:r>
      <w:r>
        <w:rPr>
          <w:rFonts w:eastAsia="Arial"/>
          <w:color w:val="333333"/>
          <w:sz w:val="28"/>
          <w:szCs w:val="28"/>
          <w:shd w:val="clear" w:color="auto" w:fill="FFFFFF"/>
        </w:rPr>
        <w:t> </w:t>
      </w:r>
    </w:p>
    <w:p w:rsidR="002A54E1" w:rsidRDefault="002A54E1" w:rsidP="002A54E1">
      <w:pPr>
        <w:pStyle w:val="a5"/>
        <w:shd w:val="clear" w:color="auto" w:fill="FFFFFF"/>
        <w:spacing w:before="0" w:beforeAutospacing="0" w:after="0" w:afterAutospacing="0"/>
        <w:ind w:firstLine="700"/>
        <w:jc w:val="both"/>
        <w:rPr>
          <w:rFonts w:eastAsia="Arial"/>
          <w:color w:val="333333"/>
          <w:sz w:val="28"/>
          <w:szCs w:val="28"/>
          <w:lang w:val="ru-RU"/>
        </w:rPr>
      </w:pPr>
      <w:r>
        <w:rPr>
          <w:rFonts w:eastAsia="Arial"/>
          <w:color w:val="333333"/>
          <w:sz w:val="28"/>
          <w:szCs w:val="28"/>
          <w:shd w:val="clear" w:color="auto" w:fill="FFFFFF"/>
          <w:lang w:val="ru-RU"/>
        </w:rPr>
        <w:t>Після підписання Коломацьких статей по всій Гетьманщині виникли заворушення. Козаки та селяни нападали на маєтки старшини, іноді розправлялися з найбільш ненависними. Відразу ж після обрання І. Мазепи гетьманом він рушив на придушення повстання. Новий гетьман закликав населення не чинити самосуду і обіцяв, що припинить зловживання старшин і скасує заведені за Самойловича податки. Повстання було придушене.</w:t>
      </w:r>
    </w:p>
    <w:p w:rsidR="002A54E1" w:rsidRDefault="002A54E1" w:rsidP="002A54E1">
      <w:pPr>
        <w:pStyle w:val="a5"/>
        <w:shd w:val="clear" w:color="auto" w:fill="FFFFFF"/>
        <w:spacing w:before="0" w:beforeAutospacing="0" w:after="0" w:afterAutospacing="0"/>
        <w:ind w:firstLine="700"/>
        <w:jc w:val="both"/>
        <w:rPr>
          <w:rFonts w:eastAsia="Arial"/>
          <w:color w:val="333333"/>
          <w:sz w:val="28"/>
          <w:szCs w:val="28"/>
          <w:lang w:val="ru-RU"/>
        </w:rPr>
      </w:pPr>
      <w:r>
        <w:rPr>
          <w:rFonts w:eastAsia="Arial"/>
          <w:color w:val="333333"/>
          <w:sz w:val="28"/>
          <w:szCs w:val="28"/>
          <w:shd w:val="clear" w:color="auto" w:fill="FFFFFF"/>
          <w:lang w:val="ru-RU"/>
        </w:rPr>
        <w:lastRenderedPageBreak/>
        <w:t>На початку гетьманування І. Мазепа вважав, що зможе втілити свої задуми щодо України тільки в спільці з Москвою. Він сподівався поширити територію Гетьманщини на відвойовану від Польщі Првобурежну Україну, а також на степову смугу вздовж Чорного та Азовського морів, якою володіли Крим і Османська імперія. Пов'язаний угодою з Москвою, І. Мазепа брав участь у активній зовнішньополітичній діяльності царя. Так, козацькі загони надавали допомогу царській армії у походах проти Криму.</w:t>
      </w:r>
    </w:p>
    <w:p w:rsidR="002A54E1" w:rsidRDefault="002A54E1" w:rsidP="002A54E1">
      <w:pPr>
        <w:pStyle w:val="a5"/>
        <w:shd w:val="clear" w:color="auto" w:fill="FFFFFF"/>
        <w:spacing w:before="0" w:beforeAutospacing="0" w:after="0" w:afterAutospacing="0"/>
        <w:ind w:firstLine="700"/>
        <w:jc w:val="both"/>
        <w:rPr>
          <w:rFonts w:eastAsia="Arial"/>
          <w:color w:val="333333"/>
          <w:sz w:val="28"/>
          <w:szCs w:val="28"/>
          <w:lang w:val="ru-RU"/>
        </w:rPr>
      </w:pPr>
      <w:r>
        <w:rPr>
          <w:rFonts w:eastAsia="Arial"/>
          <w:color w:val="333333"/>
          <w:sz w:val="28"/>
          <w:szCs w:val="28"/>
          <w:shd w:val="clear" w:color="auto" w:fill="FFFFFF"/>
          <w:lang w:val="ru-RU"/>
        </w:rPr>
        <w:t>Одним із найважливіших напрямків загальної державної політики І.</w:t>
      </w:r>
      <w:r>
        <w:rPr>
          <w:rFonts w:eastAsia="Arial"/>
          <w:color w:val="333333"/>
          <w:sz w:val="28"/>
          <w:szCs w:val="28"/>
          <w:shd w:val="clear" w:color="auto" w:fill="FFFFFF"/>
        </w:rPr>
        <w:t> </w:t>
      </w:r>
      <w:r>
        <w:rPr>
          <w:rFonts w:eastAsia="Arial"/>
          <w:color w:val="333333"/>
          <w:sz w:val="28"/>
          <w:szCs w:val="28"/>
          <w:shd w:val="clear" w:color="auto" w:fill="FFFFFF"/>
          <w:lang w:val="ru-RU"/>
        </w:rPr>
        <w:t>Мазепи була культурно-просвітницька діяльність. У розвиток української освіти, науки, архітектури, літератури, книгодрукування гетьман вкладав величезні кошти з державної військової скарбниці та власні кошти, справедливо вважаючи, що лише в такий спосіб Україна може зрівнятися з європейськими державами.</w:t>
      </w:r>
      <w:r>
        <w:rPr>
          <w:rFonts w:eastAsia="Arial"/>
          <w:color w:val="333333"/>
          <w:sz w:val="28"/>
          <w:szCs w:val="28"/>
          <w:shd w:val="clear" w:color="auto" w:fill="FFFFFF"/>
        </w:rPr>
        <w:t> </w:t>
      </w:r>
      <w:r>
        <w:rPr>
          <w:rFonts w:eastAsia="Arial"/>
          <w:color w:val="333333"/>
          <w:sz w:val="28"/>
          <w:szCs w:val="28"/>
          <w:shd w:val="clear" w:color="auto" w:fill="FFFFFF"/>
          <w:lang w:val="ru-RU"/>
        </w:rPr>
        <w:t>Промовистим є той факт, що лише під його безпосереднім наглядом і керівництвом споруджувалося 12 храмів. За гетьманування Мазепи було відновлено багато старовинних храмів княжої доби. Внесок Мазепи в розвиток архітектури й будівництва був настільки значним, що тогочасний архітектурний стиль дослідники називають «</w:t>
      </w:r>
      <w:r>
        <w:rPr>
          <w:rStyle w:val="af0"/>
          <w:rFonts w:eastAsia="Arial"/>
          <w:i w:val="0"/>
          <w:iCs w:val="0"/>
          <w:color w:val="333333"/>
          <w:sz w:val="28"/>
          <w:szCs w:val="28"/>
          <w:shd w:val="clear" w:color="auto" w:fill="FFFFFF"/>
          <w:lang w:val="ru-RU"/>
        </w:rPr>
        <w:t>мазепинським бароко</w:t>
      </w:r>
      <w:r>
        <w:rPr>
          <w:rFonts w:eastAsia="Arial"/>
          <w:color w:val="333333"/>
          <w:sz w:val="28"/>
          <w:szCs w:val="28"/>
          <w:shd w:val="clear" w:color="auto" w:fill="FFFFFF"/>
          <w:lang w:val="ru-RU"/>
        </w:rPr>
        <w:t>».</w:t>
      </w:r>
    </w:p>
    <w:p w:rsidR="002A54E1" w:rsidRDefault="002A54E1" w:rsidP="002A54E1">
      <w:pPr>
        <w:pStyle w:val="a5"/>
        <w:shd w:val="clear" w:color="auto" w:fill="FFFFFF"/>
        <w:spacing w:before="0" w:beforeAutospacing="0" w:after="0" w:afterAutospacing="0"/>
        <w:ind w:firstLine="700"/>
        <w:jc w:val="both"/>
        <w:rPr>
          <w:rFonts w:eastAsia="Arial"/>
          <w:color w:val="333333"/>
          <w:sz w:val="28"/>
          <w:szCs w:val="28"/>
          <w:shd w:val="clear" w:color="auto" w:fill="FFFFFF"/>
          <w:lang w:val="ru-RU"/>
        </w:rPr>
      </w:pPr>
      <w:r>
        <w:rPr>
          <w:rFonts w:eastAsia="Arial"/>
          <w:color w:val="333333"/>
          <w:sz w:val="28"/>
          <w:szCs w:val="28"/>
          <w:shd w:val="clear" w:color="auto" w:fill="FFFFFF"/>
          <w:lang w:val="ru-RU"/>
        </w:rPr>
        <w:t xml:space="preserve">Інша царина культурницької діяльності І. Мазепи – друкарська справа. </w:t>
      </w:r>
    </w:p>
    <w:p w:rsidR="002A54E1" w:rsidRDefault="002A54E1" w:rsidP="002A54E1">
      <w:pPr>
        <w:pStyle w:val="a5"/>
        <w:shd w:val="clear" w:color="auto" w:fill="FFFFFF"/>
        <w:spacing w:before="0" w:beforeAutospacing="0" w:after="0" w:afterAutospacing="0"/>
        <w:ind w:firstLine="700"/>
        <w:jc w:val="both"/>
        <w:rPr>
          <w:rFonts w:eastAsia="Arial"/>
          <w:color w:val="333333"/>
          <w:sz w:val="28"/>
          <w:szCs w:val="28"/>
          <w:lang w:val="ru-RU"/>
        </w:rPr>
      </w:pPr>
      <w:r>
        <w:rPr>
          <w:rFonts w:eastAsia="Arial"/>
          <w:color w:val="333333"/>
          <w:sz w:val="28"/>
          <w:szCs w:val="28"/>
          <w:shd w:val="clear" w:color="auto" w:fill="FFFFFF"/>
          <w:lang w:val="ru-RU"/>
        </w:rPr>
        <w:t xml:space="preserve">На початку </w:t>
      </w:r>
      <w:r>
        <w:rPr>
          <w:rFonts w:eastAsia="Arial"/>
          <w:color w:val="333333"/>
          <w:sz w:val="28"/>
          <w:szCs w:val="28"/>
          <w:shd w:val="clear" w:color="auto" w:fill="FFFFFF"/>
        </w:rPr>
        <w:t>XVIII</w:t>
      </w:r>
      <w:r>
        <w:rPr>
          <w:rFonts w:eastAsia="Arial"/>
          <w:color w:val="333333"/>
          <w:sz w:val="28"/>
          <w:szCs w:val="28"/>
          <w:shd w:val="clear" w:color="auto" w:fill="FFFFFF"/>
          <w:lang w:val="ru-RU"/>
        </w:rPr>
        <w:t xml:space="preserve"> ст.</w:t>
      </w:r>
      <w:r>
        <w:rPr>
          <w:rFonts w:eastAsia="Arial"/>
          <w:color w:val="333333"/>
          <w:sz w:val="28"/>
          <w:szCs w:val="28"/>
          <w:shd w:val="clear" w:color="auto" w:fill="FFFFFF"/>
        </w:rPr>
        <w:t> </w:t>
      </w:r>
      <w:r>
        <w:rPr>
          <w:rFonts w:eastAsia="Arial"/>
          <w:color w:val="333333"/>
          <w:sz w:val="28"/>
          <w:szCs w:val="28"/>
          <w:shd w:val="clear" w:color="auto" w:fill="FFFFFF"/>
          <w:lang w:val="ru-RU"/>
        </w:rPr>
        <w:t>в</w:t>
      </w:r>
      <w:r>
        <w:rPr>
          <w:rFonts w:eastAsia="Arial"/>
          <w:color w:val="333333"/>
          <w:sz w:val="28"/>
          <w:szCs w:val="28"/>
          <w:shd w:val="clear" w:color="auto" w:fill="FFFFFF"/>
        </w:rPr>
        <w:t> </w:t>
      </w:r>
      <w:r>
        <w:rPr>
          <w:rFonts w:eastAsia="Arial"/>
          <w:color w:val="333333"/>
          <w:sz w:val="28"/>
          <w:szCs w:val="28"/>
          <w:shd w:val="clear" w:color="auto" w:fill="FFFFFF"/>
          <w:lang w:val="ru-RU"/>
        </w:rPr>
        <w:t>1700 р.</w:t>
      </w:r>
      <w:r>
        <w:rPr>
          <w:rFonts w:eastAsia="Arial"/>
          <w:color w:val="333333"/>
          <w:sz w:val="28"/>
          <w:szCs w:val="28"/>
          <w:shd w:val="clear" w:color="auto" w:fill="FFFFFF"/>
        </w:rPr>
        <w:t> </w:t>
      </w:r>
      <w:r>
        <w:rPr>
          <w:rFonts w:eastAsia="Arial"/>
          <w:color w:val="333333"/>
          <w:sz w:val="28"/>
          <w:szCs w:val="28"/>
          <w:shd w:val="clear" w:color="auto" w:fill="FFFFFF"/>
          <w:lang w:val="ru-RU"/>
        </w:rPr>
        <w:t>вибухнула</w:t>
      </w:r>
      <w:r>
        <w:rPr>
          <w:rFonts w:eastAsia="Arial"/>
          <w:color w:val="333333"/>
          <w:sz w:val="28"/>
          <w:szCs w:val="28"/>
          <w:shd w:val="clear" w:color="auto" w:fill="FFFFFF"/>
        </w:rPr>
        <w:t> </w:t>
      </w:r>
      <w:r>
        <w:rPr>
          <w:rStyle w:val="af0"/>
          <w:rFonts w:eastAsia="Arial"/>
          <w:i w:val="0"/>
          <w:iCs w:val="0"/>
          <w:color w:val="333333"/>
          <w:sz w:val="28"/>
          <w:szCs w:val="28"/>
          <w:shd w:val="clear" w:color="auto" w:fill="FFFFFF"/>
          <w:lang w:val="ru-RU"/>
        </w:rPr>
        <w:t>Північна війна</w:t>
      </w:r>
      <w:r>
        <w:rPr>
          <w:rFonts w:eastAsia="Arial"/>
          <w:color w:val="333333"/>
          <w:sz w:val="28"/>
          <w:szCs w:val="28"/>
          <w:shd w:val="clear" w:color="auto" w:fill="FFFFFF"/>
          <w:lang w:val="ru-RU"/>
        </w:rPr>
        <w:t>. У виснажливій боротьбі за володіння узбережжям Балтійського моря</w:t>
      </w:r>
      <w:r>
        <w:rPr>
          <w:rFonts w:eastAsia="Arial"/>
          <w:color w:val="333333"/>
          <w:sz w:val="28"/>
          <w:szCs w:val="28"/>
          <w:shd w:val="clear" w:color="auto" w:fill="FFFFFF"/>
        </w:rPr>
        <w:t> </w:t>
      </w:r>
      <w:r>
        <w:rPr>
          <w:rStyle w:val="af0"/>
          <w:rFonts w:eastAsia="Arial"/>
          <w:i w:val="0"/>
          <w:iCs w:val="0"/>
          <w:color w:val="333333"/>
          <w:sz w:val="28"/>
          <w:szCs w:val="28"/>
          <w:shd w:val="clear" w:color="auto" w:fill="FFFFFF"/>
          <w:lang w:val="ru-RU"/>
        </w:rPr>
        <w:t>головними супротивниками</w:t>
      </w:r>
      <w:r>
        <w:rPr>
          <w:rFonts w:eastAsia="Arial"/>
          <w:color w:val="333333"/>
          <w:sz w:val="28"/>
          <w:szCs w:val="28"/>
          <w:shd w:val="clear" w:color="auto" w:fill="FFFFFF"/>
        </w:rPr>
        <w:t> </w:t>
      </w:r>
      <w:r>
        <w:rPr>
          <w:rFonts w:eastAsia="Arial"/>
          <w:color w:val="333333"/>
          <w:sz w:val="28"/>
          <w:szCs w:val="28"/>
          <w:shd w:val="clear" w:color="auto" w:fill="FFFFFF"/>
          <w:lang w:val="ru-RU"/>
        </w:rPr>
        <w:t>виступали московитський цар</w:t>
      </w:r>
      <w:r>
        <w:rPr>
          <w:rFonts w:eastAsia="Arial"/>
          <w:color w:val="333333"/>
          <w:sz w:val="28"/>
          <w:szCs w:val="28"/>
          <w:shd w:val="clear" w:color="auto" w:fill="FFFFFF"/>
        </w:rPr>
        <w:t> </w:t>
      </w:r>
      <w:r>
        <w:rPr>
          <w:rStyle w:val="af0"/>
          <w:rFonts w:eastAsia="Arial"/>
          <w:i w:val="0"/>
          <w:iCs w:val="0"/>
          <w:color w:val="333333"/>
          <w:sz w:val="28"/>
          <w:szCs w:val="28"/>
          <w:shd w:val="clear" w:color="auto" w:fill="FFFFFF"/>
          <w:lang w:val="ru-RU"/>
        </w:rPr>
        <w:t xml:space="preserve">Петро І і 18-річний король Швеції Карл </w:t>
      </w:r>
      <w:r>
        <w:rPr>
          <w:rStyle w:val="af0"/>
          <w:rFonts w:eastAsia="Arial"/>
          <w:i w:val="0"/>
          <w:iCs w:val="0"/>
          <w:color w:val="333333"/>
          <w:sz w:val="28"/>
          <w:szCs w:val="28"/>
          <w:shd w:val="clear" w:color="auto" w:fill="FFFFFF"/>
        </w:rPr>
        <w:t>XII</w:t>
      </w:r>
      <w:r>
        <w:rPr>
          <w:rFonts w:eastAsia="Arial"/>
          <w:color w:val="333333"/>
          <w:sz w:val="28"/>
          <w:szCs w:val="28"/>
          <w:shd w:val="clear" w:color="auto" w:fill="FFFFFF"/>
          <w:lang w:val="ru-RU"/>
        </w:rPr>
        <w:t>.</w:t>
      </w:r>
    </w:p>
    <w:p w:rsidR="002A54E1" w:rsidRDefault="002A54E1" w:rsidP="002A54E1">
      <w:pPr>
        <w:pStyle w:val="a5"/>
        <w:shd w:val="clear" w:color="auto" w:fill="FFFFFF"/>
        <w:spacing w:before="0" w:beforeAutospacing="0" w:after="0" w:afterAutospacing="0"/>
        <w:ind w:firstLine="700"/>
        <w:jc w:val="both"/>
        <w:rPr>
          <w:rFonts w:eastAsia="Arial"/>
          <w:color w:val="333333"/>
          <w:sz w:val="28"/>
          <w:szCs w:val="28"/>
          <w:shd w:val="clear" w:color="auto" w:fill="FFFFFF"/>
          <w:lang w:val="ru-RU"/>
        </w:rPr>
      </w:pPr>
      <w:r>
        <w:rPr>
          <w:rFonts w:eastAsia="Arial"/>
          <w:color w:val="333333"/>
          <w:sz w:val="28"/>
          <w:szCs w:val="28"/>
          <w:shd w:val="clear" w:color="auto" w:fill="FFFFFF"/>
          <w:lang w:val="ru-RU"/>
        </w:rPr>
        <w:t xml:space="preserve">Під час війни цар висунув перед українцями нечувані раніше вимоги. Війна викликала ремствування також серед українських селян і міщан. </w:t>
      </w:r>
    </w:p>
    <w:p w:rsidR="002A54E1" w:rsidRDefault="002A54E1" w:rsidP="002A54E1">
      <w:pPr>
        <w:pStyle w:val="a5"/>
        <w:shd w:val="clear" w:color="auto" w:fill="FFFFFF"/>
        <w:spacing w:before="0" w:beforeAutospacing="0" w:after="0" w:afterAutospacing="0"/>
        <w:ind w:firstLine="700"/>
        <w:jc w:val="both"/>
        <w:rPr>
          <w:rFonts w:eastAsia="Arial"/>
          <w:color w:val="333333"/>
          <w:sz w:val="28"/>
          <w:szCs w:val="28"/>
          <w:lang w:val="ru-RU"/>
        </w:rPr>
      </w:pPr>
      <w:r>
        <w:rPr>
          <w:rStyle w:val="af1"/>
          <w:rFonts w:eastAsia="Arial"/>
          <w:b w:val="0"/>
          <w:bCs w:val="0"/>
          <w:color w:val="333333"/>
          <w:sz w:val="28"/>
          <w:szCs w:val="28"/>
          <w:shd w:val="clear" w:color="auto" w:fill="FFFFFF"/>
          <w:lang w:val="ru-RU"/>
        </w:rPr>
        <w:t>Союз України зі Швецією</w:t>
      </w:r>
      <w:r>
        <w:rPr>
          <w:rStyle w:val="af1"/>
          <w:rFonts w:eastAsia="Arial"/>
          <w:b w:val="0"/>
          <w:bCs w:val="0"/>
          <w:color w:val="333333"/>
          <w:sz w:val="28"/>
          <w:szCs w:val="28"/>
          <w:shd w:val="clear" w:color="auto" w:fill="FFFFFF"/>
          <w:lang w:val="uk-UA"/>
        </w:rPr>
        <w:t xml:space="preserve">. </w:t>
      </w:r>
      <w:r>
        <w:rPr>
          <w:rStyle w:val="af1"/>
          <w:rFonts w:eastAsia="Arial"/>
          <w:b w:val="0"/>
          <w:bCs w:val="0"/>
          <w:color w:val="333333"/>
          <w:sz w:val="28"/>
          <w:szCs w:val="28"/>
          <w:shd w:val="clear" w:color="auto" w:fill="FFFFFF"/>
          <w:lang w:val="ru-RU"/>
        </w:rPr>
        <w:t>7 листопада (28 жовтня) 1708</w:t>
      </w:r>
      <w:r>
        <w:rPr>
          <w:rStyle w:val="af1"/>
          <w:rFonts w:eastAsia="Arial"/>
          <w:color w:val="333333"/>
          <w:sz w:val="28"/>
          <w:szCs w:val="28"/>
          <w:shd w:val="clear" w:color="auto" w:fill="FFFFFF"/>
        </w:rPr>
        <w:t> </w:t>
      </w:r>
      <w:r>
        <w:rPr>
          <w:rFonts w:eastAsia="Arial"/>
          <w:color w:val="333333"/>
          <w:sz w:val="28"/>
          <w:szCs w:val="28"/>
          <w:shd w:val="clear" w:color="auto" w:fill="FFFFFF"/>
          <w:lang w:val="ru-RU"/>
        </w:rPr>
        <w:t xml:space="preserve">р., коли Карл </w:t>
      </w:r>
      <w:r>
        <w:rPr>
          <w:rFonts w:eastAsia="Arial"/>
          <w:color w:val="333333"/>
          <w:sz w:val="28"/>
          <w:szCs w:val="28"/>
          <w:shd w:val="clear" w:color="auto" w:fill="FFFFFF"/>
        </w:rPr>
        <w:t>XII</w:t>
      </w:r>
      <w:r>
        <w:rPr>
          <w:rFonts w:eastAsia="Arial"/>
          <w:color w:val="333333"/>
          <w:sz w:val="28"/>
          <w:szCs w:val="28"/>
          <w:shd w:val="clear" w:color="auto" w:fill="FFFFFF"/>
          <w:lang w:val="ru-RU"/>
        </w:rPr>
        <w:t>, який ішов на Москву, завернув в Україну, Мазепа, в надії запобігти спустошенню свого краю, перейшов на бік шведів. За ним пішло близько 3 тис. козаків і провідних членів старшини.</w:t>
      </w:r>
    </w:p>
    <w:p w:rsidR="002A54E1" w:rsidRDefault="002A54E1" w:rsidP="002A54E1">
      <w:pPr>
        <w:pStyle w:val="TableParagraph"/>
        <w:spacing w:line="240" w:lineRule="auto"/>
        <w:ind w:left="5" w:firstLine="708"/>
        <w:jc w:val="both"/>
        <w:rPr>
          <w:b/>
          <w:sz w:val="28"/>
          <w:szCs w:val="28"/>
        </w:rPr>
      </w:pPr>
    </w:p>
    <w:p w:rsidR="002A54E1" w:rsidRDefault="002A54E1" w:rsidP="002A54E1">
      <w:pPr>
        <w:pStyle w:val="TableParagraph"/>
        <w:spacing w:line="240" w:lineRule="auto"/>
        <w:ind w:left="5" w:right="4" w:firstLine="708"/>
        <w:jc w:val="both"/>
        <w:rPr>
          <w:spacing w:val="-4"/>
          <w:sz w:val="28"/>
          <w:szCs w:val="28"/>
        </w:rPr>
      </w:pPr>
      <w:r>
        <w:rPr>
          <w:b/>
          <w:sz w:val="28"/>
          <w:szCs w:val="28"/>
        </w:rPr>
        <w:t xml:space="preserve">Тема 8. Суспільно-політичне та національно-культурне становище українців під владою Російської імперії наприкінці ХVІІІ – на початку ХХ ст. </w:t>
      </w:r>
      <w:r>
        <w:rPr>
          <w:sz w:val="28"/>
          <w:szCs w:val="28"/>
        </w:rPr>
        <w:t>Підросійська Україна наприкінці ХVІІІ- першій половині ХІХ ст.: суспільно політичне та економічне становище. Поділи Речі Посполитої та розчленування українських земель між Росією й Австрією. Адміністративно-територіальний устрій. Політичний та національний гніт українського народу. Загострення соціальних суперечностей. Антикріпосницька боротьба в Україні. Український</w:t>
      </w:r>
      <w:r>
        <w:rPr>
          <w:spacing w:val="-3"/>
          <w:sz w:val="28"/>
          <w:szCs w:val="28"/>
        </w:rPr>
        <w:t xml:space="preserve"> </w:t>
      </w:r>
      <w:r>
        <w:rPr>
          <w:sz w:val="28"/>
          <w:szCs w:val="28"/>
        </w:rPr>
        <w:t>національний</w:t>
      </w:r>
      <w:r>
        <w:rPr>
          <w:spacing w:val="-1"/>
          <w:sz w:val="28"/>
          <w:szCs w:val="28"/>
        </w:rPr>
        <w:t xml:space="preserve"> </w:t>
      </w:r>
      <w:r>
        <w:rPr>
          <w:sz w:val="28"/>
          <w:szCs w:val="28"/>
        </w:rPr>
        <w:t>рух</w:t>
      </w:r>
      <w:r>
        <w:rPr>
          <w:spacing w:val="-1"/>
          <w:sz w:val="28"/>
          <w:szCs w:val="28"/>
        </w:rPr>
        <w:t xml:space="preserve"> </w:t>
      </w:r>
      <w:r>
        <w:rPr>
          <w:sz w:val="28"/>
          <w:szCs w:val="28"/>
        </w:rPr>
        <w:t>у</w:t>
      </w:r>
      <w:r>
        <w:rPr>
          <w:spacing w:val="-11"/>
          <w:sz w:val="28"/>
          <w:szCs w:val="28"/>
        </w:rPr>
        <w:t xml:space="preserve"> </w:t>
      </w:r>
      <w:r>
        <w:rPr>
          <w:sz w:val="28"/>
          <w:szCs w:val="28"/>
        </w:rPr>
        <w:t>1860–1890-ті</w:t>
      </w:r>
      <w:r>
        <w:rPr>
          <w:spacing w:val="-6"/>
          <w:sz w:val="28"/>
          <w:szCs w:val="28"/>
        </w:rPr>
        <w:t xml:space="preserve"> </w:t>
      </w:r>
      <w:r>
        <w:rPr>
          <w:sz w:val="28"/>
          <w:szCs w:val="28"/>
        </w:rPr>
        <w:t>роки.</w:t>
      </w:r>
      <w:r>
        <w:rPr>
          <w:spacing w:val="-4"/>
          <w:sz w:val="28"/>
          <w:szCs w:val="28"/>
        </w:rPr>
        <w:t xml:space="preserve">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У першій половині XIX ст. майже всі українські землі опинилися під владою Росії, а Східна Галичина, Північна Буковина і Закарпаття входили до складу Австро-Угорської імперії. Як усі імперії, Російська імперія Романових та </w:t>
      </w:r>
      <w:r>
        <w:rPr>
          <w:rFonts w:eastAsia="SimSun"/>
          <w:sz w:val="28"/>
          <w:szCs w:val="28"/>
        </w:rPr>
        <w:lastRenderedPageBreak/>
        <w:t xml:space="preserve">Австро-Угорська Габсбургів являли собою величезні територіальні конгломерати, численне населення яких складалося із етнічно й культурно різноманітних народів. Більшість українців в Австро-Угорській імперії проживала в Галичині – південно-східній частині колишньої Речі Посполитої, захопленої Габсбургами після першого поділу Польщі у 1772 р. Двома роками пізніше до Галичини була приєднана Буковина, яку Відень відібрав у занепадаючої Османської імперії. У 1791 р. під час другого поділу Польщі Росія захопила Київщину, Поділля, значну частину Волині, Білоруські землі. У 1793 р., після третього й останнього поділу Польщі, до імперії були також включені землі, заселені поляками (включаючи Краків). Якщо Східну Галичину заселяли переважно українці, то Західна Галичина була українськопольською.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Поєднання в одній адміністративній провінції цих двох народів стане в майбутньому причиною напружених стосунків між ними. Під 108 безпосереднім контролем Габсбургів перебував ще один заселений українцями регіон – Закарпаття, яке з часів середньовіччя входило до складу Угорського королівства, а Угорське королівство входило до дуалістичної Австро-Угорської імперії. Умови життя в населених українцями землях імперії Габсбургів характеризувалися одним словом: бідність. Горбистий рельєф та невеликі наділи ускладнювали обробку землі, а постійний гніт польської шляхти доводив селян до повного виснаження.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Україна під владою Австро-Угорщині поділялася на чотири польських воєводства, чотири угорських жупи, а в складі Російської імперії на початку XIX ст. була поділена на дев'ять губерній: на Лівобережжі – Полтавська, Слобідсько-Українська і Чернігівська; на Правобережжі – Волинська, Київська і Подільська; на півдні – Катеринославська, Таврійська і Херсонська, та три генералгубернаторства, до яких входили ці губернії. Малоросійське генерал-губернаторство охоплювало лівобережні губернії, Київське – правобережні, Новоросійсько-Бессарабське – південні, а також Бессарабська губернія, яка опинилася під владою Росії в 1912 р. Перша половина XIX ст. в Росії, і в Україні характеризувалася розпадом феодальнокріпосницького устрою і формуванням капіталістичного ладу.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Провідне місце в економіці України, як і раніше, посідало сільське господарство, передусім землеробство. Його основу становили поміщицькі латифундії. Проте й у феодальних володіннях, які продовжували існувати лише за рахунок жорстокої експлуатації селян, відбувалися певні зміни. Поміщики змушені були пристосовуватися до потреб ринку: спеціалізувати власне господарство, удосконалювати технічні засоби виробництва. Поміщицьке господарство дедалі більше набувало товарного характеру. У середині XIX ст. у поміщицьких володіннях вироблялося 90 % товарного хліба. Тваринництво також ставало товарним. Товаризація проникала у господарства селян. </w:t>
      </w:r>
      <w:r>
        <w:rPr>
          <w:rFonts w:eastAsia="SimSun"/>
          <w:sz w:val="28"/>
          <w:szCs w:val="28"/>
        </w:rPr>
        <w:lastRenderedPageBreak/>
        <w:t xml:space="preserve">Швидкими темпами розвивається промисловість. Якщо у 1825 р. в Україні налічувалося 649 підприємств, то за 1825–1858 рр. їх кількість збільшилася у 4 рази. Спочатку існували три форми підприємств – вотчинні, посесійні та капіталістичні. У 1828 р. поміщицькі підприємства становили 53,8 %, а купецькі – 46,2 % їх загальної кількості. В середині XIX ст. у купців було вже 90 % підприємств, і переважали дрібні підприємства. У 1824 р. в Україні запрацював перший цукровий завод (у Канівському повіті). Незабаром було створено цукрову промисловість (228 цукрових заводів у 1859 p.), яка обслуговувала потреби усієї Російської імперії. Розвиваються нові галузі: машинобудування, металургія, 109 вугледобування.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Однак головними галузями української промисловості на той час були харчова та сировиннообробна. У 30–40-х роках XIX ст. на мануфактурах України у зв'язку зі світовим технічним переворотом дедалі більше застосовуються машини. Зростає кількість вільнонайманих робітників. У досліджуваний період в Україні чітко визначилися три економічні райони: Лівобережжя, де промисловий розвиток досяг найбільших успіхів; Південь – цей район став не тільки в Україні, а й в усій Російській імперії головним виробником товарної пшениці та продуктів тваринництва; Правобережжя було переважно сільськогосподарським районом, де збереглися застійні форми феодального виробництва та існували переважно обробні галузі промисловості. 2. Національне та релігійне гноблення українського народу.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Адміністративно-територіальний устрій українських земель в складі обох імперій. Соціальний устрій України, його структура, правовий статус станів були наступними. Найвищим станом було дворянство, яке зрівнювалося в правах із російським низкою законів як загального характеру, що стосувалися дворянського класу Росії в цілому, так і спеціальними, які прямо адресувалися дворянству України. В українському суспільстві зростала кількість російських дворян. Пояснювалося це тим, що царат, як і раніше, розпоряджався землею України, роздавав її росіянам, які мали великі привілеї, яких не мала місцева шляхта.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Склад дворянства України за національністю був досить різним. Про це, зокрема, свідчать прізвища його представників: граф Браницький, князь Воронцов, граф Кочубей, барон Штігліц та ін. Спостерігалося зростання кількості міського населення України. У 1811–1858 pp. воно збільшилося у 2,5 рази, що стало прямим наслідком розвитку торговельно-грошових відносин. Зростання кількості населення відбувалося не за рахунок приросту, а за рахунок прибуття сюди робітників із Росії, Білорусі тощо. Як і раніше, склад городян був досить різним. Міщани утворювали найчисленнішу станову групу і сплачували більшу частину податків, що накладалися на місто. Окремим станом українського суспільства були купці, які поступово перетворювалися у </w:t>
      </w:r>
      <w:r>
        <w:rPr>
          <w:rFonts w:eastAsia="SimSun"/>
          <w:sz w:val="28"/>
          <w:szCs w:val="28"/>
        </w:rPr>
        <w:lastRenderedPageBreak/>
        <w:t xml:space="preserve">капіталістів. В історії зберігаються прізвища українських капіталістів: родини Яхненків, Семиренків і Терещенків. Більшість становили переважно російські капіталісти.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У 1832 р. виникла нова неоподаткована група – почесні громадяни. Це звання надавалося найзаможнішим з купців. Статус почесних громадян був 110 близький до дворянського. Створення цієї станової групи було поступкою буржуазії, що зростала. На початку XIX ст. у містах України з'являється нова соціальна група, що перебувала поза міськими станами. Офіційні акти називали людей цієї групи «работные люди». Їхніми соціальними ознаками були: відсутність власного будинку і постійного місця проживання; джерело існування – праця за наймом. Це були вільнонаймані робітники, пролетарі.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У першій половині XIX ст. цей прошарок багато в чому поповнюється за рахунок державних селян. За законом до найманих робітників зараховувалися ті державні селяни, які, переходячи із селянського стану, не дістали згоди міського товариства на включення їх до міщанства або не подали поручительства шести благонадійних хазяїв і не сплатили подушний податок. У такий спосіб вони опинялися серед мешканців міста, але поза їхніми становими групами та організаціями. Інше значне джерело поповнення вільнонайманих робітників – кріпаки, відпущені на волю. Селянство поділялося на дві основні групи – кріпосні та державні. Завершується юридичне закріпачення селян України (укази від 1800, 1804, 1808, 1828 pp.).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Основний обов'язок кріпаків – відбування панщини. У першій чверті XIX ст. на панщині перебувало 99,3 % кріпаків Лівобережжя і степової частини України та 97,4 % селян Правобережжя. У різних місцевостях розміри панщини були неоднаковими, але загалом вони зростали і часто доходили до шести днів на тиждень. Новим явищем у житті кріпаків стало переведення їх на місячний відробіток. Прагнучи збільшити товарність свого господарства, поміщики відбирали у кріпаків землю, надаючи їм місячне утримання. Не мали надільних земель на Лівобережжі 1/3 поміщицьких селян, на Правобережжі – 1/6.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У 40-х роках XIX ст. загальна кількість «місячників» по Україні досягла 25 % усіх кріпаків. Не слід забувати, що саме кріпаки працювали в поміщицьких мануфактурах. Якщо юридичне становище кріпаків було однаковим, то розвиток товарно-грошових відносин поглиблював їхнє майнове розшарування. Сформувалася заможна верхівка сільської буржуазії. Державні селяни становили другу верству українського селянства. У 1857 р. їх налічувалося 5,2 млн. Найбільша частина державних селян проживала на Лівобережжі (50 %), менша – на Правобережжі (13 %), решта – на півдні України (37 %). Вони вважались особисто вільними, але обкладалися повинностями на користь казни і мали сплачувати державі феодальну грошову ренту. На сплату державних податків </w:t>
      </w:r>
      <w:r>
        <w:rPr>
          <w:rFonts w:eastAsia="SimSun"/>
          <w:sz w:val="28"/>
          <w:szCs w:val="28"/>
        </w:rPr>
        <w:lastRenderedPageBreak/>
        <w:t xml:space="preserve">йшло майже 40 % селянських прибутків, основна маса селян була не в змозі сплачувати такі суми, тому зростали недоїмки. Частина 111 державних селян розорялась, вимушена була продавати своє майно і йти на заробітки. Становище державних селян погіршилося з утворенням військових поселень. Вони засновувалися переважно в Україні. І це не випадково. Військові поселення мали на меті не тільки полегшити царському уряду утримування армії, а й одночасно посилити нагляд за українським народом.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У 1817–1825 pp. у Слобідсько-Українській, Катеринославській та Херсонській губерніях було дислоковано 16 кавалерійських і 3 піхотні полки. Передбачалося невпинне зростання кількості військових поселенців, діти яких з семи років ставали кантоністами, тобто учнями військових шкіл. З 12 років вони зараховувалися до резерву, а з 18 – до військових частин.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У першій половині XIX ст. посилюється два суперечливих явища: криза та занепад, але все ще домінували феодальні відносини та структури, які дедалі більше гальмували розвиток суспільства, з одного боку, і зародження, становлення та формування в межах феодалізму нових капіталістичних відносин – з іншого. 3.Розвиток суспільно-політичного руху в Російській імперії Перша половина XIX ст. – це період назрівання глибокої суспільно-політичної кризи в Російській імперії, складовою якої були українські землі.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Ця криза зумовила виникнення суспільних рухів, які шукали вихід із скрутного становища. Посилення експлуатації селянства в умовах занепаду феодально-кріпосницької системи призвело до протидії пригнічених народних мас. Залежно від обставин ця протидія набувала пасивних або активних форм. Селяни писали скарги на поміщиків, відмовлялися відбувати панщину, платити оброк; виявляли непокору місцевій владі; самовільно створювали самоврядування; псували панський реманент, підпалювали маєтки; втікали у південні землі; чинили збройний опір; організовували масові повстання. Все це було змістом селянського руху проти пануючої феодально-кріпосницької системи та існуючих порядків. За неповними даними, в Україні від 1797 до 1825 р. відбулося понад 100 виступів кріпосних селян. Для більшості з них характерними були стихійність, неорганізованість, локальний характер, сліпа віра в доброго царя тощо. Тому селянський рух був більшою мірою свідченням поглиблення суспільно-політичної кризи, ніж реальною загрозою.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Після закінчення Вітчизняної війни 1812 р. з Францією серед селянства активно поширюються чутки про те, що незабаром буде скасоване кріпацтво. Під час війни народи Росії відстояли свої землі і розгромили нашестя 112 французьких військ Наполеона Бонапарта, виявили стійкість, героїзм, патріотизм, глибоку віру в неминучість перемін в суспільному житті. Але в маніфесті від 14 серпня 1814 р. цар цинічно заявив: «Селяни, вірний наш народ – </w:t>
      </w:r>
      <w:r>
        <w:rPr>
          <w:rFonts w:eastAsia="SimSun"/>
          <w:sz w:val="28"/>
          <w:szCs w:val="28"/>
        </w:rPr>
        <w:lastRenderedPageBreak/>
        <w:t xml:space="preserve">хай дістане мзду свою від бога». Тобто, Олександр І нічого не зробив для поліпшення життя солдатів-кріпаків, кріпосне рабство залишалося непорушним. Визвольний похід російської армії по Європі (1813–1815 рр.) показав офіцерам і солдатам (переважно селянам) новий світ, віч-на-віч звів їх з позитивними наслідками Французької буржуазної революції 1789–1794 рр. Франція вже давно не знала кріпацтва й розвивалася як буржуазна країна.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Передові офіцери сприймали визвольні ідеї, революційні надбання народу Франції – громадянські свободи, конституційні права. «У багатьох, – писав декабрист А. Є. Розен, – з’явилася думка про можливість передати рідній країні кращі з благих перетворень...». Один з найвидатніших дворянських революціонерів, нащадок українського гетьмана Данила Апостола, С. І. Муравйов-Апостол дав глибоку характеристику причин, які спонукали передових людей до рішучої боротьби за оновлення Росії: «Трирічна війна, що визволила Європу від ярма Наполеона; її наслідки, запровадження представницького правління в деяких державах: політичні твори, що безперервно з'являлися в цю епоху і жадібно читалися молоддю; дух часу, що зрештою привернув уми до спостереження законів внутрішнього влаштування держав – ось джерела революційних думок у Росії». Міжнародні події сприяли поширенню революційних настроїв серед передових людей Росії. У 1820–1821 рр. Європа палала у вогні повстань і революцій.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У 1816 р. вони створили товариство в Петербурзі і Москві – «Союз порятунку», або «Товариство істинних синів вітчизни». Через глибокі суперечності між радикальною і поміркованою частинами товариства «Союз порятунку» розпався. На його уламках у Москві виникла нова таємна організація – «Союз благоденствія». Основне завдання Союзу його члени вбачали в підготовці громадської думки для здійснення політичного перевороту в Росії. Вони виступали за повалення деспотичної монархії, запровадження конституції, встановлення республіки. Члени Союзу вважали основою майбутнього людського суспільства загальну справедливість.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Соціальну революцію вони сприймали як шлях до морального удосконалення суспільства і просвітництва. У 1818 р. цей рух поширився і в Україні. У 1821 р. виникло «Південне товариство», до якого увійшли деякі офіцери з частин 2-ї армії, яка була розташована в Україні. Його керівником було обрано Павла Пестеля. 114 «Південне товариство» розділялось на дві «управи»: Тульчинську на чолі з П. Пестелем (при цьому він залишався головою усієї організації) і Каменську на чолі з В. Давидовим і С. Волконським. У 1823 р. у Василькові виникла третя «управа» на чолі з С. МуравйовимАпостолом і М. БестужевимРюміним.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lastRenderedPageBreak/>
        <w:t xml:space="preserve">Пестель став автором розгорнутої політичної програми «Південного товариства» – республіканської конституції під назвою «Руська правда». В цілому ця програма була спрямована проти царизму, проти монархічної ідеології. Вона передбачала ліквідацію кріпацтва, зрівняння в правах усіх громадян держави, ліквідацію станових привілеїв, наділення селян поміщицькою землею без викупу, запровадження освіти і політичних свобод для народу. При розв'язанні національного питання Пестель вважав доцільним не відгороджувати народи, а об'єднувати їх з російським народом, який, на його думку, стояв на вищому рівні суспільного розвитку, а право на самовизначення він визнавав лише за польським народом.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У березні-квітні 1821 р. у Петербурзі виникло «Північне товариство» декабристів на чолі з Микитою Муравйовим, який був автором політичної програми «Конституція». Програма передбачала введення в Росії конституційної монархії, передбачався розподіл влади на законодавчу, виконавчу, судову. Росія за конституцією мала стати федеративною державою, що поділяється на 15 держав (областей), дві з яких представляли Україну: Чорноморська з центром у Києві й Українська з центром у Харкові. Передбачалася відміна суспільних станів, рівність усіх перед законом. Затверджувався ряд буржуазних свобод: свобода пересування та занять, свобода слова, друку, віросповідання. Проект перетворень передбачав відміну станового суду і введення суду присяжних для усіх громадян. Знищувалися військові поселення. Затверджувалося священне право приватної власності.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Проект М. Муравйова проголошував відміну кріпацтва, але землі поміщиків залишались за ними, селяни визволялись без землі. Тільки в останньому варіанті проекту він під тиском товаришів увів незначне наділення селян землею (по 2 десятини на двір). У 1823 р. опозиційно налаштовані офіцери заснували в Новограді-Волинському третю таємну організацію – «Товариство об'єднаних слов'ян». її організаторами стали брати Борисови та польський офіцер Юліан Люблінський. Восени 1825 р. товариство об'єднувало близько 60 осіб – молодші офіцери і місцеві дрібні чиновники. Своїм складом воно відрізнялось від «Південного товариства», де переважали представники російського та українського дворянства.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Головна програма та ідея товариства – об'єднання 115 слов'янських народів у федеративний демократичний союз, що охопив би слов'янські землі між чотирма морями – Чорним, Балтійським, Адріатичним і Льодовитим. Об'єднані слов'яни розраховували на успіх збройного повстання і розповсюджували свої погляди серед солдатів.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У 1825 р. «Товариство об'єднаних слов'ян» об'єдналося з «Південним товариством», утворивши четверту управу – «Слов'янську» в Новограді-</w:t>
      </w:r>
      <w:r>
        <w:rPr>
          <w:rFonts w:eastAsia="SimSun"/>
          <w:sz w:val="28"/>
          <w:szCs w:val="28"/>
        </w:rPr>
        <w:lastRenderedPageBreak/>
        <w:t xml:space="preserve">Волинському. Очолила нову управу «директорія» в складі братів Борисових і Горбачевського. Члени таємних військових організацій не обмежували свою діяльність пропагандою громадянських ідеалів і розробкою конституційних документів, а займалися також підготовкою збройного повстання проти царського самодержавства. Починаючи з 1822 р., вони протягом трьох років щорічно проводили таємні з'їзди в Києві. Центром державного перевороту була визначена Україна, а виступ був намічений на весну 1826 р., коли до Києва мав приїхати цар Олександр І для огляду розташованих в Україні військ. Але розвиток подій у Росії змінив плани. У листопаді 1825 р. у Таганрозі несподівано помер цар Олександр І. Керівники «Північного товариства» вирішили скористатись моментом і відкрито виступили проти самодержавства. Повстання відбулось 14 грудня 1825 р., в день присяги військ на вірність новому царю Миколі І. Керівники повстання вивели на Сенатську площу СанктПетербурга кілька військових частин чисельністю в 3 тис. осіб. Але солдати були непідготовлені, не знали мети повстання і не були підтримані населенням. Повстання на Сенатській площі було придушене, а членів «Північного товариства» заарештовано.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В Україні, внаслідок доносів, царському урядові вдалося розгромити Тульчинську управу і значно ослабити Директорію Південного товариства. 13 грудня 1825 р. П. Пестеля було заарештовано в Тульчині. Слідом за керівником Південного товариства арештовано О. Юшневського, О. Барятинського, братів Крюкових, М. Лорера та ін.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Після розправи над декабристами більше 20 років у Росії й в Україні не було ніяких повстань. Як правильно зауважив відомий історик О. Субтельний, еволюція національної самосвідомості будь-якого народу проходить через три головні етапи розвитку.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На першому етапі невелика група вчених-інтелектуалів збирає і вивчає історичні документи, фольклор, предмети давнини, прагнучи зберегти їх для прийдешніх поколінь.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На другому етапі відбувається відродження національної мови, національна інтелігенція прагне ширше використовувати її в художній літературі і освіті. </w:t>
      </w:r>
    </w:p>
    <w:p w:rsidR="002A54E1" w:rsidRDefault="002A54E1" w:rsidP="002A54E1">
      <w:pPr>
        <w:pStyle w:val="TableParagraph"/>
        <w:spacing w:line="240" w:lineRule="auto"/>
        <w:ind w:left="5" w:right="4" w:firstLine="708"/>
        <w:jc w:val="both"/>
        <w:rPr>
          <w:rFonts w:eastAsia="SimSun"/>
          <w:sz w:val="28"/>
          <w:szCs w:val="28"/>
        </w:rPr>
      </w:pPr>
      <w:r>
        <w:rPr>
          <w:rFonts w:eastAsia="SimSun"/>
          <w:sz w:val="28"/>
          <w:szCs w:val="28"/>
        </w:rPr>
        <w:t xml:space="preserve">На третьому етапі утворюються політичні організації, які висувають національні вимоги і борються за їх виконання. </w:t>
      </w:r>
    </w:p>
    <w:p w:rsidR="002A54E1" w:rsidRDefault="002A54E1" w:rsidP="002A54E1">
      <w:pPr>
        <w:pStyle w:val="TableParagraph"/>
        <w:spacing w:line="240" w:lineRule="auto"/>
        <w:ind w:left="5" w:right="4" w:firstLine="708"/>
        <w:jc w:val="both"/>
        <w:rPr>
          <w:spacing w:val="-4"/>
          <w:sz w:val="28"/>
          <w:szCs w:val="28"/>
        </w:rPr>
      </w:pPr>
      <w:r>
        <w:rPr>
          <w:rFonts w:eastAsia="SimSun"/>
          <w:sz w:val="28"/>
          <w:szCs w:val="28"/>
        </w:rPr>
        <w:t xml:space="preserve">Повною мірою ці етапи були характерні і для розвитку української національної самосвідомості. </w:t>
      </w:r>
    </w:p>
    <w:p w:rsidR="002A54E1" w:rsidRDefault="002A54E1" w:rsidP="002A54E1">
      <w:pPr>
        <w:pStyle w:val="TableParagraph"/>
        <w:spacing w:line="240" w:lineRule="auto"/>
        <w:ind w:left="5" w:firstLine="708"/>
        <w:jc w:val="both"/>
        <w:rPr>
          <w:spacing w:val="-2"/>
          <w:sz w:val="28"/>
          <w:szCs w:val="28"/>
        </w:rPr>
      </w:pPr>
      <w:r>
        <w:rPr>
          <w:b/>
          <w:sz w:val="28"/>
          <w:szCs w:val="28"/>
        </w:rPr>
        <w:lastRenderedPageBreak/>
        <w:t>Тема</w:t>
      </w:r>
      <w:r>
        <w:rPr>
          <w:b/>
          <w:spacing w:val="-15"/>
          <w:sz w:val="28"/>
          <w:szCs w:val="28"/>
        </w:rPr>
        <w:t xml:space="preserve"> </w:t>
      </w:r>
      <w:r>
        <w:rPr>
          <w:b/>
          <w:sz w:val="28"/>
          <w:szCs w:val="28"/>
        </w:rPr>
        <w:t>9.</w:t>
      </w:r>
      <w:r>
        <w:rPr>
          <w:b/>
          <w:spacing w:val="-15"/>
          <w:sz w:val="28"/>
          <w:szCs w:val="28"/>
        </w:rPr>
        <w:t xml:space="preserve"> </w:t>
      </w:r>
      <w:r>
        <w:rPr>
          <w:b/>
          <w:sz w:val="28"/>
          <w:szCs w:val="28"/>
        </w:rPr>
        <w:t>Національний</w:t>
      </w:r>
      <w:r>
        <w:rPr>
          <w:b/>
          <w:spacing w:val="-15"/>
          <w:sz w:val="28"/>
          <w:szCs w:val="28"/>
        </w:rPr>
        <w:t xml:space="preserve"> </w:t>
      </w:r>
      <w:r>
        <w:rPr>
          <w:b/>
          <w:sz w:val="28"/>
          <w:szCs w:val="28"/>
        </w:rPr>
        <w:t>та</w:t>
      </w:r>
      <w:r>
        <w:rPr>
          <w:b/>
          <w:spacing w:val="-15"/>
          <w:sz w:val="28"/>
          <w:szCs w:val="28"/>
        </w:rPr>
        <w:t xml:space="preserve"> </w:t>
      </w:r>
      <w:r>
        <w:rPr>
          <w:b/>
          <w:sz w:val="28"/>
          <w:szCs w:val="28"/>
        </w:rPr>
        <w:t>культурно-освітній</w:t>
      </w:r>
      <w:r>
        <w:rPr>
          <w:b/>
          <w:spacing w:val="-16"/>
          <w:sz w:val="28"/>
          <w:szCs w:val="28"/>
        </w:rPr>
        <w:t xml:space="preserve"> </w:t>
      </w:r>
      <w:r>
        <w:rPr>
          <w:b/>
          <w:sz w:val="28"/>
          <w:szCs w:val="28"/>
        </w:rPr>
        <w:t>рух</w:t>
      </w:r>
      <w:r>
        <w:rPr>
          <w:b/>
          <w:spacing w:val="-15"/>
          <w:sz w:val="28"/>
          <w:szCs w:val="28"/>
        </w:rPr>
        <w:t xml:space="preserve"> </w:t>
      </w:r>
      <w:r>
        <w:rPr>
          <w:b/>
          <w:sz w:val="28"/>
          <w:szCs w:val="28"/>
        </w:rPr>
        <w:t>на</w:t>
      </w:r>
      <w:r>
        <w:rPr>
          <w:b/>
          <w:spacing w:val="-15"/>
          <w:sz w:val="28"/>
          <w:szCs w:val="28"/>
        </w:rPr>
        <w:t xml:space="preserve"> </w:t>
      </w:r>
      <w:r>
        <w:rPr>
          <w:b/>
          <w:sz w:val="28"/>
          <w:szCs w:val="28"/>
        </w:rPr>
        <w:t>західноукраїнських</w:t>
      </w:r>
      <w:r>
        <w:rPr>
          <w:b/>
          <w:spacing w:val="-15"/>
          <w:sz w:val="28"/>
          <w:szCs w:val="28"/>
        </w:rPr>
        <w:t xml:space="preserve"> </w:t>
      </w:r>
      <w:r>
        <w:rPr>
          <w:b/>
          <w:sz w:val="28"/>
          <w:szCs w:val="28"/>
        </w:rPr>
        <w:t>землях</w:t>
      </w:r>
      <w:r>
        <w:rPr>
          <w:b/>
          <w:spacing w:val="-15"/>
          <w:sz w:val="28"/>
          <w:szCs w:val="28"/>
        </w:rPr>
        <w:t xml:space="preserve"> </w:t>
      </w:r>
      <w:r>
        <w:rPr>
          <w:b/>
          <w:sz w:val="28"/>
          <w:szCs w:val="28"/>
        </w:rPr>
        <w:t>у</w:t>
      </w:r>
      <w:r>
        <w:rPr>
          <w:b/>
          <w:spacing w:val="-15"/>
          <w:sz w:val="28"/>
          <w:szCs w:val="28"/>
        </w:rPr>
        <w:t xml:space="preserve"> </w:t>
      </w:r>
      <w:r>
        <w:rPr>
          <w:b/>
          <w:sz w:val="28"/>
          <w:szCs w:val="28"/>
        </w:rPr>
        <w:t>складі</w:t>
      </w:r>
      <w:r>
        <w:rPr>
          <w:b/>
          <w:spacing w:val="-15"/>
          <w:sz w:val="28"/>
          <w:szCs w:val="28"/>
        </w:rPr>
        <w:t xml:space="preserve"> </w:t>
      </w:r>
      <w:r>
        <w:rPr>
          <w:b/>
          <w:sz w:val="28"/>
          <w:szCs w:val="28"/>
        </w:rPr>
        <w:t xml:space="preserve">Австро-Угорщини (кінець ХVІІІ – початок ХХ ст.). </w:t>
      </w:r>
      <w:r>
        <w:rPr>
          <w:sz w:val="28"/>
          <w:szCs w:val="28"/>
        </w:rPr>
        <w:t>Розвиток західноукраїнських земель наприкінці</w:t>
      </w:r>
      <w:r>
        <w:rPr>
          <w:spacing w:val="-1"/>
          <w:sz w:val="28"/>
          <w:szCs w:val="28"/>
        </w:rPr>
        <w:t xml:space="preserve"> </w:t>
      </w:r>
      <w:r>
        <w:rPr>
          <w:sz w:val="28"/>
          <w:szCs w:val="28"/>
        </w:rPr>
        <w:t>ХVІІІ – першій половині</w:t>
      </w:r>
      <w:r>
        <w:rPr>
          <w:spacing w:val="-1"/>
          <w:sz w:val="28"/>
          <w:szCs w:val="28"/>
        </w:rPr>
        <w:t xml:space="preserve"> </w:t>
      </w:r>
      <w:r>
        <w:rPr>
          <w:sz w:val="28"/>
          <w:szCs w:val="28"/>
        </w:rPr>
        <w:t>XIX ст. Захоплення Західної</w:t>
      </w:r>
      <w:r>
        <w:rPr>
          <w:spacing w:val="-1"/>
          <w:sz w:val="28"/>
          <w:szCs w:val="28"/>
        </w:rPr>
        <w:t xml:space="preserve"> </w:t>
      </w:r>
      <w:r>
        <w:rPr>
          <w:sz w:val="28"/>
          <w:szCs w:val="28"/>
        </w:rPr>
        <w:t xml:space="preserve">України </w:t>
      </w:r>
      <w:r>
        <w:rPr>
          <w:spacing w:val="-2"/>
          <w:sz w:val="28"/>
          <w:szCs w:val="28"/>
        </w:rPr>
        <w:t xml:space="preserve">Австрією. </w:t>
      </w:r>
      <w:r>
        <w:rPr>
          <w:sz w:val="28"/>
          <w:szCs w:val="28"/>
        </w:rPr>
        <w:t>Адміністративно</w:t>
      </w:r>
      <w:r>
        <w:rPr>
          <w:spacing w:val="-2"/>
          <w:sz w:val="28"/>
          <w:szCs w:val="28"/>
        </w:rPr>
        <w:t xml:space="preserve"> </w:t>
      </w:r>
      <w:r>
        <w:rPr>
          <w:sz w:val="28"/>
          <w:szCs w:val="28"/>
        </w:rPr>
        <w:t>територіальний</w:t>
      </w:r>
      <w:r>
        <w:rPr>
          <w:spacing w:val="-7"/>
          <w:sz w:val="28"/>
          <w:szCs w:val="28"/>
        </w:rPr>
        <w:t xml:space="preserve"> </w:t>
      </w:r>
      <w:r>
        <w:rPr>
          <w:sz w:val="28"/>
          <w:szCs w:val="28"/>
        </w:rPr>
        <w:t>устрій</w:t>
      </w:r>
      <w:r>
        <w:rPr>
          <w:spacing w:val="-7"/>
          <w:sz w:val="28"/>
          <w:szCs w:val="28"/>
        </w:rPr>
        <w:t xml:space="preserve"> </w:t>
      </w:r>
      <w:r>
        <w:rPr>
          <w:sz w:val="28"/>
          <w:szCs w:val="28"/>
        </w:rPr>
        <w:t>та</w:t>
      </w:r>
      <w:r>
        <w:rPr>
          <w:spacing w:val="-8"/>
          <w:sz w:val="28"/>
          <w:szCs w:val="28"/>
        </w:rPr>
        <w:t xml:space="preserve"> </w:t>
      </w:r>
      <w:r>
        <w:rPr>
          <w:sz w:val="28"/>
          <w:szCs w:val="28"/>
        </w:rPr>
        <w:t>реґіональний</w:t>
      </w:r>
      <w:r>
        <w:rPr>
          <w:spacing w:val="-7"/>
          <w:sz w:val="28"/>
          <w:szCs w:val="28"/>
        </w:rPr>
        <w:t xml:space="preserve"> </w:t>
      </w:r>
      <w:r>
        <w:rPr>
          <w:sz w:val="28"/>
          <w:szCs w:val="28"/>
        </w:rPr>
        <w:t>поділ</w:t>
      </w:r>
      <w:r>
        <w:rPr>
          <w:spacing w:val="-4"/>
          <w:sz w:val="28"/>
          <w:szCs w:val="28"/>
        </w:rPr>
        <w:t xml:space="preserve"> </w:t>
      </w:r>
      <w:r>
        <w:rPr>
          <w:sz w:val="28"/>
          <w:szCs w:val="28"/>
        </w:rPr>
        <w:t>українських</w:t>
      </w:r>
      <w:r>
        <w:rPr>
          <w:spacing w:val="-13"/>
          <w:sz w:val="28"/>
          <w:szCs w:val="28"/>
        </w:rPr>
        <w:t xml:space="preserve"> </w:t>
      </w:r>
      <w:r>
        <w:rPr>
          <w:sz w:val="28"/>
          <w:szCs w:val="28"/>
        </w:rPr>
        <w:t>земель</w:t>
      </w:r>
      <w:r>
        <w:rPr>
          <w:spacing w:val="-3"/>
          <w:sz w:val="28"/>
          <w:szCs w:val="28"/>
        </w:rPr>
        <w:t xml:space="preserve"> </w:t>
      </w:r>
      <w:r>
        <w:rPr>
          <w:sz w:val="28"/>
          <w:szCs w:val="28"/>
        </w:rPr>
        <w:t>у</w:t>
      </w:r>
      <w:r>
        <w:rPr>
          <w:spacing w:val="-13"/>
          <w:sz w:val="28"/>
          <w:szCs w:val="28"/>
        </w:rPr>
        <w:t xml:space="preserve"> </w:t>
      </w:r>
      <w:r>
        <w:rPr>
          <w:sz w:val="28"/>
          <w:szCs w:val="28"/>
        </w:rPr>
        <w:t>складі</w:t>
      </w:r>
      <w:r>
        <w:rPr>
          <w:spacing w:val="-8"/>
          <w:sz w:val="28"/>
          <w:szCs w:val="28"/>
        </w:rPr>
        <w:t xml:space="preserve"> </w:t>
      </w:r>
      <w:r>
        <w:rPr>
          <w:sz w:val="28"/>
          <w:szCs w:val="28"/>
        </w:rPr>
        <w:t>Австрійської</w:t>
      </w:r>
      <w:r>
        <w:rPr>
          <w:spacing w:val="-12"/>
          <w:sz w:val="28"/>
          <w:szCs w:val="28"/>
        </w:rPr>
        <w:t xml:space="preserve"> </w:t>
      </w:r>
      <w:r>
        <w:rPr>
          <w:sz w:val="28"/>
          <w:szCs w:val="28"/>
        </w:rPr>
        <w:t>імперії. Політика «освіченого абсолютизму». Аграрна,</w:t>
      </w:r>
      <w:r>
        <w:rPr>
          <w:spacing w:val="-2"/>
          <w:sz w:val="28"/>
          <w:szCs w:val="28"/>
        </w:rPr>
        <w:t xml:space="preserve"> </w:t>
      </w:r>
      <w:r>
        <w:rPr>
          <w:sz w:val="28"/>
          <w:szCs w:val="28"/>
        </w:rPr>
        <w:t>церковна</w:t>
      </w:r>
      <w:r>
        <w:rPr>
          <w:spacing w:val="-4"/>
          <w:sz w:val="28"/>
          <w:szCs w:val="28"/>
        </w:rPr>
        <w:t xml:space="preserve"> </w:t>
      </w:r>
      <w:r>
        <w:rPr>
          <w:sz w:val="28"/>
          <w:szCs w:val="28"/>
        </w:rPr>
        <w:t>та</w:t>
      </w:r>
      <w:r>
        <w:rPr>
          <w:spacing w:val="-7"/>
          <w:sz w:val="28"/>
          <w:szCs w:val="28"/>
        </w:rPr>
        <w:t xml:space="preserve"> </w:t>
      </w:r>
      <w:r>
        <w:rPr>
          <w:sz w:val="28"/>
          <w:szCs w:val="28"/>
        </w:rPr>
        <w:t>освітня</w:t>
      </w:r>
      <w:r>
        <w:rPr>
          <w:spacing w:val="-3"/>
          <w:sz w:val="28"/>
          <w:szCs w:val="28"/>
        </w:rPr>
        <w:t xml:space="preserve"> </w:t>
      </w:r>
      <w:r>
        <w:rPr>
          <w:spacing w:val="-2"/>
          <w:sz w:val="28"/>
          <w:szCs w:val="28"/>
        </w:rPr>
        <w:t>реформи.</w:t>
      </w:r>
    </w:p>
    <w:p w:rsidR="002A54E1" w:rsidRDefault="002A54E1" w:rsidP="002A54E1">
      <w:pPr>
        <w:pStyle w:val="a5"/>
        <w:shd w:val="clear" w:color="auto" w:fill="FFFFFF"/>
        <w:spacing w:before="0" w:beforeAutospacing="0" w:after="0" w:afterAutospacing="0"/>
        <w:ind w:firstLine="708"/>
        <w:jc w:val="both"/>
        <w:rPr>
          <w:rFonts w:eastAsia="Arial"/>
          <w:sz w:val="28"/>
          <w:szCs w:val="28"/>
          <w:lang w:val="uk-UA"/>
        </w:rPr>
      </w:pPr>
      <w:r>
        <w:rPr>
          <w:rFonts w:eastAsia="Arial"/>
          <w:sz w:val="28"/>
          <w:szCs w:val="28"/>
          <w:shd w:val="clear" w:color="auto" w:fill="FFFFFF"/>
          <w:lang w:val="uk-UA"/>
        </w:rPr>
        <w:t>Приєднання західноукраїнських земель до складу Австрійської імперії збіглося в часі з реформаторською</w:t>
      </w:r>
      <w:r>
        <w:rPr>
          <w:rFonts w:eastAsia="Arial"/>
          <w:sz w:val="28"/>
          <w:szCs w:val="28"/>
          <w:shd w:val="clear" w:color="auto" w:fill="FFFFFF"/>
        </w:rPr>
        <w:t> </w:t>
      </w:r>
      <w:r>
        <w:rPr>
          <w:rStyle w:val="af0"/>
          <w:rFonts w:eastAsia="Arial"/>
          <w:i w:val="0"/>
          <w:iCs w:val="0"/>
          <w:sz w:val="28"/>
          <w:szCs w:val="28"/>
          <w:shd w:val="clear" w:color="auto" w:fill="FFFFFF"/>
        </w:rPr>
        <w:t>діяльністю імператорів Марії-Терезії та Йосипа ІІ</w:t>
      </w:r>
      <w:r>
        <w:rPr>
          <w:rFonts w:eastAsia="Arial"/>
          <w:sz w:val="28"/>
          <w:szCs w:val="28"/>
          <w:shd w:val="clear" w:color="auto" w:fill="FFFFFF"/>
          <w:lang w:val="uk-UA"/>
        </w:rPr>
        <w:t>. Реформи сприяли пробудженню національного життя в західноукраїнських землях. Специфіка національного відродження у цьому регіоні полягала в тому, що основними носіями української національної ідеї було духовенство.</w:t>
      </w:r>
    </w:p>
    <w:p w:rsidR="002A54E1" w:rsidRDefault="002A54E1" w:rsidP="002A54E1">
      <w:pPr>
        <w:pStyle w:val="a5"/>
        <w:shd w:val="clear" w:color="auto" w:fill="FFFFFF"/>
        <w:spacing w:before="0" w:beforeAutospacing="0" w:after="0" w:afterAutospacing="0"/>
        <w:ind w:firstLine="700"/>
        <w:jc w:val="both"/>
        <w:rPr>
          <w:rFonts w:eastAsia="Arial"/>
          <w:sz w:val="28"/>
          <w:szCs w:val="28"/>
          <w:lang w:val="ru-RU"/>
        </w:rPr>
      </w:pPr>
      <w:r>
        <w:rPr>
          <w:rFonts w:eastAsia="Arial"/>
          <w:sz w:val="28"/>
          <w:szCs w:val="28"/>
          <w:shd w:val="clear" w:color="auto" w:fill="FFFFFF"/>
          <w:lang w:val="ru-RU"/>
        </w:rPr>
        <w:t>Національне відродження розпочалося в Закарпатті, з початку ХІХ ст. процес національного відродження охопив і Галичину. У 1816 р. з ініціативи священика</w:t>
      </w:r>
      <w:r>
        <w:rPr>
          <w:rFonts w:eastAsia="Arial"/>
          <w:sz w:val="28"/>
          <w:szCs w:val="28"/>
          <w:shd w:val="clear" w:color="auto" w:fill="FFFFFF"/>
        </w:rPr>
        <w:t> </w:t>
      </w:r>
      <w:r>
        <w:rPr>
          <w:rStyle w:val="af0"/>
          <w:rFonts w:eastAsia="Arial"/>
          <w:i w:val="0"/>
          <w:iCs w:val="0"/>
          <w:sz w:val="28"/>
          <w:szCs w:val="28"/>
          <w:shd w:val="clear" w:color="auto" w:fill="FFFFFF"/>
          <w:lang w:val="ru-RU"/>
        </w:rPr>
        <w:t>І. Могильницького</w:t>
      </w:r>
      <w:r>
        <w:rPr>
          <w:rFonts w:eastAsia="Arial"/>
          <w:sz w:val="28"/>
          <w:szCs w:val="28"/>
          <w:shd w:val="clear" w:color="auto" w:fill="FFFFFF"/>
        </w:rPr>
        <w:t> </w:t>
      </w:r>
      <w:r>
        <w:rPr>
          <w:rFonts w:eastAsia="Arial"/>
          <w:sz w:val="28"/>
          <w:szCs w:val="28"/>
          <w:shd w:val="clear" w:color="auto" w:fill="FFFFFF"/>
          <w:lang w:val="ru-RU"/>
        </w:rPr>
        <w:t>у Перемишлі виникла перша в Галичині культурно-освітня організація –</w:t>
      </w:r>
      <w:r>
        <w:rPr>
          <w:rFonts w:eastAsia="Arial"/>
          <w:sz w:val="28"/>
          <w:szCs w:val="28"/>
          <w:shd w:val="clear" w:color="auto" w:fill="FFFFFF"/>
        </w:rPr>
        <w:t> </w:t>
      </w:r>
      <w:r>
        <w:rPr>
          <w:rStyle w:val="af0"/>
          <w:rFonts w:eastAsia="Arial"/>
          <w:i w:val="0"/>
          <w:iCs w:val="0"/>
          <w:sz w:val="28"/>
          <w:szCs w:val="28"/>
          <w:shd w:val="clear" w:color="auto" w:fill="FFFFFF"/>
          <w:lang w:val="ru-RU"/>
        </w:rPr>
        <w:t>«Товариство священиків»</w:t>
      </w:r>
      <w:r>
        <w:rPr>
          <w:rFonts w:eastAsia="Arial"/>
          <w:sz w:val="28"/>
          <w:szCs w:val="28"/>
          <w:shd w:val="clear" w:color="auto" w:fill="FFFFFF"/>
          <w:lang w:val="ru-RU"/>
        </w:rPr>
        <w:t>, навколо якого гуртувалося патріотично настроєне греко-католицьке духовенство. Товариство стало активним оборонцем прав української мови, поборником українізації шкільництва. Члени товариства енергійно сприяли прийняттю цісарем рішення 1818 р. про допущення у початкову школу української мови.</w:t>
      </w:r>
    </w:p>
    <w:p w:rsidR="002A54E1" w:rsidRDefault="002A54E1" w:rsidP="002A54E1">
      <w:pPr>
        <w:pStyle w:val="a5"/>
        <w:shd w:val="clear" w:color="auto" w:fill="FFFFFF"/>
        <w:spacing w:before="0" w:beforeAutospacing="0" w:after="0" w:afterAutospacing="0"/>
        <w:ind w:firstLine="700"/>
        <w:jc w:val="both"/>
        <w:rPr>
          <w:rFonts w:eastAsia="Arial"/>
          <w:sz w:val="28"/>
          <w:szCs w:val="28"/>
        </w:rPr>
      </w:pPr>
      <w:r>
        <w:rPr>
          <w:rFonts w:eastAsia="Arial"/>
          <w:sz w:val="28"/>
          <w:szCs w:val="28"/>
          <w:shd w:val="clear" w:color="auto" w:fill="FFFFFF"/>
          <w:lang w:val="ru-RU"/>
        </w:rPr>
        <w:t>У першій половині ХІХ ст. центром національного руху в Галичині став Львів. Тут на початку 30-х років виникло напівлегальне демократично-просвітницьке та літературне угруповання «</w:t>
      </w:r>
      <w:r>
        <w:rPr>
          <w:rStyle w:val="af1"/>
          <w:rFonts w:eastAsia="Arial"/>
          <w:b w:val="0"/>
          <w:bCs w:val="0"/>
          <w:sz w:val="28"/>
          <w:szCs w:val="28"/>
          <w:shd w:val="clear" w:color="auto" w:fill="FFFFFF"/>
          <w:lang w:val="ru-RU"/>
        </w:rPr>
        <w:t>Руська трійця</w:t>
      </w:r>
      <w:r>
        <w:rPr>
          <w:rFonts w:eastAsia="Arial"/>
          <w:sz w:val="28"/>
          <w:szCs w:val="28"/>
          <w:shd w:val="clear" w:color="auto" w:fill="FFFFFF"/>
          <w:lang w:val="ru-RU"/>
        </w:rPr>
        <w:t>» (засновники –</w:t>
      </w:r>
      <w:r>
        <w:rPr>
          <w:rFonts w:eastAsia="Arial"/>
          <w:sz w:val="28"/>
          <w:szCs w:val="28"/>
          <w:shd w:val="clear" w:color="auto" w:fill="FFFFFF"/>
        </w:rPr>
        <w:t> </w:t>
      </w:r>
      <w:r>
        <w:rPr>
          <w:rStyle w:val="af0"/>
          <w:rFonts w:eastAsia="Arial"/>
          <w:i w:val="0"/>
          <w:iCs w:val="0"/>
          <w:sz w:val="28"/>
          <w:szCs w:val="28"/>
          <w:shd w:val="clear" w:color="auto" w:fill="FFFFFF"/>
          <w:lang w:val="ru-RU"/>
        </w:rPr>
        <w:t>М. Шашкевич, І. Вагилевич та Я. Головацький</w:t>
      </w:r>
      <w:r>
        <w:rPr>
          <w:rFonts w:eastAsia="Arial"/>
          <w:sz w:val="28"/>
          <w:szCs w:val="28"/>
          <w:shd w:val="clear" w:color="auto" w:fill="FFFFFF"/>
          <w:lang w:val="ru-RU"/>
        </w:rPr>
        <w:t>).</w:t>
      </w:r>
      <w:r>
        <w:rPr>
          <w:rFonts w:eastAsia="Arial"/>
          <w:sz w:val="28"/>
          <w:szCs w:val="28"/>
          <w:shd w:val="clear" w:color="auto" w:fill="FFFFFF"/>
        </w:rPr>
        <w:t> Представники «Руської трійці» своє головне завдання вбачали у піднесенні статусу та авторитету української мови, розширенні сфери її вжитку і впливу, прагненні «підняти дух народний, просвітити народ», максимально сприяти пробудженню його національної свідомості.</w:t>
      </w:r>
    </w:p>
    <w:p w:rsidR="002A54E1" w:rsidRDefault="002A54E1" w:rsidP="002A54E1">
      <w:pPr>
        <w:pStyle w:val="a5"/>
        <w:shd w:val="clear" w:color="auto" w:fill="FFFFFF"/>
        <w:spacing w:before="0" w:beforeAutospacing="0" w:after="0" w:afterAutospacing="0"/>
        <w:ind w:firstLine="700"/>
        <w:jc w:val="both"/>
        <w:rPr>
          <w:rFonts w:eastAsia="Arial"/>
          <w:sz w:val="28"/>
          <w:szCs w:val="28"/>
          <w:lang w:val="ru-RU"/>
        </w:rPr>
      </w:pPr>
      <w:r>
        <w:rPr>
          <w:rFonts w:eastAsia="Arial"/>
          <w:sz w:val="28"/>
          <w:szCs w:val="28"/>
          <w:shd w:val="clear" w:color="auto" w:fill="FFFFFF"/>
          <w:lang w:val="ru-RU"/>
        </w:rPr>
        <w:t>Свою діяльність члени гуртка почали з вивчення життя, традицій та історії власного народу. З записниками в руках Я.</w:t>
      </w:r>
      <w:r>
        <w:rPr>
          <w:rFonts w:eastAsia="Arial"/>
          <w:sz w:val="28"/>
          <w:szCs w:val="28"/>
          <w:shd w:val="clear" w:color="auto" w:fill="FFFFFF"/>
          <w:lang w:val="uk-UA"/>
        </w:rPr>
        <w:t xml:space="preserve"> </w:t>
      </w:r>
      <w:r>
        <w:rPr>
          <w:rFonts w:eastAsia="Arial"/>
          <w:sz w:val="28"/>
          <w:szCs w:val="28"/>
          <w:shd w:val="clear" w:color="auto" w:fill="FFFFFF"/>
          <w:lang w:val="ru-RU"/>
        </w:rPr>
        <w:t>Головацький та І.</w:t>
      </w:r>
      <w:r>
        <w:rPr>
          <w:rFonts w:eastAsia="Arial"/>
          <w:sz w:val="28"/>
          <w:szCs w:val="28"/>
          <w:shd w:val="clear" w:color="auto" w:fill="FFFFFF"/>
          <w:lang w:val="uk-UA"/>
        </w:rPr>
        <w:t xml:space="preserve"> </w:t>
      </w:r>
      <w:r>
        <w:rPr>
          <w:rFonts w:eastAsia="Arial"/>
          <w:sz w:val="28"/>
          <w:szCs w:val="28"/>
          <w:shd w:val="clear" w:color="auto" w:fill="FFFFFF"/>
          <w:lang w:val="ru-RU"/>
        </w:rPr>
        <w:t>Вагилевич побували у багатьох містечках та селах Галичини, Буковини та Закарпаття. Результатом цього своєрідного «</w:t>
      </w:r>
      <w:r>
        <w:rPr>
          <w:rStyle w:val="af0"/>
          <w:rFonts w:eastAsia="Arial"/>
          <w:i w:val="0"/>
          <w:iCs w:val="0"/>
          <w:sz w:val="28"/>
          <w:szCs w:val="28"/>
          <w:shd w:val="clear" w:color="auto" w:fill="FFFFFF"/>
          <w:lang w:val="ru-RU"/>
        </w:rPr>
        <w:t>ходіння в народ</w:t>
      </w:r>
      <w:r>
        <w:rPr>
          <w:rFonts w:eastAsia="Arial"/>
          <w:sz w:val="28"/>
          <w:szCs w:val="28"/>
          <w:shd w:val="clear" w:color="auto" w:fill="FFFFFF"/>
          <w:lang w:val="ru-RU"/>
        </w:rPr>
        <w:t>» стали не тільки численні добірки матеріалів з народознавства, фольклористики, історії та мовознавства, а й знання реального сучасного становища українського народу під іноземним гнітом.</w:t>
      </w:r>
    </w:p>
    <w:p w:rsidR="002A54E1" w:rsidRDefault="002A54E1" w:rsidP="002A54E1">
      <w:pPr>
        <w:pStyle w:val="a5"/>
        <w:shd w:val="clear" w:color="auto" w:fill="FFFFFF"/>
        <w:spacing w:before="0" w:beforeAutospacing="0" w:after="0" w:afterAutospacing="0"/>
        <w:ind w:firstLine="700"/>
        <w:jc w:val="both"/>
        <w:rPr>
          <w:rFonts w:eastAsia="Arial"/>
          <w:sz w:val="28"/>
          <w:szCs w:val="28"/>
          <w:lang w:val="ru-RU"/>
        </w:rPr>
      </w:pPr>
      <w:r>
        <w:rPr>
          <w:rFonts w:eastAsia="Arial"/>
          <w:sz w:val="28"/>
          <w:szCs w:val="28"/>
          <w:shd w:val="clear" w:color="auto" w:fill="FFFFFF"/>
          <w:lang w:val="ru-RU"/>
        </w:rPr>
        <w:t>У першому рукописному збірнику поезій та перекладів під назвою «</w:t>
      </w:r>
      <w:r>
        <w:rPr>
          <w:rStyle w:val="af0"/>
          <w:rFonts w:eastAsia="Arial"/>
          <w:i w:val="0"/>
          <w:iCs w:val="0"/>
          <w:sz w:val="28"/>
          <w:szCs w:val="28"/>
          <w:shd w:val="clear" w:color="auto" w:fill="FFFFFF"/>
          <w:lang w:val="ru-RU"/>
        </w:rPr>
        <w:t>Син Русі</w:t>
      </w:r>
      <w:r>
        <w:rPr>
          <w:rFonts w:eastAsia="Arial"/>
          <w:sz w:val="28"/>
          <w:szCs w:val="28"/>
          <w:shd w:val="clear" w:color="auto" w:fill="FFFFFF"/>
          <w:lang w:val="ru-RU"/>
        </w:rPr>
        <w:t>» (1833), вони закликали до народного єднання та національного пробудження. Наступним кроком «Руської трійці» став підготовлений до друку збірник «</w:t>
      </w:r>
      <w:r>
        <w:rPr>
          <w:rStyle w:val="af0"/>
          <w:rFonts w:eastAsia="Arial"/>
          <w:i w:val="0"/>
          <w:iCs w:val="0"/>
          <w:sz w:val="28"/>
          <w:szCs w:val="28"/>
          <w:shd w:val="clear" w:color="auto" w:fill="FFFFFF"/>
          <w:lang w:val="ru-RU"/>
        </w:rPr>
        <w:t>Зоря</w:t>
      </w:r>
      <w:r>
        <w:rPr>
          <w:rFonts w:eastAsia="Arial"/>
          <w:sz w:val="28"/>
          <w:szCs w:val="28"/>
          <w:shd w:val="clear" w:color="auto" w:fill="FFFFFF"/>
          <w:lang w:val="ru-RU"/>
        </w:rPr>
        <w:t>» (1834), який містив народні пісні, оригінальні твори гуртківців, історичні та публіцистичні матеріали. Лейтмотивом рукопису було засудження іноземного панування, уславлення боротьби народу, оспівування козацьких ватажків – Б.</w:t>
      </w:r>
      <w:r>
        <w:rPr>
          <w:rFonts w:eastAsia="Arial"/>
          <w:sz w:val="28"/>
          <w:szCs w:val="28"/>
          <w:shd w:val="clear" w:color="auto" w:fill="FFFFFF"/>
          <w:lang w:val="uk-UA"/>
        </w:rPr>
        <w:t xml:space="preserve"> </w:t>
      </w:r>
      <w:r>
        <w:rPr>
          <w:rFonts w:eastAsia="Arial"/>
          <w:sz w:val="28"/>
          <w:szCs w:val="28"/>
          <w:shd w:val="clear" w:color="auto" w:fill="FFFFFF"/>
          <w:lang w:val="ru-RU"/>
        </w:rPr>
        <w:t>Хмельницького та С.</w:t>
      </w:r>
      <w:r>
        <w:rPr>
          <w:rFonts w:eastAsia="Arial"/>
          <w:sz w:val="28"/>
          <w:szCs w:val="28"/>
          <w:shd w:val="clear" w:color="auto" w:fill="FFFFFF"/>
          <w:lang w:val="uk-UA"/>
        </w:rPr>
        <w:t xml:space="preserve"> </w:t>
      </w:r>
      <w:r>
        <w:rPr>
          <w:rFonts w:eastAsia="Arial"/>
          <w:sz w:val="28"/>
          <w:szCs w:val="28"/>
          <w:shd w:val="clear" w:color="auto" w:fill="FFFFFF"/>
          <w:lang w:val="ru-RU"/>
        </w:rPr>
        <w:t xml:space="preserve">Наливайка. </w:t>
      </w:r>
    </w:p>
    <w:p w:rsidR="002A54E1" w:rsidRDefault="002A54E1" w:rsidP="002A54E1">
      <w:pPr>
        <w:pStyle w:val="2"/>
        <w:keepNext w:val="0"/>
        <w:shd w:val="clear" w:color="auto" w:fill="FFFFFF"/>
        <w:spacing w:before="0" w:after="0"/>
        <w:ind w:firstLine="700"/>
        <w:jc w:val="both"/>
        <w:rPr>
          <w:rFonts w:ascii="Times New Roman" w:hAnsi="Times New Roman" w:cs="Times New Roman"/>
          <w:b w:val="0"/>
          <w:bCs/>
          <w:i w:val="0"/>
        </w:rPr>
      </w:pPr>
      <w:bookmarkStart w:id="3" w:name="_Toc413697410"/>
      <w:r>
        <w:rPr>
          <w:rFonts w:ascii="Times New Roman" w:hAnsi="Times New Roman" w:cs="Times New Roman"/>
          <w:b w:val="0"/>
          <w:i w:val="0"/>
          <w:shd w:val="clear" w:color="auto" w:fill="FFFFFF"/>
        </w:rPr>
        <w:lastRenderedPageBreak/>
        <w:t>Події революції 1848–1849 рр. на західноукраїнських землях. Головна Руська Рада</w:t>
      </w:r>
      <w:bookmarkEnd w:id="3"/>
      <w:r>
        <w:rPr>
          <w:rFonts w:ascii="Times New Roman" w:hAnsi="Times New Roman" w:cs="Times New Roman"/>
          <w:b w:val="0"/>
          <w:i w:val="0"/>
          <w:shd w:val="clear" w:color="auto" w:fill="FFFFFF"/>
        </w:rPr>
        <w:t xml:space="preserve">. </w:t>
      </w:r>
      <w:r>
        <w:rPr>
          <w:rFonts w:ascii="Times New Roman" w:hAnsi="Times New Roman" w:cs="Times New Roman"/>
          <w:b w:val="0"/>
          <w:bCs/>
          <w:i w:val="0"/>
          <w:shd w:val="clear" w:color="auto" w:fill="FFFFFF"/>
        </w:rPr>
        <w:t>У 1848–1849 рр. Європу охопила загальноєвропейська демократична революція. Вона була спрямована проти режиму реакції, який встановився після розгрому імперії Наполеона І, проти пережитків феодалізму. В результаті революції вперше в історії в політичному житті Європи могли брати участь широкі народні маси. В європейських країнах почалося становлення демократичних інститутів, громадянського суспільства. Демократизація життя, піднесення соціальних рухів, дало поштовх до розгортання національно-визвольної боротьби поневолених народів Східної і Центральної Європи.</w:t>
      </w:r>
    </w:p>
    <w:p w:rsidR="002A54E1" w:rsidRDefault="002A54E1" w:rsidP="002A54E1">
      <w:pPr>
        <w:pStyle w:val="a5"/>
        <w:shd w:val="clear" w:color="auto" w:fill="FFFFFF"/>
        <w:spacing w:before="0" w:beforeAutospacing="0" w:after="0" w:afterAutospacing="0"/>
        <w:ind w:firstLine="700"/>
        <w:jc w:val="both"/>
        <w:rPr>
          <w:rFonts w:eastAsia="Arial"/>
          <w:sz w:val="28"/>
          <w:szCs w:val="28"/>
          <w:lang w:val="ru-RU"/>
        </w:rPr>
      </w:pPr>
      <w:r>
        <w:rPr>
          <w:rFonts w:eastAsia="Arial"/>
          <w:sz w:val="28"/>
          <w:szCs w:val="28"/>
          <w:shd w:val="clear" w:color="auto" w:fill="FFFFFF"/>
          <w:lang w:val="ru-RU"/>
        </w:rPr>
        <w:t>В роки революції центром українського національного руху стала</w:t>
      </w:r>
      <w:r>
        <w:rPr>
          <w:rFonts w:eastAsia="Arial"/>
          <w:sz w:val="28"/>
          <w:szCs w:val="28"/>
          <w:shd w:val="clear" w:color="auto" w:fill="FFFFFF"/>
        </w:rPr>
        <w:t> </w:t>
      </w:r>
      <w:r>
        <w:rPr>
          <w:rStyle w:val="af0"/>
          <w:rFonts w:eastAsia="Arial"/>
          <w:i w:val="0"/>
          <w:iCs w:val="0"/>
          <w:sz w:val="28"/>
          <w:szCs w:val="28"/>
          <w:shd w:val="clear" w:color="auto" w:fill="FFFFFF"/>
          <w:lang w:val="ru-RU"/>
        </w:rPr>
        <w:t>Східна Галичина</w:t>
      </w:r>
      <w:r>
        <w:rPr>
          <w:rFonts w:eastAsia="Arial"/>
          <w:sz w:val="28"/>
          <w:szCs w:val="28"/>
          <w:shd w:val="clear" w:color="auto" w:fill="FFFFFF"/>
          <w:lang w:val="ru-RU"/>
        </w:rPr>
        <w:t>. Його започаткувала група представників греко-католицького духовенства, яке звернулось до австрійського імператора</w:t>
      </w:r>
      <w:r>
        <w:rPr>
          <w:rFonts w:eastAsia="Arial"/>
          <w:sz w:val="28"/>
          <w:szCs w:val="28"/>
          <w:shd w:val="clear" w:color="auto" w:fill="FFFFFF"/>
        </w:rPr>
        <w:t> </w:t>
      </w:r>
      <w:r>
        <w:rPr>
          <w:rStyle w:val="af0"/>
          <w:rFonts w:eastAsia="Arial"/>
          <w:i w:val="0"/>
          <w:iCs w:val="0"/>
          <w:sz w:val="28"/>
          <w:szCs w:val="28"/>
          <w:shd w:val="clear" w:color="auto" w:fill="FFFFFF"/>
          <w:lang w:val="ru-RU"/>
        </w:rPr>
        <w:t>19 квітня 1848 р. з петицією</w:t>
      </w:r>
      <w:r>
        <w:rPr>
          <w:rFonts w:eastAsia="Arial"/>
          <w:sz w:val="28"/>
          <w:szCs w:val="28"/>
          <w:shd w:val="clear" w:color="auto" w:fill="FFFFFF"/>
          <w:lang w:val="ru-RU"/>
        </w:rPr>
        <w:t>. В ній висловлювалися побажання: запровадження в школах і громадських установах Східної Галичини української мови, забезпечення українцям доступу до всіх посад та зрівняння в правах духовенства всіх конфесій.</w:t>
      </w:r>
    </w:p>
    <w:p w:rsidR="002A54E1" w:rsidRDefault="002A54E1" w:rsidP="002A54E1">
      <w:pPr>
        <w:pStyle w:val="a5"/>
        <w:shd w:val="clear" w:color="auto" w:fill="FFFFFF"/>
        <w:spacing w:before="0" w:beforeAutospacing="0" w:after="0" w:afterAutospacing="0"/>
        <w:ind w:firstLine="700"/>
        <w:jc w:val="both"/>
        <w:rPr>
          <w:rFonts w:eastAsia="Arial"/>
          <w:sz w:val="28"/>
          <w:szCs w:val="28"/>
          <w:lang w:val="ru-RU"/>
        </w:rPr>
      </w:pPr>
      <w:r>
        <w:rPr>
          <w:rStyle w:val="af0"/>
          <w:rFonts w:eastAsia="Arial"/>
          <w:i w:val="0"/>
          <w:iCs w:val="0"/>
          <w:sz w:val="28"/>
          <w:szCs w:val="28"/>
          <w:shd w:val="clear" w:color="auto" w:fill="FFFFFF"/>
          <w:lang w:val="ru-RU"/>
        </w:rPr>
        <w:t>2 травня 1848 р.</w:t>
      </w:r>
      <w:r>
        <w:rPr>
          <w:rFonts w:eastAsia="Arial"/>
          <w:sz w:val="28"/>
          <w:szCs w:val="28"/>
          <w:shd w:val="clear" w:color="auto" w:fill="FFFFFF"/>
        </w:rPr>
        <w:t> </w:t>
      </w:r>
      <w:r>
        <w:rPr>
          <w:rStyle w:val="af0"/>
          <w:rFonts w:eastAsia="Arial"/>
          <w:i w:val="0"/>
          <w:iCs w:val="0"/>
          <w:sz w:val="28"/>
          <w:szCs w:val="28"/>
          <w:shd w:val="clear" w:color="auto" w:fill="FFFFFF"/>
          <w:lang w:val="ru-RU"/>
        </w:rPr>
        <w:t>у Львові</w:t>
      </w:r>
      <w:r>
        <w:rPr>
          <w:rFonts w:eastAsia="Arial"/>
          <w:sz w:val="28"/>
          <w:szCs w:val="28"/>
          <w:shd w:val="clear" w:color="auto" w:fill="FFFFFF"/>
        </w:rPr>
        <w:t> </w:t>
      </w:r>
      <w:r>
        <w:rPr>
          <w:rFonts w:eastAsia="Arial"/>
          <w:sz w:val="28"/>
          <w:szCs w:val="28"/>
          <w:shd w:val="clear" w:color="auto" w:fill="FFFFFF"/>
          <w:lang w:val="ru-RU"/>
        </w:rPr>
        <w:t>була заснована перша українська політична організація –</w:t>
      </w:r>
      <w:r>
        <w:rPr>
          <w:rFonts w:eastAsia="Arial"/>
          <w:sz w:val="28"/>
          <w:szCs w:val="28"/>
          <w:shd w:val="clear" w:color="auto" w:fill="FFFFFF"/>
        </w:rPr>
        <w:t> </w:t>
      </w:r>
      <w:r>
        <w:rPr>
          <w:rStyle w:val="af1"/>
          <w:rFonts w:eastAsia="Arial"/>
          <w:b w:val="0"/>
          <w:bCs w:val="0"/>
          <w:sz w:val="28"/>
          <w:szCs w:val="28"/>
          <w:shd w:val="clear" w:color="auto" w:fill="FFFFFF"/>
          <w:lang w:val="ru-RU"/>
        </w:rPr>
        <w:t>Головна руська (українська) рада (ГРР)</w:t>
      </w:r>
      <w:r>
        <w:rPr>
          <w:rFonts w:eastAsia="Arial"/>
          <w:sz w:val="28"/>
          <w:szCs w:val="28"/>
          <w:shd w:val="clear" w:color="auto" w:fill="FFFFFF"/>
          <w:lang w:val="ru-RU"/>
        </w:rPr>
        <w:t>, котра взяла на себе роль представника українського населення Галичини перед</w:t>
      </w:r>
      <w:r>
        <w:rPr>
          <w:rFonts w:eastAsia="Arial"/>
          <w:sz w:val="28"/>
          <w:szCs w:val="28"/>
          <w:shd w:val="clear" w:color="auto" w:fill="FFFFFF"/>
        </w:rPr>
        <w:t> </w:t>
      </w:r>
      <w:r>
        <w:rPr>
          <w:rFonts w:eastAsia="Arial"/>
          <w:sz w:val="28"/>
          <w:szCs w:val="28"/>
          <w:shd w:val="clear" w:color="auto" w:fill="FFFFFF"/>
          <w:lang w:val="ru-RU"/>
        </w:rPr>
        <w:t>центральним урядом і виконувала її впродовж 1848</w:t>
      </w:r>
      <w:r>
        <w:rPr>
          <w:rFonts w:eastAsia="Arial"/>
          <w:sz w:val="28"/>
          <w:szCs w:val="28"/>
          <w:shd w:val="clear" w:color="auto" w:fill="FFFFFF"/>
          <w:lang w:val="uk-UA"/>
        </w:rPr>
        <w:t>-</w:t>
      </w:r>
      <w:r>
        <w:rPr>
          <w:rFonts w:eastAsia="Arial"/>
          <w:sz w:val="28"/>
          <w:szCs w:val="28"/>
          <w:shd w:val="clear" w:color="auto" w:fill="FFFFFF"/>
          <w:lang w:val="ru-RU"/>
        </w:rPr>
        <w:t>1851 рр. Раду, яка складалася із 30 постійних членів – представників світської інтелігенції, вищого і нижчого духовенства, її очолив єпископ</w:t>
      </w:r>
      <w:r>
        <w:rPr>
          <w:rFonts w:eastAsia="Arial"/>
          <w:sz w:val="28"/>
          <w:szCs w:val="28"/>
          <w:shd w:val="clear" w:color="auto" w:fill="FFFFFF"/>
        </w:rPr>
        <w:t> </w:t>
      </w:r>
      <w:r>
        <w:rPr>
          <w:rStyle w:val="af0"/>
          <w:rFonts w:eastAsia="Arial"/>
          <w:i w:val="0"/>
          <w:iCs w:val="0"/>
          <w:sz w:val="28"/>
          <w:szCs w:val="28"/>
          <w:shd w:val="clear" w:color="auto" w:fill="FFFFFF"/>
          <w:lang w:val="ru-RU"/>
        </w:rPr>
        <w:t>Григорій Яхимович,</w:t>
      </w:r>
      <w:r>
        <w:rPr>
          <w:rStyle w:val="af0"/>
          <w:rFonts w:eastAsia="Arial"/>
          <w:i w:val="0"/>
          <w:iCs w:val="0"/>
          <w:sz w:val="28"/>
          <w:szCs w:val="28"/>
          <w:shd w:val="clear" w:color="auto" w:fill="FFFFFF"/>
        </w:rPr>
        <w:t> </w:t>
      </w:r>
      <w:r>
        <w:rPr>
          <w:rFonts w:eastAsia="Arial"/>
          <w:sz w:val="28"/>
          <w:szCs w:val="28"/>
          <w:shd w:val="clear" w:color="auto" w:fill="FFFFFF"/>
          <w:lang w:val="ru-RU"/>
        </w:rPr>
        <w:t>заступниками стали М. Куземський, І. Борискевич.</w:t>
      </w:r>
    </w:p>
    <w:p w:rsidR="002A54E1" w:rsidRDefault="002A54E1" w:rsidP="002A54E1">
      <w:pPr>
        <w:pStyle w:val="a5"/>
        <w:shd w:val="clear" w:color="auto" w:fill="FFFFFF"/>
        <w:spacing w:before="0" w:beforeAutospacing="0" w:after="0" w:afterAutospacing="0"/>
        <w:ind w:firstLine="700"/>
        <w:jc w:val="both"/>
        <w:rPr>
          <w:rFonts w:eastAsia="Arial"/>
          <w:sz w:val="28"/>
          <w:szCs w:val="28"/>
          <w:lang w:val="ru-RU"/>
        </w:rPr>
      </w:pPr>
      <w:r>
        <w:rPr>
          <w:rFonts w:eastAsia="Arial"/>
          <w:sz w:val="28"/>
          <w:szCs w:val="28"/>
          <w:shd w:val="clear" w:color="auto" w:fill="FFFFFF"/>
          <w:lang w:val="ru-RU"/>
        </w:rPr>
        <w:t>З ініціативи ГРР за національну символіку галицьких українців було прийнято</w:t>
      </w:r>
      <w:r>
        <w:rPr>
          <w:rFonts w:eastAsia="Arial"/>
          <w:sz w:val="28"/>
          <w:szCs w:val="28"/>
          <w:shd w:val="clear" w:color="auto" w:fill="FFFFFF"/>
        </w:rPr>
        <w:t> </w:t>
      </w:r>
      <w:r>
        <w:rPr>
          <w:rStyle w:val="af0"/>
          <w:rFonts w:eastAsia="Arial"/>
          <w:i w:val="0"/>
          <w:iCs w:val="0"/>
          <w:sz w:val="28"/>
          <w:szCs w:val="28"/>
          <w:shd w:val="clear" w:color="auto" w:fill="FFFFFF"/>
          <w:lang w:val="ru-RU"/>
        </w:rPr>
        <w:t>синьо-жовтий прапор та герб із зображенням золотого Лева</w:t>
      </w:r>
      <w:r>
        <w:rPr>
          <w:rFonts w:eastAsia="Arial"/>
          <w:sz w:val="28"/>
          <w:szCs w:val="28"/>
          <w:shd w:val="clear" w:color="auto" w:fill="FFFFFF"/>
        </w:rPr>
        <w:t> </w:t>
      </w:r>
      <w:r>
        <w:rPr>
          <w:rFonts w:eastAsia="Arial"/>
          <w:sz w:val="28"/>
          <w:szCs w:val="28"/>
          <w:shd w:val="clear" w:color="auto" w:fill="FFFFFF"/>
          <w:lang w:val="ru-RU"/>
        </w:rPr>
        <w:t>на синьому тлі. Провідники ради виступаючи за проведення демократичних реформ, домагалася забезпечення вільного національного розвитку українського населення Східної Галичини. Здійснення своєї програми вони пов’язували з відданістю Австрійській конституційній монархії. В містах, містечках і селах Східної Галичини організувалося близько 50 місцевих руських рад, до складу яких обиралися представники різних верств, головним чином селяни, міщани, світська інтелігенція (вчителі), представники нижчого духовенства, які розгорнули активну громадсько-політичну та культурно-освітню діяльність. Почалось формування загонів самооборони –</w:t>
      </w:r>
      <w:r>
        <w:rPr>
          <w:rFonts w:eastAsia="Arial"/>
          <w:sz w:val="28"/>
          <w:szCs w:val="28"/>
          <w:shd w:val="clear" w:color="auto" w:fill="FFFFFF"/>
        </w:rPr>
        <w:t> </w:t>
      </w:r>
      <w:r>
        <w:rPr>
          <w:rStyle w:val="af0"/>
          <w:rFonts w:eastAsia="Arial"/>
          <w:i w:val="0"/>
          <w:iCs w:val="0"/>
          <w:sz w:val="28"/>
          <w:szCs w:val="28"/>
          <w:shd w:val="clear" w:color="auto" w:fill="FFFFFF"/>
          <w:lang w:val="ru-RU"/>
        </w:rPr>
        <w:t>Національної гвардії</w:t>
      </w:r>
      <w:r>
        <w:rPr>
          <w:rFonts w:eastAsia="Arial"/>
          <w:sz w:val="28"/>
          <w:szCs w:val="28"/>
          <w:shd w:val="clear" w:color="auto" w:fill="FFFFFF"/>
          <w:lang w:val="ru-RU"/>
        </w:rPr>
        <w:t>.</w:t>
      </w:r>
    </w:p>
    <w:p w:rsidR="002A54E1" w:rsidRDefault="002A54E1" w:rsidP="002A54E1">
      <w:pPr>
        <w:pStyle w:val="a5"/>
        <w:shd w:val="clear" w:color="auto" w:fill="FFFFFF"/>
        <w:spacing w:before="0" w:beforeAutospacing="0" w:after="0" w:afterAutospacing="0"/>
        <w:ind w:firstLine="700"/>
        <w:jc w:val="both"/>
        <w:rPr>
          <w:rFonts w:eastAsia="Arial"/>
          <w:sz w:val="28"/>
          <w:szCs w:val="28"/>
          <w:lang w:val="ru-RU"/>
        </w:rPr>
      </w:pPr>
      <w:r>
        <w:rPr>
          <w:rFonts w:eastAsia="Arial"/>
          <w:sz w:val="28"/>
          <w:szCs w:val="28"/>
          <w:shd w:val="clear" w:color="auto" w:fill="FFFFFF"/>
          <w:lang w:val="ru-RU"/>
        </w:rPr>
        <w:t>Правлячі кола Австрії, ігноруючи вимоги українців, все ж погодилися на запровадження з 1848 р. навчання українською мовою в народних школах та викладання цієї мови як обов’язкового предмета в гімназіях. На початку 1849 р. відкрито кафедру української мови у Львівському університеті. Її першим професором став</w:t>
      </w:r>
      <w:r>
        <w:rPr>
          <w:rFonts w:eastAsia="Arial"/>
          <w:sz w:val="28"/>
          <w:szCs w:val="28"/>
          <w:shd w:val="clear" w:color="auto" w:fill="FFFFFF"/>
        </w:rPr>
        <w:t> </w:t>
      </w:r>
      <w:r>
        <w:rPr>
          <w:rStyle w:val="af0"/>
          <w:rFonts w:eastAsia="Arial"/>
          <w:i w:val="0"/>
          <w:iCs w:val="0"/>
          <w:sz w:val="28"/>
          <w:szCs w:val="28"/>
          <w:shd w:val="clear" w:color="auto" w:fill="FFFFFF"/>
          <w:lang w:val="ru-RU"/>
        </w:rPr>
        <w:t>Я. Головацький</w:t>
      </w:r>
      <w:r>
        <w:rPr>
          <w:rFonts w:eastAsia="Arial"/>
          <w:sz w:val="28"/>
          <w:szCs w:val="28"/>
          <w:shd w:val="clear" w:color="auto" w:fill="FFFFFF"/>
          <w:lang w:val="ru-RU"/>
        </w:rPr>
        <w:t>.</w:t>
      </w:r>
    </w:p>
    <w:p w:rsidR="002A54E1" w:rsidRDefault="002A54E1" w:rsidP="002A54E1">
      <w:pPr>
        <w:pStyle w:val="a5"/>
        <w:shd w:val="clear" w:color="auto" w:fill="FFFFFF"/>
        <w:spacing w:before="0" w:beforeAutospacing="0" w:after="0" w:afterAutospacing="0"/>
        <w:ind w:firstLine="700"/>
        <w:jc w:val="both"/>
        <w:rPr>
          <w:rFonts w:eastAsia="Arial"/>
          <w:sz w:val="28"/>
          <w:szCs w:val="28"/>
          <w:lang w:val="ru-RU"/>
        </w:rPr>
      </w:pPr>
      <w:r>
        <w:rPr>
          <w:rFonts w:eastAsia="Arial"/>
          <w:sz w:val="28"/>
          <w:szCs w:val="28"/>
          <w:shd w:val="clear" w:color="auto" w:fill="FFFFFF"/>
          <w:lang w:val="ru-RU"/>
        </w:rPr>
        <w:t>Складовою частиною боротьби за демократичні перетворення стало пожвавлення культурно-освітнього руху в краї. У жовтні 1848 р. у Львові відбувся перший з’їзд діячів української культури і науки. Згідно з рішенням з’їзду у Львові було засновано «</w:t>
      </w:r>
      <w:r>
        <w:rPr>
          <w:rStyle w:val="af1"/>
          <w:rFonts w:eastAsia="Arial"/>
          <w:b w:val="0"/>
          <w:bCs w:val="0"/>
          <w:sz w:val="28"/>
          <w:szCs w:val="28"/>
          <w:shd w:val="clear" w:color="auto" w:fill="FFFFFF"/>
          <w:lang w:val="ru-RU"/>
        </w:rPr>
        <w:t>Галицько-руську матицю</w:t>
      </w:r>
      <w:r>
        <w:rPr>
          <w:rFonts w:eastAsia="Arial"/>
          <w:sz w:val="28"/>
          <w:szCs w:val="28"/>
          <w:shd w:val="clear" w:color="auto" w:fill="FFFFFF"/>
          <w:lang w:val="ru-RU"/>
        </w:rPr>
        <w:t xml:space="preserve">» – культурно-освітню організацію, яка мала завданням видання популярних книг для народу. Першим </w:t>
      </w:r>
      <w:r>
        <w:rPr>
          <w:rFonts w:eastAsia="Arial"/>
          <w:sz w:val="28"/>
          <w:szCs w:val="28"/>
          <w:shd w:val="clear" w:color="auto" w:fill="FFFFFF"/>
          <w:lang w:val="ru-RU"/>
        </w:rPr>
        <w:lastRenderedPageBreak/>
        <w:t>головою ГРМ став отець</w:t>
      </w:r>
      <w:r>
        <w:rPr>
          <w:rFonts w:eastAsia="Arial"/>
          <w:sz w:val="28"/>
          <w:szCs w:val="28"/>
          <w:shd w:val="clear" w:color="auto" w:fill="FFFFFF"/>
        </w:rPr>
        <w:t> </w:t>
      </w:r>
      <w:r>
        <w:rPr>
          <w:rStyle w:val="af0"/>
          <w:rFonts w:eastAsia="Arial"/>
          <w:i w:val="0"/>
          <w:iCs w:val="0"/>
          <w:sz w:val="28"/>
          <w:szCs w:val="28"/>
          <w:shd w:val="clear" w:color="auto" w:fill="FFFFFF"/>
          <w:lang w:val="ru-RU"/>
        </w:rPr>
        <w:t>Михайло Куземський</w:t>
      </w:r>
      <w:r>
        <w:rPr>
          <w:rFonts w:eastAsia="Arial"/>
          <w:sz w:val="28"/>
          <w:szCs w:val="28"/>
          <w:shd w:val="clear" w:color="auto" w:fill="FFFFFF"/>
          <w:lang w:val="ru-RU"/>
        </w:rPr>
        <w:t xml:space="preserve">. З 1860-х років </w:t>
      </w:r>
      <w:r>
        <w:rPr>
          <w:rFonts w:eastAsia="Arial"/>
          <w:sz w:val="28"/>
          <w:szCs w:val="28"/>
          <w:shd w:val="clear" w:color="auto" w:fill="FFFFFF"/>
        </w:rPr>
        <w:t>XIX</w:t>
      </w:r>
      <w:r>
        <w:rPr>
          <w:rFonts w:eastAsia="Arial"/>
          <w:sz w:val="28"/>
          <w:szCs w:val="28"/>
          <w:shd w:val="clear" w:color="auto" w:fill="FFFFFF"/>
          <w:lang w:val="ru-RU"/>
        </w:rPr>
        <w:t xml:space="preserve"> ст. керівництво товариства опинилося в руках</w:t>
      </w:r>
      <w:r>
        <w:rPr>
          <w:rFonts w:eastAsia="Arial"/>
          <w:sz w:val="28"/>
          <w:szCs w:val="28"/>
          <w:shd w:val="clear" w:color="auto" w:fill="FFFFFF"/>
        </w:rPr>
        <w:t> </w:t>
      </w:r>
      <w:r>
        <w:rPr>
          <w:rStyle w:val="af0"/>
          <w:rFonts w:eastAsia="Arial"/>
          <w:i w:val="0"/>
          <w:iCs w:val="0"/>
          <w:sz w:val="28"/>
          <w:szCs w:val="28"/>
          <w:shd w:val="clear" w:color="auto" w:fill="FFFFFF"/>
          <w:lang w:val="ru-RU"/>
        </w:rPr>
        <w:t>Антонія Петрушевича, Якова Головацького, Богдана Дідицького</w:t>
      </w:r>
      <w:r>
        <w:rPr>
          <w:rFonts w:eastAsia="Arial"/>
          <w:sz w:val="28"/>
          <w:szCs w:val="28"/>
          <w:shd w:val="clear" w:color="auto" w:fill="FFFFFF"/>
          <w:lang w:val="ru-RU"/>
        </w:rPr>
        <w:t>, які були виразниками ідей москвофільства і заперечували існування українського народу, відкидали вживання української мови, а замість неї запроваджували «язичіє».</w:t>
      </w:r>
    </w:p>
    <w:p w:rsidR="002A54E1" w:rsidRDefault="002A54E1" w:rsidP="002A54E1">
      <w:pPr>
        <w:pStyle w:val="a5"/>
        <w:shd w:val="clear" w:color="auto" w:fill="FFFFFF"/>
        <w:spacing w:before="0" w:beforeAutospacing="0" w:after="0" w:afterAutospacing="0"/>
        <w:ind w:firstLine="700"/>
        <w:jc w:val="both"/>
        <w:rPr>
          <w:rFonts w:eastAsia="Arial"/>
          <w:sz w:val="28"/>
          <w:szCs w:val="28"/>
          <w:lang w:val="ru-RU"/>
        </w:rPr>
      </w:pPr>
      <w:r>
        <w:rPr>
          <w:rFonts w:eastAsia="Arial"/>
          <w:sz w:val="28"/>
          <w:szCs w:val="28"/>
          <w:shd w:val="clear" w:color="auto" w:fill="FFFFFF"/>
          <w:lang w:val="ru-RU"/>
        </w:rPr>
        <w:t>Видавнича діяльність ГРМ була особливо активною до середини 1880-х років. До цього часу старанням товариства видано понад 80 книжок, серед яких переважали роботи загальноосвітнього змісту, праці з ремесла, сільського господарства, педагогіки, шкільні поручники, серед яких була і</w:t>
      </w:r>
      <w:r>
        <w:rPr>
          <w:rFonts w:eastAsia="Arial"/>
          <w:sz w:val="28"/>
          <w:szCs w:val="28"/>
          <w:shd w:val="clear" w:color="auto" w:fill="FFFFFF"/>
        </w:rPr>
        <w:t> </w:t>
      </w:r>
      <w:r>
        <w:rPr>
          <w:rStyle w:val="af0"/>
          <w:rFonts w:eastAsia="Arial"/>
          <w:i w:val="0"/>
          <w:iCs w:val="0"/>
          <w:sz w:val="28"/>
          <w:szCs w:val="28"/>
          <w:shd w:val="clear" w:color="auto" w:fill="FFFFFF"/>
          <w:lang w:val="ru-RU"/>
        </w:rPr>
        <w:t>«Читанка» Маркіяна Шашкевича</w:t>
      </w:r>
      <w:r>
        <w:rPr>
          <w:rFonts w:eastAsia="Arial"/>
          <w:sz w:val="28"/>
          <w:szCs w:val="28"/>
          <w:shd w:val="clear" w:color="auto" w:fill="FFFFFF"/>
          <w:lang w:val="ru-RU"/>
        </w:rPr>
        <w:t>.</w:t>
      </w:r>
    </w:p>
    <w:p w:rsidR="002A54E1" w:rsidRDefault="002A54E1" w:rsidP="002A54E1">
      <w:pPr>
        <w:pStyle w:val="a5"/>
        <w:shd w:val="clear" w:color="auto" w:fill="FFFFFF"/>
        <w:spacing w:before="0" w:beforeAutospacing="0" w:after="0" w:afterAutospacing="0"/>
        <w:ind w:firstLine="700"/>
        <w:jc w:val="both"/>
        <w:rPr>
          <w:rFonts w:eastAsia="Arial"/>
          <w:sz w:val="28"/>
          <w:szCs w:val="28"/>
          <w:lang w:val="ru-RU"/>
        </w:rPr>
      </w:pPr>
      <w:r>
        <w:rPr>
          <w:rFonts w:eastAsia="Arial"/>
          <w:sz w:val="28"/>
          <w:szCs w:val="28"/>
          <w:shd w:val="clear" w:color="auto" w:fill="FFFFFF"/>
          <w:lang w:val="ru-RU"/>
        </w:rPr>
        <w:t>Національний рух на західноукраїнських землях 1848–1849 рр. виробив широку програму національно-політичного і духовного утвердження українства в межах конституційної Австрійської монархії. Влітку 1849 р. після розгрому об’єднаними силами Австрії і Росії угорської революції в імперії Габсбургів було відновлено абсолютистський режим з його централістсько-бюрократичною системою. Австрійську конституцію відмінено. Влітку 1851 р. розпущено Головну руську Раду. В наслідок революції 1848-1849</w:t>
      </w:r>
      <w:r>
        <w:rPr>
          <w:rFonts w:eastAsia="Arial"/>
          <w:sz w:val="28"/>
          <w:szCs w:val="28"/>
          <w:shd w:val="clear" w:color="auto" w:fill="FFFFFF"/>
        </w:rPr>
        <w:t> </w:t>
      </w:r>
      <w:r>
        <w:rPr>
          <w:rFonts w:eastAsia="Arial"/>
          <w:sz w:val="28"/>
          <w:szCs w:val="28"/>
          <w:shd w:val="clear" w:color="auto" w:fill="FFFFFF"/>
          <w:lang w:val="ru-RU"/>
        </w:rPr>
        <w:t>рр. було скасовано панщину, селяни отримали повну особисту свободу. Земля, якою селяни користувались, переходила у їх власність. Проте краща земля, общинні землі (ліси, пасовища) залишалися в руках поміщиків.</w:t>
      </w:r>
    </w:p>
    <w:p w:rsidR="002A54E1" w:rsidRDefault="002A54E1" w:rsidP="002A54E1">
      <w:pPr>
        <w:pStyle w:val="a5"/>
        <w:spacing w:before="0" w:beforeAutospacing="0" w:after="225" w:afterAutospacing="0"/>
        <w:jc w:val="both"/>
        <w:rPr>
          <w:rFonts w:eastAsia="Arial"/>
          <w:sz w:val="28"/>
          <w:szCs w:val="28"/>
          <w:lang w:val="ru-RU"/>
        </w:rPr>
      </w:pPr>
      <w:r>
        <w:rPr>
          <w:rFonts w:eastAsia="Arial"/>
          <w:sz w:val="28"/>
          <w:szCs w:val="28"/>
          <w:lang w:val="ru-RU"/>
        </w:rPr>
        <w:t>Кирило-Мефодіївське братство.</w:t>
      </w:r>
      <w:r>
        <w:rPr>
          <w:rFonts w:eastAsia="Arial"/>
          <w:sz w:val="28"/>
          <w:szCs w:val="28"/>
        </w:rPr>
        <w:t> </w:t>
      </w:r>
      <w:r>
        <w:rPr>
          <w:rFonts w:eastAsia="Arial"/>
          <w:sz w:val="28"/>
          <w:szCs w:val="28"/>
          <w:lang w:val="ru-RU"/>
        </w:rPr>
        <w:t>У 1846р. у Києві виникла таємна організація української інтелігенції. Засновниками братства були історик М.</w:t>
      </w:r>
      <w:r>
        <w:rPr>
          <w:rFonts w:eastAsia="Arial"/>
          <w:sz w:val="28"/>
          <w:szCs w:val="28"/>
          <w:lang w:val="uk-UA"/>
        </w:rPr>
        <w:t xml:space="preserve"> </w:t>
      </w:r>
      <w:r>
        <w:rPr>
          <w:rFonts w:eastAsia="Arial"/>
          <w:sz w:val="28"/>
          <w:szCs w:val="28"/>
          <w:lang w:val="ru-RU"/>
        </w:rPr>
        <w:t>Костомаров, канцелярист М.</w:t>
      </w:r>
      <w:r>
        <w:rPr>
          <w:rFonts w:eastAsia="Arial"/>
          <w:sz w:val="28"/>
          <w:szCs w:val="28"/>
          <w:lang w:val="uk-UA"/>
        </w:rPr>
        <w:t xml:space="preserve"> </w:t>
      </w:r>
      <w:r>
        <w:rPr>
          <w:rFonts w:eastAsia="Arial"/>
          <w:sz w:val="28"/>
          <w:szCs w:val="28"/>
          <w:lang w:val="ru-RU"/>
        </w:rPr>
        <w:t>Гулак і студент В.</w:t>
      </w:r>
      <w:r>
        <w:rPr>
          <w:rFonts w:eastAsia="Arial"/>
          <w:sz w:val="28"/>
          <w:szCs w:val="28"/>
          <w:lang w:val="uk-UA"/>
        </w:rPr>
        <w:t xml:space="preserve"> </w:t>
      </w:r>
      <w:r>
        <w:rPr>
          <w:rFonts w:eastAsia="Arial"/>
          <w:sz w:val="28"/>
          <w:szCs w:val="28"/>
          <w:lang w:val="ru-RU"/>
        </w:rPr>
        <w:t xml:space="preserve">Білозерський. Братство нараховувало 12 членів, до </w:t>
      </w:r>
      <w:r>
        <w:rPr>
          <w:rFonts w:eastAsia="Arial"/>
          <w:sz w:val="28"/>
          <w:szCs w:val="28"/>
          <w:lang w:val="uk-UA"/>
        </w:rPr>
        <w:t>нього</w:t>
      </w:r>
      <w:r>
        <w:rPr>
          <w:rFonts w:eastAsia="Arial"/>
          <w:sz w:val="28"/>
          <w:szCs w:val="28"/>
        </w:rPr>
        <w:t> </w:t>
      </w:r>
      <w:r>
        <w:rPr>
          <w:rFonts w:eastAsia="Arial"/>
          <w:sz w:val="28"/>
          <w:szCs w:val="28"/>
          <w:lang w:val="ru-RU"/>
        </w:rPr>
        <w:t xml:space="preserve"> входив геній українського народу – Тарас Шевченко.</w:t>
      </w:r>
      <w:r>
        <w:rPr>
          <w:rFonts w:eastAsia="Arial"/>
          <w:sz w:val="28"/>
          <w:szCs w:val="28"/>
          <w:lang w:val="uk-UA"/>
        </w:rPr>
        <w:t xml:space="preserve"> </w:t>
      </w:r>
      <w:r>
        <w:rPr>
          <w:rFonts w:eastAsia="Arial"/>
          <w:sz w:val="28"/>
          <w:szCs w:val="28"/>
          <w:lang w:val="ru-RU"/>
        </w:rPr>
        <w:t>Програма братства передбачала визволення слов’ян від самодержавного гніту та об’єднання їх в одну рівноправну федеративну державу – Річ Посполиту. Україна, Київ бачились братчикам як центр слов’янського світу. У тактичному плані між членами братства існували розходження: Костомаров і Куліш вважали найкращим шлях поступових реформ, а Гулак і Шевченко – шлях революції й повалення царизму.</w:t>
      </w:r>
      <w:r>
        <w:rPr>
          <w:rFonts w:eastAsia="Arial"/>
          <w:sz w:val="28"/>
          <w:szCs w:val="28"/>
          <w:lang w:val="uk-UA"/>
        </w:rPr>
        <w:t xml:space="preserve"> </w:t>
      </w:r>
      <w:r>
        <w:rPr>
          <w:rFonts w:eastAsia="Arial"/>
          <w:sz w:val="28"/>
          <w:szCs w:val="28"/>
          <w:lang w:val="ru-RU"/>
        </w:rPr>
        <w:t>У 1847р. братство було розгромлено, а його членів суворо покарано. Шевченка, зокрема, віддано у солдати на 10 років.</w:t>
      </w:r>
    </w:p>
    <w:p w:rsidR="002A54E1" w:rsidRDefault="002A54E1" w:rsidP="002A54E1">
      <w:pPr>
        <w:pStyle w:val="a5"/>
        <w:spacing w:before="0" w:beforeAutospacing="0" w:after="225" w:afterAutospacing="0"/>
        <w:jc w:val="both"/>
        <w:rPr>
          <w:rFonts w:eastAsia="Arial"/>
          <w:sz w:val="28"/>
          <w:szCs w:val="28"/>
          <w:lang w:val="ru-RU"/>
        </w:rPr>
      </w:pPr>
      <w:r>
        <w:rPr>
          <w:rFonts w:eastAsia="Arial"/>
          <w:sz w:val="28"/>
          <w:szCs w:val="28"/>
          <w:lang w:val="ru-RU"/>
        </w:rPr>
        <w:t xml:space="preserve">Суспільно-політичний і національно-визвольний рухи у Наддніпрянщині у 2-й половині </w:t>
      </w:r>
      <w:r>
        <w:rPr>
          <w:rFonts w:eastAsia="Arial"/>
          <w:sz w:val="28"/>
          <w:szCs w:val="28"/>
        </w:rPr>
        <w:t>XIX</w:t>
      </w:r>
      <w:r>
        <w:rPr>
          <w:rFonts w:eastAsia="Arial"/>
          <w:sz w:val="28"/>
          <w:szCs w:val="28"/>
          <w:lang w:val="ru-RU"/>
        </w:rPr>
        <w:t xml:space="preserve"> – на початку </w:t>
      </w:r>
      <w:r>
        <w:rPr>
          <w:rFonts w:eastAsia="Arial"/>
          <w:sz w:val="28"/>
          <w:szCs w:val="28"/>
        </w:rPr>
        <w:t>XX</w:t>
      </w:r>
      <w:r>
        <w:rPr>
          <w:rFonts w:eastAsia="Arial"/>
          <w:sz w:val="28"/>
          <w:szCs w:val="28"/>
          <w:lang w:val="ru-RU"/>
        </w:rPr>
        <w:t xml:space="preserve"> ст.</w:t>
      </w:r>
      <w:r>
        <w:rPr>
          <w:rFonts w:eastAsia="Arial"/>
          <w:sz w:val="28"/>
          <w:szCs w:val="28"/>
        </w:rPr>
        <w:t> </w:t>
      </w:r>
      <w:r>
        <w:rPr>
          <w:rFonts w:eastAsia="Arial"/>
          <w:sz w:val="28"/>
          <w:szCs w:val="28"/>
          <w:lang w:val="ru-RU"/>
        </w:rPr>
        <w:t>У цей період з’явились нові риси, характерні для українського національно-визвольного руху, а саме:</w:t>
      </w:r>
    </w:p>
    <w:p w:rsidR="002A54E1" w:rsidRDefault="002A54E1" w:rsidP="002A54E1">
      <w:pPr>
        <w:pStyle w:val="a5"/>
        <w:spacing w:before="0" w:beforeAutospacing="0" w:after="225" w:afterAutospacing="0"/>
        <w:jc w:val="both"/>
        <w:rPr>
          <w:rFonts w:eastAsia="Arial"/>
          <w:sz w:val="28"/>
          <w:szCs w:val="28"/>
          <w:lang w:val="ru-RU"/>
        </w:rPr>
      </w:pPr>
      <w:r>
        <w:rPr>
          <w:rFonts w:eastAsia="Arial"/>
          <w:b/>
          <w:bCs/>
          <w:sz w:val="28"/>
          <w:szCs w:val="28"/>
          <w:lang w:val="ru-RU"/>
        </w:rPr>
        <w:t>–</w:t>
      </w:r>
      <w:r>
        <w:rPr>
          <w:rFonts w:eastAsia="Arial"/>
          <w:sz w:val="28"/>
          <w:szCs w:val="28"/>
        </w:rPr>
        <w:t> </w:t>
      </w:r>
      <w:r>
        <w:rPr>
          <w:rFonts w:eastAsia="Arial"/>
          <w:sz w:val="28"/>
          <w:szCs w:val="28"/>
          <w:lang w:val="ru-RU"/>
        </w:rPr>
        <w:t>виникнення</w:t>
      </w:r>
      <w:r>
        <w:rPr>
          <w:rFonts w:eastAsia="Arial"/>
          <w:sz w:val="28"/>
          <w:szCs w:val="28"/>
        </w:rPr>
        <w:t> </w:t>
      </w:r>
      <w:r>
        <w:rPr>
          <w:rFonts w:eastAsia="Arial"/>
          <w:sz w:val="28"/>
          <w:szCs w:val="28"/>
          <w:lang w:val="ru-RU"/>
        </w:rPr>
        <w:t xml:space="preserve"> </w:t>
      </w:r>
      <w:r>
        <w:rPr>
          <w:rFonts w:eastAsia="Arial"/>
          <w:sz w:val="28"/>
          <w:szCs w:val="28"/>
          <w:lang w:val="uk-UA"/>
        </w:rPr>
        <w:t>громадського</w:t>
      </w:r>
      <w:r>
        <w:rPr>
          <w:rFonts w:eastAsia="Arial"/>
          <w:sz w:val="28"/>
          <w:szCs w:val="28"/>
          <w:lang w:val="ru-RU"/>
        </w:rPr>
        <w:t xml:space="preserve"> руху;</w:t>
      </w:r>
    </w:p>
    <w:p w:rsidR="002A54E1" w:rsidRDefault="002A54E1" w:rsidP="002A54E1">
      <w:pPr>
        <w:pStyle w:val="a5"/>
        <w:spacing w:before="0" w:beforeAutospacing="0" w:after="225" w:afterAutospacing="0"/>
        <w:jc w:val="both"/>
        <w:rPr>
          <w:rFonts w:eastAsia="Arial"/>
          <w:sz w:val="28"/>
          <w:szCs w:val="28"/>
          <w:lang w:val="ru-RU"/>
        </w:rPr>
      </w:pPr>
      <w:r>
        <w:rPr>
          <w:rFonts w:eastAsia="Arial"/>
          <w:sz w:val="28"/>
          <w:szCs w:val="28"/>
          <w:lang w:val="ru-RU"/>
        </w:rPr>
        <w:t>– посилення земсько-ліберальної опозиції царизму, проведення масових культурно-просвітніх заходів, що набирали характеру опозиційних виступів;</w:t>
      </w:r>
    </w:p>
    <w:p w:rsidR="002A54E1" w:rsidRDefault="002A54E1" w:rsidP="002A54E1">
      <w:pPr>
        <w:pStyle w:val="a5"/>
        <w:spacing w:before="0" w:beforeAutospacing="0" w:after="225" w:afterAutospacing="0"/>
        <w:jc w:val="both"/>
        <w:rPr>
          <w:rFonts w:eastAsia="Arial"/>
          <w:sz w:val="28"/>
          <w:szCs w:val="28"/>
          <w:lang w:val="ru-RU"/>
        </w:rPr>
      </w:pPr>
      <w:r>
        <w:rPr>
          <w:rFonts w:eastAsia="Arial"/>
          <w:sz w:val="28"/>
          <w:szCs w:val="28"/>
          <w:lang w:val="ru-RU"/>
        </w:rPr>
        <w:t>– створення українських національних партій.</w:t>
      </w:r>
    </w:p>
    <w:p w:rsidR="002A54E1" w:rsidRDefault="002A54E1" w:rsidP="002A54E1">
      <w:pPr>
        <w:pStyle w:val="a5"/>
        <w:spacing w:before="0" w:beforeAutospacing="0" w:after="225" w:afterAutospacing="0"/>
        <w:ind w:firstLine="708"/>
        <w:jc w:val="both"/>
        <w:rPr>
          <w:rFonts w:eastAsia="Arial"/>
          <w:sz w:val="28"/>
          <w:szCs w:val="28"/>
          <w:lang w:val="ru-RU"/>
        </w:rPr>
      </w:pPr>
      <w:r>
        <w:rPr>
          <w:rFonts w:eastAsia="Arial"/>
          <w:sz w:val="28"/>
          <w:szCs w:val="28"/>
          <w:lang w:val="ru-RU"/>
        </w:rPr>
        <w:lastRenderedPageBreak/>
        <w:t xml:space="preserve">У другій половині </w:t>
      </w:r>
      <w:r>
        <w:rPr>
          <w:rFonts w:eastAsia="Arial"/>
          <w:sz w:val="28"/>
          <w:szCs w:val="28"/>
        </w:rPr>
        <w:t>XIX</w:t>
      </w:r>
      <w:r>
        <w:rPr>
          <w:rFonts w:eastAsia="Arial"/>
          <w:sz w:val="28"/>
          <w:szCs w:val="28"/>
          <w:lang w:val="ru-RU"/>
        </w:rPr>
        <w:t xml:space="preserve"> ст. суспільно-політичні рухи формувалися на загальноросійському грунті</w:t>
      </w:r>
      <w:r>
        <w:rPr>
          <w:rFonts w:eastAsia="Arial"/>
          <w:sz w:val="28"/>
          <w:szCs w:val="28"/>
        </w:rPr>
        <w:t> </w:t>
      </w:r>
      <w:r>
        <w:rPr>
          <w:rFonts w:eastAsia="Arial"/>
          <w:sz w:val="28"/>
          <w:szCs w:val="28"/>
          <w:lang w:val="ru-RU"/>
        </w:rPr>
        <w:t>народництва. Народники вбачали сільську общину основою майбутнього соціалізму.</w:t>
      </w:r>
    </w:p>
    <w:p w:rsidR="002A54E1" w:rsidRDefault="002A54E1" w:rsidP="002A54E1">
      <w:pPr>
        <w:pStyle w:val="a5"/>
        <w:spacing w:before="0" w:beforeAutospacing="0" w:after="225" w:afterAutospacing="0"/>
        <w:ind w:firstLine="708"/>
        <w:jc w:val="both"/>
        <w:rPr>
          <w:rFonts w:eastAsia="Arial"/>
          <w:sz w:val="28"/>
          <w:szCs w:val="28"/>
          <w:lang w:val="ru-RU"/>
        </w:rPr>
      </w:pPr>
      <w:r>
        <w:rPr>
          <w:rFonts w:eastAsia="Arial"/>
          <w:sz w:val="28"/>
          <w:szCs w:val="28"/>
          <w:lang w:val="ru-RU"/>
        </w:rPr>
        <w:t xml:space="preserve">Наприкінці </w:t>
      </w:r>
      <w:r>
        <w:rPr>
          <w:rFonts w:eastAsia="Arial"/>
          <w:sz w:val="28"/>
          <w:szCs w:val="28"/>
        </w:rPr>
        <w:t>XIX</w:t>
      </w:r>
      <w:r>
        <w:rPr>
          <w:rFonts w:eastAsia="Arial"/>
          <w:sz w:val="28"/>
          <w:szCs w:val="28"/>
          <w:lang w:val="ru-RU"/>
        </w:rPr>
        <w:t xml:space="preserve"> ст. виникають</w:t>
      </w:r>
      <w:r>
        <w:rPr>
          <w:rFonts w:eastAsia="Arial"/>
          <w:sz w:val="28"/>
          <w:szCs w:val="28"/>
        </w:rPr>
        <w:t> </w:t>
      </w:r>
      <w:r>
        <w:rPr>
          <w:rFonts w:eastAsia="Arial"/>
          <w:sz w:val="28"/>
          <w:szCs w:val="28"/>
          <w:lang w:val="ru-RU"/>
        </w:rPr>
        <w:t>робітничі організації, які беруть на озброєння основну форму боротьби – страйки. У 1869р. на Грудецькому цукрозаводі в Подільській губернії відбувся перший страйк. Марксистські гуртки та організації, що виникають у цей час, намагаються з’єднати свою ідеологію з робітничим рухом.</w:t>
      </w:r>
    </w:p>
    <w:p w:rsidR="002A54E1" w:rsidRDefault="002A54E1" w:rsidP="002A54E1">
      <w:pPr>
        <w:pStyle w:val="a5"/>
        <w:spacing w:before="0" w:beforeAutospacing="0" w:after="225" w:afterAutospacing="0"/>
        <w:ind w:firstLine="708"/>
        <w:jc w:val="both"/>
        <w:rPr>
          <w:rFonts w:eastAsia="Arial"/>
          <w:sz w:val="28"/>
          <w:szCs w:val="28"/>
          <w:lang w:val="ru-RU"/>
        </w:rPr>
      </w:pPr>
      <w:r>
        <w:rPr>
          <w:rFonts w:eastAsia="Arial"/>
          <w:sz w:val="28"/>
          <w:szCs w:val="28"/>
          <w:lang w:val="ru-RU"/>
        </w:rPr>
        <w:t>Консолідація суспільних течій і рухів привела до</w:t>
      </w:r>
      <w:r>
        <w:rPr>
          <w:rFonts w:eastAsia="Arial"/>
          <w:sz w:val="28"/>
          <w:szCs w:val="28"/>
        </w:rPr>
        <w:t> </w:t>
      </w:r>
      <w:r>
        <w:rPr>
          <w:rFonts w:eastAsia="Arial"/>
          <w:sz w:val="28"/>
          <w:szCs w:val="28"/>
          <w:lang w:val="ru-RU"/>
        </w:rPr>
        <w:t>виникнення політичних партій,</w:t>
      </w:r>
      <w:r>
        <w:rPr>
          <w:rFonts w:eastAsia="Arial"/>
          <w:sz w:val="28"/>
          <w:szCs w:val="28"/>
        </w:rPr>
        <w:t> </w:t>
      </w:r>
      <w:r>
        <w:rPr>
          <w:rFonts w:eastAsia="Arial"/>
          <w:sz w:val="28"/>
          <w:szCs w:val="28"/>
          <w:lang w:val="ru-RU"/>
        </w:rPr>
        <w:t>як найвищих форм політичного руху. Строкатість національного складу населення (осілість єврейства, заселення росіянами півдня і сходу), асиміляція і обрусіння українців, негативно позначились на формуванні й діяльності перших політичних партій. РСДРП, БУНД і есери, що мали значний вплив, були російсько-єврейськими за своїм складом. Вони боролись за встановлення демократичного устрою в Росії, нехтуючи національними інтересами українського народу, вороже до нього ставились.</w:t>
      </w:r>
    </w:p>
    <w:p w:rsidR="002A54E1" w:rsidRDefault="002A54E1" w:rsidP="002A54E1">
      <w:pPr>
        <w:pStyle w:val="a5"/>
        <w:spacing w:before="0" w:beforeAutospacing="0" w:after="225" w:afterAutospacing="0"/>
        <w:ind w:firstLine="708"/>
        <w:jc w:val="both"/>
        <w:rPr>
          <w:rFonts w:eastAsia="Arial"/>
          <w:sz w:val="28"/>
          <w:szCs w:val="28"/>
          <w:lang w:val="ru-RU"/>
        </w:rPr>
      </w:pPr>
      <w:r>
        <w:rPr>
          <w:rFonts w:eastAsia="Arial"/>
          <w:sz w:val="28"/>
          <w:szCs w:val="28"/>
          <w:lang w:val="ru-RU"/>
        </w:rPr>
        <w:t>Перша українська політична партія Наддніпрянщини виникає у 1900р. у Харкові – Революційна українська партія (РУП). Майже одночасно виникло ще кілька невеликих за чисельністю, слабких організаційно українських партій: Народна українська партія (1902р.), Українська соціал-демократична спілка (1904р.),Українська демократична партія (1904р.) та інші. Незважаючи на розбіжності, різні спрямування (радикалізм, поміркованість, консерватизм), практично всі українські партії відстоювали у 1905-1907 рр. ідею автономії України у складі Росії, намагались активно використовувати трибуну Державної думи.</w:t>
      </w:r>
    </w:p>
    <w:p w:rsidR="002A54E1" w:rsidRDefault="002A54E1" w:rsidP="002A54E1">
      <w:pPr>
        <w:pStyle w:val="a5"/>
        <w:spacing w:before="0" w:beforeAutospacing="0" w:after="225" w:afterAutospacing="0"/>
        <w:ind w:firstLine="708"/>
        <w:jc w:val="both"/>
        <w:rPr>
          <w:rFonts w:eastAsia="Arial"/>
          <w:sz w:val="28"/>
          <w:szCs w:val="28"/>
          <w:lang w:val="ru-RU"/>
        </w:rPr>
      </w:pPr>
      <w:r>
        <w:rPr>
          <w:rFonts w:eastAsia="Arial"/>
          <w:sz w:val="28"/>
          <w:szCs w:val="28"/>
          <w:lang w:val="ru-RU"/>
        </w:rPr>
        <w:t>Після поразки революції 1905-1907 рр. і наступу реакції майже усі українські політичні партії припинили свою діяльність включно до 1917р. Лише радикально-демократичним діячам вдається у 1908 р. заснувати Товариство українських поступовців (ТУП), котре стало єдиною діяльною організацією на Наддніпрянщині у цей період.</w:t>
      </w:r>
    </w:p>
    <w:p w:rsidR="002A54E1" w:rsidRDefault="002A54E1" w:rsidP="002A54E1">
      <w:pPr>
        <w:pStyle w:val="a5"/>
        <w:spacing w:before="0" w:beforeAutospacing="0" w:after="225" w:afterAutospacing="0"/>
        <w:ind w:firstLine="708"/>
        <w:jc w:val="both"/>
        <w:rPr>
          <w:rFonts w:eastAsia="Arial"/>
          <w:sz w:val="28"/>
          <w:szCs w:val="28"/>
          <w:lang w:val="ru-RU"/>
        </w:rPr>
      </w:pPr>
      <w:r>
        <w:rPr>
          <w:rFonts w:eastAsia="Arial"/>
          <w:sz w:val="28"/>
          <w:szCs w:val="28"/>
          <w:lang w:val="ru-RU"/>
        </w:rPr>
        <w:t>Суспільно-політичне життя та національний розвиток у західноукраїнських землях.</w:t>
      </w:r>
      <w:r>
        <w:rPr>
          <w:rFonts w:eastAsia="Arial"/>
          <w:sz w:val="28"/>
          <w:szCs w:val="28"/>
        </w:rPr>
        <w:t> </w:t>
      </w:r>
      <w:r>
        <w:rPr>
          <w:rFonts w:eastAsia="Arial"/>
          <w:sz w:val="28"/>
          <w:szCs w:val="28"/>
          <w:lang w:val="ru-RU"/>
        </w:rPr>
        <w:t xml:space="preserve">У першій половині </w:t>
      </w:r>
      <w:r>
        <w:rPr>
          <w:rFonts w:eastAsia="Arial"/>
          <w:sz w:val="28"/>
          <w:szCs w:val="28"/>
        </w:rPr>
        <w:t>XIX</w:t>
      </w:r>
      <w:r>
        <w:rPr>
          <w:rFonts w:eastAsia="Arial"/>
          <w:sz w:val="28"/>
          <w:szCs w:val="28"/>
          <w:lang w:val="ru-RU"/>
        </w:rPr>
        <w:t xml:space="preserve"> ст. зароджується активний український рух у Галичині. Його ініціатором виступає уніатське духовенство. У 1816р. у Перемишлі виникає “Товариство галицьких греко-католицьких священників для поширення письма, просвіти й культури серед вірних на основі християнської релігії”, що ставило за мету поширення серед селян релігійної літератури українською мовою. Під тиском польського духовенства воно змушене було </w:t>
      </w:r>
      <w:r>
        <w:rPr>
          <w:rFonts w:eastAsia="Arial"/>
          <w:sz w:val="28"/>
          <w:szCs w:val="28"/>
          <w:lang w:val="ru-RU"/>
        </w:rPr>
        <w:lastRenderedPageBreak/>
        <w:t>розпуститися. Розгортається друкування книжок українською мовою (граматика, катехізис та ін.) греко-католицькими священиками на Закарпатті.</w:t>
      </w:r>
    </w:p>
    <w:p w:rsidR="002A54E1" w:rsidRDefault="002A54E1" w:rsidP="002A54E1">
      <w:pPr>
        <w:pStyle w:val="a5"/>
        <w:spacing w:before="0" w:beforeAutospacing="0" w:after="225" w:afterAutospacing="0"/>
        <w:jc w:val="both"/>
        <w:rPr>
          <w:rFonts w:eastAsia="Arial"/>
          <w:sz w:val="28"/>
          <w:szCs w:val="28"/>
          <w:lang w:val="ru-RU"/>
        </w:rPr>
      </w:pPr>
      <w:r>
        <w:rPr>
          <w:rFonts w:eastAsia="Arial"/>
          <w:sz w:val="28"/>
          <w:szCs w:val="28"/>
        </w:rPr>
        <w:t> </w:t>
      </w:r>
    </w:p>
    <w:p w:rsidR="002A54E1" w:rsidRDefault="002A54E1" w:rsidP="002A54E1">
      <w:pPr>
        <w:pStyle w:val="TableParagraph"/>
        <w:spacing w:line="240" w:lineRule="auto"/>
        <w:ind w:left="5" w:firstLine="708"/>
        <w:jc w:val="both"/>
        <w:rPr>
          <w:spacing w:val="-2"/>
          <w:sz w:val="28"/>
          <w:szCs w:val="28"/>
        </w:rPr>
      </w:pPr>
      <w:bookmarkStart w:id="4" w:name="4"/>
      <w:bookmarkEnd w:id="4"/>
      <w:r>
        <w:rPr>
          <w:b/>
          <w:sz w:val="28"/>
          <w:szCs w:val="28"/>
        </w:rPr>
        <w:t>Тема</w:t>
      </w:r>
      <w:r>
        <w:rPr>
          <w:b/>
          <w:spacing w:val="-4"/>
          <w:sz w:val="28"/>
          <w:szCs w:val="28"/>
        </w:rPr>
        <w:t xml:space="preserve"> </w:t>
      </w:r>
      <w:r>
        <w:rPr>
          <w:b/>
          <w:sz w:val="28"/>
          <w:szCs w:val="28"/>
        </w:rPr>
        <w:t>10. Українські</w:t>
      </w:r>
      <w:r>
        <w:rPr>
          <w:b/>
          <w:spacing w:val="1"/>
          <w:sz w:val="28"/>
          <w:szCs w:val="28"/>
        </w:rPr>
        <w:t xml:space="preserve"> </w:t>
      </w:r>
      <w:r>
        <w:rPr>
          <w:b/>
          <w:sz w:val="28"/>
          <w:szCs w:val="28"/>
        </w:rPr>
        <w:t>національно-визвольні</w:t>
      </w:r>
      <w:r>
        <w:rPr>
          <w:b/>
          <w:spacing w:val="-6"/>
          <w:sz w:val="28"/>
          <w:szCs w:val="28"/>
        </w:rPr>
        <w:t xml:space="preserve"> </w:t>
      </w:r>
      <w:r>
        <w:rPr>
          <w:b/>
          <w:sz w:val="28"/>
          <w:szCs w:val="28"/>
        </w:rPr>
        <w:t>змагання</w:t>
      </w:r>
      <w:r>
        <w:rPr>
          <w:b/>
          <w:spacing w:val="-4"/>
          <w:sz w:val="28"/>
          <w:szCs w:val="28"/>
        </w:rPr>
        <w:t xml:space="preserve"> </w:t>
      </w:r>
      <w:r>
        <w:rPr>
          <w:b/>
          <w:sz w:val="28"/>
          <w:szCs w:val="28"/>
        </w:rPr>
        <w:t>1914–1921</w:t>
      </w:r>
      <w:r>
        <w:rPr>
          <w:b/>
          <w:spacing w:val="-6"/>
          <w:sz w:val="28"/>
          <w:szCs w:val="28"/>
        </w:rPr>
        <w:t xml:space="preserve"> </w:t>
      </w:r>
      <w:r>
        <w:rPr>
          <w:b/>
          <w:spacing w:val="-5"/>
          <w:sz w:val="28"/>
          <w:szCs w:val="28"/>
        </w:rPr>
        <w:t xml:space="preserve">рр. </w:t>
      </w:r>
      <w:r>
        <w:rPr>
          <w:sz w:val="28"/>
          <w:szCs w:val="28"/>
        </w:rPr>
        <w:t>Україна</w:t>
      </w:r>
      <w:r>
        <w:rPr>
          <w:spacing w:val="-5"/>
          <w:sz w:val="28"/>
          <w:szCs w:val="28"/>
        </w:rPr>
        <w:t xml:space="preserve"> </w:t>
      </w:r>
      <w:r>
        <w:rPr>
          <w:sz w:val="28"/>
          <w:szCs w:val="28"/>
        </w:rPr>
        <w:t>в</w:t>
      </w:r>
      <w:r>
        <w:rPr>
          <w:spacing w:val="-3"/>
          <w:sz w:val="28"/>
          <w:szCs w:val="28"/>
        </w:rPr>
        <w:t xml:space="preserve"> </w:t>
      </w:r>
      <w:r>
        <w:rPr>
          <w:sz w:val="28"/>
          <w:szCs w:val="28"/>
        </w:rPr>
        <w:t>Першій</w:t>
      </w:r>
      <w:r>
        <w:rPr>
          <w:spacing w:val="-3"/>
          <w:sz w:val="28"/>
          <w:szCs w:val="28"/>
        </w:rPr>
        <w:t xml:space="preserve"> </w:t>
      </w:r>
      <w:r>
        <w:rPr>
          <w:sz w:val="28"/>
          <w:szCs w:val="28"/>
        </w:rPr>
        <w:t>світовій</w:t>
      </w:r>
      <w:r>
        <w:rPr>
          <w:spacing w:val="-3"/>
          <w:sz w:val="28"/>
          <w:szCs w:val="28"/>
        </w:rPr>
        <w:t xml:space="preserve"> </w:t>
      </w:r>
      <w:r>
        <w:rPr>
          <w:sz w:val="28"/>
          <w:szCs w:val="28"/>
        </w:rPr>
        <w:t>війні. Українські</w:t>
      </w:r>
      <w:r>
        <w:rPr>
          <w:spacing w:val="-8"/>
          <w:sz w:val="28"/>
          <w:szCs w:val="28"/>
        </w:rPr>
        <w:t xml:space="preserve"> </w:t>
      </w:r>
      <w:r>
        <w:rPr>
          <w:sz w:val="28"/>
          <w:szCs w:val="28"/>
        </w:rPr>
        <w:t>землі</w:t>
      </w:r>
      <w:r>
        <w:rPr>
          <w:spacing w:val="-12"/>
          <w:sz w:val="28"/>
          <w:szCs w:val="28"/>
        </w:rPr>
        <w:t xml:space="preserve"> </w:t>
      </w:r>
      <w:r>
        <w:rPr>
          <w:sz w:val="28"/>
          <w:szCs w:val="28"/>
        </w:rPr>
        <w:t>в</w:t>
      </w:r>
      <w:r>
        <w:rPr>
          <w:spacing w:val="-3"/>
          <w:sz w:val="28"/>
          <w:szCs w:val="28"/>
        </w:rPr>
        <w:t xml:space="preserve"> </w:t>
      </w:r>
      <w:r>
        <w:rPr>
          <w:sz w:val="28"/>
          <w:szCs w:val="28"/>
        </w:rPr>
        <w:t>планах</w:t>
      </w:r>
      <w:r>
        <w:rPr>
          <w:spacing w:val="-8"/>
          <w:sz w:val="28"/>
          <w:szCs w:val="28"/>
        </w:rPr>
        <w:t xml:space="preserve"> </w:t>
      </w:r>
      <w:r>
        <w:rPr>
          <w:sz w:val="28"/>
          <w:szCs w:val="28"/>
        </w:rPr>
        <w:t>воюючих</w:t>
      </w:r>
      <w:r>
        <w:rPr>
          <w:spacing w:val="-8"/>
          <w:sz w:val="28"/>
          <w:szCs w:val="28"/>
        </w:rPr>
        <w:t xml:space="preserve"> </w:t>
      </w:r>
      <w:r>
        <w:rPr>
          <w:sz w:val="28"/>
          <w:szCs w:val="28"/>
        </w:rPr>
        <w:t>держав. Політичне становище в Галичині, Закарпатті та Буковині. Головна</w:t>
      </w:r>
      <w:r>
        <w:rPr>
          <w:spacing w:val="-9"/>
          <w:sz w:val="28"/>
          <w:szCs w:val="28"/>
        </w:rPr>
        <w:t xml:space="preserve"> </w:t>
      </w:r>
      <w:r>
        <w:rPr>
          <w:sz w:val="28"/>
          <w:szCs w:val="28"/>
        </w:rPr>
        <w:t>українська</w:t>
      </w:r>
      <w:r>
        <w:rPr>
          <w:spacing w:val="-4"/>
          <w:sz w:val="28"/>
          <w:szCs w:val="28"/>
        </w:rPr>
        <w:t xml:space="preserve"> </w:t>
      </w:r>
      <w:r>
        <w:rPr>
          <w:sz w:val="28"/>
          <w:szCs w:val="28"/>
        </w:rPr>
        <w:t>рада.</w:t>
      </w:r>
      <w:r>
        <w:rPr>
          <w:spacing w:val="-1"/>
          <w:sz w:val="28"/>
          <w:szCs w:val="28"/>
        </w:rPr>
        <w:t xml:space="preserve"> </w:t>
      </w:r>
      <w:r>
        <w:rPr>
          <w:sz w:val="28"/>
          <w:szCs w:val="28"/>
        </w:rPr>
        <w:t>Вплив</w:t>
      </w:r>
      <w:r>
        <w:rPr>
          <w:spacing w:val="-2"/>
          <w:sz w:val="28"/>
          <w:szCs w:val="28"/>
        </w:rPr>
        <w:t xml:space="preserve"> </w:t>
      </w:r>
      <w:r>
        <w:rPr>
          <w:sz w:val="28"/>
          <w:szCs w:val="28"/>
        </w:rPr>
        <w:t>війни</w:t>
      </w:r>
      <w:r>
        <w:rPr>
          <w:spacing w:val="-2"/>
          <w:sz w:val="28"/>
          <w:szCs w:val="28"/>
        </w:rPr>
        <w:t xml:space="preserve"> </w:t>
      </w:r>
      <w:r>
        <w:rPr>
          <w:sz w:val="28"/>
          <w:szCs w:val="28"/>
        </w:rPr>
        <w:t>на</w:t>
      </w:r>
      <w:r>
        <w:rPr>
          <w:spacing w:val="-3"/>
          <w:sz w:val="28"/>
          <w:szCs w:val="28"/>
        </w:rPr>
        <w:t xml:space="preserve"> </w:t>
      </w:r>
      <w:r>
        <w:rPr>
          <w:spacing w:val="-2"/>
          <w:sz w:val="28"/>
          <w:szCs w:val="28"/>
        </w:rPr>
        <w:t xml:space="preserve">Україну. </w:t>
      </w:r>
    </w:p>
    <w:p w:rsidR="002A54E1" w:rsidRDefault="002A54E1" w:rsidP="002A54E1">
      <w:pPr>
        <w:pStyle w:val="a5"/>
        <w:spacing w:before="0" w:beforeAutospacing="0" w:after="225" w:afterAutospacing="0"/>
        <w:ind w:firstLine="708"/>
        <w:jc w:val="both"/>
        <w:rPr>
          <w:rFonts w:eastAsia="Arial"/>
          <w:sz w:val="28"/>
          <w:szCs w:val="28"/>
          <w:lang w:val="ru-RU"/>
        </w:rPr>
      </w:pPr>
      <w:r>
        <w:rPr>
          <w:rFonts w:eastAsia="Arial"/>
          <w:sz w:val="28"/>
          <w:szCs w:val="28"/>
          <w:lang w:val="ru-RU"/>
        </w:rPr>
        <w:t>Боротьба за територіальний перерозподіл світу привела до Першої світової війни (1914-1918 рр.). У війні взяло участь 38 країн. 10 млн. людей було вбито, 20 млн. поранено. Війна принесла великі матеріальні збитки. Українські землі не лишились осторонь цієї трагедії. Вони стали центром зазіхань ворогуючих сторін: Австро-Угорщини, Німеччини та Росії. До російської армії було мобілізовано 3.5 млн. українців, до австро-угорської – 250 тис. Українці вбивали один одного за інтереси чужих імперій, а національна справа гинула.</w:t>
      </w:r>
    </w:p>
    <w:p w:rsidR="002A54E1" w:rsidRDefault="002A54E1" w:rsidP="002A54E1">
      <w:pPr>
        <w:pStyle w:val="a5"/>
        <w:spacing w:before="0" w:beforeAutospacing="0" w:after="225" w:afterAutospacing="0"/>
        <w:ind w:firstLine="708"/>
        <w:jc w:val="both"/>
        <w:rPr>
          <w:rFonts w:eastAsia="Arial"/>
          <w:sz w:val="28"/>
          <w:szCs w:val="28"/>
          <w:lang w:val="ru-RU"/>
        </w:rPr>
      </w:pPr>
      <w:r>
        <w:rPr>
          <w:rFonts w:eastAsia="Arial"/>
          <w:sz w:val="28"/>
          <w:szCs w:val="28"/>
          <w:lang w:val="ru-RU"/>
        </w:rPr>
        <w:t xml:space="preserve">З початком війни українські політики утворили у Львові Головну Українську Раду – міжпартійний блок із метою підтримки Австро-Угорщини у її боротьбі з Росією. Декларацією Ради </w:t>
      </w:r>
      <w:r>
        <w:rPr>
          <w:rFonts w:eastAsia="Arial"/>
          <w:sz w:val="28"/>
          <w:szCs w:val="28"/>
          <w:lang w:val="uk-UA"/>
        </w:rPr>
        <w:tab/>
      </w:r>
      <w:r>
        <w:rPr>
          <w:rFonts w:eastAsia="Arial"/>
          <w:sz w:val="28"/>
          <w:szCs w:val="28"/>
          <w:lang w:val="ru-RU"/>
        </w:rPr>
        <w:t>1915р. передбачалось створення самостійної Української держави з земель, які входили до складу Російської імперії, а із земель у складі Австро-Угорщини планувалось утворити автономну область. Рада сформувала легіон Українських січових стрільців (2,5 тис.), який взяв активну участь у воєнних діях в районі Стрия, на перевалах Карпат, на Поділлі, прославився у боях із російською армією.</w:t>
      </w:r>
    </w:p>
    <w:p w:rsidR="002A54E1" w:rsidRDefault="002A54E1" w:rsidP="002A54E1">
      <w:pPr>
        <w:pStyle w:val="a5"/>
        <w:spacing w:before="0" w:beforeAutospacing="0" w:after="225" w:afterAutospacing="0"/>
        <w:ind w:firstLine="708"/>
        <w:jc w:val="both"/>
        <w:rPr>
          <w:rFonts w:eastAsia="Arial"/>
          <w:sz w:val="28"/>
          <w:szCs w:val="28"/>
          <w:lang w:val="ru-RU"/>
        </w:rPr>
      </w:pPr>
      <w:r>
        <w:rPr>
          <w:rFonts w:eastAsia="Arial"/>
          <w:sz w:val="28"/>
          <w:szCs w:val="28"/>
          <w:lang w:val="ru-RU"/>
        </w:rPr>
        <w:t>Одночасно із створенням Головної Української Ради група емігрантів із східних земель (Д.Донцов, В.Дорошенко, М.Меленевський та ін.) заснували у Львові в 1914 р.</w:t>
      </w:r>
      <w:r>
        <w:rPr>
          <w:rFonts w:eastAsia="Arial"/>
          <w:sz w:val="28"/>
          <w:szCs w:val="28"/>
        </w:rPr>
        <w:t> </w:t>
      </w:r>
      <w:r>
        <w:rPr>
          <w:rFonts w:eastAsia="Arial"/>
          <w:sz w:val="28"/>
          <w:szCs w:val="28"/>
          <w:lang w:val="ru-RU"/>
        </w:rPr>
        <w:t>Союз визволення України (СВУ), який ставив за мету створення української держави з конституційним монархом — гетьманом. СВУ вважав доцільним співробітництво з Німеччиною й Австро-Угорщиною для досягнення цієї мети.</w:t>
      </w:r>
    </w:p>
    <w:p w:rsidR="002A54E1" w:rsidRDefault="002A54E1" w:rsidP="002A54E1">
      <w:pPr>
        <w:pStyle w:val="a5"/>
        <w:spacing w:before="0" w:beforeAutospacing="0" w:after="225" w:afterAutospacing="0"/>
        <w:ind w:firstLine="708"/>
        <w:jc w:val="both"/>
        <w:rPr>
          <w:rFonts w:eastAsia="Arial"/>
          <w:sz w:val="28"/>
          <w:szCs w:val="28"/>
          <w:lang w:val="ru-RU"/>
        </w:rPr>
      </w:pPr>
      <w:r>
        <w:rPr>
          <w:rFonts w:eastAsia="Arial"/>
          <w:sz w:val="28"/>
          <w:szCs w:val="28"/>
          <w:lang w:val="ru-RU"/>
        </w:rPr>
        <w:t>На Наддніпрянщині члени Товариства українських поступовців закликали українців на захист Російської держави. Члени українських соціал-демократів на чолі з В.Винниченком засудили війну. Москвофіли західноукраїнських земель утворили з початком війни в еміграції у Києві “Карпато-русский освободительный комитет”, який закликав галичан зустрічати російську армію як визволительку.</w:t>
      </w:r>
    </w:p>
    <w:p w:rsidR="002A54E1" w:rsidRDefault="002A54E1" w:rsidP="002A54E1">
      <w:pPr>
        <w:pStyle w:val="a5"/>
        <w:spacing w:before="0" w:beforeAutospacing="0" w:after="225" w:afterAutospacing="0"/>
        <w:ind w:firstLine="708"/>
        <w:jc w:val="both"/>
        <w:rPr>
          <w:rFonts w:eastAsia="Arial"/>
          <w:sz w:val="28"/>
          <w:szCs w:val="28"/>
          <w:lang w:val="ru-RU"/>
        </w:rPr>
      </w:pPr>
      <w:r>
        <w:rPr>
          <w:rFonts w:eastAsia="Arial"/>
          <w:sz w:val="28"/>
          <w:szCs w:val="28"/>
          <w:lang w:val="ru-RU"/>
        </w:rPr>
        <w:t>На окупованій території західноукраїнських земель українці зазнавали репресій, переслідувань, великої руйнації. Край перетворився в руїну.</w:t>
      </w:r>
      <w:r>
        <w:rPr>
          <w:rFonts w:eastAsia="Arial"/>
          <w:sz w:val="28"/>
          <w:szCs w:val="28"/>
          <w:lang w:val="uk-UA"/>
        </w:rPr>
        <w:t xml:space="preserve"> </w:t>
      </w:r>
      <w:r>
        <w:rPr>
          <w:rFonts w:eastAsia="Arial"/>
          <w:sz w:val="28"/>
          <w:szCs w:val="28"/>
          <w:lang w:val="ru-RU"/>
        </w:rPr>
        <w:t xml:space="preserve">Війна ще більше загострила політичну та економічну кризу, соціальне невдоволення мас, </w:t>
      </w:r>
      <w:r>
        <w:rPr>
          <w:rFonts w:eastAsia="Arial"/>
          <w:sz w:val="28"/>
          <w:szCs w:val="28"/>
          <w:lang w:val="ru-RU"/>
        </w:rPr>
        <w:lastRenderedPageBreak/>
        <w:t>що неминуче вело до революції. У Російській імперії демократична революція відбулася у лютому 1917р., а в Австро-Угорщині – восени 1918 р.</w:t>
      </w:r>
    </w:p>
    <w:p w:rsidR="002A54E1" w:rsidRDefault="002A54E1" w:rsidP="002A54E1">
      <w:pPr>
        <w:pStyle w:val="a5"/>
        <w:shd w:val="clear" w:color="auto" w:fill="FFFFFF"/>
        <w:spacing w:before="0" w:beforeAutospacing="0"/>
        <w:ind w:firstLine="708"/>
        <w:jc w:val="both"/>
        <w:rPr>
          <w:rFonts w:eastAsia="Arial"/>
          <w:sz w:val="28"/>
          <w:szCs w:val="28"/>
          <w:shd w:val="clear" w:color="auto" w:fill="FFFFFF"/>
          <w:lang w:val="ru-RU"/>
        </w:rPr>
      </w:pPr>
      <w:r>
        <w:rPr>
          <w:rFonts w:eastAsia="Arial"/>
          <w:sz w:val="28"/>
          <w:szCs w:val="28"/>
          <w:shd w:val="clear" w:color="auto" w:fill="FFFFFF"/>
          <w:lang w:val="ru-RU"/>
        </w:rPr>
        <w:t>1917–21</w:t>
      </w:r>
      <w:r>
        <w:rPr>
          <w:rFonts w:eastAsia="Arial"/>
          <w:sz w:val="28"/>
          <w:szCs w:val="28"/>
          <w:shd w:val="clear" w:color="auto" w:fill="FFFFFF"/>
        </w:rPr>
        <w:t> </w:t>
      </w:r>
      <w:r>
        <w:rPr>
          <w:rFonts w:eastAsia="Arial"/>
          <w:sz w:val="28"/>
          <w:szCs w:val="28"/>
          <w:shd w:val="clear" w:color="auto" w:fill="FFFFFF"/>
          <w:lang w:val="ru-RU"/>
        </w:rPr>
        <w:t>– період в історії України, що характеризується значною політичною, військовою та дипломатичною діяльністю українських національних сил, спрямованою на відродження самостійної держави на всіх українських етнічних землях. Спочатку ця боротьба проходила на центр. укр. територіях, що до 1917 входили до складу Рос. імперії, згодом вона поширилася на зх.-укр. землі, що входили до складу Австро-Угорщини, встановлюючи третю укр. державність після двох попередніх – за княжої і козацької діб. Після Лютн</w:t>
      </w:r>
      <w:r>
        <w:rPr>
          <w:rFonts w:eastAsia="Arial"/>
          <w:sz w:val="28"/>
          <w:szCs w:val="28"/>
          <w:shd w:val="clear" w:color="auto" w:fill="FFFFFF"/>
          <w:lang w:val="uk-UA"/>
        </w:rPr>
        <w:t>евої</w:t>
      </w:r>
      <w:r>
        <w:rPr>
          <w:rFonts w:eastAsia="Arial"/>
          <w:sz w:val="28"/>
          <w:szCs w:val="28"/>
          <w:shd w:val="clear" w:color="auto" w:fill="FFFFFF"/>
          <w:lang w:val="ru-RU"/>
        </w:rPr>
        <w:t xml:space="preserve"> революції 1917 на центр. Україні було послідовно встановлено 3 держ</w:t>
      </w:r>
      <w:r>
        <w:rPr>
          <w:rFonts w:eastAsia="Arial"/>
          <w:sz w:val="28"/>
          <w:szCs w:val="28"/>
          <w:shd w:val="clear" w:color="auto" w:fill="FFFFFF"/>
          <w:lang w:val="uk-UA"/>
        </w:rPr>
        <w:t>авних</w:t>
      </w:r>
      <w:r>
        <w:rPr>
          <w:rFonts w:eastAsia="Arial"/>
          <w:sz w:val="28"/>
          <w:szCs w:val="28"/>
          <w:shd w:val="clear" w:color="auto" w:fill="FFFFFF"/>
          <w:lang w:val="ru-RU"/>
        </w:rPr>
        <w:t xml:space="preserve"> формації:</w:t>
      </w:r>
      <w:r>
        <w:rPr>
          <w:rFonts w:eastAsia="Arial"/>
          <w:sz w:val="28"/>
          <w:szCs w:val="28"/>
          <w:shd w:val="clear" w:color="auto" w:fill="FFFFFF"/>
        </w:rPr>
        <w:t> </w:t>
      </w:r>
      <w:r>
        <w:rPr>
          <w:rFonts w:eastAsia="Arial"/>
          <w:i/>
          <w:iCs/>
          <w:sz w:val="28"/>
          <w:szCs w:val="28"/>
          <w:shd w:val="clear" w:color="auto" w:fill="FFFFFF"/>
          <w:lang w:val="ru-RU"/>
        </w:rPr>
        <w:t>Українська Народна Республіка</w:t>
      </w:r>
      <w:r>
        <w:rPr>
          <w:rFonts w:eastAsia="Arial"/>
          <w:sz w:val="28"/>
          <w:szCs w:val="28"/>
          <w:shd w:val="clear" w:color="auto" w:fill="FFFFFF"/>
          <w:lang w:val="ru-RU"/>
        </w:rPr>
        <w:t>,</w:t>
      </w:r>
      <w:r>
        <w:rPr>
          <w:rFonts w:eastAsia="Arial"/>
          <w:sz w:val="28"/>
          <w:szCs w:val="28"/>
          <w:shd w:val="clear" w:color="auto" w:fill="FFFFFF"/>
        </w:rPr>
        <w:t> </w:t>
      </w:r>
      <w:r>
        <w:rPr>
          <w:rFonts w:eastAsia="Arial"/>
          <w:i/>
          <w:iCs/>
          <w:sz w:val="28"/>
          <w:szCs w:val="28"/>
          <w:shd w:val="clear" w:color="auto" w:fill="FFFFFF"/>
          <w:lang w:val="ru-RU"/>
        </w:rPr>
        <w:t>Українська Держава</w:t>
      </w:r>
      <w:r>
        <w:rPr>
          <w:rFonts w:eastAsia="Arial"/>
          <w:sz w:val="28"/>
          <w:szCs w:val="28"/>
          <w:shd w:val="clear" w:color="auto" w:fill="FFFFFF"/>
        </w:rPr>
        <w:t> </w:t>
      </w:r>
      <w:r>
        <w:rPr>
          <w:rFonts w:eastAsia="Arial"/>
          <w:sz w:val="28"/>
          <w:szCs w:val="28"/>
          <w:shd w:val="clear" w:color="auto" w:fill="FFFFFF"/>
          <w:lang w:val="ru-RU"/>
        </w:rPr>
        <w:t>і</w:t>
      </w:r>
      <w:r>
        <w:rPr>
          <w:rFonts w:eastAsia="Arial"/>
          <w:sz w:val="28"/>
          <w:szCs w:val="28"/>
          <w:shd w:val="clear" w:color="auto" w:fill="FFFFFF"/>
        </w:rPr>
        <w:t> </w:t>
      </w:r>
      <w:hyperlink r:id="rId5" w:history="1">
        <w:r>
          <w:rPr>
            <w:rStyle w:val="a3"/>
            <w:rFonts w:eastAsia="Arial"/>
            <w:shd w:val="clear" w:color="auto" w:fill="FFFFFF"/>
            <w:lang w:val="ru-RU"/>
          </w:rPr>
          <w:t>Директорія Української Народної Республіки</w:t>
        </w:r>
      </w:hyperlink>
      <w:r>
        <w:rPr>
          <w:rFonts w:eastAsia="Arial"/>
          <w:sz w:val="28"/>
          <w:szCs w:val="28"/>
          <w:shd w:val="clear" w:color="auto" w:fill="FFFFFF"/>
          <w:lang w:val="ru-RU"/>
        </w:rPr>
        <w:t xml:space="preserve">. </w:t>
      </w:r>
    </w:p>
    <w:p w:rsidR="002A54E1" w:rsidRDefault="002A54E1" w:rsidP="002A54E1">
      <w:pPr>
        <w:pStyle w:val="a5"/>
        <w:shd w:val="clear" w:color="auto" w:fill="FFFFFF"/>
        <w:spacing w:before="0" w:beforeAutospacing="0"/>
        <w:ind w:firstLine="708"/>
        <w:jc w:val="both"/>
        <w:rPr>
          <w:rFonts w:eastAsia="Arial"/>
          <w:sz w:val="28"/>
          <w:szCs w:val="28"/>
          <w:lang w:val="ru-RU"/>
        </w:rPr>
      </w:pPr>
      <w:r>
        <w:rPr>
          <w:rFonts w:eastAsia="Arial"/>
          <w:sz w:val="28"/>
          <w:szCs w:val="28"/>
          <w:shd w:val="clear" w:color="auto" w:fill="FFFFFF"/>
          <w:lang w:val="ru-RU"/>
        </w:rPr>
        <w:t>Першим кроком до відновлення незалежності України стало створення 17 березня 1917 в Києві</w:t>
      </w:r>
      <w:r>
        <w:rPr>
          <w:rFonts w:eastAsia="Arial"/>
          <w:sz w:val="28"/>
          <w:szCs w:val="28"/>
          <w:shd w:val="clear" w:color="auto" w:fill="FFFFFF"/>
        </w:rPr>
        <w:t> </w:t>
      </w:r>
      <w:r>
        <w:rPr>
          <w:rFonts w:eastAsia="Arial"/>
          <w:i/>
          <w:iCs/>
          <w:sz w:val="28"/>
          <w:szCs w:val="28"/>
          <w:shd w:val="clear" w:color="auto" w:fill="FFFFFF"/>
          <w:lang w:val="ru-RU"/>
        </w:rPr>
        <w:t>Української Центральної Ради</w:t>
      </w:r>
      <w:r>
        <w:rPr>
          <w:rFonts w:eastAsia="Arial"/>
          <w:sz w:val="28"/>
          <w:szCs w:val="28"/>
          <w:shd w:val="clear" w:color="auto" w:fill="FFFFFF"/>
          <w:lang w:val="ru-RU"/>
        </w:rPr>
        <w:t>, яку очолив М. Грушевський. Укр. нац. конгрес, що відбувся 17–21 квітня 1917, став по суті укр. установчими зборами, які перетворили УЦР у рев. парламент. Після конгресу УЦР обрала зі свого складу виконав. орган – комітет, згодом названий Малою Радою. Державотворча діяльність УЦР відображена в 4-х проголошених нею універсалах. І Універсал, ухвалений 23 червня 1917 та проголошений на 2-му Військ. з’їзді у Києві, прокламував автономію України, визначав ставлення до рос. Тимчас. уряду і стверджував, що тільки Укр. установчі збори (сойм) мають право схвалювати закони в Україні. Незабаром було створено</w:t>
      </w:r>
      <w:r>
        <w:rPr>
          <w:rFonts w:eastAsia="Arial"/>
          <w:sz w:val="28"/>
          <w:szCs w:val="28"/>
          <w:shd w:val="clear" w:color="auto" w:fill="FFFFFF"/>
        </w:rPr>
        <w:t> </w:t>
      </w:r>
      <w:hyperlink r:id="rId6" w:history="1">
        <w:r>
          <w:rPr>
            <w:rStyle w:val="a3"/>
            <w:rFonts w:eastAsia="Arial"/>
            <w:shd w:val="clear" w:color="auto" w:fill="FFFFFF"/>
            <w:lang w:val="ru-RU"/>
          </w:rPr>
          <w:t>Генеральний Секретаріат</w:t>
        </w:r>
      </w:hyperlink>
      <w:r>
        <w:rPr>
          <w:rFonts w:eastAsia="Arial"/>
          <w:sz w:val="28"/>
          <w:szCs w:val="28"/>
          <w:shd w:val="clear" w:color="auto" w:fill="FFFFFF"/>
        </w:rPr>
        <w:t> </w:t>
      </w:r>
      <w:r>
        <w:rPr>
          <w:rFonts w:eastAsia="Arial"/>
          <w:sz w:val="28"/>
          <w:szCs w:val="28"/>
          <w:shd w:val="clear" w:color="auto" w:fill="FFFFFF"/>
          <w:lang w:val="ru-RU"/>
        </w:rPr>
        <w:t>УЦР – виконав. орган, який очолив</w:t>
      </w:r>
      <w:r>
        <w:rPr>
          <w:rFonts w:eastAsia="Arial"/>
          <w:sz w:val="28"/>
          <w:szCs w:val="28"/>
          <w:shd w:val="clear" w:color="auto" w:fill="FFFFFF"/>
        </w:rPr>
        <w:t> </w:t>
      </w:r>
      <w:hyperlink r:id="rId7" w:history="1">
        <w:r>
          <w:rPr>
            <w:rStyle w:val="a3"/>
            <w:rFonts w:eastAsia="Arial"/>
            <w:shd w:val="clear" w:color="auto" w:fill="FFFFFF"/>
            <w:lang w:val="ru-RU"/>
          </w:rPr>
          <w:t>В. Винниченко</w:t>
        </w:r>
      </w:hyperlink>
      <w:r>
        <w:rPr>
          <w:rFonts w:eastAsia="Arial"/>
          <w:sz w:val="28"/>
          <w:szCs w:val="28"/>
          <w:shd w:val="clear" w:color="auto" w:fill="FFFFFF"/>
          <w:lang w:val="ru-RU"/>
        </w:rPr>
        <w:t>. Військ. справами з ініціативи новоствор. уряду упродовж 1917 керував</w:t>
      </w:r>
      <w:r>
        <w:rPr>
          <w:rFonts w:eastAsia="Arial"/>
          <w:sz w:val="28"/>
          <w:szCs w:val="28"/>
          <w:shd w:val="clear" w:color="auto" w:fill="FFFFFF"/>
        </w:rPr>
        <w:t> </w:t>
      </w:r>
      <w:r>
        <w:rPr>
          <w:rFonts w:eastAsia="Arial"/>
          <w:sz w:val="28"/>
          <w:szCs w:val="28"/>
          <w:shd w:val="clear" w:color="auto" w:fill="FFFFFF"/>
          <w:lang w:val="ru-RU"/>
        </w:rPr>
        <w:t>С. Петлюра.</w:t>
      </w:r>
    </w:p>
    <w:p w:rsidR="002A54E1" w:rsidRDefault="002A54E1" w:rsidP="002A54E1">
      <w:pPr>
        <w:pStyle w:val="a5"/>
        <w:shd w:val="clear" w:color="auto" w:fill="FFFFFF"/>
        <w:spacing w:before="0" w:beforeAutospacing="0"/>
        <w:jc w:val="both"/>
        <w:rPr>
          <w:rFonts w:eastAsia="Arial"/>
          <w:sz w:val="28"/>
          <w:szCs w:val="28"/>
          <w:lang w:val="ru-RU"/>
        </w:rPr>
      </w:pPr>
      <w:r>
        <w:rPr>
          <w:rFonts w:eastAsia="Arial"/>
          <w:sz w:val="28"/>
          <w:szCs w:val="28"/>
          <w:shd w:val="clear" w:color="auto" w:fill="FFFFFF"/>
          <w:lang w:val="ru-RU"/>
        </w:rPr>
        <w:t>Наприкінці січня 1918 у Києві УЦР ухвалила аграр</w:t>
      </w:r>
      <w:r>
        <w:rPr>
          <w:rFonts w:eastAsia="Arial"/>
          <w:sz w:val="28"/>
          <w:szCs w:val="28"/>
          <w:shd w:val="clear" w:color="auto" w:fill="FFFFFF"/>
          <w:lang w:val="uk-UA"/>
        </w:rPr>
        <w:t>арний</w:t>
      </w:r>
      <w:r>
        <w:rPr>
          <w:rFonts w:eastAsia="Arial"/>
          <w:sz w:val="28"/>
          <w:szCs w:val="28"/>
          <w:shd w:val="clear" w:color="auto" w:fill="FFFFFF"/>
          <w:lang w:val="ru-RU"/>
        </w:rPr>
        <w:t xml:space="preserve"> закон про націоналізацію землі. Згодом у Житомирі Мала Рада ухвалила ряд законів, зокрема про грошову систему, держ</w:t>
      </w:r>
      <w:r>
        <w:rPr>
          <w:rFonts w:eastAsia="Arial"/>
          <w:sz w:val="28"/>
          <w:szCs w:val="28"/>
          <w:shd w:val="clear" w:color="auto" w:fill="FFFFFF"/>
          <w:lang w:val="uk-UA"/>
        </w:rPr>
        <w:t>авний</w:t>
      </w:r>
      <w:r>
        <w:rPr>
          <w:rFonts w:eastAsia="Arial"/>
          <w:sz w:val="28"/>
          <w:szCs w:val="28"/>
          <w:shd w:val="clear" w:color="auto" w:fill="FFFFFF"/>
          <w:lang w:val="ru-RU"/>
        </w:rPr>
        <w:t xml:space="preserve"> герб, громадянство, нові адм</w:t>
      </w:r>
      <w:r>
        <w:rPr>
          <w:rFonts w:eastAsia="Arial"/>
          <w:sz w:val="28"/>
          <w:szCs w:val="28"/>
          <w:shd w:val="clear" w:color="auto" w:fill="FFFFFF"/>
          <w:lang w:val="uk-UA"/>
        </w:rPr>
        <w:t>іністративний</w:t>
      </w:r>
      <w:r>
        <w:rPr>
          <w:rFonts w:eastAsia="Arial"/>
          <w:sz w:val="28"/>
          <w:szCs w:val="28"/>
          <w:shd w:val="clear" w:color="auto" w:fill="FFFFFF"/>
          <w:lang w:val="ru-RU"/>
        </w:rPr>
        <w:t xml:space="preserve"> поділ та календар</w:t>
      </w:r>
      <w:r>
        <w:rPr>
          <w:rFonts w:eastAsia="Arial"/>
          <w:sz w:val="28"/>
          <w:szCs w:val="28"/>
          <w:shd w:val="clear" w:color="auto" w:fill="FFFFFF"/>
          <w:lang w:val="uk-UA"/>
        </w:rPr>
        <w:t>арний</w:t>
      </w:r>
      <w:r>
        <w:rPr>
          <w:rFonts w:eastAsia="Arial"/>
          <w:sz w:val="28"/>
          <w:szCs w:val="28"/>
          <w:shd w:val="clear" w:color="auto" w:fill="FFFFFF"/>
          <w:lang w:val="ru-RU"/>
        </w:rPr>
        <w:t xml:space="preserve"> стиль. </w:t>
      </w:r>
    </w:p>
    <w:p w:rsidR="002A54E1" w:rsidRDefault="002A54E1" w:rsidP="002A54E1">
      <w:pPr>
        <w:pStyle w:val="a5"/>
        <w:shd w:val="clear" w:color="auto" w:fill="FFFFFF"/>
        <w:spacing w:before="0" w:beforeAutospacing="0"/>
        <w:jc w:val="both"/>
        <w:rPr>
          <w:rFonts w:eastAsia="Arial"/>
          <w:sz w:val="28"/>
          <w:szCs w:val="28"/>
          <w:lang w:val="ru-RU"/>
        </w:rPr>
      </w:pPr>
      <w:r>
        <w:rPr>
          <w:rFonts w:eastAsia="Arial"/>
          <w:sz w:val="28"/>
          <w:szCs w:val="28"/>
          <w:shd w:val="clear" w:color="auto" w:fill="FFFFFF"/>
          <w:lang w:val="ru-RU"/>
        </w:rPr>
        <w:t xml:space="preserve">У </w:t>
      </w:r>
      <w:r>
        <w:rPr>
          <w:rFonts w:eastAsia="Arial"/>
          <w:sz w:val="28"/>
          <w:szCs w:val="28"/>
          <w:shd w:val="clear" w:color="auto" w:fill="FFFFFF"/>
          <w:lang w:val="uk-UA"/>
        </w:rPr>
        <w:t>1919 р.</w:t>
      </w:r>
      <w:r>
        <w:rPr>
          <w:rFonts w:eastAsia="Arial"/>
          <w:sz w:val="28"/>
          <w:szCs w:val="28"/>
          <w:shd w:val="clear" w:color="auto" w:fill="FFFFFF"/>
          <w:lang w:val="ru-RU"/>
        </w:rPr>
        <w:t xml:space="preserve"> час між УНР і ЗУНР виникли розбіжності у поглядах щодо стратегії подальшої боротьби. Директорія й уряд УНР вважали осн</w:t>
      </w:r>
      <w:r>
        <w:rPr>
          <w:rFonts w:eastAsia="Arial"/>
          <w:sz w:val="28"/>
          <w:szCs w:val="28"/>
          <w:shd w:val="clear" w:color="auto" w:fill="FFFFFF"/>
          <w:lang w:val="uk-UA"/>
        </w:rPr>
        <w:t>овними</w:t>
      </w:r>
      <w:r>
        <w:rPr>
          <w:rFonts w:eastAsia="Arial"/>
          <w:sz w:val="28"/>
          <w:szCs w:val="28"/>
          <w:shd w:val="clear" w:color="auto" w:fill="FFFFFF"/>
          <w:lang w:val="ru-RU"/>
        </w:rPr>
        <w:t xml:space="preserve"> противниками білогвардійців і більшовиків, тому для здобуття допомоги від Антанти були готові укласти союз із Польщею. Натомість галицькі українці на чолі з Є. Петрушевичем найбільшим противником вважали Польщу і для звільнення Галичини були готові порозумітися з А. Денікіним та за його посередництва отримати підтримку Антанти</w:t>
      </w:r>
      <w:r>
        <w:rPr>
          <w:rFonts w:eastAsia="Arial"/>
          <w:sz w:val="28"/>
          <w:szCs w:val="28"/>
          <w:shd w:val="clear" w:color="auto" w:fill="FFFFFF"/>
          <w:lang w:val="uk-UA"/>
        </w:rPr>
        <w:t>.</w:t>
      </w:r>
      <w:r>
        <w:rPr>
          <w:rFonts w:eastAsia="Arial"/>
          <w:sz w:val="28"/>
          <w:szCs w:val="28"/>
          <w:shd w:val="clear" w:color="auto" w:fill="FFFFFF"/>
          <w:lang w:val="ru-RU"/>
        </w:rPr>
        <w:t xml:space="preserve"> </w:t>
      </w:r>
    </w:p>
    <w:p w:rsidR="002A54E1" w:rsidRDefault="002A54E1" w:rsidP="002A54E1">
      <w:pPr>
        <w:pStyle w:val="a5"/>
        <w:shd w:val="clear" w:color="auto" w:fill="FFFFFF"/>
        <w:spacing w:before="0" w:beforeAutospacing="0"/>
        <w:ind w:firstLine="708"/>
        <w:jc w:val="both"/>
        <w:rPr>
          <w:rFonts w:eastAsia="Arial"/>
          <w:sz w:val="28"/>
          <w:szCs w:val="28"/>
          <w:lang w:val="ru-RU"/>
        </w:rPr>
      </w:pPr>
      <w:r>
        <w:rPr>
          <w:rFonts w:eastAsia="Arial"/>
          <w:sz w:val="28"/>
          <w:szCs w:val="28"/>
          <w:shd w:val="clear" w:color="auto" w:fill="FFFFFF"/>
          <w:lang w:val="ru-RU"/>
        </w:rPr>
        <w:t>18 березня 1921 Польща уклала з РРФСР і УСРР Ризький мирний договір, яким визнавала УСРР. Натомість РРФСР визнавала приєднання до Польщі зх.-</w:t>
      </w:r>
      <w:r>
        <w:rPr>
          <w:rFonts w:eastAsia="Arial"/>
          <w:sz w:val="28"/>
          <w:szCs w:val="28"/>
          <w:shd w:val="clear" w:color="auto" w:fill="FFFFFF"/>
          <w:lang w:val="ru-RU"/>
        </w:rPr>
        <w:lastRenderedPageBreak/>
        <w:t>укр. земель. Перебуваючи на еміграції, представники УНР 3 лютого 1921 сформували в м. Тарнув (Польща) Раду республіки як тимчас. верхов. орган нар. влади під головуванням</w:t>
      </w:r>
      <w:r>
        <w:rPr>
          <w:rFonts w:eastAsia="Arial"/>
          <w:sz w:val="28"/>
          <w:szCs w:val="28"/>
          <w:shd w:val="clear" w:color="auto" w:fill="FFFFFF"/>
        </w:rPr>
        <w:t> </w:t>
      </w:r>
      <w:r>
        <w:rPr>
          <w:rFonts w:eastAsia="Arial"/>
          <w:i/>
          <w:iCs/>
          <w:sz w:val="28"/>
          <w:szCs w:val="28"/>
          <w:shd w:val="clear" w:color="auto" w:fill="FFFFFF"/>
          <w:lang w:val="ru-RU"/>
        </w:rPr>
        <w:t xml:space="preserve">І. </w:t>
      </w:r>
      <w:r>
        <w:rPr>
          <w:rFonts w:eastAsia="Arial"/>
          <w:sz w:val="28"/>
          <w:szCs w:val="28"/>
          <w:shd w:val="clear" w:color="auto" w:fill="FFFFFF"/>
          <w:lang w:val="ru-RU"/>
        </w:rPr>
        <w:t>Фещенка-Чопівського, що проіснував до серпня 1921.</w:t>
      </w:r>
    </w:p>
    <w:p w:rsidR="002A54E1" w:rsidRDefault="002A54E1" w:rsidP="002A54E1">
      <w:pPr>
        <w:pStyle w:val="TableParagraph"/>
        <w:spacing w:line="240" w:lineRule="auto"/>
        <w:ind w:left="5" w:firstLine="708"/>
        <w:jc w:val="both"/>
        <w:rPr>
          <w:sz w:val="28"/>
          <w:szCs w:val="28"/>
        </w:rPr>
      </w:pPr>
      <w:r>
        <w:rPr>
          <w:b/>
          <w:sz w:val="28"/>
          <w:szCs w:val="28"/>
        </w:rPr>
        <w:t xml:space="preserve">Тема 11. Радянська державність та культура України в контексті тоталітарної системи СРСР (1921–1939 </w:t>
      </w:r>
      <w:r>
        <w:rPr>
          <w:b/>
          <w:spacing w:val="-2"/>
          <w:sz w:val="28"/>
          <w:szCs w:val="28"/>
        </w:rPr>
        <w:t xml:space="preserve">рр.). </w:t>
      </w:r>
      <w:r>
        <w:rPr>
          <w:sz w:val="28"/>
          <w:szCs w:val="28"/>
        </w:rPr>
        <w:t>Українські землі в умовах насадження комуністичного режиму та втягнення до складу СРСР. Встановлення комуністичної системи в Україні, її сутність. Політика «воєнного комунізму». Причини та масштаби голоду 1921– 1923 рр. Перехід до нової економічної політики.</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Політичне й соціально-економічне становище України у 20-х роках визначалося наслідками поразки української національної революції 1917–1921 рр. та приходом до влади на більшій частині її території більшовицької партії. Вороже ставлення українського населення створювало особливі труднощі для функціонування більшовицького режиму в Україні, тому більшовики могли утриматися при владі, надалі застосовуючи терор проти місцевого населення. Особливо активним і тривалим був збройний опір українського селянства. До середини 20-х років йшла активна збройна боротьба, в першу чергу українського селянства. Із другої половини 20-х років вона пішла на спад і лише в період здійснення насильницької колективізації дещо посилилася. Для придушення цього масового селянського руху більшовики розв’язали червоний терор в Україні. Спеціально створені численні каральні загони, надзвичайні комісії, особливі відділи. У 1921–1923 рр. Україну охопив голод, перший із трьох, за радянської доби.  За приблизними оцінками голод 1921–1923 рр. коштував Україні до 1,5–2 млн. жертв.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Запровадження непу дало помітні економічні наслідки. До середини 20-х років були відновлені довоєнні рівні збору зерна і промислового виробництва. Але посилення економічної незалежності населення викликало тривогу більшовицького режиму і на зламі 1928–1929 рр. неп була скасована.  26 січня 1924 р. ІІ з’їзд Рад СРСР затвердив першу Конституцію Радянського Союзу. В ній було окреслено коло повноважень, що належали до компетенції вищих органів влади СРСР: зовнішня політика, кордони, збройні сили, транспорт, зв’язок, планування господарства, оголошення війни, підписання миру. Другорядні наркомати були передані у відання республік. Формально кожна республіка мала право виходу з СРСР, але механізму такого виходу так і не було розроблено. </w:t>
      </w:r>
    </w:p>
    <w:p w:rsidR="002A54E1" w:rsidRDefault="002A54E1" w:rsidP="002A54E1">
      <w:pPr>
        <w:pStyle w:val="TableParagraph"/>
        <w:spacing w:line="240" w:lineRule="auto"/>
        <w:ind w:left="5" w:firstLine="708"/>
        <w:jc w:val="both"/>
        <w:rPr>
          <w:rFonts w:eastAsia="SimSun"/>
          <w:sz w:val="28"/>
          <w:szCs w:val="28"/>
        </w:rPr>
      </w:pPr>
      <w:r>
        <w:rPr>
          <w:rFonts w:eastAsia="SimSun"/>
          <w:sz w:val="28"/>
          <w:szCs w:val="28"/>
        </w:rPr>
        <w:t xml:space="preserve"> Один з найяскравіших прикладів справжньої суті радянського режиму та українізації – доля видатного українського історика та політика Михайла Грушевського. Повіривши облудним запевнянням більшовиків, він у 1924 році </w:t>
      </w:r>
      <w:r>
        <w:rPr>
          <w:rFonts w:eastAsia="SimSun"/>
          <w:sz w:val="28"/>
          <w:szCs w:val="28"/>
        </w:rPr>
        <w:lastRenderedPageBreak/>
        <w:t xml:space="preserve">повернувся з еміграції в радянську Україну, де через десять років був знищений, а разом з ним і його історична школа та спадщина. </w:t>
      </w:r>
    </w:p>
    <w:p w:rsidR="002A54E1" w:rsidRDefault="002A54E1" w:rsidP="002A54E1">
      <w:pPr>
        <w:pStyle w:val="TableParagraph"/>
        <w:spacing w:line="240" w:lineRule="auto"/>
        <w:ind w:left="5" w:right="-15" w:firstLine="708"/>
        <w:jc w:val="both"/>
        <w:rPr>
          <w:sz w:val="28"/>
          <w:szCs w:val="28"/>
        </w:rPr>
      </w:pPr>
      <w:r>
        <w:rPr>
          <w:b/>
          <w:sz w:val="28"/>
          <w:szCs w:val="28"/>
        </w:rPr>
        <w:t xml:space="preserve">Тема 12. Радикалізація національно-визвольного руху на західноукраїнських землях у 20–30-ті роки ХХ </w:t>
      </w:r>
      <w:r>
        <w:rPr>
          <w:b/>
          <w:spacing w:val="-4"/>
          <w:sz w:val="28"/>
          <w:szCs w:val="28"/>
        </w:rPr>
        <w:t xml:space="preserve">ст. </w:t>
      </w:r>
      <w:r>
        <w:rPr>
          <w:sz w:val="28"/>
          <w:szCs w:val="28"/>
        </w:rPr>
        <w:t xml:space="preserve">Національна політика Польщі на окупованих територіях. Анексія західноукраїнських земель. </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Style w:val="af1"/>
          <w:rFonts w:eastAsia="montserrat"/>
          <w:b w:val="0"/>
          <w:bCs w:val="0"/>
          <w:sz w:val="28"/>
          <w:szCs w:val="28"/>
          <w:shd w:val="clear" w:color="auto" w:fill="FFFFFF"/>
          <w:lang w:val="uk-UA"/>
        </w:rPr>
        <w:t>У результаті радянсько-польської війни 1920-1921 рр. у складі Польщі залишилася частина українських земель</w:t>
      </w:r>
      <w:r>
        <w:rPr>
          <w:rFonts w:eastAsia="montserrat"/>
          <w:sz w:val="28"/>
          <w:szCs w:val="28"/>
          <w:shd w:val="clear" w:color="auto" w:fill="FFFFFF"/>
          <w:lang w:val="uk-UA"/>
        </w:rPr>
        <w:t xml:space="preserve">, які раніше перебували в межах російських кордонів. </w:t>
      </w:r>
      <w:r>
        <w:rPr>
          <w:rFonts w:eastAsia="montserrat"/>
          <w:sz w:val="28"/>
          <w:szCs w:val="28"/>
          <w:shd w:val="clear" w:color="auto" w:fill="FFFFFF"/>
          <w:lang w:val="ru-RU"/>
        </w:rPr>
        <w:t>Ці землі разом зі Східною Галичиною утворили новий район - Західну Україну. Румунія окупувала австро-угорську провінцію Буковину з центром у Чернівцях і українські землі у складі Бессарабії - Хотинщину і Придунайський край. До Чехословаччини відійшла Закарпатська Україна.</w:t>
      </w:r>
      <w:r>
        <w:rPr>
          <w:rFonts w:eastAsia="montserrat"/>
          <w:sz w:val="28"/>
          <w:szCs w:val="28"/>
          <w:shd w:val="clear" w:color="auto" w:fill="FFFFFF"/>
          <w:lang w:val="uk-UA"/>
        </w:rPr>
        <w:t xml:space="preserve"> </w:t>
      </w:r>
      <w:r>
        <w:rPr>
          <w:rFonts w:eastAsia="montserrat"/>
          <w:sz w:val="28"/>
          <w:szCs w:val="28"/>
          <w:shd w:val="clear" w:color="auto" w:fill="FFFFFF"/>
          <w:lang w:val="ru-RU"/>
        </w:rPr>
        <w:t>За переписом 1931 р. на західноукраїнських землях, що перебували у складі Польщі, проживало 8,9 млн. осіб, серед яких було 5,6 млн. українців, 2,2 млн. поляків, 1,1 млн. представників інших національностей - євреїв, білорусів, німців та ін.</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Style w:val="af1"/>
          <w:rFonts w:eastAsia="montserrat"/>
          <w:b w:val="0"/>
          <w:bCs w:val="0"/>
          <w:sz w:val="28"/>
          <w:szCs w:val="28"/>
          <w:shd w:val="clear" w:color="auto" w:fill="FFFFFF"/>
          <w:lang w:val="ru-RU"/>
        </w:rPr>
        <w:t>Українці в Польщі становили дві громади:</w:t>
      </w:r>
      <w:r>
        <w:rPr>
          <w:rFonts w:eastAsia="montserrat"/>
          <w:sz w:val="28"/>
          <w:szCs w:val="28"/>
          <w:shd w:val="clear" w:color="auto" w:fill="FFFFFF"/>
        </w:rPr>
        <w:t> </w:t>
      </w:r>
      <w:r>
        <w:rPr>
          <w:rFonts w:eastAsia="montserrat"/>
          <w:sz w:val="28"/>
          <w:szCs w:val="28"/>
          <w:shd w:val="clear" w:color="auto" w:fill="FFFFFF"/>
          <w:lang w:val="ru-RU"/>
        </w:rPr>
        <w:t>греко-католиків (понад З млн.), які проживали на землях Східної Галичини, і православних, які населяли Західну Волинь, Полісся і Холмщину (близько 2 млн.).</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Style w:val="af1"/>
          <w:rFonts w:eastAsia="montserrat"/>
          <w:b w:val="0"/>
          <w:bCs w:val="0"/>
          <w:sz w:val="28"/>
          <w:szCs w:val="28"/>
          <w:shd w:val="clear" w:color="auto" w:fill="FFFFFF"/>
          <w:lang w:val="ru-RU"/>
        </w:rPr>
        <w:t>У 1923 р. Рада послів великих держав визнала Східну</w:t>
      </w:r>
      <w:r>
        <w:rPr>
          <w:rFonts w:eastAsia="montserrat"/>
          <w:sz w:val="28"/>
          <w:szCs w:val="28"/>
          <w:shd w:val="clear" w:color="auto" w:fill="FFFFFF"/>
        </w:rPr>
        <w:t> </w:t>
      </w:r>
      <w:r>
        <w:rPr>
          <w:rStyle w:val="af1"/>
          <w:rFonts w:eastAsia="montserrat"/>
          <w:b w:val="0"/>
          <w:bCs w:val="0"/>
          <w:sz w:val="28"/>
          <w:szCs w:val="28"/>
          <w:shd w:val="clear" w:color="auto" w:fill="FFFFFF"/>
          <w:lang w:val="ru-RU"/>
        </w:rPr>
        <w:t>Галичину частиною Польської Республіки.</w:t>
      </w:r>
      <w:r>
        <w:rPr>
          <w:rFonts w:eastAsia="montserrat"/>
          <w:sz w:val="28"/>
          <w:szCs w:val="28"/>
          <w:shd w:val="clear" w:color="auto" w:fill="FFFFFF"/>
        </w:rPr>
        <w:t> </w:t>
      </w:r>
      <w:r>
        <w:rPr>
          <w:rFonts w:eastAsia="montserrat"/>
          <w:sz w:val="28"/>
          <w:szCs w:val="28"/>
          <w:shd w:val="clear" w:color="auto" w:fill="FFFFFF"/>
          <w:lang w:val="ru-RU"/>
        </w:rPr>
        <w:t>З цього часу правлячі кола Польщі починають відкритий наступ на національні права українців, всіляко обстоюючи ідею утворення одно-національної держави шляхом примусової асиміляції національних меншин. Українські землі розмежовувалися штучно шляхом територіально-адміністративних реформ.</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Так званий</w:t>
      </w:r>
      <w:r>
        <w:rPr>
          <w:rFonts w:eastAsia="montserrat"/>
          <w:sz w:val="28"/>
          <w:szCs w:val="28"/>
          <w:shd w:val="clear" w:color="auto" w:fill="FFFFFF"/>
        </w:rPr>
        <w:t> </w:t>
      </w:r>
      <w:r>
        <w:rPr>
          <w:rStyle w:val="af1"/>
          <w:rFonts w:eastAsia="montserrat"/>
          <w:b w:val="0"/>
          <w:bCs w:val="0"/>
          <w:sz w:val="28"/>
          <w:szCs w:val="28"/>
          <w:shd w:val="clear" w:color="auto" w:fill="FFFFFF"/>
          <w:lang w:val="ru-RU"/>
        </w:rPr>
        <w:t>сокальський коридор</w:t>
      </w:r>
      <w:r>
        <w:rPr>
          <w:rFonts w:eastAsia="montserrat"/>
          <w:sz w:val="28"/>
          <w:szCs w:val="28"/>
          <w:shd w:val="clear" w:color="auto" w:fill="FFFFFF"/>
        </w:rPr>
        <w:t> </w:t>
      </w:r>
      <w:r>
        <w:rPr>
          <w:rFonts w:eastAsia="montserrat"/>
          <w:sz w:val="28"/>
          <w:szCs w:val="28"/>
          <w:shd w:val="clear" w:color="auto" w:fill="FFFFFF"/>
          <w:lang w:val="ru-RU"/>
        </w:rPr>
        <w:t>(старий кордон між Австро-Угорщиною і Росією) мав на меті відокремити Східну Галичину від Волині й тим самим заперечити існування єдиного українського народу, штучно поділити його на лемків, бойків та поліщуків. Важливим знаряддям колонізації стали дискримінаційні заходи польського уряду в царині мови й освіти.</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У 1924 р. вживання української мови було заборонене в усіх державних установах та органах самоврядування. Кількість українських початкових (народних) шкіл у Галичині зменшилася з 2426 у 1912 р. до 352 у 1937 р. На Волині з 443 українських шкіл наприкінці 30-х років залишилося тільки вісім. У Львівському університеті було ліквідовано всі українські кафедри. У відповідь завдяки мужності вчених, об'єднаних у Наукове товариство ім. Т. Шевченка, у столиці Галичини було засновано таємний Український університет (1921-1925 рр.).</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uk-UA"/>
        </w:rPr>
      </w:pPr>
      <w:r>
        <w:rPr>
          <w:rStyle w:val="af1"/>
          <w:rFonts w:eastAsia="montserrat"/>
          <w:b w:val="0"/>
          <w:bCs w:val="0"/>
          <w:sz w:val="28"/>
          <w:szCs w:val="28"/>
          <w:shd w:val="clear" w:color="auto" w:fill="FFFFFF"/>
          <w:lang w:val="ru-RU"/>
        </w:rPr>
        <w:lastRenderedPageBreak/>
        <w:t>Західна Україна у складі Польської держави залишалась</w:t>
      </w:r>
      <w:r>
        <w:rPr>
          <w:rFonts w:eastAsia="montserrat"/>
          <w:sz w:val="28"/>
          <w:szCs w:val="28"/>
          <w:shd w:val="clear" w:color="auto" w:fill="FFFFFF"/>
        </w:rPr>
        <w:t> </w:t>
      </w:r>
      <w:r>
        <w:rPr>
          <w:rStyle w:val="af1"/>
          <w:rFonts w:eastAsia="montserrat"/>
          <w:b w:val="0"/>
          <w:bCs w:val="0"/>
          <w:sz w:val="28"/>
          <w:szCs w:val="28"/>
          <w:shd w:val="clear" w:color="auto" w:fill="FFFFFF"/>
          <w:lang w:val="ru-RU"/>
        </w:rPr>
        <w:t>економічно нерозвиненою окраїною</w:t>
      </w:r>
      <w:r>
        <w:rPr>
          <w:rFonts w:eastAsia="montserrat"/>
          <w:sz w:val="28"/>
          <w:szCs w:val="28"/>
          <w:shd w:val="clear" w:color="auto" w:fill="FFFFFF"/>
          <w:lang w:val="ru-RU"/>
        </w:rPr>
        <w:t>, яка постачала центральним регіонам Польщі дешеву сировину і сільськогосподарську продукцію. Близько 80% населення Західної України становили селяни і лише 8% припадало на промислових робітників, які працювали в основному в лісовій і нафтодобувній галузях промисловості.</w:t>
      </w:r>
      <w:r>
        <w:rPr>
          <w:rFonts w:eastAsia="montserrat"/>
          <w:sz w:val="28"/>
          <w:szCs w:val="28"/>
          <w:shd w:val="clear" w:color="auto" w:fill="FFFFFF"/>
          <w:lang w:val="uk-UA"/>
        </w:rPr>
        <w:t xml:space="preserve"> Незважаючи на те, що Західна Україна була одним з найбільш перенаселених аграрних регіонів у Європі, польський уряд широко запроваджував так зване осадництво, тобто роздавав польським переселенцям найкращі землі у краї і щедро фінансував їх.</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До 1939 р. у сільській місцевості оселилися близько 200 тис. поляків, у містах - близько 100 тис. Багато українських селян емігрували за океан, бо не могли прогодуватися з клаптиків землі, що їм належали. До Канади і США виїхали близько 200 тис. осіб.</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Польща була конституційною державою і, незважаючи на всі її дискримінаційні акції щодо українства, останнє мало реальні можливості для організації суспільно-політичного і громадського життя. Діяльність політичних партій не заборонялася, якщо вони не суперечили законам. Однак діяльність комуністів виходила за межі конституції і була нелегальною.</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Style w:val="af1"/>
          <w:rFonts w:eastAsia="montserrat"/>
          <w:b w:val="0"/>
          <w:bCs w:val="0"/>
          <w:sz w:val="28"/>
          <w:szCs w:val="28"/>
          <w:shd w:val="clear" w:color="auto" w:fill="FFFFFF"/>
          <w:lang w:val="ru-RU"/>
        </w:rPr>
        <w:t>Створена в 1919 р. Комуністична партія Східної Галичини (КПСГ) у 1923 р. перетворилася на Комуністичну партію Західної України (КПЗУ).</w:t>
      </w:r>
      <w:r>
        <w:rPr>
          <w:rFonts w:eastAsia="montserrat"/>
          <w:sz w:val="28"/>
          <w:szCs w:val="28"/>
          <w:shd w:val="clear" w:color="auto" w:fill="FFFFFF"/>
        </w:rPr>
        <w:t> </w:t>
      </w:r>
      <w:r>
        <w:rPr>
          <w:rFonts w:eastAsia="montserrat"/>
          <w:sz w:val="28"/>
          <w:szCs w:val="28"/>
          <w:shd w:val="clear" w:color="auto" w:fill="FFFFFF"/>
          <w:lang w:val="ru-RU"/>
        </w:rPr>
        <w:t>Комуністи працювали на всій території, населеній українцями. Найбільшого впливу на маси комуністи досягли на зламі 20-30-х років, коли Польща переживала економічну кризу. Щоб використовувати легальні форми боротьби, керівництво КПЗУ утворило в 1926 р. ширшу й аморфнішу організацію - Українське селянсько-робітниче соціалістичне об'єднання (Сельроб).</w:t>
      </w:r>
      <w:r>
        <w:rPr>
          <w:rFonts w:eastAsia="montserrat"/>
          <w:sz w:val="28"/>
          <w:szCs w:val="28"/>
          <w:shd w:val="clear" w:color="auto" w:fill="FFFFFF"/>
          <w:lang w:val="uk-UA"/>
        </w:rPr>
        <w:t xml:space="preserve"> </w:t>
      </w:r>
      <w:r>
        <w:rPr>
          <w:rFonts w:eastAsia="montserrat"/>
          <w:sz w:val="28"/>
          <w:szCs w:val="28"/>
          <w:shd w:val="clear" w:color="auto" w:fill="FFFFFF"/>
          <w:lang w:val="ru-RU"/>
        </w:rPr>
        <w:t>У 20-30-ті роки західноукраїнські землі, що перебували під владою Польщі, стали епіцентром національно-визвольної боротьби всього позбавленого державності українського народу. У ній брали участь представники різних кіл населення та політичних течій. Головним осередком легальних поміркованих політичних сил стало</w:t>
      </w:r>
      <w:r>
        <w:rPr>
          <w:rFonts w:eastAsia="montserrat"/>
          <w:sz w:val="28"/>
          <w:szCs w:val="28"/>
          <w:shd w:val="clear" w:color="auto" w:fill="FFFFFF"/>
        </w:rPr>
        <w:t> </w:t>
      </w:r>
      <w:r>
        <w:rPr>
          <w:rStyle w:val="af1"/>
          <w:rFonts w:eastAsia="montserrat"/>
          <w:b w:val="0"/>
          <w:bCs w:val="0"/>
          <w:sz w:val="28"/>
          <w:szCs w:val="28"/>
          <w:shd w:val="clear" w:color="auto" w:fill="FFFFFF"/>
          <w:lang w:val="ru-RU"/>
        </w:rPr>
        <w:t>Українське національно-демократичне об'єднання (УНДО).</w:t>
      </w:r>
      <w:r>
        <w:rPr>
          <w:rFonts w:eastAsia="montserrat"/>
          <w:sz w:val="28"/>
          <w:szCs w:val="28"/>
          <w:shd w:val="clear" w:color="auto" w:fill="FFFFFF"/>
        </w:rPr>
        <w:t xml:space="preserve"> Воно виникло у 1925 р. внаслідок злиття Української народно-трудової партії (УНТП) та дрібних організацій центристського спрямування Галичини і Волині. </w:t>
      </w:r>
      <w:r>
        <w:rPr>
          <w:rFonts w:eastAsia="montserrat"/>
          <w:sz w:val="28"/>
          <w:szCs w:val="28"/>
          <w:shd w:val="clear" w:color="auto" w:fill="FFFFFF"/>
          <w:lang w:val="ru-RU"/>
        </w:rPr>
        <w:t>На чолі між-партійного об'єднання стояли Д. Левиць-кий, В. Мудрий, С. Баран та ін.</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Українське національно-демократичне об'єднання проголошувало боротьбу за самостійну і соборну Українську державу легальними засобами, на демократичних засадах, широко використовуючи парламент, заперечуючи терористські, насильницькі засоби боротьби.</w:t>
      </w:r>
      <w:r>
        <w:rPr>
          <w:rFonts w:eastAsia="montserrat"/>
          <w:sz w:val="28"/>
          <w:szCs w:val="28"/>
          <w:shd w:val="clear" w:color="auto" w:fill="FFFFFF"/>
          <w:lang w:val="uk-UA"/>
        </w:rPr>
        <w:t xml:space="preserve"> </w:t>
      </w:r>
      <w:r>
        <w:rPr>
          <w:rFonts w:eastAsia="montserrat"/>
          <w:sz w:val="28"/>
          <w:szCs w:val="28"/>
          <w:shd w:val="clear" w:color="auto" w:fill="FFFFFF"/>
          <w:lang w:val="ru-RU"/>
        </w:rPr>
        <w:t xml:space="preserve">На початку 30-х років УНДО висунуло вимогу автономії українських земель у межах Польщі. Пізніше воно виступило ініціатором "нормалізації" польсько-українських відносин. Одного з </w:t>
      </w:r>
      <w:r>
        <w:rPr>
          <w:rFonts w:eastAsia="montserrat"/>
          <w:sz w:val="28"/>
          <w:szCs w:val="28"/>
          <w:shd w:val="clear" w:color="auto" w:fill="FFFFFF"/>
          <w:lang w:val="ru-RU"/>
        </w:rPr>
        <w:lastRenderedPageBreak/>
        <w:t>лідерів партії В. Мудрого було обрано віце-маршалком сейму Польської Республіки.</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Style w:val="af1"/>
          <w:rFonts w:eastAsia="montserrat"/>
          <w:b w:val="0"/>
          <w:bCs w:val="0"/>
          <w:sz w:val="28"/>
          <w:szCs w:val="28"/>
          <w:shd w:val="clear" w:color="auto" w:fill="FFFFFF"/>
          <w:lang w:val="ru-RU"/>
        </w:rPr>
        <w:t>Легальний демократичний рух</w:t>
      </w:r>
      <w:r>
        <w:rPr>
          <w:rFonts w:eastAsia="montserrat"/>
          <w:sz w:val="28"/>
          <w:szCs w:val="28"/>
          <w:shd w:val="clear" w:color="auto" w:fill="FFFFFF"/>
        </w:rPr>
        <w:t> </w:t>
      </w:r>
      <w:r>
        <w:rPr>
          <w:rFonts w:eastAsia="montserrat"/>
          <w:sz w:val="28"/>
          <w:szCs w:val="28"/>
          <w:shd w:val="clear" w:color="auto" w:fill="FFFFFF"/>
          <w:lang w:val="ru-RU"/>
        </w:rPr>
        <w:t>було представлено також Українською соціалістичною радикальною партією (УСРП) і Українською соціал-демократичною партією (УСДП), що в боротьбі за незалежну Україну перебувала під впливом соціалістичних ідей, при цьому різко заперечуючи більшовицький тоталітарний режим.</w:t>
      </w:r>
      <w:r>
        <w:rPr>
          <w:rFonts w:eastAsia="montserrat"/>
          <w:sz w:val="28"/>
          <w:szCs w:val="28"/>
          <w:shd w:val="clear" w:color="auto" w:fill="FFFFFF"/>
          <w:lang w:val="uk-UA"/>
        </w:rPr>
        <w:t xml:space="preserve"> </w:t>
      </w:r>
      <w:r>
        <w:rPr>
          <w:rFonts w:eastAsia="montserrat"/>
          <w:sz w:val="28"/>
          <w:szCs w:val="28"/>
          <w:shd w:val="clear" w:color="auto" w:fill="FFFFFF"/>
          <w:lang w:val="ru-RU"/>
        </w:rPr>
        <w:t>Велика економічна криза 1929-1933 рр., яка супроводжувалася масовим зубожінням насамперед українського селянства, соціальними проблемами, ще більшою мірою загострила польсько-український конфлікт.</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Style w:val="af1"/>
          <w:rFonts w:eastAsia="montserrat"/>
          <w:b w:val="0"/>
          <w:bCs w:val="0"/>
          <w:sz w:val="28"/>
          <w:szCs w:val="28"/>
          <w:shd w:val="clear" w:color="auto" w:fill="FFFFFF"/>
          <w:lang w:val="ru-RU"/>
        </w:rPr>
        <w:t>Влітку 1930 р. Галичиною прокотилася хвиля підпалів майна польських осадників, нападів і погромів.</w:t>
      </w:r>
      <w:r>
        <w:rPr>
          <w:rFonts w:eastAsia="montserrat"/>
          <w:sz w:val="28"/>
          <w:szCs w:val="28"/>
          <w:shd w:val="clear" w:color="auto" w:fill="FFFFFF"/>
        </w:rPr>
        <w:t> </w:t>
      </w:r>
      <w:r>
        <w:rPr>
          <w:rFonts w:eastAsia="montserrat"/>
          <w:sz w:val="28"/>
          <w:szCs w:val="28"/>
          <w:shd w:val="clear" w:color="auto" w:fill="FFFFFF"/>
          <w:lang w:val="ru-RU"/>
        </w:rPr>
        <w:t>Загалом було зареєстровано близько 2200 актів "саботажу". Під приводом боротьби з "українськими терористами" уряд переходить до каральних репресивних акцій щодо українського населення, проголошуючи так звану політику пацифікації (заспокоєння).</w:t>
      </w:r>
      <w:r>
        <w:rPr>
          <w:rFonts w:eastAsia="montserrat"/>
          <w:sz w:val="28"/>
          <w:szCs w:val="28"/>
          <w:shd w:val="clear" w:color="auto" w:fill="FFFFFF"/>
          <w:lang w:val="uk-UA"/>
        </w:rPr>
        <w:t xml:space="preserve"> У середині вересня 1930 р. підрозділи польської поліції та кавалерії вдерлися в галицькі села, де з нечуваною жорстокістю руйнували житла, просвітницькі заклади, конфісковували майно, фізично знущалися із селян, інколи закатовували їх до смерті. </w:t>
      </w:r>
      <w:r>
        <w:rPr>
          <w:rFonts w:eastAsia="montserrat"/>
          <w:sz w:val="28"/>
          <w:szCs w:val="28"/>
          <w:shd w:val="clear" w:color="auto" w:fill="FFFFFF"/>
          <w:lang w:val="ru-RU"/>
        </w:rPr>
        <w:t>Понад 2 тис. українців, переважно молоді, було заарештовано, близько третини з них засуджено до різних строків позбавлення волі.</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Скориставшись труднощами внутрішньополітичного становища, режим Ю. Пілсудського в 30-ті роки набув ознак військової диктатури. Польський сейм був розпущений, опозиційні парламентські сили, у тому числі й 30 українських депутатів, потрапили до в'язниці.</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Style w:val="af1"/>
          <w:rFonts w:eastAsia="montserrat"/>
          <w:b w:val="0"/>
          <w:bCs w:val="0"/>
          <w:sz w:val="28"/>
          <w:szCs w:val="28"/>
          <w:shd w:val="clear" w:color="auto" w:fill="FFFFFF"/>
          <w:lang w:val="ru-RU"/>
        </w:rPr>
        <w:t>Поступово найпомітнішим чинником у політичному житті</w:t>
      </w:r>
      <w:r>
        <w:rPr>
          <w:rFonts w:eastAsia="montserrat"/>
          <w:sz w:val="28"/>
          <w:szCs w:val="28"/>
          <w:shd w:val="clear" w:color="auto" w:fill="FFFFFF"/>
        </w:rPr>
        <w:t> </w:t>
      </w:r>
      <w:r>
        <w:rPr>
          <w:rStyle w:val="af1"/>
          <w:rFonts w:eastAsia="montserrat"/>
          <w:b w:val="0"/>
          <w:bCs w:val="0"/>
          <w:sz w:val="28"/>
          <w:szCs w:val="28"/>
          <w:shd w:val="clear" w:color="auto" w:fill="FFFFFF"/>
          <w:lang w:val="ru-RU"/>
        </w:rPr>
        <w:t>Західної України став український націоналізм.</w:t>
      </w:r>
      <w:r>
        <w:rPr>
          <w:rFonts w:eastAsia="montserrat"/>
          <w:sz w:val="28"/>
          <w:szCs w:val="28"/>
          <w:shd w:val="clear" w:color="auto" w:fill="FFFFFF"/>
        </w:rPr>
        <w:t> </w:t>
      </w:r>
      <w:r>
        <w:rPr>
          <w:rFonts w:eastAsia="montserrat"/>
          <w:sz w:val="28"/>
          <w:szCs w:val="28"/>
          <w:shd w:val="clear" w:color="auto" w:fill="FFFFFF"/>
          <w:lang w:val="ru-RU"/>
        </w:rPr>
        <w:t>Ще в 1920 р. головним осередком націоналістичного підпілля стала</w:t>
      </w:r>
      <w:r>
        <w:rPr>
          <w:rFonts w:eastAsia="montserrat"/>
          <w:sz w:val="28"/>
          <w:szCs w:val="28"/>
          <w:shd w:val="clear" w:color="auto" w:fill="FFFFFF"/>
        </w:rPr>
        <w:t> </w:t>
      </w:r>
      <w:r>
        <w:rPr>
          <w:rStyle w:val="af1"/>
          <w:rFonts w:eastAsia="montserrat"/>
          <w:b w:val="0"/>
          <w:bCs w:val="0"/>
          <w:sz w:val="28"/>
          <w:szCs w:val="28"/>
          <w:shd w:val="clear" w:color="auto" w:fill="FFFFFF"/>
          <w:lang w:val="ru-RU"/>
        </w:rPr>
        <w:t>Українська військова організація (УВО),</w:t>
      </w:r>
      <w:r>
        <w:rPr>
          <w:rFonts w:eastAsia="montserrat"/>
          <w:sz w:val="28"/>
          <w:szCs w:val="28"/>
          <w:shd w:val="clear" w:color="auto" w:fill="FFFFFF"/>
        </w:rPr>
        <w:t> </w:t>
      </w:r>
      <w:r>
        <w:rPr>
          <w:rFonts w:eastAsia="montserrat"/>
          <w:sz w:val="28"/>
          <w:szCs w:val="28"/>
          <w:shd w:val="clear" w:color="auto" w:fill="FFFFFF"/>
          <w:lang w:val="ru-RU"/>
        </w:rPr>
        <w:t>що об'єднала колишніх вояків УНР. Очолив УВО колишній командир Січових стрільців, полковник Є. Коновалець. Із середини 20-х років керівники УВО напружено працюють в напрямку консолідації всіх націоналістичних сил.</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Внаслідок цього у Відні 27 січня - 3 лютого 1929 р. відбувся І Конгрес (Великий збір) українських націоналістів. На основі злиття різних угруповань було проголошено створення</w:t>
      </w:r>
      <w:r>
        <w:rPr>
          <w:rFonts w:eastAsia="montserrat"/>
          <w:sz w:val="28"/>
          <w:szCs w:val="28"/>
          <w:shd w:val="clear" w:color="auto" w:fill="FFFFFF"/>
        </w:rPr>
        <w:t> </w:t>
      </w:r>
      <w:r>
        <w:rPr>
          <w:rStyle w:val="af1"/>
          <w:rFonts w:eastAsia="montserrat"/>
          <w:b w:val="0"/>
          <w:bCs w:val="0"/>
          <w:sz w:val="28"/>
          <w:szCs w:val="28"/>
          <w:shd w:val="clear" w:color="auto" w:fill="FFFFFF"/>
          <w:lang w:val="ru-RU"/>
        </w:rPr>
        <w:t>Організації українських націоналістів (ОУН).</w:t>
      </w:r>
      <w:r>
        <w:rPr>
          <w:rFonts w:eastAsia="montserrat"/>
          <w:sz w:val="28"/>
          <w:szCs w:val="28"/>
          <w:shd w:val="clear" w:color="auto" w:fill="FFFFFF"/>
        </w:rPr>
        <w:t> </w:t>
      </w:r>
      <w:r>
        <w:rPr>
          <w:rFonts w:eastAsia="montserrat"/>
          <w:sz w:val="28"/>
          <w:szCs w:val="28"/>
          <w:shd w:val="clear" w:color="auto" w:fill="FFFFFF"/>
          <w:lang w:val="ru-RU"/>
        </w:rPr>
        <w:t>Ставши найвпливовішою в українському політичному житті, вона розгорнула згодом боротьбу за самостійність і соборність України. Головою</w:t>
      </w:r>
      <w:r>
        <w:rPr>
          <w:rFonts w:eastAsia="montserrat"/>
          <w:sz w:val="28"/>
          <w:szCs w:val="28"/>
          <w:shd w:val="clear" w:color="auto" w:fill="FFFFFF"/>
        </w:rPr>
        <w:t> </w:t>
      </w:r>
      <w:r>
        <w:rPr>
          <w:rStyle w:val="af1"/>
          <w:rFonts w:eastAsia="montserrat"/>
          <w:b w:val="0"/>
          <w:bCs w:val="0"/>
          <w:sz w:val="28"/>
          <w:szCs w:val="28"/>
          <w:shd w:val="clear" w:color="auto" w:fill="FFFFFF"/>
          <w:lang w:val="ru-RU"/>
        </w:rPr>
        <w:t>Проводу українських націоналістів (ПУН)</w:t>
      </w:r>
      <w:r>
        <w:rPr>
          <w:rStyle w:val="af1"/>
          <w:rFonts w:eastAsia="montserrat"/>
          <w:b w:val="0"/>
          <w:bCs w:val="0"/>
          <w:sz w:val="28"/>
          <w:szCs w:val="28"/>
          <w:shd w:val="clear" w:color="auto" w:fill="FFFFFF"/>
        </w:rPr>
        <w:t> </w:t>
      </w:r>
      <w:r>
        <w:rPr>
          <w:rFonts w:eastAsia="montserrat"/>
          <w:sz w:val="28"/>
          <w:szCs w:val="28"/>
          <w:shd w:val="clear" w:color="auto" w:fill="FFFFFF"/>
          <w:lang w:val="ru-RU"/>
        </w:rPr>
        <w:t>було обрано Є. Коновальця. Напередодні Другої світової війни, в умовах постійного тиску з боку польської влади ОУН налічувала майже 20 тис. свідомих бійців і багато співчуваючих.</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lastRenderedPageBreak/>
        <w:t>Ідеологією ОУН тривалий час був український інтегральний, або чинний, як його називав Д. Донцов (український публіцист, політичний діяч, один з його авторів), націоналізм. Інтегральний націоналізм проголошував першість волі перед розумом, перевагу національних інтересів над індивідуальними, стверджував, що вищою метою боротьби є досягнення державної незалежності будь-яким способом. Подібні принципи дещо нагадували тоталітарну ідеологію, що в 30-х роках утверджується в багатьох європейських державах (Італії, Німеччині та ін.). Однак ототожнювати український інтегральний націоналізм з італійським чи німецьким фашизмом не можна; він виник у середовищі пригнобленої нації, не маючи власних державницьких структур.</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Своєї стратегічної мети - звільнення від окупаційної влади та розбудови Української незалежної держави - оунівці досягали, застосовуючи різноманітні засоби боротьби. Збройна відсіч окупантам, організація терористичних актів особливо посилились після так званої пацифікації з боку поляків на початку 30-х років, коли крайовим провідником ОУН на західноукраїнських землях став С. Бандера. Найвідомішою акцією ОУН стало вбивство 15 червня 1934 р. польського міністра внутрішніх справ Б. Перацького. Наслідком цього терористичного акту став арешт діячів ОУН, серед яких були С. Бандера та М. Лебідь.</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Fonts w:eastAsia="montserrat"/>
          <w:sz w:val="28"/>
          <w:szCs w:val="28"/>
          <w:shd w:val="clear" w:color="auto" w:fill="FFFFFF"/>
          <w:lang w:val="ru-RU"/>
        </w:rPr>
        <w:t>Проте</w:t>
      </w:r>
      <w:r>
        <w:rPr>
          <w:rStyle w:val="af1"/>
          <w:rFonts w:eastAsia="montserrat"/>
          <w:sz w:val="28"/>
          <w:szCs w:val="28"/>
          <w:shd w:val="clear" w:color="auto" w:fill="FFFFFF"/>
        </w:rPr>
        <w:t> </w:t>
      </w:r>
      <w:r>
        <w:rPr>
          <w:rStyle w:val="af1"/>
          <w:rFonts w:eastAsia="montserrat"/>
          <w:b w:val="0"/>
          <w:bCs w:val="0"/>
          <w:sz w:val="28"/>
          <w:szCs w:val="28"/>
          <w:shd w:val="clear" w:color="auto" w:fill="FFFFFF"/>
          <w:lang w:val="ru-RU"/>
        </w:rPr>
        <w:t>репресії поляків виявилися неспроможними здолати національно-визвольну боротьбу українського народу.</w:t>
      </w:r>
      <w:r>
        <w:rPr>
          <w:rFonts w:eastAsia="montserrat"/>
          <w:sz w:val="28"/>
          <w:szCs w:val="28"/>
          <w:shd w:val="clear" w:color="auto" w:fill="FFFFFF"/>
        </w:rPr>
        <w:t> </w:t>
      </w:r>
      <w:r>
        <w:rPr>
          <w:rFonts w:eastAsia="montserrat"/>
          <w:sz w:val="28"/>
          <w:szCs w:val="28"/>
          <w:shd w:val="clear" w:color="auto" w:fill="FFFFFF"/>
          <w:lang w:val="ru-RU"/>
        </w:rPr>
        <w:t>Вона посилювалася. Підступно, внаслідок вибуху міни, підкладеної радянським агентом, у Роттердамі 23 травня 1938 р. був убитий Є. Коновалець. Загибель лідера ОУН залишила організацію без керівництва напередодні вирішальних в історії Європи подій.</w:t>
      </w:r>
    </w:p>
    <w:p w:rsidR="002A54E1" w:rsidRDefault="002A54E1" w:rsidP="002A54E1">
      <w:pPr>
        <w:pStyle w:val="a5"/>
        <w:shd w:val="clear" w:color="auto" w:fill="FFFFFF"/>
        <w:spacing w:before="0" w:beforeAutospacing="0" w:after="225" w:afterAutospacing="0"/>
        <w:ind w:firstLine="708"/>
        <w:jc w:val="both"/>
        <w:textAlignment w:val="baseline"/>
        <w:rPr>
          <w:rFonts w:eastAsia="montserrat"/>
          <w:sz w:val="28"/>
          <w:szCs w:val="28"/>
          <w:lang w:val="ru-RU"/>
        </w:rPr>
      </w:pPr>
      <w:r>
        <w:rPr>
          <w:rStyle w:val="af1"/>
          <w:rFonts w:eastAsia="montserrat"/>
          <w:b w:val="0"/>
          <w:bCs w:val="0"/>
          <w:sz w:val="28"/>
          <w:szCs w:val="28"/>
          <w:shd w:val="clear" w:color="auto" w:fill="FFFFFF"/>
          <w:lang w:val="ru-RU"/>
        </w:rPr>
        <w:t>У 1927 р. було створено Українську національну партію (УНП)</w:t>
      </w:r>
      <w:r>
        <w:rPr>
          <w:rFonts w:eastAsia="montserrat"/>
          <w:sz w:val="28"/>
          <w:szCs w:val="28"/>
          <w:shd w:val="clear" w:color="auto" w:fill="FFFFFF"/>
        </w:rPr>
        <w:t> </w:t>
      </w:r>
      <w:r>
        <w:rPr>
          <w:rFonts w:eastAsia="montserrat"/>
          <w:sz w:val="28"/>
          <w:szCs w:val="28"/>
          <w:shd w:val="clear" w:color="auto" w:fill="FFFFFF"/>
          <w:lang w:val="ru-RU"/>
        </w:rPr>
        <w:t>під проводом В. Залозецького, яка намагалася захищати права українців, зберігаючи лояльність до Румунії.</w:t>
      </w:r>
    </w:p>
    <w:p w:rsidR="002A54E1" w:rsidRDefault="002A54E1" w:rsidP="002A54E1">
      <w:pPr>
        <w:pStyle w:val="TableParagraph"/>
        <w:spacing w:line="240" w:lineRule="auto"/>
        <w:ind w:left="5" w:right="-15" w:firstLine="708"/>
        <w:jc w:val="both"/>
        <w:rPr>
          <w:spacing w:val="-4"/>
          <w:sz w:val="28"/>
          <w:szCs w:val="28"/>
        </w:rPr>
      </w:pPr>
      <w:r>
        <w:rPr>
          <w:b/>
          <w:sz w:val="28"/>
          <w:szCs w:val="28"/>
        </w:rPr>
        <w:t>Тема</w:t>
      </w:r>
      <w:r>
        <w:rPr>
          <w:b/>
          <w:spacing w:val="-6"/>
          <w:sz w:val="28"/>
          <w:szCs w:val="28"/>
        </w:rPr>
        <w:t xml:space="preserve"> </w:t>
      </w:r>
      <w:r>
        <w:rPr>
          <w:b/>
          <w:sz w:val="28"/>
          <w:szCs w:val="28"/>
        </w:rPr>
        <w:t>13.</w:t>
      </w:r>
      <w:r>
        <w:rPr>
          <w:b/>
          <w:spacing w:val="-8"/>
          <w:sz w:val="28"/>
          <w:szCs w:val="28"/>
        </w:rPr>
        <w:t xml:space="preserve"> </w:t>
      </w:r>
      <w:r>
        <w:rPr>
          <w:b/>
          <w:sz w:val="28"/>
          <w:szCs w:val="28"/>
        </w:rPr>
        <w:t>Українське</w:t>
      </w:r>
      <w:r>
        <w:rPr>
          <w:b/>
          <w:spacing w:val="-11"/>
          <w:sz w:val="28"/>
          <w:szCs w:val="28"/>
        </w:rPr>
        <w:t xml:space="preserve"> </w:t>
      </w:r>
      <w:r>
        <w:rPr>
          <w:b/>
          <w:sz w:val="28"/>
          <w:szCs w:val="28"/>
        </w:rPr>
        <w:t>питання</w:t>
      </w:r>
      <w:r>
        <w:rPr>
          <w:b/>
          <w:spacing w:val="-11"/>
          <w:sz w:val="28"/>
          <w:szCs w:val="28"/>
        </w:rPr>
        <w:t xml:space="preserve"> </w:t>
      </w:r>
      <w:r>
        <w:rPr>
          <w:b/>
          <w:sz w:val="28"/>
          <w:szCs w:val="28"/>
        </w:rPr>
        <w:t>під</w:t>
      </w:r>
      <w:r>
        <w:rPr>
          <w:b/>
          <w:spacing w:val="-7"/>
          <w:sz w:val="28"/>
          <w:szCs w:val="28"/>
        </w:rPr>
        <w:t xml:space="preserve"> </w:t>
      </w:r>
      <w:r>
        <w:rPr>
          <w:b/>
          <w:sz w:val="28"/>
          <w:szCs w:val="28"/>
        </w:rPr>
        <w:t>час</w:t>
      </w:r>
      <w:r>
        <w:rPr>
          <w:b/>
          <w:spacing w:val="-11"/>
          <w:sz w:val="28"/>
          <w:szCs w:val="28"/>
        </w:rPr>
        <w:t xml:space="preserve"> </w:t>
      </w:r>
      <w:r>
        <w:rPr>
          <w:b/>
          <w:sz w:val="28"/>
          <w:szCs w:val="28"/>
        </w:rPr>
        <w:t>Другої</w:t>
      </w:r>
      <w:r>
        <w:rPr>
          <w:b/>
          <w:spacing w:val="-6"/>
          <w:sz w:val="28"/>
          <w:szCs w:val="28"/>
        </w:rPr>
        <w:t xml:space="preserve"> </w:t>
      </w:r>
      <w:r>
        <w:rPr>
          <w:b/>
          <w:sz w:val="28"/>
          <w:szCs w:val="28"/>
        </w:rPr>
        <w:t>світової</w:t>
      </w:r>
      <w:r>
        <w:rPr>
          <w:b/>
          <w:spacing w:val="-10"/>
          <w:sz w:val="28"/>
          <w:szCs w:val="28"/>
        </w:rPr>
        <w:t xml:space="preserve"> </w:t>
      </w:r>
      <w:r>
        <w:rPr>
          <w:b/>
          <w:sz w:val="28"/>
          <w:szCs w:val="28"/>
        </w:rPr>
        <w:t>війни</w:t>
      </w:r>
      <w:r>
        <w:rPr>
          <w:b/>
          <w:spacing w:val="-14"/>
          <w:sz w:val="28"/>
          <w:szCs w:val="28"/>
        </w:rPr>
        <w:t xml:space="preserve"> </w:t>
      </w:r>
      <w:r>
        <w:rPr>
          <w:b/>
          <w:sz w:val="28"/>
          <w:szCs w:val="28"/>
        </w:rPr>
        <w:t>та</w:t>
      </w:r>
      <w:r>
        <w:rPr>
          <w:b/>
          <w:spacing w:val="-11"/>
          <w:sz w:val="28"/>
          <w:szCs w:val="28"/>
        </w:rPr>
        <w:t xml:space="preserve"> </w:t>
      </w:r>
      <w:r>
        <w:rPr>
          <w:b/>
          <w:sz w:val="28"/>
          <w:szCs w:val="28"/>
        </w:rPr>
        <w:t>післявоєнної</w:t>
      </w:r>
      <w:r>
        <w:rPr>
          <w:b/>
          <w:spacing w:val="-10"/>
          <w:sz w:val="28"/>
          <w:szCs w:val="28"/>
        </w:rPr>
        <w:t xml:space="preserve"> </w:t>
      </w:r>
      <w:r>
        <w:rPr>
          <w:b/>
          <w:sz w:val="28"/>
          <w:szCs w:val="28"/>
        </w:rPr>
        <w:t>відбудови</w:t>
      </w:r>
      <w:r>
        <w:rPr>
          <w:b/>
          <w:spacing w:val="-10"/>
          <w:sz w:val="28"/>
          <w:szCs w:val="28"/>
        </w:rPr>
        <w:t xml:space="preserve"> </w:t>
      </w:r>
      <w:r>
        <w:rPr>
          <w:b/>
          <w:sz w:val="28"/>
          <w:szCs w:val="28"/>
        </w:rPr>
        <w:t>(1939</w:t>
      </w:r>
      <w:r>
        <w:rPr>
          <w:b/>
          <w:spacing w:val="-7"/>
          <w:sz w:val="28"/>
          <w:szCs w:val="28"/>
        </w:rPr>
        <w:t xml:space="preserve"> </w:t>
      </w:r>
      <w:r>
        <w:rPr>
          <w:b/>
          <w:sz w:val="28"/>
          <w:szCs w:val="28"/>
        </w:rPr>
        <w:t>–</w:t>
      </w:r>
      <w:r>
        <w:rPr>
          <w:b/>
          <w:spacing w:val="-11"/>
          <w:sz w:val="28"/>
          <w:szCs w:val="28"/>
        </w:rPr>
        <w:t xml:space="preserve"> </w:t>
      </w:r>
      <w:r>
        <w:rPr>
          <w:b/>
          <w:sz w:val="28"/>
          <w:szCs w:val="28"/>
        </w:rPr>
        <w:t>початок</w:t>
      </w:r>
      <w:r>
        <w:rPr>
          <w:b/>
          <w:spacing w:val="-10"/>
          <w:sz w:val="28"/>
          <w:szCs w:val="28"/>
        </w:rPr>
        <w:t xml:space="preserve"> </w:t>
      </w:r>
      <w:r>
        <w:rPr>
          <w:b/>
          <w:sz w:val="28"/>
          <w:szCs w:val="28"/>
        </w:rPr>
        <w:t xml:space="preserve">1950- х рр.). </w:t>
      </w:r>
      <w:r>
        <w:rPr>
          <w:sz w:val="28"/>
          <w:szCs w:val="28"/>
        </w:rPr>
        <w:t>Українські</w:t>
      </w:r>
      <w:r>
        <w:rPr>
          <w:spacing w:val="-19"/>
          <w:sz w:val="28"/>
          <w:szCs w:val="28"/>
        </w:rPr>
        <w:t xml:space="preserve"> </w:t>
      </w:r>
      <w:r>
        <w:rPr>
          <w:sz w:val="28"/>
          <w:szCs w:val="28"/>
        </w:rPr>
        <w:t>землі</w:t>
      </w:r>
      <w:r>
        <w:rPr>
          <w:spacing w:val="-17"/>
          <w:sz w:val="28"/>
          <w:szCs w:val="28"/>
        </w:rPr>
        <w:t xml:space="preserve"> </w:t>
      </w:r>
      <w:r>
        <w:rPr>
          <w:sz w:val="28"/>
          <w:szCs w:val="28"/>
        </w:rPr>
        <w:t>на</w:t>
      </w:r>
      <w:r>
        <w:rPr>
          <w:spacing w:val="-15"/>
          <w:sz w:val="28"/>
          <w:szCs w:val="28"/>
        </w:rPr>
        <w:t xml:space="preserve"> </w:t>
      </w:r>
      <w:r>
        <w:rPr>
          <w:sz w:val="28"/>
          <w:szCs w:val="28"/>
        </w:rPr>
        <w:t>першому</w:t>
      </w:r>
      <w:r>
        <w:rPr>
          <w:spacing w:val="-17"/>
          <w:sz w:val="28"/>
          <w:szCs w:val="28"/>
        </w:rPr>
        <w:t xml:space="preserve"> </w:t>
      </w:r>
      <w:r>
        <w:rPr>
          <w:sz w:val="28"/>
          <w:szCs w:val="28"/>
        </w:rPr>
        <w:t>етапі</w:t>
      </w:r>
      <w:r>
        <w:rPr>
          <w:spacing w:val="-17"/>
          <w:sz w:val="28"/>
          <w:szCs w:val="28"/>
        </w:rPr>
        <w:t xml:space="preserve"> </w:t>
      </w:r>
      <w:r>
        <w:rPr>
          <w:sz w:val="28"/>
          <w:szCs w:val="28"/>
        </w:rPr>
        <w:t>війни</w:t>
      </w:r>
      <w:r>
        <w:rPr>
          <w:spacing w:val="-14"/>
          <w:sz w:val="28"/>
          <w:szCs w:val="28"/>
        </w:rPr>
        <w:t xml:space="preserve"> </w:t>
      </w:r>
      <w:r>
        <w:rPr>
          <w:sz w:val="28"/>
          <w:szCs w:val="28"/>
        </w:rPr>
        <w:t>(вересень</w:t>
      </w:r>
      <w:r>
        <w:rPr>
          <w:spacing w:val="-9"/>
          <w:sz w:val="28"/>
          <w:szCs w:val="28"/>
        </w:rPr>
        <w:t xml:space="preserve"> </w:t>
      </w:r>
      <w:r>
        <w:rPr>
          <w:sz w:val="28"/>
          <w:szCs w:val="28"/>
        </w:rPr>
        <w:t>1939</w:t>
      </w:r>
      <w:r>
        <w:rPr>
          <w:spacing w:val="-4"/>
          <w:sz w:val="28"/>
          <w:szCs w:val="28"/>
        </w:rPr>
        <w:t xml:space="preserve"> </w:t>
      </w:r>
      <w:r>
        <w:rPr>
          <w:sz w:val="28"/>
          <w:szCs w:val="28"/>
        </w:rPr>
        <w:t>–</w:t>
      </w:r>
      <w:r>
        <w:rPr>
          <w:spacing w:val="-14"/>
          <w:sz w:val="28"/>
          <w:szCs w:val="28"/>
        </w:rPr>
        <w:t xml:space="preserve"> </w:t>
      </w:r>
      <w:r>
        <w:rPr>
          <w:sz w:val="28"/>
          <w:szCs w:val="28"/>
        </w:rPr>
        <w:t>червень</w:t>
      </w:r>
      <w:r>
        <w:rPr>
          <w:spacing w:val="-14"/>
          <w:sz w:val="28"/>
          <w:szCs w:val="28"/>
        </w:rPr>
        <w:t xml:space="preserve"> </w:t>
      </w:r>
      <w:r>
        <w:rPr>
          <w:sz w:val="28"/>
          <w:szCs w:val="28"/>
        </w:rPr>
        <w:t>1941</w:t>
      </w:r>
      <w:r>
        <w:rPr>
          <w:spacing w:val="-10"/>
          <w:sz w:val="28"/>
          <w:szCs w:val="28"/>
        </w:rPr>
        <w:t xml:space="preserve"> </w:t>
      </w:r>
      <w:r>
        <w:rPr>
          <w:sz w:val="28"/>
          <w:szCs w:val="28"/>
        </w:rPr>
        <w:t>р.).</w:t>
      </w:r>
      <w:r>
        <w:rPr>
          <w:spacing w:val="-9"/>
          <w:sz w:val="28"/>
          <w:szCs w:val="28"/>
        </w:rPr>
        <w:t xml:space="preserve"> </w:t>
      </w:r>
      <w:r>
        <w:rPr>
          <w:sz w:val="28"/>
          <w:szCs w:val="28"/>
        </w:rPr>
        <w:t>«Українське</w:t>
      </w:r>
      <w:r>
        <w:rPr>
          <w:spacing w:val="-11"/>
          <w:sz w:val="28"/>
          <w:szCs w:val="28"/>
        </w:rPr>
        <w:t xml:space="preserve"> </w:t>
      </w:r>
      <w:r>
        <w:rPr>
          <w:sz w:val="28"/>
          <w:szCs w:val="28"/>
        </w:rPr>
        <w:t>питання»</w:t>
      </w:r>
      <w:r>
        <w:rPr>
          <w:spacing w:val="-14"/>
          <w:sz w:val="28"/>
          <w:szCs w:val="28"/>
        </w:rPr>
        <w:t xml:space="preserve"> </w:t>
      </w:r>
      <w:r>
        <w:rPr>
          <w:sz w:val="28"/>
          <w:szCs w:val="28"/>
        </w:rPr>
        <w:t>в</w:t>
      </w:r>
      <w:r>
        <w:rPr>
          <w:spacing w:val="-8"/>
          <w:sz w:val="28"/>
          <w:szCs w:val="28"/>
        </w:rPr>
        <w:t xml:space="preserve"> </w:t>
      </w:r>
      <w:r>
        <w:rPr>
          <w:spacing w:val="-2"/>
          <w:sz w:val="28"/>
          <w:szCs w:val="28"/>
        </w:rPr>
        <w:t xml:space="preserve">європейській </w:t>
      </w:r>
      <w:r>
        <w:rPr>
          <w:sz w:val="28"/>
          <w:szCs w:val="28"/>
        </w:rPr>
        <w:t>політиці</w:t>
      </w:r>
      <w:r>
        <w:rPr>
          <w:spacing w:val="-17"/>
          <w:sz w:val="28"/>
          <w:szCs w:val="28"/>
        </w:rPr>
        <w:t xml:space="preserve"> </w:t>
      </w:r>
      <w:r>
        <w:rPr>
          <w:sz w:val="28"/>
          <w:szCs w:val="28"/>
        </w:rPr>
        <w:t>напередодні</w:t>
      </w:r>
      <w:r>
        <w:rPr>
          <w:spacing w:val="-14"/>
          <w:sz w:val="28"/>
          <w:szCs w:val="28"/>
        </w:rPr>
        <w:t xml:space="preserve"> </w:t>
      </w:r>
      <w:r>
        <w:rPr>
          <w:sz w:val="28"/>
          <w:szCs w:val="28"/>
        </w:rPr>
        <w:t>Другої</w:t>
      </w:r>
      <w:r>
        <w:rPr>
          <w:spacing w:val="-14"/>
          <w:sz w:val="28"/>
          <w:szCs w:val="28"/>
        </w:rPr>
        <w:t xml:space="preserve"> </w:t>
      </w:r>
      <w:r>
        <w:rPr>
          <w:sz w:val="28"/>
          <w:szCs w:val="28"/>
        </w:rPr>
        <w:t>світової</w:t>
      </w:r>
      <w:r>
        <w:rPr>
          <w:spacing w:val="-14"/>
          <w:sz w:val="28"/>
          <w:szCs w:val="28"/>
        </w:rPr>
        <w:t xml:space="preserve"> </w:t>
      </w:r>
      <w:r>
        <w:rPr>
          <w:sz w:val="28"/>
          <w:szCs w:val="28"/>
        </w:rPr>
        <w:t>війни.</w:t>
      </w:r>
      <w:r>
        <w:rPr>
          <w:spacing w:val="-4"/>
          <w:sz w:val="28"/>
          <w:szCs w:val="28"/>
        </w:rPr>
        <w:t xml:space="preserve"> </w:t>
      </w:r>
    </w:p>
    <w:p w:rsidR="002A54E1" w:rsidRDefault="002A54E1" w:rsidP="002A54E1">
      <w:pPr>
        <w:pStyle w:val="a5"/>
        <w:jc w:val="both"/>
        <w:rPr>
          <w:sz w:val="28"/>
          <w:szCs w:val="28"/>
          <w:lang w:val="ru-RU"/>
        </w:rPr>
      </w:pPr>
      <w:r>
        <w:rPr>
          <w:sz w:val="28"/>
          <w:szCs w:val="28"/>
        </w:rPr>
        <w:t> </w:t>
      </w:r>
      <w:r>
        <w:rPr>
          <w:sz w:val="28"/>
          <w:szCs w:val="28"/>
          <w:lang w:val="uk-UA"/>
        </w:rPr>
        <w:tab/>
        <w:t>Особливе місце в цьому питанн</w:t>
      </w:r>
      <w:r>
        <w:rPr>
          <w:sz w:val="28"/>
          <w:szCs w:val="28"/>
        </w:rPr>
        <w:t>i</w:t>
      </w:r>
      <w:r>
        <w:rPr>
          <w:sz w:val="28"/>
          <w:szCs w:val="28"/>
          <w:lang w:val="uk-UA"/>
        </w:rPr>
        <w:t xml:space="preserve"> треба в</w:t>
      </w:r>
      <w:r>
        <w:rPr>
          <w:sz w:val="28"/>
          <w:szCs w:val="28"/>
        </w:rPr>
        <w:t>i</w:t>
      </w:r>
      <w:r>
        <w:rPr>
          <w:sz w:val="28"/>
          <w:szCs w:val="28"/>
          <w:lang w:val="uk-UA"/>
        </w:rPr>
        <w:t>двести проблемам радянсько-н</w:t>
      </w:r>
      <w:r>
        <w:rPr>
          <w:sz w:val="28"/>
          <w:szCs w:val="28"/>
        </w:rPr>
        <w:t>i</w:t>
      </w:r>
      <w:r>
        <w:rPr>
          <w:sz w:val="28"/>
          <w:szCs w:val="28"/>
          <w:lang w:val="uk-UA"/>
        </w:rPr>
        <w:t>мецьких домовленостей, зокрема, підписаному 23 серпня 1939 р. пакту Р</w:t>
      </w:r>
      <w:r>
        <w:rPr>
          <w:sz w:val="28"/>
          <w:szCs w:val="28"/>
        </w:rPr>
        <w:t>i</w:t>
      </w:r>
      <w:r>
        <w:rPr>
          <w:sz w:val="28"/>
          <w:szCs w:val="28"/>
          <w:lang w:val="uk-UA"/>
        </w:rPr>
        <w:t xml:space="preserve">ббентропа-Молотова </w:t>
      </w:r>
      <w:r>
        <w:rPr>
          <w:sz w:val="28"/>
          <w:szCs w:val="28"/>
        </w:rPr>
        <w:t>i</w:t>
      </w:r>
      <w:r>
        <w:rPr>
          <w:sz w:val="28"/>
          <w:szCs w:val="28"/>
          <w:lang w:val="uk-UA"/>
        </w:rPr>
        <w:t xml:space="preserve"> секретним протоколам до нього про розпод</w:t>
      </w:r>
      <w:r>
        <w:rPr>
          <w:sz w:val="28"/>
          <w:szCs w:val="28"/>
        </w:rPr>
        <w:t>i</w:t>
      </w:r>
      <w:r>
        <w:rPr>
          <w:sz w:val="28"/>
          <w:szCs w:val="28"/>
          <w:lang w:val="uk-UA"/>
        </w:rPr>
        <w:t>л сфер впливу в Сх</w:t>
      </w:r>
      <w:r>
        <w:rPr>
          <w:sz w:val="28"/>
          <w:szCs w:val="28"/>
        </w:rPr>
        <w:t>i</w:t>
      </w:r>
      <w:r>
        <w:rPr>
          <w:sz w:val="28"/>
          <w:szCs w:val="28"/>
          <w:lang w:val="uk-UA"/>
        </w:rPr>
        <w:t>дн</w:t>
      </w:r>
      <w:r>
        <w:rPr>
          <w:sz w:val="28"/>
          <w:szCs w:val="28"/>
        </w:rPr>
        <w:t>i</w:t>
      </w:r>
      <w:r>
        <w:rPr>
          <w:sz w:val="28"/>
          <w:szCs w:val="28"/>
          <w:lang w:val="uk-UA"/>
        </w:rPr>
        <w:t>й Європ</w:t>
      </w:r>
      <w:r>
        <w:rPr>
          <w:sz w:val="28"/>
          <w:szCs w:val="28"/>
        </w:rPr>
        <w:t>i</w:t>
      </w:r>
      <w:r>
        <w:rPr>
          <w:sz w:val="28"/>
          <w:szCs w:val="28"/>
          <w:lang w:val="uk-UA"/>
        </w:rPr>
        <w:t xml:space="preserve"> м</w:t>
      </w:r>
      <w:r>
        <w:rPr>
          <w:sz w:val="28"/>
          <w:szCs w:val="28"/>
        </w:rPr>
        <w:t>i</w:t>
      </w:r>
      <w:r>
        <w:rPr>
          <w:sz w:val="28"/>
          <w:szCs w:val="28"/>
          <w:lang w:val="uk-UA"/>
        </w:rPr>
        <w:t xml:space="preserve">ж СРСР </w:t>
      </w:r>
      <w:r>
        <w:rPr>
          <w:sz w:val="28"/>
          <w:szCs w:val="28"/>
        </w:rPr>
        <w:t>i</w:t>
      </w:r>
      <w:r>
        <w:rPr>
          <w:sz w:val="28"/>
          <w:szCs w:val="28"/>
          <w:lang w:val="uk-UA"/>
        </w:rPr>
        <w:t xml:space="preserve"> Н</w:t>
      </w:r>
      <w:r>
        <w:rPr>
          <w:sz w:val="28"/>
          <w:szCs w:val="28"/>
        </w:rPr>
        <w:t>i</w:t>
      </w:r>
      <w:r>
        <w:rPr>
          <w:sz w:val="28"/>
          <w:szCs w:val="28"/>
          <w:lang w:val="uk-UA"/>
        </w:rPr>
        <w:t>меччиною. За цими домовленостями Сталін діставав змогу розширити територ</w:t>
      </w:r>
      <w:r>
        <w:rPr>
          <w:sz w:val="28"/>
          <w:szCs w:val="28"/>
        </w:rPr>
        <w:t>i</w:t>
      </w:r>
      <w:r>
        <w:rPr>
          <w:sz w:val="28"/>
          <w:szCs w:val="28"/>
          <w:lang w:val="uk-UA"/>
        </w:rPr>
        <w:t>альн</w:t>
      </w:r>
      <w:r>
        <w:rPr>
          <w:sz w:val="28"/>
          <w:szCs w:val="28"/>
        </w:rPr>
        <w:t>i</w:t>
      </w:r>
      <w:r>
        <w:rPr>
          <w:sz w:val="28"/>
          <w:szCs w:val="28"/>
          <w:lang w:val="uk-UA"/>
        </w:rPr>
        <w:t xml:space="preserve"> меж</w:t>
      </w:r>
      <w:r>
        <w:rPr>
          <w:sz w:val="28"/>
          <w:szCs w:val="28"/>
        </w:rPr>
        <w:t>i</w:t>
      </w:r>
      <w:r>
        <w:rPr>
          <w:sz w:val="28"/>
          <w:szCs w:val="28"/>
          <w:lang w:val="uk-UA"/>
        </w:rPr>
        <w:t xml:space="preserve"> СРСР трохи не до кордон</w:t>
      </w:r>
      <w:r>
        <w:rPr>
          <w:sz w:val="28"/>
          <w:szCs w:val="28"/>
        </w:rPr>
        <w:t>i</w:t>
      </w:r>
      <w:r>
        <w:rPr>
          <w:sz w:val="28"/>
          <w:szCs w:val="28"/>
          <w:lang w:val="uk-UA"/>
        </w:rPr>
        <w:t>в 1913 р. Саме територ</w:t>
      </w:r>
      <w:r>
        <w:rPr>
          <w:sz w:val="28"/>
          <w:szCs w:val="28"/>
        </w:rPr>
        <w:t>i</w:t>
      </w:r>
      <w:r>
        <w:rPr>
          <w:sz w:val="28"/>
          <w:szCs w:val="28"/>
          <w:lang w:val="uk-UA"/>
        </w:rPr>
        <w:t>альний виграш, розпод</w:t>
      </w:r>
      <w:r>
        <w:rPr>
          <w:sz w:val="28"/>
          <w:szCs w:val="28"/>
        </w:rPr>
        <w:t>i</w:t>
      </w:r>
      <w:r>
        <w:rPr>
          <w:sz w:val="28"/>
          <w:szCs w:val="28"/>
          <w:lang w:val="uk-UA"/>
        </w:rPr>
        <w:t>л сфер впливу, поширення стал</w:t>
      </w:r>
      <w:r>
        <w:rPr>
          <w:sz w:val="28"/>
          <w:szCs w:val="28"/>
        </w:rPr>
        <w:t>i</w:t>
      </w:r>
      <w:r>
        <w:rPr>
          <w:sz w:val="28"/>
          <w:szCs w:val="28"/>
          <w:lang w:val="uk-UA"/>
        </w:rPr>
        <w:t>нської диктатури на нов</w:t>
      </w:r>
      <w:r>
        <w:rPr>
          <w:sz w:val="28"/>
          <w:szCs w:val="28"/>
        </w:rPr>
        <w:t>i</w:t>
      </w:r>
      <w:r>
        <w:rPr>
          <w:sz w:val="28"/>
          <w:szCs w:val="28"/>
          <w:lang w:val="uk-UA"/>
        </w:rPr>
        <w:t xml:space="preserve"> територ</w:t>
      </w:r>
      <w:r>
        <w:rPr>
          <w:sz w:val="28"/>
          <w:szCs w:val="28"/>
        </w:rPr>
        <w:t>i</w:t>
      </w:r>
      <w:r>
        <w:rPr>
          <w:sz w:val="28"/>
          <w:szCs w:val="28"/>
          <w:lang w:val="uk-UA"/>
        </w:rPr>
        <w:t xml:space="preserve">ї </w:t>
      </w:r>
      <w:r>
        <w:rPr>
          <w:sz w:val="28"/>
          <w:szCs w:val="28"/>
        </w:rPr>
        <w:t>i</w:t>
      </w:r>
      <w:r>
        <w:rPr>
          <w:sz w:val="28"/>
          <w:szCs w:val="28"/>
          <w:lang w:val="uk-UA"/>
        </w:rPr>
        <w:t xml:space="preserve"> були основною метою радянсько-</w:t>
      </w:r>
      <w:r>
        <w:rPr>
          <w:sz w:val="28"/>
          <w:szCs w:val="28"/>
          <w:lang w:val="uk-UA"/>
        </w:rPr>
        <w:lastRenderedPageBreak/>
        <w:t>н</w:t>
      </w:r>
      <w:r>
        <w:rPr>
          <w:sz w:val="28"/>
          <w:szCs w:val="28"/>
        </w:rPr>
        <w:t>i</w:t>
      </w:r>
      <w:r>
        <w:rPr>
          <w:sz w:val="28"/>
          <w:szCs w:val="28"/>
          <w:lang w:val="uk-UA"/>
        </w:rPr>
        <w:t>мецького пакту.</w:t>
      </w:r>
      <w:r>
        <w:rPr>
          <w:sz w:val="28"/>
          <w:szCs w:val="28"/>
          <w:lang w:val="uk-UA"/>
        </w:rPr>
        <w:br/>
      </w:r>
      <w:r>
        <w:rPr>
          <w:sz w:val="28"/>
          <w:szCs w:val="28"/>
        </w:rPr>
        <w:t>  </w:t>
      </w:r>
      <w:r>
        <w:rPr>
          <w:sz w:val="28"/>
          <w:szCs w:val="28"/>
          <w:lang w:val="uk-UA"/>
        </w:rPr>
        <w:t xml:space="preserve">     Необх</w:t>
      </w:r>
      <w:r>
        <w:rPr>
          <w:sz w:val="28"/>
          <w:szCs w:val="28"/>
        </w:rPr>
        <w:t>i</w:t>
      </w:r>
      <w:r>
        <w:rPr>
          <w:sz w:val="28"/>
          <w:szCs w:val="28"/>
          <w:lang w:val="uk-UA"/>
        </w:rPr>
        <w:t>дно зазначити, що безпосередн</w:t>
      </w:r>
      <w:r>
        <w:rPr>
          <w:sz w:val="28"/>
          <w:szCs w:val="28"/>
        </w:rPr>
        <w:t>i</w:t>
      </w:r>
      <w:r>
        <w:rPr>
          <w:sz w:val="28"/>
          <w:szCs w:val="28"/>
          <w:lang w:val="uk-UA"/>
        </w:rPr>
        <w:t>м результатом пакту Р</w:t>
      </w:r>
      <w:r>
        <w:rPr>
          <w:sz w:val="28"/>
          <w:szCs w:val="28"/>
        </w:rPr>
        <w:t>i</w:t>
      </w:r>
      <w:r>
        <w:rPr>
          <w:sz w:val="28"/>
          <w:szCs w:val="28"/>
          <w:lang w:val="uk-UA"/>
        </w:rPr>
        <w:t>ббентропа-Молотова був початок 1 вересня 1939 р. агрес</w:t>
      </w:r>
      <w:r>
        <w:rPr>
          <w:sz w:val="28"/>
          <w:szCs w:val="28"/>
        </w:rPr>
        <w:t>i</w:t>
      </w:r>
      <w:r>
        <w:rPr>
          <w:sz w:val="28"/>
          <w:szCs w:val="28"/>
          <w:lang w:val="uk-UA"/>
        </w:rPr>
        <w:t>ї Н</w:t>
      </w:r>
      <w:r>
        <w:rPr>
          <w:sz w:val="28"/>
          <w:szCs w:val="28"/>
        </w:rPr>
        <w:t>i</w:t>
      </w:r>
      <w:r>
        <w:rPr>
          <w:sz w:val="28"/>
          <w:szCs w:val="28"/>
          <w:lang w:val="uk-UA"/>
        </w:rPr>
        <w:t>меччини проти Польщ</w:t>
      </w:r>
      <w:r>
        <w:rPr>
          <w:sz w:val="28"/>
          <w:szCs w:val="28"/>
        </w:rPr>
        <w:t>i</w:t>
      </w:r>
      <w:r>
        <w:rPr>
          <w:sz w:val="28"/>
          <w:szCs w:val="28"/>
          <w:lang w:val="uk-UA"/>
        </w:rPr>
        <w:t>, яку п</w:t>
      </w:r>
      <w:r>
        <w:rPr>
          <w:sz w:val="28"/>
          <w:szCs w:val="28"/>
        </w:rPr>
        <w:t>i</w:t>
      </w:r>
      <w:r>
        <w:rPr>
          <w:sz w:val="28"/>
          <w:szCs w:val="28"/>
          <w:lang w:val="uk-UA"/>
        </w:rPr>
        <w:t>дтримали її союзники Англ</w:t>
      </w:r>
      <w:r>
        <w:rPr>
          <w:sz w:val="28"/>
          <w:szCs w:val="28"/>
        </w:rPr>
        <w:t>i</w:t>
      </w:r>
      <w:r>
        <w:rPr>
          <w:sz w:val="28"/>
          <w:szCs w:val="28"/>
          <w:lang w:val="uk-UA"/>
        </w:rPr>
        <w:t xml:space="preserve">я </w:t>
      </w:r>
      <w:r>
        <w:rPr>
          <w:sz w:val="28"/>
          <w:szCs w:val="28"/>
        </w:rPr>
        <w:t>i</w:t>
      </w:r>
      <w:r>
        <w:rPr>
          <w:sz w:val="28"/>
          <w:szCs w:val="28"/>
          <w:lang w:val="uk-UA"/>
        </w:rPr>
        <w:t xml:space="preserve"> Франц</w:t>
      </w:r>
      <w:r>
        <w:rPr>
          <w:sz w:val="28"/>
          <w:szCs w:val="28"/>
        </w:rPr>
        <w:t>i</w:t>
      </w:r>
      <w:r>
        <w:rPr>
          <w:sz w:val="28"/>
          <w:szCs w:val="28"/>
          <w:lang w:val="uk-UA"/>
        </w:rPr>
        <w:t xml:space="preserve">я. </w:t>
      </w:r>
      <w:r>
        <w:rPr>
          <w:sz w:val="28"/>
          <w:szCs w:val="28"/>
          <w:lang w:val="ru-RU"/>
        </w:rPr>
        <w:t>Так вибухнула 2-а св</w:t>
      </w:r>
      <w:r>
        <w:rPr>
          <w:sz w:val="28"/>
          <w:szCs w:val="28"/>
        </w:rPr>
        <w:t>i</w:t>
      </w:r>
      <w:r>
        <w:rPr>
          <w:sz w:val="28"/>
          <w:szCs w:val="28"/>
          <w:lang w:val="ru-RU"/>
        </w:rPr>
        <w:t>това в</w:t>
      </w:r>
      <w:r>
        <w:rPr>
          <w:sz w:val="28"/>
          <w:szCs w:val="28"/>
        </w:rPr>
        <w:t>i</w:t>
      </w:r>
      <w:r>
        <w:rPr>
          <w:sz w:val="28"/>
          <w:szCs w:val="28"/>
          <w:lang w:val="ru-RU"/>
        </w:rPr>
        <w:t>йна. Зг</w:t>
      </w:r>
      <w:r>
        <w:rPr>
          <w:sz w:val="28"/>
          <w:szCs w:val="28"/>
        </w:rPr>
        <w:t>i</w:t>
      </w:r>
      <w:r>
        <w:rPr>
          <w:sz w:val="28"/>
          <w:szCs w:val="28"/>
          <w:lang w:val="ru-RU"/>
        </w:rPr>
        <w:t>дно з пактом СРСР був поставлений у вкрай сумн</w:t>
      </w:r>
      <w:r>
        <w:rPr>
          <w:sz w:val="28"/>
          <w:szCs w:val="28"/>
        </w:rPr>
        <w:t>i</w:t>
      </w:r>
      <w:r>
        <w:rPr>
          <w:sz w:val="28"/>
          <w:szCs w:val="28"/>
          <w:lang w:val="ru-RU"/>
        </w:rPr>
        <w:t>вне становище фактичного союзника воюючої Н</w:t>
      </w:r>
      <w:r>
        <w:rPr>
          <w:sz w:val="28"/>
          <w:szCs w:val="28"/>
        </w:rPr>
        <w:t>i</w:t>
      </w:r>
      <w:r>
        <w:rPr>
          <w:sz w:val="28"/>
          <w:szCs w:val="28"/>
          <w:lang w:val="ru-RU"/>
        </w:rPr>
        <w:t xml:space="preserve">меччини. </w:t>
      </w:r>
      <w:r>
        <w:rPr>
          <w:sz w:val="28"/>
          <w:szCs w:val="28"/>
        </w:rPr>
        <w:t>I</w:t>
      </w:r>
      <w:r>
        <w:rPr>
          <w:sz w:val="28"/>
          <w:szCs w:val="28"/>
          <w:lang w:val="ru-RU"/>
        </w:rPr>
        <w:t xml:space="preserve"> це давало г</w:t>
      </w:r>
      <w:r>
        <w:rPr>
          <w:sz w:val="28"/>
          <w:szCs w:val="28"/>
        </w:rPr>
        <w:t>i</w:t>
      </w:r>
      <w:r>
        <w:rPr>
          <w:sz w:val="28"/>
          <w:szCs w:val="28"/>
          <w:lang w:val="ru-RU"/>
        </w:rPr>
        <w:t>тлер</w:t>
      </w:r>
      <w:r>
        <w:rPr>
          <w:sz w:val="28"/>
          <w:szCs w:val="28"/>
        </w:rPr>
        <w:t>i</w:t>
      </w:r>
      <w:r>
        <w:rPr>
          <w:sz w:val="28"/>
          <w:szCs w:val="28"/>
          <w:lang w:val="ru-RU"/>
        </w:rPr>
        <w:t>вському уряду п</w:t>
      </w:r>
      <w:r>
        <w:rPr>
          <w:sz w:val="28"/>
          <w:szCs w:val="28"/>
        </w:rPr>
        <w:t>i</w:t>
      </w:r>
      <w:r>
        <w:rPr>
          <w:sz w:val="28"/>
          <w:szCs w:val="28"/>
          <w:lang w:val="ru-RU"/>
        </w:rPr>
        <w:t>дстави тиснути на радянське кер</w:t>
      </w:r>
      <w:r>
        <w:rPr>
          <w:sz w:val="28"/>
          <w:szCs w:val="28"/>
        </w:rPr>
        <w:t>i</w:t>
      </w:r>
      <w:r>
        <w:rPr>
          <w:sz w:val="28"/>
          <w:szCs w:val="28"/>
          <w:lang w:val="ru-RU"/>
        </w:rPr>
        <w:t>вництво з метою спонукати його до якнайшвидшого вступу у в</w:t>
      </w:r>
      <w:r>
        <w:rPr>
          <w:sz w:val="28"/>
          <w:szCs w:val="28"/>
        </w:rPr>
        <w:t>i</w:t>
      </w:r>
      <w:r>
        <w:rPr>
          <w:sz w:val="28"/>
          <w:szCs w:val="28"/>
          <w:lang w:val="ru-RU"/>
        </w:rPr>
        <w:t>йну проти Польщ</w:t>
      </w:r>
      <w:r>
        <w:rPr>
          <w:sz w:val="28"/>
          <w:szCs w:val="28"/>
        </w:rPr>
        <w:t>i</w:t>
      </w:r>
      <w:r>
        <w:rPr>
          <w:sz w:val="28"/>
          <w:szCs w:val="28"/>
          <w:lang w:val="ru-RU"/>
        </w:rPr>
        <w:t xml:space="preserve"> з</w:t>
      </w:r>
      <w:r>
        <w:rPr>
          <w:sz w:val="28"/>
          <w:szCs w:val="28"/>
        </w:rPr>
        <w:t>i</w:t>
      </w:r>
      <w:r>
        <w:rPr>
          <w:sz w:val="28"/>
          <w:szCs w:val="28"/>
          <w:lang w:val="ru-RU"/>
        </w:rPr>
        <w:t xml:space="preserve"> сходу. 17 вересня 1939 р. радянський уряд дав наказ в</w:t>
      </w:r>
      <w:r>
        <w:rPr>
          <w:sz w:val="28"/>
          <w:szCs w:val="28"/>
        </w:rPr>
        <w:t>i</w:t>
      </w:r>
      <w:r>
        <w:rPr>
          <w:sz w:val="28"/>
          <w:szCs w:val="28"/>
          <w:lang w:val="ru-RU"/>
        </w:rPr>
        <w:t>йськам вступити на територ</w:t>
      </w:r>
      <w:r>
        <w:rPr>
          <w:sz w:val="28"/>
          <w:szCs w:val="28"/>
        </w:rPr>
        <w:t>i</w:t>
      </w:r>
      <w:r>
        <w:rPr>
          <w:sz w:val="28"/>
          <w:szCs w:val="28"/>
          <w:lang w:val="ru-RU"/>
        </w:rPr>
        <w:t>ї Зах</w:t>
      </w:r>
      <w:r>
        <w:rPr>
          <w:sz w:val="28"/>
          <w:szCs w:val="28"/>
        </w:rPr>
        <w:t>i</w:t>
      </w:r>
      <w:r>
        <w:rPr>
          <w:sz w:val="28"/>
          <w:szCs w:val="28"/>
          <w:lang w:val="ru-RU"/>
        </w:rPr>
        <w:t>дної України та Зах</w:t>
      </w:r>
      <w:r>
        <w:rPr>
          <w:sz w:val="28"/>
          <w:szCs w:val="28"/>
        </w:rPr>
        <w:t>i</w:t>
      </w:r>
      <w:r>
        <w:rPr>
          <w:sz w:val="28"/>
          <w:szCs w:val="28"/>
          <w:lang w:val="ru-RU"/>
        </w:rPr>
        <w:t>дної Б</w:t>
      </w:r>
      <w:r>
        <w:rPr>
          <w:sz w:val="28"/>
          <w:szCs w:val="28"/>
        </w:rPr>
        <w:t>i</w:t>
      </w:r>
      <w:r>
        <w:rPr>
          <w:sz w:val="28"/>
          <w:szCs w:val="28"/>
          <w:lang w:val="ru-RU"/>
        </w:rPr>
        <w:t>лорус</w:t>
      </w:r>
      <w:r>
        <w:rPr>
          <w:sz w:val="28"/>
          <w:szCs w:val="28"/>
        </w:rPr>
        <w:t>i</w:t>
      </w:r>
      <w:r>
        <w:rPr>
          <w:sz w:val="28"/>
          <w:szCs w:val="28"/>
          <w:lang w:val="ru-RU"/>
        </w:rPr>
        <w:t>, аби, як говорилося у його нот</w:t>
      </w:r>
      <w:r>
        <w:rPr>
          <w:sz w:val="28"/>
          <w:szCs w:val="28"/>
        </w:rPr>
        <w:t>i</w:t>
      </w:r>
      <w:r>
        <w:rPr>
          <w:sz w:val="28"/>
          <w:szCs w:val="28"/>
          <w:lang w:val="ru-RU"/>
        </w:rPr>
        <w:t>, «взяти п</w:t>
      </w:r>
      <w:r>
        <w:rPr>
          <w:sz w:val="28"/>
          <w:szCs w:val="28"/>
        </w:rPr>
        <w:t>i</w:t>
      </w:r>
      <w:r>
        <w:rPr>
          <w:sz w:val="28"/>
          <w:szCs w:val="28"/>
          <w:lang w:val="ru-RU"/>
        </w:rPr>
        <w:t>д св</w:t>
      </w:r>
      <w:r>
        <w:rPr>
          <w:sz w:val="28"/>
          <w:szCs w:val="28"/>
        </w:rPr>
        <w:t>i</w:t>
      </w:r>
      <w:r>
        <w:rPr>
          <w:sz w:val="28"/>
          <w:szCs w:val="28"/>
          <w:lang w:val="ru-RU"/>
        </w:rPr>
        <w:t xml:space="preserve">й захист життя </w:t>
      </w:r>
      <w:r>
        <w:rPr>
          <w:sz w:val="28"/>
          <w:szCs w:val="28"/>
        </w:rPr>
        <w:t>i</w:t>
      </w:r>
      <w:r>
        <w:rPr>
          <w:sz w:val="28"/>
          <w:szCs w:val="28"/>
          <w:lang w:val="ru-RU"/>
        </w:rPr>
        <w:t xml:space="preserve"> майно населення Зах</w:t>
      </w:r>
      <w:r>
        <w:rPr>
          <w:sz w:val="28"/>
          <w:szCs w:val="28"/>
        </w:rPr>
        <w:t>i</w:t>
      </w:r>
      <w:r>
        <w:rPr>
          <w:sz w:val="28"/>
          <w:szCs w:val="28"/>
          <w:lang w:val="ru-RU"/>
        </w:rPr>
        <w:t>дної України та Зах</w:t>
      </w:r>
      <w:r>
        <w:rPr>
          <w:sz w:val="28"/>
          <w:szCs w:val="28"/>
        </w:rPr>
        <w:t>i</w:t>
      </w:r>
      <w:r>
        <w:rPr>
          <w:sz w:val="28"/>
          <w:szCs w:val="28"/>
          <w:lang w:val="ru-RU"/>
        </w:rPr>
        <w:t>дної Б</w:t>
      </w:r>
      <w:r>
        <w:rPr>
          <w:sz w:val="28"/>
          <w:szCs w:val="28"/>
        </w:rPr>
        <w:t>i</w:t>
      </w:r>
      <w:r>
        <w:rPr>
          <w:sz w:val="28"/>
          <w:szCs w:val="28"/>
          <w:lang w:val="ru-RU"/>
        </w:rPr>
        <w:t>лорус</w:t>
      </w:r>
      <w:r>
        <w:rPr>
          <w:sz w:val="28"/>
          <w:szCs w:val="28"/>
        </w:rPr>
        <w:t>i</w:t>
      </w:r>
      <w:r>
        <w:rPr>
          <w:sz w:val="28"/>
          <w:szCs w:val="28"/>
          <w:lang w:val="ru-RU"/>
        </w:rPr>
        <w:t>ї». 22 вересня у Брест-Литовську на честь усп</w:t>
      </w:r>
      <w:r>
        <w:rPr>
          <w:sz w:val="28"/>
          <w:szCs w:val="28"/>
        </w:rPr>
        <w:t>i</w:t>
      </w:r>
      <w:r>
        <w:rPr>
          <w:sz w:val="28"/>
          <w:szCs w:val="28"/>
          <w:lang w:val="ru-RU"/>
        </w:rPr>
        <w:t>шного завершення польської кампан</w:t>
      </w:r>
      <w:r>
        <w:rPr>
          <w:sz w:val="28"/>
          <w:szCs w:val="28"/>
        </w:rPr>
        <w:t>i</w:t>
      </w:r>
      <w:r>
        <w:rPr>
          <w:sz w:val="28"/>
          <w:szCs w:val="28"/>
          <w:lang w:val="ru-RU"/>
        </w:rPr>
        <w:t>ї в</w:t>
      </w:r>
      <w:r>
        <w:rPr>
          <w:sz w:val="28"/>
          <w:szCs w:val="28"/>
        </w:rPr>
        <w:t>i</w:t>
      </w:r>
      <w:r>
        <w:rPr>
          <w:sz w:val="28"/>
          <w:szCs w:val="28"/>
          <w:lang w:val="ru-RU"/>
        </w:rPr>
        <w:t xml:space="preserve">дбувся парад радянських </w:t>
      </w:r>
      <w:r>
        <w:rPr>
          <w:sz w:val="28"/>
          <w:szCs w:val="28"/>
        </w:rPr>
        <w:t>i</w:t>
      </w:r>
      <w:r>
        <w:rPr>
          <w:sz w:val="28"/>
          <w:szCs w:val="28"/>
          <w:lang w:val="ru-RU"/>
        </w:rPr>
        <w:t xml:space="preserve"> н</w:t>
      </w:r>
      <w:r>
        <w:rPr>
          <w:sz w:val="28"/>
          <w:szCs w:val="28"/>
        </w:rPr>
        <w:t>i</w:t>
      </w:r>
      <w:r>
        <w:rPr>
          <w:sz w:val="28"/>
          <w:szCs w:val="28"/>
          <w:lang w:val="ru-RU"/>
        </w:rPr>
        <w:t>мецьких в</w:t>
      </w:r>
      <w:r>
        <w:rPr>
          <w:sz w:val="28"/>
          <w:szCs w:val="28"/>
        </w:rPr>
        <w:t>i</w:t>
      </w:r>
      <w:r>
        <w:rPr>
          <w:sz w:val="28"/>
          <w:szCs w:val="28"/>
          <w:lang w:val="ru-RU"/>
        </w:rPr>
        <w:t>йськ.</w:t>
      </w:r>
      <w:r>
        <w:rPr>
          <w:sz w:val="28"/>
          <w:szCs w:val="28"/>
          <w:lang w:val="ru-RU"/>
        </w:rPr>
        <w:br/>
      </w:r>
      <w:r>
        <w:rPr>
          <w:sz w:val="28"/>
          <w:szCs w:val="28"/>
        </w:rPr>
        <w:t>  </w:t>
      </w:r>
      <w:r>
        <w:rPr>
          <w:sz w:val="28"/>
          <w:szCs w:val="28"/>
          <w:lang w:val="uk-UA"/>
        </w:rPr>
        <w:t xml:space="preserve">  </w:t>
      </w:r>
      <w:r>
        <w:rPr>
          <w:sz w:val="28"/>
          <w:szCs w:val="28"/>
          <w:lang w:val="ru-RU"/>
        </w:rPr>
        <w:t>28 вересня радянсько-н</w:t>
      </w:r>
      <w:r>
        <w:rPr>
          <w:sz w:val="28"/>
          <w:szCs w:val="28"/>
        </w:rPr>
        <w:t>i</w:t>
      </w:r>
      <w:r>
        <w:rPr>
          <w:sz w:val="28"/>
          <w:szCs w:val="28"/>
          <w:lang w:val="ru-RU"/>
        </w:rPr>
        <w:t>мецький воєнно-пол</w:t>
      </w:r>
      <w:r>
        <w:rPr>
          <w:sz w:val="28"/>
          <w:szCs w:val="28"/>
        </w:rPr>
        <w:t>i</w:t>
      </w:r>
      <w:r>
        <w:rPr>
          <w:sz w:val="28"/>
          <w:szCs w:val="28"/>
          <w:lang w:val="ru-RU"/>
        </w:rPr>
        <w:t>тичний альянс, скр</w:t>
      </w:r>
      <w:r>
        <w:rPr>
          <w:sz w:val="28"/>
          <w:szCs w:val="28"/>
        </w:rPr>
        <w:t>i</w:t>
      </w:r>
      <w:r>
        <w:rPr>
          <w:sz w:val="28"/>
          <w:szCs w:val="28"/>
          <w:lang w:val="ru-RU"/>
        </w:rPr>
        <w:t>плений сум</w:t>
      </w:r>
      <w:r>
        <w:rPr>
          <w:sz w:val="28"/>
          <w:szCs w:val="28"/>
        </w:rPr>
        <w:t>i</w:t>
      </w:r>
      <w:r>
        <w:rPr>
          <w:sz w:val="28"/>
          <w:szCs w:val="28"/>
          <w:lang w:val="ru-RU"/>
        </w:rPr>
        <w:t>сними бойовими д</w:t>
      </w:r>
      <w:r>
        <w:rPr>
          <w:sz w:val="28"/>
          <w:szCs w:val="28"/>
        </w:rPr>
        <w:t>i</w:t>
      </w:r>
      <w:r>
        <w:rPr>
          <w:sz w:val="28"/>
          <w:szCs w:val="28"/>
          <w:lang w:val="ru-RU"/>
        </w:rPr>
        <w:t>ями проти майже беззахисної Польщ</w:t>
      </w:r>
      <w:r>
        <w:rPr>
          <w:sz w:val="28"/>
          <w:szCs w:val="28"/>
        </w:rPr>
        <w:t>i</w:t>
      </w:r>
      <w:r>
        <w:rPr>
          <w:sz w:val="28"/>
          <w:szCs w:val="28"/>
          <w:lang w:val="ru-RU"/>
        </w:rPr>
        <w:t>, був засв</w:t>
      </w:r>
      <w:r>
        <w:rPr>
          <w:sz w:val="28"/>
          <w:szCs w:val="28"/>
        </w:rPr>
        <w:t>i</w:t>
      </w:r>
      <w:r>
        <w:rPr>
          <w:sz w:val="28"/>
          <w:szCs w:val="28"/>
          <w:lang w:val="ru-RU"/>
        </w:rPr>
        <w:t xml:space="preserve">дчений новим договором – про дружбу </w:t>
      </w:r>
      <w:r>
        <w:rPr>
          <w:sz w:val="28"/>
          <w:szCs w:val="28"/>
        </w:rPr>
        <w:t>i</w:t>
      </w:r>
      <w:r>
        <w:rPr>
          <w:sz w:val="28"/>
          <w:szCs w:val="28"/>
          <w:lang w:val="ru-RU"/>
        </w:rPr>
        <w:t xml:space="preserve"> кордон. Доц</w:t>
      </w:r>
      <w:r>
        <w:rPr>
          <w:sz w:val="28"/>
          <w:szCs w:val="28"/>
        </w:rPr>
        <w:t>i</w:t>
      </w:r>
      <w:r>
        <w:rPr>
          <w:sz w:val="28"/>
          <w:szCs w:val="28"/>
          <w:lang w:val="ru-RU"/>
        </w:rPr>
        <w:t>льно наголосити, що протягом п</w:t>
      </w:r>
      <w:r>
        <w:rPr>
          <w:sz w:val="28"/>
          <w:szCs w:val="28"/>
        </w:rPr>
        <w:t>i</w:t>
      </w:r>
      <w:r>
        <w:rPr>
          <w:sz w:val="28"/>
          <w:szCs w:val="28"/>
          <w:lang w:val="ru-RU"/>
        </w:rPr>
        <w:t>вв</w:t>
      </w:r>
      <w:r>
        <w:rPr>
          <w:sz w:val="28"/>
          <w:szCs w:val="28"/>
        </w:rPr>
        <w:t>i</w:t>
      </w:r>
      <w:r>
        <w:rPr>
          <w:sz w:val="28"/>
          <w:szCs w:val="28"/>
          <w:lang w:val="ru-RU"/>
        </w:rPr>
        <w:t xml:space="preserve">ку самий факт укладання такого договору, як </w:t>
      </w:r>
      <w:r>
        <w:rPr>
          <w:sz w:val="28"/>
          <w:szCs w:val="28"/>
        </w:rPr>
        <w:t>i</w:t>
      </w:r>
      <w:r>
        <w:rPr>
          <w:sz w:val="28"/>
          <w:szCs w:val="28"/>
          <w:lang w:val="ru-RU"/>
        </w:rPr>
        <w:t xml:space="preserve"> його зм</w:t>
      </w:r>
      <w:r>
        <w:rPr>
          <w:sz w:val="28"/>
          <w:szCs w:val="28"/>
        </w:rPr>
        <w:t>i</w:t>
      </w:r>
      <w:r>
        <w:rPr>
          <w:sz w:val="28"/>
          <w:szCs w:val="28"/>
          <w:lang w:val="ru-RU"/>
        </w:rPr>
        <w:t>ст, становив одну з найб</w:t>
      </w:r>
      <w:r>
        <w:rPr>
          <w:sz w:val="28"/>
          <w:szCs w:val="28"/>
        </w:rPr>
        <w:t>i</w:t>
      </w:r>
      <w:r>
        <w:rPr>
          <w:sz w:val="28"/>
          <w:szCs w:val="28"/>
          <w:lang w:val="ru-RU"/>
        </w:rPr>
        <w:t>льших державних таємниць в СРСР. Для цього були п</w:t>
      </w:r>
      <w:r>
        <w:rPr>
          <w:sz w:val="28"/>
          <w:szCs w:val="28"/>
        </w:rPr>
        <w:t>i</w:t>
      </w:r>
      <w:r>
        <w:rPr>
          <w:sz w:val="28"/>
          <w:szCs w:val="28"/>
          <w:lang w:val="ru-RU"/>
        </w:rPr>
        <w:t>дстави. Адже в очах прогресивної св</w:t>
      </w:r>
      <w:r>
        <w:rPr>
          <w:sz w:val="28"/>
          <w:szCs w:val="28"/>
        </w:rPr>
        <w:t>i</w:t>
      </w:r>
      <w:r>
        <w:rPr>
          <w:sz w:val="28"/>
          <w:szCs w:val="28"/>
          <w:lang w:val="ru-RU"/>
        </w:rPr>
        <w:t>тової громадськост</w:t>
      </w:r>
      <w:r>
        <w:rPr>
          <w:sz w:val="28"/>
          <w:szCs w:val="28"/>
        </w:rPr>
        <w:t>i</w:t>
      </w:r>
      <w:r>
        <w:rPr>
          <w:sz w:val="28"/>
          <w:szCs w:val="28"/>
          <w:lang w:val="ru-RU"/>
        </w:rPr>
        <w:t xml:space="preserve"> Радянський Союз робив докор</w:t>
      </w:r>
      <w:r>
        <w:rPr>
          <w:sz w:val="28"/>
          <w:szCs w:val="28"/>
        </w:rPr>
        <w:t>i</w:t>
      </w:r>
      <w:r>
        <w:rPr>
          <w:sz w:val="28"/>
          <w:szCs w:val="28"/>
          <w:lang w:val="ru-RU"/>
        </w:rPr>
        <w:t>нний поворот у своїй антифашистськ</w:t>
      </w:r>
      <w:r>
        <w:rPr>
          <w:sz w:val="28"/>
          <w:szCs w:val="28"/>
        </w:rPr>
        <w:t>i</w:t>
      </w:r>
      <w:r>
        <w:rPr>
          <w:sz w:val="28"/>
          <w:szCs w:val="28"/>
          <w:lang w:val="ru-RU"/>
        </w:rPr>
        <w:t>й зовн</w:t>
      </w:r>
      <w:r>
        <w:rPr>
          <w:sz w:val="28"/>
          <w:szCs w:val="28"/>
        </w:rPr>
        <w:t>i</w:t>
      </w:r>
      <w:r>
        <w:rPr>
          <w:sz w:val="28"/>
          <w:szCs w:val="28"/>
          <w:lang w:val="ru-RU"/>
        </w:rPr>
        <w:t>шн</w:t>
      </w:r>
      <w:r>
        <w:rPr>
          <w:sz w:val="28"/>
          <w:szCs w:val="28"/>
        </w:rPr>
        <w:t>i</w:t>
      </w:r>
      <w:r>
        <w:rPr>
          <w:sz w:val="28"/>
          <w:szCs w:val="28"/>
          <w:lang w:val="ru-RU"/>
        </w:rPr>
        <w:t>й пол</w:t>
      </w:r>
      <w:r>
        <w:rPr>
          <w:sz w:val="28"/>
          <w:szCs w:val="28"/>
        </w:rPr>
        <w:t>i</w:t>
      </w:r>
      <w:r>
        <w:rPr>
          <w:sz w:val="28"/>
          <w:szCs w:val="28"/>
          <w:lang w:val="ru-RU"/>
        </w:rPr>
        <w:t>тиц</w:t>
      </w:r>
      <w:r>
        <w:rPr>
          <w:sz w:val="28"/>
          <w:szCs w:val="28"/>
        </w:rPr>
        <w:t>i</w:t>
      </w:r>
      <w:r>
        <w:rPr>
          <w:sz w:val="28"/>
          <w:szCs w:val="28"/>
          <w:lang w:val="ru-RU"/>
        </w:rPr>
        <w:t>. Таку б</w:t>
      </w:r>
      <w:r>
        <w:rPr>
          <w:sz w:val="28"/>
          <w:szCs w:val="28"/>
        </w:rPr>
        <w:t>i</w:t>
      </w:r>
      <w:r>
        <w:rPr>
          <w:sz w:val="28"/>
          <w:szCs w:val="28"/>
          <w:lang w:val="ru-RU"/>
        </w:rPr>
        <w:t>льш н</w:t>
      </w:r>
      <w:r>
        <w:rPr>
          <w:sz w:val="28"/>
          <w:szCs w:val="28"/>
        </w:rPr>
        <w:t>i</w:t>
      </w:r>
      <w:r>
        <w:rPr>
          <w:sz w:val="28"/>
          <w:szCs w:val="28"/>
          <w:lang w:val="ru-RU"/>
        </w:rPr>
        <w:t>ж сумн</w:t>
      </w:r>
      <w:r>
        <w:rPr>
          <w:sz w:val="28"/>
          <w:szCs w:val="28"/>
        </w:rPr>
        <w:t>i</w:t>
      </w:r>
      <w:r>
        <w:rPr>
          <w:sz w:val="28"/>
          <w:szCs w:val="28"/>
          <w:lang w:val="ru-RU"/>
        </w:rPr>
        <w:t>вну переор</w:t>
      </w:r>
      <w:r>
        <w:rPr>
          <w:sz w:val="28"/>
          <w:szCs w:val="28"/>
        </w:rPr>
        <w:t>i</w:t>
      </w:r>
      <w:r>
        <w:rPr>
          <w:sz w:val="28"/>
          <w:szCs w:val="28"/>
          <w:lang w:val="ru-RU"/>
        </w:rPr>
        <w:t>єнтац</w:t>
      </w:r>
      <w:r>
        <w:rPr>
          <w:sz w:val="28"/>
          <w:szCs w:val="28"/>
        </w:rPr>
        <w:t>i</w:t>
      </w:r>
      <w:r>
        <w:rPr>
          <w:sz w:val="28"/>
          <w:szCs w:val="28"/>
          <w:lang w:val="ru-RU"/>
        </w:rPr>
        <w:t>ю СРСР п</w:t>
      </w:r>
      <w:r>
        <w:rPr>
          <w:sz w:val="28"/>
          <w:szCs w:val="28"/>
        </w:rPr>
        <w:t>i</w:t>
      </w:r>
      <w:r>
        <w:rPr>
          <w:sz w:val="28"/>
          <w:szCs w:val="28"/>
          <w:lang w:val="ru-RU"/>
        </w:rPr>
        <w:t>дтвердив Й.Стал</w:t>
      </w:r>
      <w:r>
        <w:rPr>
          <w:sz w:val="28"/>
          <w:szCs w:val="28"/>
        </w:rPr>
        <w:t>i</w:t>
      </w:r>
      <w:r>
        <w:rPr>
          <w:sz w:val="28"/>
          <w:szCs w:val="28"/>
          <w:lang w:val="ru-RU"/>
        </w:rPr>
        <w:t>н, який заявив: «Дружба народ</w:t>
      </w:r>
      <w:r>
        <w:rPr>
          <w:sz w:val="28"/>
          <w:szCs w:val="28"/>
        </w:rPr>
        <w:t>i</w:t>
      </w:r>
      <w:r>
        <w:rPr>
          <w:sz w:val="28"/>
          <w:szCs w:val="28"/>
          <w:lang w:val="ru-RU"/>
        </w:rPr>
        <w:t>в Н</w:t>
      </w:r>
      <w:r>
        <w:rPr>
          <w:sz w:val="28"/>
          <w:szCs w:val="28"/>
        </w:rPr>
        <w:t>i</w:t>
      </w:r>
      <w:r>
        <w:rPr>
          <w:sz w:val="28"/>
          <w:szCs w:val="28"/>
          <w:lang w:val="ru-RU"/>
        </w:rPr>
        <w:t xml:space="preserve">меччини </w:t>
      </w:r>
      <w:r>
        <w:rPr>
          <w:sz w:val="28"/>
          <w:szCs w:val="28"/>
        </w:rPr>
        <w:t>i</w:t>
      </w:r>
      <w:r>
        <w:rPr>
          <w:sz w:val="28"/>
          <w:szCs w:val="28"/>
          <w:lang w:val="ru-RU"/>
        </w:rPr>
        <w:t xml:space="preserve"> Радянського Союзу, скр</w:t>
      </w:r>
      <w:r>
        <w:rPr>
          <w:sz w:val="28"/>
          <w:szCs w:val="28"/>
        </w:rPr>
        <w:t>i</w:t>
      </w:r>
      <w:r>
        <w:rPr>
          <w:sz w:val="28"/>
          <w:szCs w:val="28"/>
          <w:lang w:val="ru-RU"/>
        </w:rPr>
        <w:t>плена кров’ю, має вс</w:t>
      </w:r>
      <w:r>
        <w:rPr>
          <w:sz w:val="28"/>
          <w:szCs w:val="28"/>
        </w:rPr>
        <w:t>i</w:t>
      </w:r>
      <w:r>
        <w:rPr>
          <w:sz w:val="28"/>
          <w:szCs w:val="28"/>
          <w:lang w:val="ru-RU"/>
        </w:rPr>
        <w:t xml:space="preserve"> п</w:t>
      </w:r>
      <w:r>
        <w:rPr>
          <w:sz w:val="28"/>
          <w:szCs w:val="28"/>
        </w:rPr>
        <w:t>i</w:t>
      </w:r>
      <w:r>
        <w:rPr>
          <w:sz w:val="28"/>
          <w:szCs w:val="28"/>
          <w:lang w:val="ru-RU"/>
        </w:rPr>
        <w:t xml:space="preserve">дстави бути довгою </w:t>
      </w:r>
      <w:r>
        <w:rPr>
          <w:sz w:val="28"/>
          <w:szCs w:val="28"/>
        </w:rPr>
        <w:t>i</w:t>
      </w:r>
      <w:r>
        <w:rPr>
          <w:sz w:val="28"/>
          <w:szCs w:val="28"/>
          <w:lang w:val="ru-RU"/>
        </w:rPr>
        <w:t xml:space="preserve"> м</w:t>
      </w:r>
      <w:r>
        <w:rPr>
          <w:sz w:val="28"/>
          <w:szCs w:val="28"/>
        </w:rPr>
        <w:t>i</w:t>
      </w:r>
      <w:r>
        <w:rPr>
          <w:sz w:val="28"/>
          <w:szCs w:val="28"/>
          <w:lang w:val="ru-RU"/>
        </w:rPr>
        <w:t>цною». Ще в</w:t>
      </w:r>
      <w:r>
        <w:rPr>
          <w:sz w:val="28"/>
          <w:szCs w:val="28"/>
        </w:rPr>
        <w:t>i</w:t>
      </w:r>
      <w:r>
        <w:rPr>
          <w:sz w:val="28"/>
          <w:szCs w:val="28"/>
          <w:lang w:val="ru-RU"/>
        </w:rPr>
        <w:t>дверт</w:t>
      </w:r>
      <w:r>
        <w:rPr>
          <w:sz w:val="28"/>
          <w:szCs w:val="28"/>
        </w:rPr>
        <w:t>i</w:t>
      </w:r>
      <w:r>
        <w:rPr>
          <w:sz w:val="28"/>
          <w:szCs w:val="28"/>
          <w:lang w:val="ru-RU"/>
        </w:rPr>
        <w:t>ше висловився нарком закордонних справ В.Молотов, проголосивши привселюдно, що «не т</w:t>
      </w:r>
      <w:r>
        <w:rPr>
          <w:sz w:val="28"/>
          <w:szCs w:val="28"/>
        </w:rPr>
        <w:t>i</w:t>
      </w:r>
      <w:r>
        <w:rPr>
          <w:sz w:val="28"/>
          <w:szCs w:val="28"/>
          <w:lang w:val="ru-RU"/>
        </w:rPr>
        <w:t>льки безглуздо, а й злочинно вести таку в</w:t>
      </w:r>
      <w:r>
        <w:rPr>
          <w:sz w:val="28"/>
          <w:szCs w:val="28"/>
        </w:rPr>
        <w:t>i</w:t>
      </w:r>
      <w:r>
        <w:rPr>
          <w:sz w:val="28"/>
          <w:szCs w:val="28"/>
          <w:lang w:val="ru-RU"/>
        </w:rPr>
        <w:t>йну, як в</w:t>
      </w:r>
      <w:r>
        <w:rPr>
          <w:sz w:val="28"/>
          <w:szCs w:val="28"/>
        </w:rPr>
        <w:t>i</w:t>
      </w:r>
      <w:r>
        <w:rPr>
          <w:sz w:val="28"/>
          <w:szCs w:val="28"/>
          <w:lang w:val="ru-RU"/>
        </w:rPr>
        <w:t>йна за знищення г</w:t>
      </w:r>
      <w:r>
        <w:rPr>
          <w:sz w:val="28"/>
          <w:szCs w:val="28"/>
        </w:rPr>
        <w:t>i</w:t>
      </w:r>
      <w:r>
        <w:rPr>
          <w:sz w:val="28"/>
          <w:szCs w:val="28"/>
          <w:lang w:val="ru-RU"/>
        </w:rPr>
        <w:t>тлеризму...»</w:t>
      </w:r>
      <w:r>
        <w:rPr>
          <w:sz w:val="28"/>
          <w:szCs w:val="28"/>
          <w:lang w:val="ru-RU"/>
        </w:rPr>
        <w:br/>
      </w:r>
      <w:r>
        <w:rPr>
          <w:sz w:val="28"/>
          <w:szCs w:val="28"/>
        </w:rPr>
        <w:t>  </w:t>
      </w:r>
      <w:r>
        <w:rPr>
          <w:sz w:val="28"/>
          <w:szCs w:val="28"/>
          <w:lang w:val="ru-RU"/>
        </w:rPr>
        <w:t xml:space="preserve"> </w:t>
      </w:r>
      <w:r>
        <w:rPr>
          <w:sz w:val="28"/>
          <w:szCs w:val="28"/>
          <w:lang w:val="uk-UA"/>
        </w:rPr>
        <w:t xml:space="preserve">  Новий догов</w:t>
      </w:r>
      <w:r>
        <w:rPr>
          <w:sz w:val="28"/>
          <w:szCs w:val="28"/>
        </w:rPr>
        <w:t>i</w:t>
      </w:r>
      <w:r>
        <w:rPr>
          <w:sz w:val="28"/>
          <w:szCs w:val="28"/>
          <w:lang w:val="uk-UA"/>
        </w:rPr>
        <w:t>р СРСР з Н</w:t>
      </w:r>
      <w:r>
        <w:rPr>
          <w:sz w:val="28"/>
          <w:szCs w:val="28"/>
        </w:rPr>
        <w:t>i</w:t>
      </w:r>
      <w:r>
        <w:rPr>
          <w:sz w:val="28"/>
          <w:szCs w:val="28"/>
          <w:lang w:val="uk-UA"/>
        </w:rPr>
        <w:t>меччиною, уточнюючи розмежувальну л</w:t>
      </w:r>
      <w:r>
        <w:rPr>
          <w:sz w:val="28"/>
          <w:szCs w:val="28"/>
        </w:rPr>
        <w:t>i</w:t>
      </w:r>
      <w:r>
        <w:rPr>
          <w:sz w:val="28"/>
          <w:szCs w:val="28"/>
          <w:lang w:val="uk-UA"/>
        </w:rPr>
        <w:t>н</w:t>
      </w:r>
      <w:r>
        <w:rPr>
          <w:sz w:val="28"/>
          <w:szCs w:val="28"/>
        </w:rPr>
        <w:t>i</w:t>
      </w:r>
      <w:r>
        <w:rPr>
          <w:sz w:val="28"/>
          <w:szCs w:val="28"/>
          <w:lang w:val="uk-UA"/>
        </w:rPr>
        <w:t>ю м</w:t>
      </w:r>
      <w:r>
        <w:rPr>
          <w:sz w:val="28"/>
          <w:szCs w:val="28"/>
        </w:rPr>
        <w:t>i</w:t>
      </w:r>
      <w:r>
        <w:rPr>
          <w:sz w:val="28"/>
          <w:szCs w:val="28"/>
          <w:lang w:val="uk-UA"/>
        </w:rPr>
        <w:t>ж цими державами по територ</w:t>
      </w:r>
      <w:r>
        <w:rPr>
          <w:sz w:val="28"/>
          <w:szCs w:val="28"/>
        </w:rPr>
        <w:t>i</w:t>
      </w:r>
      <w:r>
        <w:rPr>
          <w:sz w:val="28"/>
          <w:szCs w:val="28"/>
          <w:lang w:val="uk-UA"/>
        </w:rPr>
        <w:t>ї Польщ</w:t>
      </w:r>
      <w:r>
        <w:rPr>
          <w:sz w:val="28"/>
          <w:szCs w:val="28"/>
        </w:rPr>
        <w:t>i</w:t>
      </w:r>
      <w:r>
        <w:rPr>
          <w:sz w:val="28"/>
          <w:szCs w:val="28"/>
          <w:lang w:val="uk-UA"/>
        </w:rPr>
        <w:t>, формально п</w:t>
      </w:r>
      <w:r>
        <w:rPr>
          <w:sz w:val="28"/>
          <w:szCs w:val="28"/>
        </w:rPr>
        <w:t>i</w:t>
      </w:r>
      <w:r>
        <w:rPr>
          <w:sz w:val="28"/>
          <w:szCs w:val="28"/>
          <w:lang w:val="uk-UA"/>
        </w:rPr>
        <w:t>дтверджував включення зах</w:t>
      </w:r>
      <w:r>
        <w:rPr>
          <w:sz w:val="28"/>
          <w:szCs w:val="28"/>
        </w:rPr>
        <w:t>i</w:t>
      </w:r>
      <w:r>
        <w:rPr>
          <w:sz w:val="28"/>
          <w:szCs w:val="28"/>
          <w:lang w:val="uk-UA"/>
        </w:rPr>
        <w:t>дноукраїнських та зах</w:t>
      </w:r>
      <w:r>
        <w:rPr>
          <w:sz w:val="28"/>
          <w:szCs w:val="28"/>
        </w:rPr>
        <w:t>i</w:t>
      </w:r>
      <w:r>
        <w:rPr>
          <w:sz w:val="28"/>
          <w:szCs w:val="28"/>
          <w:lang w:val="uk-UA"/>
        </w:rPr>
        <w:t>дноб</w:t>
      </w:r>
      <w:r>
        <w:rPr>
          <w:sz w:val="28"/>
          <w:szCs w:val="28"/>
        </w:rPr>
        <w:t>i</w:t>
      </w:r>
      <w:r>
        <w:rPr>
          <w:sz w:val="28"/>
          <w:szCs w:val="28"/>
          <w:lang w:val="uk-UA"/>
        </w:rPr>
        <w:t xml:space="preserve">лоруських земель до складу СРСР. </w:t>
      </w:r>
      <w:r>
        <w:rPr>
          <w:sz w:val="28"/>
          <w:szCs w:val="28"/>
          <w:lang w:val="ru-RU"/>
        </w:rPr>
        <w:t>Кр</w:t>
      </w:r>
      <w:r>
        <w:rPr>
          <w:sz w:val="28"/>
          <w:szCs w:val="28"/>
        </w:rPr>
        <w:t>i</w:t>
      </w:r>
      <w:r>
        <w:rPr>
          <w:sz w:val="28"/>
          <w:szCs w:val="28"/>
          <w:lang w:val="ru-RU"/>
        </w:rPr>
        <w:t>м того, створював умови для вир</w:t>
      </w:r>
      <w:r>
        <w:rPr>
          <w:sz w:val="28"/>
          <w:szCs w:val="28"/>
        </w:rPr>
        <w:t>i</w:t>
      </w:r>
      <w:r>
        <w:rPr>
          <w:sz w:val="28"/>
          <w:szCs w:val="28"/>
          <w:lang w:val="ru-RU"/>
        </w:rPr>
        <w:t>шення проблеми Бессараб</w:t>
      </w:r>
      <w:r>
        <w:rPr>
          <w:sz w:val="28"/>
          <w:szCs w:val="28"/>
        </w:rPr>
        <w:t>i</w:t>
      </w:r>
      <w:r>
        <w:rPr>
          <w:sz w:val="28"/>
          <w:szCs w:val="28"/>
          <w:lang w:val="ru-RU"/>
        </w:rPr>
        <w:t xml:space="preserve">ї </w:t>
      </w:r>
      <w:r>
        <w:rPr>
          <w:sz w:val="28"/>
          <w:szCs w:val="28"/>
        </w:rPr>
        <w:t>i</w:t>
      </w:r>
      <w:r>
        <w:rPr>
          <w:sz w:val="28"/>
          <w:szCs w:val="28"/>
          <w:lang w:val="ru-RU"/>
        </w:rPr>
        <w:t xml:space="preserve"> Буковини, споконв</w:t>
      </w:r>
      <w:r>
        <w:rPr>
          <w:sz w:val="28"/>
          <w:szCs w:val="28"/>
        </w:rPr>
        <w:t>i</w:t>
      </w:r>
      <w:r>
        <w:rPr>
          <w:sz w:val="28"/>
          <w:szCs w:val="28"/>
          <w:lang w:val="ru-RU"/>
        </w:rPr>
        <w:t>чних українських територ</w:t>
      </w:r>
      <w:r>
        <w:rPr>
          <w:sz w:val="28"/>
          <w:szCs w:val="28"/>
        </w:rPr>
        <w:t>i</w:t>
      </w:r>
      <w:r>
        <w:rPr>
          <w:sz w:val="28"/>
          <w:szCs w:val="28"/>
          <w:lang w:val="ru-RU"/>
        </w:rPr>
        <w:t>й, населених переважно українцями. П</w:t>
      </w:r>
      <w:r>
        <w:rPr>
          <w:sz w:val="28"/>
          <w:szCs w:val="28"/>
        </w:rPr>
        <w:t>i</w:t>
      </w:r>
      <w:r>
        <w:rPr>
          <w:sz w:val="28"/>
          <w:szCs w:val="28"/>
          <w:lang w:val="ru-RU"/>
        </w:rPr>
        <w:t>сля пред’явлення ультиматуму про повернення цих земель Румун</w:t>
      </w:r>
      <w:r>
        <w:rPr>
          <w:sz w:val="28"/>
          <w:szCs w:val="28"/>
        </w:rPr>
        <w:t>i</w:t>
      </w:r>
      <w:r>
        <w:rPr>
          <w:sz w:val="28"/>
          <w:szCs w:val="28"/>
          <w:lang w:val="ru-RU"/>
        </w:rPr>
        <w:t>я у червн</w:t>
      </w:r>
      <w:r>
        <w:rPr>
          <w:sz w:val="28"/>
          <w:szCs w:val="28"/>
        </w:rPr>
        <w:t>i</w:t>
      </w:r>
      <w:r>
        <w:rPr>
          <w:sz w:val="28"/>
          <w:szCs w:val="28"/>
          <w:lang w:val="ru-RU"/>
        </w:rPr>
        <w:t xml:space="preserve"> 1940 р. задовольнила радянську вимогу.</w:t>
      </w:r>
      <w:r>
        <w:rPr>
          <w:sz w:val="28"/>
          <w:szCs w:val="28"/>
          <w:lang w:val="ru-RU"/>
        </w:rPr>
        <w:br/>
      </w:r>
      <w:r>
        <w:rPr>
          <w:sz w:val="28"/>
          <w:szCs w:val="28"/>
        </w:rPr>
        <w:t>  </w:t>
      </w:r>
      <w:r>
        <w:rPr>
          <w:sz w:val="28"/>
          <w:szCs w:val="28"/>
          <w:lang w:val="ru-RU"/>
        </w:rPr>
        <w:t xml:space="preserve"> </w:t>
      </w:r>
      <w:r>
        <w:rPr>
          <w:sz w:val="28"/>
          <w:szCs w:val="28"/>
          <w:lang w:val="uk-UA"/>
        </w:rPr>
        <w:t xml:space="preserve">  Дал</w:t>
      </w:r>
      <w:r>
        <w:rPr>
          <w:sz w:val="28"/>
          <w:szCs w:val="28"/>
        </w:rPr>
        <w:t>i</w:t>
      </w:r>
      <w:r>
        <w:rPr>
          <w:sz w:val="28"/>
          <w:szCs w:val="28"/>
          <w:lang w:val="uk-UA"/>
        </w:rPr>
        <w:t xml:space="preserve"> сл</w:t>
      </w:r>
      <w:r>
        <w:rPr>
          <w:sz w:val="28"/>
          <w:szCs w:val="28"/>
        </w:rPr>
        <w:t>i</w:t>
      </w:r>
      <w:r>
        <w:rPr>
          <w:sz w:val="28"/>
          <w:szCs w:val="28"/>
          <w:lang w:val="uk-UA"/>
        </w:rPr>
        <w:t>д детально зупинитися на висв</w:t>
      </w:r>
      <w:r>
        <w:rPr>
          <w:sz w:val="28"/>
          <w:szCs w:val="28"/>
        </w:rPr>
        <w:t>i</w:t>
      </w:r>
      <w:r>
        <w:rPr>
          <w:sz w:val="28"/>
          <w:szCs w:val="28"/>
          <w:lang w:val="uk-UA"/>
        </w:rPr>
        <w:t>тленн</w:t>
      </w:r>
      <w:r>
        <w:rPr>
          <w:sz w:val="28"/>
          <w:szCs w:val="28"/>
        </w:rPr>
        <w:t>i</w:t>
      </w:r>
      <w:r>
        <w:rPr>
          <w:sz w:val="28"/>
          <w:szCs w:val="28"/>
          <w:lang w:val="uk-UA"/>
        </w:rPr>
        <w:t xml:space="preserve"> процес</w:t>
      </w:r>
      <w:r>
        <w:rPr>
          <w:sz w:val="28"/>
          <w:szCs w:val="28"/>
        </w:rPr>
        <w:t>i</w:t>
      </w:r>
      <w:r>
        <w:rPr>
          <w:sz w:val="28"/>
          <w:szCs w:val="28"/>
          <w:lang w:val="uk-UA"/>
        </w:rPr>
        <w:t>в так званої «радянизац</w:t>
      </w:r>
      <w:r>
        <w:rPr>
          <w:sz w:val="28"/>
          <w:szCs w:val="28"/>
        </w:rPr>
        <w:t>i</w:t>
      </w:r>
      <w:r>
        <w:rPr>
          <w:sz w:val="28"/>
          <w:szCs w:val="28"/>
          <w:lang w:val="uk-UA"/>
        </w:rPr>
        <w:t>ї» у новоприєднаних Волин</w:t>
      </w:r>
      <w:r>
        <w:rPr>
          <w:sz w:val="28"/>
          <w:szCs w:val="28"/>
        </w:rPr>
        <w:t>i</w:t>
      </w:r>
      <w:r>
        <w:rPr>
          <w:sz w:val="28"/>
          <w:szCs w:val="28"/>
          <w:lang w:val="uk-UA"/>
        </w:rPr>
        <w:t>, Галичин</w:t>
      </w:r>
      <w:r>
        <w:rPr>
          <w:sz w:val="28"/>
          <w:szCs w:val="28"/>
        </w:rPr>
        <w:t>i</w:t>
      </w:r>
      <w:r>
        <w:rPr>
          <w:sz w:val="28"/>
          <w:szCs w:val="28"/>
          <w:lang w:val="uk-UA"/>
        </w:rPr>
        <w:t>, Буковин</w:t>
      </w:r>
      <w:r>
        <w:rPr>
          <w:sz w:val="28"/>
          <w:szCs w:val="28"/>
        </w:rPr>
        <w:t>i</w:t>
      </w:r>
      <w:r>
        <w:rPr>
          <w:sz w:val="28"/>
          <w:szCs w:val="28"/>
          <w:lang w:val="uk-UA"/>
        </w:rPr>
        <w:t xml:space="preserve"> </w:t>
      </w:r>
      <w:r>
        <w:rPr>
          <w:sz w:val="28"/>
          <w:szCs w:val="28"/>
        </w:rPr>
        <w:t>i</w:t>
      </w:r>
      <w:r>
        <w:rPr>
          <w:sz w:val="28"/>
          <w:szCs w:val="28"/>
          <w:lang w:val="uk-UA"/>
        </w:rPr>
        <w:t xml:space="preserve"> Бессараб</w:t>
      </w:r>
      <w:r>
        <w:rPr>
          <w:sz w:val="28"/>
          <w:szCs w:val="28"/>
        </w:rPr>
        <w:t>i</w:t>
      </w:r>
      <w:r>
        <w:rPr>
          <w:sz w:val="28"/>
          <w:szCs w:val="28"/>
          <w:lang w:val="uk-UA"/>
        </w:rPr>
        <w:t xml:space="preserve">ї. </w:t>
      </w:r>
      <w:r>
        <w:rPr>
          <w:sz w:val="28"/>
          <w:szCs w:val="28"/>
          <w:lang w:val="ru-RU"/>
        </w:rPr>
        <w:t>При цьому важливо зазначити, що деяк</w:t>
      </w:r>
      <w:r>
        <w:rPr>
          <w:sz w:val="28"/>
          <w:szCs w:val="28"/>
        </w:rPr>
        <w:t>i</w:t>
      </w:r>
      <w:r>
        <w:rPr>
          <w:sz w:val="28"/>
          <w:szCs w:val="28"/>
          <w:lang w:val="ru-RU"/>
        </w:rPr>
        <w:t xml:space="preserve"> прогресивн</w:t>
      </w:r>
      <w:r>
        <w:rPr>
          <w:sz w:val="28"/>
          <w:szCs w:val="28"/>
        </w:rPr>
        <w:t>i</w:t>
      </w:r>
      <w:r>
        <w:rPr>
          <w:sz w:val="28"/>
          <w:szCs w:val="28"/>
          <w:lang w:val="ru-RU"/>
        </w:rPr>
        <w:t xml:space="preserve"> зм</w:t>
      </w:r>
      <w:r>
        <w:rPr>
          <w:sz w:val="28"/>
          <w:szCs w:val="28"/>
        </w:rPr>
        <w:t>i</w:t>
      </w:r>
      <w:r>
        <w:rPr>
          <w:sz w:val="28"/>
          <w:szCs w:val="28"/>
          <w:lang w:val="ru-RU"/>
        </w:rPr>
        <w:t>ни, котр</w:t>
      </w:r>
      <w:r>
        <w:rPr>
          <w:sz w:val="28"/>
          <w:szCs w:val="28"/>
        </w:rPr>
        <w:t>i</w:t>
      </w:r>
      <w:r>
        <w:rPr>
          <w:sz w:val="28"/>
          <w:szCs w:val="28"/>
          <w:lang w:val="ru-RU"/>
        </w:rPr>
        <w:t xml:space="preserve"> розпочалися тут в цей час, були фактично зн</w:t>
      </w:r>
      <w:r>
        <w:rPr>
          <w:sz w:val="28"/>
          <w:szCs w:val="28"/>
        </w:rPr>
        <w:t>i</w:t>
      </w:r>
      <w:r>
        <w:rPr>
          <w:sz w:val="28"/>
          <w:szCs w:val="28"/>
          <w:lang w:val="ru-RU"/>
        </w:rPr>
        <w:t>вельован</w:t>
      </w:r>
      <w:r>
        <w:rPr>
          <w:sz w:val="28"/>
          <w:szCs w:val="28"/>
        </w:rPr>
        <w:t>i</w:t>
      </w:r>
      <w:r>
        <w:rPr>
          <w:sz w:val="28"/>
          <w:szCs w:val="28"/>
          <w:lang w:val="ru-RU"/>
        </w:rPr>
        <w:t xml:space="preserve"> подальшою репресивною пол</w:t>
      </w:r>
      <w:r>
        <w:rPr>
          <w:sz w:val="28"/>
          <w:szCs w:val="28"/>
        </w:rPr>
        <w:t>i</w:t>
      </w:r>
      <w:r>
        <w:rPr>
          <w:sz w:val="28"/>
          <w:szCs w:val="28"/>
          <w:lang w:val="ru-RU"/>
        </w:rPr>
        <w:t>тикою радянського режиму. Утверджуючи радянськ</w:t>
      </w:r>
      <w:r>
        <w:rPr>
          <w:sz w:val="28"/>
          <w:szCs w:val="28"/>
        </w:rPr>
        <w:t>i</w:t>
      </w:r>
      <w:r>
        <w:rPr>
          <w:sz w:val="28"/>
          <w:szCs w:val="28"/>
          <w:lang w:val="ru-RU"/>
        </w:rPr>
        <w:t xml:space="preserve"> ц</w:t>
      </w:r>
      <w:r>
        <w:rPr>
          <w:sz w:val="28"/>
          <w:szCs w:val="28"/>
        </w:rPr>
        <w:t>i</w:t>
      </w:r>
      <w:r>
        <w:rPr>
          <w:sz w:val="28"/>
          <w:szCs w:val="28"/>
          <w:lang w:val="ru-RU"/>
        </w:rPr>
        <w:t>ност</w:t>
      </w:r>
      <w:r>
        <w:rPr>
          <w:sz w:val="28"/>
          <w:szCs w:val="28"/>
        </w:rPr>
        <w:t>i</w:t>
      </w:r>
      <w:r>
        <w:rPr>
          <w:sz w:val="28"/>
          <w:szCs w:val="28"/>
          <w:lang w:val="ru-RU"/>
        </w:rPr>
        <w:t xml:space="preserve"> , б</w:t>
      </w:r>
      <w:r>
        <w:rPr>
          <w:sz w:val="28"/>
          <w:szCs w:val="28"/>
        </w:rPr>
        <w:t>i</w:t>
      </w:r>
      <w:r>
        <w:rPr>
          <w:sz w:val="28"/>
          <w:szCs w:val="28"/>
          <w:lang w:val="ru-RU"/>
        </w:rPr>
        <w:t>льшовики нещадно руйнували й без того слабк</w:t>
      </w:r>
      <w:r>
        <w:rPr>
          <w:sz w:val="28"/>
          <w:szCs w:val="28"/>
        </w:rPr>
        <w:t>i</w:t>
      </w:r>
      <w:r>
        <w:rPr>
          <w:sz w:val="28"/>
          <w:szCs w:val="28"/>
          <w:lang w:val="ru-RU"/>
        </w:rPr>
        <w:t xml:space="preserve"> культурницьк</w:t>
      </w:r>
      <w:r>
        <w:rPr>
          <w:sz w:val="28"/>
          <w:szCs w:val="28"/>
        </w:rPr>
        <w:t>i</w:t>
      </w:r>
      <w:r>
        <w:rPr>
          <w:sz w:val="28"/>
          <w:szCs w:val="28"/>
          <w:lang w:val="ru-RU"/>
        </w:rPr>
        <w:t xml:space="preserve"> осередки й громадськ</w:t>
      </w:r>
      <w:r>
        <w:rPr>
          <w:sz w:val="28"/>
          <w:szCs w:val="28"/>
        </w:rPr>
        <w:t>i</w:t>
      </w:r>
      <w:r>
        <w:rPr>
          <w:sz w:val="28"/>
          <w:szCs w:val="28"/>
          <w:lang w:val="ru-RU"/>
        </w:rPr>
        <w:t xml:space="preserve"> центри, м</w:t>
      </w:r>
      <w:r>
        <w:rPr>
          <w:sz w:val="28"/>
          <w:szCs w:val="28"/>
        </w:rPr>
        <w:t>i</w:t>
      </w:r>
      <w:r>
        <w:rPr>
          <w:sz w:val="28"/>
          <w:szCs w:val="28"/>
          <w:lang w:val="ru-RU"/>
        </w:rPr>
        <w:t>сцев</w:t>
      </w:r>
      <w:r>
        <w:rPr>
          <w:sz w:val="28"/>
          <w:szCs w:val="28"/>
        </w:rPr>
        <w:t>i</w:t>
      </w:r>
      <w:r>
        <w:rPr>
          <w:sz w:val="28"/>
          <w:szCs w:val="28"/>
          <w:lang w:val="ru-RU"/>
        </w:rPr>
        <w:t xml:space="preserve"> традиц</w:t>
      </w:r>
      <w:r>
        <w:rPr>
          <w:sz w:val="28"/>
          <w:szCs w:val="28"/>
        </w:rPr>
        <w:t>i</w:t>
      </w:r>
      <w:r>
        <w:rPr>
          <w:sz w:val="28"/>
          <w:szCs w:val="28"/>
          <w:lang w:val="ru-RU"/>
        </w:rPr>
        <w:t>ї українц</w:t>
      </w:r>
      <w:r>
        <w:rPr>
          <w:sz w:val="28"/>
          <w:szCs w:val="28"/>
        </w:rPr>
        <w:t>i</w:t>
      </w:r>
      <w:r>
        <w:rPr>
          <w:sz w:val="28"/>
          <w:szCs w:val="28"/>
          <w:lang w:val="ru-RU"/>
        </w:rPr>
        <w:t>в, з якими були змушен</w:t>
      </w:r>
      <w:r>
        <w:rPr>
          <w:sz w:val="28"/>
          <w:szCs w:val="28"/>
        </w:rPr>
        <w:t>i</w:t>
      </w:r>
      <w:r>
        <w:rPr>
          <w:sz w:val="28"/>
          <w:szCs w:val="28"/>
          <w:lang w:val="ru-RU"/>
        </w:rPr>
        <w:t xml:space="preserve"> рахуватися нав</w:t>
      </w:r>
      <w:r>
        <w:rPr>
          <w:sz w:val="28"/>
          <w:szCs w:val="28"/>
        </w:rPr>
        <w:t>i</w:t>
      </w:r>
      <w:r>
        <w:rPr>
          <w:sz w:val="28"/>
          <w:szCs w:val="28"/>
          <w:lang w:val="ru-RU"/>
        </w:rPr>
        <w:t>ть польськ</w:t>
      </w:r>
      <w:r>
        <w:rPr>
          <w:sz w:val="28"/>
          <w:szCs w:val="28"/>
        </w:rPr>
        <w:t>i</w:t>
      </w:r>
      <w:r>
        <w:rPr>
          <w:sz w:val="28"/>
          <w:szCs w:val="28"/>
          <w:lang w:val="ru-RU"/>
        </w:rPr>
        <w:t xml:space="preserve"> колон</w:t>
      </w:r>
      <w:r>
        <w:rPr>
          <w:sz w:val="28"/>
          <w:szCs w:val="28"/>
        </w:rPr>
        <w:t>i</w:t>
      </w:r>
      <w:r>
        <w:rPr>
          <w:sz w:val="28"/>
          <w:szCs w:val="28"/>
          <w:lang w:val="ru-RU"/>
        </w:rPr>
        <w:t>затори. Водночас розпочалися масов</w:t>
      </w:r>
      <w:r>
        <w:rPr>
          <w:sz w:val="28"/>
          <w:szCs w:val="28"/>
        </w:rPr>
        <w:t>i</w:t>
      </w:r>
      <w:r>
        <w:rPr>
          <w:sz w:val="28"/>
          <w:szCs w:val="28"/>
          <w:lang w:val="ru-RU"/>
        </w:rPr>
        <w:t xml:space="preserve"> репрес</w:t>
      </w:r>
      <w:r>
        <w:rPr>
          <w:sz w:val="28"/>
          <w:szCs w:val="28"/>
        </w:rPr>
        <w:t>i</w:t>
      </w:r>
      <w:r>
        <w:rPr>
          <w:sz w:val="28"/>
          <w:szCs w:val="28"/>
          <w:lang w:val="ru-RU"/>
        </w:rPr>
        <w:t>ї проти «соц</w:t>
      </w:r>
      <w:r>
        <w:rPr>
          <w:sz w:val="28"/>
          <w:szCs w:val="28"/>
        </w:rPr>
        <w:t>i</w:t>
      </w:r>
      <w:r>
        <w:rPr>
          <w:sz w:val="28"/>
          <w:szCs w:val="28"/>
          <w:lang w:val="ru-RU"/>
        </w:rPr>
        <w:t>ально ворожих елемент</w:t>
      </w:r>
      <w:r>
        <w:rPr>
          <w:sz w:val="28"/>
          <w:szCs w:val="28"/>
        </w:rPr>
        <w:t>i</w:t>
      </w:r>
      <w:r>
        <w:rPr>
          <w:sz w:val="28"/>
          <w:szCs w:val="28"/>
          <w:lang w:val="ru-RU"/>
        </w:rPr>
        <w:t>в».</w:t>
      </w:r>
      <w:r>
        <w:rPr>
          <w:sz w:val="28"/>
          <w:szCs w:val="28"/>
          <w:lang w:val="ru-RU"/>
        </w:rPr>
        <w:br/>
      </w:r>
      <w:r>
        <w:rPr>
          <w:sz w:val="28"/>
          <w:szCs w:val="28"/>
        </w:rPr>
        <w:t>  </w:t>
      </w:r>
      <w:r>
        <w:rPr>
          <w:sz w:val="28"/>
          <w:szCs w:val="28"/>
          <w:lang w:val="ru-RU"/>
        </w:rPr>
        <w:t xml:space="preserve"> </w:t>
      </w:r>
      <w:r>
        <w:rPr>
          <w:sz w:val="28"/>
          <w:szCs w:val="28"/>
          <w:lang w:val="uk-UA"/>
        </w:rPr>
        <w:t xml:space="preserve">   </w:t>
      </w:r>
      <w:r>
        <w:rPr>
          <w:sz w:val="28"/>
          <w:szCs w:val="28"/>
          <w:lang w:val="ru-RU"/>
        </w:rPr>
        <w:t>З осен</w:t>
      </w:r>
      <w:r>
        <w:rPr>
          <w:sz w:val="28"/>
          <w:szCs w:val="28"/>
        </w:rPr>
        <w:t>i</w:t>
      </w:r>
      <w:r>
        <w:rPr>
          <w:sz w:val="28"/>
          <w:szCs w:val="28"/>
          <w:lang w:val="ru-RU"/>
        </w:rPr>
        <w:t xml:space="preserve"> 1939 по ос</w:t>
      </w:r>
      <w:r>
        <w:rPr>
          <w:sz w:val="28"/>
          <w:szCs w:val="28"/>
        </w:rPr>
        <w:t>i</w:t>
      </w:r>
      <w:r>
        <w:rPr>
          <w:sz w:val="28"/>
          <w:szCs w:val="28"/>
          <w:lang w:val="ru-RU"/>
        </w:rPr>
        <w:t>нь 1940 р. у Зах</w:t>
      </w:r>
      <w:r>
        <w:rPr>
          <w:sz w:val="28"/>
          <w:szCs w:val="28"/>
        </w:rPr>
        <w:t>i</w:t>
      </w:r>
      <w:r>
        <w:rPr>
          <w:sz w:val="28"/>
          <w:szCs w:val="28"/>
          <w:lang w:val="ru-RU"/>
        </w:rPr>
        <w:t>дн</w:t>
      </w:r>
      <w:r>
        <w:rPr>
          <w:sz w:val="28"/>
          <w:szCs w:val="28"/>
        </w:rPr>
        <w:t>i</w:t>
      </w:r>
      <w:r>
        <w:rPr>
          <w:sz w:val="28"/>
          <w:szCs w:val="28"/>
          <w:lang w:val="ru-RU"/>
        </w:rPr>
        <w:t>й Україн</w:t>
      </w:r>
      <w:r>
        <w:rPr>
          <w:sz w:val="28"/>
          <w:szCs w:val="28"/>
        </w:rPr>
        <w:t>i</w:t>
      </w:r>
      <w:r>
        <w:rPr>
          <w:sz w:val="28"/>
          <w:szCs w:val="28"/>
          <w:lang w:val="ru-RU"/>
        </w:rPr>
        <w:t xml:space="preserve"> було репресовано за пол</w:t>
      </w:r>
      <w:r>
        <w:rPr>
          <w:sz w:val="28"/>
          <w:szCs w:val="28"/>
        </w:rPr>
        <w:t>i</w:t>
      </w:r>
      <w:r>
        <w:rPr>
          <w:sz w:val="28"/>
          <w:szCs w:val="28"/>
          <w:lang w:val="ru-RU"/>
        </w:rPr>
        <w:t xml:space="preserve">тичними ознаками </w:t>
      </w:r>
      <w:r>
        <w:rPr>
          <w:sz w:val="28"/>
          <w:szCs w:val="28"/>
        </w:rPr>
        <w:t>i</w:t>
      </w:r>
      <w:r>
        <w:rPr>
          <w:sz w:val="28"/>
          <w:szCs w:val="28"/>
          <w:lang w:val="ru-RU"/>
        </w:rPr>
        <w:t xml:space="preserve"> депортовано до Сиб</w:t>
      </w:r>
      <w:r>
        <w:rPr>
          <w:sz w:val="28"/>
          <w:szCs w:val="28"/>
        </w:rPr>
        <w:t>i</w:t>
      </w:r>
      <w:r>
        <w:rPr>
          <w:sz w:val="28"/>
          <w:szCs w:val="28"/>
          <w:lang w:val="ru-RU"/>
        </w:rPr>
        <w:t xml:space="preserve">ру без суду </w:t>
      </w:r>
      <w:r>
        <w:rPr>
          <w:sz w:val="28"/>
          <w:szCs w:val="28"/>
        </w:rPr>
        <w:t>i</w:t>
      </w:r>
      <w:r>
        <w:rPr>
          <w:sz w:val="28"/>
          <w:szCs w:val="28"/>
          <w:lang w:val="ru-RU"/>
        </w:rPr>
        <w:t xml:space="preserve"> сл</w:t>
      </w:r>
      <w:r>
        <w:rPr>
          <w:sz w:val="28"/>
          <w:szCs w:val="28"/>
        </w:rPr>
        <w:t>i</w:t>
      </w:r>
      <w:r>
        <w:rPr>
          <w:sz w:val="28"/>
          <w:szCs w:val="28"/>
          <w:lang w:val="ru-RU"/>
        </w:rPr>
        <w:t>дства, нав</w:t>
      </w:r>
      <w:r>
        <w:rPr>
          <w:sz w:val="28"/>
          <w:szCs w:val="28"/>
        </w:rPr>
        <w:t>i</w:t>
      </w:r>
      <w:r>
        <w:rPr>
          <w:sz w:val="28"/>
          <w:szCs w:val="28"/>
          <w:lang w:val="ru-RU"/>
        </w:rPr>
        <w:t xml:space="preserve">ть без </w:t>
      </w:r>
      <w:r>
        <w:rPr>
          <w:sz w:val="28"/>
          <w:szCs w:val="28"/>
          <w:lang w:val="ru-RU"/>
        </w:rPr>
        <w:lastRenderedPageBreak/>
        <w:t>письмового звинувачення близько 10% населення. (В той же час т</w:t>
      </w:r>
      <w:r>
        <w:rPr>
          <w:sz w:val="28"/>
          <w:szCs w:val="28"/>
        </w:rPr>
        <w:t>i</w:t>
      </w:r>
      <w:r>
        <w:rPr>
          <w:sz w:val="28"/>
          <w:szCs w:val="28"/>
          <w:lang w:val="ru-RU"/>
        </w:rPr>
        <w:t>льки у тюрмах «визволеної» Галичини було закатовано 50 ти</w:t>
      </w:r>
      <w:r>
        <w:rPr>
          <w:sz w:val="28"/>
          <w:szCs w:val="28"/>
          <w:lang w:val="uk-UA"/>
        </w:rPr>
        <w:t>с</w:t>
      </w:r>
      <w:r>
        <w:rPr>
          <w:sz w:val="28"/>
          <w:szCs w:val="28"/>
          <w:lang w:val="ru-RU"/>
        </w:rPr>
        <w:t>. пол</w:t>
      </w:r>
      <w:r>
        <w:rPr>
          <w:sz w:val="28"/>
          <w:szCs w:val="28"/>
        </w:rPr>
        <w:t>i</w:t>
      </w:r>
      <w:r>
        <w:rPr>
          <w:sz w:val="28"/>
          <w:szCs w:val="28"/>
          <w:lang w:val="ru-RU"/>
        </w:rPr>
        <w:t>тв’язн</w:t>
      </w:r>
      <w:r>
        <w:rPr>
          <w:sz w:val="28"/>
          <w:szCs w:val="28"/>
        </w:rPr>
        <w:t>i</w:t>
      </w:r>
      <w:r>
        <w:rPr>
          <w:sz w:val="28"/>
          <w:szCs w:val="28"/>
          <w:lang w:val="ru-RU"/>
        </w:rPr>
        <w:t>в). Всього вислано, за неповними даними, 1 млн 173170 чолов</w:t>
      </w:r>
      <w:r>
        <w:rPr>
          <w:sz w:val="28"/>
          <w:szCs w:val="28"/>
        </w:rPr>
        <w:t>i</w:t>
      </w:r>
      <w:r>
        <w:rPr>
          <w:sz w:val="28"/>
          <w:szCs w:val="28"/>
          <w:lang w:val="ru-RU"/>
        </w:rPr>
        <w:t>к.</w:t>
      </w:r>
      <w:r>
        <w:rPr>
          <w:sz w:val="28"/>
          <w:szCs w:val="28"/>
          <w:lang w:val="ru-RU"/>
        </w:rPr>
        <w:br/>
      </w:r>
      <w:r>
        <w:rPr>
          <w:sz w:val="28"/>
          <w:szCs w:val="28"/>
        </w:rPr>
        <w:t>  </w:t>
      </w:r>
      <w:r>
        <w:rPr>
          <w:sz w:val="28"/>
          <w:szCs w:val="28"/>
          <w:lang w:val="ru-RU"/>
        </w:rPr>
        <w:t xml:space="preserve"> </w:t>
      </w:r>
      <w:r>
        <w:rPr>
          <w:sz w:val="28"/>
          <w:szCs w:val="28"/>
          <w:lang w:val="uk-UA"/>
        </w:rPr>
        <w:t xml:space="preserve">  </w:t>
      </w:r>
      <w:r>
        <w:rPr>
          <w:sz w:val="28"/>
          <w:szCs w:val="28"/>
          <w:lang w:val="ru-RU"/>
        </w:rPr>
        <w:t>Окремо потр</w:t>
      </w:r>
      <w:r>
        <w:rPr>
          <w:sz w:val="28"/>
          <w:szCs w:val="28"/>
        </w:rPr>
        <w:t>i</w:t>
      </w:r>
      <w:r>
        <w:rPr>
          <w:sz w:val="28"/>
          <w:szCs w:val="28"/>
          <w:lang w:val="ru-RU"/>
        </w:rPr>
        <w:t>бно зупинитися на д</w:t>
      </w:r>
      <w:r>
        <w:rPr>
          <w:sz w:val="28"/>
          <w:szCs w:val="28"/>
        </w:rPr>
        <w:t>i</w:t>
      </w:r>
      <w:r>
        <w:rPr>
          <w:sz w:val="28"/>
          <w:szCs w:val="28"/>
          <w:lang w:val="ru-RU"/>
        </w:rPr>
        <w:t>яльност</w:t>
      </w:r>
      <w:r>
        <w:rPr>
          <w:sz w:val="28"/>
          <w:szCs w:val="28"/>
        </w:rPr>
        <w:t>i</w:t>
      </w:r>
      <w:r>
        <w:rPr>
          <w:sz w:val="28"/>
          <w:szCs w:val="28"/>
          <w:lang w:val="ru-RU"/>
        </w:rPr>
        <w:t xml:space="preserve"> ОУН в роки в</w:t>
      </w:r>
      <w:r>
        <w:rPr>
          <w:sz w:val="28"/>
          <w:szCs w:val="28"/>
        </w:rPr>
        <w:t>i</w:t>
      </w:r>
      <w:r>
        <w:rPr>
          <w:sz w:val="28"/>
          <w:szCs w:val="28"/>
          <w:lang w:val="ru-RU"/>
        </w:rPr>
        <w:t>йни. Характеризуючи її взаємов</w:t>
      </w:r>
      <w:r>
        <w:rPr>
          <w:sz w:val="28"/>
          <w:szCs w:val="28"/>
        </w:rPr>
        <w:t>i</w:t>
      </w:r>
      <w:r>
        <w:rPr>
          <w:sz w:val="28"/>
          <w:szCs w:val="28"/>
          <w:lang w:val="ru-RU"/>
        </w:rPr>
        <w:t>дносини з Н</w:t>
      </w:r>
      <w:r>
        <w:rPr>
          <w:sz w:val="28"/>
          <w:szCs w:val="28"/>
        </w:rPr>
        <w:t>i</w:t>
      </w:r>
      <w:r>
        <w:rPr>
          <w:sz w:val="28"/>
          <w:szCs w:val="28"/>
          <w:lang w:val="ru-RU"/>
        </w:rPr>
        <w:t>меччиною, сл</w:t>
      </w:r>
      <w:r>
        <w:rPr>
          <w:sz w:val="28"/>
          <w:szCs w:val="28"/>
        </w:rPr>
        <w:t>i</w:t>
      </w:r>
      <w:r>
        <w:rPr>
          <w:sz w:val="28"/>
          <w:szCs w:val="28"/>
          <w:lang w:val="ru-RU"/>
        </w:rPr>
        <w:t>д в</w:t>
      </w:r>
      <w:r>
        <w:rPr>
          <w:sz w:val="28"/>
          <w:szCs w:val="28"/>
        </w:rPr>
        <w:t>i</w:t>
      </w:r>
      <w:r>
        <w:rPr>
          <w:sz w:val="28"/>
          <w:szCs w:val="28"/>
          <w:lang w:val="ru-RU"/>
        </w:rPr>
        <w:t>дм</w:t>
      </w:r>
      <w:r>
        <w:rPr>
          <w:sz w:val="28"/>
          <w:szCs w:val="28"/>
        </w:rPr>
        <w:t>i</w:t>
      </w:r>
      <w:r>
        <w:rPr>
          <w:sz w:val="28"/>
          <w:szCs w:val="28"/>
          <w:lang w:val="ru-RU"/>
        </w:rPr>
        <w:t>тити, що хоч вони мали сп</w:t>
      </w:r>
      <w:r>
        <w:rPr>
          <w:sz w:val="28"/>
          <w:szCs w:val="28"/>
        </w:rPr>
        <w:t>i</w:t>
      </w:r>
      <w:r>
        <w:rPr>
          <w:sz w:val="28"/>
          <w:szCs w:val="28"/>
          <w:lang w:val="ru-RU"/>
        </w:rPr>
        <w:t>льного ворога у вигляд</w:t>
      </w:r>
      <w:r>
        <w:rPr>
          <w:sz w:val="28"/>
          <w:szCs w:val="28"/>
        </w:rPr>
        <w:t>i</w:t>
      </w:r>
      <w:r>
        <w:rPr>
          <w:sz w:val="28"/>
          <w:szCs w:val="28"/>
          <w:lang w:val="ru-RU"/>
        </w:rPr>
        <w:t xml:space="preserve"> комун</w:t>
      </w:r>
      <w:r>
        <w:rPr>
          <w:sz w:val="28"/>
          <w:szCs w:val="28"/>
        </w:rPr>
        <w:t>i</w:t>
      </w:r>
      <w:r>
        <w:rPr>
          <w:sz w:val="28"/>
          <w:szCs w:val="28"/>
          <w:lang w:val="ru-RU"/>
        </w:rPr>
        <w:t>стичного режиму, однак їхн</w:t>
      </w:r>
      <w:r>
        <w:rPr>
          <w:sz w:val="28"/>
          <w:szCs w:val="28"/>
        </w:rPr>
        <w:t>i</w:t>
      </w:r>
      <w:r>
        <w:rPr>
          <w:sz w:val="28"/>
          <w:szCs w:val="28"/>
          <w:lang w:val="ru-RU"/>
        </w:rPr>
        <w:t xml:space="preserve"> ц</w:t>
      </w:r>
      <w:r>
        <w:rPr>
          <w:sz w:val="28"/>
          <w:szCs w:val="28"/>
        </w:rPr>
        <w:t>i</w:t>
      </w:r>
      <w:r>
        <w:rPr>
          <w:sz w:val="28"/>
          <w:szCs w:val="28"/>
          <w:lang w:val="ru-RU"/>
        </w:rPr>
        <w:t>л</w:t>
      </w:r>
      <w:r>
        <w:rPr>
          <w:sz w:val="28"/>
          <w:szCs w:val="28"/>
        </w:rPr>
        <w:t>i</w:t>
      </w:r>
      <w:r>
        <w:rPr>
          <w:sz w:val="28"/>
          <w:szCs w:val="28"/>
          <w:lang w:val="ru-RU"/>
        </w:rPr>
        <w:t xml:space="preserve"> були далеко не сп</w:t>
      </w:r>
      <w:r>
        <w:rPr>
          <w:sz w:val="28"/>
          <w:szCs w:val="28"/>
        </w:rPr>
        <w:t>i</w:t>
      </w:r>
      <w:r>
        <w:rPr>
          <w:sz w:val="28"/>
          <w:szCs w:val="28"/>
          <w:lang w:val="ru-RU"/>
        </w:rPr>
        <w:t>льними. З точки зору н</w:t>
      </w:r>
      <w:r>
        <w:rPr>
          <w:sz w:val="28"/>
          <w:szCs w:val="28"/>
        </w:rPr>
        <w:t>i</w:t>
      </w:r>
      <w:r>
        <w:rPr>
          <w:sz w:val="28"/>
          <w:szCs w:val="28"/>
          <w:lang w:val="ru-RU"/>
        </w:rPr>
        <w:t>мц</w:t>
      </w:r>
      <w:r>
        <w:rPr>
          <w:sz w:val="28"/>
          <w:szCs w:val="28"/>
        </w:rPr>
        <w:t>i</w:t>
      </w:r>
      <w:r>
        <w:rPr>
          <w:sz w:val="28"/>
          <w:szCs w:val="28"/>
          <w:lang w:val="ru-RU"/>
        </w:rPr>
        <w:t>в основна користь ОУН полягала в тому, щоб служити диверс</w:t>
      </w:r>
      <w:r>
        <w:rPr>
          <w:sz w:val="28"/>
          <w:szCs w:val="28"/>
        </w:rPr>
        <w:t>i</w:t>
      </w:r>
      <w:r>
        <w:rPr>
          <w:sz w:val="28"/>
          <w:szCs w:val="28"/>
          <w:lang w:val="ru-RU"/>
        </w:rPr>
        <w:t>йною силою для створення хаосу в радянському тилу. Дал</w:t>
      </w:r>
      <w:r>
        <w:rPr>
          <w:sz w:val="28"/>
          <w:szCs w:val="28"/>
        </w:rPr>
        <w:t>i</w:t>
      </w:r>
      <w:r>
        <w:rPr>
          <w:sz w:val="28"/>
          <w:szCs w:val="28"/>
          <w:lang w:val="ru-RU"/>
        </w:rPr>
        <w:t xml:space="preserve"> варто просл</w:t>
      </w:r>
      <w:r>
        <w:rPr>
          <w:sz w:val="28"/>
          <w:szCs w:val="28"/>
        </w:rPr>
        <w:t>i</w:t>
      </w:r>
      <w:r>
        <w:rPr>
          <w:sz w:val="28"/>
          <w:szCs w:val="28"/>
          <w:lang w:val="ru-RU"/>
        </w:rPr>
        <w:t>дкувати розгортання антифашистської боротьби, яка охопила практично всю окуповану територ</w:t>
      </w:r>
      <w:r>
        <w:rPr>
          <w:sz w:val="28"/>
          <w:szCs w:val="28"/>
        </w:rPr>
        <w:t>i</w:t>
      </w:r>
      <w:r>
        <w:rPr>
          <w:sz w:val="28"/>
          <w:szCs w:val="28"/>
          <w:lang w:val="ru-RU"/>
        </w:rPr>
        <w:t xml:space="preserve">ю України. При </w:t>
      </w:r>
      <w:r>
        <w:rPr>
          <w:sz w:val="28"/>
          <w:szCs w:val="28"/>
          <w:lang w:val="uk-UA"/>
        </w:rPr>
        <w:t>цьому</w:t>
      </w:r>
      <w:r>
        <w:rPr>
          <w:sz w:val="28"/>
          <w:szCs w:val="28"/>
          <w:lang w:val="ru-RU"/>
        </w:rPr>
        <w:t xml:space="preserve"> сл</w:t>
      </w:r>
      <w:r>
        <w:rPr>
          <w:sz w:val="28"/>
          <w:szCs w:val="28"/>
        </w:rPr>
        <w:t>i</w:t>
      </w:r>
      <w:r>
        <w:rPr>
          <w:sz w:val="28"/>
          <w:szCs w:val="28"/>
          <w:lang w:val="ru-RU"/>
        </w:rPr>
        <w:t>д детальн</w:t>
      </w:r>
      <w:r>
        <w:rPr>
          <w:sz w:val="28"/>
          <w:szCs w:val="28"/>
        </w:rPr>
        <w:t>i</w:t>
      </w:r>
      <w:r>
        <w:rPr>
          <w:sz w:val="28"/>
          <w:szCs w:val="28"/>
          <w:lang w:val="ru-RU"/>
        </w:rPr>
        <w:t>ше розглянути передумови створення та д</w:t>
      </w:r>
      <w:r>
        <w:rPr>
          <w:sz w:val="28"/>
          <w:szCs w:val="28"/>
        </w:rPr>
        <w:t>i</w:t>
      </w:r>
      <w:r>
        <w:rPr>
          <w:sz w:val="28"/>
          <w:szCs w:val="28"/>
          <w:lang w:val="ru-RU"/>
        </w:rPr>
        <w:t>яльн</w:t>
      </w:r>
      <w:r>
        <w:rPr>
          <w:sz w:val="28"/>
          <w:szCs w:val="28"/>
        </w:rPr>
        <w:t>i</w:t>
      </w:r>
      <w:r>
        <w:rPr>
          <w:sz w:val="28"/>
          <w:szCs w:val="28"/>
          <w:lang w:val="ru-RU"/>
        </w:rPr>
        <w:t>сть Української Повстанської Арм</w:t>
      </w:r>
      <w:r>
        <w:rPr>
          <w:sz w:val="28"/>
          <w:szCs w:val="28"/>
        </w:rPr>
        <w:t>i</w:t>
      </w:r>
      <w:r>
        <w:rPr>
          <w:sz w:val="28"/>
          <w:szCs w:val="28"/>
          <w:lang w:val="ru-RU"/>
        </w:rPr>
        <w:t>ї, пох</w:t>
      </w:r>
      <w:r>
        <w:rPr>
          <w:sz w:val="28"/>
          <w:szCs w:val="28"/>
        </w:rPr>
        <w:t>i</w:t>
      </w:r>
      <w:r>
        <w:rPr>
          <w:sz w:val="28"/>
          <w:szCs w:val="28"/>
          <w:lang w:val="ru-RU"/>
        </w:rPr>
        <w:t>дних груп ОУН, радянського партизанського та п</w:t>
      </w:r>
      <w:r>
        <w:rPr>
          <w:sz w:val="28"/>
          <w:szCs w:val="28"/>
        </w:rPr>
        <w:t>i</w:t>
      </w:r>
      <w:r>
        <w:rPr>
          <w:sz w:val="28"/>
          <w:szCs w:val="28"/>
          <w:lang w:val="ru-RU"/>
        </w:rPr>
        <w:t>дп</w:t>
      </w:r>
      <w:r>
        <w:rPr>
          <w:sz w:val="28"/>
          <w:szCs w:val="28"/>
        </w:rPr>
        <w:t>i</w:t>
      </w:r>
      <w:r>
        <w:rPr>
          <w:sz w:val="28"/>
          <w:szCs w:val="28"/>
          <w:lang w:val="ru-RU"/>
        </w:rPr>
        <w:t>льного рух</w:t>
      </w:r>
      <w:r>
        <w:rPr>
          <w:sz w:val="28"/>
          <w:szCs w:val="28"/>
        </w:rPr>
        <w:t>i</w:t>
      </w:r>
      <w:r>
        <w:rPr>
          <w:sz w:val="28"/>
          <w:szCs w:val="28"/>
          <w:lang w:val="ru-RU"/>
        </w:rPr>
        <w:t>в, показати, що було сп</w:t>
      </w:r>
      <w:r>
        <w:rPr>
          <w:sz w:val="28"/>
          <w:szCs w:val="28"/>
        </w:rPr>
        <w:t>i</w:t>
      </w:r>
      <w:r>
        <w:rPr>
          <w:sz w:val="28"/>
          <w:szCs w:val="28"/>
          <w:lang w:val="ru-RU"/>
        </w:rPr>
        <w:t>льного в їхн</w:t>
      </w:r>
      <w:r>
        <w:rPr>
          <w:sz w:val="28"/>
          <w:szCs w:val="28"/>
        </w:rPr>
        <w:t>i</w:t>
      </w:r>
      <w:r>
        <w:rPr>
          <w:sz w:val="28"/>
          <w:szCs w:val="28"/>
          <w:lang w:val="ru-RU"/>
        </w:rPr>
        <w:t>й боротьб</w:t>
      </w:r>
      <w:r>
        <w:rPr>
          <w:sz w:val="28"/>
          <w:szCs w:val="28"/>
        </w:rPr>
        <w:t>i</w:t>
      </w:r>
      <w:r>
        <w:rPr>
          <w:sz w:val="28"/>
          <w:szCs w:val="28"/>
          <w:lang w:val="ru-RU"/>
        </w:rPr>
        <w:t>, якою була їхня мета та що їх р</w:t>
      </w:r>
      <w:r>
        <w:rPr>
          <w:sz w:val="28"/>
          <w:szCs w:val="28"/>
        </w:rPr>
        <w:t>i</w:t>
      </w:r>
      <w:r>
        <w:rPr>
          <w:sz w:val="28"/>
          <w:szCs w:val="28"/>
          <w:lang w:val="ru-RU"/>
        </w:rPr>
        <w:t>знило. Поза увагою не повинн</w:t>
      </w:r>
      <w:r>
        <w:rPr>
          <w:sz w:val="28"/>
          <w:szCs w:val="28"/>
        </w:rPr>
        <w:t>i</w:t>
      </w:r>
      <w:r>
        <w:rPr>
          <w:sz w:val="28"/>
          <w:szCs w:val="28"/>
          <w:lang w:val="ru-RU"/>
        </w:rPr>
        <w:t xml:space="preserve"> залишитися питання про зм</w:t>
      </w:r>
      <w:r>
        <w:rPr>
          <w:sz w:val="28"/>
          <w:szCs w:val="28"/>
        </w:rPr>
        <w:t>i</w:t>
      </w:r>
      <w:r>
        <w:rPr>
          <w:sz w:val="28"/>
          <w:szCs w:val="28"/>
          <w:lang w:val="ru-RU"/>
        </w:rPr>
        <w:t xml:space="preserve">ни в </w:t>
      </w:r>
      <w:r>
        <w:rPr>
          <w:sz w:val="28"/>
          <w:szCs w:val="28"/>
        </w:rPr>
        <w:t>i</w:t>
      </w:r>
      <w:r>
        <w:rPr>
          <w:sz w:val="28"/>
          <w:szCs w:val="28"/>
          <w:lang w:val="ru-RU"/>
        </w:rPr>
        <w:t>деолог</w:t>
      </w:r>
      <w:r>
        <w:rPr>
          <w:sz w:val="28"/>
          <w:szCs w:val="28"/>
        </w:rPr>
        <w:t>i</w:t>
      </w:r>
      <w:r>
        <w:rPr>
          <w:sz w:val="28"/>
          <w:szCs w:val="28"/>
          <w:lang w:val="ru-RU"/>
        </w:rPr>
        <w:t>ї та д</w:t>
      </w:r>
      <w:r>
        <w:rPr>
          <w:sz w:val="28"/>
          <w:szCs w:val="28"/>
        </w:rPr>
        <w:t>i</w:t>
      </w:r>
      <w:r>
        <w:rPr>
          <w:sz w:val="28"/>
          <w:szCs w:val="28"/>
          <w:lang w:val="ru-RU"/>
        </w:rPr>
        <w:t>яльност</w:t>
      </w:r>
      <w:r>
        <w:rPr>
          <w:sz w:val="28"/>
          <w:szCs w:val="28"/>
        </w:rPr>
        <w:t>i</w:t>
      </w:r>
      <w:r>
        <w:rPr>
          <w:sz w:val="28"/>
          <w:szCs w:val="28"/>
          <w:lang w:val="ru-RU"/>
        </w:rPr>
        <w:t xml:space="preserve"> ОУН (</w:t>
      </w:r>
      <w:r>
        <w:rPr>
          <w:sz w:val="28"/>
          <w:szCs w:val="28"/>
        </w:rPr>
        <w:t>III</w:t>
      </w:r>
      <w:r>
        <w:rPr>
          <w:sz w:val="28"/>
          <w:szCs w:val="28"/>
          <w:lang w:val="ru-RU"/>
        </w:rPr>
        <w:t xml:space="preserve"> надзвичайний великий зб</w:t>
      </w:r>
      <w:r>
        <w:rPr>
          <w:sz w:val="28"/>
          <w:szCs w:val="28"/>
        </w:rPr>
        <w:t>i</w:t>
      </w:r>
      <w:r>
        <w:rPr>
          <w:sz w:val="28"/>
          <w:szCs w:val="28"/>
          <w:lang w:val="ru-RU"/>
        </w:rPr>
        <w:t>р ОУН у серпн</w:t>
      </w:r>
      <w:r>
        <w:rPr>
          <w:sz w:val="28"/>
          <w:szCs w:val="28"/>
        </w:rPr>
        <w:t>i</w:t>
      </w:r>
      <w:r>
        <w:rPr>
          <w:sz w:val="28"/>
          <w:szCs w:val="28"/>
          <w:lang w:val="ru-RU"/>
        </w:rPr>
        <w:t xml:space="preserve"> 1943 р.), створення УГВР (червень 1944 р.), </w:t>
      </w:r>
      <w:r>
        <w:rPr>
          <w:sz w:val="28"/>
          <w:szCs w:val="28"/>
        </w:rPr>
        <w:t>i</w:t>
      </w:r>
      <w:r>
        <w:rPr>
          <w:sz w:val="28"/>
          <w:szCs w:val="28"/>
          <w:lang w:val="ru-RU"/>
        </w:rPr>
        <w:t>дейну платформу та долю див</w:t>
      </w:r>
      <w:r>
        <w:rPr>
          <w:sz w:val="28"/>
          <w:szCs w:val="28"/>
        </w:rPr>
        <w:t>i</w:t>
      </w:r>
      <w:r>
        <w:rPr>
          <w:sz w:val="28"/>
          <w:szCs w:val="28"/>
          <w:lang w:val="ru-RU"/>
        </w:rPr>
        <w:t>з</w:t>
      </w:r>
      <w:r>
        <w:rPr>
          <w:sz w:val="28"/>
          <w:szCs w:val="28"/>
        </w:rPr>
        <w:t>i</w:t>
      </w:r>
      <w:r>
        <w:rPr>
          <w:sz w:val="28"/>
          <w:szCs w:val="28"/>
          <w:lang w:val="ru-RU"/>
        </w:rPr>
        <w:t>ї «СС – Галичина».</w:t>
      </w:r>
    </w:p>
    <w:p w:rsidR="002A54E1" w:rsidRDefault="002A54E1" w:rsidP="002A54E1">
      <w:pPr>
        <w:pStyle w:val="a5"/>
        <w:ind w:firstLine="708"/>
        <w:jc w:val="both"/>
        <w:rPr>
          <w:sz w:val="28"/>
          <w:szCs w:val="28"/>
          <w:lang w:val="ru-RU"/>
        </w:rPr>
      </w:pPr>
      <w:r>
        <w:rPr>
          <w:b/>
          <w:sz w:val="28"/>
          <w:szCs w:val="28"/>
          <w:lang w:val="ru-RU"/>
        </w:rPr>
        <w:t xml:space="preserve">Тема 14. Україна в умовах спротиву комуністичному тоталітаризмові та його краху (середина 1950-х – 1991 р.). Культурне відродження українського народу. </w:t>
      </w:r>
      <w:r>
        <w:rPr>
          <w:sz w:val="28"/>
          <w:szCs w:val="28"/>
          <w:lang w:val="ru-RU"/>
        </w:rPr>
        <w:t>Десятиліття контрольованого лібералізму. Передача Кримської області до складу УРСР. Спроби лібералізації політичного</w:t>
      </w:r>
      <w:r>
        <w:rPr>
          <w:spacing w:val="-2"/>
          <w:sz w:val="28"/>
          <w:szCs w:val="28"/>
          <w:lang w:val="ru-RU"/>
        </w:rPr>
        <w:t xml:space="preserve"> </w:t>
      </w:r>
      <w:r>
        <w:rPr>
          <w:sz w:val="28"/>
          <w:szCs w:val="28"/>
          <w:lang w:val="ru-RU"/>
        </w:rPr>
        <w:t xml:space="preserve">режиму. </w:t>
      </w:r>
      <w:r>
        <w:rPr>
          <w:sz w:val="28"/>
          <w:szCs w:val="28"/>
        </w:rPr>
        <w:t>XX</w:t>
      </w:r>
      <w:r>
        <w:rPr>
          <w:spacing w:val="-3"/>
          <w:sz w:val="28"/>
          <w:szCs w:val="28"/>
          <w:lang w:val="ru-RU"/>
        </w:rPr>
        <w:t xml:space="preserve"> </w:t>
      </w:r>
      <w:r>
        <w:rPr>
          <w:sz w:val="28"/>
          <w:szCs w:val="28"/>
          <w:lang w:val="ru-RU"/>
        </w:rPr>
        <w:t>з’їзд</w:t>
      </w:r>
      <w:r>
        <w:rPr>
          <w:spacing w:val="-3"/>
          <w:sz w:val="28"/>
          <w:szCs w:val="28"/>
          <w:lang w:val="ru-RU"/>
        </w:rPr>
        <w:t xml:space="preserve"> </w:t>
      </w:r>
      <w:r>
        <w:rPr>
          <w:sz w:val="28"/>
          <w:szCs w:val="28"/>
          <w:lang w:val="ru-RU"/>
        </w:rPr>
        <w:t>КПРС.</w:t>
      </w:r>
    </w:p>
    <w:p w:rsidR="002A54E1" w:rsidRDefault="002A54E1" w:rsidP="002A54E1">
      <w:pPr>
        <w:pStyle w:val="TableParagraph"/>
        <w:spacing w:line="240" w:lineRule="auto"/>
        <w:ind w:left="5" w:right="-15" w:firstLine="708"/>
        <w:jc w:val="both"/>
        <w:rPr>
          <w:rFonts w:eastAsia="SimSun"/>
          <w:sz w:val="28"/>
          <w:szCs w:val="28"/>
        </w:rPr>
      </w:pPr>
      <w:r>
        <w:rPr>
          <w:rFonts w:eastAsia="SimSun"/>
          <w:sz w:val="28"/>
          <w:szCs w:val="28"/>
        </w:rPr>
        <w:t xml:space="preserve">Після смерті Сталіна настає період так званої політичної відлиги (1956–1959 рр.), який був використаний на Україні для висунення національно-культурних вимог. Атмосфера другої половини 50-х років сприяла формуванню молодої генерації, так званих «шістдесятників», які у змінених обставинах і новими методами продовжили працю на культурному і національному полі. Ця генерація українських інтелектуалів, насамперед письменників, своєю творчістю протестувала проти пануючої задушливої політичної атмосфери, боролася за справжні українські культурні цінності, національну свободу і людську гідність. </w:t>
      </w:r>
    </w:p>
    <w:p w:rsidR="002A54E1" w:rsidRDefault="002A54E1" w:rsidP="002A54E1">
      <w:pPr>
        <w:pStyle w:val="TableParagraph"/>
        <w:spacing w:line="240" w:lineRule="auto"/>
        <w:ind w:left="5" w:right="-15" w:firstLine="708"/>
        <w:jc w:val="both"/>
        <w:rPr>
          <w:rFonts w:eastAsia="SimSun"/>
          <w:sz w:val="28"/>
          <w:szCs w:val="28"/>
        </w:rPr>
      </w:pPr>
      <w:r>
        <w:rPr>
          <w:rFonts w:eastAsia="SimSun"/>
          <w:sz w:val="28"/>
          <w:szCs w:val="28"/>
        </w:rPr>
        <w:t xml:space="preserve">На зламі 60-70-х pp. в умовах застою, який починає визначати характер суспільного життя, утверджується зневажливе, ставлення до національної мови, історії, літератури, мистецтва, що виявилось, зокрема, у звуженні сфери функціонування рідної мови, у забороні деяких художніх творів, пов’язаних зі сторінками боротьби за національну гідність, переслідуванні діячів культури. </w:t>
      </w:r>
      <w:r>
        <w:rPr>
          <w:rFonts w:eastAsia="SimSun"/>
          <w:sz w:val="28"/>
          <w:szCs w:val="28"/>
        </w:rPr>
        <w:tab/>
        <w:t xml:space="preserve">Незважаючи на важкі умови боротьби за свої права, українська культура продовжує розвиватися. У 80-х роках починають повертатися до творчості реабілітовані письменники-«шістдесятники. Д. Павличко у своїх творах осуджує байдуже ставлення до народу України, рідної мови; Л. Костенко веде діалог минулого із сучасним, заглиблюється у проблему обов’язку митця перед народом </w:t>
      </w:r>
      <w:r>
        <w:rPr>
          <w:rFonts w:eastAsia="SimSun"/>
          <w:sz w:val="28"/>
          <w:szCs w:val="28"/>
        </w:rPr>
        <w:lastRenderedPageBreak/>
        <w:t xml:space="preserve">(роман «Маруся Чурай»); І. Драч розкриває непростий зв’язок науково-технічного прогресу з духовними цінностями нації (поема «Чорнобильська мадонна»), В. Голобородько філософськи осмислює сенс людського життя; Р. Іваничук, використовуючи історичну тематику, розкриває правду про минуле українського народу («Манускрипт з вулиці Руської», «Вода з каменю»). </w:t>
      </w:r>
    </w:p>
    <w:p w:rsidR="002A54E1" w:rsidRDefault="002A54E1" w:rsidP="002A54E1">
      <w:pPr>
        <w:pStyle w:val="TableParagraph"/>
        <w:spacing w:line="240" w:lineRule="auto"/>
        <w:ind w:left="5" w:right="-15" w:firstLine="708"/>
        <w:jc w:val="both"/>
        <w:rPr>
          <w:rFonts w:eastAsia="SimSun"/>
          <w:sz w:val="28"/>
          <w:szCs w:val="28"/>
        </w:rPr>
      </w:pPr>
      <w:r>
        <w:rPr>
          <w:rFonts w:eastAsia="SimSun"/>
          <w:sz w:val="28"/>
          <w:szCs w:val="28"/>
        </w:rPr>
        <w:t xml:space="preserve">З середини 80-х років починають заповнюватися «білі плями» в царині українського мистецтва, повертаються імена і твори митців, несправедливо репресованих, забутих. Так, більше півтора десятка років замовчувалась творчість талановитого живописця І. Кулика, лише в 1990 р. він дістав змогу організувати в Черкасах ретроспективну виставку, представивши на ній широкі полотна й етюди, пейзажі, жанрові картини, портретний живопис, натюрморти, серед них «Лісоруби», «Святковий день у селі Космачі», «Т. Г. Шевченко в Корсуні», портрети К. Стеценка, І. Нечуя-Левицького, В. Стуса. </w:t>
      </w:r>
    </w:p>
    <w:p w:rsidR="002A54E1" w:rsidRDefault="002A54E1" w:rsidP="002A54E1">
      <w:pPr>
        <w:pStyle w:val="TableParagraph"/>
        <w:spacing w:line="240" w:lineRule="auto"/>
        <w:ind w:left="5" w:right="-15" w:firstLine="708"/>
        <w:jc w:val="both"/>
        <w:rPr>
          <w:rFonts w:eastAsia="SimSun"/>
          <w:sz w:val="28"/>
          <w:szCs w:val="28"/>
        </w:rPr>
      </w:pPr>
      <w:r>
        <w:rPr>
          <w:rFonts w:eastAsia="SimSun"/>
          <w:sz w:val="28"/>
          <w:szCs w:val="28"/>
        </w:rPr>
        <w:t xml:space="preserve">Відомий нині своїми самобутніми творами художник С. Чуприна з Рівненщини, який за останні двадцять років створив такі цікаві картини як «Перехід козаків через Степань», «Хрещення в Степані», «Берестецька битва 1651 р.». Належне місце в скарбниці українського мистецтва займають твори львівських живописців, що характеризуються безпосереднім і щирим баченням світу, емоційною насиченістю, самобутністю. Серед них пейзажі В. Сіпера, В. Сельського, жанрові полотна В. Манастирського, Г. Смольського. До числа провідних графіків Львова належить Б. Сорока, чий талант формувався у 60-ті роки, хоч йому, як і багатьом діячам культури, довелося пережити період відсторонення від активної участі в мистецькому житті республіки. </w:t>
      </w:r>
    </w:p>
    <w:p w:rsidR="002A54E1" w:rsidRDefault="002A54E1" w:rsidP="002A54E1">
      <w:pPr>
        <w:pStyle w:val="TableParagraph"/>
        <w:spacing w:line="240" w:lineRule="auto"/>
        <w:ind w:left="5" w:right="-15" w:firstLine="708"/>
        <w:jc w:val="both"/>
        <w:rPr>
          <w:rFonts w:eastAsia="SimSun"/>
          <w:sz w:val="28"/>
          <w:szCs w:val="28"/>
        </w:rPr>
      </w:pPr>
      <w:r>
        <w:rPr>
          <w:rFonts w:eastAsia="SimSun"/>
          <w:sz w:val="28"/>
          <w:szCs w:val="28"/>
        </w:rPr>
        <w:t xml:space="preserve">Слід також згадати творчість художниці Є. Шимоняк-Косаковської, яка присвятила себе справі відродження українського гутного скла. Її гутні вази виграють поетичним, казковим, пісенним світом («Он у полі три тополі», «Ніч така місячна», «Зима в Карпатах»), цікаві багатофігурні композиції «Аркан», «Тріо бандуристок», «Несе Галя воду». </w:t>
      </w:r>
    </w:p>
    <w:p w:rsidR="002A54E1" w:rsidRDefault="002A54E1" w:rsidP="002A54E1">
      <w:pPr>
        <w:pStyle w:val="TableParagraph"/>
        <w:spacing w:line="240" w:lineRule="auto"/>
        <w:ind w:left="5" w:right="-15" w:firstLine="708"/>
        <w:jc w:val="both"/>
        <w:rPr>
          <w:rFonts w:eastAsia="SimSun"/>
          <w:sz w:val="28"/>
          <w:szCs w:val="28"/>
        </w:rPr>
      </w:pPr>
      <w:r>
        <w:rPr>
          <w:rFonts w:eastAsia="SimSun"/>
          <w:sz w:val="28"/>
          <w:szCs w:val="28"/>
        </w:rPr>
        <w:t xml:space="preserve">Огляд доробку українських митців радянського періоду засвідчує, що вони стояли на грунті кращих традицій минулого, відображаючи побут і життя свого народу, і зайняли належне місце у вітчизняній культурі. Представники генерації шестидесятників склали і основу українського дисидентства. Хоча дисиденти діяли переважно в Києві та Львові, вони походили з різних частин України. </w:t>
      </w:r>
    </w:p>
    <w:p w:rsidR="002A54E1" w:rsidRDefault="002A54E1" w:rsidP="002A54E1">
      <w:pPr>
        <w:pStyle w:val="TableParagraph"/>
        <w:spacing w:line="240" w:lineRule="auto"/>
        <w:ind w:left="5" w:right="-15" w:firstLine="708"/>
        <w:jc w:val="both"/>
        <w:rPr>
          <w:rFonts w:eastAsia="SimSun"/>
          <w:sz w:val="28"/>
          <w:szCs w:val="28"/>
        </w:rPr>
      </w:pPr>
      <w:r>
        <w:rPr>
          <w:rFonts w:eastAsia="SimSun"/>
          <w:sz w:val="28"/>
          <w:szCs w:val="28"/>
        </w:rPr>
        <w:t xml:space="preserve">На Україні налічувалося не більше тисячі активних дисидентів. Проте їх підтримувало й співчувало їм, напевне, багато тисяч. Дисиденти мобілізували свої сили та бажання змінити ситуацію в країні та взялися за свою справу: організовували підпільні і легальні групи та організації, розповсюджували нелегальні видання, створювали гуртки, клуби творчої молоді, що сприяло поширенню ідей патріотизму та зацікавленості в майбутньому серед молоді. У </w:t>
      </w:r>
      <w:r>
        <w:rPr>
          <w:rFonts w:eastAsia="SimSun"/>
          <w:sz w:val="28"/>
          <w:szCs w:val="28"/>
        </w:rPr>
        <w:lastRenderedPageBreak/>
        <w:t xml:space="preserve">вересні 1965 р. підчас презентації у кінотеатрі «Україна» фільму «Тіні забутих предків» з різкою критикою арештів інтелігенції виступили Дзюба, Стус, Чорновіл. Під їхнім листом підписалося 140 присутніх. Реакція властей була блискавичною. Їх всіх було звільнено з місць роботи. Листи звернення до керівників УРСР та СРСР стали однією з найпоширеніших форм протесту у ті роки. Іншою формою діяльності дисидентів було поширення підготовлених книг, статей, відозв. </w:t>
      </w:r>
    </w:p>
    <w:p w:rsidR="002A54E1" w:rsidRDefault="002A54E1" w:rsidP="002A54E1">
      <w:pPr>
        <w:pStyle w:val="TableParagraph"/>
        <w:spacing w:line="240" w:lineRule="auto"/>
        <w:ind w:left="5" w:right="-15" w:firstLine="708"/>
        <w:jc w:val="both"/>
        <w:rPr>
          <w:rFonts w:eastAsia="SimSun"/>
          <w:sz w:val="28"/>
          <w:szCs w:val="28"/>
        </w:rPr>
      </w:pPr>
      <w:r>
        <w:rPr>
          <w:rFonts w:eastAsia="SimSun"/>
          <w:sz w:val="28"/>
          <w:szCs w:val="28"/>
        </w:rPr>
        <w:t xml:space="preserve">У сьогоденній Україні процес освоєння художньої спадщини має свої особливі риси. Тенденція переосмислення ролі й значення культурної спадщини полягає у прагненні не лише зберегти її у первісному вигляді, а й активно ввести до канви теперішнього життя. Суверенній українській державі надзвичайно важливо розуміти спадкоємність художніх цінностей не як механічне використання культурної спадщини минулих поколінь, а вивчати цю спадщину й активно вводити її в сучасну соціокультурну ситуацію.У контексті української культури увага до спадщини минулого має величезне значення у зв'язку з такими обставинами, як колосальна деформація вітчизняної історико-культурної свідомості XX ст., що захопила матеріальну і духовну культуру, змінила стосунки між поколіннями, структуру побуту, елементарні норми моралі. </w:t>
      </w:r>
    </w:p>
    <w:p w:rsidR="002A54E1" w:rsidRDefault="002A54E1" w:rsidP="002A54E1">
      <w:pPr>
        <w:pStyle w:val="TableParagraph"/>
        <w:spacing w:line="240" w:lineRule="auto"/>
        <w:ind w:left="5" w:right="-15" w:firstLine="708"/>
        <w:jc w:val="both"/>
        <w:rPr>
          <w:rFonts w:eastAsia="SimSun"/>
          <w:sz w:val="28"/>
          <w:szCs w:val="28"/>
        </w:rPr>
      </w:pPr>
      <w:r>
        <w:rPr>
          <w:rFonts w:eastAsia="SimSun"/>
          <w:sz w:val="28"/>
          <w:szCs w:val="28"/>
        </w:rPr>
        <w:t xml:space="preserve">Відбувається активне проникнення історико-культурних реалій минулих віків у сучасну духовну ситуацію. Елементи старовинного побуту, народні звичаї, навіть язичницькі вірування та художні вподобання давньої України стають моделями для сучасного суспільства. Саме тому охорона національної культурної спадщини України здійснюється в межах програм міжнародної співпраці в галузі охорони пам'яток культури. Ще 1972 р. з ініціативи Комітету всесвітньої культурної й природної спадщини при ЮНЕСКО прийнято Конвенцію охорони культурної та природної спадщини людства. За роки існування Комітету до Списку всесвітньої спадщини внесені найвідоміші пам'ятки української культури: Києво-Печерська та Почаївська лаври, Золоті ворота, м. Львів та ін. У тісній співпраці з ЮНЕСКО діє Міжнародна рада з питань збереження історичних місць та історичних пам'яток – ІКОМОР, яка об'єднує спеціалістів понад 90 країн, працює в галузі охорони культурно-історичних цінностей, їх реставрації та консервації, готує спеціалістів і законодавство. </w:t>
      </w:r>
    </w:p>
    <w:p w:rsidR="002A54E1" w:rsidRDefault="002A54E1" w:rsidP="002A54E1">
      <w:pPr>
        <w:pStyle w:val="TableParagraph"/>
        <w:spacing w:line="240" w:lineRule="auto"/>
        <w:ind w:left="5" w:right="-15" w:firstLine="708"/>
        <w:jc w:val="both"/>
        <w:rPr>
          <w:rFonts w:eastAsia="SimSun"/>
          <w:sz w:val="28"/>
          <w:szCs w:val="28"/>
        </w:rPr>
      </w:pPr>
      <w:r>
        <w:rPr>
          <w:rFonts w:eastAsia="SimSun"/>
          <w:sz w:val="28"/>
          <w:szCs w:val="28"/>
        </w:rPr>
        <w:t xml:space="preserve">З ініціативи ІКОМОР прийнято низку документів: Флорентійська міжнародна Хартія з охорони історичних садів (1981 p.), Міжнародна Хартія з охорони історичних місць (1987 p.), Міжнародна Хартія з охорони та використання архітектурної спадщини (1990 p.). </w:t>
      </w:r>
    </w:p>
    <w:p w:rsidR="002A54E1" w:rsidRDefault="002A54E1" w:rsidP="002A54E1">
      <w:pPr>
        <w:pStyle w:val="TableParagraph"/>
        <w:spacing w:line="240" w:lineRule="auto"/>
        <w:ind w:left="5" w:right="-15" w:firstLine="708"/>
        <w:jc w:val="both"/>
        <w:rPr>
          <w:rFonts w:eastAsia="SimSun"/>
          <w:sz w:val="28"/>
          <w:szCs w:val="28"/>
        </w:rPr>
      </w:pPr>
      <w:r>
        <w:rPr>
          <w:rFonts w:eastAsia="SimSun"/>
          <w:sz w:val="28"/>
          <w:szCs w:val="28"/>
        </w:rPr>
        <w:t xml:space="preserve">Існують також недержавні організації, що займаються питаннями всесвітньої історикокультурної спадщини, з-поміж них вирізняється Міжнародний центр досліджень у галузі консервації та реставрації культурних </w:t>
      </w:r>
      <w:r>
        <w:rPr>
          <w:rFonts w:eastAsia="SimSun"/>
          <w:sz w:val="28"/>
          <w:szCs w:val="28"/>
        </w:rPr>
        <w:lastRenderedPageBreak/>
        <w:t xml:space="preserve">цінностей. У сучасних історичних реаліях культурні надбання українського народу входять до всесвітньої культурної спадщини, у їх збереженні та реставрації зацікавлена міжнародна громадськість. </w:t>
      </w:r>
    </w:p>
    <w:p w:rsidR="002A54E1" w:rsidRDefault="002A54E1" w:rsidP="002A54E1">
      <w:pPr>
        <w:pStyle w:val="TableParagraph"/>
        <w:spacing w:line="240" w:lineRule="auto"/>
        <w:ind w:left="5" w:right="-15" w:firstLine="708"/>
        <w:jc w:val="both"/>
        <w:rPr>
          <w:rFonts w:eastAsia="SimSun"/>
          <w:sz w:val="28"/>
          <w:szCs w:val="28"/>
        </w:rPr>
      </w:pPr>
      <w:r>
        <w:rPr>
          <w:rFonts w:eastAsia="SimSun"/>
          <w:sz w:val="28"/>
          <w:szCs w:val="28"/>
        </w:rPr>
        <w:t xml:space="preserve">В Україні, як і в кожній державі, складені й втілюються в життя власні програми збереження культурної спадщини, різноманітні центри, фонди, зацікавлені насамперед у збереженні й реставрації пам'яток, що є скарбами всього людства. </w:t>
      </w:r>
    </w:p>
    <w:p w:rsidR="002A54E1" w:rsidRDefault="002A54E1" w:rsidP="002A54E1">
      <w:pPr>
        <w:pStyle w:val="TableParagraph"/>
        <w:spacing w:line="240" w:lineRule="auto"/>
        <w:ind w:left="5" w:right="-15" w:firstLine="708"/>
        <w:jc w:val="both"/>
        <w:rPr>
          <w:rFonts w:eastAsia="SimSun"/>
          <w:sz w:val="28"/>
          <w:szCs w:val="28"/>
        </w:rPr>
      </w:pPr>
      <w:r>
        <w:rPr>
          <w:rFonts w:eastAsia="SimSun"/>
          <w:sz w:val="28"/>
          <w:szCs w:val="28"/>
        </w:rPr>
        <w:t>Інтеграція країни у світовий культурний простір зумовлює підвищену увагу до національних культурних традицій, протекціонізм стосовно розвитку української культури, надання певних пільг і переваг, зокрема у виданні україномовної літератури, кіновиробництві, кінопрокаті, розвитку українського театру та художньої творчості. В умовах міжнародної інтеграції України поступово ліквідовуються бар'єри й обмеження на шляху розвитку культури. Свобода підприємницької і комерційної діяльності в сфері культури особливо виразно виявилась у розмаїтті видавничої діяльності, появі нових часописів, розширенні й насиченні радіотелевізійного ефіру конкуруючими програмами. З'явилися нові, нетрадиційні форми культурної діяльності не лише у комерційносамодіяльній мережі, а й у державних закладах культури. Значної популярності та розвитку набула діяльність Товариства шанувальників української мови та «Просвіти», створення перекладів шедеврів світової класичної літератури, для чого було засновано видавництво «Основи». Український читач нарешті зміг ознайомитися з усім розмаїттям світового культурного ареалу без будь-яких табу.</w:t>
      </w:r>
    </w:p>
    <w:p w:rsidR="002A54E1" w:rsidRDefault="002A54E1" w:rsidP="002A54E1">
      <w:pPr>
        <w:pStyle w:val="TableParagraph"/>
        <w:spacing w:line="240" w:lineRule="auto"/>
        <w:ind w:left="5" w:firstLine="708"/>
        <w:jc w:val="both"/>
        <w:rPr>
          <w:sz w:val="28"/>
          <w:szCs w:val="28"/>
        </w:rPr>
      </w:pPr>
      <w:r>
        <w:rPr>
          <w:b/>
          <w:sz w:val="28"/>
          <w:szCs w:val="28"/>
        </w:rPr>
        <w:t>Тема</w:t>
      </w:r>
      <w:r>
        <w:rPr>
          <w:b/>
          <w:spacing w:val="-7"/>
          <w:sz w:val="28"/>
          <w:szCs w:val="28"/>
        </w:rPr>
        <w:t xml:space="preserve"> </w:t>
      </w:r>
      <w:r>
        <w:rPr>
          <w:b/>
          <w:sz w:val="28"/>
          <w:szCs w:val="28"/>
        </w:rPr>
        <w:t>15.</w:t>
      </w:r>
      <w:r>
        <w:rPr>
          <w:b/>
          <w:spacing w:val="-3"/>
          <w:sz w:val="28"/>
          <w:szCs w:val="28"/>
        </w:rPr>
        <w:t xml:space="preserve"> </w:t>
      </w:r>
      <w:r>
        <w:rPr>
          <w:b/>
          <w:sz w:val="28"/>
          <w:szCs w:val="28"/>
        </w:rPr>
        <w:t>Становлення</w:t>
      </w:r>
      <w:r>
        <w:rPr>
          <w:b/>
          <w:spacing w:val="-4"/>
          <w:sz w:val="28"/>
          <w:szCs w:val="28"/>
        </w:rPr>
        <w:t xml:space="preserve"> </w:t>
      </w:r>
      <w:r>
        <w:rPr>
          <w:b/>
          <w:sz w:val="28"/>
          <w:szCs w:val="28"/>
        </w:rPr>
        <w:t>Української</w:t>
      </w:r>
      <w:r>
        <w:rPr>
          <w:b/>
          <w:spacing w:val="-4"/>
          <w:sz w:val="28"/>
          <w:szCs w:val="28"/>
        </w:rPr>
        <w:t xml:space="preserve"> </w:t>
      </w:r>
      <w:r>
        <w:rPr>
          <w:b/>
          <w:sz w:val="28"/>
          <w:szCs w:val="28"/>
        </w:rPr>
        <w:t>незалежної</w:t>
      </w:r>
      <w:r>
        <w:rPr>
          <w:b/>
          <w:spacing w:val="-4"/>
          <w:sz w:val="28"/>
          <w:szCs w:val="28"/>
        </w:rPr>
        <w:t xml:space="preserve"> </w:t>
      </w:r>
      <w:r>
        <w:rPr>
          <w:b/>
          <w:sz w:val="28"/>
          <w:szCs w:val="28"/>
        </w:rPr>
        <w:t>держави</w:t>
      </w:r>
      <w:r>
        <w:rPr>
          <w:b/>
          <w:spacing w:val="-4"/>
          <w:sz w:val="28"/>
          <w:szCs w:val="28"/>
        </w:rPr>
        <w:t xml:space="preserve"> </w:t>
      </w:r>
      <w:r>
        <w:rPr>
          <w:b/>
          <w:sz w:val="28"/>
          <w:szCs w:val="28"/>
        </w:rPr>
        <w:t>та</w:t>
      </w:r>
      <w:r>
        <w:rPr>
          <w:b/>
          <w:spacing w:val="-4"/>
          <w:sz w:val="28"/>
          <w:szCs w:val="28"/>
        </w:rPr>
        <w:t xml:space="preserve"> </w:t>
      </w:r>
      <w:r>
        <w:rPr>
          <w:b/>
          <w:sz w:val="28"/>
          <w:szCs w:val="28"/>
        </w:rPr>
        <w:t>особливості</w:t>
      </w:r>
      <w:r>
        <w:rPr>
          <w:b/>
          <w:spacing w:val="-9"/>
          <w:sz w:val="28"/>
          <w:szCs w:val="28"/>
        </w:rPr>
        <w:t xml:space="preserve"> </w:t>
      </w:r>
      <w:r>
        <w:rPr>
          <w:b/>
          <w:sz w:val="28"/>
          <w:szCs w:val="28"/>
        </w:rPr>
        <w:t>формування</w:t>
      </w:r>
      <w:r>
        <w:rPr>
          <w:b/>
          <w:spacing w:val="-5"/>
          <w:sz w:val="28"/>
          <w:szCs w:val="28"/>
        </w:rPr>
        <w:t xml:space="preserve"> </w:t>
      </w:r>
      <w:r>
        <w:rPr>
          <w:b/>
          <w:sz w:val="28"/>
          <w:szCs w:val="28"/>
        </w:rPr>
        <w:t>сучасної</w:t>
      </w:r>
      <w:r>
        <w:rPr>
          <w:b/>
          <w:spacing w:val="-3"/>
          <w:sz w:val="28"/>
          <w:szCs w:val="28"/>
        </w:rPr>
        <w:t xml:space="preserve"> </w:t>
      </w:r>
      <w:r>
        <w:rPr>
          <w:b/>
          <w:spacing w:val="-2"/>
          <w:sz w:val="28"/>
          <w:szCs w:val="28"/>
        </w:rPr>
        <w:t xml:space="preserve">культури. </w:t>
      </w:r>
      <w:r>
        <w:rPr>
          <w:sz w:val="28"/>
          <w:szCs w:val="28"/>
        </w:rPr>
        <w:t xml:space="preserve">Україна у світовому співтоваристві. Українська діаспора.Формування території та етнічного складу населення України.  Етнографічні особливості та характерні риси етнічної культури і ментальності українських етнографічних груп. Культура харчування як складова способу життя людини. Культура харчування як фактор здоров’я людини. Становлення та розвиток напряму здорового харчування в суспільстві. Угода про співдружність Незалежних Держав. Закон «Про громадянство України». Затвердження державної символіки. Формування Збройних сил і Військовоморського флоту, Національної гвардії, Служби безпеки, митної служби. Кримська автономія. Прийняття Конституції України. </w:t>
      </w:r>
    </w:p>
    <w:p w:rsidR="002A54E1" w:rsidRDefault="002A54E1" w:rsidP="002A54E1">
      <w:pPr>
        <w:pStyle w:val="TableParagraph"/>
        <w:spacing w:line="240" w:lineRule="auto"/>
        <w:ind w:left="5" w:right="-15" w:firstLine="708"/>
        <w:jc w:val="both"/>
        <w:rPr>
          <w:rFonts w:eastAsia="SimSun"/>
          <w:sz w:val="28"/>
          <w:szCs w:val="28"/>
        </w:rPr>
      </w:pPr>
      <w:r>
        <w:rPr>
          <w:rFonts w:eastAsia="SimSun"/>
          <w:sz w:val="28"/>
          <w:szCs w:val="28"/>
        </w:rPr>
        <w:t xml:space="preserve">Всеукраїнський референдум та вибори Президента 1 грудня 1991 р. на основі відповідного Закону український народ вперше загальним прямим голосуванням обрав свого Президента. Відповідно до чинної тоді Конституції Президент України був головою держави, тобто вищою посадовою особою, і главою виконавчої влади. Коло його функціональних обов’язків, а значить і </w:t>
      </w:r>
      <w:r>
        <w:rPr>
          <w:rFonts w:eastAsia="SimSun"/>
          <w:sz w:val="28"/>
          <w:szCs w:val="28"/>
        </w:rPr>
        <w:lastRenderedPageBreak/>
        <w:t xml:space="preserve">відповідальності за майбутнє держави були надзвичайно великими. До них зокрема включались гарантування забезпечення прав і свобод громадян, проведення в життя Конституції і Законів України через органи державної виконавчої влади, представництво України у міжнародних відносинах. Леонід Макарович Кравчук став першим Президентом незалежної України. </w:t>
      </w:r>
    </w:p>
    <w:p w:rsidR="002A54E1" w:rsidRDefault="002A54E1" w:rsidP="002A54E1">
      <w:pPr>
        <w:pStyle w:val="TableParagraph"/>
        <w:spacing w:line="240" w:lineRule="auto"/>
        <w:ind w:left="5" w:right="-15" w:firstLine="708"/>
        <w:jc w:val="both"/>
        <w:rPr>
          <w:rFonts w:eastAsia="SimSun"/>
          <w:sz w:val="28"/>
          <w:szCs w:val="28"/>
        </w:rPr>
      </w:pPr>
      <w:r>
        <w:rPr>
          <w:rFonts w:eastAsia="SimSun"/>
          <w:sz w:val="28"/>
          <w:szCs w:val="28"/>
        </w:rPr>
        <w:t xml:space="preserve">З початку президентства він розгорнув активну державницьку діяльність. Маючи високу фахову підготовку, відданість ідеалам незалежності, талант знаходження компромісу, він зумів поступово перебрати на себе основну ініціативу творення державності. Законом від 17 вересня 1991 р. назва «Українська Радянська Соціалістична Республіка» була замінена на споконвічну назву держави «Україна». Законом від 8 жовтня 1991 р. «Про громадянство України» визначено правовий статус її населення. Громадянство України надавалося всім, хто проживав на її території, не був громадянином іншої держави і не заперечував проти цього. </w:t>
      </w:r>
    </w:p>
    <w:p w:rsidR="002A54E1" w:rsidRDefault="002A54E1" w:rsidP="002A54E1">
      <w:pPr>
        <w:pStyle w:val="TableParagraph"/>
        <w:spacing w:line="240" w:lineRule="auto"/>
        <w:ind w:left="5" w:right="-15" w:firstLine="708"/>
        <w:jc w:val="both"/>
        <w:rPr>
          <w:rFonts w:eastAsia="SimSun"/>
          <w:sz w:val="28"/>
          <w:szCs w:val="28"/>
        </w:rPr>
      </w:pPr>
      <w:r>
        <w:rPr>
          <w:rFonts w:eastAsia="SimSun"/>
          <w:sz w:val="28"/>
          <w:szCs w:val="28"/>
        </w:rPr>
        <w:t xml:space="preserve">У листопаді 1991 р. прийнято закон «Про Державний кордон України», яким встановлювалися кордони, порядок їх охорони та перетину. Надзвичайно складним і тривалим виявився процес формування трьох гілок влади – законодавчої, виконавчої і судової. </w:t>
      </w:r>
    </w:p>
    <w:p w:rsidR="002A54E1" w:rsidRDefault="002A54E1" w:rsidP="002A54E1">
      <w:pPr>
        <w:pStyle w:val="TableParagraph"/>
        <w:spacing w:line="240" w:lineRule="auto"/>
        <w:ind w:left="5" w:right="-15" w:firstLine="708"/>
        <w:jc w:val="both"/>
        <w:rPr>
          <w:rFonts w:eastAsia="SimSun"/>
          <w:sz w:val="28"/>
          <w:szCs w:val="28"/>
        </w:rPr>
      </w:pPr>
      <w:r>
        <w:rPr>
          <w:rFonts w:eastAsia="SimSun"/>
          <w:sz w:val="28"/>
          <w:szCs w:val="28"/>
        </w:rPr>
        <w:t xml:space="preserve">Важливе значення для просування України на шляху до європейської інтеграції має співробітництво з Європейським Союзом (ЄС). У 1994 р. була підписана, а в 1998 р. набула чинності закону Угода про партнерство і співробітництво між Україною та ЄС. У липні 2002 р. відбувся саміт «Україна – ЄС». Основними питаннями, що обговорювалися, були надання Україні статусу країни з ринковою економікою та асоційоване членство країни в ЄС. Проголошення Україною без’ядерного статусу сприяло налагодженню тісних відносин із НАТО. У 1994 р. Україна стала учасником програми НАТО «Партнерство заради миру». </w:t>
      </w:r>
    </w:p>
    <w:p w:rsidR="002A54E1" w:rsidRDefault="002A54E1" w:rsidP="002A54E1">
      <w:pPr>
        <w:pStyle w:val="TableParagraph"/>
        <w:spacing w:line="240" w:lineRule="auto"/>
        <w:ind w:left="5" w:right="-15" w:firstLine="708"/>
        <w:jc w:val="both"/>
        <w:rPr>
          <w:rFonts w:eastAsia="SimSun"/>
          <w:sz w:val="28"/>
          <w:szCs w:val="28"/>
        </w:rPr>
      </w:pPr>
      <w:r>
        <w:rPr>
          <w:rFonts w:eastAsia="SimSun"/>
          <w:sz w:val="28"/>
          <w:szCs w:val="28"/>
        </w:rPr>
        <w:t xml:space="preserve">У 1997 р. в Мадриді між Україною та НАТО було підписано «Хартію про особливе партнерство». За роки незалежності Україна зробила вагомі кроки в напрямку Європейської інтеграції. Так, країна стала членом ОБСЄ, РЄ, СОТ та інших європейських регіональних організацій, набула статусу країни з ринковою економікою. Але цей процес відбувається в умовах гострого внутрішньополітичного протистояння. </w:t>
      </w:r>
    </w:p>
    <w:p w:rsidR="002A54E1" w:rsidRDefault="002A54E1" w:rsidP="002A54E1">
      <w:pPr>
        <w:pStyle w:val="TableParagraph"/>
        <w:spacing w:line="240" w:lineRule="auto"/>
        <w:ind w:left="5" w:right="-15" w:firstLine="708"/>
        <w:jc w:val="both"/>
        <w:rPr>
          <w:rFonts w:eastAsia="SimSun"/>
          <w:sz w:val="28"/>
          <w:szCs w:val="28"/>
        </w:rPr>
      </w:pPr>
      <w:r>
        <w:rPr>
          <w:rFonts w:eastAsia="SimSun"/>
          <w:sz w:val="28"/>
          <w:szCs w:val="28"/>
        </w:rPr>
        <w:t xml:space="preserve">Інтеграція України до Європи і НАТО є проявом самобутності української нації, її історичної належності до європейського простору. З моменту проголошення незалежності Україна посідає особливе місце в геополітичній свідомості Західної Європи, як «ключова держава з невизначеним майбутнім». Попри тривалий період домінування в Україні так званої багатовекторної політики, наша держава постійно виявляла намір інтегруватися до європейських </w:t>
      </w:r>
      <w:r>
        <w:rPr>
          <w:rFonts w:eastAsia="SimSun"/>
          <w:sz w:val="28"/>
          <w:szCs w:val="28"/>
        </w:rPr>
        <w:lastRenderedPageBreak/>
        <w:t xml:space="preserve">структур. А можливе членство в Європейському Союзі розглядалося і розглядається Україною як гарантія її успіху і процвітання. На законодавчому рівні позиція нашої держави щодо об’єднаної Європи вперше сформульована в основних напрямах зовнішньої політики України, що були схвалені Постановою Верховної Ради України 2 липня 1993 р. У вересні 1993 р. в Україні було відкрите представництво основного виконавчого органу ЄС – Європейської Комісії. Головними завданнями в діяльності представництва є сприяння політичним та економічним зв’язкам між Євросоюзом та Україною, підвищення поінформованості про ЕС, його установи та програми, впровадження програм технічної допомоги ЄС тощо. В липні 1995 р. в Брюсселі відкрито представництво України при Європейських Співтовариствах. Україна стала першою серед країн СНД, що уклала з Європейськими Співтовариствами Угоду про партнерство і співробітництво (УПС), підписану в 1994 р. Угода передбачала створення двосторонніх органів, що забезпечують базу для прийняття подальших політичних та економічних рішень. </w:t>
      </w:r>
    </w:p>
    <w:p w:rsidR="002A54E1" w:rsidRDefault="002A54E1" w:rsidP="002A54E1">
      <w:pPr>
        <w:pStyle w:val="TableParagraph"/>
        <w:spacing w:line="240" w:lineRule="auto"/>
        <w:ind w:left="5"/>
        <w:jc w:val="both"/>
        <w:rPr>
          <w:rFonts w:eastAsia="SimSun"/>
          <w:sz w:val="28"/>
          <w:szCs w:val="28"/>
        </w:rPr>
      </w:pPr>
      <w:r>
        <w:rPr>
          <w:rFonts w:eastAsia="SimSun"/>
          <w:sz w:val="28"/>
          <w:szCs w:val="28"/>
        </w:rPr>
        <w:t xml:space="preserve">Швидкість прогресу у відносинах повністю залежить від зусиль України та конкретних досягнень у виконанні зобов’язань щодо спільних цінностей. Сусідство з ЄС сприяє активнішому запровадженню в Україні європейських норм і стандартів у всіх сферах життєдіяльності суспільства. Завдяки спільним програмам, через розширення міжнародних контактів українське суспільство має можливість інтегруватися в світовий та загальноєвропейський простір. Досвід співпраці ЄС та України є лише початком великої роботи, яку потрібно здійснити в процесі реформування політичного та соціальноекономічного життя для набуття загальноприйнятих європейських стандартів. </w:t>
      </w:r>
    </w:p>
    <w:p w:rsidR="004A7469" w:rsidRPr="002A54E1" w:rsidRDefault="004A7469">
      <w:pPr>
        <w:rPr>
          <w:rFonts w:cs="Times New Roman"/>
          <w:sz w:val="28"/>
          <w:szCs w:val="28"/>
        </w:rPr>
      </w:pPr>
      <w:bookmarkStart w:id="5" w:name="_GoBack"/>
      <w:bookmarkEnd w:id="5"/>
    </w:p>
    <w:sectPr w:rsidR="004A7469" w:rsidRPr="002A54E1">
      <w:pgSz w:w="12240" w:h="15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200247B" w:usb2="00000009" w:usb3="00000000" w:csb0="000001FF" w:csb1="00000000"/>
  </w:font>
  <w:font w:name="Helvetica">
    <w:panose1 w:val="020B0604020202020204"/>
    <w:charset w:val="CC"/>
    <w:family w:val="swiss"/>
    <w:pitch w:val="variable"/>
    <w:sig w:usb0="E0002EFF" w:usb1="C000785B" w:usb2="00000009" w:usb3="00000000" w:csb0="000001FF" w:csb1="00000000"/>
  </w:font>
  <w:font w:name="montserrat">
    <w:altName w:val="Segoe Print"/>
    <w:charset w:val="00"/>
    <w:family w:val="auto"/>
    <w:pitch w:val="default"/>
    <w:sig w:usb0="00000000" w:usb1="00000000" w:usb2="00000000" w:usb3="00000000" w:csb0="0004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D36CDF"/>
    <w:multiLevelType w:val="multilevel"/>
    <w:tmpl w:val="1ED36CDF"/>
    <w:lvl w:ilvl="0">
      <w:start w:val="1"/>
      <w:numFmt w:val="bullet"/>
      <w:lvlText w:val=""/>
      <w:lvlJc w:val="left"/>
      <w:pPr>
        <w:tabs>
          <w:tab w:val="num" w:pos="720"/>
        </w:tabs>
        <w:ind w:left="720" w:hanging="360"/>
      </w:pPr>
      <w:rPr>
        <w:rFonts w:ascii="Symbol" w:hAnsi="Symbol" w:cs="Symbol"/>
        <w:sz w:val="20"/>
      </w:rPr>
    </w:lvl>
    <w:lvl w:ilvl="1">
      <w:start w:val="1"/>
      <w:numFmt w:val="bullet"/>
      <w:lvlText w:val=""/>
      <w:lvlJc w:val="left"/>
      <w:pPr>
        <w:tabs>
          <w:tab w:val="num" w:pos="1440"/>
        </w:tabs>
        <w:ind w:left="1440" w:hanging="360"/>
      </w:pPr>
      <w:rPr>
        <w:rFonts w:ascii="Symbol" w:hAnsi="Symbol" w:cs="Symbol" w:hint="default"/>
        <w:sz w:val="20"/>
      </w:rPr>
    </w:lvl>
    <w:lvl w:ilvl="2">
      <w:start w:val="1"/>
      <w:numFmt w:val="bullet"/>
      <w:lvlText w:val=""/>
      <w:lvlJc w:val="left"/>
      <w:pPr>
        <w:tabs>
          <w:tab w:val="num" w:pos="2160"/>
        </w:tabs>
        <w:ind w:left="2160" w:hanging="360"/>
      </w:pPr>
      <w:rPr>
        <w:rFonts w:ascii="Symbol" w:hAnsi="Symbol" w:cs="Symbol" w:hint="default"/>
        <w:sz w:val="20"/>
      </w:rPr>
    </w:lvl>
    <w:lvl w:ilvl="3">
      <w:start w:val="1"/>
      <w:numFmt w:val="bullet"/>
      <w:lvlText w:val=""/>
      <w:lvlJc w:val="left"/>
      <w:pPr>
        <w:tabs>
          <w:tab w:val="num" w:pos="2880"/>
        </w:tabs>
        <w:ind w:left="2880" w:hanging="360"/>
      </w:pPr>
      <w:rPr>
        <w:rFonts w:ascii="Symbol" w:hAnsi="Symbol" w:cs="Symbol" w:hint="default"/>
        <w:sz w:val="20"/>
      </w:rPr>
    </w:lvl>
    <w:lvl w:ilvl="4">
      <w:start w:val="1"/>
      <w:numFmt w:val="bullet"/>
      <w:lvlText w:val=""/>
      <w:lvlJc w:val="left"/>
      <w:pPr>
        <w:tabs>
          <w:tab w:val="num" w:pos="3600"/>
        </w:tabs>
        <w:ind w:left="3600" w:hanging="360"/>
      </w:pPr>
      <w:rPr>
        <w:rFonts w:ascii="Symbol" w:hAnsi="Symbol" w:cs="Symbol" w:hint="default"/>
        <w:sz w:val="20"/>
      </w:rPr>
    </w:lvl>
    <w:lvl w:ilvl="5">
      <w:start w:val="1"/>
      <w:numFmt w:val="bullet"/>
      <w:lvlText w:val=""/>
      <w:lvlJc w:val="left"/>
      <w:pPr>
        <w:tabs>
          <w:tab w:val="num" w:pos="4320"/>
        </w:tabs>
        <w:ind w:left="4320" w:hanging="360"/>
      </w:pPr>
      <w:rPr>
        <w:rFonts w:ascii="Symbol" w:hAnsi="Symbol" w:cs="Symbol" w:hint="default"/>
        <w:sz w:val="20"/>
      </w:rPr>
    </w:lvl>
    <w:lvl w:ilvl="6">
      <w:start w:val="1"/>
      <w:numFmt w:val="bullet"/>
      <w:lvlText w:val=""/>
      <w:lvlJc w:val="left"/>
      <w:pPr>
        <w:tabs>
          <w:tab w:val="num" w:pos="5040"/>
        </w:tabs>
        <w:ind w:left="5040" w:hanging="360"/>
      </w:pPr>
      <w:rPr>
        <w:rFonts w:ascii="Symbol" w:hAnsi="Symbol" w:cs="Symbol" w:hint="default"/>
        <w:sz w:val="20"/>
      </w:rPr>
    </w:lvl>
    <w:lvl w:ilvl="7">
      <w:start w:val="1"/>
      <w:numFmt w:val="bullet"/>
      <w:lvlText w:val=""/>
      <w:lvlJc w:val="left"/>
      <w:pPr>
        <w:tabs>
          <w:tab w:val="num" w:pos="5760"/>
        </w:tabs>
        <w:ind w:left="5760" w:hanging="360"/>
      </w:pPr>
      <w:rPr>
        <w:rFonts w:ascii="Symbol" w:hAnsi="Symbol" w:cs="Symbol" w:hint="default"/>
        <w:sz w:val="20"/>
      </w:rPr>
    </w:lvl>
    <w:lvl w:ilvl="8">
      <w:start w:val="1"/>
      <w:numFmt w:val="bullet"/>
      <w:lvlText w:val=""/>
      <w:lvlJc w:val="left"/>
      <w:pPr>
        <w:tabs>
          <w:tab w:val="num" w:pos="6480"/>
        </w:tabs>
        <w:ind w:left="6480" w:hanging="360"/>
      </w:pPr>
      <w:rPr>
        <w:rFonts w:ascii="Symbol" w:hAnsi="Symbol" w:cs="Symbol" w:hint="default"/>
        <w:sz w:val="20"/>
      </w:rPr>
    </w:lvl>
  </w:abstractNum>
  <w:abstractNum w:abstractNumId="1" w15:restartNumberingAfterBreak="0">
    <w:nsid w:val="26F6720B"/>
    <w:multiLevelType w:val="multilevel"/>
    <w:tmpl w:val="26F6720B"/>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
      <w:lvlJc w:val="left"/>
      <w:pPr>
        <w:tabs>
          <w:tab w:val="num" w:pos="1440"/>
        </w:tabs>
        <w:ind w:left="1440" w:hanging="360"/>
      </w:pPr>
      <w:rPr>
        <w:rFonts w:ascii="Symbol" w:hAnsi="Symbol" w:cs="Symbol" w:hint="default"/>
        <w:sz w:val="20"/>
      </w:rPr>
    </w:lvl>
    <w:lvl w:ilvl="2">
      <w:start w:val="1"/>
      <w:numFmt w:val="bullet"/>
      <w:lvlText w:val=""/>
      <w:lvlJc w:val="left"/>
      <w:pPr>
        <w:tabs>
          <w:tab w:val="num" w:pos="2160"/>
        </w:tabs>
        <w:ind w:left="2160" w:hanging="360"/>
      </w:pPr>
      <w:rPr>
        <w:rFonts w:ascii="Symbol" w:hAnsi="Symbol" w:cs="Symbol" w:hint="default"/>
        <w:sz w:val="20"/>
      </w:rPr>
    </w:lvl>
    <w:lvl w:ilvl="3">
      <w:start w:val="1"/>
      <w:numFmt w:val="bullet"/>
      <w:lvlText w:val=""/>
      <w:lvlJc w:val="left"/>
      <w:pPr>
        <w:tabs>
          <w:tab w:val="num" w:pos="2880"/>
        </w:tabs>
        <w:ind w:left="2880" w:hanging="360"/>
      </w:pPr>
      <w:rPr>
        <w:rFonts w:ascii="Symbol" w:hAnsi="Symbol" w:cs="Symbol" w:hint="default"/>
        <w:sz w:val="20"/>
      </w:rPr>
    </w:lvl>
    <w:lvl w:ilvl="4">
      <w:start w:val="1"/>
      <w:numFmt w:val="bullet"/>
      <w:lvlText w:val=""/>
      <w:lvlJc w:val="left"/>
      <w:pPr>
        <w:tabs>
          <w:tab w:val="num" w:pos="3600"/>
        </w:tabs>
        <w:ind w:left="3600" w:hanging="360"/>
      </w:pPr>
      <w:rPr>
        <w:rFonts w:ascii="Symbol" w:hAnsi="Symbol" w:cs="Symbol" w:hint="default"/>
        <w:sz w:val="20"/>
      </w:rPr>
    </w:lvl>
    <w:lvl w:ilvl="5">
      <w:start w:val="1"/>
      <w:numFmt w:val="bullet"/>
      <w:lvlText w:val=""/>
      <w:lvlJc w:val="left"/>
      <w:pPr>
        <w:tabs>
          <w:tab w:val="num" w:pos="4320"/>
        </w:tabs>
        <w:ind w:left="4320" w:hanging="360"/>
      </w:pPr>
      <w:rPr>
        <w:rFonts w:ascii="Symbol" w:hAnsi="Symbol" w:cs="Symbol" w:hint="default"/>
        <w:sz w:val="20"/>
      </w:rPr>
    </w:lvl>
    <w:lvl w:ilvl="6">
      <w:start w:val="1"/>
      <w:numFmt w:val="bullet"/>
      <w:lvlText w:val=""/>
      <w:lvlJc w:val="left"/>
      <w:pPr>
        <w:tabs>
          <w:tab w:val="num" w:pos="5040"/>
        </w:tabs>
        <w:ind w:left="5040" w:hanging="360"/>
      </w:pPr>
      <w:rPr>
        <w:rFonts w:ascii="Symbol" w:hAnsi="Symbol" w:cs="Symbol" w:hint="default"/>
        <w:sz w:val="20"/>
      </w:rPr>
    </w:lvl>
    <w:lvl w:ilvl="7">
      <w:start w:val="1"/>
      <w:numFmt w:val="bullet"/>
      <w:lvlText w:val=""/>
      <w:lvlJc w:val="left"/>
      <w:pPr>
        <w:tabs>
          <w:tab w:val="num" w:pos="5760"/>
        </w:tabs>
        <w:ind w:left="5760" w:hanging="360"/>
      </w:pPr>
      <w:rPr>
        <w:rFonts w:ascii="Symbol" w:hAnsi="Symbol" w:cs="Symbol" w:hint="default"/>
        <w:sz w:val="20"/>
      </w:rPr>
    </w:lvl>
    <w:lvl w:ilvl="8">
      <w:start w:val="1"/>
      <w:numFmt w:val="bullet"/>
      <w:lvlText w:val=""/>
      <w:lvlJc w:val="left"/>
      <w:pPr>
        <w:tabs>
          <w:tab w:val="num" w:pos="6480"/>
        </w:tabs>
        <w:ind w:left="6480" w:hanging="360"/>
      </w:pPr>
      <w:rPr>
        <w:rFonts w:ascii="Symbol" w:hAnsi="Symbol" w:cs="Symbol" w:hint="default"/>
        <w:sz w:val="20"/>
      </w:rPr>
    </w:lvl>
  </w:abstractNum>
  <w:abstractNum w:abstractNumId="2" w15:restartNumberingAfterBreak="0">
    <w:nsid w:val="339E17CB"/>
    <w:multiLevelType w:val="multilevel"/>
    <w:tmpl w:val="339E17CB"/>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
      <w:lvlJc w:val="left"/>
      <w:pPr>
        <w:tabs>
          <w:tab w:val="num" w:pos="1440"/>
        </w:tabs>
        <w:ind w:left="1440" w:hanging="360"/>
      </w:pPr>
      <w:rPr>
        <w:rFonts w:ascii="Symbol" w:hAnsi="Symbol" w:cs="Symbol" w:hint="default"/>
        <w:sz w:val="20"/>
      </w:rPr>
    </w:lvl>
    <w:lvl w:ilvl="2">
      <w:start w:val="1"/>
      <w:numFmt w:val="bullet"/>
      <w:lvlText w:val=""/>
      <w:lvlJc w:val="left"/>
      <w:pPr>
        <w:tabs>
          <w:tab w:val="num" w:pos="2160"/>
        </w:tabs>
        <w:ind w:left="2160" w:hanging="360"/>
      </w:pPr>
      <w:rPr>
        <w:rFonts w:ascii="Symbol" w:hAnsi="Symbol" w:cs="Symbol" w:hint="default"/>
        <w:sz w:val="20"/>
      </w:rPr>
    </w:lvl>
    <w:lvl w:ilvl="3">
      <w:start w:val="1"/>
      <w:numFmt w:val="bullet"/>
      <w:lvlText w:val=""/>
      <w:lvlJc w:val="left"/>
      <w:pPr>
        <w:tabs>
          <w:tab w:val="num" w:pos="2880"/>
        </w:tabs>
        <w:ind w:left="2880" w:hanging="360"/>
      </w:pPr>
      <w:rPr>
        <w:rFonts w:ascii="Symbol" w:hAnsi="Symbol" w:cs="Symbol" w:hint="default"/>
        <w:sz w:val="20"/>
      </w:rPr>
    </w:lvl>
    <w:lvl w:ilvl="4">
      <w:start w:val="1"/>
      <w:numFmt w:val="bullet"/>
      <w:lvlText w:val=""/>
      <w:lvlJc w:val="left"/>
      <w:pPr>
        <w:tabs>
          <w:tab w:val="num" w:pos="3600"/>
        </w:tabs>
        <w:ind w:left="3600" w:hanging="360"/>
      </w:pPr>
      <w:rPr>
        <w:rFonts w:ascii="Symbol" w:hAnsi="Symbol" w:cs="Symbol" w:hint="default"/>
        <w:sz w:val="20"/>
      </w:rPr>
    </w:lvl>
    <w:lvl w:ilvl="5">
      <w:start w:val="1"/>
      <w:numFmt w:val="bullet"/>
      <w:lvlText w:val=""/>
      <w:lvlJc w:val="left"/>
      <w:pPr>
        <w:tabs>
          <w:tab w:val="num" w:pos="4320"/>
        </w:tabs>
        <w:ind w:left="4320" w:hanging="360"/>
      </w:pPr>
      <w:rPr>
        <w:rFonts w:ascii="Symbol" w:hAnsi="Symbol" w:cs="Symbol" w:hint="default"/>
        <w:sz w:val="20"/>
      </w:rPr>
    </w:lvl>
    <w:lvl w:ilvl="6">
      <w:start w:val="1"/>
      <w:numFmt w:val="bullet"/>
      <w:lvlText w:val=""/>
      <w:lvlJc w:val="left"/>
      <w:pPr>
        <w:tabs>
          <w:tab w:val="num" w:pos="5040"/>
        </w:tabs>
        <w:ind w:left="5040" w:hanging="360"/>
      </w:pPr>
      <w:rPr>
        <w:rFonts w:ascii="Symbol" w:hAnsi="Symbol" w:cs="Symbol" w:hint="default"/>
        <w:sz w:val="20"/>
      </w:rPr>
    </w:lvl>
    <w:lvl w:ilvl="7">
      <w:start w:val="1"/>
      <w:numFmt w:val="bullet"/>
      <w:lvlText w:val=""/>
      <w:lvlJc w:val="left"/>
      <w:pPr>
        <w:tabs>
          <w:tab w:val="num" w:pos="5760"/>
        </w:tabs>
        <w:ind w:left="5760" w:hanging="360"/>
      </w:pPr>
      <w:rPr>
        <w:rFonts w:ascii="Symbol" w:hAnsi="Symbol" w:cs="Symbol" w:hint="default"/>
        <w:sz w:val="20"/>
      </w:rPr>
    </w:lvl>
    <w:lvl w:ilvl="8">
      <w:start w:val="1"/>
      <w:numFmt w:val="bullet"/>
      <w:lvlText w:val=""/>
      <w:lvlJc w:val="left"/>
      <w:pPr>
        <w:tabs>
          <w:tab w:val="num" w:pos="6480"/>
        </w:tabs>
        <w:ind w:left="6480" w:hanging="360"/>
      </w:pPr>
      <w:rPr>
        <w:rFonts w:ascii="Symbol" w:hAnsi="Symbol" w:cs="Symbol" w:hint="default"/>
        <w:sz w:val="20"/>
      </w:rPr>
    </w:lvl>
  </w:abstractNum>
  <w:num w:numId="1">
    <w:abstractNumId w:val="0"/>
  </w:num>
  <w:num w:numId="2">
    <w:abstractNumId w:val="0"/>
    <w:lvlOverride w:ilvl="0"/>
    <w:lvlOverride w:ilvl="1"/>
    <w:lvlOverride w:ilvl="2"/>
    <w:lvlOverride w:ilvl="3"/>
    <w:lvlOverride w:ilvl="4"/>
    <w:lvlOverride w:ilvl="5"/>
    <w:lvlOverride w:ilvl="6"/>
    <w:lvlOverride w:ilvl="7"/>
    <w:lvlOverride w:ilvl="8"/>
  </w:num>
  <w:num w:numId="3">
    <w:abstractNumId w:val="1"/>
  </w:num>
  <w:num w:numId="4">
    <w:abstractNumId w:val="1"/>
    <w:lvlOverride w:ilvl="0"/>
    <w:lvlOverride w:ilvl="1"/>
    <w:lvlOverride w:ilvl="2"/>
    <w:lvlOverride w:ilvl="3"/>
    <w:lvlOverride w:ilvl="4"/>
    <w:lvlOverride w:ilvl="5"/>
    <w:lvlOverride w:ilvl="6"/>
    <w:lvlOverride w:ilvl="7"/>
    <w:lvlOverride w:ilvl="8"/>
  </w:num>
  <w:num w:numId="5">
    <w:abstractNumId w:val="2"/>
  </w:num>
  <w:num w:numId="6">
    <w:abstractNumId w:val="2"/>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793E"/>
    <w:rsid w:val="002A54E1"/>
    <w:rsid w:val="004A7469"/>
    <w:rsid w:val="005279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1976E91-D055-436B-A58F-B6A47C413B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A54E1"/>
    <w:pPr>
      <w:spacing w:after="200" w:line="276" w:lineRule="auto"/>
    </w:pPr>
    <w:rPr>
      <w:rFonts w:ascii="Times New Roman" w:eastAsia="Calibri" w:hAnsi="Times New Roman" w:cs="Calibri"/>
      <w:lang w:val="uk-UA" w:eastAsia="ru-RU"/>
    </w:rPr>
  </w:style>
  <w:style w:type="paragraph" w:styleId="1">
    <w:name w:val="heading 1"/>
    <w:basedOn w:val="a"/>
    <w:link w:val="10"/>
    <w:uiPriority w:val="1"/>
    <w:qFormat/>
    <w:rsid w:val="002A54E1"/>
    <w:pPr>
      <w:spacing w:line="272" w:lineRule="exact"/>
      <w:ind w:left="153"/>
      <w:outlineLvl w:val="0"/>
    </w:pPr>
    <w:rPr>
      <w:rFonts w:eastAsia="Times New Roman" w:cs="Times New Roman"/>
      <w:b/>
      <w:bCs/>
      <w:sz w:val="24"/>
      <w:szCs w:val="24"/>
      <w:lang w:eastAsia="en-US"/>
    </w:rPr>
  </w:style>
  <w:style w:type="paragraph" w:styleId="2">
    <w:name w:val="heading 2"/>
    <w:basedOn w:val="a"/>
    <w:link w:val="20"/>
    <w:semiHidden/>
    <w:unhideWhenUsed/>
    <w:qFormat/>
    <w:rsid w:val="002A54E1"/>
    <w:pPr>
      <w:keepNext/>
      <w:spacing w:before="240" w:after="60" w:line="240" w:lineRule="auto"/>
      <w:outlineLvl w:val="1"/>
    </w:pPr>
    <w:rPr>
      <w:rFonts w:ascii="Arial" w:eastAsia="Arial" w:hAnsi="Arial" w:cs="Arial"/>
      <w:b/>
      <w:i/>
      <w:sz w:val="28"/>
      <w:szCs w:val="28"/>
    </w:rPr>
  </w:style>
  <w:style w:type="paragraph" w:styleId="3">
    <w:name w:val="heading 3"/>
    <w:next w:val="a"/>
    <w:link w:val="30"/>
    <w:semiHidden/>
    <w:unhideWhenUsed/>
    <w:qFormat/>
    <w:rsid w:val="002A54E1"/>
    <w:pPr>
      <w:spacing w:before="100" w:beforeAutospacing="1" w:after="100" w:afterAutospacing="1" w:line="240" w:lineRule="auto"/>
      <w:outlineLvl w:val="2"/>
    </w:pPr>
    <w:rPr>
      <w:rFonts w:ascii="SimSun" w:eastAsia="SimSun" w:hAnsi="SimSun" w:cs="Times New Roman"/>
      <w:b/>
      <w:bCs/>
      <w:sz w:val="26"/>
      <w:szCs w:val="26"/>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2A54E1"/>
    <w:rPr>
      <w:rFonts w:ascii="Times New Roman" w:eastAsia="Times New Roman" w:hAnsi="Times New Roman" w:cs="Times New Roman"/>
      <w:b/>
      <w:bCs/>
      <w:sz w:val="24"/>
      <w:szCs w:val="24"/>
      <w:lang w:val="uk-UA"/>
    </w:rPr>
  </w:style>
  <w:style w:type="character" w:customStyle="1" w:styleId="20">
    <w:name w:val="Заголовок 2 Знак"/>
    <w:basedOn w:val="a0"/>
    <w:link w:val="2"/>
    <w:semiHidden/>
    <w:rsid w:val="002A54E1"/>
    <w:rPr>
      <w:rFonts w:ascii="Arial" w:eastAsia="Arial" w:hAnsi="Arial" w:cs="Arial"/>
      <w:b/>
      <w:i/>
      <w:sz w:val="28"/>
      <w:szCs w:val="28"/>
      <w:lang w:val="uk-UA" w:eastAsia="ru-RU"/>
    </w:rPr>
  </w:style>
  <w:style w:type="character" w:customStyle="1" w:styleId="30">
    <w:name w:val="Заголовок 3 Знак"/>
    <w:basedOn w:val="a0"/>
    <w:link w:val="3"/>
    <w:semiHidden/>
    <w:rsid w:val="002A54E1"/>
    <w:rPr>
      <w:rFonts w:ascii="SimSun" w:eastAsia="SimSun" w:hAnsi="SimSun" w:cs="Times New Roman"/>
      <w:b/>
      <w:bCs/>
      <w:sz w:val="26"/>
      <w:szCs w:val="26"/>
      <w:lang w:eastAsia="zh-CN"/>
    </w:rPr>
  </w:style>
  <w:style w:type="character" w:styleId="a3">
    <w:name w:val="Hyperlink"/>
    <w:basedOn w:val="a0"/>
    <w:semiHidden/>
    <w:unhideWhenUsed/>
    <w:rsid w:val="002A54E1"/>
    <w:rPr>
      <w:color w:val="0000FF"/>
      <w:u w:val="single"/>
    </w:rPr>
  </w:style>
  <w:style w:type="character" w:styleId="a4">
    <w:name w:val="FollowedHyperlink"/>
    <w:basedOn w:val="a0"/>
    <w:uiPriority w:val="99"/>
    <w:semiHidden/>
    <w:unhideWhenUsed/>
    <w:rsid w:val="002A54E1"/>
    <w:rPr>
      <w:color w:val="954F72" w:themeColor="followedHyperlink"/>
      <w:u w:val="single"/>
    </w:rPr>
  </w:style>
  <w:style w:type="paragraph" w:customStyle="1" w:styleId="msonormal0">
    <w:name w:val="msonormal"/>
    <w:rsid w:val="002A54E1"/>
    <w:pPr>
      <w:spacing w:before="100" w:beforeAutospacing="1" w:after="100" w:afterAutospacing="1" w:line="240" w:lineRule="auto"/>
    </w:pPr>
    <w:rPr>
      <w:rFonts w:ascii="Times New Roman" w:eastAsia="SimSun" w:hAnsi="Times New Roman" w:cs="Times New Roman"/>
      <w:sz w:val="24"/>
      <w:szCs w:val="24"/>
      <w:lang w:eastAsia="zh-CN"/>
    </w:rPr>
  </w:style>
  <w:style w:type="paragraph" w:styleId="a5">
    <w:name w:val="Normal (Web)"/>
    <w:semiHidden/>
    <w:unhideWhenUsed/>
    <w:rsid w:val="002A54E1"/>
    <w:pPr>
      <w:spacing w:before="100" w:beforeAutospacing="1" w:after="100" w:afterAutospacing="1" w:line="240" w:lineRule="auto"/>
    </w:pPr>
    <w:rPr>
      <w:rFonts w:ascii="Times New Roman" w:eastAsia="SimSun" w:hAnsi="Times New Roman" w:cs="Times New Roman"/>
      <w:sz w:val="24"/>
      <w:szCs w:val="24"/>
      <w:lang w:eastAsia="zh-CN"/>
    </w:rPr>
  </w:style>
  <w:style w:type="paragraph" w:styleId="a6">
    <w:name w:val="header"/>
    <w:link w:val="a7"/>
    <w:semiHidden/>
    <w:unhideWhenUsed/>
    <w:rsid w:val="002A54E1"/>
    <w:pPr>
      <w:tabs>
        <w:tab w:val="center" w:pos="4153"/>
        <w:tab w:val="right" w:pos="8306"/>
      </w:tabs>
      <w:spacing w:after="200" w:line="276" w:lineRule="auto"/>
    </w:pPr>
    <w:rPr>
      <w:rFonts w:ascii="Times New Roman" w:eastAsia="Calibri" w:hAnsi="Times New Roman" w:cs="Calibri"/>
      <w:lang w:val="uk-UA" w:eastAsia="ru-RU"/>
    </w:rPr>
  </w:style>
  <w:style w:type="character" w:customStyle="1" w:styleId="a7">
    <w:name w:val="Верхний колонтитул Знак"/>
    <w:basedOn w:val="a0"/>
    <w:link w:val="a6"/>
    <w:semiHidden/>
    <w:rsid w:val="002A54E1"/>
    <w:rPr>
      <w:rFonts w:ascii="Times New Roman" w:eastAsia="Calibri" w:hAnsi="Times New Roman" w:cs="Calibri"/>
      <w:lang w:val="uk-UA" w:eastAsia="ru-RU"/>
    </w:rPr>
  </w:style>
  <w:style w:type="paragraph" w:styleId="a8">
    <w:name w:val="footer"/>
    <w:link w:val="a9"/>
    <w:semiHidden/>
    <w:unhideWhenUsed/>
    <w:rsid w:val="002A54E1"/>
    <w:pPr>
      <w:tabs>
        <w:tab w:val="center" w:pos="4153"/>
        <w:tab w:val="right" w:pos="8306"/>
      </w:tabs>
      <w:spacing w:after="200" w:line="276" w:lineRule="auto"/>
    </w:pPr>
    <w:rPr>
      <w:rFonts w:ascii="Times New Roman" w:eastAsia="Calibri" w:hAnsi="Times New Roman" w:cs="Calibri"/>
      <w:lang w:val="uk-UA" w:eastAsia="ru-RU"/>
    </w:rPr>
  </w:style>
  <w:style w:type="character" w:customStyle="1" w:styleId="a9">
    <w:name w:val="Нижний колонтитул Знак"/>
    <w:basedOn w:val="a0"/>
    <w:link w:val="a8"/>
    <w:semiHidden/>
    <w:rsid w:val="002A54E1"/>
    <w:rPr>
      <w:rFonts w:ascii="Times New Roman" w:eastAsia="Calibri" w:hAnsi="Times New Roman" w:cs="Calibri"/>
      <w:lang w:val="uk-UA" w:eastAsia="ru-RU"/>
    </w:rPr>
  </w:style>
  <w:style w:type="paragraph" w:styleId="aa">
    <w:name w:val="Body Text"/>
    <w:link w:val="ab"/>
    <w:uiPriority w:val="1"/>
    <w:semiHidden/>
    <w:unhideWhenUsed/>
    <w:qFormat/>
    <w:rsid w:val="002A54E1"/>
    <w:pPr>
      <w:spacing w:after="200" w:line="275" w:lineRule="exact"/>
      <w:ind w:left="517" w:hanging="364"/>
    </w:pPr>
    <w:rPr>
      <w:rFonts w:ascii="Times New Roman" w:eastAsia="Times New Roman" w:hAnsi="Times New Roman" w:cs="Times New Roman"/>
      <w:sz w:val="24"/>
      <w:szCs w:val="24"/>
      <w:lang w:val="uk-UA"/>
    </w:rPr>
  </w:style>
  <w:style w:type="character" w:customStyle="1" w:styleId="ab">
    <w:name w:val="Основной текст Знак"/>
    <w:basedOn w:val="a0"/>
    <w:link w:val="aa"/>
    <w:uiPriority w:val="1"/>
    <w:semiHidden/>
    <w:rsid w:val="002A54E1"/>
    <w:rPr>
      <w:rFonts w:ascii="Times New Roman" w:eastAsia="Times New Roman" w:hAnsi="Times New Roman" w:cs="Times New Roman"/>
      <w:sz w:val="24"/>
      <w:szCs w:val="24"/>
      <w:lang w:val="uk-UA"/>
    </w:rPr>
  </w:style>
  <w:style w:type="paragraph" w:styleId="ac">
    <w:name w:val="List Paragraph"/>
    <w:uiPriority w:val="1"/>
    <w:qFormat/>
    <w:rsid w:val="002A54E1"/>
    <w:pPr>
      <w:spacing w:after="200" w:line="275" w:lineRule="exact"/>
      <w:ind w:left="517" w:hanging="364"/>
    </w:pPr>
    <w:rPr>
      <w:rFonts w:ascii="Times New Roman" w:eastAsia="Times New Roman" w:hAnsi="Times New Roman" w:cs="Times New Roman"/>
      <w:lang w:val="uk-UA"/>
    </w:rPr>
  </w:style>
  <w:style w:type="paragraph" w:customStyle="1" w:styleId="11">
    <w:name w:val="Обычный1"/>
    <w:qFormat/>
    <w:rsid w:val="002A54E1"/>
    <w:pPr>
      <w:spacing w:after="200" w:line="276" w:lineRule="auto"/>
    </w:pPr>
    <w:rPr>
      <w:rFonts w:ascii="Times New Roman" w:eastAsia="Calibri" w:hAnsi="Times New Roman" w:cs="Calibri"/>
      <w:lang w:val="uk-UA" w:eastAsia="ru-RU"/>
    </w:rPr>
  </w:style>
  <w:style w:type="paragraph" w:customStyle="1" w:styleId="TableParagraph">
    <w:name w:val="Table Paragraph"/>
    <w:uiPriority w:val="1"/>
    <w:qFormat/>
    <w:rsid w:val="002A54E1"/>
    <w:pPr>
      <w:spacing w:after="200" w:line="276" w:lineRule="auto"/>
    </w:pPr>
    <w:rPr>
      <w:rFonts w:ascii="Times New Roman" w:eastAsia="Times New Roman" w:hAnsi="Times New Roman" w:cs="Times New Roman"/>
      <w:lang w:val="uk-UA"/>
    </w:rPr>
  </w:style>
  <w:style w:type="paragraph" w:styleId="ad">
    <w:name w:val="Title"/>
    <w:basedOn w:val="a"/>
    <w:next w:val="a"/>
    <w:link w:val="ae"/>
    <w:uiPriority w:val="1"/>
    <w:qFormat/>
    <w:rsid w:val="002A54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e">
    <w:name w:val="Заголовок Знак"/>
    <w:basedOn w:val="a0"/>
    <w:link w:val="ad"/>
    <w:uiPriority w:val="1"/>
    <w:rsid w:val="002A54E1"/>
    <w:rPr>
      <w:rFonts w:asciiTheme="majorHAnsi" w:eastAsiaTheme="majorEastAsia" w:hAnsiTheme="majorHAnsi" w:cstheme="majorBidi"/>
      <w:spacing w:val="-10"/>
      <w:kern w:val="28"/>
      <w:sz w:val="56"/>
      <w:szCs w:val="56"/>
      <w:lang w:val="uk-UA" w:eastAsia="ru-RU"/>
    </w:rPr>
  </w:style>
  <w:style w:type="table" w:styleId="af">
    <w:name w:val="Table Grid"/>
    <w:basedOn w:val="a1"/>
    <w:uiPriority w:val="59"/>
    <w:qFormat/>
    <w:rsid w:val="002A54E1"/>
    <w:pPr>
      <w:spacing w:after="0" w:line="240" w:lineRule="auto"/>
    </w:pPr>
    <w:rPr>
      <w:rFonts w:ascii="Times New Roman" w:eastAsia="SimSu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qFormat/>
    <w:rsid w:val="002A54E1"/>
    <w:pPr>
      <w:spacing w:after="0" w:line="240" w:lineRule="auto"/>
    </w:pPr>
    <w:rPr>
      <w:rFonts w:ascii="Times New Roman" w:eastAsia="SimSun" w:hAnsi="Times New Roman" w:cs="Times New Roman"/>
      <w:sz w:val="20"/>
      <w:szCs w:val="20"/>
      <w:lang w:val="ru-UA" w:eastAsia="ru-UA"/>
    </w:rPr>
    <w:tblPr>
      <w:tblCellMar>
        <w:top w:w="0" w:type="dxa"/>
        <w:left w:w="0" w:type="dxa"/>
        <w:bottom w:w="0" w:type="dxa"/>
        <w:right w:w="0" w:type="dxa"/>
      </w:tblCellMar>
    </w:tblPr>
  </w:style>
  <w:style w:type="table" w:customStyle="1" w:styleId="Style14">
    <w:name w:val="_Style 14"/>
    <w:basedOn w:val="TableNormal"/>
    <w:qFormat/>
    <w:rsid w:val="002A54E1"/>
    <w:tblPr/>
  </w:style>
  <w:style w:type="table" w:customStyle="1" w:styleId="Style21">
    <w:name w:val="_Style 21"/>
    <w:basedOn w:val="TableNormal"/>
    <w:qFormat/>
    <w:rsid w:val="002A54E1"/>
    <w:tblPr>
      <w:tblCellMar>
        <w:left w:w="115" w:type="dxa"/>
        <w:right w:w="115" w:type="dxa"/>
      </w:tblCellMar>
    </w:tblPr>
  </w:style>
  <w:style w:type="table" w:customStyle="1" w:styleId="Style13">
    <w:name w:val="_Style 13"/>
    <w:basedOn w:val="TableNormal"/>
    <w:qFormat/>
    <w:rsid w:val="002A54E1"/>
    <w:tblPr/>
  </w:style>
  <w:style w:type="character" w:styleId="af0">
    <w:name w:val="Emphasis"/>
    <w:basedOn w:val="a0"/>
    <w:qFormat/>
    <w:rsid w:val="002A54E1"/>
    <w:rPr>
      <w:i/>
      <w:iCs/>
    </w:rPr>
  </w:style>
  <w:style w:type="character" w:styleId="af1">
    <w:name w:val="Strong"/>
    <w:basedOn w:val="a0"/>
    <w:qFormat/>
    <w:rsid w:val="002A54E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5084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esu.com.ua/article-3403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su.com.ua/article-29055" TargetMode="External"/><Relationship Id="rId5" Type="http://schemas.openxmlformats.org/officeDocument/2006/relationships/hyperlink" Target="https://esu.com.ua/article-24360"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19503</Words>
  <Characters>111169</Characters>
  <Application>Microsoft Office Word</Application>
  <DocSecurity>0</DocSecurity>
  <Lines>926</Lines>
  <Paragraphs>260</Paragraphs>
  <ScaleCrop>false</ScaleCrop>
  <Company>SPecialiST RePack</Company>
  <LinksUpToDate>false</LinksUpToDate>
  <CharactersWithSpaces>130412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dc:creator>
  <cp:keywords/>
  <dc:description/>
  <cp:lastModifiedBy>Marina</cp:lastModifiedBy>
  <cp:revision>3</cp:revision>
  <dcterms:created xsi:type="dcterms:W3CDTF">2024-10-03T05:17:00Z</dcterms:created>
  <dcterms:modified xsi:type="dcterms:W3CDTF">2024-10-03T05:18:00Z</dcterms:modified>
</cp:coreProperties>
</file>