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2D1C7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240" w:lineRule="auto"/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</w:pPr>
      <w:r w:rsidRPr="00F26B90">
        <w:rPr>
          <w:rFonts w:ascii="Times New Roman" w:hAnsi="Times New Roman" w:cs="Times New Roman"/>
          <w:color w:val="000000" w:themeColor="text1"/>
          <w:sz w:val="28"/>
          <w:szCs w:val="28"/>
        </w:rPr>
        <w:t>УДК 159.923:159.953:331.101.3:616.89</w:t>
      </w:r>
    </w:p>
    <w:p w14:paraId="3336734B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Корнута</w:t>
      </w:r>
      <w:proofErr w:type="spellEnd"/>
      <w:r w:rsidRPr="00F26B90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 xml:space="preserve"> Людмила </w:t>
      </w:r>
      <w:proofErr w:type="spellStart"/>
      <w:r w:rsidRPr="00F26B90">
        <w:rPr>
          <w:rFonts w:ascii="Times New Roman" w:eastAsia="Times New Roman" w:hAnsi="Times New Roman" w:cs="Times New Roman"/>
          <w:b/>
          <w:i/>
          <w:color w:val="000000" w:themeColor="text1"/>
          <w:sz w:val="28"/>
          <w:szCs w:val="28"/>
        </w:rPr>
        <w:t>Михайлівна</w:t>
      </w:r>
      <w:proofErr w:type="spellEnd"/>
    </w:p>
    <w:p w14:paraId="4AF1E055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</w:pPr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кандидат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юридичних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наук, доцент, доцент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кафедри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психології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</w:p>
    <w:p w14:paraId="3C37FFC9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240" w:lineRule="auto"/>
        <w:ind w:firstLine="720"/>
        <w:jc w:val="right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Національний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університет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«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Одеська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юридична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академія</w:t>
      </w:r>
      <w:proofErr w:type="spellEnd"/>
      <w:r w:rsidRPr="00F26B90">
        <w:rPr>
          <w:rFonts w:ascii="Times New Roman" w:eastAsia="Times New Roman" w:hAnsi="Times New Roman" w:cs="Times New Roman"/>
          <w:i/>
          <w:color w:val="000000" w:themeColor="text1"/>
          <w:sz w:val="28"/>
          <w:szCs w:val="28"/>
        </w:rPr>
        <w:t>»</w:t>
      </w:r>
    </w:p>
    <w:p w14:paraId="4B5C92DE" w14:textId="77777777" w:rsidR="00F26B90" w:rsidRPr="00F26B90" w:rsidRDefault="00F26B90" w:rsidP="00F26B90">
      <w:pPr>
        <w:spacing w:line="240" w:lineRule="auto"/>
        <w:jc w:val="right"/>
        <w:rPr>
          <w:rFonts w:ascii="Times New Roman" w:hAnsi="Times New Roman" w:cs="Times New Roman"/>
          <w:iCs/>
          <w:color w:val="000000" w:themeColor="text1"/>
          <w:sz w:val="28"/>
          <w:szCs w:val="28"/>
        </w:rPr>
      </w:pPr>
      <w:r w:rsidRPr="00F26B90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ORCID ID: https://orcid.org/0000-0001-7130-6347</w:t>
      </w:r>
    </w:p>
    <w:p w14:paraId="397B281D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p w14:paraId="44BEB5BB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F26B9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ПСИХОЛОГІЧНІ ЧИННИКИ ПРИЙНЯТТЯ РІШЕНЬ ПУБЛІЧНИМИ СЛУЖБОВЦЯМИ: КЛІНІКО-ПСИХОЛОГІЧНИЙ АНАЛІЗ ВПЛИВУ СТРЕСУ ТА ТРИВОЖНОСТІ</w:t>
      </w:r>
    </w:p>
    <w:p w14:paraId="634E8E90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7C01D07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Сьогодні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сфера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адміністрування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постійно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функціонує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тиску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небезпеки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через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війну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швидких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змін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нормативно-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правової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нестабільності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сучасних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зіштовхуються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численними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викликами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часто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виходять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межі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компетенції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потребуючи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[1, с. 108].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цьому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контексті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постають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ключові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клініко-психологічні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фактори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суттєво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002672E8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Хронічний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порушує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регуляцію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центральної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нервової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активізуючи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гіпоталамо-гіпофізарно-надниркову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вісь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в свою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сприяє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підвищеному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вивільненню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кортизолу.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префронтальну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кору – область,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планування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клініко-психологічному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вимірі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призводить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таких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як: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звуження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поля та селективного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імпульсивності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навпаки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ригідності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мислення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спотворення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оцінки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соціально-етичних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вразливості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конфліктів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непорозумінь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колективі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тривалого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розвиваються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симптоми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проявляються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апатії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деперсоналізації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зниженні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залученості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робочі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унеможливлює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адекватне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реагування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професійно-виважених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E12EE32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У той же час,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здебільшого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антиципативний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характер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формується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очікуванні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можливих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негативних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подій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вона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проявляється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вигляді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надмірного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самоконтролю,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схильності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сумнівів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уникнення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делегування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відповідальності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[2, с. 89].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Власне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висока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тривожність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певні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специфічні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наслідки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варто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виділити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як: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фіксація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мінімізації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ризиків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рахунок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стратегічної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гіперінтерпретація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загроз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підтверджені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об’єктивно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викривлення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катастрофізація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«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тунельне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бачення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»;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зростання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залежності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думки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авторитетних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осіб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надмірне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слідування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інструкціям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Варто також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зазначити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клінічній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нейропсихології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підтверджено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стани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посилюють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збудливість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лімбічної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знижуючи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аналітичного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мислення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інтеграції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нової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невизначеності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[3, с. 59].</w:t>
      </w:r>
    </w:p>
    <w:p w14:paraId="1748CBAF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Логічним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з’ясування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тих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конкретних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алгоритмів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котрі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дозволять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запобігти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негативному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Враховуючи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клініко-психологічний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аспект,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доцільно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розглядати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здоров’я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частину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політики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персоналом у державному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секторі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Відповідно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дієвими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механізмами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вчасної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допомоги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службовцям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заходи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інформування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навчання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клініко-психологічна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Крім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того,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результати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проведених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було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організовано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2024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році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засвідчують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вчасної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інтервенції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Зокрема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заходів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використання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когнітивно-поведінкової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терапії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Впровадження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розвитку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стійкості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-менеджменту також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матимуть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позитивний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практичний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результат [4].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Серед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методів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також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варто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виділити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психоосвітні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спрямовані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саморегуляції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усвідомленого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Такі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включені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програми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кваліфікації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бути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окремими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напрямками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вивчення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.</w:t>
      </w:r>
    </w:p>
    <w:p w14:paraId="5EBAC06E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Узагальнюючи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викладене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можна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стверджувати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не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особистісними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переживаннями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але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й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чинниками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істотно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системний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якості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клініко-психологічному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вимірі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вони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спотворюють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когнітивні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процеси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швидкість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точність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спричиняють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ригідність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мислення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знижують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контроль.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у свою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чергу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позначається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нераціональних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вмотивованих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або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надміру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обережних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можуть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шкодити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функціонування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державного сектору. Особливо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важливим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є те,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боротьба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стресом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тривожністю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не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має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розглядатися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лише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як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профілактика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емоційного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вигорання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насамперед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– як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підвищення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ефективності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Дослідження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свідчать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що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впровадження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психотерапевтичних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тренінгових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методик,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орієнтованих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зниження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рівня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тривожності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розвиток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навичок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стресостійкості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суттєво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покращує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показники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управлінської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діяльності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[4]. 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саме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позитивно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впливає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швидкість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виважених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забезпечує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здатність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до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стратегічного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планування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міжособистісну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комунікацію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суб’єктивну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задоволеність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професійною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роллю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у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колективі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3D751D38" w14:textId="77777777" w:rsidR="00F26B90" w:rsidRPr="00F26B90" w:rsidRDefault="00F26B90" w:rsidP="00F26B90">
      <w:pPr>
        <w:tabs>
          <w:tab w:val="left" w:pos="993"/>
          <w:tab w:val="left" w:pos="1134"/>
        </w:tabs>
        <w:spacing w:after="0" w:line="360" w:lineRule="auto"/>
        <w:ind w:hanging="142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bookmarkStart w:id="0" w:name="OLE_LINK2"/>
      <w:r w:rsidRPr="00F26B9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Список </w:t>
      </w:r>
      <w:proofErr w:type="spellStart"/>
      <w:r w:rsidRPr="00F26B9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використаних</w:t>
      </w:r>
      <w:proofErr w:type="spellEnd"/>
      <w:r w:rsidRPr="00F26B9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джерел</w:t>
      </w:r>
      <w:proofErr w:type="spellEnd"/>
    </w:p>
    <w:bookmarkEnd w:id="0"/>
    <w:p w14:paraId="50EEBE57" w14:textId="77777777" w:rsidR="00F26B90" w:rsidRPr="00F26B90" w:rsidRDefault="00F26B90" w:rsidP="00F26B9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360" w:lineRule="auto"/>
        <w:ind w:left="51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Воронов О. І. Методика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діагностування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соціально-психологічних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впливів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державно-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індетермінованих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Київ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НАДУ, 2017. 72 с.</w:t>
      </w:r>
    </w:p>
    <w:p w14:paraId="7208F701" w14:textId="77777777" w:rsidR="00F26B90" w:rsidRPr="00F26B90" w:rsidRDefault="00F26B90" w:rsidP="00F26B9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360" w:lineRule="auto"/>
        <w:ind w:left="51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Корнута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Л. М.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аспект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формування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іміджу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публічного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службовця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В: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Особистість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суспільство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цифрову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еру: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proofErr w:type="gram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вимір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матер. IV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міжнар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наук.-практ.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конф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(м. Одеса, 21 червня, 2024 р.). Одеса, 2024. С. 89–92. URL: https://hdl.handle.net/11300/28028 (дата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15.04.2025). DOI: 10.32837/11300.28028</w:t>
      </w:r>
    </w:p>
    <w:p w14:paraId="5CF8D4AD" w14:textId="77777777" w:rsidR="00F26B90" w:rsidRPr="00F26B90" w:rsidRDefault="00F26B90" w:rsidP="00F26B9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360" w:lineRule="auto"/>
        <w:ind w:left="51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Мрака Н. М.,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Піцикевич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В. В.,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Гнатишин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Б. О.,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Кочін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І. С., Михайлов Т. С., Ленько Н. В.,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Беззубий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О. В.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Психологічні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фактори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прийняття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управлінських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рішень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умовах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стресу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Академічні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візії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2024, вип. 30. С. 58–66. URL: https://academy-vision.org/index.php/av/article/view/1221 (дата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звернення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: 16.04.2025)</w:t>
      </w:r>
    </w:p>
    <w:p w14:paraId="5103DFAA" w14:textId="77777777" w:rsidR="00F26B90" w:rsidRPr="00F26B90" w:rsidRDefault="00F26B90" w:rsidP="00F26B9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993"/>
          <w:tab w:val="left" w:pos="1134"/>
        </w:tabs>
        <w:spacing w:after="0" w:line="360" w:lineRule="auto"/>
        <w:ind w:left="510"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Luis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Felipe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Sarmiento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Pamela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Lopes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da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Cunha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Sonia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Tabares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Gustavo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Tafet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Amauri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Gouveia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Jr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Decision-making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under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stress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psychological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lastRenderedPageBreak/>
        <w:t>and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neurobiological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integrative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model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Brain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Behav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Immun</w:t>
      </w:r>
      <w:proofErr w:type="spellEnd"/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Health, 2024. URL: </w:t>
      </w:r>
      <w:hyperlink r:id="rId5" w:history="1">
        <w:r w:rsidRPr="00F26B90">
          <w:rPr>
            <w:rStyle w:val="ac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https://pmc.ncbi.nlm.nih.gov/articles/PMC11061251 (дата</w:t>
        </w:r>
      </w:hyperlink>
      <w:r w:rsidRPr="00F26B90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зверненя:16.04.2025)</w:t>
      </w:r>
    </w:p>
    <w:p w14:paraId="7E81FCED" w14:textId="77777777" w:rsidR="00B32B3A" w:rsidRPr="00B32B3A" w:rsidRDefault="00B32B3A" w:rsidP="00B32B3A">
      <w:pPr>
        <w:pStyle w:val="a7"/>
        <w:widowControl w:val="0"/>
        <w:spacing w:after="0" w:line="240" w:lineRule="auto"/>
        <w:jc w:val="both"/>
        <w:rPr>
          <w:rFonts w:eastAsia="Times New Roman"/>
          <w:b/>
          <w:color w:val="000000"/>
        </w:rPr>
      </w:pPr>
    </w:p>
    <w:p w14:paraId="4327570C" w14:textId="77777777" w:rsidR="00B144A3" w:rsidRPr="00C17DDD" w:rsidRDefault="00B144A3" w:rsidP="00B144A3">
      <w:pPr>
        <w:tabs>
          <w:tab w:val="left" w:pos="993"/>
          <w:tab w:val="left" w:pos="1134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C17DDD">
        <w:rPr>
          <w:rFonts w:ascii="Times New Roman" w:hAnsi="Times New Roman" w:cs="Times New Roman"/>
          <w:b/>
          <w:i/>
          <w:iCs/>
          <w:sz w:val="28"/>
          <w:szCs w:val="28"/>
        </w:rPr>
        <w:t>Ключові</w:t>
      </w:r>
      <w:proofErr w:type="spellEnd"/>
      <w:r w:rsidRPr="00C17DDD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 слова:</w:t>
      </w:r>
      <w:r w:rsidRPr="00C17DD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публічне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адміністрування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прийняття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рішень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стрес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тривожність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когнітивні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клінічна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психологія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>.</w:t>
      </w:r>
    </w:p>
    <w:p w14:paraId="57434CBC" w14:textId="77777777" w:rsidR="00B144A3" w:rsidRPr="00C17DDD" w:rsidRDefault="00B144A3" w:rsidP="00B144A3">
      <w:pPr>
        <w:tabs>
          <w:tab w:val="left" w:pos="993"/>
          <w:tab w:val="left" w:pos="1134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  <w:proofErr w:type="spellStart"/>
      <w:r w:rsidRPr="00C17DDD">
        <w:rPr>
          <w:rFonts w:ascii="Times New Roman" w:hAnsi="Times New Roman" w:cs="Times New Roman"/>
          <w:b/>
          <w:i/>
          <w:iCs/>
          <w:sz w:val="28"/>
          <w:szCs w:val="28"/>
        </w:rPr>
        <w:t>Keywords</w:t>
      </w:r>
      <w:proofErr w:type="spellEnd"/>
      <w:r w:rsidRPr="00C17DDD">
        <w:rPr>
          <w:rFonts w:ascii="Times New Roman" w:hAnsi="Times New Roman" w:cs="Times New Roman"/>
          <w:b/>
          <w:i/>
          <w:iCs/>
          <w:sz w:val="28"/>
          <w:szCs w:val="28"/>
        </w:rPr>
        <w:t>:</w:t>
      </w:r>
      <w:r w:rsidRPr="00C17DD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public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administration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decision-making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stress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anxiety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cognitive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impairment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17DDD">
        <w:rPr>
          <w:rFonts w:ascii="Times New Roman" w:hAnsi="Times New Roman" w:cs="Times New Roman"/>
          <w:sz w:val="28"/>
          <w:szCs w:val="28"/>
        </w:rPr>
        <w:t>psychology</w:t>
      </w:r>
      <w:proofErr w:type="spellEnd"/>
      <w:r w:rsidRPr="00C17DDD">
        <w:rPr>
          <w:rFonts w:ascii="Times New Roman" w:hAnsi="Times New Roman" w:cs="Times New Roman"/>
          <w:sz w:val="28"/>
          <w:szCs w:val="28"/>
        </w:rPr>
        <w:t>.</w:t>
      </w:r>
    </w:p>
    <w:p w14:paraId="4F1327B3" w14:textId="77777777" w:rsidR="002A6FFC" w:rsidRPr="00B144A3" w:rsidRDefault="002A6FFC" w:rsidP="00B32B3A">
      <w:pPr>
        <w:spacing w:line="240" w:lineRule="auto"/>
        <w:ind w:firstLine="709"/>
        <w:rPr>
          <w:rFonts w:ascii="Times New Roman" w:hAnsi="Times New Roman" w:cs="Times New Roman"/>
          <w:sz w:val="28"/>
          <w:szCs w:val="28"/>
          <w:lang w:val="en-US"/>
        </w:rPr>
      </w:pPr>
    </w:p>
    <w:sectPr w:rsidR="002A6FFC" w:rsidRPr="00B144A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B12A4"/>
    <w:multiLevelType w:val="multilevel"/>
    <w:tmpl w:val="BDCA9A86"/>
    <w:lvl w:ilvl="0">
      <w:start w:val="1"/>
      <w:numFmt w:val="decimal"/>
      <w:lvlText w:val="%1."/>
      <w:lvlJc w:val="left"/>
      <w:pPr>
        <w:ind w:left="681" w:hanging="114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32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304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76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448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20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92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64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7369" w:hanging="180"/>
      </w:pPr>
      <w:rPr>
        <w:rFonts w:hint="default"/>
      </w:rPr>
    </w:lvl>
  </w:abstractNum>
  <w:num w:numId="1" w16cid:durableId="8502170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32AB"/>
    <w:rsid w:val="0002371E"/>
    <w:rsid w:val="00270F88"/>
    <w:rsid w:val="002A6FFC"/>
    <w:rsid w:val="003719D5"/>
    <w:rsid w:val="003E6B90"/>
    <w:rsid w:val="004017FA"/>
    <w:rsid w:val="00692E66"/>
    <w:rsid w:val="00B144A3"/>
    <w:rsid w:val="00B32B3A"/>
    <w:rsid w:val="00B56E6D"/>
    <w:rsid w:val="00CF32AB"/>
    <w:rsid w:val="00E7297A"/>
    <w:rsid w:val="00ED78C3"/>
    <w:rsid w:val="00F2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E2786"/>
  <w15:chartTrackingRefBased/>
  <w15:docId w15:val="{346E36CD-27B3-4B7E-90FA-6E3F28678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8"/>
        <w:lang w:val="uk-UA" w:eastAsia="en-US" w:bidi="ar-SA"/>
        <w14:ligatures w14:val="standardContextual"/>
      </w:rPr>
    </w:rPrDefault>
    <w:pPrDefault>
      <w:pPr>
        <w:spacing w:line="360" w:lineRule="auto"/>
        <w:ind w:firstLine="284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7297A"/>
    <w:pPr>
      <w:spacing w:after="160" w:line="279" w:lineRule="auto"/>
      <w:ind w:firstLine="0"/>
      <w:jc w:val="left"/>
    </w:pPr>
    <w:rPr>
      <w:rFonts w:ascii="Aptos" w:eastAsia="Aptos" w:hAnsi="Aptos" w:cs="Aptos"/>
      <w:kern w:val="0"/>
      <w:sz w:val="24"/>
      <w:szCs w:val="24"/>
      <w:lang w:val="ru-RU" w:eastAsia="uk-UA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F32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F32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F32A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F32A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F32A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F32A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F32A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F32A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F32A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F32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F32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F32A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40">
    <w:name w:val="Заголовок 4 Знак"/>
    <w:basedOn w:val="a0"/>
    <w:link w:val="4"/>
    <w:uiPriority w:val="9"/>
    <w:semiHidden/>
    <w:rsid w:val="00CF32AB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F32AB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F32AB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F32AB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F32AB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F32AB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F32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F32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F32AB"/>
    <w:pPr>
      <w:numPr>
        <w:ilvl w:val="1"/>
      </w:numPr>
      <w:ind w:firstLine="284"/>
    </w:pPr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character" w:customStyle="1" w:styleId="a6">
    <w:name w:val="Подзаголовок Знак"/>
    <w:basedOn w:val="a0"/>
    <w:link w:val="a5"/>
    <w:uiPriority w:val="11"/>
    <w:rsid w:val="00CF32AB"/>
    <w:rPr>
      <w:rFonts w:asciiTheme="minorHAnsi" w:eastAsiaTheme="majorEastAsia" w:hAnsiTheme="minorHAnsi" w:cstheme="majorBidi"/>
      <w:color w:val="595959" w:themeColor="text1" w:themeTint="A6"/>
      <w:spacing w:val="15"/>
    </w:rPr>
  </w:style>
  <w:style w:type="paragraph" w:styleId="21">
    <w:name w:val="Quote"/>
    <w:basedOn w:val="a"/>
    <w:next w:val="a"/>
    <w:link w:val="22"/>
    <w:uiPriority w:val="29"/>
    <w:qFormat/>
    <w:rsid w:val="00CF32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F32AB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F32AB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F32AB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F32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F32AB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CF32AB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F26B90"/>
    <w:rPr>
      <w:color w:val="467886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pmc.ncbi.nlm.nih.gov/articles/PMC11061251%20(&#1076;&#1072;&#1090;&#1072;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758</Words>
  <Characters>5792</Characters>
  <Application>Microsoft Office Word</Application>
  <DocSecurity>0</DocSecurity>
  <Lines>103</Lines>
  <Paragraphs>20</Paragraphs>
  <ScaleCrop>false</ScaleCrop>
  <Company/>
  <LinksUpToDate>false</LinksUpToDate>
  <CharactersWithSpaces>6530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Козакевич</dc:creator>
  <cp:keywords/>
  <dc:description/>
  <cp:lastModifiedBy>Анна Козакевич</cp:lastModifiedBy>
  <cp:revision>8</cp:revision>
  <dcterms:created xsi:type="dcterms:W3CDTF">2026-01-27T21:25:00Z</dcterms:created>
  <dcterms:modified xsi:type="dcterms:W3CDTF">2026-02-04T23:30:00Z</dcterms:modified>
</cp:coreProperties>
</file>