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523" w:type="dxa"/>
        <w:tblInd w:w="147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23"/>
      </w:tblGrid>
      <w:tr w:rsidR="003E6BFA" w:rsidTr="003E6BFA">
        <w:trPr>
          <w:trHeight w:val="230"/>
        </w:trPr>
        <w:tc>
          <w:tcPr>
            <w:tcW w:w="11523" w:type="dxa"/>
            <w:vMerge w:val="restart"/>
          </w:tcPr>
          <w:p w:rsidR="003E6BFA" w:rsidRDefault="003E6BFA">
            <w:pPr>
              <w:widowControl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Практичні роботи</w:t>
            </w:r>
          </w:p>
          <w:p w:rsidR="003E6BFA" w:rsidRDefault="003E6BFA">
            <w:pPr>
              <w:widowControl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Практична робота №1</w:t>
            </w:r>
          </w:p>
        </w:tc>
      </w:tr>
      <w:tr w:rsidR="003E6BFA" w:rsidTr="003E6BFA">
        <w:trPr>
          <w:trHeight w:val="230"/>
        </w:trPr>
        <w:tc>
          <w:tcPr>
            <w:tcW w:w="0" w:type="auto"/>
            <w:vMerge/>
            <w:vAlign w:val="center"/>
            <w:hideMark/>
          </w:tcPr>
          <w:p w:rsidR="003E6BFA" w:rsidRDefault="003E6BFA">
            <w:pPr>
              <w:rPr>
                <w:rFonts w:ascii="Times New Roman" w:hAnsi="Times New Roman"/>
                <w:b/>
              </w:rPr>
            </w:pPr>
          </w:p>
        </w:tc>
      </w:tr>
      <w:tr w:rsidR="003E6BFA" w:rsidTr="003E6BFA">
        <w:trPr>
          <w:trHeight w:val="629"/>
        </w:trPr>
        <w:tc>
          <w:tcPr>
            <w:tcW w:w="11523" w:type="dxa"/>
            <w:hideMark/>
          </w:tcPr>
          <w:p w:rsidR="003E6BFA" w:rsidRDefault="003E6BFA">
            <w:pPr>
              <w:ind w:left="-14"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Тема 1.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Крафтові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технології - перспективи та асортимент виробництва. Асортимент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крафтової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продукції, перспективи його розвитку.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 Поняття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технології».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2.Характеристика технологічних властивостей основної і додаткової сировини, особливості та складові технологічного процесу виробництва і реалізації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крафтової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харчової продукції: м’ясних делікатесів і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ковбас, рибних делікатесів.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3.Організація виробництва і технологічного контролю на міні виробництвах.</w:t>
            </w:r>
          </w:p>
          <w:p w:rsidR="003E6BFA" w:rsidRDefault="003E6BFA" w:rsidP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3E6BFA" w:rsidRDefault="003E6BFA" w:rsidP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 w:rsidR="005A037F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2</w:t>
            </w:r>
          </w:p>
        </w:tc>
      </w:tr>
      <w:tr w:rsidR="003E6BFA" w:rsidTr="003E6BFA">
        <w:trPr>
          <w:trHeight w:val="709"/>
        </w:trPr>
        <w:tc>
          <w:tcPr>
            <w:tcW w:w="11523" w:type="dxa"/>
            <w:vAlign w:val="center"/>
            <w:hideMark/>
          </w:tcPr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-14" w:right="144"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Тема 2.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Крафтові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технології переробки та використання фруктово-ягідної та овочевої сировини.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1.Характеристика фруктово-ягідної, овочевої сировини та продуктів їх переробки.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2.Зберігання і підготовка до виробництва. Особливості переробки фруктово-ягідної та овочевої сировини в умовах ресторанного закладу.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3.Організація технологічного контролю. Оцінювання якості. Зберігання і підготовка до виробництва.</w:t>
            </w:r>
          </w:p>
          <w:p w:rsidR="003E6BFA" w:rsidRDefault="003E6BFA" w:rsidP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</w:rPr>
            </w:pPr>
          </w:p>
          <w:p w:rsidR="003E6BFA" w:rsidRDefault="003E6BFA" w:rsidP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 w:rsidR="005A037F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3</w:t>
            </w:r>
          </w:p>
        </w:tc>
      </w:tr>
      <w:tr w:rsidR="003E6BFA" w:rsidTr="003E6BFA">
        <w:trPr>
          <w:trHeight w:val="691"/>
        </w:trPr>
        <w:tc>
          <w:tcPr>
            <w:tcW w:w="11523" w:type="dxa"/>
            <w:vAlign w:val="center"/>
            <w:hideMark/>
          </w:tcPr>
          <w:p w:rsidR="003E6BFA" w:rsidRDefault="003E6BFA">
            <w:pPr>
              <w:pStyle w:val="1114"/>
              <w:tabs>
                <w:tab w:val="right" w:leader="dot" w:pos="9639"/>
              </w:tabs>
              <w:ind w:hanging="1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3. </w:t>
            </w:r>
            <w:proofErr w:type="spellStart"/>
            <w:r>
              <w:rPr>
                <w:b/>
                <w:sz w:val="24"/>
                <w:szCs w:val="24"/>
              </w:rPr>
              <w:t>Крафтові</w:t>
            </w:r>
            <w:proofErr w:type="spellEnd"/>
            <w:r>
              <w:rPr>
                <w:b/>
                <w:sz w:val="24"/>
                <w:szCs w:val="24"/>
              </w:rPr>
              <w:t xml:space="preserve"> технології виробництва хлібобулочних, кондитерських та кулінарних виробів.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1.Загальна характеристика пекарень. Вимоги до приміщень та обладнання. 2.Асортимент борошняних виробів на міні виробництвах.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3.Технології виробництва хлібобулочних виробів. Технології виробництва борошняних кондитерських виробів та напівфабрикатів. Технології виробництва кулінарних борошняних виробів.</w:t>
            </w:r>
          </w:p>
          <w:p w:rsidR="003E6BFA" w:rsidRDefault="003E6BFA" w:rsidP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3E6BFA" w:rsidRDefault="003E6BFA" w:rsidP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 w:rsidR="005A037F">
              <w:rPr>
                <w:rFonts w:ascii="Times New Roman" w:hAnsi="Times New Roman"/>
                <w:b/>
              </w:rPr>
              <w:t xml:space="preserve"> 4</w:t>
            </w:r>
          </w:p>
        </w:tc>
      </w:tr>
      <w:tr w:rsidR="003E6BFA" w:rsidTr="003E6BFA">
        <w:trPr>
          <w:trHeight w:val="559"/>
        </w:trPr>
        <w:tc>
          <w:tcPr>
            <w:tcW w:w="11523" w:type="dxa"/>
            <w:vAlign w:val="center"/>
            <w:hideMark/>
          </w:tcPr>
          <w:p w:rsidR="003E6BFA" w:rsidRDefault="003E6BFA">
            <w:pPr>
              <w:pStyle w:val="1114"/>
              <w:tabs>
                <w:tab w:val="right" w:leader="dot" w:pos="9639"/>
              </w:tabs>
              <w:ind w:hanging="1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4. </w:t>
            </w:r>
            <w:r>
              <w:rPr>
                <w:b/>
                <w:sz w:val="24"/>
                <w:szCs w:val="24"/>
              </w:rPr>
              <w:t xml:space="preserve">Технології виготовлення заморожених </w:t>
            </w:r>
            <w:proofErr w:type="spellStart"/>
            <w:r>
              <w:rPr>
                <w:b/>
                <w:sz w:val="24"/>
                <w:szCs w:val="24"/>
              </w:rPr>
              <w:t>тістових</w:t>
            </w:r>
            <w:proofErr w:type="spellEnd"/>
            <w:r>
              <w:rPr>
                <w:b/>
                <w:sz w:val="24"/>
                <w:szCs w:val="24"/>
              </w:rPr>
              <w:t xml:space="preserve"> напівфабрикатів.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1.Особливості технології відкладеної випічки.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2.Технологія «Готове формування» («PРF» 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розстоювання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заморожених тестових напівфабрикатів).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3.Технологія «Готові до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розстоювання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4.Технологія «Готове до випічки» («PAF» або «FTO» без вистою-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дефростації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). Технологія «PРF» 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розстоювання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заморожених тестових напівфабрикатів. Технологія «Часткове випікання».</w:t>
            </w:r>
          </w:p>
        </w:tc>
      </w:tr>
      <w:tr w:rsidR="003E6BFA" w:rsidTr="003E6BFA">
        <w:trPr>
          <w:trHeight w:val="194"/>
        </w:trPr>
        <w:tc>
          <w:tcPr>
            <w:tcW w:w="11523" w:type="dxa"/>
            <w:vAlign w:val="center"/>
            <w:hideMark/>
          </w:tcPr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lastRenderedPageBreak/>
              <w:t>Практична робота №</w:t>
            </w:r>
            <w:r>
              <w:rPr>
                <w:rFonts w:ascii="Times New Roman" w:hAnsi="Times New Roman"/>
                <w:b/>
              </w:rPr>
              <w:t xml:space="preserve"> 5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Тема 5.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Технологія виробництв оздоблювальних напівфабрикатів.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1.Класифікація та асортимент оздоблювальних напівфабрикатів.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2.Технологічні процеси приготування оздоблювальних напівфабрикатів. Загальні вимоги до напівфабрикатів та начинок.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3.Технології оздоблювальних напівфабрикатів. Технологія виробництва кремів.</w:t>
            </w:r>
          </w:p>
          <w:p w:rsidR="005A037F" w:rsidRDefault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>
              <w:rPr>
                <w:rFonts w:ascii="Times New Roman" w:hAnsi="Times New Roman"/>
                <w:b/>
              </w:rPr>
              <w:t xml:space="preserve"> 6</w:t>
            </w:r>
          </w:p>
        </w:tc>
      </w:tr>
      <w:tr w:rsidR="003E6BFA" w:rsidTr="003E6BFA">
        <w:trPr>
          <w:trHeight w:val="561"/>
        </w:trPr>
        <w:tc>
          <w:tcPr>
            <w:tcW w:w="11523" w:type="dxa"/>
            <w:vAlign w:val="center"/>
            <w:hideMark/>
          </w:tcPr>
          <w:p w:rsidR="003E6BFA" w:rsidRDefault="003E6BFA">
            <w:pPr>
              <w:widowControl w:val="0"/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 xml:space="preserve">Тема 6.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Крафтове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виробництво пива та квасу.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1.Крафтове виробництво пива. Міні-пивоварні.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2.Особливості роботи потокових ліній пивоварного виробництва.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3.Особливості роботи потокових ліній виробництва квасу.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4.Характеристика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технологій виробництва пива та квасу</w:t>
            </w:r>
          </w:p>
          <w:p w:rsidR="005A037F" w:rsidRDefault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>
              <w:rPr>
                <w:rFonts w:ascii="Times New Roman" w:hAnsi="Times New Roman"/>
                <w:b/>
              </w:rPr>
              <w:t>7</w:t>
            </w:r>
          </w:p>
        </w:tc>
      </w:tr>
      <w:tr w:rsidR="003E6BFA" w:rsidTr="003E6BFA">
        <w:trPr>
          <w:trHeight w:val="413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widowControl w:val="0"/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Тема 7.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Технологія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напоїв бродіння (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сидри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>, питні меди).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1.Технологія виробництва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сидрів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та медових напоїв.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2.Організація технологічного контролю</w:t>
            </w:r>
          </w:p>
          <w:p w:rsidR="005A037F" w:rsidRDefault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>
              <w:rPr>
                <w:rFonts w:ascii="Times New Roman" w:hAnsi="Times New Roman"/>
                <w:b/>
              </w:rPr>
              <w:t>8</w:t>
            </w:r>
          </w:p>
        </w:tc>
      </w:tr>
      <w:tr w:rsidR="003E6BFA" w:rsidTr="003E6BFA">
        <w:trPr>
          <w:trHeight w:val="279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8. </w:t>
            </w:r>
            <w:proofErr w:type="spellStart"/>
            <w:r>
              <w:rPr>
                <w:b/>
                <w:sz w:val="24"/>
                <w:szCs w:val="24"/>
              </w:rPr>
              <w:t>Крафтові</w:t>
            </w:r>
            <w:proofErr w:type="spellEnd"/>
            <w:r>
              <w:rPr>
                <w:b/>
                <w:sz w:val="24"/>
                <w:szCs w:val="24"/>
              </w:rPr>
              <w:t xml:space="preserve"> технології м’ясних продуктів в умовах закладів ресторанного господарства. Технологія виробництва ковбас.</w:t>
            </w:r>
          </w:p>
          <w:p w:rsidR="003E6BFA" w:rsidRDefault="003E6BFA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1.Асортимент ковбасних виробів. </w:t>
            </w:r>
          </w:p>
          <w:p w:rsidR="003E6BFA" w:rsidRDefault="003E6BFA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2.Виробництво варених ковбас. Технологічні процеси при виробництві </w:t>
            </w:r>
            <w:proofErr w:type="spellStart"/>
            <w:r>
              <w:rPr>
                <w:sz w:val="24"/>
                <w:szCs w:val="24"/>
              </w:rPr>
              <w:t>напівкопчених</w:t>
            </w:r>
            <w:proofErr w:type="spellEnd"/>
            <w:r>
              <w:rPr>
                <w:sz w:val="24"/>
                <w:szCs w:val="24"/>
              </w:rPr>
              <w:t xml:space="preserve"> ковбас. </w:t>
            </w:r>
          </w:p>
          <w:p w:rsidR="003E6BFA" w:rsidRDefault="003E6BFA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3.Виробництво сирокопчених ковбас. Особливості виробництва </w:t>
            </w:r>
            <w:proofErr w:type="spellStart"/>
            <w:r>
              <w:rPr>
                <w:sz w:val="24"/>
                <w:szCs w:val="24"/>
              </w:rPr>
              <w:t>сиров’ялених</w:t>
            </w:r>
            <w:proofErr w:type="spellEnd"/>
            <w:r>
              <w:rPr>
                <w:sz w:val="24"/>
                <w:szCs w:val="24"/>
              </w:rPr>
              <w:t xml:space="preserve"> ковбас. Вади ковбасних виробів.</w:t>
            </w:r>
          </w:p>
        </w:tc>
      </w:tr>
      <w:tr w:rsidR="005A037F" w:rsidTr="003E6BFA">
        <w:trPr>
          <w:trHeight w:val="279"/>
        </w:trPr>
        <w:tc>
          <w:tcPr>
            <w:tcW w:w="11523" w:type="dxa"/>
            <w:vAlign w:val="bottom"/>
          </w:tcPr>
          <w:p w:rsidR="005A037F" w:rsidRDefault="005A037F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bCs/>
                <w:sz w:val="24"/>
                <w:szCs w:val="24"/>
              </w:rPr>
            </w:pPr>
          </w:p>
          <w:p w:rsidR="005A037F" w:rsidRDefault="005A037F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bCs/>
                <w:sz w:val="24"/>
                <w:szCs w:val="24"/>
              </w:rPr>
            </w:pPr>
          </w:p>
          <w:p w:rsidR="005A037F" w:rsidRDefault="005A037F" w:rsidP="005A037F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</w:rPr>
              <w:t>Практична робота №</w:t>
            </w:r>
            <w:r>
              <w:rPr>
                <w:b/>
              </w:rPr>
              <w:t>9</w:t>
            </w:r>
          </w:p>
        </w:tc>
      </w:tr>
      <w:tr w:rsidR="003E6BFA" w:rsidTr="003E6BFA">
        <w:trPr>
          <w:trHeight w:val="287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color w:val="FF0000"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</w:rPr>
              <w:t xml:space="preserve">Тема 9. </w:t>
            </w:r>
            <w:proofErr w:type="spellStart"/>
            <w:r>
              <w:rPr>
                <w:b/>
                <w:sz w:val="24"/>
                <w:szCs w:val="24"/>
              </w:rPr>
              <w:t>Крафтові</w:t>
            </w:r>
            <w:proofErr w:type="spellEnd"/>
            <w:r>
              <w:rPr>
                <w:b/>
                <w:sz w:val="24"/>
                <w:szCs w:val="24"/>
              </w:rPr>
              <w:t xml:space="preserve"> технології м’ясних продуктів із шматкового м’яса.</w:t>
            </w:r>
          </w:p>
          <w:p w:rsidR="003E6BFA" w:rsidRDefault="003E6BFA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1.Класифікація та асортимент м’ясних продуктів із шматкового м’яса. </w:t>
            </w:r>
          </w:p>
          <w:p w:rsidR="003E6BFA" w:rsidRDefault="003E6BFA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2.Вимоги до сировини для виготовлення продуктів із шматкового м’яса. 3.Засолювання сировини для виготовлення продуктів із шматкового м’яса. 4.Формування виробів. Термічне оброблення виробів із шматкового м’яса. Підготовка продуктів до реалізації.</w:t>
            </w:r>
          </w:p>
          <w:p w:rsidR="005A037F" w:rsidRDefault="005A037F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A037F" w:rsidRDefault="005A037F" w:rsidP="005A037F">
            <w:pPr>
              <w:widowControl w:val="0"/>
              <w:tabs>
                <w:tab w:val="left" w:pos="660"/>
                <w:tab w:val="left" w:pos="851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lastRenderedPageBreak/>
              <w:t>Практична робота №</w:t>
            </w:r>
            <w:r>
              <w:rPr>
                <w:rFonts w:ascii="Times New Roman" w:hAnsi="Times New Roman"/>
                <w:b/>
              </w:rPr>
              <w:t xml:space="preserve"> 10</w:t>
            </w:r>
          </w:p>
        </w:tc>
      </w:tr>
      <w:tr w:rsidR="003E6BFA" w:rsidTr="003E6BFA">
        <w:trPr>
          <w:trHeight w:val="281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Тема 10. </w:t>
            </w:r>
            <w:proofErr w:type="spellStart"/>
            <w:r>
              <w:rPr>
                <w:b/>
                <w:sz w:val="24"/>
                <w:szCs w:val="24"/>
              </w:rPr>
              <w:t>Крафтові</w:t>
            </w:r>
            <w:proofErr w:type="spellEnd"/>
            <w:r>
              <w:rPr>
                <w:b/>
                <w:sz w:val="24"/>
                <w:szCs w:val="24"/>
              </w:rPr>
              <w:t xml:space="preserve"> технології молочних продуктів в умовах закладів ресторанного господарства.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1.Технологія виробництва холодних десертів. Асортимент холодних десертів. 2.Технологія виробництва морозива.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3.Особливості виробництва холодних десертів в умовах ресторанного закладу. 4.Організація технологічного контролю.</w:t>
            </w:r>
            <w:r w:rsidR="005A037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5A037F" w:rsidRDefault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>
              <w:rPr>
                <w:rFonts w:ascii="Times New Roman" w:hAnsi="Times New Roman"/>
                <w:b/>
              </w:rPr>
              <w:t>11</w:t>
            </w:r>
          </w:p>
        </w:tc>
      </w:tr>
      <w:tr w:rsidR="003E6BFA" w:rsidTr="003E6BFA">
        <w:trPr>
          <w:trHeight w:val="289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Тема 11. Технологія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крафтової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консервованої рослинної продукції (соління, квашення, маринування, сушіння, заморожування).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1.Характеристика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фруктовоягідної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, овочевої сировини та продуктів їх переробки.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2.Характеристика технологічних ліній переробки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фруктовоягідної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та овочевої сировини в умовах ресторанного закладу.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3.Розробка нормативної документації на виробництво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фруктово-ягідних та овочевих консервів</w:t>
            </w:r>
          </w:p>
          <w:p w:rsidR="005A037F" w:rsidRDefault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  <w:p w:rsidR="005A037F" w:rsidRDefault="005A037F" w:rsidP="005A037F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>
              <w:rPr>
                <w:rFonts w:ascii="Times New Roman" w:hAnsi="Times New Roman"/>
                <w:b/>
              </w:rPr>
              <w:t xml:space="preserve"> 12</w:t>
            </w:r>
          </w:p>
        </w:tc>
      </w:tr>
      <w:tr w:rsidR="003E6BFA" w:rsidTr="003E6BFA">
        <w:trPr>
          <w:trHeight w:val="155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Тема 12. Технологія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цукрових (мармеладу, пастили, зефіру, карамелі) та шоколадних виробів.</w:t>
            </w:r>
          </w:p>
          <w:p w:rsidR="0001422B" w:rsidRDefault="0001422B" w:rsidP="0001422B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Технологія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шоколадних виробів.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1.Характеристика сировини для цукрових та шоколадних виробів.  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2.Асортимент цукрових виробів для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крафтового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виробництва.  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3.Характеристика технологічних ліній для виготовлення цукрових виробів в умовах ресторанного закладу. </w:t>
            </w:r>
          </w:p>
          <w:p w:rsidR="003E6BFA" w:rsidRDefault="003E6BFA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4.Аналіз технологічного процесу виготовлення шоколадних виробів для міні-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цехів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 умовах ресторанного господарства.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Аналіз технологічного процесу виготовлення шоколадних виробів для міні-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цехів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 умовах ресторанного господарства.</w:t>
            </w:r>
          </w:p>
          <w:p w:rsidR="0001422B" w:rsidRDefault="0001422B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1422B" w:rsidRDefault="0001422B" w:rsidP="0001422B">
            <w:pPr>
              <w:widowControl w:val="0"/>
              <w:tabs>
                <w:tab w:val="left" w:pos="851"/>
                <w:tab w:val="left" w:pos="978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Практична робота №</w:t>
            </w:r>
            <w:r>
              <w:rPr>
                <w:rFonts w:ascii="Times New Roman" w:hAnsi="Times New Roman"/>
                <w:b/>
              </w:rPr>
              <w:t xml:space="preserve"> 13</w:t>
            </w:r>
          </w:p>
        </w:tc>
      </w:tr>
      <w:tr w:rsidR="003E6BFA" w:rsidTr="003E6BFA">
        <w:trPr>
          <w:trHeight w:val="163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widowControl w:val="0"/>
              <w:tabs>
                <w:tab w:val="left" w:pos="978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Тема 13. Технологія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макаронних виробів</w:t>
            </w:r>
            <w:r w:rsidR="0001422B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3E6BFA" w:rsidRDefault="003E6BFA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1.Характеристика сировини та асортимент макаронних кулінарних виробів 3. 2.Характеристика технологічних ліній для приготування макаронних виробів</w:t>
            </w:r>
          </w:p>
          <w:p w:rsidR="0001422B" w:rsidRDefault="0001422B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  <w:p w:rsidR="0001422B" w:rsidRDefault="0001422B" w:rsidP="0001422B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01422B" w:rsidRDefault="0001422B" w:rsidP="0001422B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01422B" w:rsidRDefault="0001422B" w:rsidP="0001422B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01422B" w:rsidRDefault="0001422B" w:rsidP="0001422B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01422B" w:rsidRDefault="0001422B" w:rsidP="0001422B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lastRenderedPageBreak/>
              <w:t>Практична робота №</w:t>
            </w:r>
            <w:r>
              <w:rPr>
                <w:rFonts w:ascii="Times New Roman" w:hAnsi="Times New Roman"/>
                <w:b/>
              </w:rPr>
              <w:t xml:space="preserve"> 14</w:t>
            </w:r>
          </w:p>
        </w:tc>
      </w:tr>
      <w:tr w:rsidR="003E6BFA" w:rsidTr="003E6BFA">
        <w:trPr>
          <w:trHeight w:val="1016"/>
        </w:trPr>
        <w:tc>
          <w:tcPr>
            <w:tcW w:w="11523" w:type="dxa"/>
            <w:vAlign w:val="bottom"/>
            <w:hideMark/>
          </w:tcPr>
          <w:p w:rsidR="003E6BFA" w:rsidRDefault="003E6BFA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Тема 14. Впровадження системи НАССР для підприємств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технологій 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1. Спрощена система НАССР: загальна характеристика та особливості 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 Блок-схеми та визначення ККТ для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технологій </w:t>
            </w:r>
          </w:p>
          <w:p w:rsidR="003E6BFA" w:rsidRDefault="003E6BFA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Програма передумов для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підприємств</w:t>
            </w:r>
          </w:p>
        </w:tc>
      </w:tr>
    </w:tbl>
    <w:p w:rsidR="002D5AE2" w:rsidRDefault="002D5AE2">
      <w:bookmarkStart w:id="0" w:name="_GoBack"/>
      <w:bookmarkEnd w:id="0"/>
    </w:p>
    <w:sectPr w:rsidR="002D5AE2" w:rsidSect="003E6BFA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172"/>
    <w:rsid w:val="0001422B"/>
    <w:rsid w:val="002D5AE2"/>
    <w:rsid w:val="003E6BFA"/>
    <w:rsid w:val="00461172"/>
    <w:rsid w:val="005A037F"/>
    <w:rsid w:val="008A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179FA"/>
  <w15:chartTrackingRefBased/>
  <w15:docId w15:val="{97A30904-0051-4EC2-9147-872D72F9B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6BFA"/>
    <w:pPr>
      <w:spacing w:after="0" w:line="240" w:lineRule="auto"/>
    </w:pPr>
    <w:rPr>
      <w:rFonts w:ascii="Calibri" w:eastAsia="Calibri" w:hAnsi="Calibri" w:cs="Calibri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">
    <w:name w:val="Основной текст (8)_"/>
    <w:link w:val="80"/>
    <w:locked/>
    <w:rsid w:val="003E6BFA"/>
    <w:rPr>
      <w:rFonts w:ascii="Arial Narrow" w:hAnsi="Arial Narrow"/>
      <w:sz w:val="34"/>
      <w:szCs w:val="34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3E6BFA"/>
    <w:pPr>
      <w:widowControl w:val="0"/>
      <w:shd w:val="clear" w:color="auto" w:fill="FFFFFF"/>
      <w:spacing w:after="360" w:line="240" w:lineRule="atLeast"/>
    </w:pPr>
    <w:rPr>
      <w:rFonts w:ascii="Arial Narrow" w:eastAsiaTheme="minorHAnsi" w:hAnsi="Arial Narrow" w:cstheme="minorBidi"/>
      <w:sz w:val="34"/>
      <w:szCs w:val="34"/>
      <w:lang w:val="ru-RU"/>
    </w:rPr>
  </w:style>
  <w:style w:type="paragraph" w:customStyle="1" w:styleId="1114">
    <w:name w:val="[11] Текст 14 пт"/>
    <w:basedOn w:val="2"/>
    <w:rsid w:val="003E6BFA"/>
    <w:pPr>
      <w:spacing w:after="0" w:line="240" w:lineRule="auto"/>
      <w:ind w:left="0"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8TimesNewRoman">
    <w:name w:val="Основной текст (8) + Times New Roman"/>
    <w:aliases w:val="10 pt2"/>
    <w:rsid w:val="003E6BFA"/>
    <w:rPr>
      <w:rFonts w:ascii="Times New Roman" w:hAnsi="Times New Roman" w:cs="Times New Roman" w:hint="default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ar-SA"/>
    </w:rPr>
  </w:style>
  <w:style w:type="paragraph" w:styleId="2">
    <w:name w:val="Body Text Indent 2"/>
    <w:basedOn w:val="a"/>
    <w:link w:val="20"/>
    <w:uiPriority w:val="99"/>
    <w:semiHidden/>
    <w:unhideWhenUsed/>
    <w:rsid w:val="003E6BFA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3E6BFA"/>
    <w:rPr>
      <w:rFonts w:ascii="Calibri" w:eastAsia="Calibri" w:hAnsi="Calibri" w:cs="Calibri"/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53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795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3</cp:revision>
  <dcterms:created xsi:type="dcterms:W3CDTF">2024-10-07T14:11:00Z</dcterms:created>
  <dcterms:modified xsi:type="dcterms:W3CDTF">2024-10-07T14:16:00Z</dcterms:modified>
</cp:coreProperties>
</file>