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130F" w:rsidRDefault="0069130F" w:rsidP="0069130F">
      <w:pPr>
        <w:pStyle w:val="1"/>
        <w:jc w:val="center"/>
        <w:rPr>
          <w:rFonts w:ascii="Times New Roman" w:hAnsi="Times New Roman" w:cs="Times New Roman"/>
          <w:b/>
          <w:color w:val="auto"/>
          <w:sz w:val="28"/>
          <w:szCs w:val="28"/>
          <w:lang w:val="uk-UA"/>
        </w:rPr>
      </w:pPr>
      <w:bookmarkStart w:id="0" w:name="_Toc67427759"/>
      <w:r w:rsidRPr="00A12AEE">
        <w:rPr>
          <w:rFonts w:ascii="Times New Roman" w:hAnsi="Times New Roman" w:cs="Times New Roman"/>
          <w:b/>
          <w:color w:val="auto"/>
          <w:sz w:val="28"/>
          <w:szCs w:val="28"/>
          <w:lang w:val="uk-UA"/>
        </w:rPr>
        <w:t>АНОТАЦІЯ</w:t>
      </w:r>
      <w:bookmarkEnd w:id="0"/>
    </w:p>
    <w:p w:rsidR="0069130F" w:rsidRPr="00A12AEE" w:rsidRDefault="0069130F" w:rsidP="0069130F">
      <w:pPr>
        <w:rPr>
          <w:lang w:val="uk-UA"/>
        </w:rPr>
      </w:pPr>
    </w:p>
    <w:p w:rsidR="0069130F" w:rsidRDefault="0069130F" w:rsidP="0069130F">
      <w:pPr>
        <w:spacing w:after="0" w:line="360" w:lineRule="auto"/>
        <w:ind w:firstLine="709"/>
        <w:jc w:val="both"/>
        <w:rPr>
          <w:rFonts w:ascii="Times New Roman" w:hAnsi="Times New Roman" w:cs="Times New Roman"/>
          <w:sz w:val="28"/>
          <w:szCs w:val="28"/>
          <w:lang w:val="uk-UA"/>
        </w:rPr>
      </w:pPr>
      <w:r w:rsidRPr="00E722C0">
        <w:rPr>
          <w:rFonts w:ascii="Times New Roman" w:hAnsi="Times New Roman" w:cs="Times New Roman"/>
          <w:b/>
          <w:i/>
          <w:sz w:val="28"/>
          <w:szCs w:val="28"/>
          <w:lang w:val="uk-UA"/>
        </w:rPr>
        <w:t>Корнієнко В.О.</w:t>
      </w:r>
      <w:r w:rsidRPr="00E722C0">
        <w:rPr>
          <w:rFonts w:ascii="Times New Roman" w:hAnsi="Times New Roman" w:cs="Times New Roman"/>
          <w:b/>
          <w:sz w:val="28"/>
          <w:szCs w:val="28"/>
          <w:lang w:val="uk-UA"/>
        </w:rPr>
        <w:t xml:space="preserve"> Європейські виборчі стандарти та конституційно-правове регулювання місцевих виборів в Україні.</w:t>
      </w:r>
      <w:r>
        <w:rPr>
          <w:rFonts w:ascii="Times New Roman" w:hAnsi="Times New Roman" w:cs="Times New Roman"/>
          <w:sz w:val="28"/>
          <w:szCs w:val="28"/>
          <w:lang w:val="uk-UA"/>
        </w:rPr>
        <w:t xml:space="preserve"> </w:t>
      </w:r>
      <w:r w:rsidRPr="00A12AEE">
        <w:rPr>
          <w:rFonts w:ascii="Times New Roman" w:hAnsi="Times New Roman" w:cs="Times New Roman"/>
          <w:sz w:val="28"/>
          <w:szCs w:val="28"/>
          <w:lang w:val="uk-UA"/>
        </w:rPr>
        <w:t>– Кваліфікаційна наукова праця на правах рукопису.</w:t>
      </w:r>
    </w:p>
    <w:p w:rsidR="0069130F" w:rsidRPr="00A12AEE" w:rsidRDefault="0069130F" w:rsidP="0069130F">
      <w:pPr>
        <w:spacing w:after="0" w:line="360" w:lineRule="auto"/>
        <w:ind w:firstLine="709"/>
        <w:jc w:val="both"/>
        <w:rPr>
          <w:rFonts w:ascii="Times New Roman" w:hAnsi="Times New Roman" w:cs="Times New Roman"/>
          <w:sz w:val="28"/>
          <w:szCs w:val="28"/>
          <w:lang w:val="uk-UA"/>
        </w:rPr>
      </w:pPr>
      <w:r w:rsidRPr="00A12AEE">
        <w:rPr>
          <w:rFonts w:ascii="Times New Roman" w:hAnsi="Times New Roman" w:cs="Times New Roman"/>
          <w:sz w:val="28"/>
          <w:szCs w:val="28"/>
          <w:lang w:val="uk-UA"/>
        </w:rPr>
        <w:t>Дисертація на здобуття наукового сту</w:t>
      </w:r>
      <w:r>
        <w:rPr>
          <w:rFonts w:ascii="Times New Roman" w:hAnsi="Times New Roman" w:cs="Times New Roman"/>
          <w:sz w:val="28"/>
          <w:szCs w:val="28"/>
          <w:lang w:val="uk-UA"/>
        </w:rPr>
        <w:t xml:space="preserve">пеня доктора філософії у галузі </w:t>
      </w:r>
      <w:r w:rsidRPr="00A12AEE">
        <w:rPr>
          <w:rFonts w:ascii="Times New Roman" w:hAnsi="Times New Roman" w:cs="Times New Roman"/>
          <w:sz w:val="28"/>
          <w:szCs w:val="28"/>
          <w:lang w:val="uk-UA"/>
        </w:rPr>
        <w:t>знань 08 «Право» за спеціальністю 081 «Право»</w:t>
      </w:r>
      <w:r>
        <w:rPr>
          <w:rFonts w:ascii="Times New Roman" w:hAnsi="Times New Roman" w:cs="Times New Roman"/>
          <w:sz w:val="28"/>
          <w:szCs w:val="28"/>
          <w:lang w:val="uk-UA"/>
        </w:rPr>
        <w:t>.</w:t>
      </w:r>
      <w:r w:rsidRPr="00A12AEE">
        <w:rPr>
          <w:rFonts w:ascii="Times New Roman" w:hAnsi="Times New Roman" w:cs="Times New Roman"/>
          <w:sz w:val="28"/>
          <w:szCs w:val="28"/>
          <w:lang w:val="uk-UA"/>
        </w:rPr>
        <w:t xml:space="preserve"> – Національний університет «Одеська юридична академія», Одеса, 2021.</w:t>
      </w:r>
    </w:p>
    <w:p w:rsidR="0069130F" w:rsidRDefault="0069130F" w:rsidP="0069130F">
      <w:pPr>
        <w:spacing w:after="0" w:line="360" w:lineRule="auto"/>
        <w:ind w:firstLine="709"/>
        <w:jc w:val="both"/>
        <w:rPr>
          <w:rFonts w:ascii="Times New Roman" w:hAnsi="Times New Roman" w:cs="Times New Roman"/>
          <w:sz w:val="28"/>
          <w:szCs w:val="28"/>
          <w:lang w:val="uk-UA"/>
        </w:rPr>
      </w:pPr>
      <w:r w:rsidRPr="00A12AEE">
        <w:rPr>
          <w:rFonts w:ascii="Times New Roman" w:hAnsi="Times New Roman" w:cs="Times New Roman"/>
          <w:sz w:val="28"/>
          <w:szCs w:val="28"/>
          <w:lang w:val="uk-UA"/>
        </w:rPr>
        <w:t xml:space="preserve">У дисертації здійснено комплексне дослідження </w:t>
      </w:r>
      <w:r w:rsidRPr="00D433DF">
        <w:rPr>
          <w:rFonts w:ascii="Times New Roman" w:hAnsi="Times New Roman" w:cs="Times New Roman"/>
          <w:sz w:val="28"/>
          <w:szCs w:val="28"/>
          <w:lang w:val="uk-UA"/>
        </w:rPr>
        <w:t>європейської виборчої спадщини, її системи та джерел, визначення європейських виборчих стандартів реалізації активного та пасивного виборчого права та проблемні аспекти їх дотримання в Україні, належної виборчої практики забезпечення суб’єктивного виборчого права в умовах особливих правових режимів</w:t>
      </w:r>
      <w:r w:rsidRPr="00A12AEE">
        <w:rPr>
          <w:rFonts w:ascii="Times New Roman" w:hAnsi="Times New Roman" w:cs="Times New Roman"/>
          <w:sz w:val="28"/>
          <w:szCs w:val="28"/>
          <w:lang w:val="uk-UA"/>
        </w:rPr>
        <w:t xml:space="preserve">. </w:t>
      </w:r>
    </w:p>
    <w:p w:rsidR="0069130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Запропоновано авторське розуміння </w:t>
      </w:r>
      <w:proofErr w:type="spellStart"/>
      <w:r>
        <w:rPr>
          <w:rFonts w:ascii="Times New Roman" w:hAnsi="Times New Roman" w:cs="Times New Roman"/>
          <w:sz w:val="28"/>
          <w:szCs w:val="28"/>
          <w:lang w:val="uk-UA"/>
        </w:rPr>
        <w:t>понятійно</w:t>
      </w:r>
      <w:proofErr w:type="spellEnd"/>
      <w:r>
        <w:rPr>
          <w:rFonts w:ascii="Times New Roman" w:hAnsi="Times New Roman" w:cs="Times New Roman"/>
          <w:sz w:val="28"/>
          <w:szCs w:val="28"/>
          <w:lang w:val="uk-UA"/>
        </w:rPr>
        <w:t>-категоріального апарату виборчого права в частині таких дефініцій, як загальновизнані принципи та норми виборчого права, міжнародні зобов’язання у галузі виборів, європейські виборчі стандарти, належна виборча практика.   З</w:t>
      </w:r>
      <w:r w:rsidRPr="00D433DF">
        <w:rPr>
          <w:rFonts w:ascii="Times New Roman" w:hAnsi="Times New Roman" w:cs="Times New Roman"/>
          <w:sz w:val="28"/>
          <w:szCs w:val="28"/>
          <w:lang w:val="uk-UA"/>
        </w:rPr>
        <w:t>апропоновано авторськ</w:t>
      </w:r>
      <w:r>
        <w:rPr>
          <w:rFonts w:ascii="Times New Roman" w:hAnsi="Times New Roman" w:cs="Times New Roman"/>
          <w:sz w:val="28"/>
          <w:szCs w:val="28"/>
          <w:lang w:val="uk-UA"/>
        </w:rPr>
        <w:t>і</w:t>
      </w:r>
      <w:r w:rsidRPr="00D433DF">
        <w:rPr>
          <w:rFonts w:ascii="Times New Roman" w:hAnsi="Times New Roman" w:cs="Times New Roman"/>
          <w:sz w:val="28"/>
          <w:szCs w:val="28"/>
          <w:lang w:val="uk-UA"/>
        </w:rPr>
        <w:t xml:space="preserve"> дефініці</w:t>
      </w:r>
      <w:r>
        <w:rPr>
          <w:rFonts w:ascii="Times New Roman" w:hAnsi="Times New Roman" w:cs="Times New Roman"/>
          <w:sz w:val="28"/>
          <w:szCs w:val="28"/>
          <w:lang w:val="uk-UA"/>
        </w:rPr>
        <w:t>ї</w:t>
      </w:r>
      <w:r w:rsidRPr="00D433DF">
        <w:rPr>
          <w:rFonts w:ascii="Times New Roman" w:hAnsi="Times New Roman" w:cs="Times New Roman"/>
          <w:sz w:val="28"/>
          <w:szCs w:val="28"/>
          <w:lang w:val="uk-UA"/>
        </w:rPr>
        <w:t xml:space="preserve"> понят</w:t>
      </w:r>
      <w:r>
        <w:rPr>
          <w:rFonts w:ascii="Times New Roman" w:hAnsi="Times New Roman" w:cs="Times New Roman"/>
          <w:sz w:val="28"/>
          <w:szCs w:val="28"/>
          <w:lang w:val="uk-UA"/>
        </w:rPr>
        <w:t>ь</w:t>
      </w:r>
      <w:r w:rsidRPr="00D433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«європейські виборчі стандарти» та «належна виборча практика», розкрито їх взаємозв’язок. </w:t>
      </w:r>
    </w:p>
    <w:p w:rsidR="0069130F" w:rsidRPr="00D433D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12AEE">
        <w:rPr>
          <w:rFonts w:ascii="Times New Roman" w:hAnsi="Times New Roman" w:cs="Times New Roman"/>
          <w:sz w:val="28"/>
          <w:szCs w:val="28"/>
          <w:lang w:val="uk-UA"/>
        </w:rPr>
        <w:t xml:space="preserve">перше </w:t>
      </w:r>
      <w:r w:rsidRPr="00D433DF">
        <w:rPr>
          <w:rFonts w:ascii="Times New Roman" w:hAnsi="Times New Roman" w:cs="Times New Roman"/>
          <w:sz w:val="28"/>
          <w:szCs w:val="28"/>
          <w:lang w:val="uk-UA"/>
        </w:rPr>
        <w:t>аргументовано, що європейська виборча спадщина є органічною складовою європейської конституційної спадщини</w:t>
      </w:r>
      <w:r>
        <w:rPr>
          <w:rFonts w:ascii="Times New Roman" w:hAnsi="Times New Roman" w:cs="Times New Roman"/>
          <w:sz w:val="28"/>
          <w:szCs w:val="28"/>
          <w:lang w:val="uk-UA"/>
        </w:rPr>
        <w:t xml:space="preserve">, узагальнюючим, таким, що </w:t>
      </w:r>
      <w:proofErr w:type="spellStart"/>
      <w:r>
        <w:rPr>
          <w:rFonts w:ascii="Times New Roman" w:hAnsi="Times New Roman" w:cs="Times New Roman"/>
          <w:sz w:val="28"/>
          <w:szCs w:val="28"/>
          <w:lang w:val="uk-UA"/>
        </w:rPr>
        <w:t>дина</w:t>
      </w:r>
      <w:r w:rsidRPr="00D433DF">
        <w:rPr>
          <w:rFonts w:ascii="Times New Roman" w:hAnsi="Times New Roman" w:cs="Times New Roman"/>
          <w:sz w:val="28"/>
          <w:szCs w:val="28"/>
          <w:lang w:val="uk-UA"/>
        </w:rPr>
        <w:t>мічно</w:t>
      </w:r>
      <w:proofErr w:type="spellEnd"/>
      <w:r w:rsidRPr="00D433DF">
        <w:rPr>
          <w:rFonts w:ascii="Times New Roman" w:hAnsi="Times New Roman" w:cs="Times New Roman"/>
          <w:sz w:val="28"/>
          <w:szCs w:val="28"/>
          <w:lang w:val="uk-UA"/>
        </w:rPr>
        <w:t xml:space="preserve"> розвивається</w:t>
      </w:r>
      <w:r>
        <w:rPr>
          <w:rFonts w:ascii="Times New Roman" w:hAnsi="Times New Roman" w:cs="Times New Roman"/>
          <w:sz w:val="28"/>
          <w:szCs w:val="28"/>
          <w:lang w:val="uk-UA"/>
        </w:rPr>
        <w:t>,</w:t>
      </w:r>
      <w:r w:rsidRPr="00D433DF">
        <w:rPr>
          <w:rFonts w:ascii="Times New Roman" w:hAnsi="Times New Roman" w:cs="Times New Roman"/>
          <w:sz w:val="28"/>
          <w:szCs w:val="28"/>
          <w:lang w:val="uk-UA"/>
        </w:rPr>
        <w:t xml:space="preserve"> явище</w:t>
      </w:r>
      <w:r>
        <w:rPr>
          <w:rFonts w:ascii="Times New Roman" w:hAnsi="Times New Roman" w:cs="Times New Roman"/>
          <w:sz w:val="28"/>
          <w:szCs w:val="28"/>
          <w:lang w:val="uk-UA"/>
        </w:rPr>
        <w:t>м</w:t>
      </w:r>
      <w:r w:rsidRPr="00D433DF">
        <w:rPr>
          <w:rFonts w:ascii="Times New Roman" w:hAnsi="Times New Roman" w:cs="Times New Roman"/>
          <w:sz w:val="28"/>
          <w:szCs w:val="28"/>
          <w:lang w:val="uk-UA"/>
        </w:rPr>
        <w:t>, заснован</w:t>
      </w:r>
      <w:r>
        <w:rPr>
          <w:rFonts w:ascii="Times New Roman" w:hAnsi="Times New Roman" w:cs="Times New Roman"/>
          <w:sz w:val="28"/>
          <w:szCs w:val="28"/>
          <w:lang w:val="uk-UA"/>
        </w:rPr>
        <w:t>им</w:t>
      </w:r>
      <w:r w:rsidRPr="00D433DF">
        <w:rPr>
          <w:rFonts w:ascii="Times New Roman" w:hAnsi="Times New Roman" w:cs="Times New Roman"/>
          <w:sz w:val="28"/>
          <w:szCs w:val="28"/>
          <w:lang w:val="uk-UA"/>
        </w:rPr>
        <w:t xml:space="preserve"> на загальних принципах виборчого права та міжнародних зобов’язаннях, </w:t>
      </w:r>
      <w:r>
        <w:rPr>
          <w:rFonts w:ascii="Times New Roman" w:hAnsi="Times New Roman" w:cs="Times New Roman"/>
          <w:sz w:val="28"/>
          <w:szCs w:val="28"/>
          <w:lang w:val="uk-UA"/>
        </w:rPr>
        <w:t xml:space="preserve">що містять у собі </w:t>
      </w:r>
      <w:r w:rsidRPr="00D433DF">
        <w:rPr>
          <w:rFonts w:ascii="Times New Roman" w:hAnsi="Times New Roman" w:cs="Times New Roman"/>
          <w:sz w:val="28"/>
          <w:szCs w:val="28"/>
          <w:lang w:val="uk-UA"/>
        </w:rPr>
        <w:t>європейські виборчі станда</w:t>
      </w:r>
      <w:r>
        <w:rPr>
          <w:rFonts w:ascii="Times New Roman" w:hAnsi="Times New Roman" w:cs="Times New Roman"/>
          <w:sz w:val="28"/>
          <w:szCs w:val="28"/>
          <w:lang w:val="uk-UA"/>
        </w:rPr>
        <w:t>рти та належну виборчу практику. Є</w:t>
      </w:r>
      <w:r w:rsidRPr="00D433DF">
        <w:rPr>
          <w:rFonts w:ascii="Times New Roman" w:hAnsi="Times New Roman" w:cs="Times New Roman"/>
          <w:sz w:val="28"/>
          <w:szCs w:val="28"/>
          <w:lang w:val="uk-UA"/>
        </w:rPr>
        <w:t xml:space="preserve">вропейську виборчу спадщину </w:t>
      </w:r>
      <w:r>
        <w:rPr>
          <w:rFonts w:ascii="Times New Roman" w:hAnsi="Times New Roman" w:cs="Times New Roman"/>
          <w:sz w:val="28"/>
          <w:szCs w:val="28"/>
          <w:lang w:val="uk-UA"/>
        </w:rPr>
        <w:t xml:space="preserve">визначено </w:t>
      </w:r>
      <w:r w:rsidRPr="00D433DF">
        <w:rPr>
          <w:rFonts w:ascii="Times New Roman" w:hAnsi="Times New Roman" w:cs="Times New Roman"/>
          <w:sz w:val="28"/>
          <w:szCs w:val="28"/>
          <w:lang w:val="uk-UA"/>
        </w:rPr>
        <w:t>як багаторівнев</w:t>
      </w:r>
      <w:r>
        <w:rPr>
          <w:rFonts w:ascii="Times New Roman" w:hAnsi="Times New Roman" w:cs="Times New Roman"/>
          <w:sz w:val="28"/>
          <w:szCs w:val="28"/>
          <w:lang w:val="uk-UA"/>
        </w:rPr>
        <w:t>у систему, в якій виокремлюються</w:t>
      </w:r>
      <w:r w:rsidRPr="00D433DF">
        <w:rPr>
          <w:rFonts w:ascii="Times New Roman" w:hAnsi="Times New Roman" w:cs="Times New Roman"/>
          <w:sz w:val="28"/>
          <w:szCs w:val="28"/>
          <w:lang w:val="uk-UA"/>
        </w:rPr>
        <w:t>: універсальний, регіональний, наднаціо</w:t>
      </w:r>
      <w:r>
        <w:rPr>
          <w:rFonts w:ascii="Times New Roman" w:hAnsi="Times New Roman" w:cs="Times New Roman"/>
          <w:sz w:val="28"/>
          <w:szCs w:val="28"/>
          <w:lang w:val="uk-UA"/>
        </w:rPr>
        <w:t>нальний та національний рівні.</w:t>
      </w:r>
      <w:r w:rsidRPr="00D433DF">
        <w:rPr>
          <w:rFonts w:ascii="Times New Roman" w:hAnsi="Times New Roman" w:cs="Times New Roman"/>
          <w:sz w:val="28"/>
          <w:szCs w:val="28"/>
          <w:lang w:val="uk-UA"/>
        </w:rPr>
        <w:t xml:space="preserve"> </w:t>
      </w:r>
    </w:p>
    <w:p w:rsidR="0069130F" w:rsidRPr="00D433D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3E7642">
        <w:rPr>
          <w:rFonts w:ascii="Times New Roman" w:hAnsi="Times New Roman" w:cs="Times New Roman"/>
          <w:sz w:val="28"/>
          <w:szCs w:val="28"/>
          <w:lang w:val="uk-UA"/>
        </w:rPr>
        <w:t xml:space="preserve">осліджено питання </w:t>
      </w:r>
      <w:r>
        <w:rPr>
          <w:rFonts w:ascii="Times New Roman" w:hAnsi="Times New Roman" w:cs="Times New Roman"/>
          <w:sz w:val="28"/>
          <w:szCs w:val="28"/>
          <w:lang w:val="uk-UA"/>
        </w:rPr>
        <w:t xml:space="preserve">щодо </w:t>
      </w:r>
      <w:r w:rsidRPr="00D433DF">
        <w:rPr>
          <w:rFonts w:ascii="Times New Roman" w:hAnsi="Times New Roman" w:cs="Times New Roman"/>
          <w:sz w:val="28"/>
          <w:szCs w:val="28"/>
          <w:lang w:val="uk-UA"/>
        </w:rPr>
        <w:t>відповідн</w:t>
      </w:r>
      <w:r>
        <w:rPr>
          <w:rFonts w:ascii="Times New Roman" w:hAnsi="Times New Roman" w:cs="Times New Roman"/>
          <w:sz w:val="28"/>
          <w:szCs w:val="28"/>
          <w:lang w:val="uk-UA"/>
        </w:rPr>
        <w:t xml:space="preserve">ості Основному Закону, </w:t>
      </w:r>
      <w:r w:rsidRPr="00D433DF">
        <w:rPr>
          <w:rFonts w:ascii="Times New Roman" w:hAnsi="Times New Roman" w:cs="Times New Roman"/>
          <w:sz w:val="28"/>
          <w:szCs w:val="28"/>
          <w:lang w:val="uk-UA"/>
        </w:rPr>
        <w:t>є</w:t>
      </w:r>
      <w:r>
        <w:rPr>
          <w:rFonts w:ascii="Times New Roman" w:hAnsi="Times New Roman" w:cs="Times New Roman"/>
          <w:sz w:val="28"/>
          <w:szCs w:val="28"/>
          <w:lang w:val="uk-UA"/>
        </w:rPr>
        <w:t>вроінтеграційному курсу України та</w:t>
      </w:r>
      <w:r w:rsidRPr="00D433DF">
        <w:rPr>
          <w:rFonts w:ascii="Times New Roman" w:hAnsi="Times New Roman" w:cs="Times New Roman"/>
          <w:sz w:val="28"/>
          <w:szCs w:val="28"/>
          <w:lang w:val="uk-UA"/>
        </w:rPr>
        <w:t xml:space="preserve"> європейським виборчим стандартам, законодавч</w:t>
      </w:r>
      <w:r>
        <w:rPr>
          <w:rFonts w:ascii="Times New Roman" w:hAnsi="Times New Roman" w:cs="Times New Roman"/>
          <w:sz w:val="28"/>
          <w:szCs w:val="28"/>
          <w:lang w:val="uk-UA"/>
        </w:rPr>
        <w:t>ого</w:t>
      </w:r>
      <w:r w:rsidRPr="00D433DF">
        <w:rPr>
          <w:rFonts w:ascii="Times New Roman" w:hAnsi="Times New Roman" w:cs="Times New Roman"/>
          <w:sz w:val="28"/>
          <w:szCs w:val="28"/>
          <w:lang w:val="uk-UA"/>
        </w:rPr>
        <w:t xml:space="preserve"> закріплення виборчого права на місцевих виборах іноземців та </w:t>
      </w:r>
      <w:r w:rsidRPr="00D433DF">
        <w:rPr>
          <w:rFonts w:ascii="Times New Roman" w:hAnsi="Times New Roman" w:cs="Times New Roman"/>
          <w:sz w:val="28"/>
          <w:szCs w:val="28"/>
          <w:lang w:val="uk-UA"/>
        </w:rPr>
        <w:lastRenderedPageBreak/>
        <w:t>осіб без громадянства, які постійно мешкають в Україні і є</w:t>
      </w:r>
      <w:r>
        <w:rPr>
          <w:rFonts w:ascii="Times New Roman" w:hAnsi="Times New Roman" w:cs="Times New Roman"/>
          <w:sz w:val="28"/>
          <w:szCs w:val="28"/>
          <w:lang w:val="uk-UA"/>
        </w:rPr>
        <w:t xml:space="preserve"> членами територіальної громади. </w:t>
      </w:r>
    </w:p>
    <w:p w:rsidR="0069130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дослідженні питання реалізації активного виборчого права на місцевих виборах в Україні у відповідності до європейських виборчих стандартів встановлено </w:t>
      </w:r>
      <w:r w:rsidRPr="00D433DF">
        <w:rPr>
          <w:rFonts w:ascii="Times New Roman" w:hAnsi="Times New Roman" w:cs="Times New Roman"/>
          <w:sz w:val="28"/>
          <w:szCs w:val="28"/>
          <w:lang w:val="uk-UA"/>
        </w:rPr>
        <w:t>необхідн</w:t>
      </w:r>
      <w:r>
        <w:rPr>
          <w:rFonts w:ascii="Times New Roman" w:hAnsi="Times New Roman" w:cs="Times New Roman"/>
          <w:sz w:val="28"/>
          <w:szCs w:val="28"/>
          <w:lang w:val="uk-UA"/>
        </w:rPr>
        <w:t>і</w:t>
      </w:r>
      <w:r w:rsidRPr="00D433DF">
        <w:rPr>
          <w:rFonts w:ascii="Times New Roman" w:hAnsi="Times New Roman" w:cs="Times New Roman"/>
          <w:sz w:val="28"/>
          <w:szCs w:val="28"/>
          <w:lang w:val="uk-UA"/>
        </w:rPr>
        <w:t>ст</w:t>
      </w:r>
      <w:r>
        <w:rPr>
          <w:rFonts w:ascii="Times New Roman" w:hAnsi="Times New Roman" w:cs="Times New Roman"/>
          <w:sz w:val="28"/>
          <w:szCs w:val="28"/>
          <w:lang w:val="uk-UA"/>
        </w:rPr>
        <w:t>ь</w:t>
      </w:r>
      <w:r w:rsidRPr="00D433D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D433DF">
        <w:rPr>
          <w:rFonts w:ascii="Times New Roman" w:hAnsi="Times New Roman" w:cs="Times New Roman"/>
          <w:sz w:val="28"/>
          <w:szCs w:val="28"/>
          <w:lang w:val="uk-UA"/>
        </w:rPr>
        <w:t>досконалення конституційно-правового регулювання активних виборчих прав військовослужбовців, засуджених ос</w:t>
      </w:r>
      <w:r>
        <w:rPr>
          <w:rFonts w:ascii="Times New Roman" w:hAnsi="Times New Roman" w:cs="Times New Roman"/>
          <w:sz w:val="28"/>
          <w:szCs w:val="28"/>
          <w:lang w:val="uk-UA"/>
        </w:rPr>
        <w:t xml:space="preserve">іб, внутрішньо переміщених осіб. Аргументовано необхідність </w:t>
      </w:r>
      <w:r w:rsidRPr="00D32636">
        <w:rPr>
          <w:rFonts w:ascii="Times New Roman" w:hAnsi="Times New Roman" w:cs="Times New Roman"/>
          <w:sz w:val="28"/>
          <w:szCs w:val="28"/>
          <w:lang w:val="uk-UA"/>
        </w:rPr>
        <w:t>перегля</w:t>
      </w:r>
      <w:r>
        <w:rPr>
          <w:rFonts w:ascii="Times New Roman" w:hAnsi="Times New Roman" w:cs="Times New Roman"/>
          <w:sz w:val="28"/>
          <w:szCs w:val="28"/>
          <w:lang w:val="uk-UA"/>
        </w:rPr>
        <w:t>ду</w:t>
      </w:r>
      <w:r w:rsidRPr="00D32636">
        <w:rPr>
          <w:rFonts w:ascii="Times New Roman" w:hAnsi="Times New Roman" w:cs="Times New Roman"/>
          <w:sz w:val="28"/>
          <w:szCs w:val="28"/>
          <w:lang w:val="uk-UA"/>
        </w:rPr>
        <w:t xml:space="preserve"> існуюч</w:t>
      </w:r>
      <w:r>
        <w:rPr>
          <w:rFonts w:ascii="Times New Roman" w:hAnsi="Times New Roman" w:cs="Times New Roman"/>
          <w:sz w:val="28"/>
          <w:szCs w:val="28"/>
          <w:lang w:val="uk-UA"/>
        </w:rPr>
        <w:t>их</w:t>
      </w:r>
      <w:r w:rsidRPr="00D326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законодавчих обмежень та визначення,  їхньої </w:t>
      </w:r>
      <w:r w:rsidRPr="00D32636">
        <w:rPr>
          <w:rFonts w:ascii="Times New Roman" w:hAnsi="Times New Roman" w:cs="Times New Roman"/>
          <w:sz w:val="28"/>
          <w:szCs w:val="28"/>
          <w:lang w:val="uk-UA"/>
        </w:rPr>
        <w:t>спрямован</w:t>
      </w:r>
      <w:r>
        <w:rPr>
          <w:rFonts w:ascii="Times New Roman" w:hAnsi="Times New Roman" w:cs="Times New Roman"/>
          <w:sz w:val="28"/>
          <w:szCs w:val="28"/>
          <w:lang w:val="uk-UA"/>
        </w:rPr>
        <w:t>ості вони</w:t>
      </w:r>
      <w:r w:rsidRPr="00D32636">
        <w:rPr>
          <w:rFonts w:ascii="Times New Roman" w:hAnsi="Times New Roman" w:cs="Times New Roman"/>
          <w:sz w:val="28"/>
          <w:szCs w:val="28"/>
          <w:lang w:val="uk-UA"/>
        </w:rPr>
        <w:t xml:space="preserve"> на досягнення законної мети і</w:t>
      </w:r>
      <w:r>
        <w:rPr>
          <w:rFonts w:ascii="Times New Roman" w:hAnsi="Times New Roman" w:cs="Times New Roman"/>
          <w:sz w:val="28"/>
          <w:szCs w:val="28"/>
          <w:lang w:val="uk-UA"/>
        </w:rPr>
        <w:t xml:space="preserve"> чи</w:t>
      </w:r>
      <w:r w:rsidRPr="00D32636">
        <w:rPr>
          <w:rFonts w:ascii="Times New Roman" w:hAnsi="Times New Roman" w:cs="Times New Roman"/>
          <w:sz w:val="28"/>
          <w:szCs w:val="28"/>
          <w:lang w:val="uk-UA"/>
        </w:rPr>
        <w:t xml:space="preserve"> не є</w:t>
      </w:r>
      <w:r>
        <w:rPr>
          <w:rFonts w:ascii="Times New Roman" w:hAnsi="Times New Roman" w:cs="Times New Roman"/>
          <w:sz w:val="28"/>
          <w:szCs w:val="28"/>
          <w:lang w:val="uk-UA"/>
        </w:rPr>
        <w:t xml:space="preserve"> вони свавільними чи непропорційними</w:t>
      </w:r>
      <w:r w:rsidRPr="00D32636">
        <w:rPr>
          <w:rFonts w:ascii="Times New Roman" w:hAnsi="Times New Roman" w:cs="Times New Roman"/>
          <w:sz w:val="28"/>
          <w:szCs w:val="28"/>
          <w:lang w:val="uk-UA"/>
        </w:rPr>
        <w:t>.</w:t>
      </w:r>
    </w:p>
    <w:p w:rsidR="0069130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Наведено </w:t>
      </w:r>
      <w:r w:rsidRPr="00D433DF">
        <w:rPr>
          <w:rFonts w:ascii="Times New Roman" w:hAnsi="Times New Roman" w:cs="Times New Roman"/>
          <w:sz w:val="28"/>
          <w:szCs w:val="28"/>
          <w:lang w:val="uk-UA"/>
        </w:rPr>
        <w:t xml:space="preserve">пропозиції з </w:t>
      </w:r>
      <w:r>
        <w:rPr>
          <w:rFonts w:ascii="Times New Roman" w:hAnsi="Times New Roman" w:cs="Times New Roman"/>
          <w:sz w:val="28"/>
          <w:szCs w:val="28"/>
          <w:lang w:val="uk-UA"/>
        </w:rPr>
        <w:t>у</w:t>
      </w:r>
      <w:r w:rsidRPr="00D433DF">
        <w:rPr>
          <w:rFonts w:ascii="Times New Roman" w:hAnsi="Times New Roman" w:cs="Times New Roman"/>
          <w:sz w:val="28"/>
          <w:szCs w:val="28"/>
          <w:lang w:val="uk-UA"/>
        </w:rPr>
        <w:t>досконалення правового забезпечення та практики застосування гендерних кво</w:t>
      </w:r>
      <w:r>
        <w:rPr>
          <w:rFonts w:ascii="Times New Roman" w:hAnsi="Times New Roman" w:cs="Times New Roman"/>
          <w:sz w:val="28"/>
          <w:szCs w:val="28"/>
          <w:lang w:val="uk-UA"/>
        </w:rPr>
        <w:t>т на місцевих виборах в Україні.</w:t>
      </w:r>
    </w:p>
    <w:p w:rsidR="0069130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Проаналізовано правову природу </w:t>
      </w:r>
      <w:r w:rsidRPr="00D433DF">
        <w:rPr>
          <w:rFonts w:ascii="Times New Roman" w:hAnsi="Times New Roman" w:cs="Times New Roman"/>
          <w:sz w:val="28"/>
          <w:szCs w:val="28"/>
          <w:lang w:val="uk-UA"/>
        </w:rPr>
        <w:t>виборчого законодавства про місцеві вибори щодо мінімізації негативного впливу виборчої технології «кандидатів-двійників»</w:t>
      </w:r>
      <w:r>
        <w:rPr>
          <w:rFonts w:ascii="Times New Roman" w:hAnsi="Times New Roman" w:cs="Times New Roman"/>
          <w:sz w:val="28"/>
          <w:szCs w:val="28"/>
          <w:lang w:val="uk-UA"/>
        </w:rPr>
        <w:t xml:space="preserve"> та </w:t>
      </w:r>
      <w:r w:rsidRPr="00D433DF">
        <w:rPr>
          <w:rFonts w:ascii="Times New Roman" w:hAnsi="Times New Roman" w:cs="Times New Roman"/>
          <w:sz w:val="28"/>
          <w:szCs w:val="28"/>
          <w:lang w:val="uk-UA"/>
        </w:rPr>
        <w:t>обґрунтовано шлях</w:t>
      </w:r>
      <w:r>
        <w:rPr>
          <w:rFonts w:ascii="Times New Roman" w:hAnsi="Times New Roman" w:cs="Times New Roman"/>
          <w:sz w:val="28"/>
          <w:szCs w:val="28"/>
          <w:lang w:val="uk-UA"/>
        </w:rPr>
        <w:t>и його у</w:t>
      </w:r>
      <w:r w:rsidRPr="00D433DF">
        <w:rPr>
          <w:rFonts w:ascii="Times New Roman" w:hAnsi="Times New Roman" w:cs="Times New Roman"/>
          <w:sz w:val="28"/>
          <w:szCs w:val="28"/>
          <w:lang w:val="uk-UA"/>
        </w:rPr>
        <w:t>досконалення</w:t>
      </w:r>
      <w:r>
        <w:rPr>
          <w:rFonts w:ascii="Times New Roman" w:hAnsi="Times New Roman" w:cs="Times New Roman"/>
          <w:sz w:val="28"/>
          <w:szCs w:val="28"/>
          <w:lang w:val="uk-UA"/>
        </w:rPr>
        <w:t>.</w:t>
      </w:r>
      <w:r w:rsidRPr="00D433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Запропоновано проект закону щодо внесення відповідних змін до Виборчого кодексу України. </w:t>
      </w:r>
    </w:p>
    <w:p w:rsidR="0069130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питання проведення виборів в особливих правових режимах. Аргументовано, що з</w:t>
      </w:r>
      <w:r w:rsidRPr="00B703B1">
        <w:rPr>
          <w:rFonts w:ascii="Times New Roman" w:hAnsi="Times New Roman" w:cs="Times New Roman"/>
          <w:sz w:val="28"/>
          <w:szCs w:val="28"/>
          <w:lang w:val="uk-UA"/>
        </w:rPr>
        <w:t>аходи, вжиті під час особливих правових режимів (воєнного стану, правового режиму тимчасово окупованих територій, пандемії)</w:t>
      </w:r>
      <w:r>
        <w:rPr>
          <w:rFonts w:ascii="Times New Roman" w:hAnsi="Times New Roman" w:cs="Times New Roman"/>
          <w:sz w:val="28"/>
          <w:szCs w:val="28"/>
          <w:lang w:val="uk-UA"/>
        </w:rPr>
        <w:t>,</w:t>
      </w:r>
      <w:r w:rsidRPr="00B703B1">
        <w:rPr>
          <w:rFonts w:ascii="Times New Roman" w:hAnsi="Times New Roman" w:cs="Times New Roman"/>
          <w:sz w:val="28"/>
          <w:szCs w:val="28"/>
          <w:lang w:val="uk-UA"/>
        </w:rPr>
        <w:t xml:space="preserve"> неминуче здійснюють втручання у права і свободи, які є невід’ємною і необхідною частиною демократичного суспільства, діючого на основі верховенства закону. Натомість, державне втручання </w:t>
      </w:r>
      <w:r>
        <w:rPr>
          <w:rFonts w:ascii="Times New Roman" w:hAnsi="Times New Roman" w:cs="Times New Roman"/>
          <w:sz w:val="28"/>
          <w:szCs w:val="28"/>
          <w:lang w:val="uk-UA"/>
        </w:rPr>
        <w:t>у</w:t>
      </w:r>
      <w:r w:rsidRPr="00B703B1">
        <w:rPr>
          <w:rFonts w:ascii="Times New Roman" w:hAnsi="Times New Roman" w:cs="Times New Roman"/>
          <w:sz w:val="28"/>
          <w:szCs w:val="28"/>
          <w:lang w:val="uk-UA"/>
        </w:rPr>
        <w:t xml:space="preserve"> виборч</w:t>
      </w:r>
      <w:r>
        <w:rPr>
          <w:rFonts w:ascii="Times New Roman" w:hAnsi="Times New Roman" w:cs="Times New Roman"/>
          <w:sz w:val="28"/>
          <w:szCs w:val="28"/>
          <w:lang w:val="uk-UA"/>
        </w:rPr>
        <w:t>і</w:t>
      </w:r>
      <w:r w:rsidRPr="00B703B1">
        <w:rPr>
          <w:rFonts w:ascii="Times New Roman" w:hAnsi="Times New Roman" w:cs="Times New Roman"/>
          <w:sz w:val="28"/>
          <w:szCs w:val="28"/>
          <w:lang w:val="uk-UA"/>
        </w:rPr>
        <w:t xml:space="preserve"> прав</w:t>
      </w:r>
      <w:r>
        <w:rPr>
          <w:rFonts w:ascii="Times New Roman" w:hAnsi="Times New Roman" w:cs="Times New Roman"/>
          <w:sz w:val="28"/>
          <w:szCs w:val="28"/>
          <w:lang w:val="uk-UA"/>
        </w:rPr>
        <w:t>а</w:t>
      </w:r>
      <w:r w:rsidRPr="00B703B1">
        <w:rPr>
          <w:rFonts w:ascii="Times New Roman" w:hAnsi="Times New Roman" w:cs="Times New Roman"/>
          <w:sz w:val="28"/>
          <w:szCs w:val="28"/>
          <w:lang w:val="uk-UA"/>
        </w:rPr>
        <w:t xml:space="preserve"> значної </w:t>
      </w:r>
      <w:r>
        <w:rPr>
          <w:rFonts w:ascii="Times New Roman" w:hAnsi="Times New Roman" w:cs="Times New Roman"/>
          <w:sz w:val="28"/>
          <w:szCs w:val="28"/>
          <w:lang w:val="uk-UA"/>
        </w:rPr>
        <w:t>кі</w:t>
      </w:r>
      <w:r w:rsidRPr="00B703B1">
        <w:rPr>
          <w:rFonts w:ascii="Times New Roman" w:hAnsi="Times New Roman" w:cs="Times New Roman"/>
          <w:sz w:val="28"/>
          <w:szCs w:val="28"/>
          <w:lang w:val="uk-UA"/>
        </w:rPr>
        <w:t>ль</w:t>
      </w:r>
      <w:r>
        <w:rPr>
          <w:rFonts w:ascii="Times New Roman" w:hAnsi="Times New Roman" w:cs="Times New Roman"/>
          <w:sz w:val="28"/>
          <w:szCs w:val="28"/>
          <w:lang w:val="uk-UA"/>
        </w:rPr>
        <w:t>кості громадян</w:t>
      </w:r>
      <w:r w:rsidRPr="00B703B1">
        <w:rPr>
          <w:rFonts w:ascii="Times New Roman" w:hAnsi="Times New Roman" w:cs="Times New Roman"/>
          <w:sz w:val="28"/>
          <w:szCs w:val="28"/>
          <w:lang w:val="uk-UA"/>
        </w:rPr>
        <w:t xml:space="preserve"> не має здійснюватися поза впровадження</w:t>
      </w:r>
      <w:r>
        <w:rPr>
          <w:rFonts w:ascii="Times New Roman" w:hAnsi="Times New Roman" w:cs="Times New Roman"/>
          <w:sz w:val="28"/>
          <w:szCs w:val="28"/>
          <w:lang w:val="uk-UA"/>
        </w:rPr>
        <w:t>м</w:t>
      </w:r>
      <w:r w:rsidRPr="00B703B1">
        <w:rPr>
          <w:rFonts w:ascii="Times New Roman" w:hAnsi="Times New Roman" w:cs="Times New Roman"/>
          <w:sz w:val="28"/>
          <w:szCs w:val="28"/>
          <w:lang w:val="uk-UA"/>
        </w:rPr>
        <w:t xml:space="preserve"> особливого правового режиму, передбаченого Конституцією України, воєнного чи надзвичайного стану. Наявність легітимної мети, для досягнення якої встановлюються обмеження в реалізації права обирати та бути обраним, не означає, що таке втручання може бути свавільним</w:t>
      </w:r>
      <w:r>
        <w:rPr>
          <w:rFonts w:ascii="Times New Roman" w:hAnsi="Times New Roman" w:cs="Times New Roman"/>
          <w:sz w:val="28"/>
          <w:szCs w:val="28"/>
          <w:lang w:val="uk-UA"/>
        </w:rPr>
        <w:t>,</w:t>
      </w:r>
      <w:r w:rsidRPr="00B703B1">
        <w:rPr>
          <w:rFonts w:ascii="Times New Roman" w:hAnsi="Times New Roman" w:cs="Times New Roman"/>
          <w:sz w:val="28"/>
          <w:szCs w:val="28"/>
          <w:lang w:val="uk-UA"/>
        </w:rPr>
        <w:t xml:space="preserve"> без дотримання основоположних конституційних принципів  верховенства права, демократизму, пріоритету прав людини. Надзвичайні заходи та відступ від основних прав та свобод повинні бути пропорційними небезпеці.</w:t>
      </w:r>
    </w:p>
    <w:p w:rsidR="0069130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Акцентовано увагу на необхідності </w:t>
      </w:r>
      <w:r w:rsidRPr="00D433DF">
        <w:rPr>
          <w:rFonts w:ascii="Times New Roman" w:hAnsi="Times New Roman" w:cs="Times New Roman"/>
          <w:sz w:val="28"/>
          <w:szCs w:val="28"/>
          <w:lang w:val="uk-UA"/>
        </w:rPr>
        <w:t>законодавчого забезпечення реалізації протиепідемічних заходів, спрямованих на недопущення пошире</w:t>
      </w:r>
      <w:r>
        <w:rPr>
          <w:rFonts w:ascii="Times New Roman" w:hAnsi="Times New Roman" w:cs="Times New Roman"/>
          <w:sz w:val="28"/>
          <w:szCs w:val="28"/>
          <w:lang w:val="uk-UA"/>
        </w:rPr>
        <w:t>ння на території України COVID–</w:t>
      </w:r>
      <w:r w:rsidRPr="00D433DF">
        <w:rPr>
          <w:rFonts w:ascii="Times New Roman" w:hAnsi="Times New Roman" w:cs="Times New Roman"/>
          <w:sz w:val="28"/>
          <w:szCs w:val="28"/>
          <w:lang w:val="uk-UA"/>
        </w:rPr>
        <w:t>19 під час організації та проведення місцевих виборів серед суб’єктів та учасників виборчого процесу</w:t>
      </w:r>
      <w:r>
        <w:rPr>
          <w:rFonts w:ascii="Times New Roman" w:hAnsi="Times New Roman" w:cs="Times New Roman"/>
          <w:sz w:val="28"/>
          <w:szCs w:val="28"/>
          <w:lang w:val="uk-UA"/>
        </w:rPr>
        <w:t>.</w:t>
      </w:r>
      <w:r w:rsidRPr="00D433DF">
        <w:rPr>
          <w:rFonts w:ascii="Times New Roman" w:hAnsi="Times New Roman" w:cs="Times New Roman"/>
          <w:sz w:val="28"/>
          <w:szCs w:val="28"/>
          <w:lang w:val="uk-UA"/>
        </w:rPr>
        <w:t xml:space="preserve">  </w:t>
      </w:r>
      <w:r w:rsidRPr="004914D4">
        <w:rPr>
          <w:rFonts w:ascii="Times New Roman" w:hAnsi="Times New Roman" w:cs="Times New Roman"/>
          <w:sz w:val="28"/>
          <w:szCs w:val="28"/>
          <w:lang w:val="uk-UA"/>
        </w:rPr>
        <w:t xml:space="preserve">Органам публічної влади </w:t>
      </w:r>
      <w:r>
        <w:rPr>
          <w:rFonts w:ascii="Times New Roman" w:hAnsi="Times New Roman" w:cs="Times New Roman"/>
          <w:sz w:val="28"/>
          <w:szCs w:val="28"/>
          <w:lang w:val="uk-UA"/>
        </w:rPr>
        <w:t>необхідно</w:t>
      </w:r>
      <w:r w:rsidRPr="004914D4">
        <w:rPr>
          <w:rFonts w:ascii="Times New Roman" w:hAnsi="Times New Roman" w:cs="Times New Roman"/>
          <w:sz w:val="28"/>
          <w:szCs w:val="28"/>
          <w:lang w:val="uk-UA"/>
        </w:rPr>
        <w:t xml:space="preserve"> постійно </w:t>
      </w:r>
      <w:r>
        <w:rPr>
          <w:rFonts w:ascii="Times New Roman" w:hAnsi="Times New Roman" w:cs="Times New Roman"/>
          <w:sz w:val="28"/>
          <w:szCs w:val="28"/>
          <w:lang w:val="uk-UA"/>
        </w:rPr>
        <w:t>аналізувати о</w:t>
      </w:r>
      <w:r w:rsidRPr="004914D4">
        <w:rPr>
          <w:rFonts w:ascii="Times New Roman" w:hAnsi="Times New Roman" w:cs="Times New Roman"/>
          <w:sz w:val="28"/>
          <w:szCs w:val="28"/>
          <w:lang w:val="uk-UA"/>
        </w:rPr>
        <w:t>бставини</w:t>
      </w:r>
      <w:r>
        <w:rPr>
          <w:rFonts w:ascii="Times New Roman" w:hAnsi="Times New Roman" w:cs="Times New Roman"/>
          <w:sz w:val="28"/>
          <w:szCs w:val="28"/>
          <w:lang w:val="uk-UA"/>
        </w:rPr>
        <w:t>,</w:t>
      </w:r>
      <w:r w:rsidRPr="004914D4">
        <w:rPr>
          <w:rFonts w:ascii="Times New Roman" w:hAnsi="Times New Roman" w:cs="Times New Roman"/>
          <w:sz w:val="28"/>
          <w:szCs w:val="28"/>
          <w:lang w:val="uk-UA"/>
        </w:rPr>
        <w:t xml:space="preserve"> викликані пандемією</w:t>
      </w:r>
      <w:r>
        <w:rPr>
          <w:rFonts w:ascii="Times New Roman" w:hAnsi="Times New Roman" w:cs="Times New Roman"/>
          <w:sz w:val="28"/>
          <w:szCs w:val="28"/>
          <w:lang w:val="uk-UA"/>
        </w:rPr>
        <w:t>,</w:t>
      </w:r>
      <w:r w:rsidRPr="004914D4">
        <w:rPr>
          <w:rFonts w:ascii="Times New Roman" w:hAnsi="Times New Roman" w:cs="Times New Roman"/>
          <w:sz w:val="28"/>
          <w:szCs w:val="28"/>
          <w:lang w:val="uk-UA"/>
        </w:rPr>
        <w:t xml:space="preserve"> та проводити консультування з усіма зацікавленими суб’єктами та учасниками виборчого процесу щодо </w:t>
      </w:r>
      <w:r>
        <w:rPr>
          <w:rFonts w:ascii="Times New Roman" w:hAnsi="Times New Roman" w:cs="Times New Roman"/>
          <w:sz w:val="28"/>
          <w:szCs w:val="28"/>
          <w:lang w:val="uk-UA"/>
        </w:rPr>
        <w:t>в</w:t>
      </w:r>
      <w:r w:rsidRPr="004914D4">
        <w:rPr>
          <w:rFonts w:ascii="Times New Roman" w:hAnsi="Times New Roman" w:cs="Times New Roman"/>
          <w:sz w:val="28"/>
          <w:szCs w:val="28"/>
          <w:lang w:val="uk-UA"/>
        </w:rPr>
        <w:t>проваджен</w:t>
      </w:r>
      <w:r>
        <w:rPr>
          <w:rFonts w:ascii="Times New Roman" w:hAnsi="Times New Roman" w:cs="Times New Roman"/>
          <w:sz w:val="28"/>
          <w:szCs w:val="28"/>
          <w:lang w:val="uk-UA"/>
        </w:rPr>
        <w:t>ня</w:t>
      </w:r>
      <w:r w:rsidRPr="004914D4">
        <w:rPr>
          <w:rFonts w:ascii="Times New Roman" w:hAnsi="Times New Roman" w:cs="Times New Roman"/>
          <w:sz w:val="28"/>
          <w:szCs w:val="28"/>
          <w:lang w:val="uk-UA"/>
        </w:rPr>
        <w:t xml:space="preserve"> заходів</w:t>
      </w:r>
      <w:r>
        <w:rPr>
          <w:rFonts w:ascii="Times New Roman" w:hAnsi="Times New Roman" w:cs="Times New Roman"/>
          <w:sz w:val="28"/>
          <w:szCs w:val="28"/>
          <w:lang w:val="uk-UA"/>
        </w:rPr>
        <w:t xml:space="preserve"> стосовно забезпечення дотримання загальновизнаних виборчих принципів, міжнародних зобов’язань та європейських виборчих стандартів.</w:t>
      </w:r>
    </w:p>
    <w:p w:rsidR="0069130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Проаналізовано </w:t>
      </w:r>
      <w:r w:rsidRPr="00D433DF">
        <w:rPr>
          <w:rFonts w:ascii="Times New Roman" w:hAnsi="Times New Roman" w:cs="Times New Roman"/>
          <w:sz w:val="28"/>
          <w:szCs w:val="28"/>
          <w:lang w:val="uk-UA"/>
        </w:rPr>
        <w:t>питання запровадження в Україні альтернативних (спеціальних) способів голосування, гарантування легітимності та достовірності результатів волевия</w:t>
      </w:r>
      <w:r>
        <w:rPr>
          <w:rFonts w:ascii="Times New Roman" w:hAnsi="Times New Roman" w:cs="Times New Roman"/>
          <w:sz w:val="28"/>
          <w:szCs w:val="28"/>
          <w:lang w:val="uk-UA"/>
        </w:rPr>
        <w:t>влення виборців у такий спосіб.</w:t>
      </w:r>
      <w:r w:rsidRPr="004914D4">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Доведено</w:t>
      </w:r>
      <w:r w:rsidRPr="00D433DF">
        <w:rPr>
          <w:rFonts w:ascii="Times New Roman" w:hAnsi="Times New Roman" w:cs="Times New Roman"/>
          <w:sz w:val="28"/>
          <w:szCs w:val="28"/>
          <w:lang w:val="uk-UA"/>
        </w:rPr>
        <w:t xml:space="preserve">, що запровадження в Україні електронного голосування </w:t>
      </w:r>
      <w:r w:rsidRPr="00FD1322">
        <w:rPr>
          <w:rFonts w:ascii="Times New Roman" w:hAnsi="Times New Roman" w:cs="Times New Roman"/>
          <w:color w:val="000000" w:themeColor="text1"/>
          <w:sz w:val="28"/>
          <w:szCs w:val="28"/>
          <w:lang w:val="uk-UA"/>
        </w:rPr>
        <w:t>у віддаленому режим</w:t>
      </w:r>
      <w:r>
        <w:rPr>
          <w:rFonts w:ascii="Times New Roman" w:hAnsi="Times New Roman" w:cs="Times New Roman"/>
          <w:color w:val="000000" w:themeColor="text1"/>
          <w:sz w:val="28"/>
          <w:szCs w:val="28"/>
          <w:lang w:val="uk-UA"/>
        </w:rPr>
        <w:t>ові</w:t>
      </w:r>
      <w:r w:rsidRPr="00FD1322">
        <w:rPr>
          <w:rFonts w:ascii="Times New Roman" w:hAnsi="Times New Roman" w:cs="Times New Roman"/>
          <w:color w:val="000000" w:themeColor="text1"/>
          <w:sz w:val="28"/>
          <w:szCs w:val="28"/>
          <w:lang w:val="uk-UA"/>
        </w:rPr>
        <w:t xml:space="preserve"> надає доступ до виборів </w:t>
      </w:r>
      <w:r>
        <w:rPr>
          <w:rFonts w:ascii="Times New Roman" w:hAnsi="Times New Roman" w:cs="Times New Roman"/>
          <w:color w:val="000000" w:themeColor="text1"/>
          <w:sz w:val="28"/>
          <w:szCs w:val="28"/>
          <w:lang w:val="uk-UA"/>
        </w:rPr>
        <w:t>у</w:t>
      </w:r>
      <w:r w:rsidRPr="00FD1322">
        <w:rPr>
          <w:rFonts w:ascii="Times New Roman" w:hAnsi="Times New Roman" w:cs="Times New Roman"/>
          <w:color w:val="000000" w:themeColor="text1"/>
          <w:sz w:val="28"/>
          <w:szCs w:val="28"/>
          <w:lang w:val="uk-UA"/>
        </w:rPr>
        <w:t>сім громадянам, і тим, хто мешкає за кордоном, і виборцям з інвалідністю, і тим</w:t>
      </w:r>
      <w:r>
        <w:rPr>
          <w:rFonts w:ascii="Times New Roman" w:hAnsi="Times New Roman" w:cs="Times New Roman"/>
          <w:color w:val="000000" w:themeColor="text1"/>
          <w:sz w:val="28"/>
          <w:szCs w:val="28"/>
          <w:lang w:val="uk-UA"/>
        </w:rPr>
        <w:t>,</w:t>
      </w:r>
      <w:r w:rsidRPr="00FD1322">
        <w:rPr>
          <w:rFonts w:ascii="Times New Roman" w:hAnsi="Times New Roman" w:cs="Times New Roman"/>
          <w:color w:val="000000" w:themeColor="text1"/>
          <w:sz w:val="28"/>
          <w:szCs w:val="28"/>
          <w:lang w:val="uk-UA"/>
        </w:rPr>
        <w:t xml:space="preserve"> хто знаходиться на самоізоляції. Перевага віддаленого голосування через Інтернет </w:t>
      </w:r>
      <w:r>
        <w:rPr>
          <w:rFonts w:ascii="Times New Roman" w:hAnsi="Times New Roman" w:cs="Times New Roman"/>
          <w:color w:val="000000" w:themeColor="text1"/>
          <w:sz w:val="28"/>
          <w:szCs w:val="28"/>
          <w:lang w:val="uk-UA"/>
        </w:rPr>
        <w:t>в</w:t>
      </w:r>
      <w:r w:rsidRPr="00FD1322">
        <w:rPr>
          <w:rFonts w:ascii="Times New Roman" w:hAnsi="Times New Roman" w:cs="Times New Roman"/>
          <w:color w:val="000000" w:themeColor="text1"/>
          <w:sz w:val="28"/>
          <w:szCs w:val="28"/>
          <w:lang w:val="uk-UA"/>
        </w:rPr>
        <w:t>бач</w:t>
      </w:r>
      <w:r>
        <w:rPr>
          <w:rFonts w:ascii="Times New Roman" w:hAnsi="Times New Roman" w:cs="Times New Roman"/>
          <w:color w:val="000000" w:themeColor="text1"/>
          <w:sz w:val="28"/>
          <w:szCs w:val="28"/>
          <w:lang w:val="uk-UA"/>
        </w:rPr>
        <w:t>ається й у його</w:t>
      </w:r>
      <w:r w:rsidRPr="00FD1322">
        <w:rPr>
          <w:rFonts w:ascii="Times New Roman" w:hAnsi="Times New Roman" w:cs="Times New Roman"/>
          <w:color w:val="000000" w:themeColor="text1"/>
          <w:sz w:val="28"/>
          <w:szCs w:val="28"/>
          <w:lang w:val="uk-UA"/>
        </w:rPr>
        <w:t xml:space="preserve"> спрощ</w:t>
      </w:r>
      <w:r>
        <w:rPr>
          <w:rFonts w:ascii="Times New Roman" w:hAnsi="Times New Roman" w:cs="Times New Roman"/>
          <w:color w:val="000000" w:themeColor="text1"/>
          <w:sz w:val="28"/>
          <w:szCs w:val="28"/>
          <w:lang w:val="uk-UA"/>
        </w:rPr>
        <w:t>енні</w:t>
      </w:r>
      <w:r w:rsidRPr="00FD1322">
        <w:rPr>
          <w:rFonts w:ascii="Times New Roman" w:hAnsi="Times New Roman" w:cs="Times New Roman"/>
          <w:color w:val="000000" w:themeColor="text1"/>
          <w:sz w:val="28"/>
          <w:szCs w:val="28"/>
          <w:lang w:val="uk-UA"/>
        </w:rPr>
        <w:t xml:space="preserve"> і прискор</w:t>
      </w:r>
      <w:r>
        <w:rPr>
          <w:rFonts w:ascii="Times New Roman" w:hAnsi="Times New Roman" w:cs="Times New Roman"/>
          <w:color w:val="000000" w:themeColor="text1"/>
          <w:sz w:val="28"/>
          <w:szCs w:val="28"/>
          <w:lang w:val="uk-UA"/>
        </w:rPr>
        <w:t>енні</w:t>
      </w:r>
      <w:r w:rsidRPr="00FD1322">
        <w:rPr>
          <w:rFonts w:ascii="Times New Roman" w:hAnsi="Times New Roman" w:cs="Times New Roman"/>
          <w:color w:val="000000" w:themeColor="text1"/>
          <w:sz w:val="28"/>
          <w:szCs w:val="28"/>
          <w:lang w:val="uk-UA"/>
        </w:rPr>
        <w:t xml:space="preserve"> підрахун</w:t>
      </w:r>
      <w:r>
        <w:rPr>
          <w:rFonts w:ascii="Times New Roman" w:hAnsi="Times New Roman" w:cs="Times New Roman"/>
          <w:color w:val="000000" w:themeColor="text1"/>
          <w:sz w:val="28"/>
          <w:szCs w:val="28"/>
          <w:lang w:val="uk-UA"/>
        </w:rPr>
        <w:t>ку</w:t>
      </w:r>
      <w:r w:rsidRPr="00FD1322">
        <w:rPr>
          <w:rFonts w:ascii="Times New Roman" w:hAnsi="Times New Roman" w:cs="Times New Roman"/>
          <w:color w:val="000000" w:themeColor="text1"/>
          <w:sz w:val="28"/>
          <w:szCs w:val="28"/>
          <w:lang w:val="uk-UA"/>
        </w:rPr>
        <w:t xml:space="preserve"> голосів. Однак імплементація електронного голосування в існуюче законодавство </w:t>
      </w:r>
      <w:r>
        <w:rPr>
          <w:rFonts w:ascii="Times New Roman" w:hAnsi="Times New Roman" w:cs="Times New Roman"/>
          <w:color w:val="000000" w:themeColor="text1"/>
          <w:sz w:val="28"/>
          <w:szCs w:val="28"/>
          <w:lang w:val="uk-UA"/>
        </w:rPr>
        <w:t xml:space="preserve">є </w:t>
      </w:r>
      <w:r w:rsidRPr="00FD1322">
        <w:rPr>
          <w:rFonts w:ascii="Times New Roman" w:hAnsi="Times New Roman" w:cs="Times New Roman"/>
          <w:color w:val="000000" w:themeColor="text1"/>
          <w:sz w:val="28"/>
          <w:szCs w:val="28"/>
          <w:lang w:val="uk-UA"/>
        </w:rPr>
        <w:t>не прост</w:t>
      </w:r>
      <w:r>
        <w:rPr>
          <w:rFonts w:ascii="Times New Roman" w:hAnsi="Times New Roman" w:cs="Times New Roman"/>
          <w:color w:val="000000" w:themeColor="text1"/>
          <w:sz w:val="28"/>
          <w:szCs w:val="28"/>
          <w:lang w:val="uk-UA"/>
        </w:rPr>
        <w:t>им</w:t>
      </w:r>
      <w:r w:rsidRPr="00FD1322">
        <w:rPr>
          <w:rFonts w:ascii="Times New Roman" w:hAnsi="Times New Roman" w:cs="Times New Roman"/>
          <w:color w:val="000000" w:themeColor="text1"/>
          <w:sz w:val="28"/>
          <w:szCs w:val="28"/>
          <w:lang w:val="uk-UA"/>
        </w:rPr>
        <w:t xml:space="preserve"> завдання</w:t>
      </w:r>
      <w:r>
        <w:rPr>
          <w:rFonts w:ascii="Times New Roman" w:hAnsi="Times New Roman" w:cs="Times New Roman"/>
          <w:color w:val="000000" w:themeColor="text1"/>
          <w:sz w:val="28"/>
          <w:szCs w:val="28"/>
          <w:lang w:val="uk-UA"/>
        </w:rPr>
        <w:t>м</w:t>
      </w:r>
      <w:r w:rsidRPr="00FD1322">
        <w:rPr>
          <w:rFonts w:ascii="Times New Roman" w:hAnsi="Times New Roman" w:cs="Times New Roman"/>
          <w:color w:val="000000" w:themeColor="text1"/>
          <w:sz w:val="28"/>
          <w:szCs w:val="28"/>
          <w:lang w:val="uk-UA"/>
        </w:rPr>
        <w:t xml:space="preserve">, ще складніше і повільніше </w:t>
      </w:r>
      <w:r>
        <w:rPr>
          <w:rFonts w:ascii="Times New Roman" w:hAnsi="Times New Roman" w:cs="Times New Roman"/>
          <w:color w:val="000000" w:themeColor="text1"/>
          <w:sz w:val="28"/>
          <w:szCs w:val="28"/>
          <w:lang w:val="uk-UA"/>
        </w:rPr>
        <w:t xml:space="preserve">відбувається </w:t>
      </w:r>
      <w:r w:rsidRPr="00FD1322">
        <w:rPr>
          <w:rFonts w:ascii="Times New Roman" w:hAnsi="Times New Roman" w:cs="Times New Roman"/>
          <w:color w:val="000000" w:themeColor="text1"/>
          <w:sz w:val="28"/>
          <w:szCs w:val="28"/>
          <w:lang w:val="uk-UA"/>
        </w:rPr>
        <w:t xml:space="preserve">розробка технологій і впровадження технічних систем. </w:t>
      </w:r>
      <w:r w:rsidRPr="00FD1322">
        <w:rPr>
          <w:rFonts w:ascii="Times New Roman" w:hAnsi="Times New Roman" w:cs="Times New Roman"/>
          <w:sz w:val="28"/>
          <w:szCs w:val="28"/>
          <w:lang w:val="uk-UA"/>
        </w:rPr>
        <w:t xml:space="preserve">Запровадження в Україні віддаленого електронного голосування передбачає реалізацію зусиль </w:t>
      </w:r>
      <w:r>
        <w:rPr>
          <w:rFonts w:ascii="Times New Roman" w:hAnsi="Times New Roman" w:cs="Times New Roman"/>
          <w:sz w:val="28"/>
          <w:szCs w:val="28"/>
          <w:lang w:val="uk-UA"/>
        </w:rPr>
        <w:t>у</w:t>
      </w:r>
      <w:r w:rsidRPr="00FD1322">
        <w:rPr>
          <w:rFonts w:ascii="Times New Roman" w:hAnsi="Times New Roman" w:cs="Times New Roman"/>
          <w:sz w:val="28"/>
          <w:szCs w:val="28"/>
          <w:lang w:val="uk-UA"/>
        </w:rPr>
        <w:t xml:space="preserve"> декількох напрямах: нормативно-правовому, техніко-технологічному та інформаційно-виховному.</w:t>
      </w:r>
      <w:r>
        <w:rPr>
          <w:rFonts w:ascii="Times New Roman" w:hAnsi="Times New Roman" w:cs="Times New Roman"/>
          <w:sz w:val="28"/>
          <w:szCs w:val="28"/>
          <w:lang w:val="uk-UA"/>
        </w:rPr>
        <w:t xml:space="preserve"> </w:t>
      </w:r>
    </w:p>
    <w:p w:rsidR="0069130F" w:rsidRPr="00D433D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Акцентовано увагу на необхідності </w:t>
      </w:r>
      <w:r w:rsidRPr="00D433DF">
        <w:rPr>
          <w:rFonts w:ascii="Times New Roman" w:hAnsi="Times New Roman" w:cs="Times New Roman"/>
          <w:sz w:val="28"/>
          <w:szCs w:val="28"/>
          <w:lang w:val="uk-UA"/>
        </w:rPr>
        <w:t>розроблення рекомендацій для спостереження за виборами в умовах надзвичайн</w:t>
      </w:r>
      <w:r>
        <w:rPr>
          <w:rFonts w:ascii="Times New Roman" w:hAnsi="Times New Roman" w:cs="Times New Roman"/>
          <w:sz w:val="28"/>
          <w:szCs w:val="28"/>
          <w:lang w:val="uk-UA"/>
        </w:rPr>
        <w:t>их ситуацій, зокрема пандемії, в</w:t>
      </w:r>
      <w:r w:rsidRPr="004914D4">
        <w:rPr>
          <w:rFonts w:ascii="Times New Roman" w:hAnsi="Times New Roman" w:cs="Times New Roman"/>
          <w:sz w:val="28"/>
          <w:szCs w:val="28"/>
          <w:lang w:val="uk-UA"/>
        </w:rPr>
        <w:t>провад</w:t>
      </w:r>
      <w:r>
        <w:rPr>
          <w:rFonts w:ascii="Times New Roman" w:hAnsi="Times New Roman" w:cs="Times New Roman"/>
          <w:sz w:val="28"/>
          <w:szCs w:val="28"/>
          <w:lang w:val="uk-UA"/>
        </w:rPr>
        <w:t>ити</w:t>
      </w:r>
      <w:r w:rsidRPr="004914D4">
        <w:rPr>
          <w:rFonts w:ascii="Times New Roman" w:hAnsi="Times New Roman" w:cs="Times New Roman"/>
          <w:sz w:val="28"/>
          <w:szCs w:val="28"/>
          <w:lang w:val="uk-UA"/>
        </w:rPr>
        <w:t xml:space="preserve"> віртуальн</w:t>
      </w:r>
      <w:r>
        <w:rPr>
          <w:rFonts w:ascii="Times New Roman" w:hAnsi="Times New Roman" w:cs="Times New Roman"/>
          <w:sz w:val="28"/>
          <w:szCs w:val="28"/>
          <w:lang w:val="uk-UA"/>
        </w:rPr>
        <w:t>е</w:t>
      </w:r>
      <w:r w:rsidRPr="004914D4">
        <w:rPr>
          <w:rFonts w:ascii="Times New Roman" w:hAnsi="Times New Roman" w:cs="Times New Roman"/>
          <w:sz w:val="28"/>
          <w:szCs w:val="28"/>
          <w:lang w:val="uk-UA"/>
        </w:rPr>
        <w:t xml:space="preserve"> спостереження та спостереження за допомогою партнерських національних громадських організацій.</w:t>
      </w:r>
    </w:p>
    <w:p w:rsidR="0069130F" w:rsidRPr="00D433DF" w:rsidRDefault="0069130F" w:rsidP="006913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Наведено </w:t>
      </w:r>
      <w:r w:rsidRPr="00D433DF">
        <w:rPr>
          <w:rFonts w:ascii="Times New Roman" w:hAnsi="Times New Roman" w:cs="Times New Roman"/>
          <w:sz w:val="28"/>
          <w:szCs w:val="28"/>
          <w:lang w:val="uk-UA"/>
        </w:rPr>
        <w:t xml:space="preserve">рекомендації щодо </w:t>
      </w:r>
      <w:r>
        <w:rPr>
          <w:rFonts w:ascii="Times New Roman" w:hAnsi="Times New Roman" w:cs="Times New Roman"/>
          <w:sz w:val="28"/>
          <w:szCs w:val="28"/>
          <w:lang w:val="uk-UA"/>
        </w:rPr>
        <w:t>у</w:t>
      </w:r>
      <w:r w:rsidRPr="00D433DF">
        <w:rPr>
          <w:rFonts w:ascii="Times New Roman" w:hAnsi="Times New Roman" w:cs="Times New Roman"/>
          <w:sz w:val="28"/>
          <w:szCs w:val="28"/>
          <w:lang w:val="uk-UA"/>
        </w:rPr>
        <w:t xml:space="preserve">досконалення виборчого законодавства в частині порядку вирішення питання можливості чи неможливості проведення місцевих виборів в окремих територіальних громадах на лінії розмежування з тимчасово </w:t>
      </w:r>
      <w:r>
        <w:rPr>
          <w:rFonts w:ascii="Times New Roman" w:hAnsi="Times New Roman" w:cs="Times New Roman"/>
          <w:sz w:val="28"/>
          <w:szCs w:val="28"/>
          <w:lang w:val="uk-UA"/>
        </w:rPr>
        <w:t>окупованими територіями України.</w:t>
      </w:r>
      <w:r w:rsidRPr="003E764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Запропоновано внесення </w:t>
      </w:r>
      <w:r>
        <w:rPr>
          <w:rFonts w:ascii="Times New Roman" w:hAnsi="Times New Roman" w:cs="Times New Roman"/>
          <w:sz w:val="28"/>
          <w:szCs w:val="28"/>
          <w:lang w:val="uk-UA"/>
        </w:rPr>
        <w:lastRenderedPageBreak/>
        <w:t>законодавчих змін у частині</w:t>
      </w:r>
      <w:r w:rsidRPr="00D433DF">
        <w:rPr>
          <w:rFonts w:ascii="Times New Roman" w:hAnsi="Times New Roman" w:cs="Times New Roman"/>
          <w:sz w:val="28"/>
          <w:szCs w:val="28"/>
          <w:lang w:val="uk-UA"/>
        </w:rPr>
        <w:t xml:space="preserve"> закріплення обов’язкового повідомлення Генерального секретаря Ради Європи про відступлення від зобов’язань за Конвенцією про захист прав людини та основних свобод під час введення воєнного стану в Україні. </w:t>
      </w:r>
    </w:p>
    <w:p w:rsidR="0069130F" w:rsidRPr="00D433DF" w:rsidRDefault="0069130F" w:rsidP="0069130F">
      <w:pPr>
        <w:spacing w:after="0" w:line="360" w:lineRule="auto"/>
        <w:ind w:firstLine="709"/>
        <w:jc w:val="both"/>
        <w:rPr>
          <w:rFonts w:ascii="Times New Roman" w:hAnsi="Times New Roman" w:cs="Times New Roman"/>
          <w:sz w:val="28"/>
          <w:szCs w:val="28"/>
          <w:lang w:val="uk-UA"/>
        </w:rPr>
      </w:pPr>
      <w:r w:rsidRPr="00D433DF">
        <w:rPr>
          <w:rFonts w:ascii="Times New Roman" w:hAnsi="Times New Roman" w:cs="Times New Roman"/>
          <w:sz w:val="28"/>
          <w:szCs w:val="28"/>
          <w:lang w:val="uk-UA"/>
        </w:rPr>
        <w:t>Обґрунтован</w:t>
      </w:r>
      <w:r>
        <w:rPr>
          <w:rFonts w:ascii="Times New Roman" w:hAnsi="Times New Roman" w:cs="Times New Roman"/>
          <w:sz w:val="28"/>
          <w:szCs w:val="28"/>
          <w:lang w:val="uk-UA"/>
        </w:rPr>
        <w:t>о</w:t>
      </w:r>
      <w:r w:rsidRPr="00D433DF">
        <w:rPr>
          <w:rFonts w:ascii="Times New Roman" w:hAnsi="Times New Roman" w:cs="Times New Roman"/>
          <w:sz w:val="28"/>
          <w:szCs w:val="28"/>
          <w:lang w:val="uk-UA"/>
        </w:rPr>
        <w:t xml:space="preserve"> та сформульован</w:t>
      </w:r>
      <w:r>
        <w:rPr>
          <w:rFonts w:ascii="Times New Roman" w:hAnsi="Times New Roman" w:cs="Times New Roman"/>
          <w:sz w:val="28"/>
          <w:szCs w:val="28"/>
          <w:lang w:val="uk-UA"/>
        </w:rPr>
        <w:t>о</w:t>
      </w:r>
      <w:r w:rsidRPr="00D433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висновки і рекомендації, які </w:t>
      </w:r>
      <w:r w:rsidRPr="00D433DF">
        <w:rPr>
          <w:rFonts w:ascii="Times New Roman" w:hAnsi="Times New Roman" w:cs="Times New Roman"/>
          <w:sz w:val="28"/>
          <w:szCs w:val="28"/>
          <w:lang w:val="uk-UA"/>
        </w:rPr>
        <w:t xml:space="preserve">можуть бути використаними у: науково-дослідній діяльності – для подальшого дослідження європейської виборчої спадщини та європейських виборчих стандартів у контексті конституційно-правового регулювання організації та проведення місцевих виборів; правотворчому процесі – для удосконалення положень Виборчого кодексу України та конституційно-правових актів про особливі правові режими, в частині регулювання призначення, організації та проведення місцевих виборів; правозастосовній діяльності – для удосконалення виборчого процесу з місцевих виборів та судової практики розгляду виборчих спорів з метою ефективного захисту виборчих прав громадян України; навчальному процесі – при викладанні навчальних дисциплін «Конституційне право», «Муніципальне право», спецкурсу «Виборча інженерія», а також для підготовки монографій, підручників, навчальних та навчально-методичних посібників, практикумів із зазначених дисциплін. </w:t>
      </w:r>
    </w:p>
    <w:p w:rsidR="0069130F" w:rsidRDefault="0069130F" w:rsidP="0069130F">
      <w:pPr>
        <w:spacing w:after="0" w:line="360" w:lineRule="auto"/>
        <w:ind w:firstLine="708"/>
        <w:jc w:val="both"/>
        <w:rPr>
          <w:rFonts w:ascii="Times New Roman" w:hAnsi="Times New Roman" w:cs="Times New Roman"/>
          <w:sz w:val="28"/>
          <w:szCs w:val="28"/>
          <w:lang w:val="uk-UA"/>
        </w:rPr>
      </w:pPr>
      <w:r w:rsidRPr="00D433DF">
        <w:rPr>
          <w:rFonts w:ascii="Times New Roman" w:hAnsi="Times New Roman" w:cs="Times New Roman"/>
          <w:sz w:val="28"/>
          <w:szCs w:val="28"/>
          <w:lang w:val="uk-UA"/>
        </w:rPr>
        <w:t>Дисертація є самостійно виконаним, цілісним та завершеним науковим дослідженням. Сформульовані в роботі положення і наукові висновки є результатом особистих досліджень та обґрунтувань, зроблених автором на основі критичного аналізу наукових джерел і правових актів, а також практики Європейського суду з прав людини, Верховного Суду, Конституційного Суду України.</w:t>
      </w:r>
    </w:p>
    <w:p w:rsidR="0069130F" w:rsidRDefault="0069130F" w:rsidP="0069130F">
      <w:pPr>
        <w:spacing w:after="0" w:line="360" w:lineRule="auto"/>
        <w:ind w:firstLine="709"/>
        <w:jc w:val="both"/>
        <w:rPr>
          <w:rFonts w:ascii="Times New Roman" w:hAnsi="Times New Roman" w:cs="Times New Roman"/>
          <w:sz w:val="28"/>
          <w:szCs w:val="28"/>
          <w:lang w:val="uk-UA"/>
        </w:rPr>
      </w:pPr>
      <w:r w:rsidRPr="002E7BE1">
        <w:rPr>
          <w:rFonts w:ascii="Times New Roman" w:hAnsi="Times New Roman" w:cs="Times New Roman"/>
          <w:b/>
          <w:i/>
          <w:sz w:val="28"/>
          <w:szCs w:val="28"/>
          <w:lang w:val="uk-UA"/>
        </w:rPr>
        <w:t>Ключові слова:</w:t>
      </w:r>
      <w:r>
        <w:rPr>
          <w:rFonts w:ascii="Times New Roman" w:hAnsi="Times New Roman" w:cs="Times New Roman"/>
          <w:sz w:val="28"/>
          <w:szCs w:val="28"/>
          <w:lang w:val="uk-UA"/>
        </w:rPr>
        <w:t xml:space="preserve"> європейська виборча спадщина, європейські виборчі стандарти, місцеві вибори, належна виборча практика, пандемія.</w:t>
      </w:r>
    </w:p>
    <w:p w:rsidR="0069130F" w:rsidRPr="00A12AEE" w:rsidRDefault="0069130F" w:rsidP="0069130F">
      <w:pPr>
        <w:spacing w:after="0" w:line="360" w:lineRule="auto"/>
        <w:ind w:firstLine="709"/>
        <w:jc w:val="both"/>
        <w:rPr>
          <w:rFonts w:ascii="Times New Roman" w:hAnsi="Times New Roman" w:cs="Times New Roman"/>
          <w:sz w:val="28"/>
          <w:szCs w:val="28"/>
          <w:lang w:val="uk-UA"/>
        </w:rPr>
      </w:pPr>
    </w:p>
    <w:p w:rsidR="0069130F" w:rsidRPr="002E7BE1" w:rsidRDefault="0069130F" w:rsidP="0069130F">
      <w:pPr>
        <w:spacing w:after="0" w:line="360" w:lineRule="auto"/>
        <w:ind w:firstLine="709"/>
        <w:jc w:val="center"/>
        <w:rPr>
          <w:rFonts w:ascii="Times New Roman" w:hAnsi="Times New Roman" w:cs="Times New Roman"/>
          <w:b/>
          <w:sz w:val="28"/>
          <w:szCs w:val="28"/>
          <w:lang w:val="uk-UA"/>
        </w:rPr>
      </w:pPr>
      <w:r w:rsidRPr="002E7BE1">
        <w:rPr>
          <w:rFonts w:ascii="Times New Roman" w:hAnsi="Times New Roman" w:cs="Times New Roman"/>
          <w:b/>
          <w:sz w:val="28"/>
          <w:szCs w:val="28"/>
          <w:lang w:val="uk-UA"/>
        </w:rPr>
        <w:t>Список публікацій здобувача</w:t>
      </w:r>
    </w:p>
    <w:p w:rsidR="0069130F" w:rsidRPr="00F7046F" w:rsidRDefault="0069130F" w:rsidP="0069130F">
      <w:pPr>
        <w:spacing w:after="0" w:line="360" w:lineRule="auto"/>
        <w:contextualSpacing/>
        <w:jc w:val="both"/>
        <w:rPr>
          <w:rFonts w:ascii="Times New Roman" w:hAnsi="Times New Roman" w:cs="Times New Roman"/>
          <w:sz w:val="28"/>
          <w:szCs w:val="28"/>
          <w:lang w:val="uk-UA"/>
        </w:rPr>
      </w:pPr>
      <w:r w:rsidRPr="00F7046F">
        <w:rPr>
          <w:rFonts w:ascii="Times New Roman" w:hAnsi="Times New Roman" w:cs="Times New Roman"/>
          <w:sz w:val="28"/>
          <w:szCs w:val="28"/>
          <w:lang w:val="uk-UA"/>
        </w:rPr>
        <w:lastRenderedPageBreak/>
        <w:t>1. Корнієнко В.О. Активне виборче право на місцевих виборах в Україні: проблеми реалізації</w:t>
      </w:r>
      <w:r>
        <w:rPr>
          <w:rFonts w:ascii="Times New Roman" w:hAnsi="Times New Roman" w:cs="Times New Roman"/>
          <w:sz w:val="28"/>
          <w:szCs w:val="28"/>
          <w:lang w:val="uk-UA"/>
        </w:rPr>
        <w:t xml:space="preserve">. </w:t>
      </w:r>
      <w:r w:rsidRPr="001068B3">
        <w:rPr>
          <w:rFonts w:ascii="Times New Roman" w:hAnsi="Times New Roman" w:cs="Times New Roman"/>
          <w:i/>
          <w:sz w:val="28"/>
          <w:szCs w:val="28"/>
          <w:lang w:val="uk-UA"/>
        </w:rPr>
        <w:t>Юридичний вісник</w:t>
      </w:r>
      <w:r w:rsidRPr="00F7046F">
        <w:rPr>
          <w:rFonts w:ascii="Times New Roman" w:hAnsi="Times New Roman" w:cs="Times New Roman"/>
          <w:sz w:val="28"/>
          <w:szCs w:val="28"/>
          <w:lang w:val="uk-UA"/>
        </w:rPr>
        <w:t>. 2019. №</w:t>
      </w:r>
      <w:r>
        <w:rPr>
          <w:rFonts w:ascii="Times New Roman" w:hAnsi="Times New Roman" w:cs="Times New Roman"/>
          <w:sz w:val="28"/>
          <w:szCs w:val="28"/>
          <w:lang w:val="uk-UA"/>
        </w:rPr>
        <w:t xml:space="preserve"> 1. С. 134</w:t>
      </w:r>
      <w:r w:rsidRPr="00F7046F">
        <w:rPr>
          <w:rFonts w:ascii="Times New Roman" w:hAnsi="Times New Roman" w:cs="Times New Roman"/>
          <w:sz w:val="28"/>
          <w:szCs w:val="28"/>
          <w:lang w:val="uk-UA"/>
        </w:rPr>
        <w:t xml:space="preserve">–139. </w:t>
      </w:r>
    </w:p>
    <w:p w:rsidR="0069130F" w:rsidRDefault="0069130F" w:rsidP="0069130F">
      <w:pPr>
        <w:pStyle w:val="a3"/>
        <w:numPr>
          <w:ilvl w:val="0"/>
          <w:numId w:val="1"/>
        </w:numPr>
        <w:spacing w:after="0" w:line="360" w:lineRule="auto"/>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Міжнародні стандарти гендерної рівност</w:t>
      </w:r>
      <w:r>
        <w:rPr>
          <w:rFonts w:ascii="Times New Roman" w:hAnsi="Times New Roman" w:cs="Times New Roman"/>
          <w:sz w:val="28"/>
          <w:szCs w:val="28"/>
          <w:lang w:val="uk-UA"/>
        </w:rPr>
        <w:t>і та місцеві вибори в Україні.</w:t>
      </w:r>
      <w:r w:rsidRPr="00846502">
        <w:rPr>
          <w:rFonts w:ascii="Times New Roman" w:hAnsi="Times New Roman" w:cs="Times New Roman"/>
          <w:sz w:val="28"/>
          <w:szCs w:val="28"/>
          <w:lang w:val="uk-UA"/>
        </w:rPr>
        <w:t xml:space="preserve"> </w:t>
      </w:r>
      <w:r w:rsidRPr="001068B3">
        <w:rPr>
          <w:rFonts w:ascii="Times New Roman" w:hAnsi="Times New Roman" w:cs="Times New Roman"/>
          <w:i/>
          <w:sz w:val="28"/>
          <w:szCs w:val="28"/>
          <w:lang w:val="uk-UA"/>
        </w:rPr>
        <w:t>Юридичний вісник</w:t>
      </w:r>
      <w:r w:rsidRPr="00846502">
        <w:rPr>
          <w:rFonts w:ascii="Times New Roman" w:hAnsi="Times New Roman" w:cs="Times New Roman"/>
          <w:sz w:val="28"/>
          <w:szCs w:val="28"/>
          <w:lang w:val="uk-UA"/>
        </w:rPr>
        <w:t>. 2019. №</w:t>
      </w:r>
      <w:r>
        <w:rPr>
          <w:rFonts w:ascii="Times New Roman" w:hAnsi="Times New Roman" w:cs="Times New Roman"/>
          <w:sz w:val="28"/>
          <w:szCs w:val="28"/>
          <w:lang w:val="uk-UA"/>
        </w:rPr>
        <w:t xml:space="preserve"> </w:t>
      </w:r>
      <w:r w:rsidRPr="00846502">
        <w:rPr>
          <w:rFonts w:ascii="Times New Roman" w:hAnsi="Times New Roman" w:cs="Times New Roman"/>
          <w:sz w:val="28"/>
          <w:szCs w:val="28"/>
          <w:lang w:val="uk-UA"/>
        </w:rPr>
        <w:t xml:space="preserve">2. С. </w:t>
      </w:r>
      <w:r>
        <w:rPr>
          <w:rFonts w:ascii="Times New Roman" w:hAnsi="Times New Roman" w:cs="Times New Roman"/>
          <w:sz w:val="28"/>
          <w:szCs w:val="28"/>
          <w:lang w:val="uk-UA"/>
        </w:rPr>
        <w:t>33–</w:t>
      </w:r>
      <w:r w:rsidRPr="00846502">
        <w:rPr>
          <w:rFonts w:ascii="Times New Roman" w:hAnsi="Times New Roman" w:cs="Times New Roman"/>
          <w:sz w:val="28"/>
          <w:szCs w:val="28"/>
          <w:lang w:val="uk-UA"/>
        </w:rPr>
        <w:t xml:space="preserve">37. </w:t>
      </w:r>
    </w:p>
    <w:p w:rsidR="0069130F" w:rsidRDefault="0069130F" w:rsidP="0069130F">
      <w:pPr>
        <w:pStyle w:val="a3"/>
        <w:numPr>
          <w:ilvl w:val="0"/>
          <w:numId w:val="1"/>
        </w:numPr>
        <w:spacing w:after="0" w:line="360" w:lineRule="auto"/>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Виборча технологія кандидатів-«двійників»: теорія, практика та законодавча протидія</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proofErr w:type="spellStart"/>
      <w:r w:rsidRPr="001068B3">
        <w:rPr>
          <w:rFonts w:ascii="Times New Roman" w:hAnsi="Times New Roman" w:cs="Times New Roman"/>
          <w:i/>
          <w:sz w:val="28"/>
          <w:szCs w:val="28"/>
          <w:lang w:val="uk-UA"/>
        </w:rPr>
        <w:t>Knowledge</w:t>
      </w:r>
      <w:proofErr w:type="spellEnd"/>
      <w:r w:rsidRPr="001068B3">
        <w:rPr>
          <w:rFonts w:ascii="Times New Roman" w:hAnsi="Times New Roman" w:cs="Times New Roman"/>
          <w:i/>
          <w:sz w:val="28"/>
          <w:szCs w:val="28"/>
          <w:lang w:val="uk-UA"/>
        </w:rPr>
        <w:t xml:space="preserve">, </w:t>
      </w:r>
      <w:proofErr w:type="spellStart"/>
      <w:r w:rsidRPr="001068B3">
        <w:rPr>
          <w:rFonts w:ascii="Times New Roman" w:hAnsi="Times New Roman" w:cs="Times New Roman"/>
          <w:i/>
          <w:sz w:val="28"/>
          <w:szCs w:val="28"/>
          <w:lang w:val="uk-UA"/>
        </w:rPr>
        <w:t>Education</w:t>
      </w:r>
      <w:proofErr w:type="spellEnd"/>
      <w:r w:rsidRPr="001068B3">
        <w:rPr>
          <w:rFonts w:ascii="Times New Roman" w:hAnsi="Times New Roman" w:cs="Times New Roman"/>
          <w:i/>
          <w:sz w:val="28"/>
          <w:szCs w:val="28"/>
          <w:lang w:val="uk-UA"/>
        </w:rPr>
        <w:t xml:space="preserve">, </w:t>
      </w:r>
      <w:proofErr w:type="spellStart"/>
      <w:r w:rsidRPr="001068B3">
        <w:rPr>
          <w:rFonts w:ascii="Times New Roman" w:hAnsi="Times New Roman" w:cs="Times New Roman"/>
          <w:i/>
          <w:sz w:val="28"/>
          <w:szCs w:val="28"/>
          <w:lang w:val="uk-UA"/>
        </w:rPr>
        <w:t>Law</w:t>
      </w:r>
      <w:proofErr w:type="spellEnd"/>
      <w:r w:rsidRPr="001068B3">
        <w:rPr>
          <w:rFonts w:ascii="Times New Roman" w:hAnsi="Times New Roman" w:cs="Times New Roman"/>
          <w:i/>
          <w:sz w:val="28"/>
          <w:szCs w:val="28"/>
          <w:lang w:val="uk-UA"/>
        </w:rPr>
        <w:t xml:space="preserve">, </w:t>
      </w:r>
      <w:proofErr w:type="spellStart"/>
      <w:r w:rsidRPr="001068B3">
        <w:rPr>
          <w:rFonts w:ascii="Times New Roman" w:hAnsi="Times New Roman" w:cs="Times New Roman"/>
          <w:i/>
          <w:sz w:val="28"/>
          <w:szCs w:val="28"/>
          <w:lang w:val="uk-UA"/>
        </w:rPr>
        <w:t>Management</w:t>
      </w:r>
      <w:proofErr w:type="spellEnd"/>
      <w:r w:rsidRPr="001068B3">
        <w:rPr>
          <w:rFonts w:ascii="Times New Roman" w:hAnsi="Times New Roman" w:cs="Times New Roman"/>
          <w:i/>
          <w:sz w:val="28"/>
          <w:szCs w:val="28"/>
          <w:lang w:val="uk-UA"/>
        </w:rPr>
        <w:t>.</w:t>
      </w:r>
      <w:r>
        <w:rPr>
          <w:rFonts w:ascii="Times New Roman" w:hAnsi="Times New Roman" w:cs="Times New Roman"/>
          <w:sz w:val="28"/>
          <w:szCs w:val="28"/>
          <w:lang w:val="uk-UA"/>
        </w:rPr>
        <w:t xml:space="preserve"> 2020 № 4 (32) vol.2. P.55</w:t>
      </w:r>
      <w:r w:rsidRPr="00846502">
        <w:rPr>
          <w:rFonts w:ascii="Times New Roman" w:hAnsi="Times New Roman" w:cs="Times New Roman"/>
          <w:sz w:val="28"/>
          <w:szCs w:val="28"/>
          <w:lang w:val="uk-UA"/>
        </w:rPr>
        <w:t>–59.</w:t>
      </w:r>
    </w:p>
    <w:p w:rsidR="0069130F" w:rsidRPr="003F476D" w:rsidRDefault="0069130F" w:rsidP="0069130F">
      <w:pPr>
        <w:pStyle w:val="a3"/>
        <w:numPr>
          <w:ilvl w:val="0"/>
          <w:numId w:val="1"/>
        </w:numPr>
        <w:spacing w:after="0" w:line="360" w:lineRule="auto"/>
        <w:jc w:val="both"/>
        <w:rPr>
          <w:rFonts w:ascii="Times New Roman" w:hAnsi="Times New Roman" w:cs="Times New Roman"/>
          <w:sz w:val="28"/>
          <w:szCs w:val="28"/>
          <w:lang w:val="uk-UA"/>
        </w:rPr>
      </w:pPr>
      <w:proofErr w:type="spellStart"/>
      <w:r w:rsidRPr="00846502">
        <w:rPr>
          <w:rFonts w:ascii="Times New Roman" w:hAnsi="Times New Roman" w:cs="Times New Roman"/>
          <w:sz w:val="28"/>
          <w:szCs w:val="28"/>
          <w:lang w:val="uk-UA"/>
        </w:rPr>
        <w:t>Корниенко</w:t>
      </w:r>
      <w:proofErr w:type="spellEnd"/>
      <w:r w:rsidRPr="00846502">
        <w:rPr>
          <w:rFonts w:ascii="Times New Roman" w:hAnsi="Times New Roman" w:cs="Times New Roman"/>
          <w:sz w:val="28"/>
          <w:szCs w:val="28"/>
          <w:lang w:val="uk-UA"/>
        </w:rPr>
        <w:t xml:space="preserve"> В. А. Реформа </w:t>
      </w:r>
      <w:proofErr w:type="spellStart"/>
      <w:r w:rsidRPr="00846502">
        <w:rPr>
          <w:rFonts w:ascii="Times New Roman" w:hAnsi="Times New Roman" w:cs="Times New Roman"/>
          <w:sz w:val="28"/>
          <w:szCs w:val="28"/>
          <w:lang w:val="uk-UA"/>
        </w:rPr>
        <w:t>избирате</w:t>
      </w:r>
      <w:r>
        <w:rPr>
          <w:rFonts w:ascii="Times New Roman" w:hAnsi="Times New Roman" w:cs="Times New Roman"/>
          <w:sz w:val="28"/>
          <w:szCs w:val="28"/>
          <w:lang w:val="uk-UA"/>
        </w:rPr>
        <w:t>льного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законодательства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Украины</w:t>
      </w:r>
      <w:proofErr w:type="spellEnd"/>
      <w:r>
        <w:rPr>
          <w:rFonts w:ascii="Times New Roman" w:hAnsi="Times New Roman" w:cs="Times New Roman"/>
          <w:sz w:val="28"/>
          <w:szCs w:val="28"/>
          <w:lang w:val="uk-UA"/>
        </w:rPr>
        <w:t xml:space="preserve">. </w:t>
      </w:r>
      <w:r w:rsidRPr="003F476D">
        <w:rPr>
          <w:rFonts w:ascii="Times New Roman" w:hAnsi="Times New Roman" w:cs="Times New Roman"/>
          <w:i/>
          <w:sz w:val="28"/>
          <w:szCs w:val="28"/>
          <w:lang w:val="uk-UA"/>
        </w:rPr>
        <w:t>Правові та інституційні механізми забезпечення розвитку України в умовах європейської інтеграції</w:t>
      </w:r>
      <w:r w:rsidRPr="00846502">
        <w:rPr>
          <w:rFonts w:ascii="Times New Roman" w:hAnsi="Times New Roman" w:cs="Times New Roman"/>
          <w:sz w:val="28"/>
          <w:szCs w:val="28"/>
          <w:lang w:val="uk-UA"/>
        </w:rPr>
        <w:t xml:space="preserve"> : </w:t>
      </w:r>
      <w:r w:rsidRPr="003F476D">
        <w:rPr>
          <w:rFonts w:ascii="Times New Roman" w:hAnsi="Times New Roman" w:cs="Times New Roman"/>
          <w:i/>
          <w:sz w:val="28"/>
          <w:szCs w:val="28"/>
          <w:lang w:val="uk-UA"/>
        </w:rPr>
        <w:t xml:space="preserve">матеріали </w:t>
      </w:r>
      <w:proofErr w:type="spellStart"/>
      <w:r w:rsidRPr="003F476D">
        <w:rPr>
          <w:rFonts w:ascii="Times New Roman" w:hAnsi="Times New Roman" w:cs="Times New Roman"/>
          <w:i/>
          <w:sz w:val="28"/>
          <w:szCs w:val="28"/>
          <w:lang w:val="uk-UA"/>
        </w:rPr>
        <w:t>Міжнар</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н</w:t>
      </w:r>
      <w:r w:rsidRPr="003F476D">
        <w:rPr>
          <w:rFonts w:ascii="Times New Roman" w:hAnsi="Times New Roman" w:cs="Times New Roman"/>
          <w:i/>
          <w:sz w:val="28"/>
          <w:szCs w:val="28"/>
          <w:lang w:val="uk-UA"/>
        </w:rPr>
        <w:t>аук</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w:t>
      </w:r>
      <w:proofErr w:type="spellStart"/>
      <w:r w:rsidRPr="003F476D">
        <w:rPr>
          <w:rFonts w:ascii="Times New Roman" w:hAnsi="Times New Roman" w:cs="Times New Roman"/>
          <w:i/>
          <w:sz w:val="28"/>
          <w:szCs w:val="28"/>
          <w:lang w:val="uk-UA"/>
        </w:rPr>
        <w:t>практ</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w:t>
      </w:r>
      <w:r w:rsidRPr="003F476D">
        <w:rPr>
          <w:rFonts w:ascii="Times New Roman" w:hAnsi="Times New Roman" w:cs="Times New Roman"/>
          <w:i/>
          <w:sz w:val="28"/>
          <w:szCs w:val="28"/>
          <w:lang w:val="uk-UA"/>
        </w:rPr>
        <w:t>онф</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sidRPr="00846502">
        <w:rPr>
          <w:rFonts w:ascii="Times New Roman" w:hAnsi="Times New Roman" w:cs="Times New Roman"/>
          <w:sz w:val="28"/>
          <w:szCs w:val="28"/>
          <w:lang w:val="uk-UA"/>
        </w:rPr>
        <w:t>(м. Одеса, 18 трав</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2018 р.)</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r>
        <w:rPr>
          <w:rFonts w:ascii="Times New Roman" w:hAnsi="Times New Roman" w:cs="Times New Roman"/>
          <w:sz w:val="28"/>
          <w:szCs w:val="28"/>
          <w:lang w:val="uk-UA"/>
        </w:rPr>
        <w:t>у 2 т. Т. 1 / відп. ред. Г.</w:t>
      </w:r>
      <w:r w:rsidRPr="00846502">
        <w:rPr>
          <w:rFonts w:ascii="Times New Roman" w:hAnsi="Times New Roman" w:cs="Times New Roman"/>
          <w:sz w:val="28"/>
          <w:szCs w:val="28"/>
          <w:lang w:val="uk-UA"/>
        </w:rPr>
        <w:t xml:space="preserve">О. Ульянова. – Одеса : Видавничий </w:t>
      </w:r>
      <w:r>
        <w:rPr>
          <w:rFonts w:ascii="Times New Roman" w:hAnsi="Times New Roman" w:cs="Times New Roman"/>
          <w:sz w:val="28"/>
          <w:szCs w:val="28"/>
          <w:lang w:val="uk-UA"/>
        </w:rPr>
        <w:t>дім «</w:t>
      </w:r>
      <w:proofErr w:type="spellStart"/>
      <w:r>
        <w:rPr>
          <w:rFonts w:ascii="Times New Roman" w:hAnsi="Times New Roman" w:cs="Times New Roman"/>
          <w:sz w:val="28"/>
          <w:szCs w:val="28"/>
          <w:lang w:val="uk-UA"/>
        </w:rPr>
        <w:t>Гельветика</w:t>
      </w:r>
      <w:proofErr w:type="spellEnd"/>
      <w:r>
        <w:rPr>
          <w:rFonts w:ascii="Times New Roman" w:hAnsi="Times New Roman" w:cs="Times New Roman"/>
          <w:sz w:val="28"/>
          <w:szCs w:val="28"/>
          <w:lang w:val="uk-UA"/>
        </w:rPr>
        <w:t xml:space="preserve">», 2018. </w:t>
      </w:r>
      <w:r w:rsidRPr="00846502">
        <w:rPr>
          <w:rFonts w:ascii="Times New Roman" w:hAnsi="Times New Roman" w:cs="Times New Roman"/>
          <w:sz w:val="28"/>
          <w:szCs w:val="28"/>
          <w:lang w:val="uk-UA"/>
        </w:rPr>
        <w:t>С. 273</w:t>
      </w:r>
      <w:r>
        <w:rPr>
          <w:rFonts w:ascii="Times New Roman" w:hAnsi="Times New Roman" w:cs="Times New Roman"/>
          <w:sz w:val="28"/>
          <w:szCs w:val="28"/>
          <w:lang w:val="uk-UA"/>
        </w:rPr>
        <w:t>–</w:t>
      </w:r>
      <w:r w:rsidRPr="003F476D">
        <w:rPr>
          <w:rFonts w:ascii="Times New Roman" w:hAnsi="Times New Roman" w:cs="Times New Roman"/>
          <w:sz w:val="28"/>
          <w:szCs w:val="28"/>
          <w:lang w:val="uk-UA"/>
        </w:rPr>
        <w:t>275.</w:t>
      </w:r>
    </w:p>
    <w:p w:rsidR="0069130F" w:rsidRDefault="0069130F" w:rsidP="0069130F">
      <w:pPr>
        <w:pStyle w:val="a3"/>
        <w:numPr>
          <w:ilvl w:val="0"/>
          <w:numId w:val="1"/>
        </w:numPr>
        <w:spacing w:after="0" w:line="360" w:lineRule="auto"/>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 xml:space="preserve">Корнієнко В. О. Місцеві вибори 2020 в умовах пандемії COVID-19 // </w:t>
      </w:r>
      <w:r w:rsidRPr="003F476D">
        <w:rPr>
          <w:rFonts w:ascii="Times New Roman" w:hAnsi="Times New Roman" w:cs="Times New Roman"/>
          <w:i/>
          <w:sz w:val="28"/>
          <w:szCs w:val="28"/>
          <w:lang w:val="uk-UA"/>
        </w:rPr>
        <w:t xml:space="preserve">Сталий розвиток суспільства та держави: сучасні виклики та перспективи розвитку : у 2 т. : матеріали </w:t>
      </w:r>
      <w:proofErr w:type="spellStart"/>
      <w:r w:rsidRPr="003F476D">
        <w:rPr>
          <w:rFonts w:ascii="Times New Roman" w:hAnsi="Times New Roman" w:cs="Times New Roman"/>
          <w:i/>
          <w:sz w:val="28"/>
          <w:szCs w:val="28"/>
          <w:lang w:val="uk-UA"/>
        </w:rPr>
        <w:t>Всеукр</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н</w:t>
      </w:r>
      <w:r w:rsidRPr="003F476D">
        <w:rPr>
          <w:rFonts w:ascii="Times New Roman" w:hAnsi="Times New Roman" w:cs="Times New Roman"/>
          <w:i/>
          <w:sz w:val="28"/>
          <w:szCs w:val="28"/>
          <w:lang w:val="uk-UA"/>
        </w:rPr>
        <w:t>аук</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proofErr w:type="spellStart"/>
      <w:r w:rsidRPr="003F476D">
        <w:rPr>
          <w:rFonts w:ascii="Times New Roman" w:hAnsi="Times New Roman" w:cs="Times New Roman"/>
          <w:i/>
          <w:sz w:val="28"/>
          <w:szCs w:val="28"/>
          <w:lang w:val="uk-UA"/>
        </w:rPr>
        <w:t>конф</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м</w:t>
      </w:r>
      <w:r w:rsidRPr="003F476D">
        <w:rPr>
          <w:rFonts w:ascii="Times New Roman" w:hAnsi="Times New Roman" w:cs="Times New Roman"/>
          <w:i/>
          <w:sz w:val="28"/>
          <w:szCs w:val="28"/>
          <w:lang w:val="uk-UA"/>
        </w:rPr>
        <w:t>олод</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вчених</w:t>
      </w:r>
      <w:r w:rsidRPr="00846502">
        <w:rPr>
          <w:rFonts w:ascii="Times New Roman" w:hAnsi="Times New Roman" w:cs="Times New Roman"/>
          <w:sz w:val="28"/>
          <w:szCs w:val="28"/>
          <w:lang w:val="uk-UA"/>
        </w:rPr>
        <w:t xml:space="preserve"> (м. Одеса, 27 </w:t>
      </w:r>
      <w:proofErr w:type="spellStart"/>
      <w:r w:rsidRPr="00846502">
        <w:rPr>
          <w:rFonts w:ascii="Times New Roman" w:hAnsi="Times New Roman" w:cs="Times New Roman"/>
          <w:sz w:val="28"/>
          <w:szCs w:val="28"/>
          <w:lang w:val="uk-UA"/>
        </w:rPr>
        <w:t>листоп</w:t>
      </w:r>
      <w:proofErr w:type="spellEnd"/>
      <w:r>
        <w:rPr>
          <w:rFonts w:ascii="Times New Roman" w:hAnsi="Times New Roman" w:cs="Times New Roman"/>
          <w:sz w:val="28"/>
          <w:szCs w:val="28"/>
          <w:lang w:val="uk-UA"/>
        </w:rPr>
        <w:t>. 2020 р.) / уклад. : А.С. Гуменюк, В.С. </w:t>
      </w:r>
      <w:proofErr w:type="spellStart"/>
      <w:r>
        <w:rPr>
          <w:rFonts w:ascii="Times New Roman" w:hAnsi="Times New Roman" w:cs="Times New Roman"/>
          <w:sz w:val="28"/>
          <w:szCs w:val="28"/>
          <w:lang w:val="uk-UA"/>
        </w:rPr>
        <w:t>Кучерявенко</w:t>
      </w:r>
      <w:proofErr w:type="spellEnd"/>
      <w:r>
        <w:rPr>
          <w:rFonts w:ascii="Times New Roman" w:hAnsi="Times New Roman" w:cs="Times New Roman"/>
          <w:sz w:val="28"/>
          <w:szCs w:val="28"/>
          <w:lang w:val="uk-UA"/>
        </w:rPr>
        <w:t xml:space="preserve"> та ін. ; за ред. М.</w:t>
      </w:r>
      <w:r w:rsidRPr="00846502">
        <w:rPr>
          <w:rFonts w:ascii="Times New Roman" w:hAnsi="Times New Roman" w:cs="Times New Roman"/>
          <w:sz w:val="28"/>
          <w:szCs w:val="28"/>
          <w:lang w:val="uk-UA"/>
        </w:rPr>
        <w:t xml:space="preserve">Р. </w:t>
      </w:r>
      <w:proofErr w:type="spellStart"/>
      <w:r w:rsidRPr="00846502">
        <w:rPr>
          <w:rFonts w:ascii="Times New Roman" w:hAnsi="Times New Roman" w:cs="Times New Roman"/>
          <w:sz w:val="28"/>
          <w:szCs w:val="28"/>
          <w:lang w:val="uk-UA"/>
        </w:rPr>
        <w:t>Аракеляна</w:t>
      </w:r>
      <w:proofErr w:type="spellEnd"/>
      <w:r w:rsidRPr="00846502">
        <w:rPr>
          <w:rFonts w:ascii="Times New Roman" w:hAnsi="Times New Roman" w:cs="Times New Roman"/>
          <w:sz w:val="28"/>
          <w:szCs w:val="28"/>
          <w:lang w:val="uk-UA"/>
        </w:rPr>
        <w:t xml:space="preserve">, К.. </w:t>
      </w:r>
      <w:proofErr w:type="spellStart"/>
      <w:r w:rsidRPr="00846502">
        <w:rPr>
          <w:rFonts w:ascii="Times New Roman" w:hAnsi="Times New Roman" w:cs="Times New Roman"/>
          <w:sz w:val="28"/>
          <w:szCs w:val="28"/>
          <w:lang w:val="uk-UA"/>
        </w:rPr>
        <w:t>Спасової</w:t>
      </w:r>
      <w:proofErr w:type="spellEnd"/>
      <w:r w:rsidRPr="00846502">
        <w:rPr>
          <w:rFonts w:ascii="Times New Roman" w:hAnsi="Times New Roman" w:cs="Times New Roman"/>
          <w:sz w:val="28"/>
          <w:szCs w:val="28"/>
          <w:lang w:val="uk-UA"/>
        </w:rPr>
        <w:t xml:space="preserve">. Т. 1. </w:t>
      </w:r>
      <w:r>
        <w:rPr>
          <w:rFonts w:ascii="Times New Roman" w:hAnsi="Times New Roman" w:cs="Times New Roman"/>
          <w:sz w:val="28"/>
          <w:szCs w:val="28"/>
          <w:lang w:val="uk-UA"/>
        </w:rPr>
        <w:t>Одеса </w:t>
      </w:r>
      <w:r w:rsidRPr="00846502">
        <w:rPr>
          <w:rFonts w:ascii="Times New Roman" w:hAnsi="Times New Roman" w:cs="Times New Roman"/>
          <w:sz w:val="28"/>
          <w:szCs w:val="28"/>
          <w:lang w:val="uk-UA"/>
        </w:rPr>
        <w:t>: Видав</w:t>
      </w:r>
      <w:r>
        <w:rPr>
          <w:rFonts w:ascii="Times New Roman" w:hAnsi="Times New Roman" w:cs="Times New Roman"/>
          <w:sz w:val="28"/>
          <w:szCs w:val="28"/>
          <w:lang w:val="uk-UA"/>
        </w:rPr>
        <w:t>. дім «</w:t>
      </w:r>
      <w:proofErr w:type="spellStart"/>
      <w:r>
        <w:rPr>
          <w:rFonts w:ascii="Times New Roman" w:hAnsi="Times New Roman" w:cs="Times New Roman"/>
          <w:sz w:val="28"/>
          <w:szCs w:val="28"/>
          <w:lang w:val="uk-UA"/>
        </w:rPr>
        <w:t>Гельветика</w:t>
      </w:r>
      <w:proofErr w:type="spellEnd"/>
      <w:r>
        <w:rPr>
          <w:rFonts w:ascii="Times New Roman" w:hAnsi="Times New Roman" w:cs="Times New Roman"/>
          <w:sz w:val="28"/>
          <w:szCs w:val="28"/>
          <w:lang w:val="uk-UA"/>
        </w:rPr>
        <w:t>», 2020.</w:t>
      </w:r>
      <w:r w:rsidRPr="00846502">
        <w:rPr>
          <w:rFonts w:ascii="Times New Roman" w:hAnsi="Times New Roman" w:cs="Times New Roman"/>
          <w:sz w:val="28"/>
          <w:szCs w:val="28"/>
          <w:lang w:val="uk-UA"/>
        </w:rPr>
        <w:t xml:space="preserve"> С.22</w:t>
      </w:r>
      <w:r>
        <w:rPr>
          <w:rFonts w:ascii="Times New Roman" w:hAnsi="Times New Roman" w:cs="Times New Roman"/>
          <w:sz w:val="28"/>
          <w:szCs w:val="28"/>
          <w:lang w:val="uk-UA"/>
        </w:rPr>
        <w:t>–</w:t>
      </w:r>
      <w:r w:rsidRPr="00846502">
        <w:rPr>
          <w:rFonts w:ascii="Times New Roman" w:hAnsi="Times New Roman" w:cs="Times New Roman"/>
          <w:sz w:val="28"/>
          <w:szCs w:val="28"/>
          <w:lang w:val="uk-UA"/>
        </w:rPr>
        <w:t>24.</w:t>
      </w:r>
    </w:p>
    <w:p w:rsidR="0069130F" w:rsidRDefault="0069130F" w:rsidP="0069130F">
      <w:pPr>
        <w:pStyle w:val="a3"/>
        <w:numPr>
          <w:ilvl w:val="0"/>
          <w:numId w:val="1"/>
        </w:numPr>
        <w:spacing w:after="0" w:line="360" w:lineRule="auto"/>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Елект</w:t>
      </w:r>
      <w:r>
        <w:rPr>
          <w:rFonts w:ascii="Times New Roman" w:hAnsi="Times New Roman" w:cs="Times New Roman"/>
          <w:sz w:val="28"/>
          <w:szCs w:val="28"/>
          <w:lang w:val="uk-UA"/>
        </w:rPr>
        <w:t xml:space="preserve">ронне голосування в Україні. </w:t>
      </w:r>
      <w:r w:rsidRPr="003F476D">
        <w:rPr>
          <w:rFonts w:ascii="Times New Roman" w:hAnsi="Times New Roman" w:cs="Times New Roman"/>
          <w:i/>
          <w:sz w:val="28"/>
          <w:szCs w:val="28"/>
          <w:lang w:val="uk-UA"/>
        </w:rPr>
        <w:t xml:space="preserve">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 : у 2 т. : матеріали </w:t>
      </w:r>
      <w:proofErr w:type="spellStart"/>
      <w:r w:rsidRPr="003F476D">
        <w:rPr>
          <w:rFonts w:ascii="Times New Roman" w:hAnsi="Times New Roman" w:cs="Times New Roman"/>
          <w:i/>
          <w:sz w:val="28"/>
          <w:szCs w:val="28"/>
          <w:lang w:val="uk-UA"/>
        </w:rPr>
        <w:t>Міжнар</w:t>
      </w:r>
      <w:proofErr w:type="spellEnd"/>
      <w:r w:rsidRPr="003F476D">
        <w:rPr>
          <w:rFonts w:ascii="Times New Roman" w:hAnsi="Times New Roman" w:cs="Times New Roman"/>
          <w:i/>
          <w:sz w:val="28"/>
          <w:szCs w:val="28"/>
          <w:lang w:val="uk-UA"/>
        </w:rPr>
        <w:t>. наук.-</w:t>
      </w:r>
      <w:proofErr w:type="spellStart"/>
      <w:r w:rsidRPr="003F476D">
        <w:rPr>
          <w:rFonts w:ascii="Times New Roman" w:hAnsi="Times New Roman" w:cs="Times New Roman"/>
          <w:i/>
          <w:sz w:val="28"/>
          <w:szCs w:val="28"/>
          <w:lang w:val="uk-UA"/>
        </w:rPr>
        <w:t>практ</w:t>
      </w:r>
      <w:proofErr w:type="spellEnd"/>
      <w:r w:rsidRPr="003F476D">
        <w:rPr>
          <w:rFonts w:ascii="Times New Roman" w:hAnsi="Times New Roman" w:cs="Times New Roman"/>
          <w:i/>
          <w:sz w:val="28"/>
          <w:szCs w:val="28"/>
          <w:lang w:val="uk-UA"/>
        </w:rPr>
        <w:t xml:space="preserve">. </w:t>
      </w:r>
      <w:proofErr w:type="spellStart"/>
      <w:r w:rsidRPr="003F476D">
        <w:rPr>
          <w:rFonts w:ascii="Times New Roman" w:hAnsi="Times New Roman" w:cs="Times New Roman"/>
          <w:i/>
          <w:sz w:val="28"/>
          <w:szCs w:val="28"/>
          <w:lang w:val="uk-UA"/>
        </w:rPr>
        <w:t>конф</w:t>
      </w:r>
      <w:proofErr w:type="spellEnd"/>
      <w:r w:rsidRPr="003F476D">
        <w:rPr>
          <w:rFonts w:ascii="Times New Roman" w:hAnsi="Times New Roman" w:cs="Times New Roman"/>
          <w:i/>
          <w:sz w:val="28"/>
          <w:szCs w:val="28"/>
          <w:lang w:val="uk-UA"/>
        </w:rPr>
        <w:t>.</w:t>
      </w:r>
      <w:r w:rsidRPr="00846502">
        <w:rPr>
          <w:rFonts w:ascii="Times New Roman" w:hAnsi="Times New Roman" w:cs="Times New Roman"/>
          <w:sz w:val="28"/>
          <w:szCs w:val="28"/>
          <w:lang w:val="uk-UA"/>
        </w:rPr>
        <w:t xml:space="preserve"> (м. Одеса, 21 трав. 2021 р.) / за </w:t>
      </w:r>
      <w:proofErr w:type="spellStart"/>
      <w:r w:rsidRPr="00846502">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846502">
        <w:rPr>
          <w:rFonts w:ascii="Times New Roman" w:hAnsi="Times New Roman" w:cs="Times New Roman"/>
          <w:sz w:val="28"/>
          <w:szCs w:val="28"/>
          <w:lang w:val="uk-UA"/>
        </w:rPr>
        <w:t>ед</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С.В. Ківалова. </w:t>
      </w:r>
      <w:r>
        <w:rPr>
          <w:rFonts w:ascii="Times New Roman" w:hAnsi="Times New Roman" w:cs="Times New Roman"/>
          <w:sz w:val="28"/>
          <w:szCs w:val="28"/>
          <w:lang w:val="uk-UA"/>
        </w:rPr>
        <w:t>Одеса </w:t>
      </w:r>
      <w:r w:rsidRPr="00846502">
        <w:rPr>
          <w:rFonts w:ascii="Times New Roman" w:hAnsi="Times New Roman" w:cs="Times New Roman"/>
          <w:sz w:val="28"/>
          <w:szCs w:val="28"/>
          <w:lang w:val="uk-UA"/>
        </w:rPr>
        <w:t>: Видав</w:t>
      </w:r>
      <w:r>
        <w:rPr>
          <w:rFonts w:ascii="Times New Roman" w:hAnsi="Times New Roman" w:cs="Times New Roman"/>
          <w:sz w:val="28"/>
          <w:szCs w:val="28"/>
          <w:lang w:val="uk-UA"/>
        </w:rPr>
        <w:t>. дім «</w:t>
      </w:r>
      <w:proofErr w:type="spellStart"/>
      <w:r>
        <w:rPr>
          <w:rFonts w:ascii="Times New Roman" w:hAnsi="Times New Roman" w:cs="Times New Roman"/>
          <w:sz w:val="28"/>
          <w:szCs w:val="28"/>
          <w:lang w:val="uk-UA"/>
        </w:rPr>
        <w:t>Гельветика</w:t>
      </w:r>
      <w:proofErr w:type="spellEnd"/>
      <w:r>
        <w:rPr>
          <w:rFonts w:ascii="Times New Roman" w:hAnsi="Times New Roman" w:cs="Times New Roman"/>
          <w:sz w:val="28"/>
          <w:szCs w:val="28"/>
          <w:lang w:val="uk-UA"/>
        </w:rPr>
        <w:t>», 2021. Т. 1.</w:t>
      </w:r>
      <w:r w:rsidRPr="00846502">
        <w:rPr>
          <w:rFonts w:ascii="Times New Roman" w:hAnsi="Times New Roman" w:cs="Times New Roman"/>
          <w:sz w:val="28"/>
          <w:szCs w:val="28"/>
          <w:lang w:val="uk-UA"/>
        </w:rPr>
        <w:t xml:space="preserve"> С. 302–305.</w:t>
      </w:r>
    </w:p>
    <w:p w:rsidR="0069130F" w:rsidRPr="00846502" w:rsidRDefault="0069130F" w:rsidP="0069130F">
      <w:pPr>
        <w:pStyle w:val="a3"/>
        <w:numPr>
          <w:ilvl w:val="0"/>
          <w:numId w:val="1"/>
        </w:numPr>
        <w:spacing w:after="0" w:line="360" w:lineRule="auto"/>
        <w:jc w:val="both"/>
        <w:rPr>
          <w:rFonts w:ascii="Times New Roman" w:hAnsi="Times New Roman" w:cs="Times New Roman"/>
          <w:sz w:val="28"/>
          <w:szCs w:val="28"/>
          <w:lang w:val="uk-UA"/>
        </w:rPr>
      </w:pPr>
      <w:r w:rsidRPr="00846502">
        <w:rPr>
          <w:rFonts w:ascii="Times New Roman" w:hAnsi="Times New Roman" w:cs="Times New Roman"/>
          <w:sz w:val="28"/>
          <w:szCs w:val="28"/>
          <w:lang w:val="uk-UA"/>
        </w:rPr>
        <w:t>Корнієнко В.О. Категорія «належна практика» у виборчому праві</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w:t>
      </w:r>
      <w:r w:rsidRPr="003F476D">
        <w:rPr>
          <w:rFonts w:ascii="Times New Roman" w:hAnsi="Times New Roman" w:cs="Times New Roman"/>
          <w:bCs/>
          <w:i/>
          <w:sz w:val="28"/>
          <w:szCs w:val="28"/>
          <w:lang w:val="uk-UA"/>
        </w:rPr>
        <w:t xml:space="preserve">Сучасні проблеми правової системи та державотворення в Україні: </w:t>
      </w:r>
      <w:r w:rsidRPr="003F476D">
        <w:rPr>
          <w:rFonts w:ascii="Times New Roman" w:hAnsi="Times New Roman" w:cs="Times New Roman"/>
          <w:i/>
          <w:sz w:val="28"/>
          <w:szCs w:val="28"/>
          <w:lang w:val="uk-UA"/>
        </w:rPr>
        <w:t xml:space="preserve">Матеріали </w:t>
      </w:r>
      <w:proofErr w:type="spellStart"/>
      <w:r w:rsidRPr="003F476D">
        <w:rPr>
          <w:rFonts w:ascii="Times New Roman" w:hAnsi="Times New Roman" w:cs="Times New Roman"/>
          <w:i/>
          <w:sz w:val="28"/>
          <w:szCs w:val="28"/>
          <w:lang w:val="uk-UA"/>
        </w:rPr>
        <w:t>міжнар</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Наук</w:t>
      </w:r>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w:t>
      </w:r>
      <w:proofErr w:type="spellStart"/>
      <w:r w:rsidRPr="003F476D">
        <w:rPr>
          <w:rFonts w:ascii="Times New Roman" w:hAnsi="Times New Roman" w:cs="Times New Roman"/>
          <w:i/>
          <w:sz w:val="28"/>
          <w:szCs w:val="28"/>
          <w:lang w:val="uk-UA"/>
        </w:rPr>
        <w:t>практ</w:t>
      </w:r>
      <w:proofErr w:type="spellEnd"/>
      <w:r>
        <w:rPr>
          <w:rFonts w:ascii="Times New Roman" w:hAnsi="Times New Roman" w:cs="Times New Roman"/>
          <w:i/>
          <w:sz w:val="28"/>
          <w:szCs w:val="28"/>
          <w:lang w:val="uk-UA"/>
        </w:rPr>
        <w:t>.</w:t>
      </w:r>
      <w:r w:rsidRPr="003F476D">
        <w:rPr>
          <w:rFonts w:ascii="Times New Roman" w:hAnsi="Times New Roman" w:cs="Times New Roman"/>
          <w:i/>
          <w:sz w:val="28"/>
          <w:szCs w:val="28"/>
          <w:lang w:val="uk-UA"/>
        </w:rPr>
        <w:t xml:space="preserve"> </w:t>
      </w:r>
      <w:proofErr w:type="spellStart"/>
      <w:r w:rsidRPr="003F476D">
        <w:rPr>
          <w:rFonts w:ascii="Times New Roman" w:hAnsi="Times New Roman" w:cs="Times New Roman"/>
          <w:i/>
          <w:sz w:val="28"/>
          <w:szCs w:val="28"/>
          <w:lang w:val="uk-UA"/>
        </w:rPr>
        <w:t>конф</w:t>
      </w:r>
      <w:proofErr w:type="spellEnd"/>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846502">
        <w:rPr>
          <w:rFonts w:ascii="Times New Roman" w:hAnsi="Times New Roman" w:cs="Times New Roman"/>
          <w:sz w:val="28"/>
          <w:szCs w:val="28"/>
          <w:lang w:val="uk-UA"/>
        </w:rPr>
        <w:t>м. З</w:t>
      </w:r>
      <w:r>
        <w:rPr>
          <w:rFonts w:ascii="Times New Roman" w:hAnsi="Times New Roman" w:cs="Times New Roman"/>
          <w:sz w:val="28"/>
          <w:szCs w:val="28"/>
          <w:lang w:val="uk-UA"/>
        </w:rPr>
        <w:t xml:space="preserve">апоріжжя, 26–27 </w:t>
      </w:r>
      <w:proofErr w:type="spellStart"/>
      <w:r>
        <w:rPr>
          <w:rFonts w:ascii="Times New Roman" w:hAnsi="Times New Roman" w:cs="Times New Roman"/>
          <w:sz w:val="28"/>
          <w:szCs w:val="28"/>
          <w:lang w:val="uk-UA"/>
        </w:rPr>
        <w:t>лют</w:t>
      </w:r>
      <w:proofErr w:type="spellEnd"/>
      <w:r>
        <w:rPr>
          <w:rFonts w:ascii="Times New Roman" w:hAnsi="Times New Roman" w:cs="Times New Roman"/>
          <w:sz w:val="28"/>
          <w:szCs w:val="28"/>
          <w:lang w:val="uk-UA"/>
        </w:rPr>
        <w:t>. 2021 р</w:t>
      </w:r>
      <w:r w:rsidRPr="00846502">
        <w:rPr>
          <w:rFonts w:ascii="Times New Roman" w:hAnsi="Times New Roman" w:cs="Times New Roman"/>
          <w:sz w:val="28"/>
          <w:szCs w:val="28"/>
          <w:lang w:val="uk-UA"/>
        </w:rPr>
        <w:t>.</w:t>
      </w:r>
      <w:r>
        <w:rPr>
          <w:rFonts w:ascii="Times New Roman" w:hAnsi="Times New Roman" w:cs="Times New Roman"/>
          <w:sz w:val="28"/>
          <w:szCs w:val="28"/>
          <w:lang w:val="uk-UA"/>
        </w:rPr>
        <w:t>).</w:t>
      </w:r>
      <w:r w:rsidRPr="00846502">
        <w:rPr>
          <w:rFonts w:ascii="Times New Roman" w:hAnsi="Times New Roman" w:cs="Times New Roman"/>
          <w:sz w:val="28"/>
          <w:szCs w:val="28"/>
          <w:lang w:val="uk-UA"/>
        </w:rPr>
        <w:t xml:space="preserve"> Запоріжжя : Запорізька міська громад</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організ</w:t>
      </w:r>
      <w:proofErr w:type="spellEnd"/>
      <w:r>
        <w:rPr>
          <w:rFonts w:ascii="Times New Roman" w:hAnsi="Times New Roman" w:cs="Times New Roman"/>
          <w:sz w:val="28"/>
          <w:szCs w:val="28"/>
          <w:lang w:val="uk-UA"/>
        </w:rPr>
        <w:t>. «Істина», 2021. С. 28–</w:t>
      </w:r>
      <w:r w:rsidRPr="00846502">
        <w:rPr>
          <w:rFonts w:ascii="Times New Roman" w:hAnsi="Times New Roman" w:cs="Times New Roman"/>
          <w:sz w:val="28"/>
          <w:szCs w:val="28"/>
          <w:lang w:val="uk-UA"/>
        </w:rPr>
        <w:t>31.</w:t>
      </w:r>
    </w:p>
    <w:p w:rsidR="0069130F" w:rsidRDefault="0069130F" w:rsidP="0069130F">
      <w:pPr>
        <w:pStyle w:val="a3"/>
        <w:spacing w:after="0" w:line="360" w:lineRule="auto"/>
        <w:ind w:left="0"/>
        <w:jc w:val="both"/>
        <w:rPr>
          <w:rFonts w:ascii="Times New Roman" w:hAnsi="Times New Roman" w:cs="Times New Roman"/>
          <w:sz w:val="28"/>
          <w:szCs w:val="28"/>
          <w:lang w:val="uk-UA"/>
        </w:rPr>
      </w:pPr>
    </w:p>
    <w:p w:rsidR="0069130F" w:rsidRPr="0069130F" w:rsidRDefault="0069130F" w:rsidP="0069130F">
      <w:pPr>
        <w:spacing w:after="0" w:line="360" w:lineRule="auto"/>
        <w:jc w:val="center"/>
        <w:rPr>
          <w:rFonts w:ascii="Times New Roman" w:eastAsia="SimSun" w:hAnsi="Times New Roman" w:cs="Times New Roman"/>
          <w:sz w:val="28"/>
          <w:szCs w:val="28"/>
          <w:lang w:val="en-US" w:eastAsia="zh-CN"/>
        </w:rPr>
      </w:pPr>
      <w:r w:rsidRPr="0069130F">
        <w:rPr>
          <w:rFonts w:ascii="Times New Roman" w:eastAsia="SimSun" w:hAnsi="Times New Roman" w:cs="Times New Roman"/>
          <w:b/>
          <w:sz w:val="28"/>
          <w:szCs w:val="28"/>
          <w:lang w:val="en-US" w:eastAsia="zh-CN"/>
        </w:rPr>
        <w:lastRenderedPageBreak/>
        <w:t>ANNOTATION</w:t>
      </w:r>
      <w:r w:rsidRPr="0069130F">
        <w:rPr>
          <w:rFonts w:ascii="Times New Roman" w:eastAsia="SimSun" w:hAnsi="Times New Roman" w:cs="Times New Roman"/>
          <w:sz w:val="28"/>
          <w:szCs w:val="28"/>
          <w:lang w:val="en-US" w:eastAsia="zh-CN"/>
        </w:rPr>
        <w:t xml:space="preserve">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r>
      <w:proofErr w:type="spellStart"/>
      <w:r w:rsidRPr="0069130F">
        <w:rPr>
          <w:rFonts w:ascii="Times New Roman" w:eastAsia="SimSun" w:hAnsi="Times New Roman" w:cs="Times New Roman"/>
          <w:b/>
          <w:i/>
          <w:sz w:val="28"/>
          <w:szCs w:val="28"/>
          <w:lang w:val="en-US" w:eastAsia="zh-CN"/>
        </w:rPr>
        <w:t>Korniienko</w:t>
      </w:r>
      <w:proofErr w:type="spellEnd"/>
      <w:r w:rsidRPr="0069130F">
        <w:rPr>
          <w:rFonts w:ascii="Times New Roman" w:eastAsia="SimSun" w:hAnsi="Times New Roman" w:cs="Times New Roman"/>
          <w:b/>
          <w:i/>
          <w:sz w:val="28"/>
          <w:szCs w:val="28"/>
          <w:lang w:val="en-US" w:eastAsia="zh-CN"/>
        </w:rPr>
        <w:t xml:space="preserve"> V.O. European electoral standards and constitutional and legal regulation of local elections in Ukraine. – </w:t>
      </w:r>
      <w:r w:rsidRPr="0069130F">
        <w:rPr>
          <w:rFonts w:ascii="Times New Roman" w:eastAsia="SimSun" w:hAnsi="Times New Roman" w:cs="Times New Roman"/>
          <w:sz w:val="28"/>
          <w:szCs w:val="28"/>
          <w:lang w:val="en-US" w:eastAsia="zh-CN"/>
        </w:rPr>
        <w:t xml:space="preserve">Qualification scientific work as manuscript. </w:t>
      </w:r>
    </w:p>
    <w:p w:rsidR="0069130F" w:rsidRPr="0069130F" w:rsidRDefault="0069130F" w:rsidP="0069130F">
      <w:pPr>
        <w:tabs>
          <w:tab w:val="left" w:pos="708"/>
          <w:tab w:val="left" w:pos="1416"/>
          <w:tab w:val="left" w:pos="2124"/>
          <w:tab w:val="left" w:pos="2796"/>
        </w:tabs>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dissertation for getting scientific degree of the Doctor of Philosophy in the field of knowledge 08 “Law” majoring in 081 “Law”. – National University “Odesa Academy of Law”, Odesa, 2021.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In the dissertation the complex investigation of European electoral heritage, its system and sources, determination of European electoral standards of realization of active and passive electoral law and problematic aspects of their observance in Ukraine </w:t>
      </w:r>
      <w:proofErr w:type="gramStart"/>
      <w:r w:rsidRPr="0069130F">
        <w:rPr>
          <w:rFonts w:ascii="Times New Roman" w:eastAsia="SimSun" w:hAnsi="Times New Roman" w:cs="Times New Roman"/>
          <w:sz w:val="28"/>
          <w:szCs w:val="28"/>
          <w:lang w:val="en-US" w:eastAsia="zh-CN"/>
        </w:rPr>
        <w:t>was done</w:t>
      </w:r>
      <w:proofErr w:type="gramEnd"/>
      <w:r w:rsidRPr="0069130F">
        <w:rPr>
          <w:rFonts w:ascii="Times New Roman" w:eastAsia="SimSun" w:hAnsi="Times New Roman" w:cs="Times New Roman"/>
          <w:sz w:val="28"/>
          <w:szCs w:val="28"/>
          <w:lang w:val="en-US" w:eastAsia="zh-CN"/>
        </w:rPr>
        <w:t xml:space="preserve">, due electoral practice of ensuring subjective electoral law in the conditions of special legal regimes.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Author’s understanding of conceptual and categorical framework of electoral law </w:t>
      </w:r>
      <w:proofErr w:type="gramStart"/>
      <w:r w:rsidRPr="0069130F">
        <w:rPr>
          <w:rFonts w:ascii="Times New Roman" w:eastAsia="SimSun" w:hAnsi="Times New Roman" w:cs="Times New Roman"/>
          <w:sz w:val="28"/>
          <w:szCs w:val="28"/>
          <w:lang w:val="en-US" w:eastAsia="zh-CN"/>
        </w:rPr>
        <w:t>was offered</w:t>
      </w:r>
      <w:proofErr w:type="gramEnd"/>
      <w:r w:rsidRPr="0069130F">
        <w:rPr>
          <w:rFonts w:ascii="Times New Roman" w:eastAsia="SimSun" w:hAnsi="Times New Roman" w:cs="Times New Roman"/>
          <w:sz w:val="28"/>
          <w:szCs w:val="28"/>
          <w:lang w:val="en-US" w:eastAsia="zh-CN"/>
        </w:rPr>
        <w:t xml:space="preserve"> in the part of such definitions as universally recognized principles and norms of electoral law, international obligations in the field of elections, European electoral standards, due electoral practice. Author’s definitions of the concepts “European electoral standards” and “due electoral practice” </w:t>
      </w:r>
      <w:proofErr w:type="gramStart"/>
      <w:r w:rsidRPr="0069130F">
        <w:rPr>
          <w:rFonts w:ascii="Times New Roman" w:eastAsia="SimSun" w:hAnsi="Times New Roman" w:cs="Times New Roman"/>
          <w:sz w:val="28"/>
          <w:szCs w:val="28"/>
          <w:lang w:val="en-US" w:eastAsia="zh-CN"/>
        </w:rPr>
        <w:t>were offered</w:t>
      </w:r>
      <w:proofErr w:type="gramEnd"/>
      <w:r w:rsidRPr="0069130F">
        <w:rPr>
          <w:rFonts w:ascii="Times New Roman" w:eastAsia="SimSun" w:hAnsi="Times New Roman" w:cs="Times New Roman"/>
          <w:sz w:val="28"/>
          <w:szCs w:val="28"/>
          <w:lang w:val="en-US" w:eastAsia="zh-CN"/>
        </w:rPr>
        <w:t xml:space="preserve">, their interrelation was disclosed.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There were advanced arguments for the first time that European electoral heritage is organic component of European constitutional heritage, generalizing phenomenon that dynamically develops, based on general principles of electoral law and international obligations containing European electoral standards and due electoral practice. European electoral heritage </w:t>
      </w:r>
      <w:proofErr w:type="gramStart"/>
      <w:r w:rsidRPr="0069130F">
        <w:rPr>
          <w:rFonts w:ascii="Times New Roman" w:eastAsia="SimSun" w:hAnsi="Times New Roman" w:cs="Times New Roman"/>
          <w:sz w:val="28"/>
          <w:szCs w:val="28"/>
          <w:lang w:val="en-US" w:eastAsia="zh-CN"/>
        </w:rPr>
        <w:t>is defined</w:t>
      </w:r>
      <w:proofErr w:type="gramEnd"/>
      <w:r w:rsidRPr="0069130F">
        <w:rPr>
          <w:rFonts w:ascii="Times New Roman" w:eastAsia="SimSun" w:hAnsi="Times New Roman" w:cs="Times New Roman"/>
          <w:sz w:val="28"/>
          <w:szCs w:val="28"/>
          <w:lang w:val="en-US" w:eastAsia="zh-CN"/>
        </w:rPr>
        <w:t xml:space="preserve"> as multilevel system, in which: universal, regional, supranational and national levels are separated.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issue as to the correspondence to the Fundamental Law, European integration course of Ukraine and European electoral standards was investigated, legislative consolidation of electoral law at local elections of foreigners and persons without citizenship, who permanently reside in Ukraine and are the members of territorial community.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lastRenderedPageBreak/>
        <w:tab/>
        <w:t xml:space="preserve">When investigating the issue of the realization of active electoral law at local elections in Ukraine in accordance with European electoral standards the necessity of improvement of constitutional and legal regulation of active electoral rights of </w:t>
      </w:r>
      <w:proofErr w:type="gramStart"/>
      <w:r w:rsidRPr="0069130F">
        <w:rPr>
          <w:rFonts w:ascii="Times New Roman" w:eastAsia="SimSun" w:hAnsi="Times New Roman" w:cs="Times New Roman"/>
          <w:sz w:val="28"/>
          <w:szCs w:val="28"/>
          <w:lang w:val="en-US" w:eastAsia="zh-CN"/>
        </w:rPr>
        <w:t>servicemen</w:t>
      </w:r>
      <w:proofErr w:type="gramEnd"/>
      <w:r w:rsidRPr="0069130F">
        <w:rPr>
          <w:rFonts w:ascii="Times New Roman" w:eastAsia="SimSun" w:hAnsi="Times New Roman" w:cs="Times New Roman"/>
          <w:sz w:val="28"/>
          <w:szCs w:val="28"/>
          <w:lang w:val="en-US" w:eastAsia="zh-CN"/>
        </w:rPr>
        <w:t xml:space="preserve">, convicted persons, internally displaced persons is ascertained. The necessity of the revision of existing legislative restrictions is argued, and determination of their orientation to the achievement of lawful purpose and whether they are not arbitrary or disproportionate.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proposals for the improvement of legal support and practices of use of gender quotas at local elections in Ukraine are set forth.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Legal nature of electoral legislation on local elections </w:t>
      </w:r>
      <w:proofErr w:type="gramStart"/>
      <w:r w:rsidRPr="0069130F">
        <w:rPr>
          <w:rFonts w:ascii="Times New Roman" w:eastAsia="SimSun" w:hAnsi="Times New Roman" w:cs="Times New Roman"/>
          <w:sz w:val="28"/>
          <w:szCs w:val="28"/>
          <w:lang w:val="en-US" w:eastAsia="zh-CN"/>
        </w:rPr>
        <w:t>is analyzed</w:t>
      </w:r>
      <w:proofErr w:type="gramEnd"/>
      <w:r w:rsidRPr="0069130F">
        <w:rPr>
          <w:rFonts w:ascii="Times New Roman" w:eastAsia="SimSun" w:hAnsi="Times New Roman" w:cs="Times New Roman"/>
          <w:sz w:val="28"/>
          <w:szCs w:val="28"/>
          <w:lang w:val="en-US" w:eastAsia="zh-CN"/>
        </w:rPr>
        <w:t xml:space="preserve"> as to the minimization of negative impact of electoral technology of “dual candidates” and the ways of its improvement are substantiated. A project of the law </w:t>
      </w:r>
      <w:proofErr w:type="gramStart"/>
      <w:r w:rsidRPr="0069130F">
        <w:rPr>
          <w:rFonts w:ascii="Times New Roman" w:eastAsia="SimSun" w:hAnsi="Times New Roman" w:cs="Times New Roman"/>
          <w:sz w:val="28"/>
          <w:szCs w:val="28"/>
          <w:lang w:val="en-US" w:eastAsia="zh-CN"/>
        </w:rPr>
        <w:t>was offered</w:t>
      </w:r>
      <w:proofErr w:type="gramEnd"/>
      <w:r w:rsidRPr="0069130F">
        <w:rPr>
          <w:rFonts w:ascii="Times New Roman" w:eastAsia="SimSun" w:hAnsi="Times New Roman" w:cs="Times New Roman"/>
          <w:sz w:val="28"/>
          <w:szCs w:val="28"/>
          <w:lang w:val="en-US" w:eastAsia="zh-CN"/>
        </w:rPr>
        <w:t xml:space="preserve"> as to the insertion of respective changes into the Electoral Code of Ukraine.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issue of conducting the elections in special legal regimes </w:t>
      </w:r>
      <w:proofErr w:type="gramStart"/>
      <w:r w:rsidRPr="0069130F">
        <w:rPr>
          <w:rFonts w:ascii="Times New Roman" w:eastAsia="SimSun" w:hAnsi="Times New Roman" w:cs="Times New Roman"/>
          <w:sz w:val="28"/>
          <w:szCs w:val="28"/>
          <w:lang w:val="en-US" w:eastAsia="zh-CN"/>
        </w:rPr>
        <w:t>is investigated</w:t>
      </w:r>
      <w:proofErr w:type="gramEnd"/>
      <w:r w:rsidRPr="0069130F">
        <w:rPr>
          <w:rFonts w:ascii="Times New Roman" w:eastAsia="SimSun" w:hAnsi="Times New Roman" w:cs="Times New Roman"/>
          <w:sz w:val="28"/>
          <w:szCs w:val="28"/>
          <w:lang w:val="en-US" w:eastAsia="zh-CN"/>
        </w:rPr>
        <w:t xml:space="preserve">. It is argued that the measures taken during special legal regimes (state of martial law, legal regime of temporarily occupied territories, pandemic), inevitably make interventions into the rights and freedoms, which are integral and necessary part of democratic society, acting </w:t>
      </w:r>
      <w:proofErr w:type="gramStart"/>
      <w:r w:rsidRPr="0069130F">
        <w:rPr>
          <w:rFonts w:ascii="Times New Roman" w:eastAsia="SimSun" w:hAnsi="Times New Roman" w:cs="Times New Roman"/>
          <w:sz w:val="28"/>
          <w:szCs w:val="28"/>
          <w:lang w:val="en-US" w:eastAsia="zh-CN"/>
        </w:rPr>
        <w:t>on the basis of</w:t>
      </w:r>
      <w:proofErr w:type="gramEnd"/>
      <w:r w:rsidRPr="0069130F">
        <w:rPr>
          <w:rFonts w:ascii="Times New Roman" w:eastAsia="SimSun" w:hAnsi="Times New Roman" w:cs="Times New Roman"/>
          <w:sz w:val="28"/>
          <w:szCs w:val="28"/>
          <w:lang w:val="en-US" w:eastAsia="zh-CN"/>
        </w:rPr>
        <w:t xml:space="preserve"> the supremacy of law. Instead, the state intervention in the electoral rights of significant number of citizens </w:t>
      </w:r>
      <w:proofErr w:type="gramStart"/>
      <w:r w:rsidRPr="0069130F">
        <w:rPr>
          <w:rFonts w:ascii="Times New Roman" w:eastAsia="SimSun" w:hAnsi="Times New Roman" w:cs="Times New Roman"/>
          <w:sz w:val="28"/>
          <w:szCs w:val="28"/>
          <w:lang w:val="en-US" w:eastAsia="zh-CN"/>
        </w:rPr>
        <w:t>should not be carried out</w:t>
      </w:r>
      <w:proofErr w:type="gramEnd"/>
      <w:r w:rsidRPr="0069130F">
        <w:rPr>
          <w:rFonts w:ascii="Times New Roman" w:eastAsia="SimSun" w:hAnsi="Times New Roman" w:cs="Times New Roman"/>
          <w:sz w:val="28"/>
          <w:szCs w:val="28"/>
          <w:lang w:val="en-US" w:eastAsia="zh-CN"/>
        </w:rPr>
        <w:t xml:space="preserve"> beyond the implementation of special legal regime provided by the Constitution of Ukraine, state of martial law or state of emergency. The existence of legitimate purpose, for the achievement of which the restrictions are established in the realization of the right to elect and to be elected, does not mean that such an intervention may be arbitrary, without the observance of fundamental constitutional principles of the supremacy of law, </w:t>
      </w:r>
      <w:proofErr w:type="spellStart"/>
      <w:r w:rsidRPr="0069130F">
        <w:rPr>
          <w:rFonts w:ascii="Times New Roman" w:eastAsia="SimSun" w:hAnsi="Times New Roman" w:cs="Times New Roman"/>
          <w:sz w:val="28"/>
          <w:szCs w:val="28"/>
          <w:lang w:val="en-US" w:eastAsia="zh-CN"/>
        </w:rPr>
        <w:t>democratism</w:t>
      </w:r>
      <w:proofErr w:type="spellEnd"/>
      <w:r w:rsidRPr="0069130F">
        <w:rPr>
          <w:rFonts w:ascii="Times New Roman" w:eastAsia="SimSun" w:hAnsi="Times New Roman" w:cs="Times New Roman"/>
          <w:sz w:val="28"/>
          <w:szCs w:val="28"/>
          <w:lang w:val="en-US" w:eastAsia="zh-CN"/>
        </w:rPr>
        <w:t xml:space="preserve">, priority of human rights. Extraordinary measures and departure from fundamental rights and freedoms should be proportionate to the danger.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attention </w:t>
      </w:r>
      <w:proofErr w:type="gramStart"/>
      <w:r w:rsidRPr="0069130F">
        <w:rPr>
          <w:rFonts w:ascii="Times New Roman" w:eastAsia="SimSun" w:hAnsi="Times New Roman" w:cs="Times New Roman"/>
          <w:sz w:val="28"/>
          <w:szCs w:val="28"/>
          <w:lang w:val="en-US" w:eastAsia="zh-CN"/>
        </w:rPr>
        <w:t>is accentuated</w:t>
      </w:r>
      <w:proofErr w:type="gramEnd"/>
      <w:r w:rsidRPr="0069130F">
        <w:rPr>
          <w:rFonts w:ascii="Times New Roman" w:eastAsia="SimSun" w:hAnsi="Times New Roman" w:cs="Times New Roman"/>
          <w:sz w:val="28"/>
          <w:szCs w:val="28"/>
          <w:lang w:val="en-US" w:eastAsia="zh-CN"/>
        </w:rPr>
        <w:t xml:space="preserve"> on the necessity of legislative support of the realization of epidemic control measures, aimed at the prevention of expansion in the territory of Ukraine of COVID-19 during the organization and conducting local </w:t>
      </w:r>
      <w:r w:rsidRPr="0069130F">
        <w:rPr>
          <w:rFonts w:ascii="Times New Roman" w:eastAsia="SimSun" w:hAnsi="Times New Roman" w:cs="Times New Roman"/>
          <w:sz w:val="28"/>
          <w:szCs w:val="28"/>
          <w:lang w:val="en-US" w:eastAsia="zh-CN"/>
        </w:rPr>
        <w:lastRenderedPageBreak/>
        <w:t xml:space="preserve">elections among the subjects and participants of electoral process. The public power authorities should constantly analyze the circumstances caused </w:t>
      </w:r>
      <w:proofErr w:type="gramStart"/>
      <w:r w:rsidRPr="0069130F">
        <w:rPr>
          <w:rFonts w:ascii="Times New Roman" w:eastAsia="SimSun" w:hAnsi="Times New Roman" w:cs="Times New Roman"/>
          <w:sz w:val="28"/>
          <w:szCs w:val="28"/>
          <w:lang w:val="en-US" w:eastAsia="zh-CN"/>
        </w:rPr>
        <w:t>by the pandemic, and to carry out consulting with all interested subjects and participants of electoral process as to the implementation of the measures regarding the ensuring of the observance of generally recognized electoral principles, international obligations and European electoral standards</w:t>
      </w:r>
      <w:proofErr w:type="gramEnd"/>
      <w:r w:rsidRPr="0069130F">
        <w:rPr>
          <w:rFonts w:ascii="Times New Roman" w:eastAsia="SimSun" w:hAnsi="Times New Roman" w:cs="Times New Roman"/>
          <w:sz w:val="28"/>
          <w:szCs w:val="28"/>
          <w:lang w:val="en-US" w:eastAsia="zh-CN"/>
        </w:rPr>
        <w:t xml:space="preserve">.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issue of implementation in Ukraine of alternative (special) methods of voting, guaranteeing of the legitimacy and reliability of the results of the expression of the will of voters in such a manner is analyzed. It </w:t>
      </w:r>
      <w:proofErr w:type="gramStart"/>
      <w:r w:rsidRPr="0069130F">
        <w:rPr>
          <w:rFonts w:ascii="Times New Roman" w:eastAsia="SimSun" w:hAnsi="Times New Roman" w:cs="Times New Roman"/>
          <w:sz w:val="28"/>
          <w:szCs w:val="28"/>
          <w:lang w:val="en-US" w:eastAsia="zh-CN"/>
        </w:rPr>
        <w:t>is proved</w:t>
      </w:r>
      <w:proofErr w:type="gramEnd"/>
      <w:r w:rsidRPr="0069130F">
        <w:rPr>
          <w:rFonts w:ascii="Times New Roman" w:eastAsia="SimSun" w:hAnsi="Times New Roman" w:cs="Times New Roman"/>
          <w:sz w:val="28"/>
          <w:szCs w:val="28"/>
          <w:lang w:val="en-US" w:eastAsia="zh-CN"/>
        </w:rPr>
        <w:t xml:space="preserve"> that the implementation in Ukraine of electronic voting in remote mode gives access to the elections to all citizens, to those who reside abroad, and to the disabled voters, and to those on self-isolation. The advantage of remote voting through Internet </w:t>
      </w:r>
      <w:proofErr w:type="gramStart"/>
      <w:r w:rsidRPr="0069130F">
        <w:rPr>
          <w:rFonts w:ascii="Times New Roman" w:eastAsia="SimSun" w:hAnsi="Times New Roman" w:cs="Times New Roman"/>
          <w:sz w:val="28"/>
          <w:szCs w:val="28"/>
          <w:lang w:val="en-US" w:eastAsia="zh-CN"/>
        </w:rPr>
        <w:t>is seen</w:t>
      </w:r>
      <w:proofErr w:type="gramEnd"/>
      <w:r w:rsidRPr="0069130F">
        <w:rPr>
          <w:rFonts w:ascii="Times New Roman" w:eastAsia="SimSun" w:hAnsi="Times New Roman" w:cs="Times New Roman"/>
          <w:sz w:val="28"/>
          <w:szCs w:val="28"/>
          <w:lang w:val="en-US" w:eastAsia="zh-CN"/>
        </w:rPr>
        <w:t xml:space="preserve"> also in its simplification and acceleration of vote counting. </w:t>
      </w:r>
      <w:proofErr w:type="gramStart"/>
      <w:r w:rsidRPr="0069130F">
        <w:rPr>
          <w:rFonts w:ascii="Times New Roman" w:eastAsia="SimSun" w:hAnsi="Times New Roman" w:cs="Times New Roman"/>
          <w:sz w:val="28"/>
          <w:szCs w:val="28"/>
          <w:lang w:val="en-US" w:eastAsia="zh-CN"/>
        </w:rPr>
        <w:t>But</w:t>
      </w:r>
      <w:proofErr w:type="gramEnd"/>
      <w:r w:rsidRPr="0069130F">
        <w:rPr>
          <w:rFonts w:ascii="Times New Roman" w:eastAsia="SimSun" w:hAnsi="Times New Roman" w:cs="Times New Roman"/>
          <w:sz w:val="28"/>
          <w:szCs w:val="28"/>
          <w:lang w:val="en-US" w:eastAsia="zh-CN"/>
        </w:rPr>
        <w:t xml:space="preserve"> the implementation of electronic voting into existing legislation is not a simple task, yet more difficult and slow is the elaboration of the technologies and implementation of technical systems. Implementation in Ukraine of remote electronic voting provides for realization of the efforts in several directions: statutory and regulatory, technical and technological and informational and educational.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emphasis is placed on the necessity of the elaboration of recommendations for the observation of the elections in the conditions of extraordinary situations, in particular, pandemic, to implement virtual observation and observation by means of partner national public organizations.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recommendations are set forth as to the improvement of electoral legislation in the part of the order of the resolution of the issue of possibility or impossibility of conducting local elections in certain territorial communities at the separation line with temporarily occupied territories of Ukraine. The insertion of legislative changes </w:t>
      </w:r>
      <w:proofErr w:type="gramStart"/>
      <w:r w:rsidRPr="0069130F">
        <w:rPr>
          <w:rFonts w:ascii="Times New Roman" w:eastAsia="SimSun" w:hAnsi="Times New Roman" w:cs="Times New Roman"/>
          <w:sz w:val="28"/>
          <w:szCs w:val="28"/>
          <w:lang w:val="en-US" w:eastAsia="zh-CN"/>
        </w:rPr>
        <w:t>is offered</w:t>
      </w:r>
      <w:proofErr w:type="gramEnd"/>
      <w:r w:rsidRPr="0069130F">
        <w:rPr>
          <w:rFonts w:ascii="Times New Roman" w:eastAsia="SimSun" w:hAnsi="Times New Roman" w:cs="Times New Roman"/>
          <w:sz w:val="28"/>
          <w:szCs w:val="28"/>
          <w:lang w:val="en-US" w:eastAsia="zh-CN"/>
        </w:rPr>
        <w:t xml:space="preserve"> in the part of fixing obligatory notification of the Secretary General of the Council of Europe on the departure from the obligations under the Convention on the protection of the human rights and fundamental freedoms during the implementation of the state of martial law in Ukraine.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lastRenderedPageBreak/>
        <w:tab/>
      </w:r>
      <w:proofErr w:type="gramStart"/>
      <w:r w:rsidRPr="0069130F">
        <w:rPr>
          <w:rFonts w:ascii="Times New Roman" w:eastAsia="SimSun" w:hAnsi="Times New Roman" w:cs="Times New Roman"/>
          <w:sz w:val="28"/>
          <w:szCs w:val="28"/>
          <w:lang w:val="en-US" w:eastAsia="zh-CN"/>
        </w:rPr>
        <w:t>The conclusions and recommendations are substantiated and formulated, which can be used in: scientific and research activity – for further investigation of European electoral heritage and European electoral standards within the context of constitutional and legal regulation of organization and conducting of local elections; law-making process – for the improvement of the provisions of the Electoral Code of Ukraine and constitutional and legal acts on special legal regimes, in the part of regulation of destination, organization and conducting of local elections; law-enforcement activity – for the improvement of the electoral process of local elections and judicial practice of examination of electoral disputes with the purpose of efficient protection of electoral rights of the citizens of Ukraine; educational process – when teaching educational disciplines “Constitutional Law”, “Municipal Law”, special course “Electoral Engineering”, as well as for the preparation of monographs, textbooks, educational and educational and methodological manuals, practical trainings on the mentioned disciplines.</w:t>
      </w:r>
      <w:proofErr w:type="gramEnd"/>
      <w:r w:rsidRPr="0069130F">
        <w:rPr>
          <w:rFonts w:ascii="Times New Roman" w:eastAsia="SimSun" w:hAnsi="Times New Roman" w:cs="Times New Roman"/>
          <w:sz w:val="28"/>
          <w:szCs w:val="28"/>
          <w:lang w:val="en-US" w:eastAsia="zh-CN"/>
        </w:rPr>
        <w:t xml:space="preserve">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t xml:space="preserve">The dissertation </w:t>
      </w:r>
      <w:proofErr w:type="gramStart"/>
      <w:r w:rsidRPr="0069130F">
        <w:rPr>
          <w:rFonts w:ascii="Times New Roman" w:eastAsia="SimSun" w:hAnsi="Times New Roman" w:cs="Times New Roman"/>
          <w:sz w:val="28"/>
          <w:szCs w:val="28"/>
          <w:lang w:val="en-US" w:eastAsia="zh-CN"/>
        </w:rPr>
        <w:t>is independently fulfilled</w:t>
      </w:r>
      <w:proofErr w:type="gramEnd"/>
      <w:r w:rsidRPr="0069130F">
        <w:rPr>
          <w:rFonts w:ascii="Times New Roman" w:eastAsia="SimSun" w:hAnsi="Times New Roman" w:cs="Times New Roman"/>
          <w:sz w:val="28"/>
          <w:szCs w:val="28"/>
          <w:lang w:val="en-US" w:eastAsia="zh-CN"/>
        </w:rPr>
        <w:t xml:space="preserve">, integral and accomplished scientific investigation. The provisions formulated in the work and scientific conclusions are the result of personal investigations and substantiations made by the author </w:t>
      </w:r>
      <w:proofErr w:type="gramStart"/>
      <w:r w:rsidRPr="0069130F">
        <w:rPr>
          <w:rFonts w:ascii="Times New Roman" w:eastAsia="SimSun" w:hAnsi="Times New Roman" w:cs="Times New Roman"/>
          <w:sz w:val="28"/>
          <w:szCs w:val="28"/>
          <w:lang w:val="en-US" w:eastAsia="zh-CN"/>
        </w:rPr>
        <w:t>on the basis of</w:t>
      </w:r>
      <w:proofErr w:type="gramEnd"/>
      <w:r w:rsidRPr="0069130F">
        <w:rPr>
          <w:rFonts w:ascii="Times New Roman" w:eastAsia="SimSun" w:hAnsi="Times New Roman" w:cs="Times New Roman"/>
          <w:sz w:val="28"/>
          <w:szCs w:val="28"/>
          <w:lang w:val="en-US" w:eastAsia="zh-CN"/>
        </w:rPr>
        <w:t xml:space="preserve"> critical analysis of scientific sources and legal acts, as well as practice of the European Union for human tights, Supreme Court, Constitutional Court of Ukraine.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ab/>
      </w:r>
      <w:r w:rsidRPr="0069130F">
        <w:rPr>
          <w:rFonts w:ascii="Times New Roman" w:eastAsia="SimSun" w:hAnsi="Times New Roman" w:cs="Times New Roman"/>
          <w:b/>
          <w:i/>
          <w:sz w:val="28"/>
          <w:szCs w:val="28"/>
          <w:lang w:val="en-US" w:eastAsia="zh-CN"/>
        </w:rPr>
        <w:t xml:space="preserve">Key words: </w:t>
      </w:r>
      <w:r w:rsidRPr="0069130F">
        <w:rPr>
          <w:rFonts w:ascii="Times New Roman" w:eastAsia="SimSun" w:hAnsi="Times New Roman" w:cs="Times New Roman"/>
          <w:sz w:val="28"/>
          <w:szCs w:val="28"/>
          <w:lang w:val="en-US" w:eastAsia="zh-CN"/>
        </w:rPr>
        <w:t xml:space="preserve">European electoral heritage, European electoral standards, local elections, good practice in electoral matters, pandemic. </w:t>
      </w:r>
    </w:p>
    <w:p w:rsidR="0069130F" w:rsidRPr="0069130F" w:rsidRDefault="0069130F" w:rsidP="0069130F">
      <w:pPr>
        <w:spacing w:after="0" w:line="360" w:lineRule="auto"/>
        <w:jc w:val="center"/>
        <w:rPr>
          <w:rFonts w:ascii="Times New Roman" w:eastAsia="SimSun" w:hAnsi="Times New Roman" w:cs="Times New Roman"/>
          <w:b/>
          <w:sz w:val="28"/>
          <w:szCs w:val="28"/>
          <w:lang w:val="en-US" w:eastAsia="zh-CN"/>
        </w:rPr>
      </w:pPr>
      <w:r w:rsidRPr="0069130F">
        <w:rPr>
          <w:rFonts w:ascii="Times New Roman" w:eastAsia="SimSun" w:hAnsi="Times New Roman" w:cs="Times New Roman"/>
          <w:sz w:val="28"/>
          <w:szCs w:val="28"/>
          <w:lang w:val="en-US" w:eastAsia="zh-CN"/>
        </w:rPr>
        <w:br w:type="page"/>
      </w:r>
      <w:r w:rsidRPr="0069130F">
        <w:rPr>
          <w:rFonts w:ascii="Times New Roman" w:eastAsia="SimSun" w:hAnsi="Times New Roman" w:cs="Times New Roman"/>
          <w:b/>
          <w:sz w:val="28"/>
          <w:szCs w:val="28"/>
          <w:lang w:val="en-US" w:eastAsia="zh-CN"/>
        </w:rPr>
        <w:lastRenderedPageBreak/>
        <w:t xml:space="preserve">List of candidate’s publications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 xml:space="preserve">1. </w:t>
      </w:r>
      <w:proofErr w:type="spellStart"/>
      <w:r w:rsidRPr="0069130F">
        <w:rPr>
          <w:rFonts w:ascii="Times New Roman" w:eastAsia="SimSun" w:hAnsi="Times New Roman" w:cs="Times New Roman"/>
          <w:sz w:val="28"/>
          <w:szCs w:val="28"/>
          <w:lang w:val="en-US" w:eastAsia="zh-CN"/>
        </w:rPr>
        <w:t>Korniienko</w:t>
      </w:r>
      <w:proofErr w:type="spellEnd"/>
      <w:r w:rsidRPr="0069130F">
        <w:rPr>
          <w:rFonts w:ascii="Times New Roman" w:eastAsia="SimSun" w:hAnsi="Times New Roman" w:cs="Times New Roman"/>
          <w:sz w:val="28"/>
          <w:szCs w:val="28"/>
          <w:lang w:val="en-US" w:eastAsia="zh-CN"/>
        </w:rPr>
        <w:t xml:space="preserve"> V.O. Active electoral law at local elections in Ukraine: problems of implementation. </w:t>
      </w:r>
      <w:r w:rsidRPr="0069130F">
        <w:rPr>
          <w:rFonts w:ascii="Times New Roman" w:eastAsia="SimSun" w:hAnsi="Times New Roman" w:cs="Times New Roman"/>
          <w:i/>
          <w:sz w:val="28"/>
          <w:szCs w:val="28"/>
          <w:lang w:val="en-US" w:eastAsia="zh-CN"/>
        </w:rPr>
        <w:t>Legal Bulletin</w:t>
      </w:r>
      <w:r w:rsidRPr="0069130F">
        <w:rPr>
          <w:rFonts w:ascii="Times New Roman" w:eastAsia="SimSun" w:hAnsi="Times New Roman" w:cs="Times New Roman"/>
          <w:sz w:val="28"/>
          <w:szCs w:val="28"/>
          <w:lang w:val="en-US" w:eastAsia="zh-CN"/>
        </w:rPr>
        <w:t xml:space="preserve">. 2019. No. 1. Pages 134-139.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 xml:space="preserve">2. </w:t>
      </w:r>
      <w:proofErr w:type="spellStart"/>
      <w:r w:rsidRPr="0069130F">
        <w:rPr>
          <w:rFonts w:ascii="Times New Roman" w:eastAsia="SimSun" w:hAnsi="Times New Roman" w:cs="Times New Roman"/>
          <w:sz w:val="28"/>
          <w:szCs w:val="28"/>
          <w:lang w:val="en-US" w:eastAsia="zh-CN"/>
        </w:rPr>
        <w:t>Korniienko</w:t>
      </w:r>
      <w:proofErr w:type="spellEnd"/>
      <w:r w:rsidRPr="0069130F">
        <w:rPr>
          <w:rFonts w:ascii="Times New Roman" w:eastAsia="SimSun" w:hAnsi="Times New Roman" w:cs="Times New Roman"/>
          <w:sz w:val="28"/>
          <w:szCs w:val="28"/>
          <w:lang w:val="en-US" w:eastAsia="zh-CN"/>
        </w:rPr>
        <w:t xml:space="preserve"> V.O. International standards of gender equality and local elections in Ukraine. </w:t>
      </w:r>
      <w:r w:rsidRPr="0069130F">
        <w:rPr>
          <w:rFonts w:ascii="Times New Roman" w:eastAsia="SimSun" w:hAnsi="Times New Roman" w:cs="Times New Roman"/>
          <w:i/>
          <w:sz w:val="28"/>
          <w:szCs w:val="28"/>
          <w:lang w:val="en-US" w:eastAsia="zh-CN"/>
        </w:rPr>
        <w:t>Legal Bulletin</w:t>
      </w:r>
      <w:r w:rsidRPr="0069130F">
        <w:rPr>
          <w:rFonts w:ascii="Times New Roman" w:eastAsia="SimSun" w:hAnsi="Times New Roman" w:cs="Times New Roman"/>
          <w:sz w:val="28"/>
          <w:szCs w:val="28"/>
          <w:lang w:val="en-US" w:eastAsia="zh-CN"/>
        </w:rPr>
        <w:t>. 2019. No. 2. Pages 33-37.</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 xml:space="preserve">3. </w:t>
      </w:r>
      <w:proofErr w:type="spellStart"/>
      <w:r w:rsidRPr="0069130F">
        <w:rPr>
          <w:rFonts w:ascii="Times New Roman" w:eastAsia="SimSun" w:hAnsi="Times New Roman" w:cs="Times New Roman"/>
          <w:sz w:val="28"/>
          <w:szCs w:val="28"/>
          <w:lang w:val="en-US" w:eastAsia="zh-CN"/>
        </w:rPr>
        <w:t>Korniienko</w:t>
      </w:r>
      <w:proofErr w:type="spellEnd"/>
      <w:r w:rsidRPr="0069130F">
        <w:rPr>
          <w:rFonts w:ascii="Times New Roman" w:eastAsia="SimSun" w:hAnsi="Times New Roman" w:cs="Times New Roman"/>
          <w:sz w:val="28"/>
          <w:szCs w:val="28"/>
          <w:lang w:val="en-US" w:eastAsia="zh-CN"/>
        </w:rPr>
        <w:t xml:space="preserve"> V.O. Electoral technology of “dual candidates”: theory, practice and legislative counteraction. </w:t>
      </w:r>
      <w:r w:rsidRPr="0069130F">
        <w:rPr>
          <w:rFonts w:ascii="Times New Roman" w:eastAsia="SimSun" w:hAnsi="Times New Roman" w:cs="Times New Roman"/>
          <w:i/>
          <w:sz w:val="28"/>
          <w:szCs w:val="28"/>
          <w:lang w:val="en-US" w:eastAsia="zh-CN"/>
        </w:rPr>
        <w:t>Knowledge, Education, Law, Management</w:t>
      </w:r>
      <w:r w:rsidRPr="0069130F">
        <w:rPr>
          <w:rFonts w:ascii="Times New Roman" w:eastAsia="SimSun" w:hAnsi="Times New Roman" w:cs="Times New Roman"/>
          <w:sz w:val="28"/>
          <w:szCs w:val="28"/>
          <w:lang w:val="en-US" w:eastAsia="zh-CN"/>
        </w:rPr>
        <w:t xml:space="preserve">. 2020 No. 4 (32) vol. 2. P. 55-59.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 xml:space="preserve">4. </w:t>
      </w:r>
      <w:proofErr w:type="spellStart"/>
      <w:r w:rsidRPr="0069130F">
        <w:rPr>
          <w:rFonts w:ascii="Times New Roman" w:eastAsia="SimSun" w:hAnsi="Times New Roman" w:cs="Times New Roman"/>
          <w:sz w:val="28"/>
          <w:szCs w:val="28"/>
          <w:lang w:val="en-US" w:eastAsia="zh-CN"/>
        </w:rPr>
        <w:t>Korniienko</w:t>
      </w:r>
      <w:proofErr w:type="spellEnd"/>
      <w:r w:rsidRPr="0069130F">
        <w:rPr>
          <w:rFonts w:ascii="Times New Roman" w:eastAsia="SimSun" w:hAnsi="Times New Roman" w:cs="Times New Roman"/>
          <w:sz w:val="28"/>
          <w:szCs w:val="28"/>
          <w:lang w:val="en-US" w:eastAsia="zh-CN"/>
        </w:rPr>
        <w:t xml:space="preserve"> V.O. Reform of electoral legislation of Ukraine. </w:t>
      </w:r>
      <w:r w:rsidRPr="0069130F">
        <w:rPr>
          <w:rFonts w:ascii="Times New Roman" w:eastAsia="SimSun" w:hAnsi="Times New Roman" w:cs="Times New Roman"/>
          <w:i/>
          <w:sz w:val="28"/>
          <w:szCs w:val="28"/>
          <w:lang w:val="en-US" w:eastAsia="zh-CN"/>
        </w:rPr>
        <w:t>Legal and institutional mechanisms of ensuring the development of Ukraine in the conditions of European integration: materials of International scientific and practical conference</w:t>
      </w:r>
      <w:r w:rsidRPr="0069130F">
        <w:rPr>
          <w:rFonts w:ascii="Times New Roman" w:eastAsia="SimSun" w:hAnsi="Times New Roman" w:cs="Times New Roman"/>
          <w:sz w:val="28"/>
          <w:szCs w:val="28"/>
          <w:lang w:val="en-US" w:eastAsia="zh-CN"/>
        </w:rPr>
        <w:t xml:space="preserve"> (city of Odesa, 18 May 2018): in </w:t>
      </w:r>
      <w:proofErr w:type="gramStart"/>
      <w:r w:rsidRPr="0069130F">
        <w:rPr>
          <w:rFonts w:ascii="Times New Roman" w:eastAsia="SimSun" w:hAnsi="Times New Roman" w:cs="Times New Roman"/>
          <w:sz w:val="28"/>
          <w:szCs w:val="28"/>
          <w:lang w:val="en-US" w:eastAsia="zh-CN"/>
        </w:rPr>
        <w:t>2</w:t>
      </w:r>
      <w:proofErr w:type="gramEnd"/>
      <w:r w:rsidRPr="0069130F">
        <w:rPr>
          <w:rFonts w:ascii="Times New Roman" w:eastAsia="SimSun" w:hAnsi="Times New Roman" w:cs="Times New Roman"/>
          <w:sz w:val="28"/>
          <w:szCs w:val="28"/>
          <w:lang w:val="en-US" w:eastAsia="zh-CN"/>
        </w:rPr>
        <w:t xml:space="preserve"> volumes. Vol. 1 / responsible editor H.O. </w:t>
      </w:r>
      <w:proofErr w:type="spellStart"/>
      <w:r w:rsidRPr="0069130F">
        <w:rPr>
          <w:rFonts w:ascii="Times New Roman" w:eastAsia="SimSun" w:hAnsi="Times New Roman" w:cs="Times New Roman"/>
          <w:sz w:val="28"/>
          <w:szCs w:val="28"/>
          <w:lang w:val="en-US" w:eastAsia="zh-CN"/>
        </w:rPr>
        <w:t>Ulianova</w:t>
      </w:r>
      <w:proofErr w:type="spellEnd"/>
      <w:r w:rsidRPr="0069130F">
        <w:rPr>
          <w:rFonts w:ascii="Times New Roman" w:eastAsia="SimSun" w:hAnsi="Times New Roman" w:cs="Times New Roman"/>
          <w:sz w:val="28"/>
          <w:szCs w:val="28"/>
          <w:lang w:val="en-US" w:eastAsia="zh-CN"/>
        </w:rPr>
        <w:t xml:space="preserve"> – Odesa: Publishing House “</w:t>
      </w:r>
      <w:proofErr w:type="spellStart"/>
      <w:r w:rsidRPr="0069130F">
        <w:rPr>
          <w:rFonts w:ascii="Times New Roman" w:eastAsia="SimSun" w:hAnsi="Times New Roman" w:cs="Times New Roman"/>
          <w:sz w:val="28"/>
          <w:szCs w:val="28"/>
          <w:lang w:val="en-US" w:eastAsia="zh-CN"/>
        </w:rPr>
        <w:t>Helvetyka</w:t>
      </w:r>
      <w:proofErr w:type="spellEnd"/>
      <w:r w:rsidRPr="0069130F">
        <w:rPr>
          <w:rFonts w:ascii="Times New Roman" w:eastAsia="SimSun" w:hAnsi="Times New Roman" w:cs="Times New Roman"/>
          <w:sz w:val="28"/>
          <w:szCs w:val="28"/>
          <w:lang w:val="en-US" w:eastAsia="zh-CN"/>
        </w:rPr>
        <w:t xml:space="preserve">”, 2018. P. 273-275.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 xml:space="preserve">5. </w:t>
      </w:r>
      <w:proofErr w:type="spellStart"/>
      <w:r w:rsidRPr="0069130F">
        <w:rPr>
          <w:rFonts w:ascii="Times New Roman" w:eastAsia="SimSun" w:hAnsi="Times New Roman" w:cs="Times New Roman"/>
          <w:sz w:val="28"/>
          <w:szCs w:val="28"/>
          <w:lang w:val="en-US" w:eastAsia="zh-CN"/>
        </w:rPr>
        <w:t>Korniienko</w:t>
      </w:r>
      <w:proofErr w:type="spellEnd"/>
      <w:r w:rsidRPr="0069130F">
        <w:rPr>
          <w:rFonts w:ascii="Times New Roman" w:eastAsia="SimSun" w:hAnsi="Times New Roman" w:cs="Times New Roman"/>
          <w:sz w:val="28"/>
          <w:szCs w:val="28"/>
          <w:lang w:val="en-US" w:eastAsia="zh-CN"/>
        </w:rPr>
        <w:t xml:space="preserve"> V.O. Local elections </w:t>
      </w:r>
      <w:smartTag w:uri="urn:schemas-microsoft-com:office:smarttags" w:element="metricconverter">
        <w:smartTagPr>
          <w:attr w:name="ProductID" w:val="2020 in"/>
        </w:smartTagPr>
        <w:r w:rsidRPr="0069130F">
          <w:rPr>
            <w:rFonts w:ascii="Times New Roman" w:eastAsia="SimSun" w:hAnsi="Times New Roman" w:cs="Times New Roman"/>
            <w:sz w:val="28"/>
            <w:szCs w:val="28"/>
            <w:lang w:val="en-US" w:eastAsia="zh-CN"/>
          </w:rPr>
          <w:t>2020 in</w:t>
        </w:r>
      </w:smartTag>
      <w:r w:rsidRPr="0069130F">
        <w:rPr>
          <w:rFonts w:ascii="Times New Roman" w:eastAsia="SimSun" w:hAnsi="Times New Roman" w:cs="Times New Roman"/>
          <w:sz w:val="28"/>
          <w:szCs w:val="28"/>
          <w:lang w:val="en-US" w:eastAsia="zh-CN"/>
        </w:rPr>
        <w:t xml:space="preserve"> the conditions of the COVID-19 pandemic // </w:t>
      </w:r>
      <w:r w:rsidRPr="0069130F">
        <w:rPr>
          <w:rFonts w:ascii="Times New Roman" w:eastAsia="SimSun" w:hAnsi="Times New Roman" w:cs="Times New Roman"/>
          <w:i/>
          <w:sz w:val="28"/>
          <w:szCs w:val="28"/>
          <w:lang w:val="en-US" w:eastAsia="zh-CN"/>
        </w:rPr>
        <w:t xml:space="preserve">Stable development of the society and state: modern challenges and prospects of development: in </w:t>
      </w:r>
      <w:proofErr w:type="gramStart"/>
      <w:r w:rsidRPr="0069130F">
        <w:rPr>
          <w:rFonts w:ascii="Times New Roman" w:eastAsia="SimSun" w:hAnsi="Times New Roman" w:cs="Times New Roman"/>
          <w:i/>
          <w:sz w:val="28"/>
          <w:szCs w:val="28"/>
          <w:lang w:val="en-US" w:eastAsia="zh-CN"/>
        </w:rPr>
        <w:t>2</w:t>
      </w:r>
      <w:proofErr w:type="gramEnd"/>
      <w:r w:rsidRPr="0069130F">
        <w:rPr>
          <w:rFonts w:ascii="Times New Roman" w:eastAsia="SimSun" w:hAnsi="Times New Roman" w:cs="Times New Roman"/>
          <w:i/>
          <w:sz w:val="28"/>
          <w:szCs w:val="28"/>
          <w:lang w:val="en-US" w:eastAsia="zh-CN"/>
        </w:rPr>
        <w:t xml:space="preserve"> volumes: materials of All-Ukrainian scientific conference of young scientists </w:t>
      </w:r>
      <w:r w:rsidRPr="0069130F">
        <w:rPr>
          <w:rFonts w:ascii="Times New Roman" w:eastAsia="SimSun" w:hAnsi="Times New Roman" w:cs="Times New Roman"/>
          <w:sz w:val="28"/>
          <w:szCs w:val="28"/>
          <w:lang w:val="en-US" w:eastAsia="zh-CN"/>
        </w:rPr>
        <w:t xml:space="preserve">(city of Odesa, 27 November 2020) / compiler: A.S. </w:t>
      </w:r>
      <w:proofErr w:type="spellStart"/>
      <w:r w:rsidRPr="0069130F">
        <w:rPr>
          <w:rFonts w:ascii="Times New Roman" w:eastAsia="SimSun" w:hAnsi="Times New Roman" w:cs="Times New Roman"/>
          <w:sz w:val="28"/>
          <w:szCs w:val="28"/>
          <w:lang w:val="en-US" w:eastAsia="zh-CN"/>
        </w:rPr>
        <w:t>Humeniuk</w:t>
      </w:r>
      <w:proofErr w:type="spellEnd"/>
      <w:r w:rsidRPr="0069130F">
        <w:rPr>
          <w:rFonts w:ascii="Times New Roman" w:eastAsia="SimSun" w:hAnsi="Times New Roman" w:cs="Times New Roman"/>
          <w:sz w:val="28"/>
          <w:szCs w:val="28"/>
          <w:lang w:val="en-US" w:eastAsia="zh-CN"/>
        </w:rPr>
        <w:t xml:space="preserve">, V.S. </w:t>
      </w:r>
      <w:proofErr w:type="spellStart"/>
      <w:r w:rsidRPr="0069130F">
        <w:rPr>
          <w:rFonts w:ascii="Times New Roman" w:eastAsia="SimSun" w:hAnsi="Times New Roman" w:cs="Times New Roman"/>
          <w:sz w:val="28"/>
          <w:szCs w:val="28"/>
          <w:lang w:val="en-US" w:eastAsia="zh-CN"/>
        </w:rPr>
        <w:t>Kucheriavenko</w:t>
      </w:r>
      <w:proofErr w:type="spellEnd"/>
      <w:r w:rsidRPr="0069130F">
        <w:rPr>
          <w:rFonts w:ascii="Times New Roman" w:eastAsia="SimSun" w:hAnsi="Times New Roman" w:cs="Times New Roman"/>
          <w:sz w:val="28"/>
          <w:szCs w:val="28"/>
          <w:lang w:val="en-US" w:eastAsia="zh-CN"/>
        </w:rPr>
        <w:t xml:space="preserve"> and others; under the editorship of M.R. </w:t>
      </w:r>
      <w:proofErr w:type="spellStart"/>
      <w:r w:rsidRPr="0069130F">
        <w:rPr>
          <w:rFonts w:ascii="Times New Roman" w:eastAsia="SimSun" w:hAnsi="Times New Roman" w:cs="Times New Roman"/>
          <w:sz w:val="28"/>
          <w:szCs w:val="28"/>
          <w:lang w:val="en-US" w:eastAsia="zh-CN"/>
        </w:rPr>
        <w:t>Arakelian</w:t>
      </w:r>
      <w:proofErr w:type="spellEnd"/>
      <w:r w:rsidRPr="0069130F">
        <w:rPr>
          <w:rFonts w:ascii="Times New Roman" w:eastAsia="SimSun" w:hAnsi="Times New Roman" w:cs="Times New Roman"/>
          <w:sz w:val="28"/>
          <w:szCs w:val="28"/>
          <w:lang w:val="en-US" w:eastAsia="zh-CN"/>
        </w:rPr>
        <w:t xml:space="preserve">, K. </w:t>
      </w:r>
      <w:proofErr w:type="spellStart"/>
      <w:r w:rsidRPr="0069130F">
        <w:rPr>
          <w:rFonts w:ascii="Times New Roman" w:eastAsia="SimSun" w:hAnsi="Times New Roman" w:cs="Times New Roman"/>
          <w:sz w:val="28"/>
          <w:szCs w:val="28"/>
          <w:lang w:val="en-US" w:eastAsia="zh-CN"/>
        </w:rPr>
        <w:t>Spasova</w:t>
      </w:r>
      <w:proofErr w:type="spellEnd"/>
      <w:r w:rsidRPr="0069130F">
        <w:rPr>
          <w:rFonts w:ascii="Times New Roman" w:eastAsia="SimSun" w:hAnsi="Times New Roman" w:cs="Times New Roman"/>
          <w:sz w:val="28"/>
          <w:szCs w:val="28"/>
          <w:lang w:val="en-US" w:eastAsia="zh-CN"/>
        </w:rPr>
        <w:t>. Vol. 1. Odesa: Publishing House “</w:t>
      </w:r>
      <w:proofErr w:type="spellStart"/>
      <w:r w:rsidRPr="0069130F">
        <w:rPr>
          <w:rFonts w:ascii="Times New Roman" w:eastAsia="SimSun" w:hAnsi="Times New Roman" w:cs="Times New Roman"/>
          <w:sz w:val="28"/>
          <w:szCs w:val="28"/>
          <w:lang w:val="en-US" w:eastAsia="zh-CN"/>
        </w:rPr>
        <w:t>Helvetyka</w:t>
      </w:r>
      <w:proofErr w:type="spellEnd"/>
      <w:r w:rsidRPr="0069130F">
        <w:rPr>
          <w:rFonts w:ascii="Times New Roman" w:eastAsia="SimSun" w:hAnsi="Times New Roman" w:cs="Times New Roman"/>
          <w:sz w:val="28"/>
          <w:szCs w:val="28"/>
          <w:lang w:val="en-US" w:eastAsia="zh-CN"/>
        </w:rPr>
        <w:t xml:space="preserve">”, 2020. P. 22-24. </w:t>
      </w:r>
    </w:p>
    <w:p w:rsidR="0069130F" w:rsidRPr="0069130F" w:rsidRDefault="0069130F" w:rsidP="0069130F">
      <w:pPr>
        <w:spacing w:after="0" w:line="360" w:lineRule="auto"/>
        <w:jc w:val="both"/>
        <w:rPr>
          <w:rFonts w:ascii="Times New Roman" w:eastAsia="SimSun" w:hAnsi="Times New Roman" w:cs="Times New Roman"/>
          <w:sz w:val="28"/>
          <w:szCs w:val="28"/>
          <w:lang w:val="en-US" w:eastAsia="zh-CN"/>
        </w:rPr>
      </w:pPr>
      <w:r w:rsidRPr="0069130F">
        <w:rPr>
          <w:rFonts w:ascii="Times New Roman" w:eastAsia="SimSun" w:hAnsi="Times New Roman" w:cs="Times New Roman"/>
          <w:sz w:val="28"/>
          <w:szCs w:val="28"/>
          <w:lang w:val="en-US" w:eastAsia="zh-CN"/>
        </w:rPr>
        <w:t xml:space="preserve">6. </w:t>
      </w:r>
      <w:proofErr w:type="spellStart"/>
      <w:r w:rsidRPr="0069130F">
        <w:rPr>
          <w:rFonts w:ascii="Times New Roman" w:eastAsia="SimSun" w:hAnsi="Times New Roman" w:cs="Times New Roman"/>
          <w:sz w:val="28"/>
          <w:szCs w:val="28"/>
          <w:lang w:val="en-US" w:eastAsia="zh-CN"/>
        </w:rPr>
        <w:t>Korniienko</w:t>
      </w:r>
      <w:proofErr w:type="spellEnd"/>
      <w:r w:rsidRPr="0069130F">
        <w:rPr>
          <w:rFonts w:ascii="Times New Roman" w:eastAsia="SimSun" w:hAnsi="Times New Roman" w:cs="Times New Roman"/>
          <w:sz w:val="28"/>
          <w:szCs w:val="28"/>
          <w:lang w:val="en-US" w:eastAsia="zh-CN"/>
        </w:rPr>
        <w:t xml:space="preserve"> V.O. Electronic voting in Ukraine. </w:t>
      </w:r>
      <w:proofErr w:type="gramStart"/>
      <w:r w:rsidRPr="0069130F">
        <w:rPr>
          <w:rFonts w:ascii="Times New Roman" w:eastAsia="SimSun" w:hAnsi="Times New Roman" w:cs="Times New Roman"/>
          <w:i/>
          <w:sz w:val="28"/>
          <w:szCs w:val="28"/>
          <w:lang w:val="en-US" w:eastAsia="zh-CN"/>
        </w:rPr>
        <w:t>Science and social life of Ukraine in the epoch of global challenges of humanity in digital era (on the occasion of 30</w:t>
      </w:r>
      <w:r w:rsidRPr="0069130F">
        <w:rPr>
          <w:rFonts w:ascii="Times New Roman" w:eastAsia="SimSun" w:hAnsi="Times New Roman" w:cs="Times New Roman"/>
          <w:i/>
          <w:sz w:val="28"/>
          <w:szCs w:val="28"/>
          <w:vertAlign w:val="superscript"/>
          <w:lang w:val="en-US" w:eastAsia="zh-CN"/>
        </w:rPr>
        <w:t>th</w:t>
      </w:r>
      <w:r w:rsidRPr="0069130F">
        <w:rPr>
          <w:rFonts w:ascii="Times New Roman" w:eastAsia="SimSun" w:hAnsi="Times New Roman" w:cs="Times New Roman"/>
          <w:i/>
          <w:sz w:val="28"/>
          <w:szCs w:val="28"/>
          <w:lang w:val="en-US" w:eastAsia="zh-CN"/>
        </w:rPr>
        <w:t xml:space="preserve"> Anniversary of proclamation of the independence of Ukraine and 25</w:t>
      </w:r>
      <w:r w:rsidRPr="0069130F">
        <w:rPr>
          <w:rFonts w:ascii="Times New Roman" w:eastAsia="SimSun" w:hAnsi="Times New Roman" w:cs="Times New Roman"/>
          <w:i/>
          <w:sz w:val="28"/>
          <w:szCs w:val="28"/>
          <w:vertAlign w:val="superscript"/>
          <w:lang w:val="en-US" w:eastAsia="zh-CN"/>
        </w:rPr>
        <w:t>th</w:t>
      </w:r>
      <w:r w:rsidRPr="0069130F">
        <w:rPr>
          <w:rFonts w:ascii="Times New Roman" w:eastAsia="SimSun" w:hAnsi="Times New Roman" w:cs="Times New Roman"/>
          <w:i/>
          <w:sz w:val="28"/>
          <w:szCs w:val="28"/>
          <w:lang w:val="en-US" w:eastAsia="zh-CN"/>
        </w:rPr>
        <w:t xml:space="preserve"> Anniversary of adoption of the Constitution of Ukraine): in 2 volumes: materials of International scientific and practical conference</w:t>
      </w:r>
      <w:r w:rsidRPr="0069130F">
        <w:rPr>
          <w:rFonts w:ascii="Times New Roman" w:eastAsia="SimSun" w:hAnsi="Times New Roman" w:cs="Times New Roman"/>
          <w:sz w:val="28"/>
          <w:szCs w:val="28"/>
          <w:lang w:val="en-US" w:eastAsia="zh-CN"/>
        </w:rPr>
        <w:t xml:space="preserve"> (city of Odesa, 21 May 2021) / under general editorship of S.V. </w:t>
      </w:r>
      <w:proofErr w:type="spellStart"/>
      <w:r w:rsidRPr="0069130F">
        <w:rPr>
          <w:rFonts w:ascii="Times New Roman" w:eastAsia="SimSun" w:hAnsi="Times New Roman" w:cs="Times New Roman"/>
          <w:sz w:val="28"/>
          <w:szCs w:val="28"/>
          <w:lang w:val="en-US" w:eastAsia="zh-CN"/>
        </w:rPr>
        <w:t>Kivalov</w:t>
      </w:r>
      <w:proofErr w:type="spellEnd"/>
      <w:r w:rsidRPr="0069130F">
        <w:rPr>
          <w:rFonts w:ascii="Times New Roman" w:eastAsia="SimSun" w:hAnsi="Times New Roman" w:cs="Times New Roman"/>
          <w:sz w:val="28"/>
          <w:szCs w:val="28"/>
          <w:lang w:val="en-US" w:eastAsia="zh-CN"/>
        </w:rPr>
        <w:t>.</w:t>
      </w:r>
      <w:proofErr w:type="gramEnd"/>
      <w:r w:rsidRPr="0069130F">
        <w:rPr>
          <w:rFonts w:ascii="Times New Roman" w:eastAsia="SimSun" w:hAnsi="Times New Roman" w:cs="Times New Roman"/>
          <w:sz w:val="28"/>
          <w:szCs w:val="28"/>
          <w:lang w:val="en-US" w:eastAsia="zh-CN"/>
        </w:rPr>
        <w:t xml:space="preserve"> Odesa: Publishing House “</w:t>
      </w:r>
      <w:proofErr w:type="spellStart"/>
      <w:r w:rsidRPr="0069130F">
        <w:rPr>
          <w:rFonts w:ascii="Times New Roman" w:eastAsia="SimSun" w:hAnsi="Times New Roman" w:cs="Times New Roman"/>
          <w:sz w:val="28"/>
          <w:szCs w:val="28"/>
          <w:lang w:val="en-US" w:eastAsia="zh-CN"/>
        </w:rPr>
        <w:t>Helvetyka</w:t>
      </w:r>
      <w:proofErr w:type="spellEnd"/>
      <w:r w:rsidRPr="0069130F">
        <w:rPr>
          <w:rFonts w:ascii="Times New Roman" w:eastAsia="SimSun" w:hAnsi="Times New Roman" w:cs="Times New Roman"/>
          <w:sz w:val="28"/>
          <w:szCs w:val="28"/>
          <w:lang w:val="en-US" w:eastAsia="zh-CN"/>
        </w:rPr>
        <w:t xml:space="preserve">”, 2021. Vol. 1. P. 302-305. </w:t>
      </w:r>
    </w:p>
    <w:p w:rsidR="00C91C43" w:rsidRPr="0069130F" w:rsidRDefault="0069130F" w:rsidP="0069130F">
      <w:pPr>
        <w:spacing w:after="0" w:line="360" w:lineRule="auto"/>
        <w:jc w:val="both"/>
        <w:rPr>
          <w:rFonts w:ascii="Times New Roman" w:eastAsia="SimSun" w:hAnsi="Times New Roman" w:cs="Times New Roman"/>
          <w:sz w:val="28"/>
          <w:szCs w:val="28"/>
          <w:lang w:val="uk-UA" w:eastAsia="zh-CN"/>
        </w:rPr>
      </w:pPr>
      <w:r w:rsidRPr="0069130F">
        <w:rPr>
          <w:rFonts w:ascii="Times New Roman" w:eastAsia="SimSun" w:hAnsi="Times New Roman" w:cs="Times New Roman"/>
          <w:sz w:val="28"/>
          <w:szCs w:val="28"/>
          <w:lang w:val="en-US" w:eastAsia="zh-CN"/>
        </w:rPr>
        <w:t xml:space="preserve">7. </w:t>
      </w:r>
      <w:proofErr w:type="spellStart"/>
      <w:r w:rsidRPr="0069130F">
        <w:rPr>
          <w:rFonts w:ascii="Times New Roman" w:eastAsia="SimSun" w:hAnsi="Times New Roman" w:cs="Times New Roman"/>
          <w:sz w:val="28"/>
          <w:szCs w:val="28"/>
          <w:lang w:val="en-US" w:eastAsia="zh-CN"/>
        </w:rPr>
        <w:t>Korniienko</w:t>
      </w:r>
      <w:proofErr w:type="spellEnd"/>
      <w:r w:rsidRPr="0069130F">
        <w:rPr>
          <w:rFonts w:ascii="Times New Roman" w:eastAsia="SimSun" w:hAnsi="Times New Roman" w:cs="Times New Roman"/>
          <w:sz w:val="28"/>
          <w:szCs w:val="28"/>
          <w:lang w:val="en-US" w:eastAsia="zh-CN"/>
        </w:rPr>
        <w:t xml:space="preserve"> V.O. Category “good practice” in electoral law. </w:t>
      </w:r>
      <w:r w:rsidRPr="0069130F">
        <w:rPr>
          <w:rFonts w:ascii="Times New Roman" w:eastAsia="SimSun" w:hAnsi="Times New Roman" w:cs="Times New Roman"/>
          <w:i/>
          <w:sz w:val="28"/>
          <w:szCs w:val="28"/>
          <w:lang w:val="en-US" w:eastAsia="zh-CN"/>
        </w:rPr>
        <w:t>Modern problems of legal system and state formation in Ukraine: Materials of International scientific and practical conference</w:t>
      </w:r>
      <w:r w:rsidRPr="0069130F">
        <w:rPr>
          <w:rFonts w:ascii="Times New Roman" w:eastAsia="SimSun" w:hAnsi="Times New Roman" w:cs="Times New Roman"/>
          <w:sz w:val="28"/>
          <w:szCs w:val="28"/>
          <w:lang w:val="en-US" w:eastAsia="zh-CN"/>
        </w:rPr>
        <w:t xml:space="preserve"> (city of </w:t>
      </w:r>
      <w:proofErr w:type="spellStart"/>
      <w:r w:rsidRPr="0069130F">
        <w:rPr>
          <w:rFonts w:ascii="Times New Roman" w:eastAsia="SimSun" w:hAnsi="Times New Roman" w:cs="Times New Roman"/>
          <w:sz w:val="28"/>
          <w:szCs w:val="28"/>
          <w:lang w:val="en-US" w:eastAsia="zh-CN"/>
        </w:rPr>
        <w:t>Zaporizhia</w:t>
      </w:r>
      <w:proofErr w:type="spellEnd"/>
      <w:r w:rsidRPr="0069130F">
        <w:rPr>
          <w:rFonts w:ascii="Times New Roman" w:eastAsia="SimSun" w:hAnsi="Times New Roman" w:cs="Times New Roman"/>
          <w:sz w:val="28"/>
          <w:szCs w:val="28"/>
          <w:lang w:val="en-US" w:eastAsia="zh-CN"/>
        </w:rPr>
        <w:t xml:space="preserve">, 26-27 February 2021) </w:t>
      </w:r>
      <w:proofErr w:type="spellStart"/>
      <w:r w:rsidRPr="0069130F">
        <w:rPr>
          <w:rFonts w:ascii="Times New Roman" w:eastAsia="SimSun" w:hAnsi="Times New Roman" w:cs="Times New Roman"/>
          <w:sz w:val="28"/>
          <w:szCs w:val="28"/>
          <w:lang w:val="en-US" w:eastAsia="zh-CN"/>
        </w:rPr>
        <w:t>Zaporizhia</w:t>
      </w:r>
      <w:proofErr w:type="spellEnd"/>
      <w:r w:rsidRPr="0069130F">
        <w:rPr>
          <w:rFonts w:ascii="Times New Roman" w:eastAsia="SimSun" w:hAnsi="Times New Roman" w:cs="Times New Roman"/>
          <w:sz w:val="28"/>
          <w:szCs w:val="28"/>
          <w:lang w:val="en-US" w:eastAsia="zh-CN"/>
        </w:rPr>
        <w:t xml:space="preserve">: </w:t>
      </w:r>
      <w:proofErr w:type="spellStart"/>
      <w:r w:rsidRPr="0069130F">
        <w:rPr>
          <w:rFonts w:ascii="Times New Roman" w:eastAsia="SimSun" w:hAnsi="Times New Roman" w:cs="Times New Roman"/>
          <w:sz w:val="28"/>
          <w:szCs w:val="28"/>
          <w:lang w:val="en-US" w:eastAsia="zh-CN"/>
        </w:rPr>
        <w:t>Zaporizhia</w:t>
      </w:r>
      <w:proofErr w:type="spellEnd"/>
      <w:r w:rsidRPr="0069130F">
        <w:rPr>
          <w:rFonts w:ascii="Times New Roman" w:eastAsia="SimSun" w:hAnsi="Times New Roman" w:cs="Times New Roman"/>
          <w:sz w:val="28"/>
          <w:szCs w:val="28"/>
          <w:lang w:val="en-US" w:eastAsia="zh-CN"/>
        </w:rPr>
        <w:t xml:space="preserve"> city public organization “</w:t>
      </w:r>
      <w:proofErr w:type="spellStart"/>
      <w:r w:rsidRPr="0069130F">
        <w:rPr>
          <w:rFonts w:ascii="Times New Roman" w:eastAsia="SimSun" w:hAnsi="Times New Roman" w:cs="Times New Roman"/>
          <w:sz w:val="28"/>
          <w:szCs w:val="28"/>
          <w:lang w:val="en-US" w:eastAsia="zh-CN"/>
        </w:rPr>
        <w:t>Istyna</w:t>
      </w:r>
      <w:proofErr w:type="spellEnd"/>
      <w:r w:rsidRPr="0069130F">
        <w:rPr>
          <w:rFonts w:ascii="Times New Roman" w:eastAsia="SimSun" w:hAnsi="Times New Roman" w:cs="Times New Roman"/>
          <w:sz w:val="28"/>
          <w:szCs w:val="28"/>
          <w:lang w:val="en-US" w:eastAsia="zh-CN"/>
        </w:rPr>
        <w:t>”, 2021. P. 28-31.</w:t>
      </w:r>
      <w:bookmarkStart w:id="1" w:name="_GoBack"/>
      <w:bookmarkEnd w:id="1"/>
    </w:p>
    <w:sectPr w:rsidR="00C91C43" w:rsidRPr="006913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EB1214"/>
    <w:multiLevelType w:val="hybridMultilevel"/>
    <w:tmpl w:val="D812DCF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30F"/>
    <w:rsid w:val="00106C72"/>
    <w:rsid w:val="0028320C"/>
    <w:rsid w:val="005045E3"/>
    <w:rsid w:val="00553862"/>
    <w:rsid w:val="0065551C"/>
    <w:rsid w:val="0069130F"/>
    <w:rsid w:val="007A6DE4"/>
    <w:rsid w:val="007C1B6C"/>
    <w:rsid w:val="00A4421D"/>
    <w:rsid w:val="00BD0F90"/>
    <w:rsid w:val="00C91C43"/>
    <w:rsid w:val="00D7272E"/>
    <w:rsid w:val="00DE1E05"/>
    <w:rsid w:val="00E74D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C9DB4A6-E238-459E-91A0-E74B9B6E7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130F"/>
  </w:style>
  <w:style w:type="paragraph" w:styleId="1">
    <w:name w:val="heading 1"/>
    <w:basedOn w:val="a"/>
    <w:next w:val="a"/>
    <w:link w:val="10"/>
    <w:uiPriority w:val="9"/>
    <w:qFormat/>
    <w:rsid w:val="0069130F"/>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9130F"/>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6913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2960</Words>
  <Characters>16874</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2021-08-02T16:35:00Z</dcterms:created>
  <dcterms:modified xsi:type="dcterms:W3CDTF">2021-08-02T16:48:00Z</dcterms:modified>
</cp:coreProperties>
</file>