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7FDC18" w14:textId="77777777" w:rsidR="00A36640" w:rsidRPr="00A63E93" w:rsidRDefault="00A36640" w:rsidP="00A36640">
      <w:pPr>
        <w:ind w:firstLine="0"/>
        <w:jc w:val="center"/>
        <w:rPr>
          <w:lang w:val="uk-UA"/>
        </w:rPr>
      </w:pPr>
      <w:r w:rsidRPr="00A63E93">
        <w:rPr>
          <w:lang w:val="uk-UA"/>
        </w:rPr>
        <w:t>МІНІСТЕРСТВО ОСВІТИ І НАУКИ</w:t>
      </w:r>
    </w:p>
    <w:p w14:paraId="7B2B54AA" w14:textId="77777777" w:rsidR="00A36640" w:rsidRPr="00A63E93" w:rsidRDefault="00A36640" w:rsidP="00A36640">
      <w:pPr>
        <w:ind w:firstLine="0"/>
        <w:jc w:val="center"/>
        <w:rPr>
          <w:lang w:val="uk-UA"/>
        </w:rPr>
      </w:pPr>
      <w:r w:rsidRPr="00A63E93">
        <w:rPr>
          <w:lang w:val="uk-UA"/>
        </w:rPr>
        <w:t>НАЦІОНАЛЬНИЙ УНІВЕРСИТЕТ «ОДЕСЬКА ЮРИДИЧНА АКАДЕМІЯ»</w:t>
      </w:r>
    </w:p>
    <w:p w14:paraId="106F315F" w14:textId="77777777" w:rsidR="00A36640" w:rsidRDefault="00A36640" w:rsidP="00A36640">
      <w:pPr>
        <w:ind w:firstLine="0"/>
        <w:jc w:val="center"/>
        <w:rPr>
          <w:lang w:val="uk-UA"/>
        </w:rPr>
      </w:pPr>
    </w:p>
    <w:p w14:paraId="04236136" w14:textId="77777777" w:rsidR="00FD2BC2" w:rsidRDefault="00FD2BC2" w:rsidP="00A36640">
      <w:pPr>
        <w:ind w:firstLine="0"/>
        <w:jc w:val="center"/>
        <w:rPr>
          <w:lang w:val="uk-UA"/>
        </w:rPr>
      </w:pPr>
    </w:p>
    <w:p w14:paraId="437245EB" w14:textId="77777777" w:rsidR="00FD2BC2" w:rsidRDefault="00FD2BC2" w:rsidP="00A36640">
      <w:pPr>
        <w:ind w:firstLine="0"/>
        <w:jc w:val="center"/>
        <w:rPr>
          <w:lang w:val="uk-UA"/>
        </w:rPr>
      </w:pPr>
    </w:p>
    <w:p w14:paraId="6BEDD573" w14:textId="77777777" w:rsidR="00FD2BC2" w:rsidRPr="00A63E93" w:rsidRDefault="00FD2BC2" w:rsidP="00A36640">
      <w:pPr>
        <w:ind w:firstLine="0"/>
        <w:jc w:val="center"/>
        <w:rPr>
          <w:lang w:val="uk-UA"/>
        </w:rPr>
      </w:pPr>
    </w:p>
    <w:p w14:paraId="14C5D185" w14:textId="77777777" w:rsidR="00A36640" w:rsidRPr="00FD2BC2" w:rsidRDefault="00A36640" w:rsidP="00A36640">
      <w:pPr>
        <w:ind w:firstLine="0"/>
        <w:jc w:val="center"/>
        <w:rPr>
          <w:b/>
          <w:bCs/>
          <w:lang w:val="uk-UA"/>
        </w:rPr>
      </w:pPr>
      <w:r w:rsidRPr="00FD2BC2">
        <w:rPr>
          <w:b/>
          <w:bCs/>
          <w:lang w:val="uk-UA"/>
        </w:rPr>
        <w:t>Г.І. Чанишева</w:t>
      </w:r>
    </w:p>
    <w:p w14:paraId="0403A427" w14:textId="77777777" w:rsidR="00A36640" w:rsidRPr="00A63E93" w:rsidRDefault="00A36640" w:rsidP="00A36640">
      <w:pPr>
        <w:ind w:firstLine="0"/>
        <w:jc w:val="center"/>
        <w:rPr>
          <w:lang w:val="uk-UA"/>
        </w:rPr>
      </w:pPr>
    </w:p>
    <w:p w14:paraId="61E46C19" w14:textId="77777777" w:rsidR="00A36640" w:rsidRPr="00A63E93" w:rsidRDefault="00A36640" w:rsidP="00A36640">
      <w:pPr>
        <w:ind w:firstLine="0"/>
        <w:jc w:val="center"/>
        <w:rPr>
          <w:lang w:val="uk-UA"/>
        </w:rPr>
      </w:pPr>
    </w:p>
    <w:p w14:paraId="1313E75B" w14:textId="77777777" w:rsidR="00A36640" w:rsidRDefault="00A36640" w:rsidP="00A36640">
      <w:pPr>
        <w:ind w:firstLine="0"/>
        <w:jc w:val="center"/>
        <w:rPr>
          <w:lang w:val="uk-UA"/>
        </w:rPr>
      </w:pPr>
    </w:p>
    <w:p w14:paraId="6456B746" w14:textId="77777777" w:rsidR="00A36640" w:rsidRPr="00A63E93" w:rsidRDefault="00A36640" w:rsidP="00A36640">
      <w:pPr>
        <w:ind w:firstLine="0"/>
        <w:jc w:val="center"/>
        <w:rPr>
          <w:lang w:val="uk-UA"/>
        </w:rPr>
      </w:pPr>
    </w:p>
    <w:p w14:paraId="6DC1D62A" w14:textId="4C1B0E0E" w:rsidR="00A36640" w:rsidRPr="00A63E93" w:rsidRDefault="00A36640" w:rsidP="00A36640">
      <w:pPr>
        <w:ind w:firstLine="0"/>
        <w:jc w:val="center"/>
        <w:rPr>
          <w:b/>
          <w:bCs/>
          <w:lang w:val="uk-UA"/>
        </w:rPr>
      </w:pPr>
      <w:r w:rsidRPr="00A63E93">
        <w:rPr>
          <w:b/>
          <w:bCs/>
          <w:lang w:val="uk-UA"/>
        </w:rPr>
        <w:t>РЕФОРМУВАННЯ ТРУДОВОГО ТА СОЦІАЛЬНОГО</w:t>
      </w:r>
      <w:r w:rsidRPr="00A63E93">
        <w:rPr>
          <w:b/>
          <w:bCs/>
          <w:lang w:val="uk-UA"/>
        </w:rPr>
        <w:br/>
        <w:t>ЗАКОНОДАВСТВА В УМОВАХ ЄВРОІНТЕГРАЦІЇ</w:t>
      </w:r>
    </w:p>
    <w:p w14:paraId="4041EC03" w14:textId="77777777" w:rsidR="00A36640" w:rsidRPr="00A63E93" w:rsidRDefault="00A36640" w:rsidP="00A36640">
      <w:pPr>
        <w:ind w:firstLine="0"/>
        <w:jc w:val="center"/>
        <w:rPr>
          <w:b/>
          <w:bCs/>
          <w:lang w:val="uk-UA"/>
        </w:rPr>
      </w:pPr>
    </w:p>
    <w:p w14:paraId="3C081884" w14:textId="3E15391C" w:rsidR="00A36640" w:rsidRPr="00A63E93" w:rsidRDefault="00AC280D" w:rsidP="00A36640">
      <w:pPr>
        <w:ind w:firstLine="0"/>
        <w:jc w:val="center"/>
        <w:rPr>
          <w:b/>
          <w:bCs/>
          <w:lang w:val="uk-UA"/>
        </w:rPr>
      </w:pPr>
      <w:r>
        <w:rPr>
          <w:b/>
          <w:bCs/>
          <w:lang w:val="uk-UA"/>
        </w:rPr>
        <w:t>навчально-методичний посібник</w:t>
      </w:r>
    </w:p>
    <w:p w14:paraId="1DA1493C" w14:textId="77777777" w:rsidR="00A36640" w:rsidRPr="00A63E93" w:rsidRDefault="00A36640" w:rsidP="00A36640">
      <w:pPr>
        <w:ind w:firstLine="0"/>
        <w:jc w:val="center"/>
        <w:rPr>
          <w:lang w:val="uk-UA"/>
        </w:rPr>
      </w:pPr>
    </w:p>
    <w:p w14:paraId="4F834F00" w14:textId="77777777" w:rsidR="00A36640" w:rsidRPr="00A63E93" w:rsidRDefault="00A36640" w:rsidP="00A36640">
      <w:pPr>
        <w:ind w:firstLine="0"/>
        <w:jc w:val="center"/>
        <w:rPr>
          <w:lang w:val="uk-UA"/>
        </w:rPr>
      </w:pPr>
    </w:p>
    <w:p w14:paraId="7B7A826C" w14:textId="77777777" w:rsidR="00A36640" w:rsidRPr="00A63E93" w:rsidRDefault="00A36640" w:rsidP="00A36640">
      <w:pPr>
        <w:ind w:firstLine="0"/>
        <w:jc w:val="center"/>
        <w:rPr>
          <w:lang w:val="uk-UA"/>
        </w:rPr>
      </w:pPr>
    </w:p>
    <w:p w14:paraId="5C62477C" w14:textId="77777777" w:rsidR="00A36640" w:rsidRPr="00A63E93" w:rsidRDefault="00A36640" w:rsidP="00A36640">
      <w:pPr>
        <w:ind w:firstLine="0"/>
        <w:jc w:val="center"/>
        <w:rPr>
          <w:lang w:val="uk-UA"/>
        </w:rPr>
      </w:pPr>
    </w:p>
    <w:p w14:paraId="415D44D3" w14:textId="77777777" w:rsidR="00A36640" w:rsidRPr="00A63E93" w:rsidRDefault="00A36640" w:rsidP="00A36640">
      <w:pPr>
        <w:ind w:firstLine="0"/>
        <w:jc w:val="center"/>
        <w:rPr>
          <w:lang w:val="uk-UA"/>
        </w:rPr>
      </w:pPr>
    </w:p>
    <w:p w14:paraId="32263842" w14:textId="77777777" w:rsidR="00A36640" w:rsidRPr="00A63E93" w:rsidRDefault="00A36640" w:rsidP="00A36640">
      <w:pPr>
        <w:ind w:firstLine="0"/>
        <w:jc w:val="center"/>
        <w:rPr>
          <w:lang w:val="uk-UA"/>
        </w:rPr>
      </w:pPr>
    </w:p>
    <w:p w14:paraId="7F48FB23" w14:textId="77777777" w:rsidR="00A36640" w:rsidRPr="00A63E93" w:rsidRDefault="00A36640" w:rsidP="00A36640">
      <w:pPr>
        <w:ind w:firstLine="0"/>
        <w:jc w:val="center"/>
        <w:rPr>
          <w:lang w:val="uk-UA"/>
        </w:rPr>
      </w:pPr>
    </w:p>
    <w:p w14:paraId="2DD772A4" w14:textId="77777777" w:rsidR="00A36640" w:rsidRPr="00A63E93" w:rsidRDefault="00A36640" w:rsidP="00A36640">
      <w:pPr>
        <w:ind w:firstLine="0"/>
        <w:jc w:val="center"/>
        <w:rPr>
          <w:lang w:val="uk-UA"/>
        </w:rPr>
      </w:pPr>
    </w:p>
    <w:p w14:paraId="3D55BA0C" w14:textId="77777777" w:rsidR="00A36640" w:rsidRPr="00A63E93" w:rsidRDefault="00A36640" w:rsidP="00A36640">
      <w:pPr>
        <w:ind w:firstLine="0"/>
        <w:jc w:val="center"/>
        <w:rPr>
          <w:lang w:val="uk-UA"/>
        </w:rPr>
      </w:pPr>
    </w:p>
    <w:p w14:paraId="1CCF283E" w14:textId="77777777" w:rsidR="00A36640" w:rsidRPr="00A63E93" w:rsidRDefault="00A36640" w:rsidP="00A36640">
      <w:pPr>
        <w:ind w:firstLine="0"/>
        <w:jc w:val="center"/>
        <w:rPr>
          <w:lang w:val="uk-UA"/>
        </w:rPr>
      </w:pPr>
    </w:p>
    <w:p w14:paraId="1D7C3935" w14:textId="77777777" w:rsidR="00A36640" w:rsidRPr="00A63E93" w:rsidRDefault="00A36640" w:rsidP="00A36640">
      <w:pPr>
        <w:ind w:firstLine="0"/>
        <w:jc w:val="center"/>
        <w:rPr>
          <w:lang w:val="uk-UA"/>
        </w:rPr>
      </w:pPr>
    </w:p>
    <w:p w14:paraId="41AB7168" w14:textId="77777777" w:rsidR="00A36640" w:rsidRPr="00A63E93" w:rsidRDefault="00A36640" w:rsidP="00A36640">
      <w:pPr>
        <w:ind w:firstLine="0"/>
        <w:jc w:val="center"/>
        <w:rPr>
          <w:lang w:val="uk-UA"/>
        </w:rPr>
      </w:pPr>
    </w:p>
    <w:p w14:paraId="35318FB2" w14:textId="77777777" w:rsidR="00A36640" w:rsidRPr="00A63E93" w:rsidRDefault="00A36640" w:rsidP="00A36640">
      <w:pPr>
        <w:ind w:firstLine="0"/>
        <w:jc w:val="center"/>
        <w:rPr>
          <w:lang w:val="uk-UA"/>
        </w:rPr>
      </w:pPr>
      <w:r w:rsidRPr="00A63E93">
        <w:rPr>
          <w:lang w:val="uk-UA"/>
        </w:rPr>
        <w:t>Одеса</w:t>
      </w:r>
    </w:p>
    <w:p w14:paraId="4F66A2C9" w14:textId="61ED5AC2" w:rsidR="00A36640" w:rsidRPr="00A63E93" w:rsidRDefault="00A36640" w:rsidP="00A36640">
      <w:pPr>
        <w:ind w:firstLine="0"/>
        <w:jc w:val="center"/>
        <w:rPr>
          <w:lang w:val="uk-UA"/>
        </w:rPr>
      </w:pPr>
      <w:r w:rsidRPr="00A63E93">
        <w:rPr>
          <w:lang w:val="uk-UA"/>
        </w:rPr>
        <w:t xml:space="preserve">2021 </w:t>
      </w:r>
      <w:r w:rsidRPr="00A63E93">
        <w:rPr>
          <w:lang w:val="uk-UA"/>
        </w:rPr>
        <w:br w:type="page"/>
      </w:r>
    </w:p>
    <w:p w14:paraId="449C7343" w14:textId="1A863122" w:rsidR="00A36640" w:rsidRPr="00A63E93" w:rsidRDefault="00A36640" w:rsidP="00A36640">
      <w:pPr>
        <w:ind w:firstLine="709"/>
        <w:rPr>
          <w:szCs w:val="28"/>
          <w:lang w:val="uk-UA"/>
        </w:rPr>
      </w:pPr>
      <w:r w:rsidRPr="00A63E93">
        <w:rPr>
          <w:b/>
          <w:szCs w:val="28"/>
          <w:lang w:val="uk-UA"/>
        </w:rPr>
        <w:lastRenderedPageBreak/>
        <w:t>Чанишева Г.І.</w:t>
      </w:r>
      <w:r w:rsidRPr="00A63E93">
        <w:rPr>
          <w:szCs w:val="28"/>
          <w:lang w:val="uk-UA"/>
        </w:rPr>
        <w:t xml:space="preserve"> – доктор юридичних наук, професор, </w:t>
      </w:r>
      <w:r w:rsidR="000D7BC4">
        <w:rPr>
          <w:szCs w:val="28"/>
          <w:lang w:val="uk-UA"/>
        </w:rPr>
        <w:t xml:space="preserve">член-кореспондент </w:t>
      </w:r>
      <w:proofErr w:type="spellStart"/>
      <w:r w:rsidR="000D7BC4">
        <w:rPr>
          <w:szCs w:val="28"/>
          <w:lang w:val="uk-UA"/>
        </w:rPr>
        <w:t>НАПрН</w:t>
      </w:r>
      <w:proofErr w:type="spellEnd"/>
      <w:r w:rsidR="000D7BC4">
        <w:rPr>
          <w:szCs w:val="28"/>
          <w:lang w:val="uk-UA"/>
        </w:rPr>
        <w:t xml:space="preserve"> України, заслужений діяч науки і техніки України, в.о. завідувачки</w:t>
      </w:r>
      <w:r w:rsidRPr="00A63E93">
        <w:rPr>
          <w:szCs w:val="28"/>
          <w:lang w:val="uk-UA"/>
        </w:rPr>
        <w:t xml:space="preserve"> кафедри трудового права та права соціального забезпечення Національного університету «Одеська юридична академія» </w:t>
      </w:r>
    </w:p>
    <w:p w14:paraId="0652C5DE" w14:textId="77777777" w:rsidR="00A36640" w:rsidRPr="00A63E93" w:rsidRDefault="00A36640" w:rsidP="00A36640">
      <w:pPr>
        <w:ind w:firstLine="709"/>
        <w:rPr>
          <w:szCs w:val="28"/>
          <w:lang w:val="uk-UA"/>
        </w:rPr>
      </w:pPr>
    </w:p>
    <w:p w14:paraId="307D8CDF" w14:textId="77777777" w:rsidR="00A36640" w:rsidRPr="00A63E93" w:rsidRDefault="00A36640" w:rsidP="00A36640">
      <w:pPr>
        <w:ind w:firstLine="709"/>
        <w:rPr>
          <w:szCs w:val="28"/>
          <w:lang w:val="uk-UA"/>
        </w:rPr>
      </w:pPr>
      <w:r w:rsidRPr="00A63E93">
        <w:rPr>
          <w:szCs w:val="28"/>
          <w:lang w:val="uk-UA"/>
        </w:rPr>
        <w:t xml:space="preserve">Рекомендовано навчально-методичною радою </w:t>
      </w:r>
    </w:p>
    <w:p w14:paraId="5B921BD4" w14:textId="77777777" w:rsidR="00A36640" w:rsidRPr="00A63E93" w:rsidRDefault="00A36640" w:rsidP="00A36640">
      <w:pPr>
        <w:ind w:firstLine="709"/>
        <w:rPr>
          <w:szCs w:val="28"/>
          <w:lang w:val="uk-UA"/>
        </w:rPr>
      </w:pPr>
      <w:r w:rsidRPr="00A63E93">
        <w:rPr>
          <w:szCs w:val="28"/>
          <w:lang w:val="uk-UA"/>
        </w:rPr>
        <w:t xml:space="preserve">Національного університету «Одеська юридична академія», </w:t>
      </w:r>
    </w:p>
    <w:p w14:paraId="0F428589" w14:textId="21810E3F" w:rsidR="00A36640" w:rsidRPr="00A63E93" w:rsidRDefault="00A36640" w:rsidP="00A36640">
      <w:pPr>
        <w:ind w:firstLine="709"/>
        <w:rPr>
          <w:szCs w:val="28"/>
          <w:lang w:val="uk-UA"/>
        </w:rPr>
      </w:pPr>
      <w:r w:rsidRPr="00A63E93">
        <w:rPr>
          <w:szCs w:val="28"/>
          <w:lang w:val="uk-UA"/>
        </w:rPr>
        <w:t xml:space="preserve">протокол </w:t>
      </w:r>
      <w:r w:rsidR="00B83F8F">
        <w:rPr>
          <w:color w:val="000000" w:themeColor="text1"/>
          <w:szCs w:val="28"/>
          <w:lang w:val="uk-UA"/>
        </w:rPr>
        <w:t>№</w:t>
      </w:r>
      <w:r w:rsidRPr="00A63E93">
        <w:rPr>
          <w:color w:val="000000" w:themeColor="text1"/>
          <w:szCs w:val="28"/>
          <w:lang w:val="uk-UA"/>
        </w:rPr>
        <w:t>1</w:t>
      </w:r>
      <w:r w:rsidRPr="00A63E93">
        <w:rPr>
          <w:szCs w:val="28"/>
          <w:lang w:val="uk-UA"/>
        </w:rPr>
        <w:t xml:space="preserve">  від 21 вересня</w:t>
      </w:r>
      <w:r w:rsidRPr="00A63E93">
        <w:rPr>
          <w:color w:val="FF0000"/>
          <w:szCs w:val="28"/>
          <w:lang w:val="uk-UA"/>
        </w:rPr>
        <w:t xml:space="preserve"> </w:t>
      </w:r>
      <w:r w:rsidRPr="00A63E93">
        <w:rPr>
          <w:szCs w:val="28"/>
          <w:lang w:val="uk-UA"/>
        </w:rPr>
        <w:t>2021 року</w:t>
      </w:r>
    </w:p>
    <w:p w14:paraId="0609935E" w14:textId="77777777" w:rsidR="00A36640" w:rsidRPr="00A63E93" w:rsidRDefault="00A36640" w:rsidP="00A36640">
      <w:pPr>
        <w:ind w:firstLine="709"/>
        <w:rPr>
          <w:szCs w:val="28"/>
          <w:lang w:val="uk-UA"/>
        </w:rPr>
      </w:pPr>
    </w:p>
    <w:p w14:paraId="38673246" w14:textId="77777777" w:rsidR="00A36640" w:rsidRPr="00A63E93" w:rsidRDefault="00A36640" w:rsidP="00A36640">
      <w:pPr>
        <w:ind w:firstLine="709"/>
        <w:rPr>
          <w:b/>
          <w:szCs w:val="28"/>
          <w:lang w:val="uk-UA"/>
        </w:rPr>
      </w:pPr>
      <w:r w:rsidRPr="00A63E93">
        <w:rPr>
          <w:b/>
          <w:szCs w:val="28"/>
          <w:lang w:val="uk-UA"/>
        </w:rPr>
        <w:t xml:space="preserve">Рецензенти: </w:t>
      </w:r>
    </w:p>
    <w:p w14:paraId="6A0078F3" w14:textId="77777777" w:rsidR="00A36640" w:rsidRPr="00A63E93" w:rsidRDefault="00A36640" w:rsidP="00A36640">
      <w:pPr>
        <w:pStyle w:val="11"/>
        <w:spacing w:line="360" w:lineRule="auto"/>
        <w:ind w:firstLine="709"/>
        <w:jc w:val="both"/>
        <w:rPr>
          <w:sz w:val="28"/>
          <w:szCs w:val="28"/>
        </w:rPr>
      </w:pPr>
      <w:r w:rsidRPr="00A63E93">
        <w:rPr>
          <w:b/>
          <w:sz w:val="28"/>
          <w:szCs w:val="28"/>
        </w:rPr>
        <w:t xml:space="preserve">СІМУТІНА Я.В. - </w:t>
      </w:r>
      <w:r w:rsidRPr="00A63E93">
        <w:rPr>
          <w:sz w:val="28"/>
          <w:szCs w:val="28"/>
        </w:rPr>
        <w:t>доктор юридичних наук, старший науковий співробітник, головний науковий співробітник відділу проблем цивільного, трудового та підприємницького права Інституту держави і права імені В.М. Корецького НАН України;</w:t>
      </w:r>
    </w:p>
    <w:p w14:paraId="2F2CF418" w14:textId="77777777" w:rsidR="00A36640" w:rsidRPr="00A63E93" w:rsidRDefault="00A36640" w:rsidP="00A36640">
      <w:pPr>
        <w:ind w:firstLine="709"/>
        <w:rPr>
          <w:szCs w:val="28"/>
          <w:lang w:val="uk-UA"/>
        </w:rPr>
      </w:pPr>
      <w:r w:rsidRPr="00A63E93">
        <w:rPr>
          <w:b/>
          <w:szCs w:val="28"/>
          <w:lang w:val="uk-UA"/>
        </w:rPr>
        <w:t>КУПІНА Л.Ф.</w:t>
      </w:r>
      <w:r w:rsidRPr="00A63E93">
        <w:rPr>
          <w:szCs w:val="28"/>
          <w:lang w:val="uk-UA"/>
        </w:rPr>
        <w:t xml:space="preserve"> – доктор юридичних наук, доцент, професор кафедри правознавства та галузевих юридичних дисциплін факультету політології та права Національного педагогічного університету імені М.П. Драгоманова.</w:t>
      </w:r>
    </w:p>
    <w:p w14:paraId="6A9D132F" w14:textId="77777777" w:rsidR="00A36640" w:rsidRPr="00A63E93" w:rsidRDefault="00A36640" w:rsidP="00A36640">
      <w:pPr>
        <w:ind w:firstLine="709"/>
        <w:rPr>
          <w:szCs w:val="28"/>
          <w:lang w:val="uk-UA"/>
        </w:rPr>
      </w:pPr>
    </w:p>
    <w:p w14:paraId="26F5E371" w14:textId="1C6F0D18" w:rsidR="00A36640" w:rsidRPr="00A63E93" w:rsidRDefault="00A36640" w:rsidP="00A36640">
      <w:pPr>
        <w:ind w:firstLine="851"/>
        <w:rPr>
          <w:szCs w:val="28"/>
          <w:lang w:val="uk-UA"/>
        </w:rPr>
      </w:pPr>
      <w:r w:rsidRPr="00A63E93">
        <w:rPr>
          <w:szCs w:val="28"/>
          <w:lang w:val="uk-UA"/>
        </w:rPr>
        <w:t xml:space="preserve">Чанишева Г.І. Реформування трудового та соціального законодавства в умовах євроінтеграції: практикум. Одеса, 2021. </w:t>
      </w:r>
      <w:r w:rsidR="00865D50">
        <w:rPr>
          <w:szCs w:val="28"/>
          <w:lang w:val="uk-UA"/>
        </w:rPr>
        <w:t>4</w:t>
      </w:r>
      <w:r w:rsidR="00D21E1B">
        <w:rPr>
          <w:szCs w:val="28"/>
          <w:lang w:val="uk-UA"/>
        </w:rPr>
        <w:t>6</w:t>
      </w:r>
      <w:r w:rsidRPr="00A63E93">
        <w:rPr>
          <w:color w:val="FF0000"/>
          <w:szCs w:val="28"/>
          <w:lang w:val="uk-UA"/>
        </w:rPr>
        <w:t xml:space="preserve"> </w:t>
      </w:r>
      <w:r w:rsidRPr="00A63E93">
        <w:rPr>
          <w:szCs w:val="28"/>
          <w:lang w:val="uk-UA"/>
        </w:rPr>
        <w:t xml:space="preserve">с. </w:t>
      </w:r>
    </w:p>
    <w:p w14:paraId="42233912" w14:textId="77777777" w:rsidR="00A36640" w:rsidRPr="00A63E93" w:rsidRDefault="00A36640" w:rsidP="00A36640">
      <w:pPr>
        <w:ind w:firstLine="851"/>
        <w:rPr>
          <w:szCs w:val="28"/>
          <w:lang w:val="uk-UA"/>
        </w:rPr>
      </w:pPr>
    </w:p>
    <w:p w14:paraId="5C514B44" w14:textId="236A780F" w:rsidR="00A36640" w:rsidRPr="00A63E93" w:rsidRDefault="00D21E1B" w:rsidP="00A36640">
      <w:pPr>
        <w:ind w:firstLine="851"/>
        <w:rPr>
          <w:szCs w:val="28"/>
          <w:lang w:val="uk-UA"/>
        </w:rPr>
      </w:pPr>
      <w:r>
        <w:rPr>
          <w:szCs w:val="28"/>
          <w:lang w:val="uk-UA"/>
        </w:rPr>
        <w:t xml:space="preserve">Навчально-методичний посібник </w:t>
      </w:r>
      <w:r w:rsidR="00A36640" w:rsidRPr="00A63E93">
        <w:rPr>
          <w:szCs w:val="28"/>
          <w:lang w:val="uk-UA"/>
        </w:rPr>
        <w:t>призначений для проведення аудиторної, самостійної та індивідуальної роботи здобувачів вищої освіти під час вивчення дисципліни, підготовки до іспиту, а також для використання під час підготовки до лекцій і практичних занять з дисципліни.</w:t>
      </w:r>
    </w:p>
    <w:p w14:paraId="4676EAEC" w14:textId="77777777" w:rsidR="00A36640" w:rsidRPr="00A63E93" w:rsidRDefault="00A36640">
      <w:pPr>
        <w:spacing w:after="160" w:line="259" w:lineRule="auto"/>
        <w:ind w:firstLine="0"/>
        <w:jc w:val="left"/>
        <w:rPr>
          <w:lang w:val="uk-UA"/>
        </w:rPr>
      </w:pPr>
      <w:r w:rsidRPr="00A63E93">
        <w:rPr>
          <w:lang w:val="uk-UA"/>
        </w:rPr>
        <w:br w:type="page"/>
      </w:r>
    </w:p>
    <w:p w14:paraId="680FF56C" w14:textId="1B720283" w:rsidR="00A36640" w:rsidRPr="00A63E93" w:rsidRDefault="00A36640" w:rsidP="00AD1EFD">
      <w:pPr>
        <w:keepNext/>
        <w:spacing w:before="360" w:after="240"/>
        <w:ind w:firstLine="0"/>
        <w:jc w:val="center"/>
        <w:rPr>
          <w:b/>
          <w:bCs/>
          <w:lang w:val="uk-UA"/>
        </w:rPr>
      </w:pPr>
      <w:r w:rsidRPr="00A63E93">
        <w:rPr>
          <w:b/>
          <w:bCs/>
          <w:lang w:val="uk-UA"/>
        </w:rPr>
        <w:lastRenderedPageBreak/>
        <w:t>ЗМІСТ</w:t>
      </w:r>
    </w:p>
    <w:p w14:paraId="57DCD291" w14:textId="3DE5CB67" w:rsidR="004B04F1" w:rsidRDefault="001D23BD">
      <w:pPr>
        <w:pStyle w:val="12"/>
        <w:tabs>
          <w:tab w:val="right" w:leader="dot" w:pos="9628"/>
        </w:tabs>
        <w:rPr>
          <w:rFonts w:asciiTheme="minorHAnsi" w:eastAsiaTheme="minorEastAsia" w:hAnsiTheme="minorHAnsi"/>
          <w:noProof/>
          <w:kern w:val="0"/>
          <w:sz w:val="22"/>
          <w:lang w:eastAsia="ru-UA"/>
        </w:rPr>
      </w:pPr>
      <w:r w:rsidRPr="00A63E93">
        <w:rPr>
          <w:lang w:val="uk-UA"/>
        </w:rPr>
        <w:fldChar w:fldCharType="begin"/>
      </w:r>
      <w:r w:rsidRPr="00A63E93">
        <w:rPr>
          <w:lang w:val="uk-UA"/>
        </w:rPr>
        <w:instrText xml:space="preserve"> TOC \o "1-2" \h \z \u </w:instrText>
      </w:r>
      <w:r w:rsidRPr="00A63E93">
        <w:rPr>
          <w:lang w:val="uk-UA"/>
        </w:rPr>
        <w:fldChar w:fldCharType="separate"/>
      </w:r>
      <w:hyperlink w:anchor="_Toc94664145" w:history="1">
        <w:r w:rsidR="004B04F1" w:rsidRPr="005434A9">
          <w:rPr>
            <w:rStyle w:val="aa"/>
            <w:noProof/>
          </w:rPr>
          <w:t>ПЕРЕДМОВА</w:t>
        </w:r>
        <w:r w:rsidR="004B04F1">
          <w:rPr>
            <w:noProof/>
            <w:webHidden/>
          </w:rPr>
          <w:tab/>
        </w:r>
        <w:r w:rsidR="004B04F1">
          <w:rPr>
            <w:noProof/>
            <w:webHidden/>
          </w:rPr>
          <w:fldChar w:fldCharType="begin"/>
        </w:r>
        <w:r w:rsidR="004B04F1">
          <w:rPr>
            <w:noProof/>
            <w:webHidden/>
          </w:rPr>
          <w:instrText xml:space="preserve"> PAGEREF _Toc94664145 \h </w:instrText>
        </w:r>
        <w:r w:rsidR="004B04F1">
          <w:rPr>
            <w:noProof/>
            <w:webHidden/>
          </w:rPr>
        </w:r>
        <w:r w:rsidR="004B04F1">
          <w:rPr>
            <w:noProof/>
            <w:webHidden/>
          </w:rPr>
          <w:fldChar w:fldCharType="separate"/>
        </w:r>
        <w:r w:rsidR="004B04F1">
          <w:rPr>
            <w:noProof/>
            <w:webHidden/>
          </w:rPr>
          <w:t>4</w:t>
        </w:r>
        <w:r w:rsidR="004B04F1">
          <w:rPr>
            <w:noProof/>
            <w:webHidden/>
          </w:rPr>
          <w:fldChar w:fldCharType="end"/>
        </w:r>
      </w:hyperlink>
    </w:p>
    <w:p w14:paraId="4D86E4A9" w14:textId="09D40499" w:rsidR="004B04F1" w:rsidRDefault="00DA36A3">
      <w:pPr>
        <w:pStyle w:val="12"/>
        <w:tabs>
          <w:tab w:val="right" w:leader="dot" w:pos="9628"/>
        </w:tabs>
        <w:rPr>
          <w:rFonts w:asciiTheme="minorHAnsi" w:eastAsiaTheme="minorEastAsia" w:hAnsiTheme="minorHAnsi"/>
          <w:noProof/>
          <w:kern w:val="0"/>
          <w:sz w:val="22"/>
          <w:lang w:eastAsia="ru-UA"/>
        </w:rPr>
      </w:pPr>
      <w:hyperlink w:anchor="_Toc94664146" w:history="1">
        <w:r w:rsidR="004B04F1" w:rsidRPr="005434A9">
          <w:rPr>
            <w:rStyle w:val="aa"/>
            <w:noProof/>
          </w:rPr>
          <w:t>ЗВ'ЯЗОК НАВЧАЛЬНОЇ ДИСИЦИПЛІНИ З ПРОГРАМНИМИ РЕЗУЛЬТАТАМИ НАВЧАННЯ</w:t>
        </w:r>
        <w:r w:rsidR="004B04F1">
          <w:rPr>
            <w:noProof/>
            <w:webHidden/>
          </w:rPr>
          <w:tab/>
        </w:r>
        <w:r w:rsidR="004B04F1">
          <w:rPr>
            <w:noProof/>
            <w:webHidden/>
          </w:rPr>
          <w:fldChar w:fldCharType="begin"/>
        </w:r>
        <w:r w:rsidR="004B04F1">
          <w:rPr>
            <w:noProof/>
            <w:webHidden/>
          </w:rPr>
          <w:instrText xml:space="preserve"> PAGEREF _Toc94664146 \h </w:instrText>
        </w:r>
        <w:r w:rsidR="004B04F1">
          <w:rPr>
            <w:noProof/>
            <w:webHidden/>
          </w:rPr>
        </w:r>
        <w:r w:rsidR="004B04F1">
          <w:rPr>
            <w:noProof/>
            <w:webHidden/>
          </w:rPr>
          <w:fldChar w:fldCharType="separate"/>
        </w:r>
        <w:r w:rsidR="004B04F1">
          <w:rPr>
            <w:noProof/>
            <w:webHidden/>
          </w:rPr>
          <w:t>6</w:t>
        </w:r>
        <w:r w:rsidR="004B04F1">
          <w:rPr>
            <w:noProof/>
            <w:webHidden/>
          </w:rPr>
          <w:fldChar w:fldCharType="end"/>
        </w:r>
      </w:hyperlink>
    </w:p>
    <w:p w14:paraId="4AFEF505" w14:textId="0CCDDE42" w:rsidR="004B04F1" w:rsidRDefault="00DA36A3">
      <w:pPr>
        <w:pStyle w:val="12"/>
        <w:tabs>
          <w:tab w:val="right" w:leader="dot" w:pos="9628"/>
        </w:tabs>
        <w:rPr>
          <w:rFonts w:asciiTheme="minorHAnsi" w:eastAsiaTheme="minorEastAsia" w:hAnsiTheme="minorHAnsi"/>
          <w:noProof/>
          <w:kern w:val="0"/>
          <w:sz w:val="22"/>
          <w:lang w:eastAsia="ru-UA"/>
        </w:rPr>
      </w:pPr>
      <w:hyperlink w:anchor="_Toc94664147" w:history="1">
        <w:r w:rsidR="004B04F1" w:rsidRPr="005434A9">
          <w:rPr>
            <w:rStyle w:val="aa"/>
            <w:noProof/>
          </w:rPr>
          <w:t>ТЕМАТИЧНИЙ ПЛАН КУРСУ</w:t>
        </w:r>
        <w:r w:rsidR="004B04F1">
          <w:rPr>
            <w:noProof/>
            <w:webHidden/>
          </w:rPr>
          <w:tab/>
        </w:r>
        <w:r w:rsidR="004B04F1">
          <w:rPr>
            <w:noProof/>
            <w:webHidden/>
          </w:rPr>
          <w:fldChar w:fldCharType="begin"/>
        </w:r>
        <w:r w:rsidR="004B04F1">
          <w:rPr>
            <w:noProof/>
            <w:webHidden/>
          </w:rPr>
          <w:instrText xml:space="preserve"> PAGEREF _Toc94664147 \h </w:instrText>
        </w:r>
        <w:r w:rsidR="004B04F1">
          <w:rPr>
            <w:noProof/>
            <w:webHidden/>
          </w:rPr>
        </w:r>
        <w:r w:rsidR="004B04F1">
          <w:rPr>
            <w:noProof/>
            <w:webHidden/>
          </w:rPr>
          <w:fldChar w:fldCharType="separate"/>
        </w:r>
        <w:r w:rsidR="004B04F1">
          <w:rPr>
            <w:noProof/>
            <w:webHidden/>
          </w:rPr>
          <w:t>10</w:t>
        </w:r>
        <w:r w:rsidR="004B04F1">
          <w:rPr>
            <w:noProof/>
            <w:webHidden/>
          </w:rPr>
          <w:fldChar w:fldCharType="end"/>
        </w:r>
      </w:hyperlink>
    </w:p>
    <w:p w14:paraId="320AA18D" w14:textId="621BF292" w:rsidR="004B04F1" w:rsidRDefault="00DA36A3">
      <w:pPr>
        <w:pStyle w:val="12"/>
        <w:tabs>
          <w:tab w:val="right" w:leader="dot" w:pos="9628"/>
        </w:tabs>
        <w:rPr>
          <w:rFonts w:asciiTheme="minorHAnsi" w:eastAsiaTheme="minorEastAsia" w:hAnsiTheme="minorHAnsi"/>
          <w:noProof/>
          <w:kern w:val="0"/>
          <w:sz w:val="22"/>
          <w:lang w:eastAsia="ru-UA"/>
        </w:rPr>
      </w:pPr>
      <w:hyperlink w:anchor="_Toc94664148" w:history="1">
        <w:r w:rsidR="004B04F1" w:rsidRPr="005434A9">
          <w:rPr>
            <w:rStyle w:val="aa"/>
            <w:noProof/>
          </w:rPr>
          <w:t>ПРАКТИЧНІ ЗАНЯТТЯ</w:t>
        </w:r>
        <w:r w:rsidR="004B04F1">
          <w:rPr>
            <w:noProof/>
            <w:webHidden/>
          </w:rPr>
          <w:tab/>
        </w:r>
        <w:r w:rsidR="004B04F1">
          <w:rPr>
            <w:noProof/>
            <w:webHidden/>
          </w:rPr>
          <w:fldChar w:fldCharType="begin"/>
        </w:r>
        <w:r w:rsidR="004B04F1">
          <w:rPr>
            <w:noProof/>
            <w:webHidden/>
          </w:rPr>
          <w:instrText xml:space="preserve"> PAGEREF _Toc94664148 \h </w:instrText>
        </w:r>
        <w:r w:rsidR="004B04F1">
          <w:rPr>
            <w:noProof/>
            <w:webHidden/>
          </w:rPr>
        </w:r>
        <w:r w:rsidR="004B04F1">
          <w:rPr>
            <w:noProof/>
            <w:webHidden/>
          </w:rPr>
          <w:fldChar w:fldCharType="separate"/>
        </w:r>
        <w:r w:rsidR="004B04F1">
          <w:rPr>
            <w:noProof/>
            <w:webHidden/>
          </w:rPr>
          <w:t>18</w:t>
        </w:r>
        <w:r w:rsidR="004B04F1">
          <w:rPr>
            <w:noProof/>
            <w:webHidden/>
          </w:rPr>
          <w:fldChar w:fldCharType="end"/>
        </w:r>
      </w:hyperlink>
    </w:p>
    <w:p w14:paraId="5CE464CE" w14:textId="55F62996" w:rsidR="004B04F1" w:rsidRDefault="00DA36A3">
      <w:pPr>
        <w:pStyle w:val="21"/>
        <w:tabs>
          <w:tab w:val="right" w:leader="dot" w:pos="9628"/>
        </w:tabs>
        <w:rPr>
          <w:rFonts w:asciiTheme="minorHAnsi" w:eastAsiaTheme="minorEastAsia" w:hAnsiTheme="minorHAnsi"/>
          <w:noProof/>
          <w:kern w:val="0"/>
          <w:sz w:val="22"/>
          <w:lang w:eastAsia="ru-UA"/>
        </w:rPr>
      </w:pPr>
      <w:hyperlink w:anchor="_Toc94664149" w:history="1">
        <w:r w:rsidR="004B04F1" w:rsidRPr="005434A9">
          <w:rPr>
            <w:rStyle w:val="aa"/>
            <w:noProof/>
          </w:rPr>
          <w:t>Тема 1. СУЧАСНИЙ СТАН ТРУДОВОГО ЗАКОНОДАВСТВА УКРАЇНИ</w:t>
        </w:r>
        <w:r w:rsidR="004B04F1">
          <w:rPr>
            <w:noProof/>
            <w:webHidden/>
          </w:rPr>
          <w:tab/>
        </w:r>
        <w:r w:rsidR="004B04F1">
          <w:rPr>
            <w:noProof/>
            <w:webHidden/>
          </w:rPr>
          <w:fldChar w:fldCharType="begin"/>
        </w:r>
        <w:r w:rsidR="004B04F1">
          <w:rPr>
            <w:noProof/>
            <w:webHidden/>
          </w:rPr>
          <w:instrText xml:space="preserve"> PAGEREF _Toc94664149 \h </w:instrText>
        </w:r>
        <w:r w:rsidR="004B04F1">
          <w:rPr>
            <w:noProof/>
            <w:webHidden/>
          </w:rPr>
        </w:r>
        <w:r w:rsidR="004B04F1">
          <w:rPr>
            <w:noProof/>
            <w:webHidden/>
          </w:rPr>
          <w:fldChar w:fldCharType="separate"/>
        </w:r>
        <w:r w:rsidR="004B04F1">
          <w:rPr>
            <w:noProof/>
            <w:webHidden/>
          </w:rPr>
          <w:t>18</w:t>
        </w:r>
        <w:r w:rsidR="004B04F1">
          <w:rPr>
            <w:noProof/>
            <w:webHidden/>
          </w:rPr>
          <w:fldChar w:fldCharType="end"/>
        </w:r>
      </w:hyperlink>
    </w:p>
    <w:p w14:paraId="40FC10B9" w14:textId="32439935" w:rsidR="004B04F1" w:rsidRDefault="00DA36A3">
      <w:pPr>
        <w:pStyle w:val="21"/>
        <w:tabs>
          <w:tab w:val="right" w:leader="dot" w:pos="9628"/>
        </w:tabs>
        <w:rPr>
          <w:rFonts w:asciiTheme="minorHAnsi" w:eastAsiaTheme="minorEastAsia" w:hAnsiTheme="minorHAnsi"/>
          <w:noProof/>
          <w:kern w:val="0"/>
          <w:sz w:val="22"/>
          <w:lang w:eastAsia="ru-UA"/>
        </w:rPr>
      </w:pPr>
      <w:hyperlink w:anchor="_Toc94664150" w:history="1">
        <w:r w:rsidR="004B04F1" w:rsidRPr="005434A9">
          <w:rPr>
            <w:rStyle w:val="aa"/>
            <w:noProof/>
          </w:rPr>
          <w:t>Тема 2. СУЧАСНЕ СОЦІАЛЬНЕ ЗАКОНОДАВСТВО УКРАЇНИ: ЗАГАЛЬНА ХАРАКТЕРИСТИКА</w:t>
        </w:r>
        <w:r w:rsidR="004B04F1">
          <w:rPr>
            <w:noProof/>
            <w:webHidden/>
          </w:rPr>
          <w:tab/>
        </w:r>
        <w:r w:rsidR="004B04F1">
          <w:rPr>
            <w:noProof/>
            <w:webHidden/>
          </w:rPr>
          <w:fldChar w:fldCharType="begin"/>
        </w:r>
        <w:r w:rsidR="004B04F1">
          <w:rPr>
            <w:noProof/>
            <w:webHidden/>
          </w:rPr>
          <w:instrText xml:space="preserve"> PAGEREF _Toc94664150 \h </w:instrText>
        </w:r>
        <w:r w:rsidR="004B04F1">
          <w:rPr>
            <w:noProof/>
            <w:webHidden/>
          </w:rPr>
        </w:r>
        <w:r w:rsidR="004B04F1">
          <w:rPr>
            <w:noProof/>
            <w:webHidden/>
          </w:rPr>
          <w:fldChar w:fldCharType="separate"/>
        </w:r>
        <w:r w:rsidR="004B04F1">
          <w:rPr>
            <w:noProof/>
            <w:webHidden/>
          </w:rPr>
          <w:t>22</w:t>
        </w:r>
        <w:r w:rsidR="004B04F1">
          <w:rPr>
            <w:noProof/>
            <w:webHidden/>
          </w:rPr>
          <w:fldChar w:fldCharType="end"/>
        </w:r>
      </w:hyperlink>
    </w:p>
    <w:p w14:paraId="211A538A" w14:textId="7E92549E" w:rsidR="004B04F1" w:rsidRDefault="00DA36A3">
      <w:pPr>
        <w:pStyle w:val="21"/>
        <w:tabs>
          <w:tab w:val="right" w:leader="dot" w:pos="9628"/>
        </w:tabs>
        <w:rPr>
          <w:rFonts w:asciiTheme="minorHAnsi" w:eastAsiaTheme="minorEastAsia" w:hAnsiTheme="minorHAnsi"/>
          <w:noProof/>
          <w:kern w:val="0"/>
          <w:sz w:val="22"/>
          <w:lang w:eastAsia="ru-UA"/>
        </w:rPr>
      </w:pPr>
      <w:hyperlink w:anchor="_Toc94664151" w:history="1">
        <w:r w:rsidR="004B04F1" w:rsidRPr="005434A9">
          <w:rPr>
            <w:rStyle w:val="aa"/>
            <w:noProof/>
          </w:rPr>
          <w:t>Тема 3. ОСНОВНІ НАПРЯМИ РЕФОРМУВАННЯ ТРУДОВОГО ЗАКОНОДАВСТВА УКРАЇНИ В УМОВАХ ЄВРОІНТЕГРАЦІЇ</w:t>
        </w:r>
        <w:r w:rsidR="004B04F1">
          <w:rPr>
            <w:noProof/>
            <w:webHidden/>
          </w:rPr>
          <w:tab/>
        </w:r>
        <w:r w:rsidR="004B04F1">
          <w:rPr>
            <w:noProof/>
            <w:webHidden/>
          </w:rPr>
          <w:fldChar w:fldCharType="begin"/>
        </w:r>
        <w:r w:rsidR="004B04F1">
          <w:rPr>
            <w:noProof/>
            <w:webHidden/>
          </w:rPr>
          <w:instrText xml:space="preserve"> PAGEREF _Toc94664151 \h </w:instrText>
        </w:r>
        <w:r w:rsidR="004B04F1">
          <w:rPr>
            <w:noProof/>
            <w:webHidden/>
          </w:rPr>
        </w:r>
        <w:r w:rsidR="004B04F1">
          <w:rPr>
            <w:noProof/>
            <w:webHidden/>
          </w:rPr>
          <w:fldChar w:fldCharType="separate"/>
        </w:r>
        <w:r w:rsidR="004B04F1">
          <w:rPr>
            <w:noProof/>
            <w:webHidden/>
          </w:rPr>
          <w:t>27</w:t>
        </w:r>
        <w:r w:rsidR="004B04F1">
          <w:rPr>
            <w:noProof/>
            <w:webHidden/>
          </w:rPr>
          <w:fldChar w:fldCharType="end"/>
        </w:r>
      </w:hyperlink>
    </w:p>
    <w:p w14:paraId="0A038FCE" w14:textId="4CCBE3A5" w:rsidR="004B04F1" w:rsidRDefault="00DA36A3">
      <w:pPr>
        <w:pStyle w:val="21"/>
        <w:tabs>
          <w:tab w:val="right" w:leader="dot" w:pos="9628"/>
        </w:tabs>
        <w:rPr>
          <w:rFonts w:asciiTheme="minorHAnsi" w:eastAsiaTheme="minorEastAsia" w:hAnsiTheme="minorHAnsi"/>
          <w:noProof/>
          <w:kern w:val="0"/>
          <w:sz w:val="22"/>
          <w:lang w:eastAsia="ru-UA"/>
        </w:rPr>
      </w:pPr>
      <w:hyperlink w:anchor="_Toc94664152" w:history="1">
        <w:r w:rsidR="004B04F1" w:rsidRPr="005434A9">
          <w:rPr>
            <w:rStyle w:val="aa"/>
            <w:noProof/>
          </w:rPr>
          <w:t>Тема 4. ОСНОВНІ НАПРЯМИ РЕФОРМУВАННЯ СОЦІАЛЬНОГО ЗАКОНОДАВСТВА УКРАЇНИ В УМОВАХ ЄВРОІНТЕГРАЦІЇ</w:t>
        </w:r>
        <w:r w:rsidR="004B04F1">
          <w:rPr>
            <w:noProof/>
            <w:webHidden/>
          </w:rPr>
          <w:tab/>
        </w:r>
        <w:r w:rsidR="004B04F1">
          <w:rPr>
            <w:noProof/>
            <w:webHidden/>
          </w:rPr>
          <w:fldChar w:fldCharType="begin"/>
        </w:r>
        <w:r w:rsidR="004B04F1">
          <w:rPr>
            <w:noProof/>
            <w:webHidden/>
          </w:rPr>
          <w:instrText xml:space="preserve"> PAGEREF _Toc94664152 \h </w:instrText>
        </w:r>
        <w:r w:rsidR="004B04F1">
          <w:rPr>
            <w:noProof/>
            <w:webHidden/>
          </w:rPr>
        </w:r>
        <w:r w:rsidR="004B04F1">
          <w:rPr>
            <w:noProof/>
            <w:webHidden/>
          </w:rPr>
          <w:fldChar w:fldCharType="separate"/>
        </w:r>
        <w:r w:rsidR="004B04F1">
          <w:rPr>
            <w:noProof/>
            <w:webHidden/>
          </w:rPr>
          <w:t>31</w:t>
        </w:r>
        <w:r w:rsidR="004B04F1">
          <w:rPr>
            <w:noProof/>
            <w:webHidden/>
          </w:rPr>
          <w:fldChar w:fldCharType="end"/>
        </w:r>
      </w:hyperlink>
    </w:p>
    <w:p w14:paraId="45B08DEE" w14:textId="68E43A3E" w:rsidR="004B04F1" w:rsidRDefault="00DA36A3">
      <w:pPr>
        <w:pStyle w:val="21"/>
        <w:tabs>
          <w:tab w:val="right" w:leader="dot" w:pos="9628"/>
        </w:tabs>
        <w:rPr>
          <w:rFonts w:asciiTheme="minorHAnsi" w:eastAsiaTheme="minorEastAsia" w:hAnsiTheme="minorHAnsi"/>
          <w:noProof/>
          <w:kern w:val="0"/>
          <w:sz w:val="22"/>
          <w:lang w:eastAsia="ru-UA"/>
        </w:rPr>
      </w:pPr>
      <w:hyperlink w:anchor="_Toc94664153" w:history="1">
        <w:r w:rsidR="004B04F1" w:rsidRPr="005434A9">
          <w:rPr>
            <w:rStyle w:val="aa"/>
            <w:noProof/>
          </w:rPr>
          <w:t>Тема 5. КОДИФІКАЦІЯ ТРУДОВОГО ТА СОЦІАЛЬНОГО ЗАКОНОДАВСТВА УКРАЇНИ: ПРОБЛЕМНІ ПИТАННЯ</w:t>
        </w:r>
        <w:r w:rsidR="004B04F1">
          <w:rPr>
            <w:noProof/>
            <w:webHidden/>
          </w:rPr>
          <w:tab/>
        </w:r>
        <w:r w:rsidR="004B04F1">
          <w:rPr>
            <w:noProof/>
            <w:webHidden/>
          </w:rPr>
          <w:fldChar w:fldCharType="begin"/>
        </w:r>
        <w:r w:rsidR="004B04F1">
          <w:rPr>
            <w:noProof/>
            <w:webHidden/>
          </w:rPr>
          <w:instrText xml:space="preserve"> PAGEREF _Toc94664153 \h </w:instrText>
        </w:r>
        <w:r w:rsidR="004B04F1">
          <w:rPr>
            <w:noProof/>
            <w:webHidden/>
          </w:rPr>
        </w:r>
        <w:r w:rsidR="004B04F1">
          <w:rPr>
            <w:noProof/>
            <w:webHidden/>
          </w:rPr>
          <w:fldChar w:fldCharType="separate"/>
        </w:r>
        <w:r w:rsidR="004B04F1">
          <w:rPr>
            <w:noProof/>
            <w:webHidden/>
          </w:rPr>
          <w:t>36</w:t>
        </w:r>
        <w:r w:rsidR="004B04F1">
          <w:rPr>
            <w:noProof/>
            <w:webHidden/>
          </w:rPr>
          <w:fldChar w:fldCharType="end"/>
        </w:r>
      </w:hyperlink>
    </w:p>
    <w:p w14:paraId="2141B0DD" w14:textId="3B10A773" w:rsidR="004B04F1" w:rsidRDefault="00DA36A3">
      <w:pPr>
        <w:pStyle w:val="12"/>
        <w:tabs>
          <w:tab w:val="right" w:leader="dot" w:pos="9628"/>
        </w:tabs>
        <w:rPr>
          <w:rFonts w:asciiTheme="minorHAnsi" w:eastAsiaTheme="minorEastAsia" w:hAnsiTheme="minorHAnsi"/>
          <w:noProof/>
          <w:kern w:val="0"/>
          <w:sz w:val="22"/>
          <w:lang w:eastAsia="ru-UA"/>
        </w:rPr>
      </w:pPr>
      <w:hyperlink w:anchor="_Toc94664154" w:history="1">
        <w:r w:rsidR="004B04F1" w:rsidRPr="005434A9">
          <w:rPr>
            <w:rStyle w:val="aa"/>
            <w:noProof/>
          </w:rPr>
          <w:t>РЕКОМЕНДОВАНА ЛІТЕРАТУРА</w:t>
        </w:r>
        <w:r w:rsidR="004B04F1">
          <w:rPr>
            <w:noProof/>
            <w:webHidden/>
          </w:rPr>
          <w:tab/>
        </w:r>
        <w:r w:rsidR="004B04F1">
          <w:rPr>
            <w:noProof/>
            <w:webHidden/>
          </w:rPr>
          <w:fldChar w:fldCharType="begin"/>
        </w:r>
        <w:r w:rsidR="004B04F1">
          <w:rPr>
            <w:noProof/>
            <w:webHidden/>
          </w:rPr>
          <w:instrText xml:space="preserve"> PAGEREF _Toc94664154 \h </w:instrText>
        </w:r>
        <w:r w:rsidR="004B04F1">
          <w:rPr>
            <w:noProof/>
            <w:webHidden/>
          </w:rPr>
        </w:r>
        <w:r w:rsidR="004B04F1">
          <w:rPr>
            <w:noProof/>
            <w:webHidden/>
          </w:rPr>
          <w:fldChar w:fldCharType="separate"/>
        </w:r>
        <w:r w:rsidR="004B04F1">
          <w:rPr>
            <w:noProof/>
            <w:webHidden/>
          </w:rPr>
          <w:t>39</w:t>
        </w:r>
        <w:r w:rsidR="004B04F1">
          <w:rPr>
            <w:noProof/>
            <w:webHidden/>
          </w:rPr>
          <w:fldChar w:fldCharType="end"/>
        </w:r>
      </w:hyperlink>
    </w:p>
    <w:p w14:paraId="586D8469" w14:textId="702ADA1C" w:rsidR="00AD1EFD" w:rsidRPr="00A63E93" w:rsidRDefault="001D23BD" w:rsidP="00AD1EFD">
      <w:pPr>
        <w:rPr>
          <w:lang w:val="uk-UA"/>
        </w:rPr>
      </w:pPr>
      <w:r w:rsidRPr="00A63E93">
        <w:rPr>
          <w:lang w:val="uk-UA"/>
        </w:rPr>
        <w:fldChar w:fldCharType="end"/>
      </w:r>
    </w:p>
    <w:p w14:paraId="7FD71236" w14:textId="77777777" w:rsidR="00A36640" w:rsidRPr="00A63E93" w:rsidRDefault="00A36640">
      <w:pPr>
        <w:spacing w:after="160" w:line="259" w:lineRule="auto"/>
        <w:ind w:firstLine="0"/>
        <w:jc w:val="left"/>
        <w:rPr>
          <w:lang w:val="uk-UA"/>
        </w:rPr>
      </w:pPr>
      <w:r w:rsidRPr="00A63E93">
        <w:rPr>
          <w:lang w:val="uk-UA"/>
        </w:rPr>
        <w:br w:type="page"/>
      </w:r>
    </w:p>
    <w:p w14:paraId="0E38D8AD" w14:textId="77777777" w:rsidR="00A36640" w:rsidRPr="00A63E93" w:rsidRDefault="00A36640" w:rsidP="00AD1EFD">
      <w:pPr>
        <w:pStyle w:val="1"/>
      </w:pPr>
      <w:bookmarkStart w:id="0" w:name="_Toc94664145"/>
      <w:r w:rsidRPr="00A63E93">
        <w:lastRenderedPageBreak/>
        <w:t>ПЕРЕДМОВА</w:t>
      </w:r>
      <w:bookmarkEnd w:id="0"/>
    </w:p>
    <w:p w14:paraId="35DD133B" w14:textId="77777777" w:rsidR="00A36640" w:rsidRPr="00A63E93" w:rsidRDefault="00A36640" w:rsidP="00A36640">
      <w:pPr>
        <w:rPr>
          <w:lang w:val="uk-UA"/>
        </w:rPr>
      </w:pPr>
      <w:r w:rsidRPr="00A63E93">
        <w:rPr>
          <w:lang w:val="uk-UA"/>
        </w:rPr>
        <w:t xml:space="preserve">У теперішній час трудове та соціальне законодавство України характеризуються надзвичайним динамізмом і зазнають численних змін. Очікується прийняття нового Трудового кодексу України, який визначить новели у реалізації передбачених Конституцією України трудових прав і гарантій працівників. Останнім часом прийнято низку законодавчих та інших нормативно-правових актів у сфері соціального забезпечення, спрямованих на забезпечення права на соціальний захист та інших прав у цій сфері. Перед вітчизняним законодавцем стоїть завдання привести трудове і соціальне законодавство у відповідність до міжнародних стандартів у сферах праці та соціального забезпечення. В умовах європейської інтеграції необхідно реформувати національне трудове та соціальне законодавство з урахуванням європейських стандартів у зазначених сферах. </w:t>
      </w:r>
    </w:p>
    <w:p w14:paraId="7D37829D" w14:textId="77777777" w:rsidR="00A36640" w:rsidRPr="00A63E93" w:rsidRDefault="00A36640" w:rsidP="00A36640">
      <w:pPr>
        <w:rPr>
          <w:lang w:val="uk-UA"/>
        </w:rPr>
      </w:pPr>
      <w:r w:rsidRPr="00A63E93">
        <w:rPr>
          <w:lang w:val="uk-UA"/>
        </w:rPr>
        <w:t>Навчальна дисципліна «Реформування трудового та соціального законодавства в умовах євроінтеграції» має теоретичну та практичну спрямованість. Майбутнім докторам філософії в галузі знань 08-Право необхідно вміти користуватися новітнім трудовим і соціальним законодавством України, знати основні тенденції їх розвитку у сучасний період та напрями реформування відповідно до міжнародних та європейських стандартів.</w:t>
      </w:r>
    </w:p>
    <w:p w14:paraId="559ACC7A" w14:textId="77777777" w:rsidR="00A36640" w:rsidRPr="00A63E93" w:rsidRDefault="00A36640" w:rsidP="00A36640">
      <w:pPr>
        <w:rPr>
          <w:lang w:val="uk-UA"/>
        </w:rPr>
      </w:pPr>
      <w:r w:rsidRPr="00A63E93">
        <w:rPr>
          <w:lang w:val="uk-UA"/>
        </w:rPr>
        <w:t>Метою навчальної дисципліни «Реформування трудового та соціального законодавства в умовах євроінтеграції» є набуття здобувачами вищої освіти ступеня доктора філософії теоретичних знань щодо основних тенденцій розвитку трудового і соціального законодавства в умовах євроінтеграції, напрямів його реформування відповідно до міжнародних і європейських стандартів, а також практичних навичок щодо застосування новітнього трудового і соціального законодавства у професійній діяльності.</w:t>
      </w:r>
    </w:p>
    <w:p w14:paraId="2EA33F82" w14:textId="77777777" w:rsidR="00A36640" w:rsidRPr="00A63E93" w:rsidRDefault="00A36640" w:rsidP="00A36640">
      <w:pPr>
        <w:rPr>
          <w:lang w:val="uk-UA"/>
        </w:rPr>
      </w:pPr>
      <w:r w:rsidRPr="00A63E93">
        <w:rPr>
          <w:lang w:val="uk-UA"/>
        </w:rPr>
        <w:lastRenderedPageBreak/>
        <w:t xml:space="preserve">До практикуму включено вісім тем. До кожної теми додаються методичні вказівки, плани практичних занять, перелік основних нормативно-правових актів, список навчальної та наукової літератури, практичні завдання. </w:t>
      </w:r>
    </w:p>
    <w:p w14:paraId="47C83A3D" w14:textId="77777777" w:rsidR="00A36640" w:rsidRPr="00A63E93" w:rsidRDefault="00A36640" w:rsidP="00A36640">
      <w:pPr>
        <w:rPr>
          <w:lang w:val="uk-UA"/>
        </w:rPr>
      </w:pPr>
      <w:r w:rsidRPr="00A63E93">
        <w:rPr>
          <w:lang w:val="uk-UA"/>
        </w:rPr>
        <w:t xml:space="preserve">При підготовці до практичних занять необхідно уважно ознайомитися з планом заняття, методичними рекомендаціями, рекомендованими нормативно-правовими актами, відповідними розділами у підручниках та науковою літературою (монографіями, науковими статтями). Потрібно проаналізувати зміст нормативно-правових актів з урахуванням внесених змін і доповнень, здійснити порівняльно-правовий аналіз актів чинного законодавства України і міжнародно-правових актів, визначити основні напрями вдосконалення актів національного трудового та соціального законодавства з урахуванням міжнародних і європейських стандартів у сфері праці і соціального забезпечення. </w:t>
      </w:r>
    </w:p>
    <w:p w14:paraId="676F1218" w14:textId="77777777" w:rsidR="00A36640" w:rsidRPr="00A63E93" w:rsidRDefault="00A36640" w:rsidP="00A36640">
      <w:pPr>
        <w:rPr>
          <w:lang w:val="uk-UA"/>
        </w:rPr>
      </w:pPr>
      <w:r w:rsidRPr="00A63E93">
        <w:rPr>
          <w:lang w:val="uk-UA"/>
        </w:rPr>
        <w:t xml:space="preserve">При підготовці теоретичних питань плану практичного питання здобувачі вищої освіти повинні прагнути максимально повно з’ясувати всі проблеми, що є предметом дослідження. </w:t>
      </w:r>
    </w:p>
    <w:p w14:paraId="2B161E0D" w14:textId="77777777" w:rsidR="00A36640" w:rsidRPr="00A63E93" w:rsidRDefault="00A36640" w:rsidP="00A36640">
      <w:pPr>
        <w:rPr>
          <w:lang w:val="uk-UA"/>
        </w:rPr>
      </w:pPr>
      <w:r w:rsidRPr="00A63E93">
        <w:rPr>
          <w:lang w:val="uk-UA"/>
        </w:rPr>
        <w:t xml:space="preserve">Практичні завдання до кожної теми необхідно виконувати з використанням рекомендованих джерел. Потрібно враховувати, що у списку зазначених джерел містяться тільки основні нормативно-правові акти. Їх перелік необхідно розширити у разі потреби як при відповіді на теоретичні питання, так і при виконанні практичних завдань. </w:t>
      </w:r>
    </w:p>
    <w:p w14:paraId="0A8BB1D1" w14:textId="77777777" w:rsidR="00A36640" w:rsidRPr="00A63E93" w:rsidRDefault="00A36640" w:rsidP="00A36640">
      <w:pPr>
        <w:rPr>
          <w:lang w:val="uk-UA"/>
        </w:rPr>
      </w:pPr>
      <w:r w:rsidRPr="00A63E93">
        <w:rPr>
          <w:lang w:val="uk-UA"/>
        </w:rPr>
        <w:t xml:space="preserve">Оскільки навчальна дисципліна передбачає визначення і характеристику основних напрямів реформування трудового та соціального законодавства, то здобувачам вищої освіти необхідно проаналізувати зареєстровані </w:t>
      </w:r>
      <w:proofErr w:type="spellStart"/>
      <w:r w:rsidRPr="00A63E93">
        <w:rPr>
          <w:lang w:val="uk-UA"/>
        </w:rPr>
        <w:t>проєкти</w:t>
      </w:r>
      <w:proofErr w:type="spellEnd"/>
      <w:r w:rsidRPr="00A63E93">
        <w:rPr>
          <w:lang w:val="uk-UA"/>
        </w:rPr>
        <w:t xml:space="preserve"> нормативно-правових актів, зокрема, </w:t>
      </w:r>
      <w:proofErr w:type="spellStart"/>
      <w:r w:rsidRPr="00A63E93">
        <w:rPr>
          <w:lang w:val="uk-UA"/>
        </w:rPr>
        <w:t>проєктів</w:t>
      </w:r>
      <w:proofErr w:type="spellEnd"/>
      <w:r w:rsidRPr="00A63E93">
        <w:rPr>
          <w:lang w:val="uk-UA"/>
        </w:rPr>
        <w:t xml:space="preserve"> Трудового кодексу України, інших законів України. </w:t>
      </w:r>
    </w:p>
    <w:p w14:paraId="2C315147" w14:textId="77777777" w:rsidR="00A36640" w:rsidRPr="00A63E93" w:rsidRDefault="00A36640" w:rsidP="00A36640">
      <w:pPr>
        <w:rPr>
          <w:lang w:val="uk-UA"/>
        </w:rPr>
      </w:pPr>
      <w:r w:rsidRPr="00A63E93">
        <w:rPr>
          <w:lang w:val="uk-UA"/>
        </w:rPr>
        <w:t xml:space="preserve">При цьому здобувач вищої освіти повинен вміти узагальнювати інформацію, отриману із нормативних і спеціальних джерел, формулювати чіткі висновки і пропозиції щодо тих чи інших проблемних питань, які входять до предмету цієї навчальної дисципліни.  </w:t>
      </w:r>
    </w:p>
    <w:p w14:paraId="51B92711" w14:textId="77777777" w:rsidR="00A36640" w:rsidRPr="00A63E93" w:rsidRDefault="00A36640" w:rsidP="00485C3A">
      <w:pPr>
        <w:pStyle w:val="1"/>
      </w:pPr>
      <w:bookmarkStart w:id="1" w:name="_Toc94664146"/>
      <w:r w:rsidRPr="00A63E93">
        <w:lastRenderedPageBreak/>
        <w:t>ЗВ'ЯЗОК НАВЧАЛЬНОЇ ДИСИЦИПЛІНИ З ПРОГРАМНИМИ РЕЗУЛЬТАТАМИ НАВЧАННЯ</w:t>
      </w:r>
      <w:bookmarkEnd w:id="1"/>
    </w:p>
    <w:tbl>
      <w:tblPr>
        <w:tblStyle w:val="a9"/>
        <w:tblW w:w="0" w:type="auto"/>
        <w:tblLook w:val="04A0" w:firstRow="1" w:lastRow="0" w:firstColumn="1" w:lastColumn="0" w:noHBand="0" w:noVBand="1"/>
      </w:tblPr>
      <w:tblGrid>
        <w:gridCol w:w="1553"/>
        <w:gridCol w:w="4525"/>
        <w:gridCol w:w="2124"/>
        <w:gridCol w:w="1426"/>
      </w:tblGrid>
      <w:tr w:rsidR="00D72C37" w:rsidRPr="00A63E93" w14:paraId="2551AFBB" w14:textId="77777777" w:rsidTr="007D49FA">
        <w:trPr>
          <w:cantSplit/>
          <w:trHeight w:val="767"/>
        </w:trPr>
        <w:tc>
          <w:tcPr>
            <w:tcW w:w="9628" w:type="dxa"/>
            <w:gridSpan w:val="4"/>
            <w:vAlign w:val="center"/>
          </w:tcPr>
          <w:p w14:paraId="25AAD247" w14:textId="7BF8F2FA" w:rsidR="00D72C37" w:rsidRPr="00A63E93" w:rsidRDefault="00D72C37" w:rsidP="00D72C37">
            <w:pPr>
              <w:spacing w:line="240" w:lineRule="auto"/>
              <w:ind w:firstLine="0"/>
              <w:jc w:val="center"/>
              <w:rPr>
                <w:rFonts w:cs="Times New Roman"/>
                <w:sz w:val="24"/>
                <w:szCs w:val="24"/>
                <w:lang w:val="uk-UA"/>
              </w:rPr>
            </w:pPr>
            <w:r w:rsidRPr="00A63E93">
              <w:rPr>
                <w:rFonts w:cs="Times New Roman"/>
                <w:b/>
                <w:bCs/>
                <w:color w:val="000000"/>
                <w:sz w:val="24"/>
                <w:szCs w:val="24"/>
                <w:lang w:val="uk-UA" w:eastAsia="uk-UA" w:bidi="uk-UA"/>
              </w:rPr>
              <w:t>Результати навчання</w:t>
            </w:r>
          </w:p>
        </w:tc>
      </w:tr>
      <w:tr w:rsidR="00D72C37" w:rsidRPr="00A63E93" w14:paraId="135B5ED4" w14:textId="77777777" w:rsidTr="007D49FA">
        <w:trPr>
          <w:cantSplit/>
        </w:trPr>
        <w:tc>
          <w:tcPr>
            <w:tcW w:w="1555" w:type="dxa"/>
            <w:shd w:val="clear" w:color="auto" w:fill="auto"/>
            <w:vAlign w:val="center"/>
          </w:tcPr>
          <w:p w14:paraId="66267AD6" w14:textId="77777777" w:rsidR="00D72C37" w:rsidRPr="00A63E93" w:rsidRDefault="00D72C37" w:rsidP="007D49FA">
            <w:pPr>
              <w:pStyle w:val="a8"/>
              <w:spacing w:line="240" w:lineRule="auto"/>
              <w:jc w:val="center"/>
              <w:rPr>
                <w:rFonts w:ascii="Times New Roman" w:hAnsi="Times New Roman" w:cs="Times New Roman"/>
                <w:color w:val="000000"/>
                <w:sz w:val="24"/>
                <w:szCs w:val="24"/>
                <w:lang w:val="uk-UA" w:eastAsia="uk-UA" w:bidi="uk-UA"/>
              </w:rPr>
            </w:pPr>
            <w:r w:rsidRPr="00A63E93">
              <w:rPr>
                <w:rFonts w:ascii="Times New Roman" w:hAnsi="Times New Roman" w:cs="Times New Roman"/>
                <w:color w:val="000000"/>
                <w:sz w:val="24"/>
                <w:szCs w:val="24"/>
                <w:lang w:val="uk-UA" w:eastAsia="uk-UA" w:bidi="uk-UA"/>
              </w:rPr>
              <w:t>Символ</w:t>
            </w:r>
          </w:p>
          <w:p w14:paraId="49CF6CC7" w14:textId="6D435C9A"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ПРН</w:t>
            </w:r>
          </w:p>
        </w:tc>
        <w:tc>
          <w:tcPr>
            <w:tcW w:w="4536" w:type="dxa"/>
            <w:shd w:val="clear" w:color="auto" w:fill="auto"/>
            <w:vAlign w:val="center"/>
          </w:tcPr>
          <w:p w14:paraId="358CF1F3" w14:textId="4C447043"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Після успішного завершення цього модуля здобувач вищої освіти буде:</w:t>
            </w:r>
          </w:p>
        </w:tc>
        <w:tc>
          <w:tcPr>
            <w:tcW w:w="2126" w:type="dxa"/>
            <w:shd w:val="clear" w:color="auto" w:fill="auto"/>
            <w:vAlign w:val="center"/>
          </w:tcPr>
          <w:p w14:paraId="7B2AC114" w14:textId="78939EF7"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Методи викладання і навчання</w:t>
            </w:r>
          </w:p>
        </w:tc>
        <w:tc>
          <w:tcPr>
            <w:tcW w:w="1411" w:type="dxa"/>
            <w:shd w:val="clear" w:color="auto" w:fill="auto"/>
            <w:vAlign w:val="center"/>
          </w:tcPr>
          <w:p w14:paraId="524667C2" w14:textId="77777777" w:rsidR="00D72C37" w:rsidRPr="00A63E93" w:rsidRDefault="00D72C37" w:rsidP="007D49FA">
            <w:pPr>
              <w:pStyle w:val="a8"/>
              <w:spacing w:line="240" w:lineRule="auto"/>
              <w:jc w:val="center"/>
              <w:rPr>
                <w:rFonts w:ascii="Times New Roman" w:hAnsi="Times New Roman" w:cs="Times New Roman"/>
                <w:color w:val="000000"/>
                <w:sz w:val="24"/>
                <w:szCs w:val="24"/>
                <w:lang w:val="uk-UA" w:eastAsia="uk-UA" w:bidi="uk-UA"/>
              </w:rPr>
            </w:pPr>
            <w:r w:rsidRPr="00A63E93">
              <w:rPr>
                <w:rFonts w:ascii="Times New Roman" w:hAnsi="Times New Roman" w:cs="Times New Roman"/>
                <w:color w:val="000000"/>
                <w:sz w:val="24"/>
                <w:szCs w:val="24"/>
                <w:lang w:val="uk-UA" w:eastAsia="uk-UA" w:bidi="uk-UA"/>
              </w:rPr>
              <w:t>Методи оцінювання досягнення</w:t>
            </w:r>
          </w:p>
          <w:p w14:paraId="323E193F" w14:textId="72076B65"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ПРН</w:t>
            </w:r>
          </w:p>
        </w:tc>
      </w:tr>
      <w:tr w:rsidR="00D72C37" w:rsidRPr="00A63E93" w14:paraId="48E10953" w14:textId="77777777" w:rsidTr="007D49FA">
        <w:trPr>
          <w:cantSplit/>
        </w:trPr>
        <w:tc>
          <w:tcPr>
            <w:tcW w:w="1555" w:type="dxa"/>
            <w:shd w:val="clear" w:color="auto" w:fill="auto"/>
            <w:vAlign w:val="center"/>
          </w:tcPr>
          <w:p w14:paraId="3351B5CC" w14:textId="21AFED71" w:rsidR="00D72C37" w:rsidRPr="00A63E93" w:rsidRDefault="00D72C37" w:rsidP="00D72C37">
            <w:pPr>
              <w:spacing w:line="240" w:lineRule="auto"/>
              <w:ind w:firstLine="0"/>
              <w:jc w:val="center"/>
              <w:rPr>
                <w:rFonts w:cs="Times New Roman"/>
                <w:sz w:val="24"/>
                <w:szCs w:val="24"/>
                <w:lang w:val="uk-UA"/>
              </w:rPr>
            </w:pPr>
            <w:r w:rsidRPr="00A63E93">
              <w:rPr>
                <w:rFonts w:cs="Times New Roman"/>
                <w:color w:val="000000"/>
                <w:sz w:val="24"/>
                <w:szCs w:val="24"/>
                <w:lang w:val="uk-UA" w:eastAsia="ru-RU" w:bidi="ru-RU"/>
              </w:rPr>
              <w:t>ПРНК01</w:t>
            </w:r>
          </w:p>
        </w:tc>
        <w:tc>
          <w:tcPr>
            <w:tcW w:w="4536" w:type="dxa"/>
            <w:shd w:val="clear" w:color="auto" w:fill="auto"/>
            <w:vAlign w:val="center"/>
          </w:tcPr>
          <w:p w14:paraId="60B81139" w14:textId="7534C351" w:rsidR="00D72C37" w:rsidRPr="00A63E93" w:rsidRDefault="00D72C37" w:rsidP="00D72C37">
            <w:pPr>
              <w:spacing w:line="240" w:lineRule="auto"/>
              <w:ind w:firstLine="0"/>
              <w:rPr>
                <w:rFonts w:cs="Times New Roman"/>
                <w:sz w:val="24"/>
                <w:szCs w:val="24"/>
                <w:lang w:val="uk-UA"/>
              </w:rPr>
            </w:pPr>
            <w:r w:rsidRPr="00A63E93">
              <w:rPr>
                <w:rFonts w:cs="Times New Roman"/>
                <w:color w:val="000000"/>
                <w:sz w:val="24"/>
                <w:szCs w:val="24"/>
                <w:lang w:val="uk-UA" w:eastAsia="uk-UA" w:bidi="uk-UA"/>
              </w:rPr>
              <w:t>застосовувати сучасні інформаційні технології для пошуку, обробки та організації наукової інформації</w:t>
            </w:r>
          </w:p>
        </w:tc>
        <w:tc>
          <w:tcPr>
            <w:tcW w:w="2126" w:type="dxa"/>
            <w:shd w:val="clear" w:color="auto" w:fill="auto"/>
            <w:vAlign w:val="center"/>
          </w:tcPr>
          <w:p w14:paraId="1079A7CE" w14:textId="0435EE45"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Лекції, практичні заняття, консультації, самостійна робота</w:t>
            </w:r>
          </w:p>
        </w:tc>
        <w:tc>
          <w:tcPr>
            <w:tcW w:w="1411" w:type="dxa"/>
            <w:shd w:val="clear" w:color="auto" w:fill="auto"/>
            <w:vAlign w:val="center"/>
          </w:tcPr>
          <w:p w14:paraId="26273320" w14:textId="240279A7"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Поточне оцінювання</w:t>
            </w:r>
          </w:p>
        </w:tc>
      </w:tr>
      <w:tr w:rsidR="00D72C37" w:rsidRPr="00A63E93" w14:paraId="7F02F00C" w14:textId="77777777" w:rsidTr="007D49FA">
        <w:trPr>
          <w:cantSplit/>
        </w:trPr>
        <w:tc>
          <w:tcPr>
            <w:tcW w:w="1555" w:type="dxa"/>
            <w:shd w:val="clear" w:color="auto" w:fill="auto"/>
            <w:vAlign w:val="center"/>
          </w:tcPr>
          <w:p w14:paraId="7C2F7F8E" w14:textId="0E01B212" w:rsidR="00D72C37" w:rsidRPr="00A63E93" w:rsidRDefault="00D72C37" w:rsidP="00D72C37">
            <w:pPr>
              <w:spacing w:line="240" w:lineRule="auto"/>
              <w:ind w:firstLine="0"/>
              <w:jc w:val="center"/>
              <w:rPr>
                <w:rFonts w:cs="Times New Roman"/>
                <w:sz w:val="24"/>
                <w:szCs w:val="24"/>
                <w:lang w:val="uk-UA"/>
              </w:rPr>
            </w:pPr>
            <w:r w:rsidRPr="00A63E93">
              <w:rPr>
                <w:rFonts w:cs="Times New Roman"/>
                <w:color w:val="000000"/>
                <w:sz w:val="24"/>
                <w:szCs w:val="24"/>
                <w:lang w:val="uk-UA" w:eastAsia="ru-RU" w:bidi="ru-RU"/>
              </w:rPr>
              <w:t>ПРНК02</w:t>
            </w:r>
          </w:p>
        </w:tc>
        <w:tc>
          <w:tcPr>
            <w:tcW w:w="4536" w:type="dxa"/>
            <w:shd w:val="clear" w:color="auto" w:fill="auto"/>
            <w:vAlign w:val="center"/>
          </w:tcPr>
          <w:p w14:paraId="453D5296" w14:textId="4214B3F2" w:rsidR="00D72C37" w:rsidRPr="00A63E93" w:rsidRDefault="00D72C37" w:rsidP="007D49FA">
            <w:pPr>
              <w:spacing w:line="240" w:lineRule="auto"/>
              <w:ind w:firstLine="0"/>
              <w:rPr>
                <w:rFonts w:cs="Times New Roman"/>
                <w:sz w:val="24"/>
                <w:szCs w:val="24"/>
                <w:lang w:val="uk-UA"/>
              </w:rPr>
            </w:pPr>
            <w:r w:rsidRPr="00A63E93">
              <w:rPr>
                <w:rFonts w:cs="Times New Roman"/>
                <w:color w:val="000000"/>
                <w:sz w:val="24"/>
                <w:szCs w:val="24"/>
                <w:lang w:val="uk-UA" w:eastAsia="uk-UA" w:bidi="uk-UA"/>
              </w:rPr>
              <w:t>інтерпретувати сучасні гуманітарні дискурси</w:t>
            </w:r>
          </w:p>
        </w:tc>
        <w:tc>
          <w:tcPr>
            <w:tcW w:w="2126" w:type="dxa"/>
            <w:shd w:val="clear" w:color="auto" w:fill="auto"/>
            <w:vAlign w:val="center"/>
          </w:tcPr>
          <w:p w14:paraId="5C9622D3" w14:textId="0529C73C"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Лекції, практичні заняття, консультації, самостійна робота</w:t>
            </w:r>
          </w:p>
        </w:tc>
        <w:tc>
          <w:tcPr>
            <w:tcW w:w="1411" w:type="dxa"/>
            <w:shd w:val="clear" w:color="auto" w:fill="auto"/>
            <w:vAlign w:val="center"/>
          </w:tcPr>
          <w:p w14:paraId="06C2ECCC" w14:textId="2ECCFE4C"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Поточне оцінювання</w:t>
            </w:r>
          </w:p>
        </w:tc>
      </w:tr>
      <w:tr w:rsidR="00D72C37" w:rsidRPr="00A63E93" w14:paraId="24C96CD7" w14:textId="77777777" w:rsidTr="007D49FA">
        <w:trPr>
          <w:cantSplit/>
        </w:trPr>
        <w:tc>
          <w:tcPr>
            <w:tcW w:w="1555" w:type="dxa"/>
            <w:shd w:val="clear" w:color="auto" w:fill="auto"/>
            <w:vAlign w:val="center"/>
          </w:tcPr>
          <w:p w14:paraId="2EC0076D" w14:textId="0944779D" w:rsidR="00D72C37" w:rsidRPr="00A63E93" w:rsidRDefault="00D72C37" w:rsidP="00D72C37">
            <w:pPr>
              <w:spacing w:line="240" w:lineRule="auto"/>
              <w:ind w:firstLine="0"/>
              <w:jc w:val="center"/>
              <w:rPr>
                <w:rFonts w:cs="Times New Roman"/>
                <w:sz w:val="24"/>
                <w:szCs w:val="24"/>
                <w:lang w:val="uk-UA"/>
              </w:rPr>
            </w:pPr>
            <w:r w:rsidRPr="00A63E93">
              <w:rPr>
                <w:rFonts w:cs="Times New Roman"/>
                <w:color w:val="000000"/>
                <w:sz w:val="24"/>
                <w:szCs w:val="24"/>
                <w:lang w:val="uk-UA" w:eastAsia="ru-RU" w:bidi="ru-RU"/>
              </w:rPr>
              <w:t>ПРНК03</w:t>
            </w:r>
          </w:p>
        </w:tc>
        <w:tc>
          <w:tcPr>
            <w:tcW w:w="4536" w:type="dxa"/>
            <w:shd w:val="clear" w:color="auto" w:fill="auto"/>
            <w:vAlign w:val="center"/>
          </w:tcPr>
          <w:p w14:paraId="17E9BF3C" w14:textId="22AD78E3" w:rsidR="00D72C37" w:rsidRPr="00A63E93" w:rsidRDefault="00D72C37" w:rsidP="00D72C37">
            <w:pPr>
              <w:spacing w:line="240" w:lineRule="auto"/>
              <w:ind w:firstLine="0"/>
              <w:rPr>
                <w:rFonts w:cs="Times New Roman"/>
                <w:sz w:val="24"/>
                <w:szCs w:val="24"/>
                <w:lang w:val="uk-UA"/>
              </w:rPr>
            </w:pPr>
            <w:r w:rsidRPr="00A63E93">
              <w:rPr>
                <w:rFonts w:cs="Times New Roman"/>
                <w:color w:val="000000"/>
                <w:sz w:val="24"/>
                <w:szCs w:val="24"/>
                <w:lang w:val="uk-UA" w:eastAsia="uk-UA" w:bidi="uk-UA"/>
              </w:rPr>
              <w:t>розробляти пропозиції щодо вирішення дискусійних питань у сфері реформування трудового та соціального законодавства</w:t>
            </w:r>
          </w:p>
        </w:tc>
        <w:tc>
          <w:tcPr>
            <w:tcW w:w="2126" w:type="dxa"/>
            <w:shd w:val="clear" w:color="auto" w:fill="auto"/>
            <w:vAlign w:val="center"/>
          </w:tcPr>
          <w:p w14:paraId="7D5A2414" w14:textId="74034E70"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Лекції, практичні заняття, консультації, самостійна робота</w:t>
            </w:r>
          </w:p>
        </w:tc>
        <w:tc>
          <w:tcPr>
            <w:tcW w:w="1411" w:type="dxa"/>
            <w:shd w:val="clear" w:color="auto" w:fill="auto"/>
            <w:vAlign w:val="center"/>
          </w:tcPr>
          <w:p w14:paraId="062717D1" w14:textId="3DE524CF"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Поточне оцінювання</w:t>
            </w:r>
          </w:p>
        </w:tc>
      </w:tr>
      <w:tr w:rsidR="00D72C37" w:rsidRPr="00A63E93" w14:paraId="6DE73AD4" w14:textId="77777777" w:rsidTr="007D49FA">
        <w:trPr>
          <w:cantSplit/>
        </w:trPr>
        <w:tc>
          <w:tcPr>
            <w:tcW w:w="1555" w:type="dxa"/>
            <w:shd w:val="clear" w:color="auto" w:fill="auto"/>
            <w:vAlign w:val="center"/>
          </w:tcPr>
          <w:p w14:paraId="5E614B9F" w14:textId="1AC1F870" w:rsidR="00D72C37" w:rsidRPr="00A63E93" w:rsidRDefault="00D72C37" w:rsidP="00D72C37">
            <w:pPr>
              <w:spacing w:line="240" w:lineRule="auto"/>
              <w:ind w:firstLine="0"/>
              <w:jc w:val="center"/>
              <w:rPr>
                <w:rFonts w:cs="Times New Roman"/>
                <w:sz w:val="24"/>
                <w:szCs w:val="24"/>
                <w:lang w:val="uk-UA"/>
              </w:rPr>
            </w:pPr>
            <w:r w:rsidRPr="00A63E93">
              <w:rPr>
                <w:rFonts w:cs="Times New Roman"/>
                <w:color w:val="000000"/>
                <w:sz w:val="24"/>
                <w:szCs w:val="24"/>
                <w:lang w:val="uk-UA" w:eastAsia="ru-RU" w:bidi="ru-RU"/>
              </w:rPr>
              <w:t>ПРНК05</w:t>
            </w:r>
          </w:p>
        </w:tc>
        <w:tc>
          <w:tcPr>
            <w:tcW w:w="4536" w:type="dxa"/>
            <w:shd w:val="clear" w:color="auto" w:fill="auto"/>
            <w:vAlign w:val="center"/>
          </w:tcPr>
          <w:p w14:paraId="559EF298" w14:textId="1E648EFF" w:rsidR="00D72C37" w:rsidRPr="00A63E93" w:rsidRDefault="00D72C37" w:rsidP="00D72C37">
            <w:pPr>
              <w:spacing w:line="240" w:lineRule="auto"/>
              <w:ind w:firstLine="0"/>
              <w:rPr>
                <w:rFonts w:cs="Times New Roman"/>
                <w:sz w:val="24"/>
                <w:szCs w:val="24"/>
                <w:lang w:val="uk-UA"/>
              </w:rPr>
            </w:pPr>
            <w:r w:rsidRPr="00A63E93">
              <w:rPr>
                <w:rFonts w:cs="Times New Roman"/>
                <w:color w:val="000000"/>
                <w:sz w:val="24"/>
                <w:szCs w:val="24"/>
                <w:lang w:val="uk-UA" w:eastAsia="uk-UA" w:bidi="uk-UA"/>
              </w:rPr>
              <w:t>виділяти особливості сучасних концепцій у сфері трудового та соціального законодавства</w:t>
            </w:r>
          </w:p>
        </w:tc>
        <w:tc>
          <w:tcPr>
            <w:tcW w:w="2126" w:type="dxa"/>
            <w:shd w:val="clear" w:color="auto" w:fill="auto"/>
            <w:vAlign w:val="center"/>
          </w:tcPr>
          <w:p w14:paraId="4DCD9745" w14:textId="12CE89DB"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Лекції, практичні заняття, консультації, самостійна робота</w:t>
            </w:r>
          </w:p>
        </w:tc>
        <w:tc>
          <w:tcPr>
            <w:tcW w:w="1411" w:type="dxa"/>
            <w:shd w:val="clear" w:color="auto" w:fill="auto"/>
            <w:vAlign w:val="center"/>
          </w:tcPr>
          <w:p w14:paraId="63311B0A" w14:textId="188B5966"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Поточне оцінювання</w:t>
            </w:r>
          </w:p>
        </w:tc>
      </w:tr>
      <w:tr w:rsidR="00D72C37" w:rsidRPr="00A63E93" w14:paraId="667DA14E" w14:textId="77777777" w:rsidTr="007D49FA">
        <w:trPr>
          <w:cantSplit/>
        </w:trPr>
        <w:tc>
          <w:tcPr>
            <w:tcW w:w="1555" w:type="dxa"/>
            <w:shd w:val="clear" w:color="auto" w:fill="auto"/>
            <w:vAlign w:val="center"/>
          </w:tcPr>
          <w:p w14:paraId="5AC8BBF1" w14:textId="34F1526E" w:rsidR="00D72C37" w:rsidRPr="00A63E93" w:rsidRDefault="00D72C37" w:rsidP="00D72C37">
            <w:pPr>
              <w:spacing w:line="240" w:lineRule="auto"/>
              <w:ind w:firstLine="0"/>
              <w:jc w:val="center"/>
              <w:rPr>
                <w:rFonts w:cs="Times New Roman"/>
                <w:sz w:val="24"/>
                <w:szCs w:val="24"/>
                <w:lang w:val="uk-UA"/>
              </w:rPr>
            </w:pPr>
            <w:r w:rsidRPr="00A63E93">
              <w:rPr>
                <w:rFonts w:cs="Times New Roman"/>
                <w:color w:val="000000"/>
                <w:sz w:val="24"/>
                <w:szCs w:val="24"/>
                <w:lang w:val="uk-UA" w:eastAsia="ru-RU" w:bidi="ru-RU"/>
              </w:rPr>
              <w:t>ПРНК06</w:t>
            </w:r>
          </w:p>
        </w:tc>
        <w:tc>
          <w:tcPr>
            <w:tcW w:w="4536" w:type="dxa"/>
            <w:shd w:val="clear" w:color="auto" w:fill="auto"/>
            <w:vAlign w:val="center"/>
          </w:tcPr>
          <w:p w14:paraId="61DF002A" w14:textId="28F41E87" w:rsidR="00D72C37" w:rsidRPr="00A63E93" w:rsidRDefault="00D72C37" w:rsidP="00D72C37">
            <w:pPr>
              <w:spacing w:line="240" w:lineRule="auto"/>
              <w:ind w:firstLine="0"/>
              <w:rPr>
                <w:rFonts w:cs="Times New Roman"/>
                <w:sz w:val="24"/>
                <w:szCs w:val="24"/>
                <w:lang w:val="uk-UA"/>
              </w:rPr>
            </w:pPr>
            <w:r w:rsidRPr="00A63E93">
              <w:rPr>
                <w:rFonts w:cs="Times New Roman"/>
                <w:color w:val="000000"/>
                <w:sz w:val="24"/>
                <w:szCs w:val="24"/>
                <w:lang w:val="uk-UA" w:eastAsia="uk-UA" w:bidi="uk-UA"/>
              </w:rPr>
              <w:t>демонструвати інтегральне розуміння закономірностей та тенденцій розвитку трудового та соціального законодавства</w:t>
            </w:r>
          </w:p>
        </w:tc>
        <w:tc>
          <w:tcPr>
            <w:tcW w:w="2126" w:type="dxa"/>
            <w:shd w:val="clear" w:color="auto" w:fill="auto"/>
            <w:vAlign w:val="center"/>
          </w:tcPr>
          <w:p w14:paraId="43162F83" w14:textId="3843EF58"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Лекції, практичні заняття, консультації, самостійна робота</w:t>
            </w:r>
          </w:p>
        </w:tc>
        <w:tc>
          <w:tcPr>
            <w:tcW w:w="1411" w:type="dxa"/>
            <w:shd w:val="clear" w:color="auto" w:fill="auto"/>
            <w:vAlign w:val="center"/>
          </w:tcPr>
          <w:p w14:paraId="45298FC7" w14:textId="2141D5B1"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Поточне оцінювання</w:t>
            </w:r>
          </w:p>
        </w:tc>
      </w:tr>
      <w:tr w:rsidR="00D72C37" w:rsidRPr="00A63E93" w14:paraId="5BC6876B" w14:textId="77777777" w:rsidTr="007D49FA">
        <w:trPr>
          <w:cantSplit/>
        </w:trPr>
        <w:tc>
          <w:tcPr>
            <w:tcW w:w="1555" w:type="dxa"/>
            <w:shd w:val="clear" w:color="auto" w:fill="auto"/>
            <w:vAlign w:val="center"/>
          </w:tcPr>
          <w:p w14:paraId="7CA20945" w14:textId="75AFAF27" w:rsidR="00D72C37" w:rsidRPr="00A63E93" w:rsidRDefault="00D72C37" w:rsidP="00D72C37">
            <w:pPr>
              <w:spacing w:line="240" w:lineRule="auto"/>
              <w:ind w:firstLine="0"/>
              <w:jc w:val="center"/>
              <w:rPr>
                <w:rFonts w:cs="Times New Roman"/>
                <w:sz w:val="24"/>
                <w:szCs w:val="24"/>
                <w:lang w:val="uk-UA"/>
              </w:rPr>
            </w:pPr>
            <w:r w:rsidRPr="00A63E93">
              <w:rPr>
                <w:rFonts w:cs="Times New Roman"/>
                <w:color w:val="000000"/>
                <w:sz w:val="24"/>
                <w:szCs w:val="24"/>
                <w:lang w:val="uk-UA" w:eastAsia="ru-RU" w:bidi="ru-RU"/>
              </w:rPr>
              <w:t>ПРНК07</w:t>
            </w:r>
          </w:p>
        </w:tc>
        <w:tc>
          <w:tcPr>
            <w:tcW w:w="4536" w:type="dxa"/>
            <w:shd w:val="clear" w:color="auto" w:fill="auto"/>
            <w:vAlign w:val="center"/>
          </w:tcPr>
          <w:p w14:paraId="6F4A9765" w14:textId="6FDF72C9" w:rsidR="00D72C37" w:rsidRPr="00A63E93" w:rsidRDefault="00D72C37" w:rsidP="00D72C37">
            <w:pPr>
              <w:spacing w:line="240" w:lineRule="auto"/>
              <w:ind w:firstLine="0"/>
              <w:rPr>
                <w:rFonts w:cs="Times New Roman"/>
                <w:sz w:val="24"/>
                <w:szCs w:val="24"/>
                <w:lang w:val="uk-UA"/>
              </w:rPr>
            </w:pPr>
            <w:r w:rsidRPr="00A63E93">
              <w:rPr>
                <w:rFonts w:cs="Times New Roman"/>
                <w:color w:val="000000"/>
                <w:sz w:val="24"/>
                <w:szCs w:val="24"/>
                <w:lang w:val="uk-UA" w:eastAsia="uk-UA" w:bidi="uk-UA"/>
              </w:rPr>
              <w:t>інтерпретувати особливості реформування трудового та соціального законодавства</w:t>
            </w:r>
          </w:p>
        </w:tc>
        <w:tc>
          <w:tcPr>
            <w:tcW w:w="2126" w:type="dxa"/>
            <w:shd w:val="clear" w:color="auto" w:fill="auto"/>
            <w:vAlign w:val="center"/>
          </w:tcPr>
          <w:p w14:paraId="1B9EFD4C" w14:textId="6A438087"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Лекції, практичні заняття, консультації, самостійна робота</w:t>
            </w:r>
          </w:p>
        </w:tc>
        <w:tc>
          <w:tcPr>
            <w:tcW w:w="1411" w:type="dxa"/>
            <w:shd w:val="clear" w:color="auto" w:fill="auto"/>
            <w:vAlign w:val="center"/>
          </w:tcPr>
          <w:p w14:paraId="3D680CF9" w14:textId="3AA6B075"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Поточне оцінювання</w:t>
            </w:r>
          </w:p>
        </w:tc>
      </w:tr>
      <w:tr w:rsidR="00D72C37" w:rsidRPr="00A63E93" w14:paraId="706C04F5" w14:textId="77777777" w:rsidTr="007D49FA">
        <w:trPr>
          <w:cantSplit/>
        </w:trPr>
        <w:tc>
          <w:tcPr>
            <w:tcW w:w="1555" w:type="dxa"/>
            <w:shd w:val="clear" w:color="auto" w:fill="auto"/>
            <w:vAlign w:val="center"/>
          </w:tcPr>
          <w:p w14:paraId="6A460157" w14:textId="27CC442F" w:rsidR="00D72C37" w:rsidRPr="00A63E93" w:rsidRDefault="00D72C37" w:rsidP="00D72C37">
            <w:pPr>
              <w:spacing w:line="240" w:lineRule="auto"/>
              <w:ind w:firstLine="0"/>
              <w:jc w:val="center"/>
              <w:rPr>
                <w:rFonts w:cs="Times New Roman"/>
                <w:sz w:val="24"/>
                <w:szCs w:val="24"/>
                <w:lang w:val="uk-UA"/>
              </w:rPr>
            </w:pPr>
            <w:r w:rsidRPr="00A63E93">
              <w:rPr>
                <w:rFonts w:cs="Times New Roman"/>
                <w:color w:val="000000"/>
                <w:sz w:val="24"/>
                <w:szCs w:val="24"/>
                <w:lang w:val="uk-UA" w:eastAsia="ru-RU" w:bidi="ru-RU"/>
              </w:rPr>
              <w:t>ПРНК08</w:t>
            </w:r>
          </w:p>
        </w:tc>
        <w:tc>
          <w:tcPr>
            <w:tcW w:w="4536" w:type="dxa"/>
            <w:shd w:val="clear" w:color="auto" w:fill="auto"/>
            <w:vAlign w:val="center"/>
          </w:tcPr>
          <w:p w14:paraId="1AAE4EE9" w14:textId="62608415" w:rsidR="00D72C37" w:rsidRPr="00A63E93" w:rsidRDefault="00D72C37" w:rsidP="00D72C37">
            <w:pPr>
              <w:spacing w:line="240" w:lineRule="auto"/>
              <w:ind w:firstLine="0"/>
              <w:rPr>
                <w:rFonts w:cs="Times New Roman"/>
                <w:sz w:val="24"/>
                <w:szCs w:val="24"/>
                <w:lang w:val="uk-UA"/>
              </w:rPr>
            </w:pPr>
            <w:r w:rsidRPr="00A63E93">
              <w:rPr>
                <w:rFonts w:cs="Times New Roman"/>
                <w:color w:val="000000"/>
                <w:sz w:val="24"/>
                <w:szCs w:val="24"/>
                <w:lang w:val="uk-UA" w:eastAsia="uk-UA" w:bidi="uk-UA"/>
              </w:rPr>
              <w:t>демонструвати глибинне розуміння реформування трудового та соціального законодавства</w:t>
            </w:r>
          </w:p>
        </w:tc>
        <w:tc>
          <w:tcPr>
            <w:tcW w:w="2126" w:type="dxa"/>
            <w:shd w:val="clear" w:color="auto" w:fill="auto"/>
            <w:vAlign w:val="center"/>
          </w:tcPr>
          <w:p w14:paraId="2C15EE21" w14:textId="2BB7FEA2"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Лекції, практичні заняття, консультації, самостійна робота</w:t>
            </w:r>
          </w:p>
        </w:tc>
        <w:tc>
          <w:tcPr>
            <w:tcW w:w="1411" w:type="dxa"/>
            <w:shd w:val="clear" w:color="auto" w:fill="auto"/>
            <w:vAlign w:val="center"/>
          </w:tcPr>
          <w:p w14:paraId="605D2547" w14:textId="4CB060FF"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Поточне оцінювання</w:t>
            </w:r>
          </w:p>
        </w:tc>
      </w:tr>
      <w:tr w:rsidR="00D72C37" w:rsidRPr="00A63E93" w14:paraId="3DF32524" w14:textId="77777777" w:rsidTr="007D49FA">
        <w:trPr>
          <w:cantSplit/>
        </w:trPr>
        <w:tc>
          <w:tcPr>
            <w:tcW w:w="1555" w:type="dxa"/>
            <w:shd w:val="clear" w:color="auto" w:fill="auto"/>
            <w:vAlign w:val="center"/>
          </w:tcPr>
          <w:p w14:paraId="7B0727FB" w14:textId="2585EFCE"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ru-RU" w:bidi="ru-RU"/>
              </w:rPr>
              <w:t>ПРНА09</w:t>
            </w:r>
          </w:p>
        </w:tc>
        <w:tc>
          <w:tcPr>
            <w:tcW w:w="4536" w:type="dxa"/>
            <w:shd w:val="clear" w:color="auto" w:fill="auto"/>
            <w:vAlign w:val="center"/>
          </w:tcPr>
          <w:p w14:paraId="5C95C77C" w14:textId="1E4D6B29" w:rsidR="00D72C37" w:rsidRPr="00A63E93" w:rsidRDefault="00D72C37" w:rsidP="007D49FA">
            <w:pPr>
              <w:spacing w:line="240" w:lineRule="auto"/>
              <w:ind w:firstLine="0"/>
              <w:rPr>
                <w:rFonts w:cs="Times New Roman"/>
                <w:sz w:val="24"/>
                <w:szCs w:val="24"/>
                <w:lang w:val="uk-UA"/>
              </w:rPr>
            </w:pPr>
            <w:r w:rsidRPr="00A63E93">
              <w:rPr>
                <w:rFonts w:cs="Times New Roman"/>
                <w:color w:val="000000"/>
                <w:sz w:val="24"/>
                <w:szCs w:val="24"/>
                <w:lang w:val="uk-UA" w:eastAsia="uk-UA" w:bidi="uk-UA"/>
              </w:rPr>
              <w:t>співвідносити сучасні тенденції розвитку трудового та соціального законодавства України та країн ЄС і формувати пропозиції щодо їх вдосконалення з урахуванням міжнародних та європейських стандартів, гармонізації законодавства України та законодавства ЄС</w:t>
            </w:r>
          </w:p>
        </w:tc>
        <w:tc>
          <w:tcPr>
            <w:tcW w:w="2126" w:type="dxa"/>
            <w:shd w:val="clear" w:color="auto" w:fill="auto"/>
            <w:vAlign w:val="center"/>
          </w:tcPr>
          <w:p w14:paraId="7912D143" w14:textId="1B14B5A6"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Лекції, практичні заняття, консультації, самостійна робота</w:t>
            </w:r>
          </w:p>
        </w:tc>
        <w:tc>
          <w:tcPr>
            <w:tcW w:w="1411" w:type="dxa"/>
            <w:shd w:val="clear" w:color="auto" w:fill="auto"/>
            <w:vAlign w:val="center"/>
          </w:tcPr>
          <w:p w14:paraId="61F2E2C9" w14:textId="04896C29"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Поточне оцінювання</w:t>
            </w:r>
          </w:p>
        </w:tc>
      </w:tr>
      <w:tr w:rsidR="00D72C37" w:rsidRPr="00A63E93" w14:paraId="683DBFEC" w14:textId="77777777" w:rsidTr="007D49FA">
        <w:trPr>
          <w:cantSplit/>
        </w:trPr>
        <w:tc>
          <w:tcPr>
            <w:tcW w:w="1555" w:type="dxa"/>
            <w:shd w:val="clear" w:color="auto" w:fill="auto"/>
            <w:vAlign w:val="center"/>
          </w:tcPr>
          <w:p w14:paraId="33E4B40A" w14:textId="270725FB"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ru-RU" w:bidi="ru-RU"/>
              </w:rPr>
              <w:lastRenderedPageBreak/>
              <w:t>ПРНА10</w:t>
            </w:r>
          </w:p>
        </w:tc>
        <w:tc>
          <w:tcPr>
            <w:tcW w:w="4536" w:type="dxa"/>
            <w:shd w:val="clear" w:color="auto" w:fill="auto"/>
            <w:vAlign w:val="center"/>
          </w:tcPr>
          <w:p w14:paraId="67DBB4EE" w14:textId="5848D3CA" w:rsidR="00D72C37" w:rsidRPr="00A63E93" w:rsidRDefault="00D72C37" w:rsidP="007D49FA">
            <w:pPr>
              <w:spacing w:line="240" w:lineRule="auto"/>
              <w:ind w:firstLine="0"/>
              <w:rPr>
                <w:rFonts w:cs="Times New Roman"/>
                <w:sz w:val="24"/>
                <w:szCs w:val="24"/>
                <w:lang w:val="uk-UA"/>
              </w:rPr>
            </w:pPr>
            <w:r w:rsidRPr="00A63E93">
              <w:rPr>
                <w:rFonts w:cs="Times New Roman"/>
                <w:color w:val="000000"/>
                <w:sz w:val="24"/>
                <w:szCs w:val="24"/>
                <w:lang w:val="uk-UA" w:eastAsia="uk-UA" w:bidi="uk-UA"/>
              </w:rPr>
              <w:t xml:space="preserve">узагальнювати теорію і практику з метою реформування трудового і соціального законодавства в умовах євроінтеграції </w:t>
            </w:r>
          </w:p>
        </w:tc>
        <w:tc>
          <w:tcPr>
            <w:tcW w:w="2126" w:type="dxa"/>
            <w:shd w:val="clear" w:color="auto" w:fill="auto"/>
            <w:vAlign w:val="center"/>
          </w:tcPr>
          <w:p w14:paraId="72B8EB5F" w14:textId="7CF1E2C4"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Лекції, практичні заняття, консультації, самостійна робота</w:t>
            </w:r>
          </w:p>
        </w:tc>
        <w:tc>
          <w:tcPr>
            <w:tcW w:w="1411" w:type="dxa"/>
            <w:shd w:val="clear" w:color="auto" w:fill="auto"/>
            <w:vAlign w:val="center"/>
          </w:tcPr>
          <w:p w14:paraId="3B2A7E58" w14:textId="6695791B"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Поточне оцінювання</w:t>
            </w:r>
          </w:p>
        </w:tc>
      </w:tr>
      <w:tr w:rsidR="00D72C37" w:rsidRPr="00A63E93" w14:paraId="1C33F37A" w14:textId="77777777" w:rsidTr="007D49FA">
        <w:trPr>
          <w:cantSplit/>
        </w:trPr>
        <w:tc>
          <w:tcPr>
            <w:tcW w:w="1555" w:type="dxa"/>
            <w:shd w:val="clear" w:color="auto" w:fill="auto"/>
            <w:vAlign w:val="center"/>
          </w:tcPr>
          <w:p w14:paraId="23F8A54A" w14:textId="0F53DD0C"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ГІРНП04</w:t>
            </w:r>
          </w:p>
        </w:tc>
        <w:tc>
          <w:tcPr>
            <w:tcW w:w="4536" w:type="dxa"/>
            <w:shd w:val="clear" w:color="auto" w:fill="auto"/>
            <w:vAlign w:val="center"/>
          </w:tcPr>
          <w:p w14:paraId="14E9D895" w14:textId="1F53DFD7" w:rsidR="00D72C37" w:rsidRPr="00A63E93" w:rsidRDefault="00D72C37" w:rsidP="007D49FA">
            <w:pPr>
              <w:spacing w:line="240" w:lineRule="auto"/>
              <w:ind w:firstLine="0"/>
              <w:rPr>
                <w:rFonts w:cs="Times New Roman"/>
                <w:sz w:val="24"/>
                <w:szCs w:val="24"/>
                <w:lang w:val="uk-UA"/>
              </w:rPr>
            </w:pPr>
            <w:r w:rsidRPr="00A63E93">
              <w:rPr>
                <w:rFonts w:cs="Times New Roman"/>
                <w:color w:val="000000"/>
                <w:sz w:val="24"/>
                <w:szCs w:val="24"/>
                <w:lang w:val="uk-UA" w:eastAsia="uk-UA" w:bidi="uk-UA"/>
              </w:rPr>
              <w:t>інтегрувати знання і вирішити комплексні дослідницькі задачі у сфері реформування трудового та соціального законодавства</w:t>
            </w:r>
          </w:p>
        </w:tc>
        <w:tc>
          <w:tcPr>
            <w:tcW w:w="2126" w:type="dxa"/>
            <w:shd w:val="clear" w:color="auto" w:fill="auto"/>
            <w:vAlign w:val="center"/>
          </w:tcPr>
          <w:p w14:paraId="6A2697A8" w14:textId="6FBF03B5"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Лекції, практичні заняття, консультації, самостійна робота</w:t>
            </w:r>
          </w:p>
        </w:tc>
        <w:tc>
          <w:tcPr>
            <w:tcW w:w="1411" w:type="dxa"/>
            <w:shd w:val="clear" w:color="auto" w:fill="auto"/>
            <w:vAlign w:val="center"/>
          </w:tcPr>
          <w:p w14:paraId="6594E577" w14:textId="0DFE3756"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Поточне оцінювання</w:t>
            </w:r>
          </w:p>
        </w:tc>
      </w:tr>
      <w:tr w:rsidR="00D72C37" w:rsidRPr="00A63E93" w14:paraId="2FA14E70" w14:textId="77777777" w:rsidTr="007D49FA">
        <w:trPr>
          <w:cantSplit/>
        </w:trPr>
        <w:tc>
          <w:tcPr>
            <w:tcW w:w="1555" w:type="dxa"/>
            <w:shd w:val="clear" w:color="auto" w:fill="auto"/>
            <w:vAlign w:val="center"/>
          </w:tcPr>
          <w:p w14:paraId="101062B8" w14:textId="6C9D8607"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ru-RU" w:bidi="ru-RU"/>
              </w:rPr>
              <w:t>ПРНП05</w:t>
            </w:r>
          </w:p>
        </w:tc>
        <w:tc>
          <w:tcPr>
            <w:tcW w:w="4536" w:type="dxa"/>
            <w:shd w:val="clear" w:color="auto" w:fill="auto"/>
            <w:vAlign w:val="center"/>
          </w:tcPr>
          <w:p w14:paraId="5FA7E6B0" w14:textId="722BA5B0" w:rsidR="00D72C37" w:rsidRPr="00A63E93" w:rsidRDefault="00D72C37" w:rsidP="007D49FA">
            <w:pPr>
              <w:spacing w:line="240" w:lineRule="auto"/>
              <w:ind w:firstLine="0"/>
              <w:rPr>
                <w:rFonts w:cs="Times New Roman"/>
                <w:sz w:val="24"/>
                <w:szCs w:val="24"/>
                <w:lang w:val="uk-UA"/>
              </w:rPr>
            </w:pPr>
            <w:r w:rsidRPr="00A63E93">
              <w:rPr>
                <w:rFonts w:cs="Times New Roman"/>
                <w:color w:val="000000"/>
                <w:sz w:val="24"/>
                <w:szCs w:val="24"/>
                <w:lang w:val="uk-UA" w:eastAsia="uk-UA" w:bidi="uk-UA"/>
              </w:rPr>
              <w:t>удосконалювати існуючі концепти, конструкти та теорії реформування трудового та соціального забезпечення</w:t>
            </w:r>
          </w:p>
        </w:tc>
        <w:tc>
          <w:tcPr>
            <w:tcW w:w="2126" w:type="dxa"/>
            <w:shd w:val="clear" w:color="auto" w:fill="auto"/>
            <w:vAlign w:val="center"/>
          </w:tcPr>
          <w:p w14:paraId="4749D078" w14:textId="0F80478D"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Лекції, практичні заняття, консультації, самостійна робота</w:t>
            </w:r>
          </w:p>
        </w:tc>
        <w:tc>
          <w:tcPr>
            <w:tcW w:w="1411" w:type="dxa"/>
            <w:shd w:val="clear" w:color="auto" w:fill="auto"/>
            <w:vAlign w:val="center"/>
          </w:tcPr>
          <w:p w14:paraId="75CF5FF6" w14:textId="4745B461" w:rsidR="00D72C37" w:rsidRPr="00A63E93" w:rsidRDefault="00D72C37" w:rsidP="007D49FA">
            <w:pPr>
              <w:spacing w:line="240" w:lineRule="auto"/>
              <w:ind w:firstLine="0"/>
              <w:jc w:val="center"/>
              <w:rPr>
                <w:rFonts w:cs="Times New Roman"/>
                <w:sz w:val="24"/>
                <w:szCs w:val="24"/>
                <w:lang w:val="uk-UA"/>
              </w:rPr>
            </w:pPr>
            <w:r w:rsidRPr="00A63E93">
              <w:rPr>
                <w:rFonts w:cs="Times New Roman"/>
                <w:color w:val="000000"/>
                <w:sz w:val="24"/>
                <w:szCs w:val="24"/>
                <w:lang w:val="uk-UA" w:eastAsia="uk-UA" w:bidi="uk-UA"/>
              </w:rPr>
              <w:t>Поточне оцінювання</w:t>
            </w:r>
          </w:p>
        </w:tc>
      </w:tr>
    </w:tbl>
    <w:p w14:paraId="6B4A86F3" w14:textId="77777777" w:rsidR="00D72C37" w:rsidRPr="00A63E93" w:rsidRDefault="00D72C37" w:rsidP="007D49FA">
      <w:pPr>
        <w:spacing w:line="240" w:lineRule="auto"/>
        <w:ind w:firstLine="0"/>
        <w:rPr>
          <w:lang w:val="uk-UA"/>
        </w:rPr>
      </w:pPr>
    </w:p>
    <w:tbl>
      <w:tblPr>
        <w:tblStyle w:val="a9"/>
        <w:tblW w:w="0" w:type="auto"/>
        <w:tblLook w:val="04A0" w:firstRow="1" w:lastRow="0" w:firstColumn="1" w:lastColumn="0" w:noHBand="0" w:noVBand="1"/>
      </w:tblPr>
      <w:tblGrid>
        <w:gridCol w:w="1856"/>
        <w:gridCol w:w="7772"/>
      </w:tblGrid>
      <w:tr w:rsidR="000C4F3D" w:rsidRPr="00A63E93" w14:paraId="263E8E19" w14:textId="77777777" w:rsidTr="000C4F3D">
        <w:trPr>
          <w:cantSplit/>
          <w:trHeight w:val="1042"/>
        </w:trPr>
        <w:tc>
          <w:tcPr>
            <w:tcW w:w="9628" w:type="dxa"/>
            <w:gridSpan w:val="2"/>
            <w:vAlign w:val="center"/>
          </w:tcPr>
          <w:p w14:paraId="21ED4360" w14:textId="40042022" w:rsidR="000C4F3D" w:rsidRPr="00A63E93" w:rsidRDefault="000C4F3D" w:rsidP="000C4F3D">
            <w:pPr>
              <w:spacing w:line="240" w:lineRule="auto"/>
              <w:ind w:firstLine="0"/>
              <w:jc w:val="center"/>
              <w:rPr>
                <w:sz w:val="24"/>
                <w:szCs w:val="24"/>
                <w:lang w:val="uk-UA"/>
              </w:rPr>
            </w:pPr>
            <w:r w:rsidRPr="00A63E93">
              <w:rPr>
                <w:rFonts w:cs="Times New Roman"/>
                <w:b/>
                <w:bCs/>
                <w:color w:val="000000"/>
                <w:sz w:val="24"/>
                <w:szCs w:val="24"/>
                <w:lang w:val="uk-UA" w:eastAsia="uk-UA" w:bidi="uk-UA"/>
              </w:rPr>
              <w:t>Зв'язок з нормативними результатами навчання</w:t>
            </w:r>
          </w:p>
        </w:tc>
      </w:tr>
      <w:tr w:rsidR="00CF2851" w:rsidRPr="00A63E93" w14:paraId="554696F7" w14:textId="77777777" w:rsidTr="000C4F3D">
        <w:trPr>
          <w:cantSplit/>
          <w:trHeight w:val="844"/>
        </w:trPr>
        <w:tc>
          <w:tcPr>
            <w:tcW w:w="1856" w:type="dxa"/>
            <w:vAlign w:val="center"/>
          </w:tcPr>
          <w:p w14:paraId="48DE0EDA" w14:textId="40876A59" w:rsidR="00CF2851" w:rsidRPr="00A63E93" w:rsidRDefault="00CF2851" w:rsidP="000C4F3D">
            <w:pPr>
              <w:spacing w:line="240" w:lineRule="auto"/>
              <w:ind w:firstLine="0"/>
              <w:jc w:val="center"/>
              <w:rPr>
                <w:sz w:val="24"/>
                <w:szCs w:val="24"/>
                <w:lang w:val="uk-UA"/>
              </w:rPr>
            </w:pPr>
            <w:r w:rsidRPr="00A63E93">
              <w:rPr>
                <w:rFonts w:cs="Times New Roman"/>
                <w:color w:val="000000"/>
                <w:sz w:val="24"/>
                <w:szCs w:val="24"/>
                <w:lang w:val="uk-UA" w:eastAsia="uk-UA" w:bidi="uk-UA"/>
              </w:rPr>
              <w:t>Шифр PH</w:t>
            </w:r>
          </w:p>
        </w:tc>
        <w:tc>
          <w:tcPr>
            <w:tcW w:w="7772" w:type="dxa"/>
            <w:vAlign w:val="center"/>
          </w:tcPr>
          <w:p w14:paraId="09EC9CC3" w14:textId="26079DA5" w:rsidR="00CF2851" w:rsidRPr="00A63E93" w:rsidRDefault="00CF2851" w:rsidP="000C4F3D">
            <w:pPr>
              <w:spacing w:line="240" w:lineRule="auto"/>
              <w:ind w:firstLine="0"/>
              <w:jc w:val="center"/>
              <w:rPr>
                <w:sz w:val="24"/>
                <w:szCs w:val="24"/>
                <w:lang w:val="uk-UA"/>
              </w:rPr>
            </w:pPr>
            <w:r w:rsidRPr="00A63E93">
              <w:rPr>
                <w:rFonts w:cs="Times New Roman"/>
                <w:color w:val="000000"/>
                <w:sz w:val="24"/>
                <w:szCs w:val="24"/>
                <w:lang w:val="uk-UA" w:eastAsia="uk-UA" w:bidi="uk-UA"/>
              </w:rPr>
              <w:t>Підсумкові результати навчання цієї навчальної дисципліни деталізують такі нормативні результати навчання:</w:t>
            </w:r>
          </w:p>
        </w:tc>
      </w:tr>
      <w:tr w:rsidR="00CF2851" w:rsidRPr="00A63E93" w14:paraId="42F2D988" w14:textId="77777777" w:rsidTr="00BD282A">
        <w:trPr>
          <w:cantSplit/>
          <w:trHeight w:val="1021"/>
        </w:trPr>
        <w:tc>
          <w:tcPr>
            <w:tcW w:w="1856" w:type="dxa"/>
            <w:vAlign w:val="center"/>
          </w:tcPr>
          <w:p w14:paraId="101A6F6E" w14:textId="0D377718" w:rsidR="00CF2851" w:rsidRPr="00A63E93" w:rsidRDefault="00CF2851" w:rsidP="00BD282A">
            <w:pPr>
              <w:spacing w:line="240" w:lineRule="auto"/>
              <w:ind w:firstLine="0"/>
              <w:jc w:val="center"/>
              <w:rPr>
                <w:sz w:val="24"/>
                <w:szCs w:val="24"/>
                <w:lang w:val="uk-UA"/>
              </w:rPr>
            </w:pPr>
            <w:r w:rsidRPr="00A63E93">
              <w:rPr>
                <w:rFonts w:cs="Times New Roman"/>
                <w:color w:val="000000"/>
                <w:sz w:val="24"/>
                <w:szCs w:val="24"/>
                <w:lang w:val="uk-UA" w:eastAsia="uk-UA" w:bidi="uk-UA"/>
              </w:rPr>
              <w:t>ПРНК01</w:t>
            </w:r>
          </w:p>
        </w:tc>
        <w:tc>
          <w:tcPr>
            <w:tcW w:w="7772" w:type="dxa"/>
            <w:vAlign w:val="center"/>
          </w:tcPr>
          <w:p w14:paraId="61317F70" w14:textId="23E09762" w:rsidR="00CF2851" w:rsidRPr="00A63E93" w:rsidRDefault="00CF2851" w:rsidP="000C4F3D">
            <w:pPr>
              <w:spacing w:line="240" w:lineRule="auto"/>
              <w:ind w:firstLine="0"/>
              <w:rPr>
                <w:sz w:val="24"/>
                <w:szCs w:val="24"/>
                <w:lang w:val="uk-UA"/>
              </w:rPr>
            </w:pPr>
            <w:r w:rsidRPr="00A63E93">
              <w:rPr>
                <w:rFonts w:cs="Times New Roman"/>
                <w:color w:val="000000"/>
                <w:sz w:val="24"/>
                <w:szCs w:val="24"/>
                <w:lang w:val="uk-UA" w:eastAsia="uk-UA" w:bidi="uk-UA"/>
              </w:rPr>
              <w:t>Застосувати сучасні інформаційні технології для пошуку, обробки та організації наукової інформації</w:t>
            </w:r>
          </w:p>
        </w:tc>
      </w:tr>
      <w:tr w:rsidR="00CF2851" w:rsidRPr="00A63E93" w14:paraId="62193560" w14:textId="77777777" w:rsidTr="00BD282A">
        <w:trPr>
          <w:cantSplit/>
          <w:trHeight w:val="1021"/>
        </w:trPr>
        <w:tc>
          <w:tcPr>
            <w:tcW w:w="1856" w:type="dxa"/>
            <w:vAlign w:val="center"/>
          </w:tcPr>
          <w:p w14:paraId="79901B2E" w14:textId="7A1C3EE6" w:rsidR="00CF2851" w:rsidRPr="00A63E93" w:rsidRDefault="00CF2851" w:rsidP="00BD282A">
            <w:pPr>
              <w:spacing w:line="240" w:lineRule="auto"/>
              <w:ind w:firstLine="0"/>
              <w:jc w:val="center"/>
              <w:rPr>
                <w:sz w:val="24"/>
                <w:szCs w:val="24"/>
                <w:lang w:val="uk-UA"/>
              </w:rPr>
            </w:pPr>
            <w:r w:rsidRPr="00A63E93">
              <w:rPr>
                <w:rFonts w:cs="Times New Roman"/>
                <w:color w:val="000000"/>
                <w:sz w:val="24"/>
                <w:szCs w:val="24"/>
                <w:lang w:val="uk-UA" w:eastAsia="uk-UA" w:bidi="uk-UA"/>
              </w:rPr>
              <w:t>ПРНК02</w:t>
            </w:r>
          </w:p>
        </w:tc>
        <w:tc>
          <w:tcPr>
            <w:tcW w:w="7772" w:type="dxa"/>
            <w:vAlign w:val="center"/>
          </w:tcPr>
          <w:p w14:paraId="286FBFAE" w14:textId="28A5F584" w:rsidR="00CF2851" w:rsidRPr="00A63E93" w:rsidRDefault="00CF2851" w:rsidP="000C4F3D">
            <w:pPr>
              <w:spacing w:line="240" w:lineRule="auto"/>
              <w:ind w:firstLine="0"/>
              <w:rPr>
                <w:sz w:val="24"/>
                <w:szCs w:val="24"/>
                <w:lang w:val="uk-UA"/>
              </w:rPr>
            </w:pPr>
            <w:r w:rsidRPr="00A63E93">
              <w:rPr>
                <w:rFonts w:cs="Times New Roman"/>
                <w:color w:val="000000"/>
                <w:sz w:val="24"/>
                <w:szCs w:val="24"/>
                <w:lang w:val="uk-UA" w:eastAsia="uk-UA" w:bidi="uk-UA"/>
              </w:rPr>
              <w:t>Інтерпретувати сучасні гуманітарні дискурси</w:t>
            </w:r>
          </w:p>
        </w:tc>
      </w:tr>
      <w:tr w:rsidR="00CF2851" w:rsidRPr="00A63E93" w14:paraId="07CD6BBF" w14:textId="77777777" w:rsidTr="00BD282A">
        <w:trPr>
          <w:cantSplit/>
          <w:trHeight w:val="1021"/>
        </w:trPr>
        <w:tc>
          <w:tcPr>
            <w:tcW w:w="1856" w:type="dxa"/>
            <w:vAlign w:val="center"/>
          </w:tcPr>
          <w:p w14:paraId="7C21826E" w14:textId="01C89B74" w:rsidR="00CF2851" w:rsidRPr="00A63E93" w:rsidRDefault="00CF2851" w:rsidP="00BD282A">
            <w:pPr>
              <w:spacing w:line="240" w:lineRule="auto"/>
              <w:ind w:firstLine="0"/>
              <w:jc w:val="center"/>
              <w:rPr>
                <w:sz w:val="24"/>
                <w:szCs w:val="24"/>
                <w:lang w:val="uk-UA"/>
              </w:rPr>
            </w:pPr>
            <w:r w:rsidRPr="00A63E93">
              <w:rPr>
                <w:rFonts w:cs="Times New Roman"/>
                <w:color w:val="000000"/>
                <w:sz w:val="24"/>
                <w:szCs w:val="24"/>
                <w:lang w:val="uk-UA" w:eastAsia="uk-UA" w:bidi="uk-UA"/>
              </w:rPr>
              <w:t>ПРНК03</w:t>
            </w:r>
          </w:p>
        </w:tc>
        <w:tc>
          <w:tcPr>
            <w:tcW w:w="7772" w:type="dxa"/>
            <w:vAlign w:val="center"/>
          </w:tcPr>
          <w:p w14:paraId="2C95BF02" w14:textId="08006418" w:rsidR="00CF2851" w:rsidRPr="00A63E93" w:rsidRDefault="00CF2851" w:rsidP="000C4F3D">
            <w:pPr>
              <w:spacing w:line="240" w:lineRule="auto"/>
              <w:ind w:firstLine="0"/>
              <w:rPr>
                <w:sz w:val="24"/>
                <w:szCs w:val="24"/>
                <w:lang w:val="uk-UA"/>
              </w:rPr>
            </w:pPr>
            <w:r w:rsidRPr="00A63E93">
              <w:rPr>
                <w:rFonts w:cs="Times New Roman"/>
                <w:color w:val="000000"/>
                <w:sz w:val="24"/>
                <w:szCs w:val="24"/>
                <w:lang w:val="uk-UA" w:eastAsia="uk-UA" w:bidi="uk-UA"/>
              </w:rPr>
              <w:t>Розробити та застосувати наукову методологію дослідження</w:t>
            </w:r>
          </w:p>
        </w:tc>
      </w:tr>
      <w:tr w:rsidR="00CF2851" w:rsidRPr="00A63E93" w14:paraId="1E8882CF" w14:textId="77777777" w:rsidTr="00BD282A">
        <w:trPr>
          <w:cantSplit/>
          <w:trHeight w:val="1021"/>
        </w:trPr>
        <w:tc>
          <w:tcPr>
            <w:tcW w:w="1856" w:type="dxa"/>
            <w:vAlign w:val="center"/>
          </w:tcPr>
          <w:p w14:paraId="6EAB44D1" w14:textId="120CB3FB" w:rsidR="00CF2851" w:rsidRPr="00A63E93" w:rsidRDefault="00CF2851" w:rsidP="00BD282A">
            <w:pPr>
              <w:spacing w:line="240" w:lineRule="auto"/>
              <w:ind w:firstLine="0"/>
              <w:jc w:val="center"/>
              <w:rPr>
                <w:sz w:val="24"/>
                <w:szCs w:val="24"/>
                <w:lang w:val="uk-UA"/>
              </w:rPr>
            </w:pPr>
            <w:r w:rsidRPr="00A63E93">
              <w:rPr>
                <w:rFonts w:cs="Times New Roman"/>
                <w:color w:val="000000"/>
                <w:sz w:val="24"/>
                <w:szCs w:val="24"/>
                <w:lang w:val="uk-UA" w:eastAsia="uk-UA" w:bidi="uk-UA"/>
              </w:rPr>
              <w:t>ПРНК05</w:t>
            </w:r>
          </w:p>
        </w:tc>
        <w:tc>
          <w:tcPr>
            <w:tcW w:w="7772" w:type="dxa"/>
            <w:vAlign w:val="center"/>
          </w:tcPr>
          <w:p w14:paraId="3B7BFC3D" w14:textId="0C6164B1" w:rsidR="00CF2851" w:rsidRPr="00A63E93" w:rsidRDefault="00CF2851" w:rsidP="000C4F3D">
            <w:pPr>
              <w:spacing w:line="240" w:lineRule="auto"/>
              <w:ind w:firstLine="0"/>
              <w:rPr>
                <w:sz w:val="24"/>
                <w:szCs w:val="24"/>
                <w:lang w:val="uk-UA"/>
              </w:rPr>
            </w:pPr>
            <w:r w:rsidRPr="00A63E93">
              <w:rPr>
                <w:rFonts w:cs="Times New Roman"/>
                <w:color w:val="000000"/>
                <w:sz w:val="24"/>
                <w:szCs w:val="24"/>
                <w:lang w:val="uk-UA" w:eastAsia="uk-UA" w:bidi="uk-UA"/>
              </w:rPr>
              <w:t>Виділяти особливості сучасних загальнотеоретичних концепцій у сфері тлумачення держави та права як суспільного явища чи окремих його галузей та інститутів</w:t>
            </w:r>
          </w:p>
        </w:tc>
      </w:tr>
      <w:tr w:rsidR="00CF2851" w:rsidRPr="00A63E93" w14:paraId="1C09DA36" w14:textId="77777777" w:rsidTr="00BD282A">
        <w:trPr>
          <w:cantSplit/>
          <w:trHeight w:val="1021"/>
        </w:trPr>
        <w:tc>
          <w:tcPr>
            <w:tcW w:w="1856" w:type="dxa"/>
            <w:vAlign w:val="center"/>
          </w:tcPr>
          <w:p w14:paraId="760F0016" w14:textId="0F608D98" w:rsidR="00CF2851" w:rsidRPr="00A63E93" w:rsidRDefault="00CF2851" w:rsidP="00BD282A">
            <w:pPr>
              <w:spacing w:line="240" w:lineRule="auto"/>
              <w:ind w:firstLine="0"/>
              <w:jc w:val="center"/>
              <w:rPr>
                <w:sz w:val="24"/>
                <w:szCs w:val="24"/>
                <w:lang w:val="uk-UA"/>
              </w:rPr>
            </w:pPr>
            <w:r w:rsidRPr="00A63E93">
              <w:rPr>
                <w:rFonts w:cs="Times New Roman"/>
                <w:color w:val="000000"/>
                <w:sz w:val="24"/>
                <w:szCs w:val="24"/>
                <w:lang w:val="uk-UA" w:eastAsia="uk-UA" w:bidi="uk-UA"/>
              </w:rPr>
              <w:t>ПРНК06</w:t>
            </w:r>
          </w:p>
        </w:tc>
        <w:tc>
          <w:tcPr>
            <w:tcW w:w="7772" w:type="dxa"/>
            <w:vAlign w:val="center"/>
          </w:tcPr>
          <w:p w14:paraId="3883315F" w14:textId="0624AD4B" w:rsidR="00CF2851" w:rsidRPr="00A63E93" w:rsidRDefault="00CF2851" w:rsidP="000C4F3D">
            <w:pPr>
              <w:spacing w:line="240" w:lineRule="auto"/>
              <w:ind w:firstLine="0"/>
              <w:rPr>
                <w:sz w:val="24"/>
                <w:szCs w:val="24"/>
                <w:lang w:val="uk-UA"/>
              </w:rPr>
            </w:pPr>
            <w:r w:rsidRPr="00A63E93">
              <w:rPr>
                <w:rFonts w:cs="Times New Roman"/>
                <w:color w:val="000000"/>
                <w:sz w:val="24"/>
                <w:szCs w:val="24"/>
                <w:lang w:val="uk-UA" w:eastAsia="uk-UA" w:bidi="uk-UA"/>
              </w:rPr>
              <w:t>Продемонструвати інтегральне розуміння закономірностей та тенденцій розвитку філософії та теорії права, доктрини верховенства права, окремих правових галузей та інститутів</w:t>
            </w:r>
          </w:p>
        </w:tc>
      </w:tr>
      <w:tr w:rsidR="00CF2851" w:rsidRPr="00A63E93" w14:paraId="24CCC39F" w14:textId="77777777" w:rsidTr="00BD282A">
        <w:trPr>
          <w:cantSplit/>
          <w:trHeight w:val="1021"/>
        </w:trPr>
        <w:tc>
          <w:tcPr>
            <w:tcW w:w="1856" w:type="dxa"/>
            <w:vAlign w:val="center"/>
          </w:tcPr>
          <w:p w14:paraId="41051525" w14:textId="4818C065" w:rsidR="00CF2851" w:rsidRPr="00A63E93" w:rsidRDefault="00CF2851" w:rsidP="00BD282A">
            <w:pPr>
              <w:spacing w:line="240" w:lineRule="auto"/>
              <w:ind w:firstLine="0"/>
              <w:jc w:val="center"/>
              <w:rPr>
                <w:sz w:val="24"/>
                <w:szCs w:val="24"/>
                <w:lang w:val="uk-UA"/>
              </w:rPr>
            </w:pPr>
            <w:r w:rsidRPr="00A63E93">
              <w:rPr>
                <w:rFonts w:cs="Times New Roman"/>
                <w:color w:val="000000"/>
                <w:sz w:val="24"/>
                <w:szCs w:val="24"/>
                <w:lang w:val="uk-UA" w:eastAsia="uk-UA" w:bidi="uk-UA"/>
              </w:rPr>
              <w:t>ПРНК07</w:t>
            </w:r>
          </w:p>
        </w:tc>
        <w:tc>
          <w:tcPr>
            <w:tcW w:w="7772" w:type="dxa"/>
            <w:vAlign w:val="center"/>
          </w:tcPr>
          <w:p w14:paraId="7B0909E0" w14:textId="7899AFFA" w:rsidR="00CF2851" w:rsidRPr="00A63E93" w:rsidRDefault="00CF2851" w:rsidP="000C4F3D">
            <w:pPr>
              <w:spacing w:line="240" w:lineRule="auto"/>
              <w:ind w:firstLine="0"/>
              <w:rPr>
                <w:sz w:val="24"/>
                <w:szCs w:val="24"/>
                <w:lang w:val="uk-UA"/>
              </w:rPr>
            </w:pPr>
            <w:r w:rsidRPr="00A63E93">
              <w:rPr>
                <w:rFonts w:cs="Times New Roman"/>
                <w:color w:val="000000"/>
                <w:sz w:val="24"/>
                <w:szCs w:val="24"/>
                <w:lang w:val="uk-UA" w:eastAsia="uk-UA" w:bidi="uk-UA"/>
              </w:rPr>
              <w:t>Пояснювати та інтерпретувати різні прояви правової ідеї та сучасної держави зі встановленням зв'язку між сучасним станом та новітніми процесами і тенденціями розвитку правової системи як явища або її окремих елементів</w:t>
            </w:r>
          </w:p>
        </w:tc>
      </w:tr>
      <w:tr w:rsidR="00CF2851" w:rsidRPr="00A63E93" w14:paraId="7BEE9CF8" w14:textId="77777777" w:rsidTr="00BD282A">
        <w:trPr>
          <w:cantSplit/>
          <w:trHeight w:val="1021"/>
        </w:trPr>
        <w:tc>
          <w:tcPr>
            <w:tcW w:w="1856" w:type="dxa"/>
            <w:vAlign w:val="center"/>
          </w:tcPr>
          <w:p w14:paraId="5E797E4E" w14:textId="3B0104B4" w:rsidR="00CF2851" w:rsidRPr="00A63E93" w:rsidRDefault="00CF2851" w:rsidP="00BD282A">
            <w:pPr>
              <w:spacing w:line="240" w:lineRule="auto"/>
              <w:ind w:firstLine="0"/>
              <w:jc w:val="center"/>
              <w:rPr>
                <w:sz w:val="24"/>
                <w:szCs w:val="24"/>
                <w:lang w:val="uk-UA"/>
              </w:rPr>
            </w:pPr>
            <w:r w:rsidRPr="00A63E93">
              <w:rPr>
                <w:rFonts w:cs="Times New Roman"/>
                <w:color w:val="000000"/>
                <w:sz w:val="24"/>
                <w:szCs w:val="24"/>
                <w:lang w:val="uk-UA" w:eastAsia="uk-UA" w:bidi="uk-UA"/>
              </w:rPr>
              <w:t>ПРНК08</w:t>
            </w:r>
          </w:p>
        </w:tc>
        <w:tc>
          <w:tcPr>
            <w:tcW w:w="7772" w:type="dxa"/>
            <w:vAlign w:val="center"/>
          </w:tcPr>
          <w:p w14:paraId="75EF647A" w14:textId="311E4309" w:rsidR="00CF2851" w:rsidRPr="00A63E93" w:rsidRDefault="00CF2851" w:rsidP="000C4F3D">
            <w:pPr>
              <w:spacing w:line="240" w:lineRule="auto"/>
              <w:ind w:firstLine="0"/>
              <w:rPr>
                <w:sz w:val="24"/>
                <w:szCs w:val="24"/>
                <w:lang w:val="uk-UA"/>
              </w:rPr>
            </w:pPr>
            <w:r w:rsidRPr="00A63E93">
              <w:rPr>
                <w:rFonts w:cs="Times New Roman"/>
                <w:color w:val="000000"/>
                <w:sz w:val="24"/>
                <w:szCs w:val="24"/>
                <w:lang w:val="uk-UA" w:eastAsia="uk-UA" w:bidi="uk-UA"/>
              </w:rPr>
              <w:t xml:space="preserve">Демонструвати глибинне розуміння доктрини прав людини, </w:t>
            </w:r>
            <w:proofErr w:type="spellStart"/>
            <w:r w:rsidRPr="00A63E93">
              <w:rPr>
                <w:rFonts w:cs="Times New Roman"/>
                <w:color w:val="000000"/>
                <w:sz w:val="24"/>
                <w:szCs w:val="24"/>
                <w:lang w:val="uk-UA" w:eastAsia="uk-UA" w:bidi="uk-UA"/>
              </w:rPr>
              <w:t>людиномірності</w:t>
            </w:r>
            <w:proofErr w:type="spellEnd"/>
            <w:r w:rsidRPr="00A63E93">
              <w:rPr>
                <w:rFonts w:cs="Times New Roman"/>
                <w:color w:val="000000"/>
                <w:sz w:val="24"/>
                <w:szCs w:val="24"/>
                <w:lang w:val="uk-UA" w:eastAsia="uk-UA" w:bidi="uk-UA"/>
              </w:rPr>
              <w:t xml:space="preserve"> та </w:t>
            </w:r>
            <w:proofErr w:type="spellStart"/>
            <w:r w:rsidRPr="00A63E93">
              <w:rPr>
                <w:rFonts w:cs="Times New Roman"/>
                <w:color w:val="000000"/>
                <w:sz w:val="24"/>
                <w:szCs w:val="24"/>
                <w:lang w:val="uk-UA" w:eastAsia="uk-UA" w:bidi="uk-UA"/>
              </w:rPr>
              <w:t>людиноцентризму</w:t>
            </w:r>
            <w:proofErr w:type="spellEnd"/>
            <w:r w:rsidRPr="00A63E93">
              <w:rPr>
                <w:rFonts w:cs="Times New Roman"/>
                <w:color w:val="000000"/>
                <w:sz w:val="24"/>
                <w:szCs w:val="24"/>
                <w:lang w:val="uk-UA" w:eastAsia="uk-UA" w:bidi="uk-UA"/>
              </w:rPr>
              <w:t>, правової політики та способів реалізації правових приписів</w:t>
            </w:r>
          </w:p>
        </w:tc>
      </w:tr>
      <w:tr w:rsidR="00CF2851" w:rsidRPr="00A63E93" w14:paraId="78A42531" w14:textId="77777777" w:rsidTr="00BD282A">
        <w:trPr>
          <w:cantSplit/>
          <w:trHeight w:val="1021"/>
        </w:trPr>
        <w:tc>
          <w:tcPr>
            <w:tcW w:w="1856" w:type="dxa"/>
            <w:vAlign w:val="center"/>
          </w:tcPr>
          <w:p w14:paraId="0C08D1A7" w14:textId="70FE7B58" w:rsidR="00CF2851" w:rsidRPr="00A63E93" w:rsidRDefault="00CF2851" w:rsidP="00BD282A">
            <w:pPr>
              <w:spacing w:line="240" w:lineRule="auto"/>
              <w:ind w:firstLine="0"/>
              <w:jc w:val="center"/>
              <w:rPr>
                <w:sz w:val="24"/>
                <w:szCs w:val="24"/>
                <w:lang w:val="uk-UA"/>
              </w:rPr>
            </w:pPr>
            <w:r w:rsidRPr="00A63E93">
              <w:rPr>
                <w:rFonts w:cs="Times New Roman"/>
                <w:color w:val="000000"/>
                <w:sz w:val="24"/>
                <w:szCs w:val="24"/>
                <w:lang w:val="uk-UA" w:eastAsia="uk-UA" w:bidi="uk-UA"/>
              </w:rPr>
              <w:t>ПРНА03</w:t>
            </w:r>
          </w:p>
        </w:tc>
        <w:tc>
          <w:tcPr>
            <w:tcW w:w="7772" w:type="dxa"/>
            <w:vAlign w:val="center"/>
          </w:tcPr>
          <w:p w14:paraId="495FBB60" w14:textId="6DCEDF52" w:rsidR="00CF2851" w:rsidRPr="00A63E93" w:rsidRDefault="00CF2851" w:rsidP="000C4F3D">
            <w:pPr>
              <w:spacing w:line="240" w:lineRule="auto"/>
              <w:ind w:firstLine="0"/>
              <w:rPr>
                <w:sz w:val="24"/>
                <w:szCs w:val="24"/>
                <w:lang w:val="uk-UA"/>
              </w:rPr>
            </w:pPr>
            <w:r w:rsidRPr="00A63E93">
              <w:rPr>
                <w:rFonts w:cs="Times New Roman"/>
                <w:color w:val="000000"/>
                <w:sz w:val="24"/>
                <w:szCs w:val="24"/>
                <w:lang w:val="uk-UA" w:eastAsia="uk-UA" w:bidi="uk-UA"/>
              </w:rPr>
              <w:t>Розв'язувати наукові проблеми на основі досягнень сучасної гносеології</w:t>
            </w:r>
          </w:p>
        </w:tc>
      </w:tr>
      <w:tr w:rsidR="00CF2851" w:rsidRPr="00A63E93" w14:paraId="7071AC67" w14:textId="77777777" w:rsidTr="00BD282A">
        <w:trPr>
          <w:cantSplit/>
          <w:trHeight w:val="1021"/>
        </w:trPr>
        <w:tc>
          <w:tcPr>
            <w:tcW w:w="1856" w:type="dxa"/>
            <w:vAlign w:val="center"/>
          </w:tcPr>
          <w:p w14:paraId="4C33C867" w14:textId="345A2C79" w:rsidR="00CF2851" w:rsidRPr="00A63E93" w:rsidRDefault="00CF2851" w:rsidP="00BD282A">
            <w:pPr>
              <w:spacing w:line="240" w:lineRule="auto"/>
              <w:ind w:firstLine="0"/>
              <w:jc w:val="center"/>
              <w:rPr>
                <w:sz w:val="24"/>
                <w:szCs w:val="24"/>
                <w:lang w:val="uk-UA"/>
              </w:rPr>
            </w:pPr>
            <w:r w:rsidRPr="00A63E93">
              <w:rPr>
                <w:rFonts w:cs="Times New Roman"/>
                <w:color w:val="000000"/>
                <w:sz w:val="24"/>
                <w:szCs w:val="24"/>
                <w:lang w:val="uk-UA" w:eastAsia="uk-UA" w:bidi="uk-UA"/>
              </w:rPr>
              <w:lastRenderedPageBreak/>
              <w:t>ПРНА06</w:t>
            </w:r>
          </w:p>
        </w:tc>
        <w:tc>
          <w:tcPr>
            <w:tcW w:w="7772" w:type="dxa"/>
            <w:vAlign w:val="center"/>
          </w:tcPr>
          <w:p w14:paraId="799BFE24" w14:textId="0268F627" w:rsidR="00CF2851" w:rsidRPr="00A63E93" w:rsidRDefault="00CF2851" w:rsidP="000C4F3D">
            <w:pPr>
              <w:spacing w:line="240" w:lineRule="auto"/>
              <w:ind w:firstLine="0"/>
              <w:rPr>
                <w:sz w:val="24"/>
                <w:szCs w:val="24"/>
                <w:lang w:val="uk-UA"/>
              </w:rPr>
            </w:pPr>
            <w:r w:rsidRPr="00A63E93">
              <w:rPr>
                <w:rFonts w:cs="Times New Roman"/>
                <w:color w:val="000000"/>
                <w:sz w:val="24"/>
                <w:szCs w:val="24"/>
                <w:lang w:val="uk-UA" w:eastAsia="uk-UA" w:bidi="uk-UA"/>
              </w:rPr>
              <w:t>Пояснювати фундаментальні аспекти правової реальності та засади і завдання функціонування права як соціального явища</w:t>
            </w:r>
          </w:p>
        </w:tc>
      </w:tr>
      <w:tr w:rsidR="00CF2851" w:rsidRPr="00A63E93" w14:paraId="70963AB2" w14:textId="77777777" w:rsidTr="00BD282A">
        <w:trPr>
          <w:cantSplit/>
          <w:trHeight w:val="1021"/>
        </w:trPr>
        <w:tc>
          <w:tcPr>
            <w:tcW w:w="1856" w:type="dxa"/>
            <w:vAlign w:val="center"/>
          </w:tcPr>
          <w:p w14:paraId="53EFD90A" w14:textId="0FB7E1A1" w:rsidR="00CF2851" w:rsidRPr="00A63E93" w:rsidRDefault="00CF2851" w:rsidP="00BD282A">
            <w:pPr>
              <w:spacing w:line="240" w:lineRule="auto"/>
              <w:ind w:firstLine="0"/>
              <w:jc w:val="center"/>
              <w:rPr>
                <w:sz w:val="24"/>
                <w:szCs w:val="24"/>
                <w:lang w:val="uk-UA"/>
              </w:rPr>
            </w:pPr>
            <w:r w:rsidRPr="00A63E93">
              <w:rPr>
                <w:rFonts w:cs="Times New Roman"/>
                <w:color w:val="000000"/>
                <w:sz w:val="24"/>
                <w:szCs w:val="24"/>
                <w:lang w:val="uk-UA" w:eastAsia="uk-UA" w:bidi="uk-UA"/>
              </w:rPr>
              <w:t>ПРНА07</w:t>
            </w:r>
          </w:p>
        </w:tc>
        <w:tc>
          <w:tcPr>
            <w:tcW w:w="7772" w:type="dxa"/>
            <w:vAlign w:val="center"/>
          </w:tcPr>
          <w:p w14:paraId="33662495" w14:textId="1C579E75" w:rsidR="00CF2851" w:rsidRPr="00A63E93" w:rsidRDefault="00CF2851" w:rsidP="000C4F3D">
            <w:pPr>
              <w:spacing w:line="240" w:lineRule="auto"/>
              <w:ind w:firstLine="0"/>
              <w:rPr>
                <w:sz w:val="24"/>
                <w:szCs w:val="24"/>
                <w:lang w:val="uk-UA"/>
              </w:rPr>
            </w:pPr>
            <w:r w:rsidRPr="00A63E93">
              <w:rPr>
                <w:rFonts w:cs="Times New Roman"/>
                <w:color w:val="000000"/>
                <w:sz w:val="24"/>
                <w:szCs w:val="24"/>
                <w:lang w:val="uk-UA" w:eastAsia="uk-UA" w:bidi="uk-UA"/>
              </w:rPr>
              <w:t>Розкривати та застосовувати міждисциплінарні знання та творчі здібності до формування нових наукових ідей в сфері науки держави і права</w:t>
            </w:r>
          </w:p>
        </w:tc>
      </w:tr>
      <w:tr w:rsidR="00CF2851" w:rsidRPr="00A63E93" w14:paraId="2C26C1A6" w14:textId="77777777" w:rsidTr="00BD282A">
        <w:trPr>
          <w:cantSplit/>
          <w:trHeight w:val="1021"/>
        </w:trPr>
        <w:tc>
          <w:tcPr>
            <w:tcW w:w="1856" w:type="dxa"/>
            <w:vAlign w:val="center"/>
          </w:tcPr>
          <w:p w14:paraId="4E56C54F" w14:textId="6866A520" w:rsidR="00CF2851" w:rsidRPr="00A63E93" w:rsidRDefault="00CF2851" w:rsidP="00BD282A">
            <w:pPr>
              <w:spacing w:line="240" w:lineRule="auto"/>
              <w:ind w:firstLine="0"/>
              <w:jc w:val="center"/>
              <w:rPr>
                <w:sz w:val="24"/>
                <w:szCs w:val="24"/>
                <w:lang w:val="uk-UA"/>
              </w:rPr>
            </w:pPr>
            <w:r w:rsidRPr="00A63E93">
              <w:rPr>
                <w:rFonts w:cs="Times New Roman"/>
                <w:color w:val="000000"/>
                <w:sz w:val="24"/>
                <w:szCs w:val="24"/>
                <w:lang w:val="uk-UA" w:eastAsia="uk-UA" w:bidi="uk-UA"/>
              </w:rPr>
              <w:t>ПРНА09</w:t>
            </w:r>
          </w:p>
        </w:tc>
        <w:tc>
          <w:tcPr>
            <w:tcW w:w="7772" w:type="dxa"/>
            <w:vAlign w:val="center"/>
          </w:tcPr>
          <w:p w14:paraId="71DC5145" w14:textId="44D9A66C" w:rsidR="00CF2851" w:rsidRPr="00A63E93" w:rsidRDefault="00CF2851" w:rsidP="000C4F3D">
            <w:pPr>
              <w:spacing w:line="240" w:lineRule="auto"/>
              <w:ind w:firstLine="0"/>
              <w:rPr>
                <w:sz w:val="24"/>
                <w:szCs w:val="24"/>
                <w:lang w:val="uk-UA"/>
              </w:rPr>
            </w:pPr>
            <w:proofErr w:type="spellStart"/>
            <w:r w:rsidRPr="00A63E93">
              <w:rPr>
                <w:rFonts w:cs="Times New Roman"/>
                <w:color w:val="000000"/>
                <w:sz w:val="24"/>
                <w:szCs w:val="24"/>
                <w:lang w:val="uk-UA" w:eastAsia="uk-UA" w:bidi="uk-UA"/>
              </w:rPr>
              <w:t>Концептуалізувати</w:t>
            </w:r>
            <w:proofErr w:type="spellEnd"/>
            <w:r w:rsidRPr="00A63E93">
              <w:rPr>
                <w:rFonts w:cs="Times New Roman"/>
                <w:color w:val="000000"/>
                <w:sz w:val="24"/>
                <w:szCs w:val="24"/>
                <w:lang w:val="uk-UA" w:eastAsia="uk-UA" w:bidi="uk-UA"/>
              </w:rPr>
              <w:t xml:space="preserve"> відомості про вітчизняну правову традицію та поширювати ідеї оновлення в українському праві та державі</w:t>
            </w:r>
          </w:p>
        </w:tc>
      </w:tr>
      <w:tr w:rsidR="00CF2851" w:rsidRPr="00A63E93" w14:paraId="09B501DB" w14:textId="77777777" w:rsidTr="00BD282A">
        <w:trPr>
          <w:cantSplit/>
          <w:trHeight w:val="1021"/>
        </w:trPr>
        <w:tc>
          <w:tcPr>
            <w:tcW w:w="1856" w:type="dxa"/>
            <w:vAlign w:val="center"/>
          </w:tcPr>
          <w:p w14:paraId="65DFC143" w14:textId="6CD2695A" w:rsidR="00CF2851" w:rsidRPr="00A63E93" w:rsidRDefault="00CF2851" w:rsidP="00BD282A">
            <w:pPr>
              <w:spacing w:line="240" w:lineRule="auto"/>
              <w:ind w:firstLine="0"/>
              <w:jc w:val="center"/>
              <w:rPr>
                <w:sz w:val="24"/>
                <w:szCs w:val="24"/>
                <w:lang w:val="uk-UA"/>
              </w:rPr>
            </w:pPr>
            <w:r w:rsidRPr="00A63E93">
              <w:rPr>
                <w:rFonts w:cs="Times New Roman"/>
                <w:color w:val="000000"/>
                <w:sz w:val="24"/>
                <w:szCs w:val="24"/>
                <w:lang w:val="uk-UA" w:eastAsia="uk-UA" w:bidi="uk-UA"/>
              </w:rPr>
              <w:t>ПРНА10</w:t>
            </w:r>
          </w:p>
        </w:tc>
        <w:tc>
          <w:tcPr>
            <w:tcW w:w="7772" w:type="dxa"/>
            <w:vAlign w:val="center"/>
          </w:tcPr>
          <w:p w14:paraId="54061DE0" w14:textId="5F20A604" w:rsidR="00CF2851" w:rsidRPr="00A63E93" w:rsidRDefault="00CF2851" w:rsidP="000C4F3D">
            <w:pPr>
              <w:spacing w:line="240" w:lineRule="auto"/>
              <w:ind w:firstLine="0"/>
              <w:rPr>
                <w:sz w:val="24"/>
                <w:szCs w:val="24"/>
                <w:lang w:val="uk-UA"/>
              </w:rPr>
            </w:pPr>
            <w:r w:rsidRPr="00A63E93">
              <w:rPr>
                <w:rFonts w:cs="Times New Roman"/>
                <w:color w:val="000000"/>
                <w:sz w:val="24"/>
                <w:szCs w:val="24"/>
                <w:lang w:val="uk-UA" w:eastAsia="uk-UA" w:bidi="uk-UA"/>
              </w:rPr>
              <w:t>Узагальнювати закономірності розвитку української юриспруденції з точки зору поєднання в ній теоретичних концепцій та юридичної практики з подальшим формуванням відповідних концепцій щодо особливостей функціонування держави та права</w:t>
            </w:r>
          </w:p>
        </w:tc>
      </w:tr>
      <w:tr w:rsidR="00CF2851" w:rsidRPr="00A63E93" w14:paraId="1B16FD95" w14:textId="77777777" w:rsidTr="00BD282A">
        <w:trPr>
          <w:cantSplit/>
          <w:trHeight w:val="1021"/>
        </w:trPr>
        <w:tc>
          <w:tcPr>
            <w:tcW w:w="1856" w:type="dxa"/>
            <w:vAlign w:val="center"/>
          </w:tcPr>
          <w:p w14:paraId="0014DC1F" w14:textId="028DDF44" w:rsidR="00CF2851" w:rsidRPr="00A63E93" w:rsidRDefault="00CF2851" w:rsidP="00BD282A">
            <w:pPr>
              <w:spacing w:line="240" w:lineRule="auto"/>
              <w:ind w:firstLine="0"/>
              <w:jc w:val="center"/>
              <w:rPr>
                <w:sz w:val="24"/>
                <w:szCs w:val="24"/>
                <w:lang w:val="uk-UA"/>
              </w:rPr>
            </w:pPr>
            <w:r w:rsidRPr="00A63E93">
              <w:rPr>
                <w:rFonts w:cs="Times New Roman"/>
                <w:color w:val="000000"/>
                <w:sz w:val="24"/>
                <w:szCs w:val="24"/>
                <w:lang w:val="uk-UA" w:eastAsia="uk-UA" w:bidi="uk-UA"/>
              </w:rPr>
              <w:t>ПРНП04</w:t>
            </w:r>
          </w:p>
        </w:tc>
        <w:tc>
          <w:tcPr>
            <w:tcW w:w="7772" w:type="dxa"/>
            <w:vAlign w:val="center"/>
          </w:tcPr>
          <w:p w14:paraId="3B4D2F29" w14:textId="17BAF831" w:rsidR="00CF2851" w:rsidRPr="00A63E93" w:rsidRDefault="00CF2851" w:rsidP="000C4F3D">
            <w:pPr>
              <w:spacing w:line="240" w:lineRule="auto"/>
              <w:ind w:firstLine="0"/>
              <w:rPr>
                <w:sz w:val="24"/>
                <w:szCs w:val="24"/>
                <w:lang w:val="uk-UA"/>
              </w:rPr>
            </w:pPr>
            <w:r w:rsidRPr="00A63E93">
              <w:rPr>
                <w:rFonts w:cs="Times New Roman"/>
                <w:color w:val="000000"/>
                <w:sz w:val="24"/>
                <w:szCs w:val="24"/>
                <w:lang w:val="uk-UA" w:eastAsia="uk-UA" w:bidi="uk-UA"/>
              </w:rPr>
              <w:t>Інтегрувати знання і вирішити комплексні дослідницькі задачі, пов'язані з філософськими, загальнотеоретичними та практичними аспектами функціонування держави, права в цілому та окремих його галузях та інститутах</w:t>
            </w:r>
          </w:p>
        </w:tc>
      </w:tr>
      <w:tr w:rsidR="00CF2851" w:rsidRPr="00A63E93" w14:paraId="404E75D4" w14:textId="77777777" w:rsidTr="00BD282A">
        <w:trPr>
          <w:cantSplit/>
          <w:trHeight w:val="1021"/>
        </w:trPr>
        <w:tc>
          <w:tcPr>
            <w:tcW w:w="1856" w:type="dxa"/>
            <w:vAlign w:val="center"/>
          </w:tcPr>
          <w:p w14:paraId="5C0AFB65" w14:textId="7AD02406" w:rsidR="00CF2851" w:rsidRPr="00A63E93" w:rsidRDefault="00CF2851" w:rsidP="00BD282A">
            <w:pPr>
              <w:spacing w:line="240" w:lineRule="auto"/>
              <w:ind w:firstLine="0"/>
              <w:jc w:val="center"/>
              <w:rPr>
                <w:sz w:val="24"/>
                <w:szCs w:val="24"/>
                <w:lang w:val="uk-UA"/>
              </w:rPr>
            </w:pPr>
            <w:r w:rsidRPr="00A63E93">
              <w:rPr>
                <w:rFonts w:cs="Times New Roman"/>
                <w:color w:val="000000"/>
                <w:sz w:val="24"/>
                <w:szCs w:val="24"/>
                <w:lang w:val="uk-UA" w:eastAsia="uk-UA" w:bidi="uk-UA"/>
              </w:rPr>
              <w:t>ПРНП05</w:t>
            </w:r>
          </w:p>
        </w:tc>
        <w:tc>
          <w:tcPr>
            <w:tcW w:w="7772" w:type="dxa"/>
            <w:vAlign w:val="center"/>
          </w:tcPr>
          <w:p w14:paraId="2C5B295C" w14:textId="1E03022D" w:rsidR="00CF2851" w:rsidRPr="00A63E93" w:rsidRDefault="00CF2851" w:rsidP="000C4F3D">
            <w:pPr>
              <w:spacing w:line="240" w:lineRule="auto"/>
              <w:ind w:firstLine="0"/>
              <w:rPr>
                <w:sz w:val="24"/>
                <w:szCs w:val="24"/>
                <w:lang w:val="uk-UA"/>
              </w:rPr>
            </w:pPr>
            <w:r w:rsidRPr="00A63E93">
              <w:rPr>
                <w:rFonts w:cs="Times New Roman"/>
                <w:color w:val="000000"/>
                <w:sz w:val="24"/>
                <w:szCs w:val="24"/>
                <w:lang w:val="uk-UA" w:eastAsia="uk-UA" w:bidi="uk-UA"/>
              </w:rPr>
              <w:t xml:space="preserve">Удосконалити існуючі </w:t>
            </w:r>
            <w:proofErr w:type="spellStart"/>
            <w:r w:rsidRPr="00A63E93">
              <w:rPr>
                <w:rFonts w:cs="Times New Roman"/>
                <w:color w:val="000000"/>
                <w:sz w:val="24"/>
                <w:szCs w:val="24"/>
                <w:lang w:val="uk-UA" w:eastAsia="uk-UA" w:bidi="uk-UA"/>
              </w:rPr>
              <w:t>філософсько</w:t>
            </w:r>
            <w:proofErr w:type="spellEnd"/>
            <w:r w:rsidRPr="00A63E93">
              <w:rPr>
                <w:rFonts w:cs="Times New Roman"/>
                <w:color w:val="000000"/>
                <w:sz w:val="24"/>
                <w:szCs w:val="24"/>
                <w:lang w:val="uk-UA" w:eastAsia="uk-UA" w:bidi="uk-UA"/>
              </w:rPr>
              <w:t>-правові, теоретичні та практичні концепти, конструкти та теорії функціонування держави і права</w:t>
            </w:r>
          </w:p>
        </w:tc>
      </w:tr>
      <w:tr w:rsidR="00CF2851" w:rsidRPr="00A63E93" w14:paraId="3352934D" w14:textId="77777777" w:rsidTr="00BD282A">
        <w:trPr>
          <w:cantSplit/>
          <w:trHeight w:val="1021"/>
        </w:trPr>
        <w:tc>
          <w:tcPr>
            <w:tcW w:w="1856" w:type="dxa"/>
            <w:vAlign w:val="center"/>
          </w:tcPr>
          <w:p w14:paraId="7BE5AEA4" w14:textId="01E9CEF0" w:rsidR="00CF2851" w:rsidRPr="00A63E93" w:rsidRDefault="00CF2851" w:rsidP="00BD282A">
            <w:pPr>
              <w:spacing w:line="240" w:lineRule="auto"/>
              <w:ind w:firstLine="0"/>
              <w:jc w:val="center"/>
              <w:rPr>
                <w:rFonts w:cs="Times New Roman"/>
                <w:color w:val="000000"/>
                <w:sz w:val="24"/>
                <w:szCs w:val="24"/>
                <w:lang w:val="uk-UA" w:eastAsia="uk-UA" w:bidi="uk-UA"/>
              </w:rPr>
            </w:pPr>
            <w:r w:rsidRPr="00A63E93">
              <w:rPr>
                <w:rFonts w:cs="Times New Roman"/>
                <w:color w:val="000000"/>
                <w:sz w:val="24"/>
                <w:szCs w:val="24"/>
                <w:lang w:val="uk-UA" w:eastAsia="uk-UA" w:bidi="uk-UA"/>
              </w:rPr>
              <w:t>ПРНП06</w:t>
            </w:r>
          </w:p>
        </w:tc>
        <w:tc>
          <w:tcPr>
            <w:tcW w:w="7772" w:type="dxa"/>
            <w:vAlign w:val="center"/>
          </w:tcPr>
          <w:p w14:paraId="3569B507" w14:textId="01B47820" w:rsidR="00CF2851" w:rsidRPr="00A63E93" w:rsidRDefault="00CF2851" w:rsidP="000C4F3D">
            <w:pPr>
              <w:spacing w:line="240" w:lineRule="auto"/>
              <w:ind w:firstLine="0"/>
              <w:rPr>
                <w:rFonts w:cs="Times New Roman"/>
                <w:color w:val="000000"/>
                <w:sz w:val="24"/>
                <w:szCs w:val="24"/>
                <w:lang w:val="uk-UA" w:eastAsia="uk-UA" w:bidi="uk-UA"/>
              </w:rPr>
            </w:pPr>
            <w:r w:rsidRPr="00A63E93">
              <w:rPr>
                <w:rFonts w:cs="Times New Roman"/>
                <w:color w:val="000000"/>
                <w:sz w:val="24"/>
                <w:szCs w:val="24"/>
                <w:lang w:val="uk-UA" w:eastAsia="uk-UA" w:bidi="uk-UA"/>
              </w:rPr>
              <w:t>Адаптувати наукові здобутки та навички наукового обґрунтування до формування пропозицій щодо вдосконалення сфери функціонування права</w:t>
            </w:r>
          </w:p>
        </w:tc>
      </w:tr>
    </w:tbl>
    <w:p w14:paraId="19399390" w14:textId="77777777" w:rsidR="00463762" w:rsidRPr="00A63E93" w:rsidRDefault="00463762" w:rsidP="00A36640">
      <w:pPr>
        <w:rPr>
          <w:lang w:val="uk-UA"/>
        </w:rPr>
      </w:pPr>
    </w:p>
    <w:tbl>
      <w:tblPr>
        <w:tblStyle w:val="a9"/>
        <w:tblW w:w="0" w:type="auto"/>
        <w:tblLook w:val="04A0" w:firstRow="1" w:lastRow="0" w:firstColumn="1" w:lastColumn="0" w:noHBand="0" w:noVBand="1"/>
      </w:tblPr>
      <w:tblGrid>
        <w:gridCol w:w="2261"/>
        <w:gridCol w:w="7367"/>
      </w:tblGrid>
      <w:tr w:rsidR="007B64B4" w:rsidRPr="00A63E93" w14:paraId="48E4D67F" w14:textId="77777777" w:rsidTr="007B64B4">
        <w:trPr>
          <w:trHeight w:val="964"/>
        </w:trPr>
        <w:tc>
          <w:tcPr>
            <w:tcW w:w="9628" w:type="dxa"/>
            <w:gridSpan w:val="2"/>
            <w:vAlign w:val="center"/>
          </w:tcPr>
          <w:p w14:paraId="3EA4873C" w14:textId="1D104094" w:rsidR="007B64B4" w:rsidRPr="00A63E93" w:rsidRDefault="007B64B4" w:rsidP="007B64B4">
            <w:pPr>
              <w:spacing w:line="240" w:lineRule="auto"/>
              <w:ind w:firstLine="0"/>
              <w:jc w:val="center"/>
              <w:rPr>
                <w:b/>
                <w:bCs/>
                <w:sz w:val="24"/>
                <w:szCs w:val="24"/>
                <w:lang w:val="uk-UA"/>
              </w:rPr>
            </w:pPr>
            <w:r w:rsidRPr="00A63E93">
              <w:rPr>
                <w:b/>
                <w:bCs/>
                <w:sz w:val="24"/>
                <w:szCs w:val="24"/>
                <w:lang w:val="uk-UA"/>
              </w:rPr>
              <w:t xml:space="preserve">Формування та розвиток </w:t>
            </w:r>
            <w:proofErr w:type="spellStart"/>
            <w:r w:rsidRPr="00A63E93">
              <w:rPr>
                <w:b/>
                <w:bCs/>
                <w:sz w:val="24"/>
                <w:szCs w:val="24"/>
                <w:lang w:val="uk-UA"/>
              </w:rPr>
              <w:t>компетентностей</w:t>
            </w:r>
            <w:proofErr w:type="spellEnd"/>
          </w:p>
        </w:tc>
      </w:tr>
      <w:tr w:rsidR="007B64B4" w:rsidRPr="00A63E93" w14:paraId="6DC33FEF" w14:textId="77777777" w:rsidTr="007B64B4">
        <w:trPr>
          <w:trHeight w:val="964"/>
        </w:trPr>
        <w:tc>
          <w:tcPr>
            <w:tcW w:w="2261" w:type="dxa"/>
            <w:vAlign w:val="center"/>
          </w:tcPr>
          <w:p w14:paraId="0E05ADD7" w14:textId="31F95516" w:rsidR="007B64B4" w:rsidRPr="00A63E93" w:rsidRDefault="007B64B4" w:rsidP="007B64B4">
            <w:pPr>
              <w:spacing w:line="240" w:lineRule="auto"/>
              <w:ind w:firstLine="0"/>
              <w:jc w:val="center"/>
              <w:rPr>
                <w:sz w:val="24"/>
                <w:szCs w:val="24"/>
                <w:lang w:val="uk-UA"/>
              </w:rPr>
            </w:pPr>
            <w:r w:rsidRPr="00A63E93">
              <w:rPr>
                <w:sz w:val="24"/>
                <w:szCs w:val="24"/>
                <w:lang w:val="uk-UA"/>
              </w:rPr>
              <w:t>Посилання на шифр компетентності</w:t>
            </w:r>
          </w:p>
        </w:tc>
        <w:tc>
          <w:tcPr>
            <w:tcW w:w="7367" w:type="dxa"/>
            <w:vAlign w:val="center"/>
          </w:tcPr>
          <w:p w14:paraId="0AEAD392" w14:textId="45420688" w:rsidR="007B64B4" w:rsidRPr="00A63E93" w:rsidRDefault="007B64B4" w:rsidP="007B64B4">
            <w:pPr>
              <w:spacing w:line="240" w:lineRule="auto"/>
              <w:ind w:firstLine="0"/>
              <w:jc w:val="center"/>
              <w:rPr>
                <w:sz w:val="24"/>
                <w:szCs w:val="24"/>
                <w:lang w:val="uk-UA"/>
              </w:rPr>
            </w:pPr>
            <w:r w:rsidRPr="00A63E93">
              <w:rPr>
                <w:sz w:val="24"/>
                <w:szCs w:val="24"/>
                <w:lang w:val="uk-UA"/>
              </w:rPr>
              <w:t xml:space="preserve">Вивчення навчальної дисципліни передбачає формування та розвиток у здобувачів вищої освіти </w:t>
            </w:r>
            <w:proofErr w:type="spellStart"/>
            <w:r w:rsidRPr="00A63E93">
              <w:rPr>
                <w:sz w:val="24"/>
                <w:szCs w:val="24"/>
                <w:lang w:val="uk-UA"/>
              </w:rPr>
              <w:t>компетентностей</w:t>
            </w:r>
            <w:proofErr w:type="spellEnd"/>
            <w:r w:rsidRPr="00A63E93">
              <w:rPr>
                <w:sz w:val="24"/>
                <w:szCs w:val="24"/>
                <w:lang w:val="uk-UA"/>
              </w:rPr>
              <w:t>:</w:t>
            </w:r>
          </w:p>
        </w:tc>
      </w:tr>
      <w:tr w:rsidR="007B64B4" w:rsidRPr="00A63E93" w14:paraId="01E1E117" w14:textId="77777777" w:rsidTr="007B64B4">
        <w:trPr>
          <w:trHeight w:val="964"/>
        </w:trPr>
        <w:tc>
          <w:tcPr>
            <w:tcW w:w="2261" w:type="dxa"/>
            <w:vAlign w:val="center"/>
          </w:tcPr>
          <w:p w14:paraId="7678A0FE" w14:textId="11016B92" w:rsidR="007B64B4" w:rsidRPr="00A63E93" w:rsidRDefault="007B64B4" w:rsidP="007B64B4">
            <w:pPr>
              <w:spacing w:line="240" w:lineRule="auto"/>
              <w:ind w:firstLine="0"/>
              <w:jc w:val="center"/>
              <w:rPr>
                <w:sz w:val="24"/>
                <w:szCs w:val="24"/>
                <w:lang w:val="uk-UA"/>
              </w:rPr>
            </w:pPr>
            <w:r w:rsidRPr="00A63E93">
              <w:rPr>
                <w:sz w:val="24"/>
                <w:szCs w:val="24"/>
                <w:lang w:val="uk-UA"/>
              </w:rPr>
              <w:t>К301</w:t>
            </w:r>
          </w:p>
        </w:tc>
        <w:tc>
          <w:tcPr>
            <w:tcW w:w="7367" w:type="dxa"/>
          </w:tcPr>
          <w:p w14:paraId="0CC52324" w14:textId="7E88838C" w:rsidR="007B64B4" w:rsidRPr="00A63E93" w:rsidRDefault="007B64B4" w:rsidP="007B64B4">
            <w:pPr>
              <w:spacing w:line="240" w:lineRule="auto"/>
              <w:ind w:firstLine="0"/>
              <w:rPr>
                <w:sz w:val="24"/>
                <w:szCs w:val="24"/>
                <w:lang w:val="uk-UA"/>
              </w:rPr>
            </w:pPr>
            <w:r w:rsidRPr="00A63E93">
              <w:rPr>
                <w:sz w:val="24"/>
                <w:szCs w:val="24"/>
                <w:lang w:val="uk-UA"/>
              </w:rPr>
              <w:t>Знання: концептуальні знання, набуті у процесі навчання та професійної діяльності, включаючи певні знання сучасних досягнень, і розуміння предметної області і професії</w:t>
            </w:r>
          </w:p>
        </w:tc>
      </w:tr>
      <w:tr w:rsidR="007B64B4" w:rsidRPr="00A63E93" w14:paraId="07889FD4" w14:textId="77777777" w:rsidTr="007B64B4">
        <w:trPr>
          <w:trHeight w:val="964"/>
        </w:trPr>
        <w:tc>
          <w:tcPr>
            <w:tcW w:w="2261" w:type="dxa"/>
            <w:vAlign w:val="center"/>
          </w:tcPr>
          <w:p w14:paraId="5184EDFF" w14:textId="562B84F3" w:rsidR="007B64B4" w:rsidRPr="00A63E93" w:rsidRDefault="007B64B4" w:rsidP="007B64B4">
            <w:pPr>
              <w:spacing w:line="240" w:lineRule="auto"/>
              <w:ind w:firstLine="0"/>
              <w:jc w:val="center"/>
              <w:rPr>
                <w:sz w:val="24"/>
                <w:szCs w:val="24"/>
                <w:lang w:val="uk-UA"/>
              </w:rPr>
            </w:pPr>
            <w:r w:rsidRPr="00A63E93">
              <w:rPr>
                <w:sz w:val="24"/>
                <w:szCs w:val="24"/>
                <w:lang w:val="uk-UA"/>
              </w:rPr>
              <w:t>К304</w:t>
            </w:r>
          </w:p>
        </w:tc>
        <w:tc>
          <w:tcPr>
            <w:tcW w:w="7367" w:type="dxa"/>
          </w:tcPr>
          <w:p w14:paraId="73AB23C8" w14:textId="5E98381D" w:rsidR="007B64B4" w:rsidRPr="00A63E93" w:rsidRDefault="007B64B4" w:rsidP="007B64B4">
            <w:pPr>
              <w:spacing w:line="240" w:lineRule="auto"/>
              <w:ind w:firstLine="0"/>
              <w:rPr>
                <w:sz w:val="24"/>
                <w:szCs w:val="24"/>
                <w:lang w:val="uk-UA"/>
              </w:rPr>
            </w:pPr>
            <w:r w:rsidRPr="00A63E93">
              <w:rPr>
                <w:sz w:val="24"/>
                <w:szCs w:val="24"/>
                <w:lang w:val="uk-UA"/>
              </w:rPr>
              <w:t>Уміння: здатність застосовувати знання в практичних ситуаціях і розв'язувати складні непередбачувані задачі і проблеми у спеціалізованих сферах професійної діяльності та/або навчання, що передбачає збирання та інтерпретацію інформації (даних), вибір методів та інструментальних засобів застосування інноваційних підходів з дотриманням принципів професійної етики</w:t>
            </w:r>
          </w:p>
        </w:tc>
      </w:tr>
      <w:tr w:rsidR="007B64B4" w:rsidRPr="00A63E93" w14:paraId="340BE966" w14:textId="77777777" w:rsidTr="007B64B4">
        <w:trPr>
          <w:trHeight w:val="964"/>
        </w:trPr>
        <w:tc>
          <w:tcPr>
            <w:tcW w:w="2261" w:type="dxa"/>
            <w:vAlign w:val="center"/>
          </w:tcPr>
          <w:p w14:paraId="1F683859" w14:textId="10ADA893" w:rsidR="007B64B4" w:rsidRPr="00A63E93" w:rsidRDefault="007B64B4" w:rsidP="007B64B4">
            <w:pPr>
              <w:spacing w:line="240" w:lineRule="auto"/>
              <w:ind w:firstLine="0"/>
              <w:jc w:val="center"/>
              <w:rPr>
                <w:sz w:val="24"/>
                <w:szCs w:val="24"/>
                <w:lang w:val="uk-UA"/>
              </w:rPr>
            </w:pPr>
            <w:r w:rsidRPr="00A63E93">
              <w:rPr>
                <w:sz w:val="24"/>
                <w:szCs w:val="24"/>
                <w:lang w:val="uk-UA"/>
              </w:rPr>
              <w:t>КФ307</w:t>
            </w:r>
          </w:p>
        </w:tc>
        <w:tc>
          <w:tcPr>
            <w:tcW w:w="7367" w:type="dxa"/>
          </w:tcPr>
          <w:p w14:paraId="7C4667E0" w14:textId="7128C26D" w:rsidR="007B64B4" w:rsidRPr="00A63E93" w:rsidRDefault="007B64B4" w:rsidP="007B64B4">
            <w:pPr>
              <w:spacing w:line="240" w:lineRule="auto"/>
              <w:ind w:firstLine="0"/>
              <w:rPr>
                <w:sz w:val="24"/>
                <w:szCs w:val="24"/>
                <w:lang w:val="uk-UA"/>
              </w:rPr>
            </w:pPr>
            <w:r w:rsidRPr="00A63E93">
              <w:rPr>
                <w:sz w:val="24"/>
                <w:szCs w:val="24"/>
                <w:lang w:val="uk-UA"/>
              </w:rPr>
              <w:t>розуміння юридичної кваліфікації (правової оцінки фактів і обставин) юридичних процедур та процесів;</w:t>
            </w:r>
          </w:p>
        </w:tc>
      </w:tr>
      <w:tr w:rsidR="007B64B4" w:rsidRPr="00A63E93" w14:paraId="77AF0078" w14:textId="77777777" w:rsidTr="007B64B4">
        <w:trPr>
          <w:trHeight w:val="964"/>
        </w:trPr>
        <w:tc>
          <w:tcPr>
            <w:tcW w:w="2261" w:type="dxa"/>
            <w:vAlign w:val="center"/>
          </w:tcPr>
          <w:p w14:paraId="4805AC9F" w14:textId="43B7C430" w:rsidR="007B64B4" w:rsidRPr="00A63E93" w:rsidRDefault="007B64B4" w:rsidP="007B64B4">
            <w:pPr>
              <w:spacing w:line="240" w:lineRule="auto"/>
              <w:ind w:firstLine="0"/>
              <w:jc w:val="center"/>
              <w:rPr>
                <w:sz w:val="24"/>
                <w:szCs w:val="24"/>
                <w:lang w:val="uk-UA"/>
              </w:rPr>
            </w:pPr>
            <w:r w:rsidRPr="00A63E93">
              <w:rPr>
                <w:sz w:val="24"/>
                <w:szCs w:val="24"/>
                <w:lang w:val="uk-UA"/>
              </w:rPr>
              <w:lastRenderedPageBreak/>
              <w:t>КФК02</w:t>
            </w:r>
          </w:p>
        </w:tc>
        <w:tc>
          <w:tcPr>
            <w:tcW w:w="7367" w:type="dxa"/>
          </w:tcPr>
          <w:p w14:paraId="1CBC1CF1" w14:textId="7BEE3130" w:rsidR="007B64B4" w:rsidRPr="00A63E93" w:rsidRDefault="007B64B4" w:rsidP="007B64B4">
            <w:pPr>
              <w:spacing w:line="240" w:lineRule="auto"/>
              <w:ind w:firstLine="0"/>
              <w:rPr>
                <w:sz w:val="24"/>
                <w:szCs w:val="24"/>
                <w:lang w:val="uk-UA"/>
              </w:rPr>
            </w:pPr>
            <w:r w:rsidRPr="00A63E93">
              <w:rPr>
                <w:sz w:val="24"/>
                <w:szCs w:val="24"/>
                <w:lang w:val="uk-UA"/>
              </w:rPr>
              <w:t>орієнтування в чинному законодавстві України, міжнародному праві, прав Європейського Союзу, розрізнення джерел права із врахуванням їх юридично сили та ієрархії та тлумачення правових норм та інститутів</w:t>
            </w:r>
          </w:p>
        </w:tc>
      </w:tr>
      <w:tr w:rsidR="007B64B4" w:rsidRPr="00A63E93" w14:paraId="5AC10E10" w14:textId="77777777" w:rsidTr="007B64B4">
        <w:trPr>
          <w:trHeight w:val="964"/>
        </w:trPr>
        <w:tc>
          <w:tcPr>
            <w:tcW w:w="2261" w:type="dxa"/>
            <w:vAlign w:val="center"/>
          </w:tcPr>
          <w:p w14:paraId="0FB20145" w14:textId="7BE1F0C6" w:rsidR="007B64B4" w:rsidRPr="00A63E93" w:rsidRDefault="007B64B4" w:rsidP="007B64B4">
            <w:pPr>
              <w:spacing w:line="240" w:lineRule="auto"/>
              <w:ind w:firstLine="0"/>
              <w:jc w:val="center"/>
              <w:rPr>
                <w:sz w:val="24"/>
                <w:szCs w:val="24"/>
                <w:lang w:val="uk-UA"/>
              </w:rPr>
            </w:pPr>
            <w:r w:rsidRPr="00A63E93">
              <w:rPr>
                <w:sz w:val="24"/>
                <w:szCs w:val="24"/>
                <w:lang w:val="uk-UA"/>
              </w:rPr>
              <w:t>КФК04</w:t>
            </w:r>
          </w:p>
        </w:tc>
        <w:tc>
          <w:tcPr>
            <w:tcW w:w="7367" w:type="dxa"/>
          </w:tcPr>
          <w:p w14:paraId="3AE76957" w14:textId="25DEE354" w:rsidR="007B64B4" w:rsidRPr="00A63E93" w:rsidRDefault="007B64B4" w:rsidP="007B64B4">
            <w:pPr>
              <w:spacing w:line="240" w:lineRule="auto"/>
              <w:ind w:firstLine="0"/>
              <w:rPr>
                <w:sz w:val="24"/>
                <w:szCs w:val="24"/>
                <w:lang w:val="uk-UA"/>
              </w:rPr>
            </w:pPr>
            <w:r w:rsidRPr="00A63E93">
              <w:rPr>
                <w:sz w:val="24"/>
                <w:szCs w:val="24"/>
                <w:lang w:val="uk-UA"/>
              </w:rPr>
              <w:t>володіння мовою права і юридичною технікою (у тому числі здатність складати офіційні та інші документи, юридичні висновки, здійснювати правову експертизу нормативних актів, надавати кваліфіковану юридичну допомогу та консультації)</w:t>
            </w:r>
          </w:p>
        </w:tc>
      </w:tr>
      <w:tr w:rsidR="007B64B4" w:rsidRPr="00A63E93" w14:paraId="2FDCF509" w14:textId="77777777" w:rsidTr="007B64B4">
        <w:trPr>
          <w:trHeight w:val="964"/>
        </w:trPr>
        <w:tc>
          <w:tcPr>
            <w:tcW w:w="2261" w:type="dxa"/>
            <w:vAlign w:val="center"/>
          </w:tcPr>
          <w:p w14:paraId="3B456563" w14:textId="72C3C9AE" w:rsidR="007B64B4" w:rsidRPr="00A63E93" w:rsidRDefault="007B64B4" w:rsidP="007B64B4">
            <w:pPr>
              <w:spacing w:line="240" w:lineRule="auto"/>
              <w:ind w:firstLine="0"/>
              <w:jc w:val="center"/>
              <w:rPr>
                <w:sz w:val="24"/>
                <w:szCs w:val="24"/>
                <w:lang w:val="uk-UA"/>
              </w:rPr>
            </w:pPr>
            <w:r w:rsidRPr="00A63E93">
              <w:rPr>
                <w:sz w:val="24"/>
                <w:szCs w:val="24"/>
                <w:lang w:val="uk-UA"/>
              </w:rPr>
              <w:t>КФК08</w:t>
            </w:r>
          </w:p>
        </w:tc>
        <w:tc>
          <w:tcPr>
            <w:tcW w:w="7367" w:type="dxa"/>
          </w:tcPr>
          <w:p w14:paraId="704F5E2E" w14:textId="5C1D12F1" w:rsidR="007B64B4" w:rsidRPr="00A63E93" w:rsidRDefault="007B64B4" w:rsidP="007B64B4">
            <w:pPr>
              <w:spacing w:line="240" w:lineRule="auto"/>
              <w:ind w:firstLine="0"/>
              <w:rPr>
                <w:sz w:val="24"/>
                <w:szCs w:val="24"/>
                <w:lang w:val="uk-UA"/>
              </w:rPr>
            </w:pPr>
            <w:r w:rsidRPr="00A63E93">
              <w:rPr>
                <w:sz w:val="24"/>
                <w:szCs w:val="24"/>
                <w:lang w:val="uk-UA"/>
              </w:rPr>
              <w:t>здатність сприяти реалізації та забезпечувати захист прав, свобод, інтересів фізичних та юридичних осіб, у тому числі у відносинах з міжнародним або іноземним елементом в адміністративному, судовому порядку (у тому числі - арбітражі)</w:t>
            </w:r>
          </w:p>
        </w:tc>
      </w:tr>
      <w:tr w:rsidR="007B64B4" w:rsidRPr="00A63E93" w14:paraId="181E30DB" w14:textId="77777777" w:rsidTr="007B64B4">
        <w:trPr>
          <w:trHeight w:val="964"/>
        </w:trPr>
        <w:tc>
          <w:tcPr>
            <w:tcW w:w="2261" w:type="dxa"/>
            <w:vAlign w:val="center"/>
          </w:tcPr>
          <w:p w14:paraId="4AB12A84" w14:textId="626C95C5" w:rsidR="007B64B4" w:rsidRPr="00A63E93" w:rsidRDefault="007B64B4" w:rsidP="007B64B4">
            <w:pPr>
              <w:spacing w:line="240" w:lineRule="auto"/>
              <w:ind w:firstLine="0"/>
              <w:jc w:val="center"/>
              <w:rPr>
                <w:sz w:val="24"/>
                <w:szCs w:val="24"/>
                <w:lang w:val="uk-UA"/>
              </w:rPr>
            </w:pPr>
            <w:r w:rsidRPr="00A63E93">
              <w:rPr>
                <w:sz w:val="24"/>
                <w:szCs w:val="24"/>
                <w:lang w:val="uk-UA"/>
              </w:rPr>
              <w:t>КФП05</w:t>
            </w:r>
          </w:p>
        </w:tc>
        <w:tc>
          <w:tcPr>
            <w:tcW w:w="7367" w:type="dxa"/>
          </w:tcPr>
          <w:p w14:paraId="09B8F867" w14:textId="7ABA87D2" w:rsidR="007B64B4" w:rsidRPr="00A63E93" w:rsidRDefault="007B64B4" w:rsidP="007B64B4">
            <w:pPr>
              <w:spacing w:line="240" w:lineRule="auto"/>
              <w:ind w:firstLine="0"/>
              <w:rPr>
                <w:sz w:val="24"/>
                <w:szCs w:val="24"/>
                <w:lang w:val="uk-UA"/>
              </w:rPr>
            </w:pPr>
            <w:r w:rsidRPr="00A63E93">
              <w:rPr>
                <w:sz w:val="24"/>
                <w:szCs w:val="24"/>
                <w:lang w:val="uk-UA"/>
              </w:rPr>
              <w:t>здатність до подальшого навчання (зокрема, самонавчання), професійного розвитку з високим рівнем автономності; відповідальність за професійний розвиток окремих осіб та/або груп осіб.</w:t>
            </w:r>
          </w:p>
        </w:tc>
      </w:tr>
    </w:tbl>
    <w:p w14:paraId="6EAE17EC" w14:textId="77777777" w:rsidR="00881CCE" w:rsidRPr="00A63E93" w:rsidRDefault="00881CCE" w:rsidP="00A36640">
      <w:pPr>
        <w:rPr>
          <w:lang w:val="uk-UA"/>
        </w:rPr>
      </w:pPr>
    </w:p>
    <w:tbl>
      <w:tblPr>
        <w:tblStyle w:val="a9"/>
        <w:tblW w:w="0" w:type="auto"/>
        <w:tblLook w:val="04A0" w:firstRow="1" w:lastRow="0" w:firstColumn="1" w:lastColumn="0" w:noHBand="0" w:noVBand="1"/>
      </w:tblPr>
      <w:tblGrid>
        <w:gridCol w:w="2263"/>
        <w:gridCol w:w="7365"/>
      </w:tblGrid>
      <w:tr w:rsidR="00873449" w:rsidRPr="00A63E93" w14:paraId="6C9AF3F8" w14:textId="77777777" w:rsidTr="00873449">
        <w:trPr>
          <w:trHeight w:val="1159"/>
        </w:trPr>
        <w:tc>
          <w:tcPr>
            <w:tcW w:w="2263" w:type="dxa"/>
            <w:vAlign w:val="center"/>
          </w:tcPr>
          <w:p w14:paraId="16EA9338" w14:textId="08A35D3B" w:rsidR="00873449" w:rsidRPr="00A63E93" w:rsidRDefault="00873449" w:rsidP="00873449">
            <w:pPr>
              <w:spacing w:line="240" w:lineRule="auto"/>
              <w:ind w:firstLine="0"/>
              <w:jc w:val="center"/>
              <w:rPr>
                <w:lang w:val="uk-UA"/>
              </w:rPr>
            </w:pPr>
            <w:r w:rsidRPr="00A63E93">
              <w:rPr>
                <w:sz w:val="24"/>
                <w:szCs w:val="24"/>
                <w:lang w:val="uk-UA"/>
              </w:rPr>
              <w:t>Технологія навчання дисципліни</w:t>
            </w:r>
          </w:p>
        </w:tc>
        <w:tc>
          <w:tcPr>
            <w:tcW w:w="7365" w:type="dxa"/>
            <w:vAlign w:val="center"/>
          </w:tcPr>
          <w:p w14:paraId="401E7C7F" w14:textId="7E3C4C1D" w:rsidR="00873449" w:rsidRPr="00A63E93" w:rsidRDefault="00873449" w:rsidP="00873449">
            <w:pPr>
              <w:spacing w:line="240" w:lineRule="auto"/>
              <w:ind w:firstLine="0"/>
              <w:jc w:val="left"/>
              <w:rPr>
                <w:lang w:val="uk-UA"/>
              </w:rPr>
            </w:pPr>
            <w:r w:rsidRPr="00A63E93">
              <w:rPr>
                <w:sz w:val="24"/>
                <w:szCs w:val="24"/>
                <w:lang w:val="uk-UA"/>
              </w:rPr>
              <w:t xml:space="preserve">Змішане навчання через розміщення навчального контенту в університетській LMS </w:t>
            </w:r>
            <w:proofErr w:type="spellStart"/>
            <w:r w:rsidRPr="00A63E93">
              <w:rPr>
                <w:sz w:val="24"/>
                <w:szCs w:val="24"/>
                <w:lang w:val="uk-UA"/>
              </w:rPr>
              <w:t>Moodle</w:t>
            </w:r>
            <w:proofErr w:type="spellEnd"/>
            <w:r w:rsidRPr="00A63E93">
              <w:rPr>
                <w:sz w:val="24"/>
                <w:szCs w:val="24"/>
                <w:lang w:val="uk-UA"/>
              </w:rPr>
              <w:t xml:space="preserve"> з забезпеченням </w:t>
            </w:r>
            <w:proofErr w:type="spellStart"/>
            <w:r w:rsidRPr="00A63E93">
              <w:rPr>
                <w:sz w:val="24"/>
                <w:szCs w:val="24"/>
                <w:lang w:val="uk-UA"/>
              </w:rPr>
              <w:t>самооцінювання</w:t>
            </w:r>
            <w:proofErr w:type="spellEnd"/>
            <w:r w:rsidRPr="00A63E93">
              <w:rPr>
                <w:sz w:val="24"/>
                <w:szCs w:val="24"/>
                <w:lang w:val="uk-UA"/>
              </w:rPr>
              <w:t xml:space="preserve"> здобувачів вищої освіти ступеня доктора філософії</w:t>
            </w:r>
          </w:p>
        </w:tc>
      </w:tr>
    </w:tbl>
    <w:p w14:paraId="797DBE13" w14:textId="26A5EF45" w:rsidR="007D49FA" w:rsidRPr="00A63E93" w:rsidRDefault="007D49FA" w:rsidP="00A36640">
      <w:pPr>
        <w:rPr>
          <w:lang w:val="uk-UA"/>
        </w:rPr>
      </w:pPr>
    </w:p>
    <w:p w14:paraId="46D8E961" w14:textId="77777777" w:rsidR="007D49FA" w:rsidRPr="00A63E93" w:rsidRDefault="007D49FA">
      <w:pPr>
        <w:spacing w:after="160" w:line="259" w:lineRule="auto"/>
        <w:ind w:firstLine="0"/>
        <w:jc w:val="left"/>
        <w:rPr>
          <w:lang w:val="uk-UA"/>
        </w:rPr>
      </w:pPr>
      <w:r w:rsidRPr="00A63E93">
        <w:rPr>
          <w:lang w:val="uk-UA"/>
        </w:rPr>
        <w:br w:type="page"/>
      </w:r>
    </w:p>
    <w:p w14:paraId="5DCDB0D1" w14:textId="77777777" w:rsidR="00A36640" w:rsidRPr="00A63E93" w:rsidRDefault="00A36640" w:rsidP="007D49FA">
      <w:pPr>
        <w:pStyle w:val="1"/>
      </w:pPr>
      <w:bookmarkStart w:id="2" w:name="_Toc94664147"/>
      <w:r w:rsidRPr="00A63E93">
        <w:lastRenderedPageBreak/>
        <w:t>ТЕМАТИЧНИЙ ПЛАН КУРСУ</w:t>
      </w:r>
      <w:bookmarkEnd w:id="2"/>
    </w:p>
    <w:p w14:paraId="37052D26" w14:textId="77777777" w:rsidR="00A36640" w:rsidRPr="00A63E93" w:rsidRDefault="00A36640" w:rsidP="009263E2">
      <w:pPr>
        <w:ind w:firstLine="0"/>
        <w:jc w:val="center"/>
        <w:rPr>
          <w:b/>
          <w:bCs/>
          <w:lang w:val="uk-UA"/>
        </w:rPr>
      </w:pPr>
      <w:r w:rsidRPr="00A63E93">
        <w:rPr>
          <w:b/>
          <w:bCs/>
          <w:lang w:val="uk-UA"/>
        </w:rPr>
        <w:t>Зміст програми навчальної дисципліни</w:t>
      </w:r>
    </w:p>
    <w:p w14:paraId="1075C73C" w14:textId="77777777" w:rsidR="00A63E93" w:rsidRPr="00A63E93" w:rsidRDefault="00A63E93" w:rsidP="00A63E93">
      <w:pPr>
        <w:rPr>
          <w:lang w:val="uk-UA"/>
        </w:rPr>
      </w:pPr>
    </w:p>
    <w:tbl>
      <w:tblPr>
        <w:tblW w:w="96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957"/>
        <w:gridCol w:w="2880"/>
        <w:gridCol w:w="1440"/>
        <w:gridCol w:w="1964"/>
        <w:gridCol w:w="2403"/>
      </w:tblGrid>
      <w:tr w:rsidR="00F242A1" w:rsidRPr="00F242A1" w14:paraId="7C5FA0D6" w14:textId="77777777" w:rsidTr="00065932">
        <w:trPr>
          <w:cantSplit/>
          <w:trHeight w:val="1024"/>
          <w:jc w:val="center"/>
        </w:trPr>
        <w:tc>
          <w:tcPr>
            <w:tcW w:w="9644" w:type="dxa"/>
            <w:gridSpan w:val="5"/>
            <w:shd w:val="clear" w:color="auto" w:fill="C6D9F1"/>
            <w:vAlign w:val="center"/>
          </w:tcPr>
          <w:p w14:paraId="7A0DBEDA"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bookmarkStart w:id="3" w:name="_Hlk94654336"/>
            <w:r w:rsidRPr="00F242A1">
              <w:rPr>
                <w:rFonts w:eastAsia="Times New Roman" w:cs="Times New Roman"/>
                <w:color w:val="000000"/>
                <w:kern w:val="0"/>
                <w:sz w:val="24"/>
                <w:szCs w:val="24"/>
                <w:lang w:val="uk-UA" w:eastAsia="ru-RU"/>
              </w:rPr>
              <w:t>Зміст навчання</w:t>
            </w:r>
          </w:p>
        </w:tc>
      </w:tr>
      <w:tr w:rsidR="00F242A1" w:rsidRPr="00F242A1" w14:paraId="5D1C0674" w14:textId="77777777" w:rsidTr="00065932">
        <w:trPr>
          <w:cantSplit/>
          <w:trHeight w:val="899"/>
          <w:jc w:val="center"/>
        </w:trPr>
        <w:tc>
          <w:tcPr>
            <w:tcW w:w="957" w:type="dxa"/>
            <w:shd w:val="clear" w:color="auto" w:fill="C6D9F1"/>
            <w:vAlign w:val="center"/>
          </w:tcPr>
          <w:p w14:paraId="7BAA2474" w14:textId="77777777" w:rsidR="00F242A1" w:rsidRPr="00F242A1" w:rsidRDefault="00F242A1" w:rsidP="00F242A1">
            <w:pPr>
              <w:widowControl w:val="0"/>
              <w:tabs>
                <w:tab w:val="left" w:pos="237"/>
                <w:tab w:val="left" w:pos="363"/>
                <w:tab w:val="left" w:pos="756"/>
              </w:tabs>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Тема за п/п</w:t>
            </w:r>
          </w:p>
        </w:tc>
        <w:tc>
          <w:tcPr>
            <w:tcW w:w="2880" w:type="dxa"/>
            <w:shd w:val="clear" w:color="auto" w:fill="C6D9F1"/>
            <w:vAlign w:val="center"/>
          </w:tcPr>
          <w:p w14:paraId="494579F0"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Назва теми</w:t>
            </w:r>
          </w:p>
        </w:tc>
        <w:tc>
          <w:tcPr>
            <w:tcW w:w="1440" w:type="dxa"/>
            <w:shd w:val="clear" w:color="auto" w:fill="C6D9F1"/>
            <w:vAlign w:val="center"/>
          </w:tcPr>
          <w:p w14:paraId="0963D983"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Посилання на ПРН модуля</w:t>
            </w:r>
          </w:p>
        </w:tc>
        <w:tc>
          <w:tcPr>
            <w:tcW w:w="1964" w:type="dxa"/>
            <w:tcBorders>
              <w:right w:val="single" w:sz="4" w:space="0" w:color="auto"/>
            </w:tcBorders>
            <w:shd w:val="clear" w:color="auto" w:fill="C6D9F1"/>
            <w:vAlign w:val="center"/>
          </w:tcPr>
          <w:p w14:paraId="569C2A97"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Л/ПЗ/СРЗ, год. (денна, вечірня ф/н)</w:t>
            </w:r>
          </w:p>
        </w:tc>
        <w:tc>
          <w:tcPr>
            <w:tcW w:w="2403" w:type="dxa"/>
            <w:tcBorders>
              <w:left w:val="single" w:sz="4" w:space="0" w:color="auto"/>
            </w:tcBorders>
            <w:shd w:val="clear" w:color="auto" w:fill="C6D9F1"/>
            <w:vAlign w:val="center"/>
          </w:tcPr>
          <w:p w14:paraId="401ABEF1"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Л/ПЗ/СРЗ, год (заочна ф/н)</w:t>
            </w:r>
          </w:p>
        </w:tc>
      </w:tr>
      <w:tr w:rsidR="00F242A1" w:rsidRPr="00F242A1" w14:paraId="1F544F4D" w14:textId="77777777" w:rsidTr="00065932">
        <w:trPr>
          <w:cantSplit/>
          <w:trHeight w:val="3334"/>
          <w:jc w:val="center"/>
        </w:trPr>
        <w:tc>
          <w:tcPr>
            <w:tcW w:w="957" w:type="dxa"/>
            <w:vAlign w:val="center"/>
          </w:tcPr>
          <w:p w14:paraId="1730875B"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Тема 1.</w:t>
            </w:r>
          </w:p>
        </w:tc>
        <w:tc>
          <w:tcPr>
            <w:tcW w:w="2880" w:type="dxa"/>
            <w:vAlign w:val="center"/>
          </w:tcPr>
          <w:p w14:paraId="3BC56129"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Сучасний стан трудового законодавства України</w:t>
            </w:r>
          </w:p>
        </w:tc>
        <w:tc>
          <w:tcPr>
            <w:tcW w:w="1440" w:type="dxa"/>
            <w:vAlign w:val="center"/>
          </w:tcPr>
          <w:p w14:paraId="6BC7A74A" w14:textId="77777777" w:rsidR="00EF70D5" w:rsidRDefault="00EF70D5" w:rsidP="00EF70D5">
            <w:pPr>
              <w:spacing w:line="240" w:lineRule="auto"/>
              <w:ind w:hanging="2"/>
              <w:jc w:val="center"/>
              <w:rPr>
                <w:rFonts w:cs="Times New Roman"/>
                <w:color w:val="000000"/>
                <w:sz w:val="24"/>
                <w:szCs w:val="24"/>
                <w:lang w:val="uk-UA"/>
              </w:rPr>
            </w:pPr>
            <w:r>
              <w:rPr>
                <w:rFonts w:cs="Times New Roman"/>
                <w:color w:val="000000"/>
                <w:sz w:val="24"/>
                <w:szCs w:val="24"/>
                <w:lang w:val="uk-UA"/>
              </w:rPr>
              <w:t>ПРНК01</w:t>
            </w:r>
          </w:p>
          <w:p w14:paraId="6569C2AF" w14:textId="77777777" w:rsidR="00EF70D5" w:rsidRDefault="00EF70D5" w:rsidP="00EF70D5">
            <w:pPr>
              <w:spacing w:line="240" w:lineRule="auto"/>
              <w:ind w:hanging="2"/>
              <w:jc w:val="center"/>
              <w:rPr>
                <w:rFonts w:cs="Times New Roman"/>
                <w:color w:val="000000"/>
                <w:sz w:val="24"/>
                <w:szCs w:val="24"/>
                <w:lang w:val="uk-UA"/>
              </w:rPr>
            </w:pPr>
            <w:r>
              <w:rPr>
                <w:rFonts w:cs="Times New Roman"/>
                <w:color w:val="000000"/>
                <w:sz w:val="24"/>
                <w:szCs w:val="24"/>
                <w:lang w:val="uk-UA"/>
              </w:rPr>
              <w:t>ПРНК02</w:t>
            </w:r>
          </w:p>
          <w:p w14:paraId="255E96B5" w14:textId="77777777" w:rsidR="00EF70D5" w:rsidRDefault="00EF70D5" w:rsidP="00EF70D5">
            <w:pPr>
              <w:spacing w:line="240" w:lineRule="auto"/>
              <w:ind w:hanging="2"/>
              <w:jc w:val="center"/>
              <w:rPr>
                <w:rFonts w:cs="Times New Roman"/>
                <w:color w:val="000000"/>
                <w:sz w:val="24"/>
                <w:szCs w:val="24"/>
                <w:lang w:val="uk-UA"/>
              </w:rPr>
            </w:pPr>
            <w:r>
              <w:rPr>
                <w:rFonts w:cs="Times New Roman"/>
                <w:color w:val="000000"/>
                <w:sz w:val="24"/>
                <w:szCs w:val="24"/>
                <w:lang w:val="uk-UA"/>
              </w:rPr>
              <w:t>ПРНК03</w:t>
            </w:r>
          </w:p>
          <w:p w14:paraId="38C85D25" w14:textId="77777777" w:rsidR="00EF70D5" w:rsidRDefault="00EF70D5" w:rsidP="00EF70D5">
            <w:pPr>
              <w:spacing w:line="240" w:lineRule="auto"/>
              <w:ind w:hanging="2"/>
              <w:jc w:val="center"/>
              <w:rPr>
                <w:rFonts w:cs="Times New Roman"/>
                <w:color w:val="000000"/>
                <w:sz w:val="24"/>
                <w:szCs w:val="24"/>
                <w:lang w:val="uk-UA"/>
              </w:rPr>
            </w:pPr>
            <w:r>
              <w:rPr>
                <w:rFonts w:cs="Times New Roman"/>
                <w:color w:val="000000"/>
                <w:sz w:val="24"/>
                <w:szCs w:val="24"/>
                <w:lang w:val="uk-UA"/>
              </w:rPr>
              <w:t>ПРНК05</w:t>
            </w:r>
          </w:p>
          <w:p w14:paraId="79AA218A" w14:textId="77777777" w:rsidR="00EF70D5" w:rsidRDefault="00EF70D5" w:rsidP="00EF70D5">
            <w:pPr>
              <w:spacing w:line="240" w:lineRule="auto"/>
              <w:ind w:hanging="2"/>
              <w:jc w:val="center"/>
              <w:rPr>
                <w:rFonts w:cs="Times New Roman"/>
                <w:color w:val="000000"/>
                <w:sz w:val="24"/>
                <w:szCs w:val="24"/>
                <w:lang w:val="uk-UA"/>
              </w:rPr>
            </w:pPr>
            <w:r>
              <w:rPr>
                <w:rFonts w:cs="Times New Roman"/>
                <w:color w:val="000000"/>
                <w:sz w:val="24"/>
                <w:szCs w:val="24"/>
                <w:lang w:val="uk-UA"/>
              </w:rPr>
              <w:t>ПРНК06</w:t>
            </w:r>
          </w:p>
          <w:p w14:paraId="0ED5A7D1" w14:textId="77777777" w:rsidR="00EF70D5" w:rsidRDefault="00EF70D5" w:rsidP="00EF70D5">
            <w:pPr>
              <w:spacing w:line="240" w:lineRule="auto"/>
              <w:ind w:hanging="2"/>
              <w:jc w:val="center"/>
              <w:rPr>
                <w:rFonts w:cs="Times New Roman"/>
                <w:color w:val="000000"/>
                <w:sz w:val="24"/>
                <w:szCs w:val="24"/>
                <w:lang w:val="uk-UA"/>
              </w:rPr>
            </w:pPr>
            <w:r>
              <w:rPr>
                <w:rFonts w:cs="Times New Roman"/>
                <w:color w:val="000000"/>
                <w:sz w:val="24"/>
                <w:szCs w:val="24"/>
                <w:lang w:val="uk-UA"/>
              </w:rPr>
              <w:t>ПРНК07</w:t>
            </w:r>
          </w:p>
          <w:p w14:paraId="3593B9FE" w14:textId="77777777" w:rsidR="00EF70D5" w:rsidRDefault="00EF70D5" w:rsidP="00EF70D5">
            <w:pPr>
              <w:spacing w:line="240" w:lineRule="auto"/>
              <w:ind w:hanging="2"/>
              <w:jc w:val="center"/>
              <w:rPr>
                <w:rFonts w:cs="Times New Roman"/>
                <w:color w:val="000000"/>
                <w:sz w:val="24"/>
                <w:szCs w:val="24"/>
                <w:lang w:val="uk-UA"/>
              </w:rPr>
            </w:pPr>
            <w:r>
              <w:rPr>
                <w:rFonts w:cs="Times New Roman"/>
                <w:color w:val="000000"/>
                <w:sz w:val="24"/>
                <w:szCs w:val="24"/>
                <w:lang w:val="uk-UA"/>
              </w:rPr>
              <w:t>ПРНК08</w:t>
            </w:r>
          </w:p>
          <w:p w14:paraId="7F532088" w14:textId="77777777" w:rsidR="00EF70D5" w:rsidRDefault="00EF70D5" w:rsidP="00EF70D5">
            <w:pPr>
              <w:spacing w:line="240" w:lineRule="auto"/>
              <w:ind w:hanging="2"/>
              <w:jc w:val="center"/>
              <w:rPr>
                <w:rFonts w:cs="Times New Roman"/>
                <w:color w:val="000000"/>
                <w:sz w:val="24"/>
                <w:szCs w:val="24"/>
                <w:lang w:val="uk-UA"/>
              </w:rPr>
            </w:pPr>
            <w:r>
              <w:rPr>
                <w:rFonts w:cs="Times New Roman"/>
                <w:color w:val="000000"/>
                <w:sz w:val="24"/>
                <w:szCs w:val="24"/>
                <w:lang w:val="uk-UA"/>
              </w:rPr>
              <w:t>ПРНА03</w:t>
            </w:r>
          </w:p>
          <w:p w14:paraId="33140AC0" w14:textId="77777777" w:rsidR="00EF70D5" w:rsidRDefault="00EF70D5" w:rsidP="00EF70D5">
            <w:pPr>
              <w:spacing w:line="240" w:lineRule="auto"/>
              <w:ind w:hanging="2"/>
              <w:jc w:val="center"/>
              <w:rPr>
                <w:rFonts w:cs="Times New Roman"/>
                <w:color w:val="000000"/>
                <w:sz w:val="24"/>
                <w:szCs w:val="24"/>
                <w:lang w:val="uk-UA"/>
              </w:rPr>
            </w:pPr>
            <w:r>
              <w:rPr>
                <w:rFonts w:cs="Times New Roman"/>
                <w:color w:val="000000"/>
                <w:sz w:val="24"/>
                <w:szCs w:val="24"/>
                <w:lang w:val="uk-UA"/>
              </w:rPr>
              <w:t>ПРНА06</w:t>
            </w:r>
          </w:p>
          <w:p w14:paraId="22ED3FA5" w14:textId="77777777" w:rsidR="00EF70D5" w:rsidRDefault="00EF70D5" w:rsidP="00EF70D5">
            <w:pPr>
              <w:spacing w:line="240" w:lineRule="auto"/>
              <w:ind w:hanging="2"/>
              <w:jc w:val="center"/>
              <w:rPr>
                <w:rFonts w:cs="Times New Roman"/>
                <w:color w:val="000000"/>
                <w:sz w:val="24"/>
                <w:szCs w:val="24"/>
                <w:lang w:val="uk-UA"/>
              </w:rPr>
            </w:pPr>
            <w:r>
              <w:rPr>
                <w:rFonts w:cs="Times New Roman"/>
                <w:color w:val="000000"/>
                <w:sz w:val="24"/>
                <w:szCs w:val="24"/>
                <w:lang w:val="uk-UA"/>
              </w:rPr>
              <w:t>ПРНА07</w:t>
            </w:r>
          </w:p>
          <w:p w14:paraId="02AF52E5" w14:textId="77777777" w:rsidR="00EF70D5" w:rsidRDefault="00EF70D5" w:rsidP="00EF70D5">
            <w:pPr>
              <w:spacing w:line="240" w:lineRule="auto"/>
              <w:ind w:hanging="2"/>
              <w:jc w:val="center"/>
              <w:rPr>
                <w:rFonts w:cs="Times New Roman"/>
                <w:color w:val="000000"/>
                <w:sz w:val="24"/>
                <w:szCs w:val="24"/>
                <w:lang w:val="uk-UA"/>
              </w:rPr>
            </w:pPr>
            <w:r>
              <w:rPr>
                <w:rFonts w:cs="Times New Roman"/>
                <w:color w:val="000000"/>
                <w:sz w:val="24"/>
                <w:szCs w:val="24"/>
                <w:lang w:val="uk-UA"/>
              </w:rPr>
              <w:t>ПРНА09</w:t>
            </w:r>
          </w:p>
          <w:p w14:paraId="1B0BC647" w14:textId="77777777" w:rsidR="00EF70D5" w:rsidRDefault="00EF70D5" w:rsidP="00EF70D5">
            <w:pPr>
              <w:spacing w:line="240" w:lineRule="auto"/>
              <w:ind w:hanging="2"/>
              <w:jc w:val="center"/>
              <w:rPr>
                <w:rFonts w:cs="Times New Roman"/>
                <w:color w:val="000000"/>
                <w:sz w:val="24"/>
                <w:szCs w:val="24"/>
                <w:lang w:val="uk-UA"/>
              </w:rPr>
            </w:pPr>
            <w:r>
              <w:rPr>
                <w:rFonts w:cs="Times New Roman"/>
                <w:color w:val="000000"/>
                <w:sz w:val="24"/>
                <w:szCs w:val="24"/>
                <w:lang w:val="uk-UA"/>
              </w:rPr>
              <w:t>ПРНА10</w:t>
            </w:r>
          </w:p>
          <w:p w14:paraId="2DC25648" w14:textId="77777777" w:rsidR="00EF70D5" w:rsidRDefault="00EF70D5" w:rsidP="00EF70D5">
            <w:pPr>
              <w:spacing w:line="240" w:lineRule="auto"/>
              <w:ind w:hanging="2"/>
              <w:jc w:val="center"/>
              <w:rPr>
                <w:rFonts w:cs="Times New Roman"/>
                <w:color w:val="000000"/>
                <w:sz w:val="24"/>
                <w:szCs w:val="24"/>
                <w:lang w:val="uk-UA"/>
              </w:rPr>
            </w:pPr>
            <w:r>
              <w:rPr>
                <w:rFonts w:cs="Times New Roman"/>
                <w:color w:val="000000"/>
                <w:sz w:val="24"/>
                <w:szCs w:val="24"/>
                <w:lang w:val="uk-UA"/>
              </w:rPr>
              <w:t>ПРНА04</w:t>
            </w:r>
          </w:p>
          <w:p w14:paraId="1374D363" w14:textId="77777777" w:rsidR="00EF70D5" w:rsidRDefault="00EF70D5" w:rsidP="00EF70D5">
            <w:pPr>
              <w:spacing w:line="240" w:lineRule="auto"/>
              <w:ind w:hanging="2"/>
              <w:jc w:val="center"/>
              <w:rPr>
                <w:rFonts w:cs="Times New Roman"/>
                <w:color w:val="000000"/>
                <w:sz w:val="24"/>
                <w:szCs w:val="24"/>
                <w:lang w:val="uk-UA"/>
              </w:rPr>
            </w:pPr>
            <w:r>
              <w:rPr>
                <w:rFonts w:cs="Times New Roman"/>
                <w:color w:val="000000"/>
                <w:sz w:val="24"/>
                <w:szCs w:val="24"/>
                <w:lang w:val="uk-UA"/>
              </w:rPr>
              <w:t>ПРНП05</w:t>
            </w:r>
          </w:p>
          <w:p w14:paraId="1E2D3717" w14:textId="03DE3E88" w:rsidR="00F242A1" w:rsidRPr="00F242A1" w:rsidRDefault="00EF70D5" w:rsidP="00EF70D5">
            <w:pPr>
              <w:spacing w:line="240" w:lineRule="auto"/>
              <w:ind w:hanging="2"/>
              <w:jc w:val="center"/>
              <w:rPr>
                <w:rFonts w:eastAsia="Times New Roman" w:cs="Times New Roman"/>
                <w:color w:val="000000"/>
                <w:kern w:val="0"/>
                <w:sz w:val="24"/>
                <w:szCs w:val="24"/>
                <w:lang w:val="uk-UA" w:eastAsia="ru-RU"/>
              </w:rPr>
            </w:pPr>
            <w:r>
              <w:rPr>
                <w:rFonts w:cs="Times New Roman"/>
                <w:color w:val="000000"/>
                <w:sz w:val="24"/>
                <w:szCs w:val="24"/>
                <w:lang w:val="uk-UA"/>
              </w:rPr>
              <w:t>ПРНП06</w:t>
            </w:r>
          </w:p>
        </w:tc>
        <w:tc>
          <w:tcPr>
            <w:tcW w:w="1964" w:type="dxa"/>
            <w:tcBorders>
              <w:right w:val="single" w:sz="4" w:space="0" w:color="auto"/>
            </w:tcBorders>
            <w:vAlign w:val="center"/>
          </w:tcPr>
          <w:p w14:paraId="47A734FD"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Л – 2 год. </w:t>
            </w:r>
          </w:p>
          <w:p w14:paraId="74A89A42" w14:textId="59AD5BAC"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ПЗ – </w:t>
            </w:r>
            <w:r w:rsidR="002C659B">
              <w:rPr>
                <w:rFonts w:eastAsia="Times New Roman" w:cs="Times New Roman"/>
                <w:color w:val="000000"/>
                <w:kern w:val="0"/>
                <w:sz w:val="24"/>
                <w:szCs w:val="24"/>
                <w:lang w:val="uk-UA" w:eastAsia="ru-RU"/>
              </w:rPr>
              <w:t>2</w:t>
            </w:r>
            <w:r w:rsidRPr="00F242A1">
              <w:rPr>
                <w:rFonts w:eastAsia="Times New Roman" w:cs="Times New Roman"/>
                <w:color w:val="000000"/>
                <w:kern w:val="0"/>
                <w:sz w:val="24"/>
                <w:szCs w:val="24"/>
                <w:lang w:val="uk-UA" w:eastAsia="ru-RU"/>
              </w:rPr>
              <w:t xml:space="preserve"> год.</w:t>
            </w:r>
          </w:p>
          <w:p w14:paraId="0332D9B4" w14:textId="26464E8B"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СРЗ – </w:t>
            </w:r>
            <w:r w:rsidR="00571BC2">
              <w:rPr>
                <w:rFonts w:eastAsia="Times New Roman" w:cs="Times New Roman"/>
                <w:color w:val="000000"/>
                <w:kern w:val="0"/>
                <w:sz w:val="24"/>
                <w:szCs w:val="24"/>
                <w:lang w:val="uk-UA" w:eastAsia="ru-RU"/>
              </w:rPr>
              <w:t>10</w:t>
            </w:r>
            <w:r w:rsidRPr="00F242A1">
              <w:rPr>
                <w:rFonts w:eastAsia="Times New Roman" w:cs="Times New Roman"/>
                <w:color w:val="000000"/>
                <w:kern w:val="0"/>
                <w:sz w:val="24"/>
                <w:szCs w:val="24"/>
                <w:lang w:val="uk-UA" w:eastAsia="ru-RU"/>
              </w:rPr>
              <w:t xml:space="preserve"> год.</w:t>
            </w:r>
          </w:p>
        </w:tc>
        <w:tc>
          <w:tcPr>
            <w:tcW w:w="2403" w:type="dxa"/>
            <w:tcBorders>
              <w:left w:val="single" w:sz="4" w:space="0" w:color="auto"/>
            </w:tcBorders>
            <w:vAlign w:val="center"/>
          </w:tcPr>
          <w:p w14:paraId="50D68E74"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Л – 1 год. </w:t>
            </w:r>
          </w:p>
          <w:p w14:paraId="5223DD98"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ПЗ – 1 год.</w:t>
            </w:r>
          </w:p>
          <w:p w14:paraId="44F8FED0"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СРЗ – 10 год.</w:t>
            </w:r>
          </w:p>
        </w:tc>
      </w:tr>
      <w:tr w:rsidR="00F242A1" w:rsidRPr="00F242A1" w14:paraId="25C5E909" w14:textId="77777777" w:rsidTr="00065932">
        <w:trPr>
          <w:cantSplit/>
          <w:trHeight w:val="3264"/>
          <w:jc w:val="center"/>
        </w:trPr>
        <w:tc>
          <w:tcPr>
            <w:tcW w:w="957" w:type="dxa"/>
            <w:vAlign w:val="center"/>
          </w:tcPr>
          <w:p w14:paraId="0072F95E"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Тема 2.</w:t>
            </w:r>
          </w:p>
        </w:tc>
        <w:tc>
          <w:tcPr>
            <w:tcW w:w="2880" w:type="dxa"/>
            <w:vAlign w:val="center"/>
          </w:tcPr>
          <w:p w14:paraId="55D54E0F"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Сучасне соціальне законодавство України: загальна характеристика</w:t>
            </w:r>
          </w:p>
        </w:tc>
        <w:tc>
          <w:tcPr>
            <w:tcW w:w="1440" w:type="dxa"/>
            <w:vAlign w:val="center"/>
          </w:tcPr>
          <w:p w14:paraId="21533E88" w14:textId="77777777" w:rsidR="000953B5" w:rsidRDefault="000953B5" w:rsidP="000953B5">
            <w:pPr>
              <w:spacing w:line="240" w:lineRule="auto"/>
              <w:ind w:hanging="2"/>
              <w:jc w:val="center"/>
              <w:rPr>
                <w:rFonts w:cs="Times New Roman"/>
                <w:color w:val="000000"/>
                <w:sz w:val="24"/>
                <w:szCs w:val="24"/>
                <w:lang w:val="uk-UA"/>
              </w:rPr>
            </w:pPr>
            <w:r>
              <w:rPr>
                <w:rFonts w:cs="Times New Roman"/>
                <w:color w:val="000000"/>
                <w:sz w:val="24"/>
                <w:szCs w:val="24"/>
                <w:lang w:val="uk-UA"/>
              </w:rPr>
              <w:t>ПРНК01</w:t>
            </w:r>
          </w:p>
          <w:p w14:paraId="1192A3A7" w14:textId="77777777" w:rsidR="000953B5" w:rsidRDefault="000953B5" w:rsidP="000953B5">
            <w:pPr>
              <w:spacing w:line="240" w:lineRule="auto"/>
              <w:ind w:hanging="2"/>
              <w:jc w:val="center"/>
              <w:rPr>
                <w:rFonts w:cs="Times New Roman"/>
                <w:color w:val="000000"/>
                <w:sz w:val="24"/>
                <w:szCs w:val="24"/>
                <w:lang w:val="uk-UA"/>
              </w:rPr>
            </w:pPr>
            <w:r>
              <w:rPr>
                <w:rFonts w:cs="Times New Roman"/>
                <w:color w:val="000000"/>
                <w:sz w:val="24"/>
                <w:szCs w:val="24"/>
                <w:lang w:val="uk-UA"/>
              </w:rPr>
              <w:t>ПРНК02</w:t>
            </w:r>
          </w:p>
          <w:p w14:paraId="419CF2A4" w14:textId="77777777" w:rsidR="000953B5" w:rsidRDefault="000953B5" w:rsidP="000953B5">
            <w:pPr>
              <w:spacing w:line="240" w:lineRule="auto"/>
              <w:ind w:hanging="2"/>
              <w:jc w:val="center"/>
              <w:rPr>
                <w:rFonts w:cs="Times New Roman"/>
                <w:color w:val="000000"/>
                <w:sz w:val="24"/>
                <w:szCs w:val="24"/>
                <w:lang w:val="uk-UA"/>
              </w:rPr>
            </w:pPr>
            <w:r>
              <w:rPr>
                <w:rFonts w:cs="Times New Roman"/>
                <w:color w:val="000000"/>
                <w:sz w:val="24"/>
                <w:szCs w:val="24"/>
                <w:lang w:val="uk-UA"/>
              </w:rPr>
              <w:t>ПРНК03</w:t>
            </w:r>
          </w:p>
          <w:p w14:paraId="3D156787" w14:textId="77777777" w:rsidR="000953B5" w:rsidRDefault="000953B5" w:rsidP="000953B5">
            <w:pPr>
              <w:spacing w:line="240" w:lineRule="auto"/>
              <w:ind w:hanging="2"/>
              <w:jc w:val="center"/>
              <w:rPr>
                <w:rFonts w:cs="Times New Roman"/>
                <w:color w:val="000000"/>
                <w:sz w:val="24"/>
                <w:szCs w:val="24"/>
                <w:lang w:val="uk-UA"/>
              </w:rPr>
            </w:pPr>
            <w:r>
              <w:rPr>
                <w:rFonts w:cs="Times New Roman"/>
                <w:color w:val="000000"/>
                <w:sz w:val="24"/>
                <w:szCs w:val="24"/>
                <w:lang w:val="uk-UA"/>
              </w:rPr>
              <w:t>ПРНК05</w:t>
            </w:r>
          </w:p>
          <w:p w14:paraId="793179BC" w14:textId="77777777" w:rsidR="000953B5" w:rsidRDefault="000953B5" w:rsidP="000953B5">
            <w:pPr>
              <w:spacing w:line="240" w:lineRule="auto"/>
              <w:ind w:hanging="2"/>
              <w:jc w:val="center"/>
              <w:rPr>
                <w:rFonts w:cs="Times New Roman"/>
                <w:color w:val="000000"/>
                <w:sz w:val="24"/>
                <w:szCs w:val="24"/>
                <w:lang w:val="uk-UA"/>
              </w:rPr>
            </w:pPr>
            <w:r>
              <w:rPr>
                <w:rFonts w:cs="Times New Roman"/>
                <w:color w:val="000000"/>
                <w:sz w:val="24"/>
                <w:szCs w:val="24"/>
                <w:lang w:val="uk-UA"/>
              </w:rPr>
              <w:t>ПРНК06</w:t>
            </w:r>
          </w:p>
          <w:p w14:paraId="7A181D60" w14:textId="77777777" w:rsidR="000953B5" w:rsidRDefault="000953B5" w:rsidP="000953B5">
            <w:pPr>
              <w:spacing w:line="240" w:lineRule="auto"/>
              <w:ind w:hanging="2"/>
              <w:jc w:val="center"/>
              <w:rPr>
                <w:rFonts w:cs="Times New Roman"/>
                <w:color w:val="000000"/>
                <w:sz w:val="24"/>
                <w:szCs w:val="24"/>
                <w:lang w:val="uk-UA"/>
              </w:rPr>
            </w:pPr>
            <w:r>
              <w:rPr>
                <w:rFonts w:cs="Times New Roman"/>
                <w:color w:val="000000"/>
                <w:sz w:val="24"/>
                <w:szCs w:val="24"/>
                <w:lang w:val="uk-UA"/>
              </w:rPr>
              <w:t>ПРНК07</w:t>
            </w:r>
          </w:p>
          <w:p w14:paraId="0A2BE44A" w14:textId="77777777" w:rsidR="000953B5" w:rsidRDefault="000953B5" w:rsidP="000953B5">
            <w:pPr>
              <w:spacing w:line="240" w:lineRule="auto"/>
              <w:ind w:hanging="2"/>
              <w:jc w:val="center"/>
              <w:rPr>
                <w:rFonts w:cs="Times New Roman"/>
                <w:color w:val="000000"/>
                <w:sz w:val="24"/>
                <w:szCs w:val="24"/>
                <w:lang w:val="uk-UA"/>
              </w:rPr>
            </w:pPr>
            <w:r>
              <w:rPr>
                <w:rFonts w:cs="Times New Roman"/>
                <w:color w:val="000000"/>
                <w:sz w:val="24"/>
                <w:szCs w:val="24"/>
                <w:lang w:val="uk-UA"/>
              </w:rPr>
              <w:t>ПРНК08</w:t>
            </w:r>
          </w:p>
          <w:p w14:paraId="50E19A76" w14:textId="77777777" w:rsidR="000953B5" w:rsidRDefault="000953B5" w:rsidP="000953B5">
            <w:pPr>
              <w:spacing w:line="240" w:lineRule="auto"/>
              <w:ind w:hanging="2"/>
              <w:jc w:val="center"/>
              <w:rPr>
                <w:rFonts w:cs="Times New Roman"/>
                <w:color w:val="000000"/>
                <w:sz w:val="24"/>
                <w:szCs w:val="24"/>
                <w:lang w:val="uk-UA"/>
              </w:rPr>
            </w:pPr>
            <w:r>
              <w:rPr>
                <w:rFonts w:cs="Times New Roman"/>
                <w:color w:val="000000"/>
                <w:sz w:val="24"/>
                <w:szCs w:val="24"/>
                <w:lang w:val="uk-UA"/>
              </w:rPr>
              <w:t>ПРНА03</w:t>
            </w:r>
          </w:p>
          <w:p w14:paraId="79EF87D1" w14:textId="77777777" w:rsidR="000953B5" w:rsidRDefault="000953B5" w:rsidP="000953B5">
            <w:pPr>
              <w:spacing w:line="240" w:lineRule="auto"/>
              <w:ind w:hanging="2"/>
              <w:jc w:val="center"/>
              <w:rPr>
                <w:rFonts w:cs="Times New Roman"/>
                <w:color w:val="000000"/>
                <w:sz w:val="24"/>
                <w:szCs w:val="24"/>
                <w:lang w:val="uk-UA"/>
              </w:rPr>
            </w:pPr>
            <w:r>
              <w:rPr>
                <w:rFonts w:cs="Times New Roman"/>
                <w:color w:val="000000"/>
                <w:sz w:val="24"/>
                <w:szCs w:val="24"/>
                <w:lang w:val="uk-UA"/>
              </w:rPr>
              <w:t>ПРНА06</w:t>
            </w:r>
          </w:p>
          <w:p w14:paraId="753A4CCA" w14:textId="77777777" w:rsidR="000953B5" w:rsidRDefault="000953B5" w:rsidP="000953B5">
            <w:pPr>
              <w:spacing w:line="240" w:lineRule="auto"/>
              <w:ind w:hanging="2"/>
              <w:jc w:val="center"/>
              <w:rPr>
                <w:rFonts w:cs="Times New Roman"/>
                <w:color w:val="000000"/>
                <w:sz w:val="24"/>
                <w:szCs w:val="24"/>
                <w:lang w:val="uk-UA"/>
              </w:rPr>
            </w:pPr>
            <w:r>
              <w:rPr>
                <w:rFonts w:cs="Times New Roman"/>
                <w:color w:val="000000"/>
                <w:sz w:val="24"/>
                <w:szCs w:val="24"/>
                <w:lang w:val="uk-UA"/>
              </w:rPr>
              <w:t>ПРНА07</w:t>
            </w:r>
          </w:p>
          <w:p w14:paraId="58A0E8ED" w14:textId="77777777" w:rsidR="000953B5" w:rsidRDefault="000953B5" w:rsidP="000953B5">
            <w:pPr>
              <w:spacing w:line="240" w:lineRule="auto"/>
              <w:ind w:hanging="2"/>
              <w:jc w:val="center"/>
              <w:rPr>
                <w:rFonts w:cs="Times New Roman"/>
                <w:color w:val="000000"/>
                <w:sz w:val="24"/>
                <w:szCs w:val="24"/>
                <w:lang w:val="uk-UA"/>
              </w:rPr>
            </w:pPr>
            <w:r>
              <w:rPr>
                <w:rFonts w:cs="Times New Roman"/>
                <w:color w:val="000000"/>
                <w:sz w:val="24"/>
                <w:szCs w:val="24"/>
                <w:lang w:val="uk-UA"/>
              </w:rPr>
              <w:t>ПРНА09</w:t>
            </w:r>
          </w:p>
          <w:p w14:paraId="3014BC91" w14:textId="77777777" w:rsidR="000953B5" w:rsidRDefault="000953B5" w:rsidP="000953B5">
            <w:pPr>
              <w:spacing w:line="240" w:lineRule="auto"/>
              <w:ind w:hanging="2"/>
              <w:jc w:val="center"/>
              <w:rPr>
                <w:rFonts w:cs="Times New Roman"/>
                <w:color w:val="000000"/>
                <w:sz w:val="24"/>
                <w:szCs w:val="24"/>
                <w:lang w:val="uk-UA"/>
              </w:rPr>
            </w:pPr>
            <w:r>
              <w:rPr>
                <w:rFonts w:cs="Times New Roman"/>
                <w:color w:val="000000"/>
                <w:sz w:val="24"/>
                <w:szCs w:val="24"/>
                <w:lang w:val="uk-UA"/>
              </w:rPr>
              <w:t>ПРНА10</w:t>
            </w:r>
          </w:p>
          <w:p w14:paraId="2692D2CE" w14:textId="77777777" w:rsidR="000953B5" w:rsidRDefault="000953B5" w:rsidP="000953B5">
            <w:pPr>
              <w:spacing w:line="240" w:lineRule="auto"/>
              <w:ind w:hanging="2"/>
              <w:jc w:val="center"/>
              <w:rPr>
                <w:rFonts w:cs="Times New Roman"/>
                <w:color w:val="000000"/>
                <w:sz w:val="24"/>
                <w:szCs w:val="24"/>
                <w:lang w:val="uk-UA"/>
              </w:rPr>
            </w:pPr>
            <w:r>
              <w:rPr>
                <w:rFonts w:cs="Times New Roman"/>
                <w:color w:val="000000"/>
                <w:sz w:val="24"/>
                <w:szCs w:val="24"/>
                <w:lang w:val="uk-UA"/>
              </w:rPr>
              <w:t>ПРНА04</w:t>
            </w:r>
          </w:p>
          <w:p w14:paraId="69ADF14A" w14:textId="77777777" w:rsidR="000953B5" w:rsidRDefault="000953B5" w:rsidP="000953B5">
            <w:pPr>
              <w:spacing w:line="240" w:lineRule="auto"/>
              <w:ind w:hanging="2"/>
              <w:jc w:val="center"/>
              <w:rPr>
                <w:rFonts w:cs="Times New Roman"/>
                <w:color w:val="000000"/>
                <w:sz w:val="24"/>
                <w:szCs w:val="24"/>
                <w:lang w:val="uk-UA"/>
              </w:rPr>
            </w:pPr>
            <w:r>
              <w:rPr>
                <w:rFonts w:cs="Times New Roman"/>
                <w:color w:val="000000"/>
                <w:sz w:val="24"/>
                <w:szCs w:val="24"/>
                <w:lang w:val="uk-UA"/>
              </w:rPr>
              <w:t>ПРНП05</w:t>
            </w:r>
          </w:p>
          <w:p w14:paraId="73207727" w14:textId="510E9686" w:rsidR="00F242A1" w:rsidRPr="00F242A1" w:rsidRDefault="000953B5" w:rsidP="000953B5">
            <w:pPr>
              <w:spacing w:line="240" w:lineRule="auto"/>
              <w:ind w:hanging="2"/>
              <w:jc w:val="center"/>
              <w:rPr>
                <w:rFonts w:eastAsia="Times New Roman" w:cs="Times New Roman"/>
                <w:color w:val="000000"/>
                <w:kern w:val="0"/>
                <w:sz w:val="24"/>
                <w:szCs w:val="24"/>
                <w:lang w:val="uk-UA" w:eastAsia="ru-RU"/>
              </w:rPr>
            </w:pPr>
            <w:r>
              <w:rPr>
                <w:rFonts w:cs="Times New Roman"/>
                <w:color w:val="000000"/>
                <w:sz w:val="24"/>
                <w:szCs w:val="24"/>
                <w:lang w:val="uk-UA"/>
              </w:rPr>
              <w:t>ПРНП06</w:t>
            </w:r>
          </w:p>
        </w:tc>
        <w:tc>
          <w:tcPr>
            <w:tcW w:w="1964" w:type="dxa"/>
            <w:tcBorders>
              <w:right w:val="single" w:sz="4" w:space="0" w:color="auto"/>
            </w:tcBorders>
            <w:vAlign w:val="center"/>
          </w:tcPr>
          <w:p w14:paraId="3F881971" w14:textId="298590C2"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Л – </w:t>
            </w:r>
            <w:r w:rsidR="007000FA">
              <w:rPr>
                <w:rFonts w:eastAsia="Times New Roman" w:cs="Times New Roman"/>
                <w:color w:val="000000"/>
                <w:kern w:val="0"/>
                <w:sz w:val="24"/>
                <w:szCs w:val="24"/>
                <w:lang w:val="uk-UA" w:eastAsia="ru-RU"/>
              </w:rPr>
              <w:t>4</w:t>
            </w:r>
            <w:r w:rsidRPr="00F242A1">
              <w:rPr>
                <w:rFonts w:eastAsia="Times New Roman" w:cs="Times New Roman"/>
                <w:color w:val="000000"/>
                <w:kern w:val="0"/>
                <w:sz w:val="24"/>
                <w:szCs w:val="24"/>
                <w:lang w:val="uk-UA" w:eastAsia="ru-RU"/>
              </w:rPr>
              <w:t xml:space="preserve"> год.</w:t>
            </w:r>
          </w:p>
          <w:p w14:paraId="6344CAB5" w14:textId="2BD45B32"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ПЗ – </w:t>
            </w:r>
            <w:r w:rsidR="004A5961">
              <w:rPr>
                <w:rFonts w:eastAsia="Times New Roman" w:cs="Times New Roman"/>
                <w:color w:val="000000"/>
                <w:kern w:val="0"/>
                <w:sz w:val="24"/>
                <w:szCs w:val="24"/>
                <w:lang w:val="uk-UA" w:eastAsia="ru-RU"/>
              </w:rPr>
              <w:t>2</w:t>
            </w:r>
            <w:r w:rsidRPr="00F242A1">
              <w:rPr>
                <w:rFonts w:eastAsia="Times New Roman" w:cs="Times New Roman"/>
                <w:color w:val="000000"/>
                <w:kern w:val="0"/>
                <w:sz w:val="24"/>
                <w:szCs w:val="24"/>
                <w:lang w:val="uk-UA" w:eastAsia="ru-RU"/>
              </w:rPr>
              <w:t xml:space="preserve"> год.</w:t>
            </w:r>
          </w:p>
          <w:p w14:paraId="6121669B" w14:textId="63654BA6"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СРЗ – </w:t>
            </w:r>
            <w:r w:rsidR="004A5961">
              <w:rPr>
                <w:rFonts w:eastAsia="Times New Roman" w:cs="Times New Roman"/>
                <w:color w:val="000000"/>
                <w:kern w:val="0"/>
                <w:sz w:val="24"/>
                <w:szCs w:val="24"/>
                <w:lang w:val="uk-UA" w:eastAsia="ru-RU"/>
              </w:rPr>
              <w:t xml:space="preserve">10 </w:t>
            </w:r>
            <w:r w:rsidRPr="00F242A1">
              <w:rPr>
                <w:rFonts w:eastAsia="Times New Roman" w:cs="Times New Roman"/>
                <w:color w:val="000000"/>
                <w:kern w:val="0"/>
                <w:sz w:val="24"/>
                <w:szCs w:val="24"/>
                <w:lang w:val="uk-UA" w:eastAsia="ru-RU"/>
              </w:rPr>
              <w:t>год.</w:t>
            </w:r>
          </w:p>
        </w:tc>
        <w:tc>
          <w:tcPr>
            <w:tcW w:w="2403" w:type="dxa"/>
            <w:tcBorders>
              <w:left w:val="single" w:sz="4" w:space="0" w:color="auto"/>
            </w:tcBorders>
            <w:vAlign w:val="center"/>
          </w:tcPr>
          <w:p w14:paraId="596A34E1"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Л – 1 год. </w:t>
            </w:r>
          </w:p>
          <w:p w14:paraId="5A7B7D25"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ПЗ – 1 год.</w:t>
            </w:r>
          </w:p>
          <w:p w14:paraId="4E7CD360"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СРЗ – 10 год.</w:t>
            </w:r>
          </w:p>
        </w:tc>
      </w:tr>
      <w:tr w:rsidR="00F242A1" w:rsidRPr="00F242A1" w14:paraId="16DA23B8" w14:textId="77777777" w:rsidTr="00065932">
        <w:trPr>
          <w:cantSplit/>
          <w:trHeight w:val="3405"/>
          <w:jc w:val="center"/>
        </w:trPr>
        <w:tc>
          <w:tcPr>
            <w:tcW w:w="957" w:type="dxa"/>
            <w:vAlign w:val="center"/>
          </w:tcPr>
          <w:p w14:paraId="3489CBF9"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lastRenderedPageBreak/>
              <w:t>Тема 3.</w:t>
            </w:r>
          </w:p>
        </w:tc>
        <w:tc>
          <w:tcPr>
            <w:tcW w:w="2880" w:type="dxa"/>
            <w:vAlign w:val="center"/>
          </w:tcPr>
          <w:p w14:paraId="2562D0CC"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Європейські стандарти у сфері праці та законодавство України</w:t>
            </w:r>
          </w:p>
        </w:tc>
        <w:tc>
          <w:tcPr>
            <w:tcW w:w="1440" w:type="dxa"/>
            <w:vAlign w:val="center"/>
          </w:tcPr>
          <w:p w14:paraId="2025328A" w14:textId="77777777" w:rsidR="0063712C" w:rsidRDefault="0063712C" w:rsidP="0063712C">
            <w:pPr>
              <w:spacing w:line="240" w:lineRule="auto"/>
              <w:ind w:hanging="2"/>
              <w:jc w:val="center"/>
              <w:rPr>
                <w:rFonts w:cs="Times New Roman"/>
                <w:color w:val="000000"/>
                <w:sz w:val="24"/>
                <w:szCs w:val="24"/>
                <w:lang w:val="uk-UA"/>
              </w:rPr>
            </w:pPr>
            <w:r>
              <w:rPr>
                <w:rFonts w:cs="Times New Roman"/>
                <w:color w:val="000000"/>
                <w:sz w:val="24"/>
                <w:szCs w:val="24"/>
                <w:lang w:val="uk-UA"/>
              </w:rPr>
              <w:t>ПРНК01</w:t>
            </w:r>
          </w:p>
          <w:p w14:paraId="4E108E4E" w14:textId="77777777" w:rsidR="0063712C" w:rsidRDefault="0063712C" w:rsidP="0063712C">
            <w:pPr>
              <w:spacing w:line="240" w:lineRule="auto"/>
              <w:ind w:hanging="2"/>
              <w:jc w:val="center"/>
              <w:rPr>
                <w:rFonts w:cs="Times New Roman"/>
                <w:color w:val="000000"/>
                <w:sz w:val="24"/>
                <w:szCs w:val="24"/>
                <w:lang w:val="uk-UA"/>
              </w:rPr>
            </w:pPr>
            <w:r>
              <w:rPr>
                <w:rFonts w:cs="Times New Roman"/>
                <w:color w:val="000000"/>
                <w:sz w:val="24"/>
                <w:szCs w:val="24"/>
                <w:lang w:val="uk-UA"/>
              </w:rPr>
              <w:t>ПРНК02</w:t>
            </w:r>
          </w:p>
          <w:p w14:paraId="6C302CB0" w14:textId="77777777" w:rsidR="0063712C" w:rsidRDefault="0063712C" w:rsidP="0063712C">
            <w:pPr>
              <w:spacing w:line="240" w:lineRule="auto"/>
              <w:ind w:hanging="2"/>
              <w:jc w:val="center"/>
              <w:rPr>
                <w:rFonts w:cs="Times New Roman"/>
                <w:color w:val="000000"/>
                <w:sz w:val="24"/>
                <w:szCs w:val="24"/>
                <w:lang w:val="uk-UA"/>
              </w:rPr>
            </w:pPr>
            <w:r>
              <w:rPr>
                <w:rFonts w:cs="Times New Roman"/>
                <w:color w:val="000000"/>
                <w:sz w:val="24"/>
                <w:szCs w:val="24"/>
                <w:lang w:val="uk-UA"/>
              </w:rPr>
              <w:t>ПРНК03</w:t>
            </w:r>
          </w:p>
          <w:p w14:paraId="0F2F3A6D" w14:textId="77777777" w:rsidR="0063712C" w:rsidRDefault="0063712C" w:rsidP="0063712C">
            <w:pPr>
              <w:spacing w:line="240" w:lineRule="auto"/>
              <w:ind w:hanging="2"/>
              <w:jc w:val="center"/>
              <w:rPr>
                <w:rFonts w:cs="Times New Roman"/>
                <w:color w:val="000000"/>
                <w:sz w:val="24"/>
                <w:szCs w:val="24"/>
                <w:lang w:val="uk-UA"/>
              </w:rPr>
            </w:pPr>
            <w:r>
              <w:rPr>
                <w:rFonts w:cs="Times New Roman"/>
                <w:color w:val="000000"/>
                <w:sz w:val="24"/>
                <w:szCs w:val="24"/>
                <w:lang w:val="uk-UA"/>
              </w:rPr>
              <w:t>ПРНК05</w:t>
            </w:r>
          </w:p>
          <w:p w14:paraId="21E11D06" w14:textId="77777777" w:rsidR="0063712C" w:rsidRDefault="0063712C" w:rsidP="0063712C">
            <w:pPr>
              <w:spacing w:line="240" w:lineRule="auto"/>
              <w:ind w:hanging="2"/>
              <w:jc w:val="center"/>
              <w:rPr>
                <w:rFonts w:cs="Times New Roman"/>
                <w:color w:val="000000"/>
                <w:sz w:val="24"/>
                <w:szCs w:val="24"/>
                <w:lang w:val="uk-UA"/>
              </w:rPr>
            </w:pPr>
            <w:r>
              <w:rPr>
                <w:rFonts w:cs="Times New Roman"/>
                <w:color w:val="000000"/>
                <w:sz w:val="24"/>
                <w:szCs w:val="24"/>
                <w:lang w:val="uk-UA"/>
              </w:rPr>
              <w:t>ПРНК06</w:t>
            </w:r>
          </w:p>
          <w:p w14:paraId="54233636" w14:textId="77777777" w:rsidR="0063712C" w:rsidRDefault="0063712C" w:rsidP="0063712C">
            <w:pPr>
              <w:spacing w:line="240" w:lineRule="auto"/>
              <w:ind w:hanging="2"/>
              <w:jc w:val="center"/>
              <w:rPr>
                <w:rFonts w:cs="Times New Roman"/>
                <w:color w:val="000000"/>
                <w:sz w:val="24"/>
                <w:szCs w:val="24"/>
                <w:lang w:val="uk-UA"/>
              </w:rPr>
            </w:pPr>
            <w:r>
              <w:rPr>
                <w:rFonts w:cs="Times New Roman"/>
                <w:color w:val="000000"/>
                <w:sz w:val="24"/>
                <w:szCs w:val="24"/>
                <w:lang w:val="uk-UA"/>
              </w:rPr>
              <w:t>ПРНК07</w:t>
            </w:r>
          </w:p>
          <w:p w14:paraId="65E396F2" w14:textId="77777777" w:rsidR="0063712C" w:rsidRDefault="0063712C" w:rsidP="0063712C">
            <w:pPr>
              <w:spacing w:line="240" w:lineRule="auto"/>
              <w:ind w:hanging="2"/>
              <w:jc w:val="center"/>
              <w:rPr>
                <w:rFonts w:cs="Times New Roman"/>
                <w:color w:val="000000"/>
                <w:sz w:val="24"/>
                <w:szCs w:val="24"/>
                <w:lang w:val="uk-UA"/>
              </w:rPr>
            </w:pPr>
            <w:r>
              <w:rPr>
                <w:rFonts w:cs="Times New Roman"/>
                <w:color w:val="000000"/>
                <w:sz w:val="24"/>
                <w:szCs w:val="24"/>
                <w:lang w:val="uk-UA"/>
              </w:rPr>
              <w:t>ПРНК08</w:t>
            </w:r>
          </w:p>
          <w:p w14:paraId="6722C03E" w14:textId="77777777" w:rsidR="0063712C" w:rsidRDefault="0063712C" w:rsidP="0063712C">
            <w:pPr>
              <w:spacing w:line="240" w:lineRule="auto"/>
              <w:ind w:hanging="2"/>
              <w:jc w:val="center"/>
              <w:rPr>
                <w:rFonts w:cs="Times New Roman"/>
                <w:color w:val="000000"/>
                <w:sz w:val="24"/>
                <w:szCs w:val="24"/>
                <w:lang w:val="uk-UA"/>
              </w:rPr>
            </w:pPr>
            <w:r>
              <w:rPr>
                <w:rFonts w:cs="Times New Roman"/>
                <w:color w:val="000000"/>
                <w:sz w:val="24"/>
                <w:szCs w:val="24"/>
                <w:lang w:val="uk-UA"/>
              </w:rPr>
              <w:t>ПРНА03</w:t>
            </w:r>
          </w:p>
          <w:p w14:paraId="3B35EDCE" w14:textId="77777777" w:rsidR="0063712C" w:rsidRDefault="0063712C" w:rsidP="0063712C">
            <w:pPr>
              <w:spacing w:line="240" w:lineRule="auto"/>
              <w:ind w:hanging="2"/>
              <w:jc w:val="center"/>
              <w:rPr>
                <w:rFonts w:cs="Times New Roman"/>
                <w:color w:val="000000"/>
                <w:sz w:val="24"/>
                <w:szCs w:val="24"/>
                <w:lang w:val="uk-UA"/>
              </w:rPr>
            </w:pPr>
            <w:r>
              <w:rPr>
                <w:rFonts w:cs="Times New Roman"/>
                <w:color w:val="000000"/>
                <w:sz w:val="24"/>
                <w:szCs w:val="24"/>
                <w:lang w:val="uk-UA"/>
              </w:rPr>
              <w:t>ПРНА06</w:t>
            </w:r>
          </w:p>
          <w:p w14:paraId="1EF0C52A" w14:textId="77777777" w:rsidR="0063712C" w:rsidRDefault="0063712C" w:rsidP="0063712C">
            <w:pPr>
              <w:spacing w:line="240" w:lineRule="auto"/>
              <w:ind w:hanging="2"/>
              <w:jc w:val="center"/>
              <w:rPr>
                <w:rFonts w:cs="Times New Roman"/>
                <w:color w:val="000000"/>
                <w:sz w:val="24"/>
                <w:szCs w:val="24"/>
                <w:lang w:val="uk-UA"/>
              </w:rPr>
            </w:pPr>
            <w:r>
              <w:rPr>
                <w:rFonts w:cs="Times New Roman"/>
                <w:color w:val="000000"/>
                <w:sz w:val="24"/>
                <w:szCs w:val="24"/>
                <w:lang w:val="uk-UA"/>
              </w:rPr>
              <w:t>ПРНА07</w:t>
            </w:r>
          </w:p>
          <w:p w14:paraId="15C8A11F" w14:textId="77777777" w:rsidR="0063712C" w:rsidRDefault="0063712C" w:rsidP="0063712C">
            <w:pPr>
              <w:spacing w:line="240" w:lineRule="auto"/>
              <w:ind w:hanging="2"/>
              <w:jc w:val="center"/>
              <w:rPr>
                <w:rFonts w:cs="Times New Roman"/>
                <w:color w:val="000000"/>
                <w:sz w:val="24"/>
                <w:szCs w:val="24"/>
                <w:lang w:val="uk-UA"/>
              </w:rPr>
            </w:pPr>
            <w:r>
              <w:rPr>
                <w:rFonts w:cs="Times New Roman"/>
                <w:color w:val="000000"/>
                <w:sz w:val="24"/>
                <w:szCs w:val="24"/>
                <w:lang w:val="uk-UA"/>
              </w:rPr>
              <w:t>ПРНА09</w:t>
            </w:r>
          </w:p>
          <w:p w14:paraId="4CD9D2F7" w14:textId="77777777" w:rsidR="0063712C" w:rsidRDefault="0063712C" w:rsidP="0063712C">
            <w:pPr>
              <w:spacing w:line="240" w:lineRule="auto"/>
              <w:ind w:hanging="2"/>
              <w:jc w:val="center"/>
              <w:rPr>
                <w:rFonts w:cs="Times New Roman"/>
                <w:color w:val="000000"/>
                <w:sz w:val="24"/>
                <w:szCs w:val="24"/>
                <w:lang w:val="uk-UA"/>
              </w:rPr>
            </w:pPr>
            <w:r>
              <w:rPr>
                <w:rFonts w:cs="Times New Roman"/>
                <w:color w:val="000000"/>
                <w:sz w:val="24"/>
                <w:szCs w:val="24"/>
                <w:lang w:val="uk-UA"/>
              </w:rPr>
              <w:t>ПРНА10</w:t>
            </w:r>
          </w:p>
          <w:p w14:paraId="5B7F2A1E" w14:textId="77777777" w:rsidR="0063712C" w:rsidRDefault="0063712C" w:rsidP="0063712C">
            <w:pPr>
              <w:spacing w:line="240" w:lineRule="auto"/>
              <w:ind w:hanging="2"/>
              <w:jc w:val="center"/>
              <w:rPr>
                <w:rFonts w:cs="Times New Roman"/>
                <w:color w:val="000000"/>
                <w:sz w:val="24"/>
                <w:szCs w:val="24"/>
                <w:lang w:val="uk-UA"/>
              </w:rPr>
            </w:pPr>
            <w:r>
              <w:rPr>
                <w:rFonts w:cs="Times New Roman"/>
                <w:color w:val="000000"/>
                <w:sz w:val="24"/>
                <w:szCs w:val="24"/>
                <w:lang w:val="uk-UA"/>
              </w:rPr>
              <w:t>ПРНА04</w:t>
            </w:r>
          </w:p>
          <w:p w14:paraId="387F9951" w14:textId="77777777" w:rsidR="0063712C" w:rsidRDefault="0063712C" w:rsidP="0063712C">
            <w:pPr>
              <w:spacing w:line="240" w:lineRule="auto"/>
              <w:ind w:hanging="2"/>
              <w:jc w:val="center"/>
              <w:rPr>
                <w:rFonts w:cs="Times New Roman"/>
                <w:color w:val="000000"/>
                <w:sz w:val="24"/>
                <w:szCs w:val="24"/>
                <w:lang w:val="uk-UA"/>
              </w:rPr>
            </w:pPr>
            <w:r>
              <w:rPr>
                <w:rFonts w:cs="Times New Roman"/>
                <w:color w:val="000000"/>
                <w:sz w:val="24"/>
                <w:szCs w:val="24"/>
                <w:lang w:val="uk-UA"/>
              </w:rPr>
              <w:t>ПРНП05</w:t>
            </w:r>
          </w:p>
          <w:p w14:paraId="5AF0E492" w14:textId="122978CB" w:rsidR="00F242A1" w:rsidRPr="00F242A1" w:rsidRDefault="0063712C" w:rsidP="0063712C">
            <w:pPr>
              <w:spacing w:line="240" w:lineRule="auto"/>
              <w:ind w:hanging="2"/>
              <w:jc w:val="center"/>
              <w:rPr>
                <w:rFonts w:eastAsia="Times New Roman" w:cs="Times New Roman"/>
                <w:color w:val="000000"/>
                <w:kern w:val="0"/>
                <w:sz w:val="24"/>
                <w:szCs w:val="24"/>
                <w:lang w:val="uk-UA" w:eastAsia="ru-RU"/>
              </w:rPr>
            </w:pPr>
            <w:r>
              <w:rPr>
                <w:rFonts w:cs="Times New Roman"/>
                <w:color w:val="000000"/>
                <w:sz w:val="24"/>
                <w:szCs w:val="24"/>
                <w:lang w:val="uk-UA"/>
              </w:rPr>
              <w:t>ПРНП06</w:t>
            </w:r>
          </w:p>
        </w:tc>
        <w:tc>
          <w:tcPr>
            <w:tcW w:w="1964" w:type="dxa"/>
            <w:tcBorders>
              <w:right w:val="single" w:sz="4" w:space="0" w:color="auto"/>
            </w:tcBorders>
            <w:vAlign w:val="center"/>
          </w:tcPr>
          <w:p w14:paraId="667D934C"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Л – 4 год. </w:t>
            </w:r>
          </w:p>
          <w:p w14:paraId="7A88B7C7"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ПЗ – 2 год.</w:t>
            </w:r>
          </w:p>
          <w:p w14:paraId="69FF4015"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СРЗ – 5 год. </w:t>
            </w:r>
          </w:p>
        </w:tc>
        <w:tc>
          <w:tcPr>
            <w:tcW w:w="2403" w:type="dxa"/>
            <w:tcBorders>
              <w:left w:val="single" w:sz="4" w:space="0" w:color="auto"/>
            </w:tcBorders>
            <w:vAlign w:val="center"/>
          </w:tcPr>
          <w:p w14:paraId="6205E2C9"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СРЗ – 10 год.</w:t>
            </w:r>
          </w:p>
        </w:tc>
      </w:tr>
      <w:tr w:rsidR="00F242A1" w:rsidRPr="00F242A1" w14:paraId="2D55B5DC" w14:textId="77777777" w:rsidTr="00065932">
        <w:trPr>
          <w:cantSplit/>
          <w:trHeight w:val="3605"/>
          <w:jc w:val="center"/>
        </w:trPr>
        <w:tc>
          <w:tcPr>
            <w:tcW w:w="957" w:type="dxa"/>
            <w:vAlign w:val="center"/>
          </w:tcPr>
          <w:p w14:paraId="4999167F"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Тема 4.</w:t>
            </w:r>
          </w:p>
        </w:tc>
        <w:tc>
          <w:tcPr>
            <w:tcW w:w="2880" w:type="dxa"/>
            <w:vAlign w:val="center"/>
          </w:tcPr>
          <w:p w14:paraId="1100D903"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Європейська стандарти у сфері соціального забезпечення і законодавство України</w:t>
            </w:r>
          </w:p>
        </w:tc>
        <w:tc>
          <w:tcPr>
            <w:tcW w:w="1440" w:type="dxa"/>
            <w:vAlign w:val="center"/>
          </w:tcPr>
          <w:p w14:paraId="595581A8" w14:textId="77777777" w:rsidR="00151470" w:rsidRDefault="00151470" w:rsidP="00151470">
            <w:pPr>
              <w:spacing w:line="240" w:lineRule="auto"/>
              <w:ind w:hanging="2"/>
              <w:jc w:val="center"/>
              <w:rPr>
                <w:rFonts w:cs="Times New Roman"/>
                <w:color w:val="000000"/>
                <w:sz w:val="24"/>
                <w:szCs w:val="24"/>
                <w:lang w:val="uk-UA"/>
              </w:rPr>
            </w:pPr>
            <w:r>
              <w:rPr>
                <w:rFonts w:cs="Times New Roman"/>
                <w:color w:val="000000"/>
                <w:sz w:val="24"/>
                <w:szCs w:val="24"/>
                <w:lang w:val="uk-UA"/>
              </w:rPr>
              <w:t>ПРНК01</w:t>
            </w:r>
          </w:p>
          <w:p w14:paraId="405BDFE6" w14:textId="77777777" w:rsidR="00151470" w:rsidRDefault="00151470" w:rsidP="00151470">
            <w:pPr>
              <w:spacing w:line="240" w:lineRule="auto"/>
              <w:ind w:hanging="2"/>
              <w:jc w:val="center"/>
              <w:rPr>
                <w:rFonts w:cs="Times New Roman"/>
                <w:color w:val="000000"/>
                <w:sz w:val="24"/>
                <w:szCs w:val="24"/>
                <w:lang w:val="uk-UA"/>
              </w:rPr>
            </w:pPr>
            <w:r>
              <w:rPr>
                <w:rFonts w:cs="Times New Roman"/>
                <w:color w:val="000000"/>
                <w:sz w:val="24"/>
                <w:szCs w:val="24"/>
                <w:lang w:val="uk-UA"/>
              </w:rPr>
              <w:t>ПРНК02</w:t>
            </w:r>
          </w:p>
          <w:p w14:paraId="1FA95A8A" w14:textId="77777777" w:rsidR="00151470" w:rsidRDefault="00151470" w:rsidP="00151470">
            <w:pPr>
              <w:spacing w:line="240" w:lineRule="auto"/>
              <w:ind w:hanging="2"/>
              <w:jc w:val="center"/>
              <w:rPr>
                <w:rFonts w:cs="Times New Roman"/>
                <w:color w:val="000000"/>
                <w:sz w:val="24"/>
                <w:szCs w:val="24"/>
                <w:lang w:val="uk-UA"/>
              </w:rPr>
            </w:pPr>
            <w:r>
              <w:rPr>
                <w:rFonts w:cs="Times New Roman"/>
                <w:color w:val="000000"/>
                <w:sz w:val="24"/>
                <w:szCs w:val="24"/>
                <w:lang w:val="uk-UA"/>
              </w:rPr>
              <w:t>ПРНК03</w:t>
            </w:r>
          </w:p>
          <w:p w14:paraId="3F032DC2" w14:textId="77777777" w:rsidR="00151470" w:rsidRDefault="00151470" w:rsidP="00151470">
            <w:pPr>
              <w:spacing w:line="240" w:lineRule="auto"/>
              <w:ind w:hanging="2"/>
              <w:jc w:val="center"/>
              <w:rPr>
                <w:rFonts w:cs="Times New Roman"/>
                <w:color w:val="000000"/>
                <w:sz w:val="24"/>
                <w:szCs w:val="24"/>
                <w:lang w:val="uk-UA"/>
              </w:rPr>
            </w:pPr>
            <w:r>
              <w:rPr>
                <w:rFonts w:cs="Times New Roman"/>
                <w:color w:val="000000"/>
                <w:sz w:val="24"/>
                <w:szCs w:val="24"/>
                <w:lang w:val="uk-UA"/>
              </w:rPr>
              <w:t>ПРНК05</w:t>
            </w:r>
          </w:p>
          <w:p w14:paraId="77FF4C35" w14:textId="77777777" w:rsidR="00151470" w:rsidRDefault="00151470" w:rsidP="00151470">
            <w:pPr>
              <w:spacing w:line="240" w:lineRule="auto"/>
              <w:ind w:hanging="2"/>
              <w:jc w:val="center"/>
              <w:rPr>
                <w:rFonts w:cs="Times New Roman"/>
                <w:color w:val="000000"/>
                <w:sz w:val="24"/>
                <w:szCs w:val="24"/>
                <w:lang w:val="uk-UA"/>
              </w:rPr>
            </w:pPr>
            <w:r>
              <w:rPr>
                <w:rFonts w:cs="Times New Roman"/>
                <w:color w:val="000000"/>
                <w:sz w:val="24"/>
                <w:szCs w:val="24"/>
                <w:lang w:val="uk-UA"/>
              </w:rPr>
              <w:t>ПРНК06</w:t>
            </w:r>
          </w:p>
          <w:p w14:paraId="181B7A34" w14:textId="77777777" w:rsidR="00151470" w:rsidRDefault="00151470" w:rsidP="00151470">
            <w:pPr>
              <w:spacing w:line="240" w:lineRule="auto"/>
              <w:ind w:hanging="2"/>
              <w:jc w:val="center"/>
              <w:rPr>
                <w:rFonts w:cs="Times New Roman"/>
                <w:color w:val="000000"/>
                <w:sz w:val="24"/>
                <w:szCs w:val="24"/>
                <w:lang w:val="uk-UA"/>
              </w:rPr>
            </w:pPr>
            <w:r>
              <w:rPr>
                <w:rFonts w:cs="Times New Roman"/>
                <w:color w:val="000000"/>
                <w:sz w:val="24"/>
                <w:szCs w:val="24"/>
                <w:lang w:val="uk-UA"/>
              </w:rPr>
              <w:t>ПРНК07</w:t>
            </w:r>
          </w:p>
          <w:p w14:paraId="712BD48F" w14:textId="77777777" w:rsidR="00151470" w:rsidRDefault="00151470" w:rsidP="00151470">
            <w:pPr>
              <w:spacing w:line="240" w:lineRule="auto"/>
              <w:ind w:hanging="2"/>
              <w:jc w:val="center"/>
              <w:rPr>
                <w:rFonts w:cs="Times New Roman"/>
                <w:color w:val="000000"/>
                <w:sz w:val="24"/>
                <w:szCs w:val="24"/>
                <w:lang w:val="uk-UA"/>
              </w:rPr>
            </w:pPr>
            <w:r>
              <w:rPr>
                <w:rFonts w:cs="Times New Roman"/>
                <w:color w:val="000000"/>
                <w:sz w:val="24"/>
                <w:szCs w:val="24"/>
                <w:lang w:val="uk-UA"/>
              </w:rPr>
              <w:t>ПРНК08</w:t>
            </w:r>
          </w:p>
          <w:p w14:paraId="39867094" w14:textId="77777777" w:rsidR="00151470" w:rsidRDefault="00151470" w:rsidP="00151470">
            <w:pPr>
              <w:spacing w:line="240" w:lineRule="auto"/>
              <w:ind w:hanging="2"/>
              <w:jc w:val="center"/>
              <w:rPr>
                <w:rFonts w:cs="Times New Roman"/>
                <w:color w:val="000000"/>
                <w:sz w:val="24"/>
                <w:szCs w:val="24"/>
                <w:lang w:val="uk-UA"/>
              </w:rPr>
            </w:pPr>
            <w:r>
              <w:rPr>
                <w:rFonts w:cs="Times New Roman"/>
                <w:color w:val="000000"/>
                <w:sz w:val="24"/>
                <w:szCs w:val="24"/>
                <w:lang w:val="uk-UA"/>
              </w:rPr>
              <w:t>ПРНА03</w:t>
            </w:r>
          </w:p>
          <w:p w14:paraId="7599B6B4" w14:textId="77777777" w:rsidR="00151470" w:rsidRDefault="00151470" w:rsidP="00151470">
            <w:pPr>
              <w:spacing w:line="240" w:lineRule="auto"/>
              <w:ind w:hanging="2"/>
              <w:jc w:val="center"/>
              <w:rPr>
                <w:rFonts w:cs="Times New Roman"/>
                <w:color w:val="000000"/>
                <w:sz w:val="24"/>
                <w:szCs w:val="24"/>
                <w:lang w:val="uk-UA"/>
              </w:rPr>
            </w:pPr>
            <w:r>
              <w:rPr>
                <w:rFonts w:cs="Times New Roman"/>
                <w:color w:val="000000"/>
                <w:sz w:val="24"/>
                <w:szCs w:val="24"/>
                <w:lang w:val="uk-UA"/>
              </w:rPr>
              <w:t>ПРНА06</w:t>
            </w:r>
          </w:p>
          <w:p w14:paraId="25030889" w14:textId="77777777" w:rsidR="00151470" w:rsidRDefault="00151470" w:rsidP="00151470">
            <w:pPr>
              <w:spacing w:line="240" w:lineRule="auto"/>
              <w:ind w:hanging="2"/>
              <w:jc w:val="center"/>
              <w:rPr>
                <w:rFonts w:cs="Times New Roman"/>
                <w:color w:val="000000"/>
                <w:sz w:val="24"/>
                <w:szCs w:val="24"/>
                <w:lang w:val="uk-UA"/>
              </w:rPr>
            </w:pPr>
            <w:r>
              <w:rPr>
                <w:rFonts w:cs="Times New Roman"/>
                <w:color w:val="000000"/>
                <w:sz w:val="24"/>
                <w:szCs w:val="24"/>
                <w:lang w:val="uk-UA"/>
              </w:rPr>
              <w:t>ПРНА07</w:t>
            </w:r>
          </w:p>
          <w:p w14:paraId="006B2E0A" w14:textId="77777777" w:rsidR="00151470" w:rsidRDefault="00151470" w:rsidP="00151470">
            <w:pPr>
              <w:spacing w:line="240" w:lineRule="auto"/>
              <w:ind w:hanging="2"/>
              <w:jc w:val="center"/>
              <w:rPr>
                <w:rFonts w:cs="Times New Roman"/>
                <w:color w:val="000000"/>
                <w:sz w:val="24"/>
                <w:szCs w:val="24"/>
                <w:lang w:val="uk-UA"/>
              </w:rPr>
            </w:pPr>
            <w:r>
              <w:rPr>
                <w:rFonts w:cs="Times New Roman"/>
                <w:color w:val="000000"/>
                <w:sz w:val="24"/>
                <w:szCs w:val="24"/>
                <w:lang w:val="uk-UA"/>
              </w:rPr>
              <w:t>ПРНА09</w:t>
            </w:r>
          </w:p>
          <w:p w14:paraId="2AD1E6F0" w14:textId="77777777" w:rsidR="00151470" w:rsidRDefault="00151470" w:rsidP="00151470">
            <w:pPr>
              <w:spacing w:line="240" w:lineRule="auto"/>
              <w:ind w:hanging="2"/>
              <w:jc w:val="center"/>
              <w:rPr>
                <w:rFonts w:cs="Times New Roman"/>
                <w:color w:val="000000"/>
                <w:sz w:val="24"/>
                <w:szCs w:val="24"/>
                <w:lang w:val="uk-UA"/>
              </w:rPr>
            </w:pPr>
            <w:r>
              <w:rPr>
                <w:rFonts w:cs="Times New Roman"/>
                <w:color w:val="000000"/>
                <w:sz w:val="24"/>
                <w:szCs w:val="24"/>
                <w:lang w:val="uk-UA"/>
              </w:rPr>
              <w:t>ПРНА10</w:t>
            </w:r>
          </w:p>
          <w:p w14:paraId="51954C98" w14:textId="77777777" w:rsidR="00151470" w:rsidRDefault="00151470" w:rsidP="00151470">
            <w:pPr>
              <w:spacing w:line="240" w:lineRule="auto"/>
              <w:ind w:hanging="2"/>
              <w:jc w:val="center"/>
              <w:rPr>
                <w:rFonts w:cs="Times New Roman"/>
                <w:color w:val="000000"/>
                <w:sz w:val="24"/>
                <w:szCs w:val="24"/>
                <w:lang w:val="uk-UA"/>
              </w:rPr>
            </w:pPr>
            <w:r>
              <w:rPr>
                <w:rFonts w:cs="Times New Roman"/>
                <w:color w:val="000000"/>
                <w:sz w:val="24"/>
                <w:szCs w:val="24"/>
                <w:lang w:val="uk-UA"/>
              </w:rPr>
              <w:t>ПРНА04</w:t>
            </w:r>
          </w:p>
          <w:p w14:paraId="67A84C87" w14:textId="77777777" w:rsidR="00151470" w:rsidRDefault="00151470" w:rsidP="00151470">
            <w:pPr>
              <w:spacing w:line="240" w:lineRule="auto"/>
              <w:ind w:hanging="2"/>
              <w:jc w:val="center"/>
              <w:rPr>
                <w:rFonts w:cs="Times New Roman"/>
                <w:color w:val="000000"/>
                <w:sz w:val="24"/>
                <w:szCs w:val="24"/>
                <w:lang w:val="uk-UA"/>
              </w:rPr>
            </w:pPr>
            <w:r>
              <w:rPr>
                <w:rFonts w:cs="Times New Roman"/>
                <w:color w:val="000000"/>
                <w:sz w:val="24"/>
                <w:szCs w:val="24"/>
                <w:lang w:val="uk-UA"/>
              </w:rPr>
              <w:t>ПРНП05</w:t>
            </w:r>
          </w:p>
          <w:p w14:paraId="6891F784" w14:textId="3E8CCF61" w:rsidR="00F242A1" w:rsidRPr="00F242A1" w:rsidRDefault="00151470" w:rsidP="00151470">
            <w:pPr>
              <w:spacing w:line="240" w:lineRule="auto"/>
              <w:ind w:hanging="2"/>
              <w:jc w:val="center"/>
              <w:rPr>
                <w:rFonts w:eastAsia="Times New Roman" w:cs="Times New Roman"/>
                <w:color w:val="000000"/>
                <w:kern w:val="0"/>
                <w:sz w:val="24"/>
                <w:szCs w:val="24"/>
                <w:lang w:val="uk-UA" w:eastAsia="ru-RU"/>
              </w:rPr>
            </w:pPr>
            <w:r>
              <w:rPr>
                <w:rFonts w:cs="Times New Roman"/>
                <w:color w:val="000000"/>
                <w:sz w:val="24"/>
                <w:szCs w:val="24"/>
                <w:lang w:val="uk-UA"/>
              </w:rPr>
              <w:t>ПРНП06</w:t>
            </w:r>
          </w:p>
        </w:tc>
        <w:tc>
          <w:tcPr>
            <w:tcW w:w="1964" w:type="dxa"/>
            <w:tcBorders>
              <w:right w:val="single" w:sz="4" w:space="0" w:color="auto"/>
            </w:tcBorders>
            <w:vAlign w:val="center"/>
          </w:tcPr>
          <w:p w14:paraId="42D18255" w14:textId="53CBF0BB"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Л – </w:t>
            </w:r>
            <w:r w:rsidR="002034E3">
              <w:rPr>
                <w:rFonts w:eastAsia="Times New Roman" w:cs="Times New Roman"/>
                <w:color w:val="000000"/>
                <w:kern w:val="0"/>
                <w:sz w:val="24"/>
                <w:szCs w:val="24"/>
                <w:lang w:val="uk-UA" w:eastAsia="ru-RU"/>
              </w:rPr>
              <w:t>2</w:t>
            </w:r>
            <w:r w:rsidRPr="00F242A1">
              <w:rPr>
                <w:rFonts w:eastAsia="Times New Roman" w:cs="Times New Roman"/>
                <w:color w:val="000000"/>
                <w:kern w:val="0"/>
                <w:sz w:val="24"/>
                <w:szCs w:val="24"/>
                <w:lang w:val="uk-UA" w:eastAsia="ru-RU"/>
              </w:rPr>
              <w:t xml:space="preserve"> год. </w:t>
            </w:r>
          </w:p>
          <w:p w14:paraId="7A81C89F"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ПЗ – 2 год.</w:t>
            </w:r>
          </w:p>
          <w:p w14:paraId="5FFA827B" w14:textId="5D5CC426"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СРЗ – </w:t>
            </w:r>
            <w:r w:rsidR="00EC70B4">
              <w:rPr>
                <w:rFonts w:eastAsia="Times New Roman" w:cs="Times New Roman"/>
                <w:color w:val="000000"/>
                <w:kern w:val="0"/>
                <w:sz w:val="24"/>
                <w:szCs w:val="24"/>
                <w:lang w:val="uk-UA" w:eastAsia="ru-RU"/>
              </w:rPr>
              <w:t>5</w:t>
            </w:r>
            <w:r w:rsidRPr="00F242A1">
              <w:rPr>
                <w:rFonts w:eastAsia="Times New Roman" w:cs="Times New Roman"/>
                <w:color w:val="000000"/>
                <w:kern w:val="0"/>
                <w:sz w:val="24"/>
                <w:szCs w:val="24"/>
                <w:lang w:val="uk-UA" w:eastAsia="ru-RU"/>
              </w:rPr>
              <w:t xml:space="preserve"> год.</w:t>
            </w:r>
          </w:p>
        </w:tc>
        <w:tc>
          <w:tcPr>
            <w:tcW w:w="2403" w:type="dxa"/>
            <w:tcBorders>
              <w:left w:val="single" w:sz="4" w:space="0" w:color="auto"/>
            </w:tcBorders>
            <w:vAlign w:val="center"/>
          </w:tcPr>
          <w:p w14:paraId="22FBB4D9" w14:textId="1EDCCBD3"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СРЗ – </w:t>
            </w:r>
            <w:r w:rsidR="00166F8A">
              <w:rPr>
                <w:rFonts w:eastAsia="Times New Roman" w:cs="Times New Roman"/>
                <w:color w:val="000000"/>
                <w:kern w:val="0"/>
                <w:sz w:val="24"/>
                <w:szCs w:val="24"/>
                <w:lang w:val="uk-UA" w:eastAsia="ru-RU"/>
              </w:rPr>
              <w:t>12</w:t>
            </w:r>
            <w:r w:rsidRPr="00F242A1">
              <w:rPr>
                <w:rFonts w:eastAsia="Times New Roman" w:cs="Times New Roman"/>
                <w:color w:val="000000"/>
                <w:kern w:val="0"/>
                <w:sz w:val="24"/>
                <w:szCs w:val="24"/>
                <w:lang w:val="uk-UA" w:eastAsia="ru-RU"/>
              </w:rPr>
              <w:t xml:space="preserve"> год.</w:t>
            </w:r>
          </w:p>
        </w:tc>
      </w:tr>
      <w:tr w:rsidR="00F242A1" w:rsidRPr="00F242A1" w14:paraId="0C6F2B57" w14:textId="77777777" w:rsidTr="00065932">
        <w:trPr>
          <w:cantSplit/>
          <w:trHeight w:val="3328"/>
          <w:jc w:val="center"/>
        </w:trPr>
        <w:tc>
          <w:tcPr>
            <w:tcW w:w="957" w:type="dxa"/>
            <w:vAlign w:val="center"/>
          </w:tcPr>
          <w:p w14:paraId="4C2E8845"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Тема 5.</w:t>
            </w:r>
          </w:p>
        </w:tc>
        <w:tc>
          <w:tcPr>
            <w:tcW w:w="2880" w:type="dxa"/>
            <w:vAlign w:val="center"/>
          </w:tcPr>
          <w:p w14:paraId="302EA69E"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Основні напрями реформування трудового законодавства України в умовах євроінтеграції</w:t>
            </w:r>
          </w:p>
        </w:tc>
        <w:tc>
          <w:tcPr>
            <w:tcW w:w="1440" w:type="dxa"/>
            <w:vAlign w:val="center"/>
          </w:tcPr>
          <w:p w14:paraId="4684E3EB" w14:textId="77777777" w:rsidR="00D44B42" w:rsidRDefault="00D44B42" w:rsidP="00D44B42">
            <w:pPr>
              <w:spacing w:line="240" w:lineRule="auto"/>
              <w:ind w:hanging="2"/>
              <w:jc w:val="center"/>
              <w:rPr>
                <w:rFonts w:cs="Times New Roman"/>
                <w:color w:val="000000"/>
                <w:sz w:val="24"/>
                <w:szCs w:val="24"/>
                <w:lang w:val="uk-UA"/>
              </w:rPr>
            </w:pPr>
            <w:r>
              <w:rPr>
                <w:rFonts w:cs="Times New Roman"/>
                <w:color w:val="000000"/>
                <w:sz w:val="24"/>
                <w:szCs w:val="24"/>
                <w:lang w:val="uk-UA"/>
              </w:rPr>
              <w:t>ПРНК01</w:t>
            </w:r>
          </w:p>
          <w:p w14:paraId="73289864" w14:textId="77777777" w:rsidR="00D44B42" w:rsidRDefault="00D44B42" w:rsidP="00D44B42">
            <w:pPr>
              <w:spacing w:line="240" w:lineRule="auto"/>
              <w:ind w:hanging="2"/>
              <w:jc w:val="center"/>
              <w:rPr>
                <w:rFonts w:cs="Times New Roman"/>
                <w:color w:val="000000"/>
                <w:sz w:val="24"/>
                <w:szCs w:val="24"/>
                <w:lang w:val="uk-UA"/>
              </w:rPr>
            </w:pPr>
            <w:r>
              <w:rPr>
                <w:rFonts w:cs="Times New Roman"/>
                <w:color w:val="000000"/>
                <w:sz w:val="24"/>
                <w:szCs w:val="24"/>
                <w:lang w:val="uk-UA"/>
              </w:rPr>
              <w:t>ПРНК02</w:t>
            </w:r>
          </w:p>
          <w:p w14:paraId="776B355A" w14:textId="77777777" w:rsidR="00D44B42" w:rsidRDefault="00D44B42" w:rsidP="00D44B42">
            <w:pPr>
              <w:spacing w:line="240" w:lineRule="auto"/>
              <w:ind w:hanging="2"/>
              <w:jc w:val="center"/>
              <w:rPr>
                <w:rFonts w:cs="Times New Roman"/>
                <w:color w:val="000000"/>
                <w:sz w:val="24"/>
                <w:szCs w:val="24"/>
                <w:lang w:val="uk-UA"/>
              </w:rPr>
            </w:pPr>
            <w:r>
              <w:rPr>
                <w:rFonts w:cs="Times New Roman"/>
                <w:color w:val="000000"/>
                <w:sz w:val="24"/>
                <w:szCs w:val="24"/>
                <w:lang w:val="uk-UA"/>
              </w:rPr>
              <w:t>ПРНК03</w:t>
            </w:r>
          </w:p>
          <w:p w14:paraId="66EAB5CE" w14:textId="77777777" w:rsidR="00D44B42" w:rsidRDefault="00D44B42" w:rsidP="00D44B42">
            <w:pPr>
              <w:spacing w:line="240" w:lineRule="auto"/>
              <w:ind w:hanging="2"/>
              <w:jc w:val="center"/>
              <w:rPr>
                <w:rFonts w:cs="Times New Roman"/>
                <w:color w:val="000000"/>
                <w:sz w:val="24"/>
                <w:szCs w:val="24"/>
                <w:lang w:val="uk-UA"/>
              </w:rPr>
            </w:pPr>
            <w:r>
              <w:rPr>
                <w:rFonts w:cs="Times New Roman"/>
                <w:color w:val="000000"/>
                <w:sz w:val="24"/>
                <w:szCs w:val="24"/>
                <w:lang w:val="uk-UA"/>
              </w:rPr>
              <w:t>ПРНК05</w:t>
            </w:r>
          </w:p>
          <w:p w14:paraId="554D8045" w14:textId="77777777" w:rsidR="00D44B42" w:rsidRDefault="00D44B42" w:rsidP="00D44B42">
            <w:pPr>
              <w:spacing w:line="240" w:lineRule="auto"/>
              <w:ind w:hanging="2"/>
              <w:jc w:val="center"/>
              <w:rPr>
                <w:rFonts w:cs="Times New Roman"/>
                <w:color w:val="000000"/>
                <w:sz w:val="24"/>
                <w:szCs w:val="24"/>
                <w:lang w:val="uk-UA"/>
              </w:rPr>
            </w:pPr>
            <w:r>
              <w:rPr>
                <w:rFonts w:cs="Times New Roman"/>
                <w:color w:val="000000"/>
                <w:sz w:val="24"/>
                <w:szCs w:val="24"/>
                <w:lang w:val="uk-UA"/>
              </w:rPr>
              <w:t>ПРНК06</w:t>
            </w:r>
          </w:p>
          <w:p w14:paraId="193EA824" w14:textId="77777777" w:rsidR="00D44B42" w:rsidRDefault="00D44B42" w:rsidP="00D44B42">
            <w:pPr>
              <w:spacing w:line="240" w:lineRule="auto"/>
              <w:ind w:hanging="2"/>
              <w:jc w:val="center"/>
              <w:rPr>
                <w:rFonts w:cs="Times New Roman"/>
                <w:color w:val="000000"/>
                <w:sz w:val="24"/>
                <w:szCs w:val="24"/>
                <w:lang w:val="uk-UA"/>
              </w:rPr>
            </w:pPr>
            <w:r>
              <w:rPr>
                <w:rFonts w:cs="Times New Roman"/>
                <w:color w:val="000000"/>
                <w:sz w:val="24"/>
                <w:szCs w:val="24"/>
                <w:lang w:val="uk-UA"/>
              </w:rPr>
              <w:t>ПРНК07</w:t>
            </w:r>
          </w:p>
          <w:p w14:paraId="13C53516" w14:textId="77777777" w:rsidR="00D44B42" w:rsidRDefault="00D44B42" w:rsidP="00D44B42">
            <w:pPr>
              <w:spacing w:line="240" w:lineRule="auto"/>
              <w:ind w:hanging="2"/>
              <w:jc w:val="center"/>
              <w:rPr>
                <w:rFonts w:cs="Times New Roman"/>
                <w:color w:val="000000"/>
                <w:sz w:val="24"/>
                <w:szCs w:val="24"/>
                <w:lang w:val="uk-UA"/>
              </w:rPr>
            </w:pPr>
            <w:r>
              <w:rPr>
                <w:rFonts w:cs="Times New Roman"/>
                <w:color w:val="000000"/>
                <w:sz w:val="24"/>
                <w:szCs w:val="24"/>
                <w:lang w:val="uk-UA"/>
              </w:rPr>
              <w:t>ПРНК08</w:t>
            </w:r>
          </w:p>
          <w:p w14:paraId="0F9255D3" w14:textId="77777777" w:rsidR="00D44B42" w:rsidRDefault="00D44B42" w:rsidP="00D44B42">
            <w:pPr>
              <w:spacing w:line="240" w:lineRule="auto"/>
              <w:ind w:hanging="2"/>
              <w:jc w:val="center"/>
              <w:rPr>
                <w:rFonts w:cs="Times New Roman"/>
                <w:color w:val="000000"/>
                <w:sz w:val="24"/>
                <w:szCs w:val="24"/>
                <w:lang w:val="uk-UA"/>
              </w:rPr>
            </w:pPr>
            <w:r>
              <w:rPr>
                <w:rFonts w:cs="Times New Roman"/>
                <w:color w:val="000000"/>
                <w:sz w:val="24"/>
                <w:szCs w:val="24"/>
                <w:lang w:val="uk-UA"/>
              </w:rPr>
              <w:t>ПРНА03</w:t>
            </w:r>
          </w:p>
          <w:p w14:paraId="7BF34868" w14:textId="77777777" w:rsidR="00D44B42" w:rsidRDefault="00D44B42" w:rsidP="00D44B42">
            <w:pPr>
              <w:spacing w:line="240" w:lineRule="auto"/>
              <w:ind w:hanging="2"/>
              <w:jc w:val="center"/>
              <w:rPr>
                <w:rFonts w:cs="Times New Roman"/>
                <w:color w:val="000000"/>
                <w:sz w:val="24"/>
                <w:szCs w:val="24"/>
                <w:lang w:val="uk-UA"/>
              </w:rPr>
            </w:pPr>
            <w:r>
              <w:rPr>
                <w:rFonts w:cs="Times New Roman"/>
                <w:color w:val="000000"/>
                <w:sz w:val="24"/>
                <w:szCs w:val="24"/>
                <w:lang w:val="uk-UA"/>
              </w:rPr>
              <w:t>ПРНА06</w:t>
            </w:r>
          </w:p>
          <w:p w14:paraId="3F2DA5EF" w14:textId="77777777" w:rsidR="00D44B42" w:rsidRDefault="00D44B42" w:rsidP="00D44B42">
            <w:pPr>
              <w:spacing w:line="240" w:lineRule="auto"/>
              <w:ind w:hanging="2"/>
              <w:jc w:val="center"/>
              <w:rPr>
                <w:rFonts w:cs="Times New Roman"/>
                <w:color w:val="000000"/>
                <w:sz w:val="24"/>
                <w:szCs w:val="24"/>
                <w:lang w:val="uk-UA"/>
              </w:rPr>
            </w:pPr>
            <w:r>
              <w:rPr>
                <w:rFonts w:cs="Times New Roman"/>
                <w:color w:val="000000"/>
                <w:sz w:val="24"/>
                <w:szCs w:val="24"/>
                <w:lang w:val="uk-UA"/>
              </w:rPr>
              <w:t>ПРНА07</w:t>
            </w:r>
          </w:p>
          <w:p w14:paraId="554387E2" w14:textId="77777777" w:rsidR="00D44B42" w:rsidRDefault="00D44B42" w:rsidP="00D44B42">
            <w:pPr>
              <w:spacing w:line="240" w:lineRule="auto"/>
              <w:ind w:hanging="2"/>
              <w:jc w:val="center"/>
              <w:rPr>
                <w:rFonts w:cs="Times New Roman"/>
                <w:color w:val="000000"/>
                <w:sz w:val="24"/>
                <w:szCs w:val="24"/>
                <w:lang w:val="uk-UA"/>
              </w:rPr>
            </w:pPr>
            <w:r>
              <w:rPr>
                <w:rFonts w:cs="Times New Roman"/>
                <w:color w:val="000000"/>
                <w:sz w:val="24"/>
                <w:szCs w:val="24"/>
                <w:lang w:val="uk-UA"/>
              </w:rPr>
              <w:t>ПРНА09</w:t>
            </w:r>
          </w:p>
          <w:p w14:paraId="1AC0BC93" w14:textId="77777777" w:rsidR="00D44B42" w:rsidRDefault="00D44B42" w:rsidP="00D44B42">
            <w:pPr>
              <w:spacing w:line="240" w:lineRule="auto"/>
              <w:ind w:hanging="2"/>
              <w:jc w:val="center"/>
              <w:rPr>
                <w:rFonts w:cs="Times New Roman"/>
                <w:color w:val="000000"/>
                <w:sz w:val="24"/>
                <w:szCs w:val="24"/>
                <w:lang w:val="uk-UA"/>
              </w:rPr>
            </w:pPr>
            <w:r>
              <w:rPr>
                <w:rFonts w:cs="Times New Roman"/>
                <w:color w:val="000000"/>
                <w:sz w:val="24"/>
                <w:szCs w:val="24"/>
                <w:lang w:val="uk-UA"/>
              </w:rPr>
              <w:t>ПРНА10</w:t>
            </w:r>
          </w:p>
          <w:p w14:paraId="6F0F1436" w14:textId="77777777" w:rsidR="00D44B42" w:rsidRDefault="00D44B42" w:rsidP="00D44B42">
            <w:pPr>
              <w:spacing w:line="240" w:lineRule="auto"/>
              <w:ind w:hanging="2"/>
              <w:jc w:val="center"/>
              <w:rPr>
                <w:rFonts w:cs="Times New Roman"/>
                <w:color w:val="000000"/>
                <w:sz w:val="24"/>
                <w:szCs w:val="24"/>
                <w:lang w:val="uk-UA"/>
              </w:rPr>
            </w:pPr>
            <w:r>
              <w:rPr>
                <w:rFonts w:cs="Times New Roman"/>
                <w:color w:val="000000"/>
                <w:sz w:val="24"/>
                <w:szCs w:val="24"/>
                <w:lang w:val="uk-UA"/>
              </w:rPr>
              <w:t>ПРНА04</w:t>
            </w:r>
          </w:p>
          <w:p w14:paraId="30876064" w14:textId="77777777" w:rsidR="00D44B42" w:rsidRDefault="00D44B42" w:rsidP="00D44B42">
            <w:pPr>
              <w:spacing w:line="240" w:lineRule="auto"/>
              <w:ind w:hanging="2"/>
              <w:jc w:val="center"/>
              <w:rPr>
                <w:rFonts w:cs="Times New Roman"/>
                <w:color w:val="000000"/>
                <w:sz w:val="24"/>
                <w:szCs w:val="24"/>
                <w:lang w:val="uk-UA"/>
              </w:rPr>
            </w:pPr>
            <w:r>
              <w:rPr>
                <w:rFonts w:cs="Times New Roman"/>
                <w:color w:val="000000"/>
                <w:sz w:val="24"/>
                <w:szCs w:val="24"/>
                <w:lang w:val="uk-UA"/>
              </w:rPr>
              <w:t>ПРНП05</w:t>
            </w:r>
          </w:p>
          <w:p w14:paraId="08BAD64A" w14:textId="5489B112" w:rsidR="00F242A1" w:rsidRPr="00F242A1" w:rsidRDefault="00D44B42" w:rsidP="00D44B42">
            <w:pPr>
              <w:widowControl w:val="0"/>
              <w:spacing w:line="240" w:lineRule="auto"/>
              <w:ind w:firstLine="0"/>
              <w:jc w:val="center"/>
              <w:rPr>
                <w:rFonts w:eastAsia="Times New Roman" w:cs="Times New Roman"/>
                <w:color w:val="000000"/>
                <w:kern w:val="0"/>
                <w:sz w:val="24"/>
                <w:szCs w:val="24"/>
                <w:lang w:val="uk-UA" w:eastAsia="ru-RU"/>
              </w:rPr>
            </w:pPr>
            <w:r>
              <w:rPr>
                <w:rFonts w:cs="Times New Roman"/>
                <w:color w:val="000000"/>
                <w:sz w:val="24"/>
                <w:szCs w:val="24"/>
              </w:rPr>
              <w:t>ПРНП06</w:t>
            </w:r>
          </w:p>
        </w:tc>
        <w:tc>
          <w:tcPr>
            <w:tcW w:w="1964" w:type="dxa"/>
            <w:tcBorders>
              <w:right w:val="single" w:sz="4" w:space="0" w:color="auto"/>
            </w:tcBorders>
            <w:vAlign w:val="center"/>
          </w:tcPr>
          <w:p w14:paraId="02BB9507"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Л – 2 год. </w:t>
            </w:r>
          </w:p>
          <w:p w14:paraId="7150CD3C"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ПЗ – 2 год.</w:t>
            </w:r>
          </w:p>
          <w:p w14:paraId="43DE70A2"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СРЗ – 10 год.</w:t>
            </w:r>
          </w:p>
        </w:tc>
        <w:tc>
          <w:tcPr>
            <w:tcW w:w="2403" w:type="dxa"/>
            <w:tcBorders>
              <w:left w:val="single" w:sz="4" w:space="0" w:color="auto"/>
            </w:tcBorders>
            <w:vAlign w:val="center"/>
          </w:tcPr>
          <w:p w14:paraId="13498589" w14:textId="77777777" w:rsidR="00C509E1" w:rsidRDefault="00C509E1" w:rsidP="00C509E1">
            <w:pPr>
              <w:widowControl w:val="0"/>
              <w:spacing w:line="240" w:lineRule="auto"/>
              <w:ind w:firstLine="0"/>
              <w:jc w:val="center"/>
              <w:rPr>
                <w:rFonts w:cs="Times New Roman"/>
                <w:color w:val="000000"/>
                <w:sz w:val="24"/>
                <w:szCs w:val="24"/>
                <w:lang w:val="uk-UA" w:eastAsia="ru-RU"/>
              </w:rPr>
            </w:pPr>
            <w:r w:rsidRPr="003F59EF">
              <w:rPr>
                <w:rFonts w:cs="Times New Roman"/>
                <w:color w:val="000000"/>
                <w:sz w:val="24"/>
                <w:szCs w:val="24"/>
                <w:lang w:val="uk-UA" w:eastAsia="ru-RU"/>
              </w:rPr>
              <w:t>Л – 1 год.</w:t>
            </w:r>
          </w:p>
          <w:p w14:paraId="069492D8" w14:textId="77777777" w:rsidR="00C509E1" w:rsidRPr="003F59EF" w:rsidRDefault="00C509E1" w:rsidP="00C509E1">
            <w:pPr>
              <w:pStyle w:val="11"/>
              <w:widowControl w:val="0"/>
              <w:jc w:val="center"/>
              <w:rPr>
                <w:sz w:val="24"/>
                <w:szCs w:val="24"/>
              </w:rPr>
            </w:pPr>
            <w:r w:rsidRPr="003F59EF">
              <w:rPr>
                <w:sz w:val="24"/>
                <w:szCs w:val="24"/>
              </w:rPr>
              <w:t xml:space="preserve">ПЗ – </w:t>
            </w:r>
            <w:r>
              <w:rPr>
                <w:sz w:val="24"/>
                <w:szCs w:val="24"/>
              </w:rPr>
              <w:t>1</w:t>
            </w:r>
            <w:r w:rsidRPr="003F59EF">
              <w:rPr>
                <w:sz w:val="24"/>
                <w:szCs w:val="24"/>
              </w:rPr>
              <w:t xml:space="preserve"> год.</w:t>
            </w:r>
          </w:p>
          <w:p w14:paraId="4793CEBE" w14:textId="6113AEA3"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СРЗ – 10 год.</w:t>
            </w:r>
          </w:p>
        </w:tc>
      </w:tr>
      <w:tr w:rsidR="00F242A1" w:rsidRPr="00F242A1" w14:paraId="263C8EBE" w14:textId="77777777" w:rsidTr="00065932">
        <w:trPr>
          <w:cantSplit/>
          <w:trHeight w:val="3258"/>
          <w:jc w:val="center"/>
        </w:trPr>
        <w:tc>
          <w:tcPr>
            <w:tcW w:w="957" w:type="dxa"/>
            <w:vAlign w:val="center"/>
          </w:tcPr>
          <w:p w14:paraId="1FDE53B1"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lastRenderedPageBreak/>
              <w:t>Тема 6.</w:t>
            </w:r>
          </w:p>
        </w:tc>
        <w:tc>
          <w:tcPr>
            <w:tcW w:w="2880" w:type="dxa"/>
            <w:vAlign w:val="center"/>
          </w:tcPr>
          <w:p w14:paraId="2F3D71C9" w14:textId="5D0618D9"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Основні напрями реформування </w:t>
            </w:r>
            <w:r w:rsidR="00C850F4">
              <w:rPr>
                <w:rFonts w:eastAsia="Times New Roman" w:cs="Times New Roman"/>
                <w:color w:val="000000"/>
                <w:kern w:val="0"/>
                <w:sz w:val="24"/>
                <w:szCs w:val="24"/>
                <w:lang w:val="uk-UA" w:eastAsia="ru-RU"/>
              </w:rPr>
              <w:t>соціально</w:t>
            </w:r>
            <w:r w:rsidRPr="00F242A1">
              <w:rPr>
                <w:rFonts w:eastAsia="Times New Roman" w:cs="Times New Roman"/>
                <w:color w:val="000000"/>
                <w:kern w:val="0"/>
                <w:sz w:val="24"/>
                <w:szCs w:val="24"/>
                <w:lang w:val="uk-UA" w:eastAsia="ru-RU"/>
              </w:rPr>
              <w:t>го законодавства України в умовах євроінтеграції</w:t>
            </w:r>
          </w:p>
        </w:tc>
        <w:tc>
          <w:tcPr>
            <w:tcW w:w="1440" w:type="dxa"/>
            <w:vAlign w:val="center"/>
          </w:tcPr>
          <w:p w14:paraId="68CB84CB" w14:textId="77777777" w:rsidR="00BE3A8F" w:rsidRDefault="00BE3A8F" w:rsidP="00BE3A8F">
            <w:pPr>
              <w:spacing w:line="240" w:lineRule="auto"/>
              <w:ind w:hanging="2"/>
              <w:jc w:val="center"/>
              <w:rPr>
                <w:rFonts w:cs="Times New Roman"/>
                <w:color w:val="000000"/>
                <w:sz w:val="24"/>
                <w:szCs w:val="24"/>
                <w:lang w:val="uk-UA"/>
              </w:rPr>
            </w:pPr>
            <w:r>
              <w:rPr>
                <w:rFonts w:cs="Times New Roman"/>
                <w:color w:val="000000"/>
                <w:sz w:val="24"/>
                <w:szCs w:val="24"/>
                <w:lang w:val="uk-UA"/>
              </w:rPr>
              <w:t>ПРНК01</w:t>
            </w:r>
          </w:p>
          <w:p w14:paraId="62B23E87" w14:textId="77777777" w:rsidR="00BE3A8F" w:rsidRDefault="00BE3A8F" w:rsidP="00BE3A8F">
            <w:pPr>
              <w:spacing w:line="240" w:lineRule="auto"/>
              <w:ind w:hanging="2"/>
              <w:jc w:val="center"/>
              <w:rPr>
                <w:rFonts w:cs="Times New Roman"/>
                <w:color w:val="000000"/>
                <w:sz w:val="24"/>
                <w:szCs w:val="24"/>
                <w:lang w:val="uk-UA"/>
              </w:rPr>
            </w:pPr>
            <w:r>
              <w:rPr>
                <w:rFonts w:cs="Times New Roman"/>
                <w:color w:val="000000"/>
                <w:sz w:val="24"/>
                <w:szCs w:val="24"/>
                <w:lang w:val="uk-UA"/>
              </w:rPr>
              <w:t>ПРНК02</w:t>
            </w:r>
          </w:p>
          <w:p w14:paraId="6B15B8A0" w14:textId="77777777" w:rsidR="00BE3A8F" w:rsidRDefault="00BE3A8F" w:rsidP="00BE3A8F">
            <w:pPr>
              <w:spacing w:line="240" w:lineRule="auto"/>
              <w:ind w:hanging="2"/>
              <w:jc w:val="center"/>
              <w:rPr>
                <w:rFonts w:cs="Times New Roman"/>
                <w:color w:val="000000"/>
                <w:sz w:val="24"/>
                <w:szCs w:val="24"/>
                <w:lang w:val="uk-UA"/>
              </w:rPr>
            </w:pPr>
            <w:r>
              <w:rPr>
                <w:rFonts w:cs="Times New Roman"/>
                <w:color w:val="000000"/>
                <w:sz w:val="24"/>
                <w:szCs w:val="24"/>
                <w:lang w:val="uk-UA"/>
              </w:rPr>
              <w:t>ПРНК03</w:t>
            </w:r>
          </w:p>
          <w:p w14:paraId="3B58CE6F" w14:textId="77777777" w:rsidR="00BE3A8F" w:rsidRDefault="00BE3A8F" w:rsidP="00BE3A8F">
            <w:pPr>
              <w:spacing w:line="240" w:lineRule="auto"/>
              <w:ind w:hanging="2"/>
              <w:jc w:val="center"/>
              <w:rPr>
                <w:rFonts w:cs="Times New Roman"/>
                <w:color w:val="000000"/>
                <w:sz w:val="24"/>
                <w:szCs w:val="24"/>
                <w:lang w:val="uk-UA"/>
              </w:rPr>
            </w:pPr>
            <w:r>
              <w:rPr>
                <w:rFonts w:cs="Times New Roman"/>
                <w:color w:val="000000"/>
                <w:sz w:val="24"/>
                <w:szCs w:val="24"/>
                <w:lang w:val="uk-UA"/>
              </w:rPr>
              <w:t>ПРНК05</w:t>
            </w:r>
          </w:p>
          <w:p w14:paraId="58F438FC" w14:textId="77777777" w:rsidR="00BE3A8F" w:rsidRDefault="00BE3A8F" w:rsidP="00BE3A8F">
            <w:pPr>
              <w:spacing w:line="240" w:lineRule="auto"/>
              <w:ind w:hanging="2"/>
              <w:jc w:val="center"/>
              <w:rPr>
                <w:rFonts w:cs="Times New Roman"/>
                <w:color w:val="000000"/>
                <w:sz w:val="24"/>
                <w:szCs w:val="24"/>
                <w:lang w:val="uk-UA"/>
              </w:rPr>
            </w:pPr>
            <w:r>
              <w:rPr>
                <w:rFonts w:cs="Times New Roman"/>
                <w:color w:val="000000"/>
                <w:sz w:val="24"/>
                <w:szCs w:val="24"/>
                <w:lang w:val="uk-UA"/>
              </w:rPr>
              <w:t>ПРНК06</w:t>
            </w:r>
          </w:p>
          <w:p w14:paraId="2C3B1262" w14:textId="77777777" w:rsidR="00BE3A8F" w:rsidRDefault="00BE3A8F" w:rsidP="00BE3A8F">
            <w:pPr>
              <w:spacing w:line="240" w:lineRule="auto"/>
              <w:ind w:hanging="2"/>
              <w:jc w:val="center"/>
              <w:rPr>
                <w:rFonts w:cs="Times New Roman"/>
                <w:color w:val="000000"/>
                <w:sz w:val="24"/>
                <w:szCs w:val="24"/>
                <w:lang w:val="uk-UA"/>
              </w:rPr>
            </w:pPr>
            <w:r>
              <w:rPr>
                <w:rFonts w:cs="Times New Roman"/>
                <w:color w:val="000000"/>
                <w:sz w:val="24"/>
                <w:szCs w:val="24"/>
                <w:lang w:val="uk-UA"/>
              </w:rPr>
              <w:t>ПРНК07</w:t>
            </w:r>
          </w:p>
          <w:p w14:paraId="713D1696" w14:textId="77777777" w:rsidR="00BE3A8F" w:rsidRDefault="00BE3A8F" w:rsidP="00BE3A8F">
            <w:pPr>
              <w:spacing w:line="240" w:lineRule="auto"/>
              <w:ind w:hanging="2"/>
              <w:jc w:val="center"/>
              <w:rPr>
                <w:rFonts w:cs="Times New Roman"/>
                <w:color w:val="000000"/>
                <w:sz w:val="24"/>
                <w:szCs w:val="24"/>
                <w:lang w:val="uk-UA"/>
              </w:rPr>
            </w:pPr>
            <w:r>
              <w:rPr>
                <w:rFonts w:cs="Times New Roman"/>
                <w:color w:val="000000"/>
                <w:sz w:val="24"/>
                <w:szCs w:val="24"/>
                <w:lang w:val="uk-UA"/>
              </w:rPr>
              <w:t>ПРНК08</w:t>
            </w:r>
          </w:p>
          <w:p w14:paraId="4F98624A" w14:textId="77777777" w:rsidR="00BE3A8F" w:rsidRDefault="00BE3A8F" w:rsidP="00BE3A8F">
            <w:pPr>
              <w:spacing w:line="240" w:lineRule="auto"/>
              <w:ind w:hanging="2"/>
              <w:jc w:val="center"/>
              <w:rPr>
                <w:rFonts w:cs="Times New Roman"/>
                <w:color w:val="000000"/>
                <w:sz w:val="24"/>
                <w:szCs w:val="24"/>
                <w:lang w:val="uk-UA"/>
              </w:rPr>
            </w:pPr>
            <w:r>
              <w:rPr>
                <w:rFonts w:cs="Times New Roman"/>
                <w:color w:val="000000"/>
                <w:sz w:val="24"/>
                <w:szCs w:val="24"/>
                <w:lang w:val="uk-UA"/>
              </w:rPr>
              <w:t>ПРНА03</w:t>
            </w:r>
          </w:p>
          <w:p w14:paraId="23FF9D02" w14:textId="77777777" w:rsidR="00BE3A8F" w:rsidRDefault="00BE3A8F" w:rsidP="00BE3A8F">
            <w:pPr>
              <w:spacing w:line="240" w:lineRule="auto"/>
              <w:ind w:hanging="2"/>
              <w:jc w:val="center"/>
              <w:rPr>
                <w:rFonts w:cs="Times New Roman"/>
                <w:color w:val="000000"/>
                <w:sz w:val="24"/>
                <w:szCs w:val="24"/>
                <w:lang w:val="uk-UA"/>
              </w:rPr>
            </w:pPr>
            <w:r>
              <w:rPr>
                <w:rFonts w:cs="Times New Roman"/>
                <w:color w:val="000000"/>
                <w:sz w:val="24"/>
                <w:szCs w:val="24"/>
                <w:lang w:val="uk-UA"/>
              </w:rPr>
              <w:t>ПРНА06</w:t>
            </w:r>
          </w:p>
          <w:p w14:paraId="20370D53" w14:textId="77777777" w:rsidR="00BE3A8F" w:rsidRDefault="00BE3A8F" w:rsidP="00BE3A8F">
            <w:pPr>
              <w:spacing w:line="240" w:lineRule="auto"/>
              <w:ind w:hanging="2"/>
              <w:jc w:val="center"/>
              <w:rPr>
                <w:rFonts w:cs="Times New Roman"/>
                <w:color w:val="000000"/>
                <w:sz w:val="24"/>
                <w:szCs w:val="24"/>
                <w:lang w:val="uk-UA"/>
              </w:rPr>
            </w:pPr>
            <w:r>
              <w:rPr>
                <w:rFonts w:cs="Times New Roman"/>
                <w:color w:val="000000"/>
                <w:sz w:val="24"/>
                <w:szCs w:val="24"/>
                <w:lang w:val="uk-UA"/>
              </w:rPr>
              <w:t>ПРНА07</w:t>
            </w:r>
          </w:p>
          <w:p w14:paraId="7B06FA72" w14:textId="77777777" w:rsidR="00BE3A8F" w:rsidRDefault="00BE3A8F" w:rsidP="00BE3A8F">
            <w:pPr>
              <w:spacing w:line="240" w:lineRule="auto"/>
              <w:ind w:hanging="2"/>
              <w:jc w:val="center"/>
              <w:rPr>
                <w:rFonts w:cs="Times New Roman"/>
                <w:color w:val="000000"/>
                <w:sz w:val="24"/>
                <w:szCs w:val="24"/>
                <w:lang w:val="uk-UA"/>
              </w:rPr>
            </w:pPr>
            <w:r>
              <w:rPr>
                <w:rFonts w:cs="Times New Roman"/>
                <w:color w:val="000000"/>
                <w:sz w:val="24"/>
                <w:szCs w:val="24"/>
                <w:lang w:val="uk-UA"/>
              </w:rPr>
              <w:t>ПРНА09</w:t>
            </w:r>
          </w:p>
          <w:p w14:paraId="55C2EAB0" w14:textId="77777777" w:rsidR="00BE3A8F" w:rsidRDefault="00BE3A8F" w:rsidP="00BE3A8F">
            <w:pPr>
              <w:spacing w:line="240" w:lineRule="auto"/>
              <w:ind w:hanging="2"/>
              <w:jc w:val="center"/>
              <w:rPr>
                <w:rFonts w:cs="Times New Roman"/>
                <w:color w:val="000000"/>
                <w:sz w:val="24"/>
                <w:szCs w:val="24"/>
                <w:lang w:val="uk-UA"/>
              </w:rPr>
            </w:pPr>
            <w:r>
              <w:rPr>
                <w:rFonts w:cs="Times New Roman"/>
                <w:color w:val="000000"/>
                <w:sz w:val="24"/>
                <w:szCs w:val="24"/>
                <w:lang w:val="uk-UA"/>
              </w:rPr>
              <w:t>ПРНА10</w:t>
            </w:r>
          </w:p>
          <w:p w14:paraId="31B244C5" w14:textId="77777777" w:rsidR="00BE3A8F" w:rsidRDefault="00BE3A8F" w:rsidP="00BE3A8F">
            <w:pPr>
              <w:spacing w:line="240" w:lineRule="auto"/>
              <w:ind w:hanging="2"/>
              <w:jc w:val="center"/>
              <w:rPr>
                <w:rFonts w:cs="Times New Roman"/>
                <w:color w:val="000000"/>
                <w:sz w:val="24"/>
                <w:szCs w:val="24"/>
                <w:lang w:val="uk-UA"/>
              </w:rPr>
            </w:pPr>
            <w:r>
              <w:rPr>
                <w:rFonts w:cs="Times New Roman"/>
                <w:color w:val="000000"/>
                <w:sz w:val="24"/>
                <w:szCs w:val="24"/>
                <w:lang w:val="uk-UA"/>
              </w:rPr>
              <w:t>ПРНА04</w:t>
            </w:r>
          </w:p>
          <w:p w14:paraId="1F050373" w14:textId="77777777" w:rsidR="00BE3A8F" w:rsidRDefault="00BE3A8F" w:rsidP="00BE3A8F">
            <w:pPr>
              <w:spacing w:line="240" w:lineRule="auto"/>
              <w:ind w:hanging="2"/>
              <w:jc w:val="center"/>
              <w:rPr>
                <w:rFonts w:cs="Times New Roman"/>
                <w:color w:val="000000"/>
                <w:sz w:val="24"/>
                <w:szCs w:val="24"/>
                <w:lang w:val="uk-UA"/>
              </w:rPr>
            </w:pPr>
            <w:r>
              <w:rPr>
                <w:rFonts w:cs="Times New Roman"/>
                <w:color w:val="000000"/>
                <w:sz w:val="24"/>
                <w:szCs w:val="24"/>
                <w:lang w:val="uk-UA"/>
              </w:rPr>
              <w:t>ПРНП05</w:t>
            </w:r>
          </w:p>
          <w:p w14:paraId="6343069B" w14:textId="1E620A00" w:rsidR="00F242A1" w:rsidRPr="00F242A1" w:rsidRDefault="00BE3A8F" w:rsidP="00BE3A8F">
            <w:pPr>
              <w:widowControl w:val="0"/>
              <w:spacing w:line="240" w:lineRule="auto"/>
              <w:ind w:firstLine="0"/>
              <w:jc w:val="center"/>
              <w:rPr>
                <w:rFonts w:eastAsia="Times New Roman" w:cs="Times New Roman"/>
                <w:color w:val="000000"/>
                <w:kern w:val="0"/>
                <w:sz w:val="24"/>
                <w:szCs w:val="24"/>
                <w:lang w:val="uk-UA" w:eastAsia="ru-RU"/>
              </w:rPr>
            </w:pPr>
            <w:r>
              <w:rPr>
                <w:rFonts w:cs="Times New Roman"/>
                <w:color w:val="000000"/>
                <w:sz w:val="24"/>
                <w:szCs w:val="24"/>
              </w:rPr>
              <w:t>ПРНП06</w:t>
            </w:r>
          </w:p>
        </w:tc>
        <w:tc>
          <w:tcPr>
            <w:tcW w:w="1964" w:type="dxa"/>
            <w:tcBorders>
              <w:right w:val="single" w:sz="4" w:space="0" w:color="auto"/>
            </w:tcBorders>
            <w:vAlign w:val="center"/>
          </w:tcPr>
          <w:p w14:paraId="1D61594E"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Л – 2 год. </w:t>
            </w:r>
          </w:p>
          <w:p w14:paraId="3AABB584"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ПЗ - 2 год.</w:t>
            </w:r>
          </w:p>
          <w:p w14:paraId="685F5AEC" w14:textId="1381777C"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СРЗ – </w:t>
            </w:r>
            <w:r w:rsidR="00441AF3">
              <w:rPr>
                <w:rFonts w:eastAsia="Times New Roman" w:cs="Times New Roman"/>
                <w:color w:val="000000"/>
                <w:kern w:val="0"/>
                <w:sz w:val="24"/>
                <w:szCs w:val="24"/>
                <w:lang w:val="uk-UA" w:eastAsia="ru-RU"/>
              </w:rPr>
              <w:t>10</w:t>
            </w:r>
            <w:r w:rsidRPr="00F242A1">
              <w:rPr>
                <w:rFonts w:eastAsia="Times New Roman" w:cs="Times New Roman"/>
                <w:color w:val="000000"/>
                <w:kern w:val="0"/>
                <w:sz w:val="24"/>
                <w:szCs w:val="24"/>
                <w:lang w:val="uk-UA" w:eastAsia="ru-RU"/>
              </w:rPr>
              <w:t xml:space="preserve"> год.</w:t>
            </w:r>
          </w:p>
        </w:tc>
        <w:tc>
          <w:tcPr>
            <w:tcW w:w="2403" w:type="dxa"/>
            <w:tcBorders>
              <w:left w:val="single" w:sz="4" w:space="0" w:color="auto"/>
            </w:tcBorders>
            <w:vAlign w:val="center"/>
          </w:tcPr>
          <w:p w14:paraId="48376441" w14:textId="77777777" w:rsidR="00B12718" w:rsidRDefault="00B12718" w:rsidP="00B12718">
            <w:pPr>
              <w:widowControl w:val="0"/>
              <w:spacing w:line="240" w:lineRule="auto"/>
              <w:ind w:firstLine="0"/>
              <w:jc w:val="center"/>
              <w:rPr>
                <w:rFonts w:cs="Times New Roman"/>
                <w:color w:val="000000"/>
                <w:sz w:val="24"/>
                <w:szCs w:val="24"/>
                <w:lang w:val="uk-UA" w:eastAsia="ru-RU"/>
              </w:rPr>
            </w:pPr>
            <w:r w:rsidRPr="003F59EF">
              <w:rPr>
                <w:rFonts w:cs="Times New Roman"/>
                <w:color w:val="000000"/>
                <w:sz w:val="24"/>
                <w:szCs w:val="24"/>
                <w:lang w:val="uk-UA" w:eastAsia="ru-RU"/>
              </w:rPr>
              <w:t>Л – 1 год.</w:t>
            </w:r>
          </w:p>
          <w:p w14:paraId="100DFCD7" w14:textId="77777777" w:rsidR="00B12718" w:rsidRPr="003F59EF" w:rsidRDefault="00B12718" w:rsidP="00B12718">
            <w:pPr>
              <w:pStyle w:val="11"/>
              <w:widowControl w:val="0"/>
              <w:jc w:val="center"/>
              <w:rPr>
                <w:sz w:val="24"/>
                <w:szCs w:val="24"/>
              </w:rPr>
            </w:pPr>
            <w:r w:rsidRPr="003F59EF">
              <w:rPr>
                <w:sz w:val="24"/>
                <w:szCs w:val="24"/>
              </w:rPr>
              <w:t xml:space="preserve">ПЗ – </w:t>
            </w:r>
            <w:r>
              <w:rPr>
                <w:sz w:val="24"/>
                <w:szCs w:val="24"/>
              </w:rPr>
              <w:t>1</w:t>
            </w:r>
            <w:r w:rsidRPr="003F59EF">
              <w:rPr>
                <w:sz w:val="24"/>
                <w:szCs w:val="24"/>
              </w:rPr>
              <w:t xml:space="preserve"> год.</w:t>
            </w:r>
          </w:p>
          <w:p w14:paraId="2D300500" w14:textId="549E1296"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СРЗ – 10 год.</w:t>
            </w:r>
          </w:p>
        </w:tc>
      </w:tr>
      <w:tr w:rsidR="00F242A1" w:rsidRPr="00F242A1" w14:paraId="2970CA7D" w14:textId="77777777" w:rsidTr="00065932">
        <w:trPr>
          <w:cantSplit/>
          <w:trHeight w:val="3263"/>
          <w:jc w:val="center"/>
        </w:trPr>
        <w:tc>
          <w:tcPr>
            <w:tcW w:w="957" w:type="dxa"/>
            <w:vAlign w:val="center"/>
          </w:tcPr>
          <w:p w14:paraId="7C3CDC45"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Тема 7.</w:t>
            </w:r>
          </w:p>
        </w:tc>
        <w:tc>
          <w:tcPr>
            <w:tcW w:w="2880" w:type="dxa"/>
            <w:vAlign w:val="center"/>
          </w:tcPr>
          <w:p w14:paraId="45DB4DAF"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proofErr w:type="spellStart"/>
            <w:r w:rsidRPr="00F242A1">
              <w:rPr>
                <w:rFonts w:eastAsia="Times New Roman" w:cs="Times New Roman"/>
                <w:color w:val="000000"/>
                <w:kern w:val="0"/>
                <w:sz w:val="24"/>
                <w:szCs w:val="24"/>
                <w:lang w:val="uk-UA" w:eastAsia="ru-RU"/>
              </w:rPr>
              <w:t>Проєкти</w:t>
            </w:r>
            <w:proofErr w:type="spellEnd"/>
            <w:r w:rsidRPr="00F242A1">
              <w:rPr>
                <w:rFonts w:eastAsia="Times New Roman" w:cs="Times New Roman"/>
                <w:color w:val="000000"/>
                <w:kern w:val="0"/>
                <w:sz w:val="24"/>
                <w:szCs w:val="24"/>
                <w:lang w:val="uk-UA" w:eastAsia="ru-RU"/>
              </w:rPr>
              <w:t xml:space="preserve"> Трудового кодексу України: проблемні питання</w:t>
            </w:r>
          </w:p>
        </w:tc>
        <w:tc>
          <w:tcPr>
            <w:tcW w:w="1440" w:type="dxa"/>
            <w:vAlign w:val="center"/>
          </w:tcPr>
          <w:p w14:paraId="345E92D5" w14:textId="77777777" w:rsidR="005440D9" w:rsidRDefault="005440D9" w:rsidP="005440D9">
            <w:pPr>
              <w:spacing w:line="240" w:lineRule="auto"/>
              <w:ind w:hanging="2"/>
              <w:jc w:val="center"/>
              <w:rPr>
                <w:rFonts w:cs="Times New Roman"/>
                <w:color w:val="000000"/>
                <w:sz w:val="24"/>
                <w:szCs w:val="24"/>
                <w:lang w:val="uk-UA"/>
              </w:rPr>
            </w:pPr>
            <w:r>
              <w:rPr>
                <w:rFonts w:cs="Times New Roman"/>
                <w:color w:val="000000"/>
                <w:sz w:val="24"/>
                <w:szCs w:val="24"/>
                <w:lang w:val="uk-UA"/>
              </w:rPr>
              <w:t>ПРНК01</w:t>
            </w:r>
          </w:p>
          <w:p w14:paraId="2B33C687" w14:textId="77777777" w:rsidR="005440D9" w:rsidRDefault="005440D9" w:rsidP="005440D9">
            <w:pPr>
              <w:spacing w:line="240" w:lineRule="auto"/>
              <w:ind w:hanging="2"/>
              <w:jc w:val="center"/>
              <w:rPr>
                <w:rFonts w:cs="Times New Roman"/>
                <w:color w:val="000000"/>
                <w:sz w:val="24"/>
                <w:szCs w:val="24"/>
                <w:lang w:val="uk-UA"/>
              </w:rPr>
            </w:pPr>
            <w:r>
              <w:rPr>
                <w:rFonts w:cs="Times New Roman"/>
                <w:color w:val="000000"/>
                <w:sz w:val="24"/>
                <w:szCs w:val="24"/>
                <w:lang w:val="uk-UA"/>
              </w:rPr>
              <w:t>ПРНК02</w:t>
            </w:r>
          </w:p>
          <w:p w14:paraId="7C53F804" w14:textId="77777777" w:rsidR="005440D9" w:rsidRDefault="005440D9" w:rsidP="005440D9">
            <w:pPr>
              <w:spacing w:line="240" w:lineRule="auto"/>
              <w:ind w:hanging="2"/>
              <w:jc w:val="center"/>
              <w:rPr>
                <w:rFonts w:cs="Times New Roman"/>
                <w:color w:val="000000"/>
                <w:sz w:val="24"/>
                <w:szCs w:val="24"/>
                <w:lang w:val="uk-UA"/>
              </w:rPr>
            </w:pPr>
            <w:r>
              <w:rPr>
                <w:rFonts w:cs="Times New Roman"/>
                <w:color w:val="000000"/>
                <w:sz w:val="24"/>
                <w:szCs w:val="24"/>
                <w:lang w:val="uk-UA"/>
              </w:rPr>
              <w:t>ПРНК03</w:t>
            </w:r>
          </w:p>
          <w:p w14:paraId="3C5E9C87" w14:textId="77777777" w:rsidR="005440D9" w:rsidRDefault="005440D9" w:rsidP="005440D9">
            <w:pPr>
              <w:spacing w:line="240" w:lineRule="auto"/>
              <w:ind w:hanging="2"/>
              <w:jc w:val="center"/>
              <w:rPr>
                <w:rFonts w:cs="Times New Roman"/>
                <w:color w:val="000000"/>
                <w:sz w:val="24"/>
                <w:szCs w:val="24"/>
                <w:lang w:val="uk-UA"/>
              </w:rPr>
            </w:pPr>
            <w:r>
              <w:rPr>
                <w:rFonts w:cs="Times New Roman"/>
                <w:color w:val="000000"/>
                <w:sz w:val="24"/>
                <w:szCs w:val="24"/>
                <w:lang w:val="uk-UA"/>
              </w:rPr>
              <w:t>ПРНК05</w:t>
            </w:r>
          </w:p>
          <w:p w14:paraId="14A7B040" w14:textId="77777777" w:rsidR="005440D9" w:rsidRDefault="005440D9" w:rsidP="005440D9">
            <w:pPr>
              <w:spacing w:line="240" w:lineRule="auto"/>
              <w:ind w:hanging="2"/>
              <w:jc w:val="center"/>
              <w:rPr>
                <w:rFonts w:cs="Times New Roman"/>
                <w:color w:val="000000"/>
                <w:sz w:val="24"/>
                <w:szCs w:val="24"/>
                <w:lang w:val="uk-UA"/>
              </w:rPr>
            </w:pPr>
            <w:r>
              <w:rPr>
                <w:rFonts w:cs="Times New Roman"/>
                <w:color w:val="000000"/>
                <w:sz w:val="24"/>
                <w:szCs w:val="24"/>
                <w:lang w:val="uk-UA"/>
              </w:rPr>
              <w:t>ПРНК06</w:t>
            </w:r>
          </w:p>
          <w:p w14:paraId="00214C7D" w14:textId="77777777" w:rsidR="005440D9" w:rsidRDefault="005440D9" w:rsidP="005440D9">
            <w:pPr>
              <w:spacing w:line="240" w:lineRule="auto"/>
              <w:ind w:hanging="2"/>
              <w:jc w:val="center"/>
              <w:rPr>
                <w:rFonts w:cs="Times New Roman"/>
                <w:color w:val="000000"/>
                <w:sz w:val="24"/>
                <w:szCs w:val="24"/>
                <w:lang w:val="uk-UA"/>
              </w:rPr>
            </w:pPr>
            <w:r>
              <w:rPr>
                <w:rFonts w:cs="Times New Roman"/>
                <w:color w:val="000000"/>
                <w:sz w:val="24"/>
                <w:szCs w:val="24"/>
                <w:lang w:val="uk-UA"/>
              </w:rPr>
              <w:t>ПРНК07</w:t>
            </w:r>
          </w:p>
          <w:p w14:paraId="18800498" w14:textId="77777777" w:rsidR="005440D9" w:rsidRDefault="005440D9" w:rsidP="005440D9">
            <w:pPr>
              <w:spacing w:line="240" w:lineRule="auto"/>
              <w:ind w:hanging="2"/>
              <w:jc w:val="center"/>
              <w:rPr>
                <w:rFonts w:cs="Times New Roman"/>
                <w:color w:val="000000"/>
                <w:sz w:val="24"/>
                <w:szCs w:val="24"/>
                <w:lang w:val="uk-UA"/>
              </w:rPr>
            </w:pPr>
            <w:r>
              <w:rPr>
                <w:rFonts w:cs="Times New Roman"/>
                <w:color w:val="000000"/>
                <w:sz w:val="24"/>
                <w:szCs w:val="24"/>
                <w:lang w:val="uk-UA"/>
              </w:rPr>
              <w:t>ПРНК08</w:t>
            </w:r>
          </w:p>
          <w:p w14:paraId="023D0301" w14:textId="77777777" w:rsidR="005440D9" w:rsidRDefault="005440D9" w:rsidP="005440D9">
            <w:pPr>
              <w:spacing w:line="240" w:lineRule="auto"/>
              <w:ind w:hanging="2"/>
              <w:jc w:val="center"/>
              <w:rPr>
                <w:rFonts w:cs="Times New Roman"/>
                <w:color w:val="000000"/>
                <w:sz w:val="24"/>
                <w:szCs w:val="24"/>
                <w:lang w:val="uk-UA"/>
              </w:rPr>
            </w:pPr>
            <w:r>
              <w:rPr>
                <w:rFonts w:cs="Times New Roman"/>
                <w:color w:val="000000"/>
                <w:sz w:val="24"/>
                <w:szCs w:val="24"/>
                <w:lang w:val="uk-UA"/>
              </w:rPr>
              <w:t>ПРНА03</w:t>
            </w:r>
          </w:p>
          <w:p w14:paraId="79A8FFA7" w14:textId="77777777" w:rsidR="005440D9" w:rsidRDefault="005440D9" w:rsidP="005440D9">
            <w:pPr>
              <w:spacing w:line="240" w:lineRule="auto"/>
              <w:ind w:hanging="2"/>
              <w:jc w:val="center"/>
              <w:rPr>
                <w:rFonts w:cs="Times New Roman"/>
                <w:color w:val="000000"/>
                <w:sz w:val="24"/>
                <w:szCs w:val="24"/>
                <w:lang w:val="uk-UA"/>
              </w:rPr>
            </w:pPr>
            <w:r>
              <w:rPr>
                <w:rFonts w:cs="Times New Roman"/>
                <w:color w:val="000000"/>
                <w:sz w:val="24"/>
                <w:szCs w:val="24"/>
                <w:lang w:val="uk-UA"/>
              </w:rPr>
              <w:t>ПРНА06</w:t>
            </w:r>
          </w:p>
          <w:p w14:paraId="6364A834" w14:textId="77777777" w:rsidR="005440D9" w:rsidRDefault="005440D9" w:rsidP="005440D9">
            <w:pPr>
              <w:spacing w:line="240" w:lineRule="auto"/>
              <w:ind w:hanging="2"/>
              <w:jc w:val="center"/>
              <w:rPr>
                <w:rFonts w:cs="Times New Roman"/>
                <w:color w:val="000000"/>
                <w:sz w:val="24"/>
                <w:szCs w:val="24"/>
                <w:lang w:val="uk-UA"/>
              </w:rPr>
            </w:pPr>
            <w:r>
              <w:rPr>
                <w:rFonts w:cs="Times New Roman"/>
                <w:color w:val="000000"/>
                <w:sz w:val="24"/>
                <w:szCs w:val="24"/>
                <w:lang w:val="uk-UA"/>
              </w:rPr>
              <w:t>ПРНА07</w:t>
            </w:r>
          </w:p>
          <w:p w14:paraId="2795C3A9" w14:textId="77777777" w:rsidR="005440D9" w:rsidRDefault="005440D9" w:rsidP="005440D9">
            <w:pPr>
              <w:spacing w:line="240" w:lineRule="auto"/>
              <w:ind w:hanging="2"/>
              <w:jc w:val="center"/>
              <w:rPr>
                <w:rFonts w:cs="Times New Roman"/>
                <w:color w:val="000000"/>
                <w:sz w:val="24"/>
                <w:szCs w:val="24"/>
                <w:lang w:val="uk-UA"/>
              </w:rPr>
            </w:pPr>
            <w:r>
              <w:rPr>
                <w:rFonts w:cs="Times New Roman"/>
                <w:color w:val="000000"/>
                <w:sz w:val="24"/>
                <w:szCs w:val="24"/>
                <w:lang w:val="uk-UA"/>
              </w:rPr>
              <w:t>ПРНА09</w:t>
            </w:r>
          </w:p>
          <w:p w14:paraId="377FEC08" w14:textId="77777777" w:rsidR="005440D9" w:rsidRDefault="005440D9" w:rsidP="005440D9">
            <w:pPr>
              <w:spacing w:line="240" w:lineRule="auto"/>
              <w:ind w:hanging="2"/>
              <w:jc w:val="center"/>
              <w:rPr>
                <w:rFonts w:cs="Times New Roman"/>
                <w:color w:val="000000"/>
                <w:sz w:val="24"/>
                <w:szCs w:val="24"/>
                <w:lang w:val="uk-UA"/>
              </w:rPr>
            </w:pPr>
            <w:r>
              <w:rPr>
                <w:rFonts w:cs="Times New Roman"/>
                <w:color w:val="000000"/>
                <w:sz w:val="24"/>
                <w:szCs w:val="24"/>
                <w:lang w:val="uk-UA"/>
              </w:rPr>
              <w:t>ПРНА10</w:t>
            </w:r>
          </w:p>
          <w:p w14:paraId="418ECD3E" w14:textId="77777777" w:rsidR="005440D9" w:rsidRDefault="005440D9" w:rsidP="005440D9">
            <w:pPr>
              <w:spacing w:line="240" w:lineRule="auto"/>
              <w:ind w:hanging="2"/>
              <w:jc w:val="center"/>
              <w:rPr>
                <w:rFonts w:cs="Times New Roman"/>
                <w:color w:val="000000"/>
                <w:sz w:val="24"/>
                <w:szCs w:val="24"/>
                <w:lang w:val="uk-UA"/>
              </w:rPr>
            </w:pPr>
            <w:r>
              <w:rPr>
                <w:rFonts w:cs="Times New Roman"/>
                <w:color w:val="000000"/>
                <w:sz w:val="24"/>
                <w:szCs w:val="24"/>
                <w:lang w:val="uk-UA"/>
              </w:rPr>
              <w:t>ПРНА04</w:t>
            </w:r>
          </w:p>
          <w:p w14:paraId="1E64914D" w14:textId="77777777" w:rsidR="005440D9" w:rsidRDefault="005440D9" w:rsidP="005440D9">
            <w:pPr>
              <w:spacing w:line="240" w:lineRule="auto"/>
              <w:ind w:hanging="2"/>
              <w:jc w:val="center"/>
              <w:rPr>
                <w:rFonts w:cs="Times New Roman"/>
                <w:color w:val="000000"/>
                <w:sz w:val="24"/>
                <w:szCs w:val="24"/>
                <w:lang w:val="uk-UA"/>
              </w:rPr>
            </w:pPr>
            <w:r>
              <w:rPr>
                <w:rFonts w:cs="Times New Roman"/>
                <w:color w:val="000000"/>
                <w:sz w:val="24"/>
                <w:szCs w:val="24"/>
                <w:lang w:val="uk-UA"/>
              </w:rPr>
              <w:t>ПРНП05</w:t>
            </w:r>
          </w:p>
          <w:p w14:paraId="09400DEA" w14:textId="1326FF48" w:rsidR="00F242A1" w:rsidRPr="00F242A1" w:rsidRDefault="005440D9" w:rsidP="005440D9">
            <w:pPr>
              <w:widowControl w:val="0"/>
              <w:spacing w:line="240" w:lineRule="auto"/>
              <w:ind w:firstLine="0"/>
              <w:jc w:val="center"/>
              <w:rPr>
                <w:rFonts w:eastAsia="Times New Roman" w:cs="Times New Roman"/>
                <w:color w:val="000000"/>
                <w:kern w:val="0"/>
                <w:sz w:val="24"/>
                <w:szCs w:val="24"/>
                <w:lang w:val="uk-UA" w:eastAsia="ru-RU"/>
              </w:rPr>
            </w:pPr>
            <w:r>
              <w:rPr>
                <w:rFonts w:cs="Times New Roman"/>
                <w:color w:val="000000"/>
                <w:sz w:val="24"/>
                <w:szCs w:val="24"/>
              </w:rPr>
              <w:t>ПРНП06</w:t>
            </w:r>
          </w:p>
        </w:tc>
        <w:tc>
          <w:tcPr>
            <w:tcW w:w="1964" w:type="dxa"/>
            <w:tcBorders>
              <w:right w:val="single" w:sz="4" w:space="0" w:color="auto"/>
            </w:tcBorders>
            <w:vAlign w:val="center"/>
          </w:tcPr>
          <w:p w14:paraId="79628D97"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Л – 2 год.</w:t>
            </w:r>
          </w:p>
          <w:p w14:paraId="54DED3EA" w14:textId="77777777"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СРЗ – 5 год.</w:t>
            </w:r>
          </w:p>
        </w:tc>
        <w:tc>
          <w:tcPr>
            <w:tcW w:w="2403" w:type="dxa"/>
            <w:tcBorders>
              <w:left w:val="single" w:sz="4" w:space="0" w:color="auto"/>
            </w:tcBorders>
            <w:vAlign w:val="center"/>
          </w:tcPr>
          <w:p w14:paraId="03748DCE" w14:textId="7F09AC44" w:rsidR="00F242A1" w:rsidRPr="00F242A1" w:rsidRDefault="00F242A1" w:rsidP="00F242A1">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СРЗ – </w:t>
            </w:r>
            <w:r w:rsidR="007220D0">
              <w:rPr>
                <w:rFonts w:eastAsia="Times New Roman" w:cs="Times New Roman"/>
                <w:color w:val="000000"/>
                <w:kern w:val="0"/>
                <w:sz w:val="24"/>
                <w:szCs w:val="24"/>
                <w:lang w:val="uk-UA" w:eastAsia="ru-RU"/>
              </w:rPr>
              <w:t>10</w:t>
            </w:r>
            <w:r w:rsidRPr="00F242A1">
              <w:rPr>
                <w:rFonts w:eastAsia="Times New Roman" w:cs="Times New Roman"/>
                <w:color w:val="000000"/>
                <w:kern w:val="0"/>
                <w:sz w:val="24"/>
                <w:szCs w:val="24"/>
                <w:lang w:val="uk-UA" w:eastAsia="ru-RU"/>
              </w:rPr>
              <w:t xml:space="preserve"> год.</w:t>
            </w:r>
          </w:p>
        </w:tc>
      </w:tr>
      <w:tr w:rsidR="004F1339" w:rsidRPr="00F242A1" w14:paraId="4D421CF7" w14:textId="77777777" w:rsidTr="00065932">
        <w:trPr>
          <w:cantSplit/>
          <w:trHeight w:val="1544"/>
          <w:jc w:val="center"/>
        </w:trPr>
        <w:tc>
          <w:tcPr>
            <w:tcW w:w="957" w:type="dxa"/>
            <w:vAlign w:val="center"/>
          </w:tcPr>
          <w:p w14:paraId="6714EF28" w14:textId="77777777" w:rsidR="004F1339" w:rsidRPr="00F242A1" w:rsidRDefault="004F1339" w:rsidP="004F1339">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Тема 8.</w:t>
            </w:r>
          </w:p>
        </w:tc>
        <w:tc>
          <w:tcPr>
            <w:tcW w:w="2880" w:type="dxa"/>
            <w:vAlign w:val="center"/>
          </w:tcPr>
          <w:p w14:paraId="2927B1E4" w14:textId="77777777" w:rsidR="004F1339" w:rsidRPr="00F242A1" w:rsidRDefault="004F1339" w:rsidP="004F1339">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Кодифікація соціального законодавства: проблемні питання.</w:t>
            </w:r>
          </w:p>
        </w:tc>
        <w:tc>
          <w:tcPr>
            <w:tcW w:w="1440" w:type="dxa"/>
            <w:vAlign w:val="center"/>
          </w:tcPr>
          <w:p w14:paraId="34BCBB11" w14:textId="77777777" w:rsidR="004F1339" w:rsidRDefault="004F1339" w:rsidP="004F1339">
            <w:pPr>
              <w:spacing w:line="240" w:lineRule="auto"/>
              <w:ind w:hanging="2"/>
              <w:jc w:val="center"/>
              <w:rPr>
                <w:rFonts w:cs="Times New Roman"/>
                <w:color w:val="000000"/>
                <w:sz w:val="24"/>
                <w:szCs w:val="24"/>
                <w:lang w:val="uk-UA"/>
              </w:rPr>
            </w:pPr>
            <w:r>
              <w:rPr>
                <w:rFonts w:cs="Times New Roman"/>
                <w:color w:val="000000"/>
                <w:sz w:val="24"/>
                <w:szCs w:val="24"/>
                <w:lang w:val="uk-UA"/>
              </w:rPr>
              <w:t>ПРНК01</w:t>
            </w:r>
          </w:p>
          <w:p w14:paraId="47614AF9" w14:textId="77777777" w:rsidR="004F1339" w:rsidRDefault="004F1339" w:rsidP="004F1339">
            <w:pPr>
              <w:spacing w:line="240" w:lineRule="auto"/>
              <w:ind w:hanging="2"/>
              <w:jc w:val="center"/>
              <w:rPr>
                <w:rFonts w:cs="Times New Roman"/>
                <w:color w:val="000000"/>
                <w:sz w:val="24"/>
                <w:szCs w:val="24"/>
                <w:lang w:val="uk-UA"/>
              </w:rPr>
            </w:pPr>
            <w:r>
              <w:rPr>
                <w:rFonts w:cs="Times New Roman"/>
                <w:color w:val="000000"/>
                <w:sz w:val="24"/>
                <w:szCs w:val="24"/>
                <w:lang w:val="uk-UA"/>
              </w:rPr>
              <w:t>ПРНК02</w:t>
            </w:r>
          </w:p>
          <w:p w14:paraId="7A861D74" w14:textId="77777777" w:rsidR="004F1339" w:rsidRDefault="004F1339" w:rsidP="004F1339">
            <w:pPr>
              <w:spacing w:line="240" w:lineRule="auto"/>
              <w:ind w:hanging="2"/>
              <w:jc w:val="center"/>
              <w:rPr>
                <w:rFonts w:cs="Times New Roman"/>
                <w:color w:val="000000"/>
                <w:sz w:val="24"/>
                <w:szCs w:val="24"/>
                <w:lang w:val="uk-UA"/>
              </w:rPr>
            </w:pPr>
            <w:r>
              <w:rPr>
                <w:rFonts w:cs="Times New Roman"/>
                <w:color w:val="000000"/>
                <w:sz w:val="24"/>
                <w:szCs w:val="24"/>
                <w:lang w:val="uk-UA"/>
              </w:rPr>
              <w:t>ПРНК03</w:t>
            </w:r>
          </w:p>
          <w:p w14:paraId="0624D3AB" w14:textId="77777777" w:rsidR="004F1339" w:rsidRDefault="004F1339" w:rsidP="004F1339">
            <w:pPr>
              <w:spacing w:line="240" w:lineRule="auto"/>
              <w:ind w:hanging="2"/>
              <w:jc w:val="center"/>
              <w:rPr>
                <w:rFonts w:cs="Times New Roman"/>
                <w:color w:val="000000"/>
                <w:sz w:val="24"/>
                <w:szCs w:val="24"/>
                <w:lang w:val="uk-UA"/>
              </w:rPr>
            </w:pPr>
            <w:r>
              <w:rPr>
                <w:rFonts w:cs="Times New Roman"/>
                <w:color w:val="000000"/>
                <w:sz w:val="24"/>
                <w:szCs w:val="24"/>
                <w:lang w:val="uk-UA"/>
              </w:rPr>
              <w:t>ПРНК05</w:t>
            </w:r>
          </w:p>
          <w:p w14:paraId="4DD90995" w14:textId="77777777" w:rsidR="004F1339" w:rsidRDefault="004F1339" w:rsidP="004F1339">
            <w:pPr>
              <w:spacing w:line="240" w:lineRule="auto"/>
              <w:ind w:hanging="2"/>
              <w:jc w:val="center"/>
              <w:rPr>
                <w:rFonts w:cs="Times New Roman"/>
                <w:color w:val="000000"/>
                <w:sz w:val="24"/>
                <w:szCs w:val="24"/>
                <w:lang w:val="uk-UA"/>
              </w:rPr>
            </w:pPr>
            <w:r>
              <w:rPr>
                <w:rFonts w:cs="Times New Roman"/>
                <w:color w:val="000000"/>
                <w:sz w:val="24"/>
                <w:szCs w:val="24"/>
                <w:lang w:val="uk-UA"/>
              </w:rPr>
              <w:t>ПРНК06</w:t>
            </w:r>
          </w:p>
          <w:p w14:paraId="1A517764" w14:textId="77777777" w:rsidR="004F1339" w:rsidRDefault="004F1339" w:rsidP="004F1339">
            <w:pPr>
              <w:spacing w:line="240" w:lineRule="auto"/>
              <w:ind w:hanging="2"/>
              <w:jc w:val="center"/>
              <w:rPr>
                <w:rFonts w:cs="Times New Roman"/>
                <w:color w:val="000000"/>
                <w:sz w:val="24"/>
                <w:szCs w:val="24"/>
                <w:lang w:val="uk-UA"/>
              </w:rPr>
            </w:pPr>
            <w:r>
              <w:rPr>
                <w:rFonts w:cs="Times New Roman"/>
                <w:color w:val="000000"/>
                <w:sz w:val="24"/>
                <w:szCs w:val="24"/>
                <w:lang w:val="uk-UA"/>
              </w:rPr>
              <w:t>ПРНК07</w:t>
            </w:r>
          </w:p>
          <w:p w14:paraId="425DFE23" w14:textId="77777777" w:rsidR="004F1339" w:rsidRDefault="004F1339" w:rsidP="004F1339">
            <w:pPr>
              <w:spacing w:line="240" w:lineRule="auto"/>
              <w:ind w:hanging="2"/>
              <w:jc w:val="center"/>
              <w:rPr>
                <w:rFonts w:cs="Times New Roman"/>
                <w:color w:val="000000"/>
                <w:sz w:val="24"/>
                <w:szCs w:val="24"/>
                <w:lang w:val="uk-UA"/>
              </w:rPr>
            </w:pPr>
            <w:r>
              <w:rPr>
                <w:rFonts w:cs="Times New Roman"/>
                <w:color w:val="000000"/>
                <w:sz w:val="24"/>
                <w:szCs w:val="24"/>
                <w:lang w:val="uk-UA"/>
              </w:rPr>
              <w:t>ПРНК08</w:t>
            </w:r>
          </w:p>
          <w:p w14:paraId="2AEB5125" w14:textId="77777777" w:rsidR="004F1339" w:rsidRDefault="004F1339" w:rsidP="004F1339">
            <w:pPr>
              <w:spacing w:line="240" w:lineRule="auto"/>
              <w:ind w:hanging="2"/>
              <w:jc w:val="center"/>
              <w:rPr>
                <w:rFonts w:cs="Times New Roman"/>
                <w:color w:val="000000"/>
                <w:sz w:val="24"/>
                <w:szCs w:val="24"/>
                <w:lang w:val="uk-UA"/>
              </w:rPr>
            </w:pPr>
            <w:r>
              <w:rPr>
                <w:rFonts w:cs="Times New Roman"/>
                <w:color w:val="000000"/>
                <w:sz w:val="24"/>
                <w:szCs w:val="24"/>
                <w:lang w:val="uk-UA"/>
              </w:rPr>
              <w:t>ПРНА03</w:t>
            </w:r>
          </w:p>
          <w:p w14:paraId="2094B669" w14:textId="77777777" w:rsidR="004F1339" w:rsidRDefault="004F1339" w:rsidP="004F1339">
            <w:pPr>
              <w:spacing w:line="240" w:lineRule="auto"/>
              <w:ind w:hanging="2"/>
              <w:jc w:val="center"/>
              <w:rPr>
                <w:rFonts w:cs="Times New Roman"/>
                <w:color w:val="000000"/>
                <w:sz w:val="24"/>
                <w:szCs w:val="24"/>
                <w:lang w:val="uk-UA"/>
              </w:rPr>
            </w:pPr>
            <w:r>
              <w:rPr>
                <w:rFonts w:cs="Times New Roman"/>
                <w:color w:val="000000"/>
                <w:sz w:val="24"/>
                <w:szCs w:val="24"/>
                <w:lang w:val="uk-UA"/>
              </w:rPr>
              <w:t>ПРНА06</w:t>
            </w:r>
          </w:p>
          <w:p w14:paraId="042695F1" w14:textId="77777777" w:rsidR="004F1339" w:rsidRDefault="004F1339" w:rsidP="004F1339">
            <w:pPr>
              <w:spacing w:line="240" w:lineRule="auto"/>
              <w:ind w:hanging="2"/>
              <w:jc w:val="center"/>
              <w:rPr>
                <w:rFonts w:cs="Times New Roman"/>
                <w:color w:val="000000"/>
                <w:sz w:val="24"/>
                <w:szCs w:val="24"/>
                <w:lang w:val="uk-UA"/>
              </w:rPr>
            </w:pPr>
            <w:r>
              <w:rPr>
                <w:rFonts w:cs="Times New Roman"/>
                <w:color w:val="000000"/>
                <w:sz w:val="24"/>
                <w:szCs w:val="24"/>
                <w:lang w:val="uk-UA"/>
              </w:rPr>
              <w:t>ПРНА07</w:t>
            </w:r>
          </w:p>
          <w:p w14:paraId="5752F014" w14:textId="77777777" w:rsidR="004F1339" w:rsidRDefault="004F1339" w:rsidP="004F1339">
            <w:pPr>
              <w:spacing w:line="240" w:lineRule="auto"/>
              <w:ind w:hanging="2"/>
              <w:jc w:val="center"/>
              <w:rPr>
                <w:rFonts w:cs="Times New Roman"/>
                <w:color w:val="000000"/>
                <w:sz w:val="24"/>
                <w:szCs w:val="24"/>
                <w:lang w:val="uk-UA"/>
              </w:rPr>
            </w:pPr>
            <w:r>
              <w:rPr>
                <w:rFonts w:cs="Times New Roman"/>
                <w:color w:val="000000"/>
                <w:sz w:val="24"/>
                <w:szCs w:val="24"/>
                <w:lang w:val="uk-UA"/>
              </w:rPr>
              <w:t>ПРНА09</w:t>
            </w:r>
          </w:p>
          <w:p w14:paraId="23D10B94" w14:textId="77777777" w:rsidR="004F1339" w:rsidRDefault="004F1339" w:rsidP="004F1339">
            <w:pPr>
              <w:spacing w:line="240" w:lineRule="auto"/>
              <w:ind w:hanging="2"/>
              <w:jc w:val="center"/>
              <w:rPr>
                <w:rFonts w:cs="Times New Roman"/>
                <w:color w:val="000000"/>
                <w:sz w:val="24"/>
                <w:szCs w:val="24"/>
                <w:lang w:val="uk-UA"/>
              </w:rPr>
            </w:pPr>
            <w:r>
              <w:rPr>
                <w:rFonts w:cs="Times New Roman"/>
                <w:color w:val="000000"/>
                <w:sz w:val="24"/>
                <w:szCs w:val="24"/>
                <w:lang w:val="uk-UA"/>
              </w:rPr>
              <w:t>ПРНА10</w:t>
            </w:r>
          </w:p>
          <w:p w14:paraId="25B5FE37" w14:textId="77777777" w:rsidR="004F1339" w:rsidRDefault="004F1339" w:rsidP="004F1339">
            <w:pPr>
              <w:spacing w:line="240" w:lineRule="auto"/>
              <w:ind w:hanging="2"/>
              <w:jc w:val="center"/>
              <w:rPr>
                <w:rFonts w:cs="Times New Roman"/>
                <w:color w:val="000000"/>
                <w:sz w:val="24"/>
                <w:szCs w:val="24"/>
                <w:lang w:val="uk-UA"/>
              </w:rPr>
            </w:pPr>
            <w:r>
              <w:rPr>
                <w:rFonts w:cs="Times New Roman"/>
                <w:color w:val="000000"/>
                <w:sz w:val="24"/>
                <w:szCs w:val="24"/>
                <w:lang w:val="uk-UA"/>
              </w:rPr>
              <w:t>ПРНА04</w:t>
            </w:r>
          </w:p>
          <w:p w14:paraId="51E64877" w14:textId="77777777" w:rsidR="004F1339" w:rsidRDefault="004F1339" w:rsidP="004F1339">
            <w:pPr>
              <w:spacing w:line="240" w:lineRule="auto"/>
              <w:ind w:hanging="2"/>
              <w:jc w:val="center"/>
              <w:rPr>
                <w:rFonts w:cs="Times New Roman"/>
                <w:color w:val="000000"/>
                <w:sz w:val="24"/>
                <w:szCs w:val="24"/>
                <w:lang w:val="uk-UA"/>
              </w:rPr>
            </w:pPr>
            <w:r>
              <w:rPr>
                <w:rFonts w:cs="Times New Roman"/>
                <w:color w:val="000000"/>
                <w:sz w:val="24"/>
                <w:szCs w:val="24"/>
                <w:lang w:val="uk-UA"/>
              </w:rPr>
              <w:t>ПРНП05</w:t>
            </w:r>
          </w:p>
          <w:p w14:paraId="72E041EE" w14:textId="0A76D7D3" w:rsidR="004F1339" w:rsidRPr="00F242A1" w:rsidRDefault="004F1339" w:rsidP="004F1339">
            <w:pPr>
              <w:widowControl w:val="0"/>
              <w:spacing w:line="240" w:lineRule="auto"/>
              <w:ind w:firstLine="0"/>
              <w:jc w:val="center"/>
              <w:rPr>
                <w:rFonts w:eastAsia="Times New Roman" w:cs="Times New Roman"/>
                <w:color w:val="000000"/>
                <w:kern w:val="0"/>
                <w:sz w:val="24"/>
                <w:szCs w:val="24"/>
                <w:lang w:val="uk-UA" w:eastAsia="ru-RU"/>
              </w:rPr>
            </w:pPr>
            <w:r>
              <w:rPr>
                <w:rFonts w:cs="Times New Roman"/>
                <w:color w:val="000000"/>
                <w:sz w:val="24"/>
                <w:szCs w:val="24"/>
              </w:rPr>
              <w:t>ПРНП06</w:t>
            </w:r>
          </w:p>
        </w:tc>
        <w:tc>
          <w:tcPr>
            <w:tcW w:w="1964" w:type="dxa"/>
            <w:tcBorders>
              <w:right w:val="single" w:sz="4" w:space="0" w:color="auto"/>
            </w:tcBorders>
            <w:vAlign w:val="center"/>
          </w:tcPr>
          <w:p w14:paraId="204E39F4" w14:textId="77777777" w:rsidR="004F1339" w:rsidRPr="00F242A1" w:rsidRDefault="004F1339" w:rsidP="004F1339">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Л – 2 год.</w:t>
            </w:r>
          </w:p>
          <w:p w14:paraId="74120E18" w14:textId="77777777" w:rsidR="004F1339" w:rsidRPr="00F242A1" w:rsidRDefault="004F1339" w:rsidP="004F1339">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СРЗ – 5 год.</w:t>
            </w:r>
          </w:p>
        </w:tc>
        <w:tc>
          <w:tcPr>
            <w:tcW w:w="2403" w:type="dxa"/>
            <w:tcBorders>
              <w:left w:val="single" w:sz="4" w:space="0" w:color="auto"/>
            </w:tcBorders>
            <w:vAlign w:val="center"/>
          </w:tcPr>
          <w:p w14:paraId="73B3A15B" w14:textId="25862C88" w:rsidR="004F1339" w:rsidRPr="00F242A1" w:rsidRDefault="004F1339" w:rsidP="004F1339">
            <w:pPr>
              <w:widowControl w:val="0"/>
              <w:spacing w:line="240" w:lineRule="auto"/>
              <w:ind w:firstLine="0"/>
              <w:jc w:val="center"/>
              <w:rPr>
                <w:rFonts w:eastAsia="Times New Roman" w:cs="Times New Roman"/>
                <w:color w:val="000000"/>
                <w:kern w:val="0"/>
                <w:sz w:val="24"/>
                <w:szCs w:val="24"/>
                <w:lang w:val="uk-UA" w:eastAsia="ru-RU"/>
              </w:rPr>
            </w:pPr>
            <w:r w:rsidRPr="00F242A1">
              <w:rPr>
                <w:rFonts w:eastAsia="Times New Roman" w:cs="Times New Roman"/>
                <w:color w:val="000000"/>
                <w:kern w:val="0"/>
                <w:sz w:val="24"/>
                <w:szCs w:val="24"/>
                <w:lang w:val="uk-UA" w:eastAsia="ru-RU"/>
              </w:rPr>
              <w:t xml:space="preserve">СРЗ – </w:t>
            </w:r>
            <w:r w:rsidR="004D41FC">
              <w:rPr>
                <w:rFonts w:eastAsia="Times New Roman" w:cs="Times New Roman"/>
                <w:color w:val="000000"/>
                <w:kern w:val="0"/>
                <w:sz w:val="24"/>
                <w:szCs w:val="24"/>
                <w:lang w:val="uk-UA" w:eastAsia="ru-RU"/>
              </w:rPr>
              <w:t>10</w:t>
            </w:r>
            <w:r w:rsidRPr="00F242A1">
              <w:rPr>
                <w:rFonts w:eastAsia="Times New Roman" w:cs="Times New Roman"/>
                <w:color w:val="000000"/>
                <w:kern w:val="0"/>
                <w:sz w:val="24"/>
                <w:szCs w:val="24"/>
                <w:lang w:val="uk-UA" w:eastAsia="ru-RU"/>
              </w:rPr>
              <w:t xml:space="preserve"> год.</w:t>
            </w:r>
          </w:p>
        </w:tc>
      </w:tr>
      <w:bookmarkEnd w:id="3"/>
    </w:tbl>
    <w:p w14:paraId="5CA1E1DF" w14:textId="77777777" w:rsidR="00A36640" w:rsidRPr="00A63E93" w:rsidRDefault="00A36640" w:rsidP="00A36640">
      <w:pPr>
        <w:rPr>
          <w:lang w:val="uk-UA"/>
        </w:rPr>
      </w:pPr>
    </w:p>
    <w:tbl>
      <w:tblPr>
        <w:tblpPr w:leftFromText="180" w:rightFromText="180" w:vertAnchor="text" w:horzAnchor="margin" w:tblpXSpec="center" w:tblpY="534"/>
        <w:tblOverlap w:val="never"/>
        <w:tblW w:w="96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988"/>
        <w:gridCol w:w="5811"/>
        <w:gridCol w:w="1276"/>
        <w:gridCol w:w="709"/>
        <w:gridCol w:w="855"/>
      </w:tblGrid>
      <w:tr w:rsidR="00EF3C9C" w:rsidRPr="00A63E93" w14:paraId="3BF1F8EB" w14:textId="77777777" w:rsidTr="00065932">
        <w:trPr>
          <w:trHeight w:hRule="exact" w:val="866"/>
          <w:jc w:val="center"/>
        </w:trPr>
        <w:tc>
          <w:tcPr>
            <w:tcW w:w="9639" w:type="dxa"/>
            <w:gridSpan w:val="5"/>
            <w:vAlign w:val="center"/>
          </w:tcPr>
          <w:p w14:paraId="684BB880" w14:textId="77777777" w:rsidR="00EF3C9C" w:rsidRPr="00A63E93" w:rsidRDefault="00EF3C9C" w:rsidP="00065932">
            <w:pPr>
              <w:jc w:val="center"/>
              <w:rPr>
                <w:lang w:val="uk-UA"/>
              </w:rPr>
            </w:pPr>
            <w:r w:rsidRPr="00A63E93">
              <w:rPr>
                <w:b/>
                <w:bCs/>
                <w:lang w:val="uk-UA"/>
              </w:rPr>
              <w:lastRenderedPageBreak/>
              <w:t>Лекційні заняття</w:t>
            </w:r>
          </w:p>
        </w:tc>
      </w:tr>
      <w:tr w:rsidR="00EF3C9C" w:rsidRPr="00A63E93" w14:paraId="2081D368" w14:textId="77777777" w:rsidTr="00BF7A53">
        <w:trPr>
          <w:trHeight w:hRule="exact" w:val="1831"/>
          <w:jc w:val="center"/>
        </w:trPr>
        <w:tc>
          <w:tcPr>
            <w:tcW w:w="988" w:type="dxa"/>
            <w:vAlign w:val="center"/>
          </w:tcPr>
          <w:p w14:paraId="4CE710DC" w14:textId="77777777" w:rsidR="00EF3C9C" w:rsidRPr="00A63E93" w:rsidRDefault="00EF3C9C" w:rsidP="00065932">
            <w:pPr>
              <w:pStyle w:val="a8"/>
              <w:spacing w:line="240" w:lineRule="auto"/>
              <w:jc w:val="center"/>
              <w:rPr>
                <w:rFonts w:ascii="Times New Roman" w:hAnsi="Times New Roman" w:cs="Times New Roman"/>
                <w:color w:val="000000"/>
                <w:sz w:val="24"/>
                <w:szCs w:val="24"/>
                <w:lang w:val="uk-UA" w:eastAsia="uk-UA" w:bidi="uk-UA"/>
              </w:rPr>
            </w:pPr>
            <w:r w:rsidRPr="00A63E93">
              <w:rPr>
                <w:rFonts w:ascii="Times New Roman" w:hAnsi="Times New Roman" w:cs="Times New Roman"/>
                <w:color w:val="000000"/>
                <w:sz w:val="24"/>
                <w:szCs w:val="24"/>
                <w:lang w:val="uk-UA" w:eastAsia="uk-UA" w:bidi="uk-UA"/>
              </w:rPr>
              <w:t>Символ одиниці змісту</w:t>
            </w:r>
          </w:p>
        </w:tc>
        <w:tc>
          <w:tcPr>
            <w:tcW w:w="5811" w:type="dxa"/>
            <w:shd w:val="clear" w:color="auto" w:fill="auto"/>
            <w:vAlign w:val="center"/>
          </w:tcPr>
          <w:p w14:paraId="577E9852" w14:textId="77777777" w:rsidR="00EF3C9C" w:rsidRPr="00A63E93" w:rsidRDefault="00EF3C9C" w:rsidP="00065932">
            <w:pPr>
              <w:pStyle w:val="a8"/>
              <w:spacing w:line="240" w:lineRule="auto"/>
              <w:jc w:val="center"/>
              <w:rPr>
                <w:rFonts w:ascii="Times New Roman" w:hAnsi="Times New Roman" w:cs="Times New Roman"/>
                <w:sz w:val="24"/>
                <w:szCs w:val="24"/>
                <w:lang w:val="uk-UA"/>
              </w:rPr>
            </w:pPr>
            <w:r w:rsidRPr="00A63E93">
              <w:rPr>
                <w:rFonts w:ascii="Times New Roman" w:hAnsi="Times New Roman" w:cs="Times New Roman"/>
                <w:color w:val="000000"/>
                <w:sz w:val="24"/>
                <w:szCs w:val="24"/>
                <w:lang w:val="uk-UA" w:eastAsia="uk-UA" w:bidi="uk-UA"/>
              </w:rPr>
              <w:t>Опис змісту навчання (теми)</w:t>
            </w:r>
          </w:p>
        </w:tc>
        <w:tc>
          <w:tcPr>
            <w:tcW w:w="1276" w:type="dxa"/>
            <w:shd w:val="clear" w:color="auto" w:fill="auto"/>
            <w:vAlign w:val="center"/>
          </w:tcPr>
          <w:p w14:paraId="2EA657CF" w14:textId="77777777" w:rsidR="00EF3C9C" w:rsidRPr="00A63E93" w:rsidRDefault="00EF3C9C" w:rsidP="00065932">
            <w:pPr>
              <w:pStyle w:val="a8"/>
              <w:spacing w:line="240" w:lineRule="auto"/>
              <w:jc w:val="center"/>
              <w:rPr>
                <w:rFonts w:ascii="Times New Roman" w:hAnsi="Times New Roman" w:cs="Times New Roman"/>
                <w:sz w:val="24"/>
                <w:szCs w:val="24"/>
                <w:lang w:val="uk-UA"/>
              </w:rPr>
            </w:pPr>
            <w:r w:rsidRPr="00A63E93">
              <w:rPr>
                <w:rFonts w:ascii="Times New Roman" w:hAnsi="Times New Roman" w:cs="Times New Roman"/>
                <w:color w:val="000000"/>
                <w:sz w:val="24"/>
                <w:szCs w:val="24"/>
                <w:lang w:val="uk-UA" w:eastAsia="uk-UA" w:bidi="uk-UA"/>
              </w:rPr>
              <w:t>Посилан</w:t>
            </w:r>
            <w:r w:rsidRPr="00A63E93">
              <w:rPr>
                <w:rFonts w:ascii="Times New Roman" w:hAnsi="Times New Roman" w:cs="Times New Roman"/>
                <w:color w:val="000000"/>
                <w:sz w:val="24"/>
                <w:szCs w:val="24"/>
                <w:lang w:val="uk-UA" w:eastAsia="ru-RU" w:bidi="ru-RU"/>
              </w:rPr>
              <w:t xml:space="preserve">ня </w:t>
            </w:r>
            <w:r w:rsidRPr="00A63E93">
              <w:rPr>
                <w:rFonts w:ascii="Times New Roman" w:hAnsi="Times New Roman" w:cs="Times New Roman"/>
                <w:color w:val="000000"/>
                <w:sz w:val="24"/>
                <w:szCs w:val="24"/>
                <w:lang w:val="uk-UA" w:eastAsia="uk-UA" w:bidi="uk-UA"/>
              </w:rPr>
              <w:t>на PH дисципліни</w:t>
            </w:r>
          </w:p>
        </w:tc>
        <w:tc>
          <w:tcPr>
            <w:tcW w:w="709" w:type="dxa"/>
            <w:shd w:val="clear" w:color="auto" w:fill="auto"/>
            <w:vAlign w:val="center"/>
          </w:tcPr>
          <w:p w14:paraId="3E8367C2" w14:textId="36FE2A22" w:rsidR="00EF3C9C" w:rsidRPr="00A63E93" w:rsidRDefault="00EF3C9C" w:rsidP="00065932">
            <w:pPr>
              <w:pStyle w:val="a8"/>
              <w:spacing w:line="240" w:lineRule="auto"/>
              <w:jc w:val="center"/>
              <w:rPr>
                <w:rFonts w:ascii="Times New Roman" w:hAnsi="Times New Roman" w:cs="Times New Roman"/>
                <w:sz w:val="24"/>
                <w:szCs w:val="24"/>
                <w:lang w:val="uk-UA"/>
              </w:rPr>
            </w:pPr>
            <w:r w:rsidRPr="00A63E93">
              <w:rPr>
                <w:rFonts w:ascii="Times New Roman" w:hAnsi="Times New Roman" w:cs="Times New Roman"/>
                <w:color w:val="000000"/>
                <w:sz w:val="24"/>
                <w:szCs w:val="24"/>
                <w:lang w:val="uk-UA" w:eastAsia="ru-RU" w:bidi="ru-RU"/>
              </w:rPr>
              <w:t xml:space="preserve">год. </w:t>
            </w:r>
            <w:r w:rsidRPr="00A63E93">
              <w:rPr>
                <w:rFonts w:ascii="Times New Roman" w:hAnsi="Times New Roman" w:cs="Times New Roman"/>
                <w:color w:val="000000"/>
                <w:sz w:val="24"/>
                <w:szCs w:val="24"/>
                <w:lang w:val="uk-UA" w:eastAsia="uk-UA" w:bidi="uk-UA"/>
              </w:rPr>
              <w:t>(</w:t>
            </w:r>
            <w:proofErr w:type="spellStart"/>
            <w:r w:rsidRPr="00A63E93">
              <w:rPr>
                <w:rFonts w:ascii="Times New Roman" w:hAnsi="Times New Roman" w:cs="Times New Roman"/>
                <w:color w:val="000000"/>
                <w:sz w:val="24"/>
                <w:szCs w:val="24"/>
                <w:lang w:val="uk-UA" w:eastAsia="uk-UA" w:bidi="uk-UA"/>
              </w:rPr>
              <w:t>денна</w:t>
            </w:r>
            <w:r w:rsidR="006B3A8D">
              <w:rPr>
                <w:rFonts w:ascii="Times New Roman" w:hAnsi="Times New Roman" w:cs="Times New Roman"/>
                <w:color w:val="000000"/>
                <w:sz w:val="24"/>
                <w:szCs w:val="24"/>
                <w:lang w:val="uk-UA" w:eastAsia="uk-UA" w:bidi="uk-UA"/>
              </w:rPr>
              <w:t>вечір</w:t>
            </w:r>
            <w:proofErr w:type="spellEnd"/>
            <w:r w:rsidR="00352962">
              <w:rPr>
                <w:rFonts w:ascii="Times New Roman" w:hAnsi="Times New Roman" w:cs="Times New Roman"/>
                <w:color w:val="000000"/>
                <w:sz w:val="24"/>
                <w:szCs w:val="24"/>
                <w:lang w:val="uk-UA" w:eastAsia="uk-UA" w:bidi="uk-UA"/>
              </w:rPr>
              <w:t>-</w:t>
            </w:r>
            <w:r w:rsidR="006B3A8D">
              <w:rPr>
                <w:rFonts w:ascii="Times New Roman" w:hAnsi="Times New Roman" w:cs="Times New Roman"/>
                <w:color w:val="000000"/>
                <w:sz w:val="24"/>
                <w:szCs w:val="24"/>
                <w:lang w:val="uk-UA" w:eastAsia="uk-UA" w:bidi="uk-UA"/>
              </w:rPr>
              <w:t>ня</w:t>
            </w:r>
            <w:r w:rsidRPr="00A63E93">
              <w:rPr>
                <w:rFonts w:ascii="Times New Roman" w:hAnsi="Times New Roman" w:cs="Times New Roman"/>
                <w:color w:val="000000"/>
                <w:sz w:val="24"/>
                <w:szCs w:val="24"/>
                <w:lang w:val="uk-UA" w:eastAsia="uk-UA" w:bidi="uk-UA"/>
              </w:rPr>
              <w:t xml:space="preserve"> ф/н)</w:t>
            </w:r>
          </w:p>
        </w:tc>
        <w:tc>
          <w:tcPr>
            <w:tcW w:w="855" w:type="dxa"/>
            <w:shd w:val="clear" w:color="auto" w:fill="auto"/>
            <w:vAlign w:val="center"/>
          </w:tcPr>
          <w:p w14:paraId="523042DC" w14:textId="77777777" w:rsidR="00EF3C9C" w:rsidRPr="00A63E93" w:rsidRDefault="00EF3C9C" w:rsidP="00065932">
            <w:pPr>
              <w:pStyle w:val="a8"/>
              <w:spacing w:line="240" w:lineRule="auto"/>
              <w:jc w:val="center"/>
              <w:rPr>
                <w:rFonts w:ascii="Times New Roman" w:hAnsi="Times New Roman" w:cs="Times New Roman"/>
                <w:sz w:val="24"/>
                <w:szCs w:val="24"/>
                <w:lang w:val="uk-UA"/>
              </w:rPr>
            </w:pPr>
            <w:r w:rsidRPr="00A63E93">
              <w:rPr>
                <w:rFonts w:ascii="Times New Roman" w:hAnsi="Times New Roman" w:cs="Times New Roman"/>
                <w:color w:val="000000"/>
                <w:sz w:val="24"/>
                <w:szCs w:val="24"/>
                <w:lang w:val="uk-UA" w:eastAsia="ru-RU" w:bidi="ru-RU"/>
              </w:rPr>
              <w:t xml:space="preserve">год. </w:t>
            </w:r>
            <w:r w:rsidRPr="00A63E93">
              <w:rPr>
                <w:rFonts w:ascii="Times New Roman" w:hAnsi="Times New Roman" w:cs="Times New Roman"/>
                <w:color w:val="000000"/>
                <w:sz w:val="24"/>
                <w:szCs w:val="24"/>
                <w:lang w:val="uk-UA" w:eastAsia="uk-UA" w:bidi="uk-UA"/>
              </w:rPr>
              <w:t>(заочна ф/н)</w:t>
            </w:r>
          </w:p>
        </w:tc>
      </w:tr>
      <w:tr w:rsidR="00EF3C9C" w:rsidRPr="00A63E93" w14:paraId="4CDF308A" w14:textId="77777777" w:rsidTr="0032128C">
        <w:trPr>
          <w:trHeight w:hRule="exact" w:val="4109"/>
          <w:jc w:val="center"/>
        </w:trPr>
        <w:tc>
          <w:tcPr>
            <w:tcW w:w="988" w:type="dxa"/>
            <w:vAlign w:val="center"/>
          </w:tcPr>
          <w:p w14:paraId="2F97FC52" w14:textId="77777777" w:rsidR="00EF3C9C" w:rsidRPr="00A63E93" w:rsidRDefault="00EF3C9C" w:rsidP="00065932">
            <w:pPr>
              <w:pStyle w:val="a8"/>
              <w:spacing w:line="240" w:lineRule="auto"/>
              <w:jc w:val="center"/>
              <w:rPr>
                <w:rFonts w:ascii="Times New Roman" w:hAnsi="Times New Roman" w:cs="Times New Roman"/>
                <w:color w:val="000000"/>
                <w:sz w:val="24"/>
                <w:szCs w:val="24"/>
                <w:lang w:val="uk-UA" w:eastAsia="uk-UA" w:bidi="uk-UA"/>
              </w:rPr>
            </w:pPr>
            <w:r w:rsidRPr="00A63E93">
              <w:rPr>
                <w:rFonts w:ascii="Times New Roman" w:hAnsi="Times New Roman" w:cs="Times New Roman"/>
                <w:color w:val="000000"/>
                <w:sz w:val="24"/>
                <w:szCs w:val="24"/>
                <w:lang w:val="uk-UA" w:eastAsia="uk-UA" w:bidi="uk-UA"/>
              </w:rPr>
              <w:t>Тема 1</w:t>
            </w:r>
          </w:p>
        </w:tc>
        <w:tc>
          <w:tcPr>
            <w:tcW w:w="5811" w:type="dxa"/>
            <w:shd w:val="clear" w:color="auto" w:fill="auto"/>
            <w:vAlign w:val="center"/>
          </w:tcPr>
          <w:p w14:paraId="74B7B0D3" w14:textId="77777777" w:rsidR="00EF3C9C" w:rsidRPr="005E7441" w:rsidRDefault="00EF3C9C" w:rsidP="00065932">
            <w:pPr>
              <w:pStyle w:val="a8"/>
              <w:spacing w:line="240" w:lineRule="auto"/>
              <w:ind w:left="113" w:right="113"/>
              <w:jc w:val="both"/>
              <w:rPr>
                <w:rFonts w:ascii="Times New Roman" w:hAnsi="Times New Roman" w:cs="Times New Roman"/>
                <w:color w:val="000000"/>
                <w:sz w:val="24"/>
                <w:szCs w:val="24"/>
                <w:lang w:val="uk-UA" w:eastAsia="uk-UA" w:bidi="uk-UA"/>
              </w:rPr>
            </w:pPr>
            <w:r w:rsidRPr="005E7441">
              <w:rPr>
                <w:rFonts w:ascii="Times New Roman" w:hAnsi="Times New Roman" w:cs="Times New Roman"/>
                <w:color w:val="000000"/>
                <w:sz w:val="24"/>
                <w:szCs w:val="24"/>
                <w:lang w:val="uk-UA" w:eastAsia="uk-UA" w:bidi="uk-UA"/>
              </w:rPr>
              <w:t>Сучасний стан трудового законодавства України</w:t>
            </w:r>
          </w:p>
          <w:p w14:paraId="46078317" w14:textId="77777777" w:rsidR="00EF3C9C" w:rsidRPr="005E7441" w:rsidRDefault="00EF3C9C" w:rsidP="00EF3C9C">
            <w:pPr>
              <w:pStyle w:val="a8"/>
              <w:numPr>
                <w:ilvl w:val="0"/>
                <w:numId w:val="1"/>
              </w:numPr>
              <w:spacing w:line="240" w:lineRule="auto"/>
              <w:ind w:left="113" w:right="113" w:firstLine="0"/>
              <w:jc w:val="both"/>
              <w:rPr>
                <w:rFonts w:ascii="Times New Roman" w:hAnsi="Times New Roman" w:cs="Times New Roman"/>
                <w:color w:val="000000"/>
                <w:sz w:val="24"/>
                <w:szCs w:val="24"/>
                <w:lang w:val="uk-UA" w:eastAsia="uk-UA" w:bidi="uk-UA"/>
              </w:rPr>
            </w:pPr>
            <w:r w:rsidRPr="005E7441">
              <w:rPr>
                <w:rFonts w:ascii="Times New Roman" w:hAnsi="Times New Roman" w:cs="Times New Roman"/>
                <w:color w:val="000000"/>
                <w:sz w:val="24"/>
                <w:szCs w:val="24"/>
                <w:lang w:val="uk-UA" w:eastAsia="uk-UA" w:bidi="uk-UA"/>
              </w:rPr>
              <w:t>Трудове законодавство України: поняття та структура</w:t>
            </w:r>
          </w:p>
          <w:p w14:paraId="293CEDB0" w14:textId="77777777" w:rsidR="00EF3C9C" w:rsidRPr="005E7441" w:rsidRDefault="00EF3C9C" w:rsidP="00EF3C9C">
            <w:pPr>
              <w:pStyle w:val="a8"/>
              <w:numPr>
                <w:ilvl w:val="0"/>
                <w:numId w:val="1"/>
              </w:numPr>
              <w:spacing w:line="240" w:lineRule="auto"/>
              <w:ind w:left="113" w:right="113" w:firstLine="0"/>
              <w:jc w:val="both"/>
              <w:rPr>
                <w:rFonts w:ascii="Times New Roman" w:hAnsi="Times New Roman" w:cs="Times New Roman"/>
                <w:color w:val="000000"/>
                <w:sz w:val="24"/>
                <w:szCs w:val="24"/>
                <w:lang w:val="uk-UA" w:eastAsia="uk-UA" w:bidi="uk-UA"/>
              </w:rPr>
            </w:pPr>
            <w:r w:rsidRPr="005E7441">
              <w:rPr>
                <w:rFonts w:ascii="Times New Roman" w:hAnsi="Times New Roman" w:cs="Times New Roman"/>
                <w:color w:val="000000"/>
                <w:sz w:val="24"/>
                <w:szCs w:val="24"/>
                <w:lang w:val="uk-UA" w:eastAsia="uk-UA" w:bidi="uk-UA"/>
              </w:rPr>
              <w:t>Законодавство України про трудовий договір</w:t>
            </w:r>
          </w:p>
          <w:p w14:paraId="217734BC" w14:textId="77777777" w:rsidR="00EF3C9C" w:rsidRPr="005E7441" w:rsidRDefault="00EF3C9C" w:rsidP="00EF3C9C">
            <w:pPr>
              <w:pStyle w:val="a8"/>
              <w:numPr>
                <w:ilvl w:val="0"/>
                <w:numId w:val="1"/>
              </w:numPr>
              <w:spacing w:line="240" w:lineRule="auto"/>
              <w:ind w:left="113" w:right="113" w:firstLine="0"/>
              <w:jc w:val="both"/>
              <w:rPr>
                <w:rFonts w:ascii="Times New Roman" w:hAnsi="Times New Roman" w:cs="Times New Roman"/>
                <w:color w:val="000000"/>
                <w:sz w:val="24"/>
                <w:szCs w:val="24"/>
                <w:lang w:val="uk-UA" w:eastAsia="uk-UA" w:bidi="uk-UA"/>
              </w:rPr>
            </w:pPr>
            <w:r w:rsidRPr="005E7441">
              <w:rPr>
                <w:rFonts w:ascii="Times New Roman" w:hAnsi="Times New Roman" w:cs="Times New Roman"/>
                <w:color w:val="000000"/>
                <w:sz w:val="24"/>
                <w:szCs w:val="24"/>
                <w:lang w:val="uk-UA" w:eastAsia="uk-UA" w:bidi="uk-UA"/>
              </w:rPr>
              <w:t>Законодавство України про умови праці</w:t>
            </w:r>
          </w:p>
          <w:p w14:paraId="752EC1D2" w14:textId="77777777" w:rsidR="00EF3C9C" w:rsidRPr="005E7441" w:rsidRDefault="00EF3C9C" w:rsidP="00EF3C9C">
            <w:pPr>
              <w:pStyle w:val="a8"/>
              <w:numPr>
                <w:ilvl w:val="0"/>
                <w:numId w:val="1"/>
              </w:numPr>
              <w:spacing w:line="240" w:lineRule="auto"/>
              <w:ind w:left="113" w:right="113" w:firstLine="0"/>
              <w:jc w:val="both"/>
              <w:rPr>
                <w:rFonts w:ascii="Times New Roman" w:hAnsi="Times New Roman" w:cs="Times New Roman"/>
                <w:color w:val="000000"/>
                <w:sz w:val="24"/>
                <w:szCs w:val="24"/>
                <w:lang w:val="uk-UA" w:eastAsia="uk-UA" w:bidi="uk-UA"/>
              </w:rPr>
            </w:pPr>
            <w:r w:rsidRPr="005E7441">
              <w:rPr>
                <w:rFonts w:ascii="Times New Roman" w:hAnsi="Times New Roman" w:cs="Times New Roman"/>
                <w:color w:val="000000"/>
                <w:sz w:val="24"/>
                <w:szCs w:val="24"/>
                <w:lang w:val="uk-UA" w:eastAsia="uk-UA" w:bidi="uk-UA"/>
              </w:rPr>
              <w:t>Правове регулювання трудових відносин за участю окремих категорій працівників і роботодавців</w:t>
            </w:r>
          </w:p>
          <w:p w14:paraId="1DCE97F7" w14:textId="77777777" w:rsidR="00EF3C9C" w:rsidRPr="005E7441" w:rsidRDefault="00EF3C9C" w:rsidP="00EF3C9C">
            <w:pPr>
              <w:pStyle w:val="a8"/>
              <w:numPr>
                <w:ilvl w:val="0"/>
                <w:numId w:val="1"/>
              </w:numPr>
              <w:spacing w:line="240" w:lineRule="auto"/>
              <w:ind w:left="113" w:right="113" w:firstLine="0"/>
              <w:jc w:val="both"/>
              <w:rPr>
                <w:rFonts w:ascii="Times New Roman" w:hAnsi="Times New Roman" w:cs="Times New Roman"/>
                <w:color w:val="000000"/>
                <w:sz w:val="24"/>
                <w:szCs w:val="24"/>
                <w:lang w:val="uk-UA" w:eastAsia="uk-UA" w:bidi="uk-UA"/>
              </w:rPr>
            </w:pPr>
            <w:r w:rsidRPr="005E7441">
              <w:rPr>
                <w:rFonts w:ascii="Times New Roman" w:hAnsi="Times New Roman" w:cs="Times New Roman"/>
                <w:color w:val="000000"/>
                <w:sz w:val="24"/>
                <w:szCs w:val="24"/>
                <w:lang w:val="uk-UA" w:eastAsia="uk-UA" w:bidi="uk-UA"/>
              </w:rPr>
              <w:t>Законодавство України про відповідальність сторін трудового договору</w:t>
            </w:r>
          </w:p>
          <w:p w14:paraId="19A8B02E" w14:textId="77777777" w:rsidR="00EF3C9C" w:rsidRPr="005E7441" w:rsidRDefault="00EF3C9C" w:rsidP="00EF3C9C">
            <w:pPr>
              <w:pStyle w:val="a8"/>
              <w:numPr>
                <w:ilvl w:val="0"/>
                <w:numId w:val="1"/>
              </w:numPr>
              <w:spacing w:line="240" w:lineRule="auto"/>
              <w:ind w:left="113" w:right="113" w:firstLine="0"/>
              <w:jc w:val="both"/>
              <w:rPr>
                <w:rFonts w:ascii="Times New Roman" w:hAnsi="Times New Roman" w:cs="Times New Roman"/>
                <w:color w:val="000000"/>
                <w:sz w:val="24"/>
                <w:szCs w:val="24"/>
                <w:lang w:val="uk-UA" w:eastAsia="uk-UA" w:bidi="uk-UA"/>
              </w:rPr>
            </w:pPr>
            <w:r w:rsidRPr="005E7441">
              <w:rPr>
                <w:rFonts w:ascii="Times New Roman" w:hAnsi="Times New Roman" w:cs="Times New Roman"/>
                <w:color w:val="000000"/>
                <w:sz w:val="24"/>
                <w:szCs w:val="24"/>
                <w:lang w:val="uk-UA" w:eastAsia="uk-UA" w:bidi="uk-UA"/>
              </w:rPr>
              <w:t>Законодавство України про трудові спори</w:t>
            </w:r>
          </w:p>
          <w:p w14:paraId="777B9931" w14:textId="77777777" w:rsidR="00EF3C9C" w:rsidRPr="00A63E93" w:rsidRDefault="00EF3C9C" w:rsidP="00EF3C9C">
            <w:pPr>
              <w:pStyle w:val="a8"/>
              <w:numPr>
                <w:ilvl w:val="0"/>
                <w:numId w:val="1"/>
              </w:numPr>
              <w:spacing w:line="240" w:lineRule="auto"/>
              <w:ind w:left="113" w:right="113" w:firstLine="0"/>
              <w:jc w:val="both"/>
              <w:rPr>
                <w:rFonts w:ascii="Times New Roman" w:hAnsi="Times New Roman" w:cs="Times New Roman"/>
                <w:color w:val="000000"/>
                <w:sz w:val="22"/>
                <w:szCs w:val="22"/>
                <w:lang w:val="uk-UA" w:eastAsia="uk-UA" w:bidi="uk-UA"/>
              </w:rPr>
            </w:pPr>
            <w:r w:rsidRPr="005E7441">
              <w:rPr>
                <w:rFonts w:ascii="Times New Roman" w:hAnsi="Times New Roman" w:cs="Times New Roman"/>
                <w:color w:val="000000"/>
                <w:sz w:val="24"/>
                <w:szCs w:val="24"/>
                <w:lang w:val="uk-UA" w:eastAsia="uk-UA" w:bidi="uk-UA"/>
              </w:rPr>
              <w:t>Колективне трудове законодавство України. Законодавство про соціальний діалог</w:t>
            </w:r>
          </w:p>
        </w:tc>
        <w:tc>
          <w:tcPr>
            <w:tcW w:w="1276" w:type="dxa"/>
            <w:shd w:val="clear" w:color="auto" w:fill="auto"/>
            <w:vAlign w:val="center"/>
          </w:tcPr>
          <w:p w14:paraId="55311555" w14:textId="77777777" w:rsidR="000B5B21" w:rsidRPr="00190E46" w:rsidRDefault="000B5B21" w:rsidP="0032128C">
            <w:pPr>
              <w:spacing w:line="240" w:lineRule="auto"/>
              <w:ind w:hanging="2"/>
              <w:jc w:val="center"/>
              <w:rPr>
                <w:rFonts w:cs="Times New Roman"/>
                <w:sz w:val="22"/>
              </w:rPr>
            </w:pPr>
            <w:r w:rsidRPr="00190E46">
              <w:rPr>
                <w:rFonts w:cs="Times New Roman"/>
                <w:sz w:val="22"/>
              </w:rPr>
              <w:t>ПРНК01</w:t>
            </w:r>
          </w:p>
          <w:p w14:paraId="570C3A1D" w14:textId="77777777" w:rsidR="000B5B21" w:rsidRPr="00190E46" w:rsidRDefault="000B5B21" w:rsidP="0032128C">
            <w:pPr>
              <w:spacing w:line="240" w:lineRule="auto"/>
              <w:ind w:hanging="2"/>
              <w:jc w:val="center"/>
              <w:rPr>
                <w:rFonts w:cs="Times New Roman"/>
                <w:sz w:val="22"/>
              </w:rPr>
            </w:pPr>
            <w:r w:rsidRPr="00190E46">
              <w:rPr>
                <w:rFonts w:cs="Times New Roman"/>
                <w:sz w:val="22"/>
              </w:rPr>
              <w:t>ПРНК02</w:t>
            </w:r>
          </w:p>
          <w:p w14:paraId="0B1E5B61" w14:textId="77777777" w:rsidR="000B5B21" w:rsidRPr="00190E46" w:rsidRDefault="000B5B21" w:rsidP="0032128C">
            <w:pPr>
              <w:spacing w:line="240" w:lineRule="auto"/>
              <w:ind w:hanging="2"/>
              <w:jc w:val="center"/>
              <w:rPr>
                <w:rFonts w:cs="Times New Roman"/>
                <w:sz w:val="22"/>
              </w:rPr>
            </w:pPr>
            <w:r w:rsidRPr="00190E46">
              <w:rPr>
                <w:rFonts w:cs="Times New Roman"/>
                <w:sz w:val="22"/>
              </w:rPr>
              <w:t>ПРНК03</w:t>
            </w:r>
          </w:p>
          <w:p w14:paraId="26A460D8" w14:textId="77777777" w:rsidR="000B5B21" w:rsidRPr="00190E46" w:rsidRDefault="000B5B21" w:rsidP="0032128C">
            <w:pPr>
              <w:spacing w:line="240" w:lineRule="auto"/>
              <w:ind w:hanging="2"/>
              <w:jc w:val="center"/>
              <w:rPr>
                <w:rFonts w:cs="Times New Roman"/>
                <w:sz w:val="22"/>
              </w:rPr>
            </w:pPr>
            <w:r w:rsidRPr="00190E46">
              <w:rPr>
                <w:rFonts w:cs="Times New Roman"/>
                <w:sz w:val="22"/>
              </w:rPr>
              <w:t>ПРНК05</w:t>
            </w:r>
          </w:p>
          <w:p w14:paraId="0B2418B0" w14:textId="77777777" w:rsidR="000B5B21" w:rsidRPr="00190E46" w:rsidRDefault="000B5B21" w:rsidP="0032128C">
            <w:pPr>
              <w:spacing w:line="240" w:lineRule="auto"/>
              <w:ind w:hanging="2"/>
              <w:jc w:val="center"/>
              <w:rPr>
                <w:rFonts w:cs="Times New Roman"/>
                <w:sz w:val="22"/>
              </w:rPr>
            </w:pPr>
            <w:r w:rsidRPr="00190E46">
              <w:rPr>
                <w:rFonts w:cs="Times New Roman"/>
                <w:sz w:val="22"/>
              </w:rPr>
              <w:t>ПРНК06</w:t>
            </w:r>
          </w:p>
          <w:p w14:paraId="02D3BFBA" w14:textId="77777777" w:rsidR="000B5B21" w:rsidRPr="00190E46" w:rsidRDefault="000B5B21" w:rsidP="0032128C">
            <w:pPr>
              <w:spacing w:line="240" w:lineRule="auto"/>
              <w:ind w:hanging="2"/>
              <w:jc w:val="center"/>
              <w:rPr>
                <w:rFonts w:cs="Times New Roman"/>
                <w:sz w:val="22"/>
              </w:rPr>
            </w:pPr>
            <w:r w:rsidRPr="00190E46">
              <w:rPr>
                <w:rFonts w:cs="Times New Roman"/>
                <w:sz w:val="22"/>
              </w:rPr>
              <w:t>ПРНК07</w:t>
            </w:r>
          </w:p>
          <w:p w14:paraId="106F075C" w14:textId="77777777" w:rsidR="000B5B21" w:rsidRPr="00190E46" w:rsidRDefault="000B5B21" w:rsidP="0032128C">
            <w:pPr>
              <w:spacing w:line="240" w:lineRule="auto"/>
              <w:ind w:hanging="2"/>
              <w:jc w:val="center"/>
              <w:rPr>
                <w:rFonts w:cs="Times New Roman"/>
                <w:sz w:val="22"/>
              </w:rPr>
            </w:pPr>
            <w:r w:rsidRPr="00190E46">
              <w:rPr>
                <w:rFonts w:cs="Times New Roman"/>
                <w:sz w:val="22"/>
              </w:rPr>
              <w:t>ПРНК08</w:t>
            </w:r>
          </w:p>
          <w:p w14:paraId="0E79FE2A" w14:textId="77777777" w:rsidR="000B5B21" w:rsidRPr="00190E46" w:rsidRDefault="000B5B21" w:rsidP="0032128C">
            <w:pPr>
              <w:spacing w:line="240" w:lineRule="auto"/>
              <w:ind w:hanging="2"/>
              <w:jc w:val="center"/>
              <w:rPr>
                <w:rFonts w:cs="Times New Roman"/>
                <w:sz w:val="22"/>
              </w:rPr>
            </w:pPr>
            <w:r w:rsidRPr="00190E46">
              <w:rPr>
                <w:rFonts w:cs="Times New Roman"/>
                <w:sz w:val="22"/>
              </w:rPr>
              <w:t>ПРНА03</w:t>
            </w:r>
          </w:p>
          <w:p w14:paraId="79183C0A" w14:textId="77777777" w:rsidR="000B5B21" w:rsidRPr="00190E46" w:rsidRDefault="000B5B21" w:rsidP="0032128C">
            <w:pPr>
              <w:spacing w:line="240" w:lineRule="auto"/>
              <w:ind w:hanging="2"/>
              <w:jc w:val="center"/>
              <w:rPr>
                <w:rFonts w:cs="Times New Roman"/>
                <w:sz w:val="22"/>
              </w:rPr>
            </w:pPr>
            <w:r w:rsidRPr="00190E46">
              <w:rPr>
                <w:rFonts w:cs="Times New Roman"/>
                <w:sz w:val="22"/>
              </w:rPr>
              <w:t>ПРНА06</w:t>
            </w:r>
          </w:p>
          <w:p w14:paraId="31C440F9" w14:textId="77777777" w:rsidR="000B5B21" w:rsidRPr="00190E46" w:rsidRDefault="000B5B21" w:rsidP="0032128C">
            <w:pPr>
              <w:spacing w:line="240" w:lineRule="auto"/>
              <w:ind w:hanging="2"/>
              <w:jc w:val="center"/>
              <w:rPr>
                <w:rFonts w:cs="Times New Roman"/>
                <w:sz w:val="22"/>
              </w:rPr>
            </w:pPr>
            <w:r w:rsidRPr="00190E46">
              <w:rPr>
                <w:rFonts w:cs="Times New Roman"/>
                <w:sz w:val="22"/>
              </w:rPr>
              <w:t>ПРНА07</w:t>
            </w:r>
          </w:p>
          <w:p w14:paraId="50FD5551" w14:textId="77777777" w:rsidR="000B5B21" w:rsidRPr="00190E46" w:rsidRDefault="000B5B21" w:rsidP="0032128C">
            <w:pPr>
              <w:spacing w:line="240" w:lineRule="auto"/>
              <w:ind w:hanging="2"/>
              <w:jc w:val="center"/>
              <w:rPr>
                <w:rFonts w:cs="Times New Roman"/>
                <w:sz w:val="22"/>
              </w:rPr>
            </w:pPr>
            <w:r w:rsidRPr="00190E46">
              <w:rPr>
                <w:rFonts w:cs="Times New Roman"/>
                <w:sz w:val="22"/>
              </w:rPr>
              <w:t>ПРНА09</w:t>
            </w:r>
          </w:p>
          <w:p w14:paraId="21BEDB7F" w14:textId="77777777" w:rsidR="000B5B21" w:rsidRPr="00190E46" w:rsidRDefault="000B5B21" w:rsidP="0032128C">
            <w:pPr>
              <w:spacing w:line="240" w:lineRule="auto"/>
              <w:ind w:hanging="2"/>
              <w:jc w:val="center"/>
              <w:rPr>
                <w:rFonts w:cs="Times New Roman"/>
                <w:sz w:val="22"/>
              </w:rPr>
            </w:pPr>
            <w:r w:rsidRPr="00190E46">
              <w:rPr>
                <w:rFonts w:cs="Times New Roman"/>
                <w:sz w:val="22"/>
              </w:rPr>
              <w:t>ПРНА10</w:t>
            </w:r>
          </w:p>
          <w:p w14:paraId="31F74D29" w14:textId="77777777" w:rsidR="000B5B21" w:rsidRPr="00190E46" w:rsidRDefault="000B5B21" w:rsidP="0032128C">
            <w:pPr>
              <w:spacing w:line="240" w:lineRule="auto"/>
              <w:ind w:hanging="2"/>
              <w:jc w:val="center"/>
              <w:rPr>
                <w:rFonts w:cs="Times New Roman"/>
                <w:sz w:val="22"/>
              </w:rPr>
            </w:pPr>
            <w:r w:rsidRPr="00190E46">
              <w:rPr>
                <w:rFonts w:cs="Times New Roman"/>
                <w:sz w:val="22"/>
              </w:rPr>
              <w:t>ПРНА04</w:t>
            </w:r>
          </w:p>
          <w:p w14:paraId="7757F64F" w14:textId="77777777" w:rsidR="000B5B21" w:rsidRPr="00190E46" w:rsidRDefault="000B5B21" w:rsidP="0032128C">
            <w:pPr>
              <w:spacing w:line="240" w:lineRule="auto"/>
              <w:ind w:hanging="2"/>
              <w:jc w:val="center"/>
              <w:rPr>
                <w:rFonts w:cs="Times New Roman"/>
                <w:sz w:val="22"/>
              </w:rPr>
            </w:pPr>
            <w:r w:rsidRPr="00190E46">
              <w:rPr>
                <w:rFonts w:cs="Times New Roman"/>
                <w:sz w:val="22"/>
              </w:rPr>
              <w:t>ПРНП05</w:t>
            </w:r>
          </w:p>
          <w:p w14:paraId="5BB0EDC0" w14:textId="04911B6E" w:rsidR="00EF3C9C" w:rsidRPr="00A63E93" w:rsidRDefault="000B5B21" w:rsidP="0032128C">
            <w:pPr>
              <w:pStyle w:val="a8"/>
              <w:spacing w:line="240" w:lineRule="auto"/>
              <w:jc w:val="center"/>
              <w:rPr>
                <w:rFonts w:ascii="Times New Roman" w:hAnsi="Times New Roman" w:cs="Times New Roman"/>
                <w:sz w:val="24"/>
                <w:szCs w:val="24"/>
                <w:lang w:val="uk-UA"/>
              </w:rPr>
            </w:pPr>
            <w:r w:rsidRPr="00190E46">
              <w:rPr>
                <w:rFonts w:ascii="Times New Roman" w:hAnsi="Times New Roman" w:cs="Times New Roman"/>
                <w:sz w:val="22"/>
                <w:szCs w:val="22"/>
              </w:rPr>
              <w:t>ПРНП06</w:t>
            </w:r>
          </w:p>
        </w:tc>
        <w:tc>
          <w:tcPr>
            <w:tcW w:w="709" w:type="dxa"/>
            <w:shd w:val="clear" w:color="auto" w:fill="auto"/>
            <w:vAlign w:val="center"/>
          </w:tcPr>
          <w:p w14:paraId="2D9DCFD1" w14:textId="77777777" w:rsidR="00EF3C9C" w:rsidRPr="00A63E93" w:rsidRDefault="00EF3C9C" w:rsidP="00065932">
            <w:pPr>
              <w:pStyle w:val="a8"/>
              <w:spacing w:line="240" w:lineRule="auto"/>
              <w:jc w:val="center"/>
              <w:rPr>
                <w:rFonts w:ascii="Times New Roman" w:hAnsi="Times New Roman" w:cs="Times New Roman"/>
                <w:sz w:val="24"/>
                <w:szCs w:val="24"/>
                <w:lang w:val="uk-UA"/>
              </w:rPr>
            </w:pPr>
            <w:r w:rsidRPr="00A63E93">
              <w:rPr>
                <w:rFonts w:ascii="Times New Roman" w:hAnsi="Times New Roman" w:cs="Times New Roman"/>
                <w:color w:val="000000"/>
                <w:sz w:val="24"/>
                <w:szCs w:val="24"/>
                <w:lang w:val="uk-UA" w:eastAsia="uk-UA" w:bidi="uk-UA"/>
              </w:rPr>
              <w:t>2</w:t>
            </w:r>
          </w:p>
        </w:tc>
        <w:tc>
          <w:tcPr>
            <w:tcW w:w="855" w:type="dxa"/>
            <w:shd w:val="clear" w:color="auto" w:fill="auto"/>
            <w:vAlign w:val="center"/>
          </w:tcPr>
          <w:p w14:paraId="1A3A6270" w14:textId="77777777" w:rsidR="00EF3C9C" w:rsidRPr="00A63E93" w:rsidRDefault="00EF3C9C" w:rsidP="00065932">
            <w:pPr>
              <w:pStyle w:val="a8"/>
              <w:spacing w:line="240" w:lineRule="auto"/>
              <w:jc w:val="center"/>
              <w:rPr>
                <w:rFonts w:ascii="Times New Roman" w:hAnsi="Times New Roman" w:cs="Times New Roman"/>
                <w:sz w:val="24"/>
                <w:szCs w:val="24"/>
                <w:lang w:val="uk-UA"/>
              </w:rPr>
            </w:pPr>
            <w:r w:rsidRPr="00A63E93">
              <w:rPr>
                <w:rFonts w:ascii="Times New Roman" w:hAnsi="Times New Roman" w:cs="Times New Roman"/>
                <w:color w:val="000000"/>
                <w:sz w:val="24"/>
                <w:szCs w:val="24"/>
                <w:lang w:val="uk-UA" w:eastAsia="uk-UA" w:bidi="uk-UA"/>
              </w:rPr>
              <w:t>1</w:t>
            </w:r>
          </w:p>
        </w:tc>
      </w:tr>
      <w:tr w:rsidR="00EF3C9C" w:rsidRPr="00A63E93" w14:paraId="475D2184" w14:textId="77777777" w:rsidTr="00BF7A53">
        <w:trPr>
          <w:trHeight w:hRule="exact" w:val="3824"/>
          <w:jc w:val="center"/>
        </w:trPr>
        <w:tc>
          <w:tcPr>
            <w:tcW w:w="988" w:type="dxa"/>
            <w:vAlign w:val="center"/>
          </w:tcPr>
          <w:p w14:paraId="2955ED69" w14:textId="77777777" w:rsidR="00EF3C9C" w:rsidRPr="00A63E93" w:rsidRDefault="00EF3C9C" w:rsidP="00065932">
            <w:pPr>
              <w:pStyle w:val="a8"/>
              <w:spacing w:line="240" w:lineRule="auto"/>
              <w:jc w:val="center"/>
              <w:rPr>
                <w:rFonts w:ascii="Times New Roman" w:hAnsi="Times New Roman" w:cs="Times New Roman"/>
                <w:color w:val="000000"/>
                <w:sz w:val="24"/>
                <w:szCs w:val="24"/>
                <w:lang w:val="uk-UA" w:eastAsia="uk-UA" w:bidi="uk-UA"/>
              </w:rPr>
            </w:pPr>
            <w:r w:rsidRPr="00A63E93">
              <w:rPr>
                <w:rFonts w:ascii="Times New Roman" w:hAnsi="Times New Roman" w:cs="Times New Roman"/>
                <w:color w:val="000000"/>
                <w:sz w:val="24"/>
                <w:szCs w:val="24"/>
                <w:lang w:val="uk-UA" w:eastAsia="uk-UA" w:bidi="uk-UA"/>
              </w:rPr>
              <w:t>Тема 2</w:t>
            </w:r>
          </w:p>
        </w:tc>
        <w:tc>
          <w:tcPr>
            <w:tcW w:w="5811" w:type="dxa"/>
            <w:shd w:val="clear" w:color="auto" w:fill="auto"/>
            <w:vAlign w:val="center"/>
          </w:tcPr>
          <w:p w14:paraId="60818F5D" w14:textId="77777777" w:rsidR="00EF3C9C" w:rsidRPr="00A63E93" w:rsidRDefault="00EF3C9C" w:rsidP="00065932">
            <w:pPr>
              <w:pStyle w:val="a8"/>
              <w:spacing w:line="240" w:lineRule="auto"/>
              <w:ind w:left="113" w:right="113"/>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Сучасне соціальне законодавство України: загальна характеристика</w:t>
            </w:r>
          </w:p>
          <w:p w14:paraId="6565C1CB" w14:textId="77777777" w:rsidR="00EF3C9C" w:rsidRPr="00A63E93" w:rsidRDefault="00EF3C9C" w:rsidP="00EF3C9C">
            <w:pPr>
              <w:pStyle w:val="a8"/>
              <w:numPr>
                <w:ilvl w:val="0"/>
                <w:numId w:val="2"/>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Соціальне законодавство України: поняття та структура</w:t>
            </w:r>
          </w:p>
          <w:p w14:paraId="0BC86EE0" w14:textId="77777777" w:rsidR="00EF3C9C" w:rsidRPr="00A63E93" w:rsidRDefault="00EF3C9C" w:rsidP="00EF3C9C">
            <w:pPr>
              <w:pStyle w:val="a8"/>
              <w:numPr>
                <w:ilvl w:val="0"/>
                <w:numId w:val="2"/>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Державні соціальні стандарти та їх гарантії</w:t>
            </w:r>
          </w:p>
          <w:p w14:paraId="235250F5" w14:textId="77777777" w:rsidR="00EF3C9C" w:rsidRPr="00A63E93" w:rsidRDefault="00EF3C9C" w:rsidP="00EF3C9C">
            <w:pPr>
              <w:pStyle w:val="a8"/>
              <w:numPr>
                <w:ilvl w:val="0"/>
                <w:numId w:val="2"/>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Законодавство України про загальнообов’язкове державне соціальне страхування</w:t>
            </w:r>
          </w:p>
          <w:p w14:paraId="27F888B8" w14:textId="77777777" w:rsidR="00EF3C9C" w:rsidRPr="00A63E93" w:rsidRDefault="00EF3C9C" w:rsidP="00EF3C9C">
            <w:pPr>
              <w:pStyle w:val="a8"/>
              <w:numPr>
                <w:ilvl w:val="0"/>
                <w:numId w:val="2"/>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Законодавство України про державну соціальну допомогу</w:t>
            </w:r>
          </w:p>
          <w:p w14:paraId="04A1B9CA" w14:textId="77777777" w:rsidR="00EF3C9C" w:rsidRPr="00A63E93" w:rsidRDefault="00EF3C9C" w:rsidP="00EF3C9C">
            <w:pPr>
              <w:pStyle w:val="a8"/>
              <w:numPr>
                <w:ilvl w:val="0"/>
                <w:numId w:val="2"/>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Законодавство України про недержавне соціальне забезпечення</w:t>
            </w:r>
          </w:p>
          <w:p w14:paraId="4B611DAC" w14:textId="77777777" w:rsidR="00EF3C9C" w:rsidRPr="00A63E93" w:rsidRDefault="00EF3C9C" w:rsidP="00EF3C9C">
            <w:pPr>
              <w:pStyle w:val="a8"/>
              <w:numPr>
                <w:ilvl w:val="0"/>
                <w:numId w:val="2"/>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Законодавство України про соціальний захист окремих категорій населення</w:t>
            </w:r>
          </w:p>
          <w:p w14:paraId="3BB7A23A" w14:textId="43E98804" w:rsidR="00EF3C9C" w:rsidRPr="00A63E93" w:rsidRDefault="00EF3C9C" w:rsidP="0051026D">
            <w:pPr>
              <w:pStyle w:val="a8"/>
              <w:numPr>
                <w:ilvl w:val="0"/>
                <w:numId w:val="2"/>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Законодавство України про медичну допомогу</w:t>
            </w:r>
          </w:p>
        </w:tc>
        <w:tc>
          <w:tcPr>
            <w:tcW w:w="1276" w:type="dxa"/>
            <w:shd w:val="clear" w:color="auto" w:fill="auto"/>
            <w:vAlign w:val="center"/>
          </w:tcPr>
          <w:p w14:paraId="06C7D097" w14:textId="77777777" w:rsidR="00795E8C" w:rsidRPr="00190E46" w:rsidRDefault="00795E8C" w:rsidP="0032128C">
            <w:pPr>
              <w:spacing w:line="240" w:lineRule="auto"/>
              <w:ind w:hanging="2"/>
              <w:jc w:val="center"/>
              <w:rPr>
                <w:rFonts w:cs="Times New Roman"/>
                <w:sz w:val="22"/>
              </w:rPr>
            </w:pPr>
            <w:r w:rsidRPr="00190E46">
              <w:rPr>
                <w:rFonts w:cs="Times New Roman"/>
                <w:sz w:val="22"/>
              </w:rPr>
              <w:t>ПРНК01</w:t>
            </w:r>
          </w:p>
          <w:p w14:paraId="3A99F56A" w14:textId="77777777" w:rsidR="00795E8C" w:rsidRPr="00190E46" w:rsidRDefault="00795E8C" w:rsidP="0032128C">
            <w:pPr>
              <w:spacing w:line="240" w:lineRule="auto"/>
              <w:ind w:hanging="2"/>
              <w:jc w:val="center"/>
              <w:rPr>
                <w:rFonts w:cs="Times New Roman"/>
                <w:sz w:val="22"/>
              </w:rPr>
            </w:pPr>
            <w:r w:rsidRPr="00190E46">
              <w:rPr>
                <w:rFonts w:cs="Times New Roman"/>
                <w:sz w:val="22"/>
              </w:rPr>
              <w:t>ПРНК02</w:t>
            </w:r>
          </w:p>
          <w:p w14:paraId="3F68C511" w14:textId="77777777" w:rsidR="00795E8C" w:rsidRPr="00190E46" w:rsidRDefault="00795E8C" w:rsidP="0032128C">
            <w:pPr>
              <w:spacing w:line="240" w:lineRule="auto"/>
              <w:ind w:hanging="2"/>
              <w:jc w:val="center"/>
              <w:rPr>
                <w:rFonts w:cs="Times New Roman"/>
                <w:sz w:val="22"/>
              </w:rPr>
            </w:pPr>
            <w:r w:rsidRPr="00190E46">
              <w:rPr>
                <w:rFonts w:cs="Times New Roman"/>
                <w:sz w:val="22"/>
              </w:rPr>
              <w:t>ПРНК03</w:t>
            </w:r>
          </w:p>
          <w:p w14:paraId="315CE3AF" w14:textId="77777777" w:rsidR="00795E8C" w:rsidRPr="00190E46" w:rsidRDefault="00795E8C" w:rsidP="0032128C">
            <w:pPr>
              <w:spacing w:line="240" w:lineRule="auto"/>
              <w:ind w:hanging="2"/>
              <w:jc w:val="center"/>
              <w:rPr>
                <w:rFonts w:cs="Times New Roman"/>
                <w:sz w:val="22"/>
              </w:rPr>
            </w:pPr>
            <w:r w:rsidRPr="00190E46">
              <w:rPr>
                <w:rFonts w:cs="Times New Roman"/>
                <w:sz w:val="22"/>
              </w:rPr>
              <w:t>ПРНК05</w:t>
            </w:r>
          </w:p>
          <w:p w14:paraId="5397877D" w14:textId="77777777" w:rsidR="00795E8C" w:rsidRPr="00190E46" w:rsidRDefault="00795E8C" w:rsidP="0032128C">
            <w:pPr>
              <w:spacing w:line="240" w:lineRule="auto"/>
              <w:ind w:hanging="2"/>
              <w:jc w:val="center"/>
              <w:rPr>
                <w:rFonts w:cs="Times New Roman"/>
                <w:sz w:val="22"/>
              </w:rPr>
            </w:pPr>
            <w:r w:rsidRPr="00190E46">
              <w:rPr>
                <w:rFonts w:cs="Times New Roman"/>
                <w:sz w:val="22"/>
              </w:rPr>
              <w:t>ПРНК06</w:t>
            </w:r>
          </w:p>
          <w:p w14:paraId="7735BB38" w14:textId="77777777" w:rsidR="00795E8C" w:rsidRPr="00190E46" w:rsidRDefault="00795E8C" w:rsidP="0032128C">
            <w:pPr>
              <w:spacing w:line="240" w:lineRule="auto"/>
              <w:ind w:hanging="2"/>
              <w:jc w:val="center"/>
              <w:rPr>
                <w:rFonts w:cs="Times New Roman"/>
                <w:sz w:val="22"/>
              </w:rPr>
            </w:pPr>
            <w:r w:rsidRPr="00190E46">
              <w:rPr>
                <w:rFonts w:cs="Times New Roman"/>
                <w:sz w:val="22"/>
              </w:rPr>
              <w:t>ПРНК07</w:t>
            </w:r>
          </w:p>
          <w:p w14:paraId="635C5A5D" w14:textId="77777777" w:rsidR="00795E8C" w:rsidRPr="00190E46" w:rsidRDefault="00795E8C" w:rsidP="0032128C">
            <w:pPr>
              <w:spacing w:line="240" w:lineRule="auto"/>
              <w:ind w:hanging="2"/>
              <w:jc w:val="center"/>
              <w:rPr>
                <w:rFonts w:cs="Times New Roman"/>
                <w:sz w:val="22"/>
              </w:rPr>
            </w:pPr>
            <w:r w:rsidRPr="00190E46">
              <w:rPr>
                <w:rFonts w:cs="Times New Roman"/>
                <w:sz w:val="22"/>
              </w:rPr>
              <w:t>ПРНК08</w:t>
            </w:r>
          </w:p>
          <w:p w14:paraId="690387E9" w14:textId="77777777" w:rsidR="00795E8C" w:rsidRPr="00190E46" w:rsidRDefault="00795E8C" w:rsidP="0032128C">
            <w:pPr>
              <w:spacing w:line="240" w:lineRule="auto"/>
              <w:ind w:hanging="2"/>
              <w:jc w:val="center"/>
              <w:rPr>
                <w:rFonts w:cs="Times New Roman"/>
                <w:sz w:val="22"/>
              </w:rPr>
            </w:pPr>
            <w:r w:rsidRPr="00190E46">
              <w:rPr>
                <w:rFonts w:cs="Times New Roman"/>
                <w:sz w:val="22"/>
              </w:rPr>
              <w:t>ПРНА03</w:t>
            </w:r>
          </w:p>
          <w:p w14:paraId="4781E596" w14:textId="77777777" w:rsidR="00795E8C" w:rsidRPr="00190E46" w:rsidRDefault="00795E8C" w:rsidP="0032128C">
            <w:pPr>
              <w:spacing w:line="240" w:lineRule="auto"/>
              <w:ind w:hanging="2"/>
              <w:jc w:val="center"/>
              <w:rPr>
                <w:rFonts w:cs="Times New Roman"/>
                <w:sz w:val="22"/>
              </w:rPr>
            </w:pPr>
            <w:r w:rsidRPr="00190E46">
              <w:rPr>
                <w:rFonts w:cs="Times New Roman"/>
                <w:sz w:val="22"/>
              </w:rPr>
              <w:t>ПРНА06</w:t>
            </w:r>
          </w:p>
          <w:p w14:paraId="5D519391" w14:textId="77777777" w:rsidR="00795E8C" w:rsidRPr="00190E46" w:rsidRDefault="00795E8C" w:rsidP="0032128C">
            <w:pPr>
              <w:spacing w:line="240" w:lineRule="auto"/>
              <w:ind w:hanging="2"/>
              <w:jc w:val="center"/>
              <w:rPr>
                <w:rFonts w:cs="Times New Roman"/>
                <w:sz w:val="22"/>
              </w:rPr>
            </w:pPr>
            <w:r w:rsidRPr="00190E46">
              <w:rPr>
                <w:rFonts w:cs="Times New Roman"/>
                <w:sz w:val="22"/>
              </w:rPr>
              <w:t>ПРНА07</w:t>
            </w:r>
          </w:p>
          <w:p w14:paraId="1D9706FB" w14:textId="77777777" w:rsidR="00795E8C" w:rsidRPr="00190E46" w:rsidRDefault="00795E8C" w:rsidP="0032128C">
            <w:pPr>
              <w:spacing w:line="240" w:lineRule="auto"/>
              <w:ind w:hanging="2"/>
              <w:jc w:val="center"/>
              <w:rPr>
                <w:rFonts w:cs="Times New Roman"/>
                <w:sz w:val="22"/>
              </w:rPr>
            </w:pPr>
            <w:r w:rsidRPr="00190E46">
              <w:rPr>
                <w:rFonts w:cs="Times New Roman"/>
                <w:sz w:val="22"/>
              </w:rPr>
              <w:t>ПРНА09</w:t>
            </w:r>
          </w:p>
          <w:p w14:paraId="0ED7551A" w14:textId="5E7EC5E5" w:rsidR="0032128C" w:rsidRPr="00A63E93" w:rsidRDefault="00795E8C" w:rsidP="0051026D">
            <w:pPr>
              <w:pStyle w:val="a8"/>
              <w:spacing w:line="240" w:lineRule="auto"/>
              <w:jc w:val="center"/>
              <w:rPr>
                <w:rFonts w:ascii="Times New Roman" w:hAnsi="Times New Roman" w:cs="Times New Roman"/>
                <w:sz w:val="24"/>
                <w:szCs w:val="24"/>
                <w:lang w:val="uk-UA"/>
              </w:rPr>
            </w:pPr>
            <w:r w:rsidRPr="00190E46">
              <w:rPr>
                <w:rFonts w:ascii="Times New Roman" w:hAnsi="Times New Roman" w:cs="Times New Roman"/>
                <w:sz w:val="22"/>
                <w:szCs w:val="22"/>
              </w:rPr>
              <w:t>ПРНА10</w:t>
            </w:r>
          </w:p>
        </w:tc>
        <w:tc>
          <w:tcPr>
            <w:tcW w:w="709" w:type="dxa"/>
            <w:shd w:val="clear" w:color="auto" w:fill="auto"/>
            <w:vAlign w:val="center"/>
          </w:tcPr>
          <w:p w14:paraId="75E88B9A" w14:textId="77777777" w:rsidR="00EF3C9C" w:rsidRPr="00A63E93" w:rsidRDefault="00EF3C9C" w:rsidP="00065932">
            <w:pPr>
              <w:pStyle w:val="a8"/>
              <w:spacing w:line="240" w:lineRule="auto"/>
              <w:jc w:val="center"/>
              <w:rPr>
                <w:rFonts w:ascii="Times New Roman" w:hAnsi="Times New Roman" w:cs="Times New Roman"/>
                <w:sz w:val="24"/>
                <w:szCs w:val="24"/>
                <w:lang w:val="uk-UA"/>
              </w:rPr>
            </w:pPr>
            <w:r w:rsidRPr="00A63E93">
              <w:rPr>
                <w:rFonts w:ascii="Times New Roman" w:hAnsi="Times New Roman" w:cs="Times New Roman"/>
                <w:color w:val="000000"/>
                <w:sz w:val="24"/>
                <w:szCs w:val="24"/>
                <w:lang w:val="uk-UA" w:eastAsia="uk-UA" w:bidi="uk-UA"/>
              </w:rPr>
              <w:t>4</w:t>
            </w:r>
          </w:p>
        </w:tc>
        <w:tc>
          <w:tcPr>
            <w:tcW w:w="855" w:type="dxa"/>
            <w:shd w:val="clear" w:color="auto" w:fill="auto"/>
            <w:vAlign w:val="center"/>
          </w:tcPr>
          <w:p w14:paraId="754085E2" w14:textId="77777777" w:rsidR="00EF3C9C" w:rsidRPr="00A63E93" w:rsidRDefault="00EF3C9C" w:rsidP="00065932">
            <w:pPr>
              <w:pStyle w:val="a8"/>
              <w:spacing w:line="240" w:lineRule="auto"/>
              <w:jc w:val="center"/>
              <w:rPr>
                <w:rFonts w:ascii="Times New Roman" w:hAnsi="Times New Roman" w:cs="Times New Roman"/>
                <w:sz w:val="24"/>
                <w:szCs w:val="24"/>
                <w:lang w:val="uk-UA"/>
              </w:rPr>
            </w:pPr>
            <w:r w:rsidRPr="00A63E93">
              <w:rPr>
                <w:rFonts w:ascii="Times New Roman" w:hAnsi="Times New Roman" w:cs="Times New Roman"/>
                <w:color w:val="000000"/>
                <w:sz w:val="24"/>
                <w:szCs w:val="24"/>
                <w:lang w:val="uk-UA" w:eastAsia="uk-UA" w:bidi="uk-UA"/>
              </w:rPr>
              <w:t>1</w:t>
            </w:r>
          </w:p>
        </w:tc>
      </w:tr>
      <w:tr w:rsidR="00EF3C9C" w:rsidRPr="00A63E93" w14:paraId="3A91C089" w14:textId="77777777" w:rsidTr="00C115FE">
        <w:trPr>
          <w:trHeight w:hRule="exact" w:val="3272"/>
          <w:jc w:val="center"/>
        </w:trPr>
        <w:tc>
          <w:tcPr>
            <w:tcW w:w="988" w:type="dxa"/>
            <w:vAlign w:val="center"/>
          </w:tcPr>
          <w:p w14:paraId="5ADBACE1" w14:textId="77777777" w:rsidR="00EF3C9C" w:rsidRPr="00A63E93" w:rsidRDefault="00EF3C9C" w:rsidP="00065932">
            <w:pPr>
              <w:pStyle w:val="a8"/>
              <w:spacing w:line="240" w:lineRule="auto"/>
              <w:jc w:val="center"/>
              <w:rPr>
                <w:rFonts w:ascii="Times New Roman" w:hAnsi="Times New Roman" w:cs="Times New Roman"/>
                <w:color w:val="000000"/>
                <w:sz w:val="24"/>
                <w:szCs w:val="24"/>
                <w:lang w:val="uk-UA" w:eastAsia="uk-UA" w:bidi="uk-UA"/>
              </w:rPr>
            </w:pPr>
            <w:r w:rsidRPr="00A63E93">
              <w:rPr>
                <w:rFonts w:ascii="Times New Roman" w:hAnsi="Times New Roman" w:cs="Times New Roman"/>
                <w:color w:val="000000"/>
                <w:sz w:val="24"/>
                <w:szCs w:val="24"/>
                <w:lang w:val="uk-UA" w:eastAsia="uk-UA" w:bidi="uk-UA"/>
              </w:rPr>
              <w:lastRenderedPageBreak/>
              <w:t>Тема 3</w:t>
            </w:r>
          </w:p>
        </w:tc>
        <w:tc>
          <w:tcPr>
            <w:tcW w:w="5811" w:type="dxa"/>
            <w:shd w:val="clear" w:color="auto" w:fill="auto"/>
            <w:vAlign w:val="center"/>
          </w:tcPr>
          <w:p w14:paraId="38840B1B" w14:textId="77777777" w:rsidR="00EF3C9C" w:rsidRPr="00A63E93" w:rsidRDefault="00EF3C9C" w:rsidP="00065932">
            <w:pPr>
              <w:pStyle w:val="a8"/>
              <w:spacing w:line="240" w:lineRule="auto"/>
              <w:ind w:left="113" w:right="113"/>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Європейські стандарти у сфері праці та законодавство України</w:t>
            </w:r>
          </w:p>
          <w:p w14:paraId="3CAADCB5" w14:textId="77777777" w:rsidR="00EF3C9C" w:rsidRPr="00A63E93" w:rsidRDefault="00EF3C9C" w:rsidP="00EF3C9C">
            <w:pPr>
              <w:pStyle w:val="a8"/>
              <w:numPr>
                <w:ilvl w:val="0"/>
                <w:numId w:val="3"/>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Європейські стандарти у сфері праці: поняття та загальна характеристика</w:t>
            </w:r>
          </w:p>
          <w:p w14:paraId="01E1D3B0" w14:textId="77777777" w:rsidR="00EF3C9C" w:rsidRPr="00A63E93" w:rsidRDefault="00EF3C9C" w:rsidP="00EF3C9C">
            <w:pPr>
              <w:pStyle w:val="a8"/>
              <w:numPr>
                <w:ilvl w:val="0"/>
                <w:numId w:val="3"/>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Стандарти Ради Європи у сфері праці. Європейська соціальна хартія (переглянута) від 3 травня 1996 року</w:t>
            </w:r>
          </w:p>
          <w:p w14:paraId="4F82C8CD" w14:textId="77777777" w:rsidR="00EF3C9C" w:rsidRPr="00A63E93" w:rsidRDefault="00EF3C9C" w:rsidP="00EF3C9C">
            <w:pPr>
              <w:pStyle w:val="a8"/>
              <w:numPr>
                <w:ilvl w:val="0"/>
                <w:numId w:val="3"/>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Стандарти Європейського Союзу у сфері праці</w:t>
            </w:r>
          </w:p>
          <w:p w14:paraId="675E2D59" w14:textId="77777777" w:rsidR="00EF3C9C" w:rsidRPr="00A63E93" w:rsidRDefault="00EF3C9C" w:rsidP="00EF3C9C">
            <w:pPr>
              <w:pStyle w:val="a8"/>
              <w:numPr>
                <w:ilvl w:val="0"/>
                <w:numId w:val="3"/>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Правове регулювання індивідуальних трудових відносин в ЄС</w:t>
            </w:r>
          </w:p>
          <w:p w14:paraId="22FEAE1D" w14:textId="77777777" w:rsidR="00EF3C9C" w:rsidRPr="00A63E93" w:rsidRDefault="00EF3C9C" w:rsidP="00EF3C9C">
            <w:pPr>
              <w:pStyle w:val="a8"/>
              <w:numPr>
                <w:ilvl w:val="0"/>
                <w:numId w:val="3"/>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Правова регламентація колективних трудових відносин в ЄС. Європейський соціальний діалог</w:t>
            </w:r>
          </w:p>
        </w:tc>
        <w:tc>
          <w:tcPr>
            <w:tcW w:w="1276" w:type="dxa"/>
            <w:shd w:val="clear" w:color="auto" w:fill="auto"/>
            <w:vAlign w:val="center"/>
          </w:tcPr>
          <w:p w14:paraId="2856D87F" w14:textId="77777777" w:rsidR="00E96948" w:rsidRPr="00190E46" w:rsidRDefault="00E96948" w:rsidP="00C115FE">
            <w:pPr>
              <w:spacing w:line="240" w:lineRule="auto"/>
              <w:ind w:hanging="2"/>
              <w:jc w:val="center"/>
              <w:rPr>
                <w:rFonts w:cs="Times New Roman"/>
                <w:sz w:val="22"/>
              </w:rPr>
            </w:pPr>
            <w:r w:rsidRPr="00190E46">
              <w:rPr>
                <w:rFonts w:cs="Times New Roman"/>
                <w:sz w:val="22"/>
              </w:rPr>
              <w:t>ПРНК01</w:t>
            </w:r>
          </w:p>
          <w:p w14:paraId="26BC4E4A" w14:textId="77777777" w:rsidR="00E96948" w:rsidRPr="00190E46" w:rsidRDefault="00E96948" w:rsidP="00C115FE">
            <w:pPr>
              <w:spacing w:line="240" w:lineRule="auto"/>
              <w:ind w:hanging="2"/>
              <w:jc w:val="center"/>
              <w:rPr>
                <w:rFonts w:cs="Times New Roman"/>
                <w:sz w:val="22"/>
              </w:rPr>
            </w:pPr>
            <w:r w:rsidRPr="00190E46">
              <w:rPr>
                <w:rFonts w:cs="Times New Roman"/>
                <w:sz w:val="22"/>
              </w:rPr>
              <w:t>ПРНК02</w:t>
            </w:r>
          </w:p>
          <w:p w14:paraId="211431AB" w14:textId="77777777" w:rsidR="00E96948" w:rsidRPr="00190E46" w:rsidRDefault="00E96948" w:rsidP="00C115FE">
            <w:pPr>
              <w:spacing w:line="240" w:lineRule="auto"/>
              <w:ind w:hanging="2"/>
              <w:jc w:val="center"/>
              <w:rPr>
                <w:rFonts w:cs="Times New Roman"/>
                <w:sz w:val="22"/>
              </w:rPr>
            </w:pPr>
            <w:r w:rsidRPr="00190E46">
              <w:rPr>
                <w:rFonts w:cs="Times New Roman"/>
                <w:sz w:val="22"/>
              </w:rPr>
              <w:t>ПРНК03</w:t>
            </w:r>
          </w:p>
          <w:p w14:paraId="1EC23D39" w14:textId="77777777" w:rsidR="00E96948" w:rsidRPr="00190E46" w:rsidRDefault="00E96948" w:rsidP="00C115FE">
            <w:pPr>
              <w:spacing w:line="240" w:lineRule="auto"/>
              <w:ind w:hanging="2"/>
              <w:jc w:val="center"/>
              <w:rPr>
                <w:rFonts w:cs="Times New Roman"/>
                <w:sz w:val="22"/>
              </w:rPr>
            </w:pPr>
            <w:r w:rsidRPr="00190E46">
              <w:rPr>
                <w:rFonts w:cs="Times New Roman"/>
                <w:sz w:val="22"/>
              </w:rPr>
              <w:t>ПРНК05</w:t>
            </w:r>
          </w:p>
          <w:p w14:paraId="1CB36DDB" w14:textId="77777777" w:rsidR="00E96948" w:rsidRPr="00190E46" w:rsidRDefault="00E96948" w:rsidP="00C115FE">
            <w:pPr>
              <w:spacing w:line="240" w:lineRule="auto"/>
              <w:ind w:hanging="2"/>
              <w:jc w:val="center"/>
              <w:rPr>
                <w:rFonts w:cs="Times New Roman"/>
                <w:sz w:val="22"/>
              </w:rPr>
            </w:pPr>
            <w:r w:rsidRPr="00190E46">
              <w:rPr>
                <w:rFonts w:cs="Times New Roman"/>
                <w:sz w:val="22"/>
              </w:rPr>
              <w:t>ПРНК06</w:t>
            </w:r>
          </w:p>
          <w:p w14:paraId="2A8A1C3D" w14:textId="77777777" w:rsidR="00E96948" w:rsidRPr="00190E46" w:rsidRDefault="00E96948" w:rsidP="00C115FE">
            <w:pPr>
              <w:spacing w:line="240" w:lineRule="auto"/>
              <w:ind w:hanging="2"/>
              <w:jc w:val="center"/>
              <w:rPr>
                <w:rFonts w:cs="Times New Roman"/>
                <w:sz w:val="22"/>
              </w:rPr>
            </w:pPr>
            <w:r w:rsidRPr="00190E46">
              <w:rPr>
                <w:rFonts w:cs="Times New Roman"/>
                <w:sz w:val="22"/>
              </w:rPr>
              <w:t>ПРНК07</w:t>
            </w:r>
          </w:p>
          <w:p w14:paraId="0F6A140C" w14:textId="77777777" w:rsidR="00E96948" w:rsidRPr="00190E46" w:rsidRDefault="00E96948" w:rsidP="00C115FE">
            <w:pPr>
              <w:spacing w:line="240" w:lineRule="auto"/>
              <w:ind w:hanging="2"/>
              <w:jc w:val="center"/>
              <w:rPr>
                <w:rFonts w:cs="Times New Roman"/>
                <w:sz w:val="22"/>
              </w:rPr>
            </w:pPr>
            <w:r w:rsidRPr="00190E46">
              <w:rPr>
                <w:rFonts w:cs="Times New Roman"/>
                <w:sz w:val="22"/>
              </w:rPr>
              <w:t>ПРНК08</w:t>
            </w:r>
          </w:p>
          <w:p w14:paraId="738FD990" w14:textId="77777777" w:rsidR="00E96948" w:rsidRPr="00190E46" w:rsidRDefault="00E96948" w:rsidP="00C115FE">
            <w:pPr>
              <w:spacing w:line="240" w:lineRule="auto"/>
              <w:ind w:hanging="2"/>
              <w:jc w:val="center"/>
              <w:rPr>
                <w:rFonts w:cs="Times New Roman"/>
                <w:sz w:val="22"/>
              </w:rPr>
            </w:pPr>
            <w:r w:rsidRPr="00190E46">
              <w:rPr>
                <w:rFonts w:cs="Times New Roman"/>
                <w:sz w:val="22"/>
              </w:rPr>
              <w:t>ПРНА03</w:t>
            </w:r>
          </w:p>
          <w:p w14:paraId="709A54E8" w14:textId="77777777" w:rsidR="00E96948" w:rsidRPr="00190E46" w:rsidRDefault="00E96948" w:rsidP="00C115FE">
            <w:pPr>
              <w:spacing w:line="240" w:lineRule="auto"/>
              <w:ind w:hanging="2"/>
              <w:jc w:val="center"/>
              <w:rPr>
                <w:rFonts w:cs="Times New Roman"/>
                <w:sz w:val="22"/>
              </w:rPr>
            </w:pPr>
            <w:r w:rsidRPr="00190E46">
              <w:rPr>
                <w:rFonts w:cs="Times New Roman"/>
                <w:sz w:val="22"/>
              </w:rPr>
              <w:t>ПРНА06</w:t>
            </w:r>
          </w:p>
          <w:p w14:paraId="6BB84230" w14:textId="77777777" w:rsidR="00E96948" w:rsidRPr="00190E46" w:rsidRDefault="00E96948" w:rsidP="00C115FE">
            <w:pPr>
              <w:spacing w:line="240" w:lineRule="auto"/>
              <w:ind w:hanging="2"/>
              <w:jc w:val="center"/>
              <w:rPr>
                <w:rFonts w:cs="Times New Roman"/>
                <w:sz w:val="22"/>
              </w:rPr>
            </w:pPr>
            <w:r w:rsidRPr="00190E46">
              <w:rPr>
                <w:rFonts w:cs="Times New Roman"/>
                <w:sz w:val="22"/>
              </w:rPr>
              <w:t>ПРНА07</w:t>
            </w:r>
          </w:p>
          <w:p w14:paraId="16D019A9" w14:textId="77777777" w:rsidR="00E96948" w:rsidRPr="00190E46" w:rsidRDefault="00E96948" w:rsidP="00C115FE">
            <w:pPr>
              <w:spacing w:line="240" w:lineRule="auto"/>
              <w:ind w:hanging="2"/>
              <w:jc w:val="center"/>
              <w:rPr>
                <w:rFonts w:cs="Times New Roman"/>
                <w:sz w:val="22"/>
              </w:rPr>
            </w:pPr>
            <w:r w:rsidRPr="00190E46">
              <w:rPr>
                <w:rFonts w:cs="Times New Roman"/>
                <w:sz w:val="22"/>
              </w:rPr>
              <w:t>ПРНА09</w:t>
            </w:r>
          </w:p>
          <w:p w14:paraId="1F6A4EE7" w14:textId="4875235D" w:rsidR="00EF3C9C" w:rsidRPr="00A63E93" w:rsidRDefault="00E96948" w:rsidP="00C115FE">
            <w:pPr>
              <w:pStyle w:val="a8"/>
              <w:spacing w:line="240" w:lineRule="auto"/>
              <w:jc w:val="center"/>
              <w:rPr>
                <w:rFonts w:ascii="Times New Roman" w:hAnsi="Times New Roman" w:cs="Times New Roman"/>
                <w:sz w:val="24"/>
                <w:szCs w:val="24"/>
                <w:lang w:val="uk-UA"/>
              </w:rPr>
            </w:pPr>
            <w:r w:rsidRPr="00190E46">
              <w:rPr>
                <w:rFonts w:ascii="Times New Roman" w:hAnsi="Times New Roman" w:cs="Times New Roman"/>
                <w:sz w:val="22"/>
                <w:szCs w:val="22"/>
              </w:rPr>
              <w:t>ПРНА10</w:t>
            </w:r>
          </w:p>
        </w:tc>
        <w:tc>
          <w:tcPr>
            <w:tcW w:w="709" w:type="dxa"/>
            <w:shd w:val="clear" w:color="auto" w:fill="auto"/>
            <w:vAlign w:val="center"/>
          </w:tcPr>
          <w:p w14:paraId="4C61A884" w14:textId="77777777" w:rsidR="00EF3C9C" w:rsidRPr="00A63E93" w:rsidRDefault="00EF3C9C" w:rsidP="00065932">
            <w:pPr>
              <w:pStyle w:val="a8"/>
              <w:spacing w:line="240" w:lineRule="auto"/>
              <w:jc w:val="center"/>
              <w:rPr>
                <w:rFonts w:ascii="Times New Roman" w:hAnsi="Times New Roman" w:cs="Times New Roman"/>
                <w:sz w:val="24"/>
                <w:szCs w:val="24"/>
                <w:lang w:val="uk-UA"/>
              </w:rPr>
            </w:pPr>
            <w:r w:rsidRPr="00A63E93">
              <w:rPr>
                <w:rFonts w:ascii="Times New Roman" w:hAnsi="Times New Roman" w:cs="Times New Roman"/>
                <w:color w:val="000000"/>
                <w:sz w:val="24"/>
                <w:szCs w:val="24"/>
                <w:lang w:val="uk-UA" w:eastAsia="uk-UA" w:bidi="uk-UA"/>
              </w:rPr>
              <w:t>4</w:t>
            </w:r>
          </w:p>
        </w:tc>
        <w:tc>
          <w:tcPr>
            <w:tcW w:w="855" w:type="dxa"/>
            <w:shd w:val="clear" w:color="auto" w:fill="auto"/>
            <w:vAlign w:val="center"/>
          </w:tcPr>
          <w:p w14:paraId="598ABD6C" w14:textId="77777777" w:rsidR="00EF3C9C" w:rsidRPr="00A63E93" w:rsidRDefault="00EF3C9C" w:rsidP="00E354F2">
            <w:pPr>
              <w:spacing w:line="240" w:lineRule="auto"/>
              <w:ind w:firstLine="0"/>
              <w:jc w:val="center"/>
              <w:rPr>
                <w:lang w:val="uk-UA"/>
              </w:rPr>
            </w:pPr>
          </w:p>
        </w:tc>
      </w:tr>
      <w:tr w:rsidR="00EF3C9C" w:rsidRPr="00A63E93" w14:paraId="3BFBD3A9" w14:textId="77777777" w:rsidTr="00C115FE">
        <w:trPr>
          <w:trHeight w:hRule="exact" w:val="4115"/>
          <w:jc w:val="center"/>
        </w:trPr>
        <w:tc>
          <w:tcPr>
            <w:tcW w:w="988" w:type="dxa"/>
            <w:vAlign w:val="center"/>
          </w:tcPr>
          <w:p w14:paraId="04941B9E" w14:textId="77777777" w:rsidR="00EF3C9C" w:rsidRPr="00A63E93" w:rsidRDefault="00EF3C9C" w:rsidP="00065932">
            <w:pPr>
              <w:pStyle w:val="a8"/>
              <w:spacing w:line="240" w:lineRule="auto"/>
              <w:jc w:val="center"/>
              <w:rPr>
                <w:rFonts w:ascii="Times New Roman" w:hAnsi="Times New Roman" w:cs="Times New Roman"/>
                <w:color w:val="000000"/>
                <w:sz w:val="24"/>
                <w:szCs w:val="24"/>
                <w:lang w:val="uk-UA" w:eastAsia="uk-UA" w:bidi="uk-UA"/>
              </w:rPr>
            </w:pPr>
            <w:r w:rsidRPr="00A63E93">
              <w:rPr>
                <w:rFonts w:ascii="Times New Roman" w:hAnsi="Times New Roman" w:cs="Times New Roman"/>
                <w:color w:val="000000"/>
                <w:sz w:val="24"/>
                <w:szCs w:val="24"/>
                <w:lang w:val="uk-UA" w:eastAsia="uk-UA" w:bidi="uk-UA"/>
              </w:rPr>
              <w:t>Тема 4</w:t>
            </w:r>
          </w:p>
        </w:tc>
        <w:tc>
          <w:tcPr>
            <w:tcW w:w="5811" w:type="dxa"/>
            <w:shd w:val="clear" w:color="auto" w:fill="auto"/>
            <w:vAlign w:val="center"/>
          </w:tcPr>
          <w:p w14:paraId="40F439B1" w14:textId="77777777" w:rsidR="00EF3C9C" w:rsidRPr="00A63E93" w:rsidRDefault="00EF3C9C" w:rsidP="00065932">
            <w:pPr>
              <w:pStyle w:val="a8"/>
              <w:spacing w:line="240" w:lineRule="auto"/>
              <w:ind w:left="113" w:right="113"/>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Європейські стандарти у сфері соціального забезпечення і законодавство України</w:t>
            </w:r>
          </w:p>
          <w:p w14:paraId="7456051A" w14:textId="77777777" w:rsidR="00EF3C9C" w:rsidRPr="00A63E93" w:rsidRDefault="00EF3C9C" w:rsidP="00EF3C9C">
            <w:pPr>
              <w:pStyle w:val="a8"/>
              <w:numPr>
                <w:ilvl w:val="0"/>
                <w:numId w:val="4"/>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Стандарти соціального забезпечення в Європейській соціальній хартії (переглянутій) від 3 травня 1996 року</w:t>
            </w:r>
          </w:p>
          <w:p w14:paraId="230EB36E" w14:textId="77777777" w:rsidR="00EF3C9C" w:rsidRPr="00A63E93" w:rsidRDefault="00EF3C9C" w:rsidP="00EF3C9C">
            <w:pPr>
              <w:pStyle w:val="a8"/>
              <w:numPr>
                <w:ilvl w:val="0"/>
                <w:numId w:val="4"/>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Зміст норм Європейської соціальної хартії (переглянутої) у сфері соціального захисту</w:t>
            </w:r>
          </w:p>
          <w:p w14:paraId="0606358B" w14:textId="77777777" w:rsidR="00EF3C9C" w:rsidRPr="00A63E93" w:rsidRDefault="00EF3C9C" w:rsidP="00EF3C9C">
            <w:pPr>
              <w:pStyle w:val="a8"/>
              <w:numPr>
                <w:ilvl w:val="0"/>
                <w:numId w:val="4"/>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Європейський кодекс соціального забезпечення: структура і зміст</w:t>
            </w:r>
          </w:p>
          <w:p w14:paraId="3740B9E9" w14:textId="77777777" w:rsidR="00EF3C9C" w:rsidRPr="00A63E93" w:rsidRDefault="00EF3C9C" w:rsidP="00EF3C9C">
            <w:pPr>
              <w:pStyle w:val="a8"/>
              <w:numPr>
                <w:ilvl w:val="0"/>
                <w:numId w:val="4"/>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Переглянутий Європейський кодекс соціального забезпечення: сфера охоплення, структура та зміст</w:t>
            </w:r>
          </w:p>
          <w:p w14:paraId="49290420" w14:textId="77777777" w:rsidR="00EF3C9C" w:rsidRPr="00A63E93" w:rsidRDefault="00EF3C9C" w:rsidP="00EF3C9C">
            <w:pPr>
              <w:pStyle w:val="a8"/>
              <w:numPr>
                <w:ilvl w:val="0"/>
                <w:numId w:val="4"/>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Європейська конвенція про соціальну і медичну допомогу від 11 грудня 1953 року</w:t>
            </w:r>
          </w:p>
          <w:p w14:paraId="4590095B" w14:textId="77777777" w:rsidR="00EF3C9C" w:rsidRPr="00A63E93" w:rsidRDefault="00EF3C9C" w:rsidP="00EF3C9C">
            <w:pPr>
              <w:pStyle w:val="a8"/>
              <w:numPr>
                <w:ilvl w:val="0"/>
                <w:numId w:val="4"/>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Європейська конвенція про соціальне забезпечення від 14 грудня 1972 року</w:t>
            </w:r>
          </w:p>
          <w:p w14:paraId="0C6B77D1" w14:textId="01237B17" w:rsidR="00EF3C9C" w:rsidRPr="00A63E93" w:rsidRDefault="00EF3C9C" w:rsidP="00C115FE">
            <w:pPr>
              <w:pStyle w:val="a8"/>
              <w:numPr>
                <w:ilvl w:val="0"/>
                <w:numId w:val="4"/>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Стандарти ЄС у сфері соціального забезпечення</w:t>
            </w:r>
          </w:p>
        </w:tc>
        <w:tc>
          <w:tcPr>
            <w:tcW w:w="1276" w:type="dxa"/>
            <w:shd w:val="clear" w:color="auto" w:fill="auto"/>
            <w:vAlign w:val="center"/>
          </w:tcPr>
          <w:p w14:paraId="41D15EE6" w14:textId="77777777" w:rsidR="002D749F" w:rsidRPr="00190E46" w:rsidRDefault="002D749F" w:rsidP="00C115FE">
            <w:pPr>
              <w:spacing w:line="240" w:lineRule="auto"/>
              <w:ind w:hanging="2"/>
              <w:jc w:val="center"/>
              <w:rPr>
                <w:rFonts w:cs="Times New Roman"/>
                <w:sz w:val="22"/>
              </w:rPr>
            </w:pPr>
            <w:r w:rsidRPr="00190E46">
              <w:rPr>
                <w:rFonts w:cs="Times New Roman"/>
                <w:sz w:val="22"/>
              </w:rPr>
              <w:t>ПРНК01</w:t>
            </w:r>
          </w:p>
          <w:p w14:paraId="18327992" w14:textId="77777777" w:rsidR="002D749F" w:rsidRPr="00190E46" w:rsidRDefault="002D749F" w:rsidP="00C115FE">
            <w:pPr>
              <w:spacing w:line="240" w:lineRule="auto"/>
              <w:ind w:hanging="2"/>
              <w:jc w:val="center"/>
              <w:rPr>
                <w:rFonts w:cs="Times New Roman"/>
                <w:sz w:val="22"/>
              </w:rPr>
            </w:pPr>
            <w:r w:rsidRPr="00190E46">
              <w:rPr>
                <w:rFonts w:cs="Times New Roman"/>
                <w:sz w:val="22"/>
              </w:rPr>
              <w:t>ПРНК02</w:t>
            </w:r>
          </w:p>
          <w:p w14:paraId="636E8B9C" w14:textId="77777777" w:rsidR="002D749F" w:rsidRPr="00190E46" w:rsidRDefault="002D749F" w:rsidP="00C115FE">
            <w:pPr>
              <w:spacing w:line="240" w:lineRule="auto"/>
              <w:ind w:hanging="2"/>
              <w:jc w:val="center"/>
              <w:rPr>
                <w:rFonts w:cs="Times New Roman"/>
                <w:sz w:val="22"/>
              </w:rPr>
            </w:pPr>
            <w:r w:rsidRPr="00190E46">
              <w:rPr>
                <w:rFonts w:cs="Times New Roman"/>
                <w:sz w:val="22"/>
              </w:rPr>
              <w:t>ПРНК03</w:t>
            </w:r>
          </w:p>
          <w:p w14:paraId="22EEDB02" w14:textId="77777777" w:rsidR="002D749F" w:rsidRPr="00190E46" w:rsidRDefault="002D749F" w:rsidP="00C115FE">
            <w:pPr>
              <w:spacing w:line="240" w:lineRule="auto"/>
              <w:ind w:hanging="2"/>
              <w:jc w:val="center"/>
              <w:rPr>
                <w:rFonts w:cs="Times New Roman"/>
                <w:sz w:val="22"/>
              </w:rPr>
            </w:pPr>
            <w:r w:rsidRPr="00190E46">
              <w:rPr>
                <w:rFonts w:cs="Times New Roman"/>
                <w:sz w:val="22"/>
              </w:rPr>
              <w:t>ПРНК05</w:t>
            </w:r>
          </w:p>
          <w:p w14:paraId="40548E74" w14:textId="77777777" w:rsidR="002D749F" w:rsidRPr="00190E46" w:rsidRDefault="002D749F" w:rsidP="00C115FE">
            <w:pPr>
              <w:spacing w:line="240" w:lineRule="auto"/>
              <w:ind w:hanging="2"/>
              <w:jc w:val="center"/>
              <w:rPr>
                <w:rFonts w:cs="Times New Roman"/>
                <w:sz w:val="22"/>
              </w:rPr>
            </w:pPr>
            <w:r w:rsidRPr="00190E46">
              <w:rPr>
                <w:rFonts w:cs="Times New Roman"/>
                <w:sz w:val="22"/>
              </w:rPr>
              <w:t>ПРНК06</w:t>
            </w:r>
          </w:p>
          <w:p w14:paraId="06E9D0DC" w14:textId="77777777" w:rsidR="002D749F" w:rsidRPr="00190E46" w:rsidRDefault="002D749F" w:rsidP="00C115FE">
            <w:pPr>
              <w:spacing w:line="240" w:lineRule="auto"/>
              <w:ind w:hanging="2"/>
              <w:jc w:val="center"/>
              <w:rPr>
                <w:rFonts w:cs="Times New Roman"/>
                <w:sz w:val="22"/>
              </w:rPr>
            </w:pPr>
            <w:r w:rsidRPr="00190E46">
              <w:rPr>
                <w:rFonts w:cs="Times New Roman"/>
                <w:sz w:val="22"/>
              </w:rPr>
              <w:t>ПРНК07</w:t>
            </w:r>
          </w:p>
          <w:p w14:paraId="52FE3DCB" w14:textId="77777777" w:rsidR="002D749F" w:rsidRPr="00190E46" w:rsidRDefault="002D749F" w:rsidP="00C115FE">
            <w:pPr>
              <w:spacing w:line="240" w:lineRule="auto"/>
              <w:ind w:hanging="2"/>
              <w:jc w:val="center"/>
              <w:rPr>
                <w:rFonts w:cs="Times New Roman"/>
                <w:sz w:val="22"/>
              </w:rPr>
            </w:pPr>
            <w:r w:rsidRPr="00190E46">
              <w:rPr>
                <w:rFonts w:cs="Times New Roman"/>
                <w:sz w:val="22"/>
              </w:rPr>
              <w:t>ПРНК08</w:t>
            </w:r>
          </w:p>
          <w:p w14:paraId="7E958596" w14:textId="77777777" w:rsidR="002D749F" w:rsidRPr="00190E46" w:rsidRDefault="002D749F" w:rsidP="00C115FE">
            <w:pPr>
              <w:spacing w:line="240" w:lineRule="auto"/>
              <w:ind w:hanging="2"/>
              <w:jc w:val="center"/>
              <w:rPr>
                <w:rFonts w:cs="Times New Roman"/>
                <w:sz w:val="22"/>
              </w:rPr>
            </w:pPr>
            <w:r w:rsidRPr="00190E46">
              <w:rPr>
                <w:rFonts w:cs="Times New Roman"/>
                <w:sz w:val="22"/>
              </w:rPr>
              <w:t>ПРНА03</w:t>
            </w:r>
          </w:p>
          <w:p w14:paraId="4932BA76" w14:textId="77777777" w:rsidR="002D749F" w:rsidRPr="00190E46" w:rsidRDefault="002D749F" w:rsidP="00C115FE">
            <w:pPr>
              <w:spacing w:line="240" w:lineRule="auto"/>
              <w:ind w:hanging="2"/>
              <w:jc w:val="center"/>
              <w:rPr>
                <w:rFonts w:cs="Times New Roman"/>
                <w:sz w:val="22"/>
              </w:rPr>
            </w:pPr>
            <w:r w:rsidRPr="00190E46">
              <w:rPr>
                <w:rFonts w:cs="Times New Roman"/>
                <w:sz w:val="22"/>
              </w:rPr>
              <w:t>ПРНА06</w:t>
            </w:r>
          </w:p>
          <w:p w14:paraId="3A281B28" w14:textId="77777777" w:rsidR="002D749F" w:rsidRPr="00190E46" w:rsidRDefault="002D749F" w:rsidP="00C115FE">
            <w:pPr>
              <w:spacing w:line="240" w:lineRule="auto"/>
              <w:ind w:hanging="2"/>
              <w:jc w:val="center"/>
              <w:rPr>
                <w:rFonts w:cs="Times New Roman"/>
                <w:sz w:val="22"/>
              </w:rPr>
            </w:pPr>
            <w:r w:rsidRPr="00190E46">
              <w:rPr>
                <w:rFonts w:cs="Times New Roman"/>
                <w:sz w:val="22"/>
              </w:rPr>
              <w:t>ПРНА07</w:t>
            </w:r>
          </w:p>
          <w:p w14:paraId="2FA6A2A7" w14:textId="77777777" w:rsidR="002D749F" w:rsidRPr="00190E46" w:rsidRDefault="002D749F" w:rsidP="00C115FE">
            <w:pPr>
              <w:spacing w:line="240" w:lineRule="auto"/>
              <w:ind w:hanging="2"/>
              <w:jc w:val="center"/>
              <w:rPr>
                <w:rFonts w:cs="Times New Roman"/>
                <w:sz w:val="22"/>
              </w:rPr>
            </w:pPr>
            <w:r w:rsidRPr="00190E46">
              <w:rPr>
                <w:rFonts w:cs="Times New Roman"/>
                <w:sz w:val="22"/>
              </w:rPr>
              <w:t>ПРНА09</w:t>
            </w:r>
          </w:p>
          <w:p w14:paraId="11E05755" w14:textId="26BAA155" w:rsidR="00EF3C9C" w:rsidRPr="00A63E93" w:rsidRDefault="002D749F" w:rsidP="00C115FE">
            <w:pPr>
              <w:pStyle w:val="a8"/>
              <w:spacing w:line="240" w:lineRule="auto"/>
              <w:jc w:val="center"/>
              <w:rPr>
                <w:rFonts w:ascii="Times New Roman" w:hAnsi="Times New Roman" w:cs="Times New Roman"/>
                <w:sz w:val="24"/>
                <w:szCs w:val="24"/>
                <w:lang w:val="uk-UA"/>
              </w:rPr>
            </w:pPr>
            <w:r w:rsidRPr="00190E46">
              <w:rPr>
                <w:rFonts w:ascii="Times New Roman" w:hAnsi="Times New Roman" w:cs="Times New Roman"/>
                <w:sz w:val="22"/>
                <w:szCs w:val="22"/>
              </w:rPr>
              <w:t>ПРНА10</w:t>
            </w:r>
          </w:p>
        </w:tc>
        <w:tc>
          <w:tcPr>
            <w:tcW w:w="709" w:type="dxa"/>
            <w:shd w:val="clear" w:color="auto" w:fill="auto"/>
            <w:vAlign w:val="center"/>
          </w:tcPr>
          <w:p w14:paraId="66831984" w14:textId="77777777" w:rsidR="00EF3C9C" w:rsidRPr="00A63E93" w:rsidRDefault="00EF3C9C" w:rsidP="00065932">
            <w:pPr>
              <w:pStyle w:val="a8"/>
              <w:spacing w:line="240" w:lineRule="auto"/>
              <w:jc w:val="center"/>
              <w:rPr>
                <w:rFonts w:ascii="Times New Roman" w:hAnsi="Times New Roman" w:cs="Times New Roman"/>
                <w:sz w:val="24"/>
                <w:szCs w:val="24"/>
                <w:lang w:val="uk-UA"/>
              </w:rPr>
            </w:pPr>
            <w:r w:rsidRPr="00A63E93">
              <w:rPr>
                <w:rFonts w:ascii="Times New Roman" w:hAnsi="Times New Roman" w:cs="Times New Roman"/>
                <w:color w:val="000000"/>
                <w:sz w:val="24"/>
                <w:szCs w:val="24"/>
                <w:lang w:val="uk-UA" w:eastAsia="uk-UA" w:bidi="uk-UA"/>
              </w:rPr>
              <w:t>2</w:t>
            </w:r>
          </w:p>
        </w:tc>
        <w:tc>
          <w:tcPr>
            <w:tcW w:w="855" w:type="dxa"/>
            <w:shd w:val="clear" w:color="auto" w:fill="auto"/>
            <w:vAlign w:val="center"/>
          </w:tcPr>
          <w:p w14:paraId="4E76BB4A" w14:textId="77777777" w:rsidR="00EF3C9C" w:rsidRPr="00A63E93" w:rsidRDefault="00EF3C9C" w:rsidP="00E354F2">
            <w:pPr>
              <w:spacing w:line="240" w:lineRule="auto"/>
              <w:ind w:firstLine="0"/>
              <w:jc w:val="center"/>
              <w:rPr>
                <w:lang w:val="uk-UA"/>
              </w:rPr>
            </w:pPr>
            <w:r w:rsidRPr="00A63E93">
              <w:rPr>
                <w:lang w:val="uk-UA"/>
              </w:rPr>
              <w:t>1</w:t>
            </w:r>
          </w:p>
        </w:tc>
      </w:tr>
      <w:tr w:rsidR="00EF3C9C" w:rsidRPr="00A63E93" w14:paraId="4B1DB33C" w14:textId="77777777" w:rsidTr="00C115FE">
        <w:trPr>
          <w:trHeight w:hRule="exact" w:val="4113"/>
          <w:jc w:val="center"/>
        </w:trPr>
        <w:tc>
          <w:tcPr>
            <w:tcW w:w="988" w:type="dxa"/>
            <w:vAlign w:val="center"/>
          </w:tcPr>
          <w:p w14:paraId="46F3C2B3" w14:textId="77777777" w:rsidR="00EF3C9C" w:rsidRPr="00A63E93" w:rsidRDefault="00EF3C9C" w:rsidP="00065932">
            <w:pPr>
              <w:pStyle w:val="a8"/>
              <w:spacing w:line="240" w:lineRule="auto"/>
              <w:jc w:val="center"/>
              <w:rPr>
                <w:rFonts w:ascii="Times New Roman" w:hAnsi="Times New Roman" w:cs="Times New Roman"/>
                <w:color w:val="000000"/>
                <w:sz w:val="24"/>
                <w:szCs w:val="24"/>
                <w:lang w:val="uk-UA" w:eastAsia="uk-UA" w:bidi="uk-UA"/>
              </w:rPr>
            </w:pPr>
            <w:r w:rsidRPr="00A63E93">
              <w:rPr>
                <w:rFonts w:ascii="Times New Roman" w:hAnsi="Times New Roman" w:cs="Times New Roman"/>
                <w:color w:val="000000"/>
                <w:sz w:val="24"/>
                <w:szCs w:val="24"/>
                <w:lang w:val="uk-UA" w:eastAsia="uk-UA" w:bidi="uk-UA"/>
              </w:rPr>
              <w:t>Тема 5</w:t>
            </w:r>
          </w:p>
        </w:tc>
        <w:tc>
          <w:tcPr>
            <w:tcW w:w="5811" w:type="dxa"/>
            <w:shd w:val="clear" w:color="auto" w:fill="auto"/>
            <w:vAlign w:val="center"/>
          </w:tcPr>
          <w:p w14:paraId="108131BC" w14:textId="77777777" w:rsidR="00EF3C9C" w:rsidRPr="00A63E93" w:rsidRDefault="00EF3C9C" w:rsidP="00065932">
            <w:pPr>
              <w:pStyle w:val="a8"/>
              <w:spacing w:line="240" w:lineRule="auto"/>
              <w:ind w:left="113" w:right="113"/>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Основні напрями реформування трудового законодавства України в умовах євроінтеграції</w:t>
            </w:r>
          </w:p>
          <w:p w14:paraId="475DB191" w14:textId="77777777" w:rsidR="00EF3C9C" w:rsidRPr="00A63E93" w:rsidRDefault="00EF3C9C" w:rsidP="00EF3C9C">
            <w:pPr>
              <w:pStyle w:val="a8"/>
              <w:numPr>
                <w:ilvl w:val="0"/>
                <w:numId w:val="5"/>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 xml:space="preserve">Підстави та передумови реформування трудового законодавства України. </w:t>
            </w:r>
          </w:p>
          <w:p w14:paraId="7071F152" w14:textId="77777777" w:rsidR="00EF3C9C" w:rsidRPr="00A63E93" w:rsidRDefault="00EF3C9C" w:rsidP="00EF3C9C">
            <w:pPr>
              <w:pStyle w:val="a8"/>
              <w:numPr>
                <w:ilvl w:val="0"/>
                <w:numId w:val="5"/>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Реформування законодавства про трудовий договір</w:t>
            </w:r>
          </w:p>
          <w:p w14:paraId="5E43DB56" w14:textId="77777777" w:rsidR="00EF3C9C" w:rsidRPr="00A63E93" w:rsidRDefault="00EF3C9C" w:rsidP="00EF3C9C">
            <w:pPr>
              <w:pStyle w:val="a8"/>
              <w:numPr>
                <w:ilvl w:val="0"/>
                <w:numId w:val="5"/>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Реформування трудового законодавства про умови праці</w:t>
            </w:r>
          </w:p>
          <w:p w14:paraId="6C425884" w14:textId="77777777" w:rsidR="00EF3C9C" w:rsidRPr="00A63E93" w:rsidRDefault="00EF3C9C" w:rsidP="00EF3C9C">
            <w:pPr>
              <w:pStyle w:val="a8"/>
              <w:numPr>
                <w:ilvl w:val="0"/>
                <w:numId w:val="5"/>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Реформування трудового законодавства про застосування праці окремих категорій працівників і роботодавців</w:t>
            </w:r>
          </w:p>
          <w:p w14:paraId="484ABDD5" w14:textId="77777777" w:rsidR="00EF3C9C" w:rsidRPr="00A63E93" w:rsidRDefault="00EF3C9C" w:rsidP="00EF3C9C">
            <w:pPr>
              <w:pStyle w:val="a8"/>
              <w:numPr>
                <w:ilvl w:val="0"/>
                <w:numId w:val="5"/>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Реформування трудового законодавства про відповідальність працівників і роботодавця</w:t>
            </w:r>
          </w:p>
          <w:p w14:paraId="76617436" w14:textId="77777777" w:rsidR="00EF3C9C" w:rsidRPr="00A63E93" w:rsidRDefault="00EF3C9C" w:rsidP="00EF3C9C">
            <w:pPr>
              <w:pStyle w:val="a8"/>
              <w:numPr>
                <w:ilvl w:val="0"/>
                <w:numId w:val="5"/>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Реформування законодавства про трудові спори</w:t>
            </w:r>
          </w:p>
          <w:p w14:paraId="13B421AC" w14:textId="77777777" w:rsidR="00EF3C9C" w:rsidRPr="00A63E93" w:rsidRDefault="00EF3C9C" w:rsidP="00EF3C9C">
            <w:pPr>
              <w:pStyle w:val="a8"/>
              <w:numPr>
                <w:ilvl w:val="0"/>
                <w:numId w:val="5"/>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Реформування колективного трудового законодавства</w:t>
            </w:r>
          </w:p>
        </w:tc>
        <w:tc>
          <w:tcPr>
            <w:tcW w:w="1276" w:type="dxa"/>
            <w:shd w:val="clear" w:color="auto" w:fill="auto"/>
            <w:vAlign w:val="center"/>
          </w:tcPr>
          <w:p w14:paraId="1AF1573F" w14:textId="77777777" w:rsidR="00A774FF" w:rsidRPr="00190E46" w:rsidRDefault="00A774FF" w:rsidP="00C115FE">
            <w:pPr>
              <w:spacing w:line="240" w:lineRule="auto"/>
              <w:ind w:hanging="2"/>
              <w:jc w:val="center"/>
              <w:rPr>
                <w:rFonts w:cs="Times New Roman"/>
                <w:sz w:val="22"/>
              </w:rPr>
            </w:pPr>
            <w:r w:rsidRPr="00190E46">
              <w:rPr>
                <w:rFonts w:cs="Times New Roman"/>
                <w:sz w:val="22"/>
              </w:rPr>
              <w:t>ПРНК01</w:t>
            </w:r>
          </w:p>
          <w:p w14:paraId="37ACBFE3" w14:textId="77777777" w:rsidR="00A774FF" w:rsidRPr="00190E46" w:rsidRDefault="00A774FF" w:rsidP="00C115FE">
            <w:pPr>
              <w:spacing w:line="240" w:lineRule="auto"/>
              <w:ind w:hanging="2"/>
              <w:jc w:val="center"/>
              <w:rPr>
                <w:rFonts w:cs="Times New Roman"/>
                <w:sz w:val="22"/>
              </w:rPr>
            </w:pPr>
            <w:r w:rsidRPr="00190E46">
              <w:rPr>
                <w:rFonts w:cs="Times New Roman"/>
                <w:sz w:val="22"/>
              </w:rPr>
              <w:t>ПРНК02</w:t>
            </w:r>
          </w:p>
          <w:p w14:paraId="794A438C" w14:textId="77777777" w:rsidR="00A774FF" w:rsidRPr="00190E46" w:rsidRDefault="00A774FF" w:rsidP="00C115FE">
            <w:pPr>
              <w:spacing w:line="240" w:lineRule="auto"/>
              <w:ind w:hanging="2"/>
              <w:jc w:val="center"/>
              <w:rPr>
                <w:rFonts w:cs="Times New Roman"/>
                <w:sz w:val="22"/>
              </w:rPr>
            </w:pPr>
            <w:r w:rsidRPr="00190E46">
              <w:rPr>
                <w:rFonts w:cs="Times New Roman"/>
                <w:sz w:val="22"/>
              </w:rPr>
              <w:t>ПРНК03</w:t>
            </w:r>
          </w:p>
          <w:p w14:paraId="310E5B21" w14:textId="77777777" w:rsidR="00A774FF" w:rsidRPr="00190E46" w:rsidRDefault="00A774FF" w:rsidP="00C115FE">
            <w:pPr>
              <w:spacing w:line="240" w:lineRule="auto"/>
              <w:ind w:hanging="2"/>
              <w:jc w:val="center"/>
              <w:rPr>
                <w:rFonts w:cs="Times New Roman"/>
                <w:sz w:val="22"/>
              </w:rPr>
            </w:pPr>
            <w:r w:rsidRPr="00190E46">
              <w:rPr>
                <w:rFonts w:cs="Times New Roman"/>
                <w:sz w:val="22"/>
              </w:rPr>
              <w:t>ПРНК05</w:t>
            </w:r>
          </w:p>
          <w:p w14:paraId="0ECAD1D7" w14:textId="77777777" w:rsidR="00A774FF" w:rsidRPr="00190E46" w:rsidRDefault="00A774FF" w:rsidP="00C115FE">
            <w:pPr>
              <w:spacing w:line="240" w:lineRule="auto"/>
              <w:ind w:hanging="2"/>
              <w:jc w:val="center"/>
              <w:rPr>
                <w:rFonts w:cs="Times New Roman"/>
                <w:sz w:val="22"/>
              </w:rPr>
            </w:pPr>
            <w:r w:rsidRPr="00190E46">
              <w:rPr>
                <w:rFonts w:cs="Times New Roman"/>
                <w:sz w:val="22"/>
              </w:rPr>
              <w:t>ПРНК06</w:t>
            </w:r>
          </w:p>
          <w:p w14:paraId="15E0D836" w14:textId="77777777" w:rsidR="00A774FF" w:rsidRPr="00190E46" w:rsidRDefault="00A774FF" w:rsidP="00C115FE">
            <w:pPr>
              <w:spacing w:line="240" w:lineRule="auto"/>
              <w:ind w:hanging="2"/>
              <w:jc w:val="center"/>
              <w:rPr>
                <w:rFonts w:cs="Times New Roman"/>
                <w:sz w:val="22"/>
              </w:rPr>
            </w:pPr>
            <w:r w:rsidRPr="00190E46">
              <w:rPr>
                <w:rFonts w:cs="Times New Roman"/>
                <w:sz w:val="22"/>
              </w:rPr>
              <w:t>ПРНК07</w:t>
            </w:r>
          </w:p>
          <w:p w14:paraId="6DD33E72" w14:textId="77777777" w:rsidR="00A774FF" w:rsidRPr="00190E46" w:rsidRDefault="00A774FF" w:rsidP="00C115FE">
            <w:pPr>
              <w:spacing w:line="240" w:lineRule="auto"/>
              <w:ind w:hanging="2"/>
              <w:jc w:val="center"/>
              <w:rPr>
                <w:rFonts w:cs="Times New Roman"/>
                <w:sz w:val="22"/>
              </w:rPr>
            </w:pPr>
            <w:r w:rsidRPr="00190E46">
              <w:rPr>
                <w:rFonts w:cs="Times New Roman"/>
                <w:sz w:val="22"/>
              </w:rPr>
              <w:t>ПРНК08</w:t>
            </w:r>
          </w:p>
          <w:p w14:paraId="5C0F8968" w14:textId="77777777" w:rsidR="00A774FF" w:rsidRPr="00190E46" w:rsidRDefault="00A774FF" w:rsidP="00C115FE">
            <w:pPr>
              <w:spacing w:line="240" w:lineRule="auto"/>
              <w:ind w:hanging="2"/>
              <w:jc w:val="center"/>
              <w:rPr>
                <w:rFonts w:cs="Times New Roman"/>
                <w:sz w:val="22"/>
              </w:rPr>
            </w:pPr>
            <w:r w:rsidRPr="00190E46">
              <w:rPr>
                <w:rFonts w:cs="Times New Roman"/>
                <w:sz w:val="22"/>
              </w:rPr>
              <w:t>ПРНА03</w:t>
            </w:r>
          </w:p>
          <w:p w14:paraId="5B174D7F" w14:textId="77777777" w:rsidR="00A774FF" w:rsidRPr="00190E46" w:rsidRDefault="00A774FF" w:rsidP="00C115FE">
            <w:pPr>
              <w:spacing w:line="240" w:lineRule="auto"/>
              <w:ind w:hanging="2"/>
              <w:jc w:val="center"/>
              <w:rPr>
                <w:rFonts w:cs="Times New Roman"/>
                <w:sz w:val="22"/>
              </w:rPr>
            </w:pPr>
            <w:r w:rsidRPr="00190E46">
              <w:rPr>
                <w:rFonts w:cs="Times New Roman"/>
                <w:sz w:val="22"/>
              </w:rPr>
              <w:t>ПРНА06</w:t>
            </w:r>
          </w:p>
          <w:p w14:paraId="2804DE80" w14:textId="77777777" w:rsidR="00A774FF" w:rsidRPr="00190E46" w:rsidRDefault="00A774FF" w:rsidP="00C115FE">
            <w:pPr>
              <w:spacing w:line="240" w:lineRule="auto"/>
              <w:ind w:hanging="2"/>
              <w:jc w:val="center"/>
              <w:rPr>
                <w:rFonts w:cs="Times New Roman"/>
                <w:sz w:val="22"/>
              </w:rPr>
            </w:pPr>
            <w:r w:rsidRPr="00190E46">
              <w:rPr>
                <w:rFonts w:cs="Times New Roman"/>
                <w:sz w:val="22"/>
              </w:rPr>
              <w:t>ПРНА07</w:t>
            </w:r>
          </w:p>
          <w:p w14:paraId="5DD8946A" w14:textId="77777777" w:rsidR="00A774FF" w:rsidRPr="00190E46" w:rsidRDefault="00A774FF" w:rsidP="00C115FE">
            <w:pPr>
              <w:spacing w:line="240" w:lineRule="auto"/>
              <w:ind w:hanging="2"/>
              <w:jc w:val="center"/>
              <w:rPr>
                <w:rFonts w:cs="Times New Roman"/>
                <w:sz w:val="22"/>
              </w:rPr>
            </w:pPr>
            <w:r w:rsidRPr="00190E46">
              <w:rPr>
                <w:rFonts w:cs="Times New Roman"/>
                <w:sz w:val="22"/>
              </w:rPr>
              <w:t>ПРНА09</w:t>
            </w:r>
          </w:p>
          <w:p w14:paraId="007C8640" w14:textId="58C27E06" w:rsidR="00EF3C9C" w:rsidRPr="00A63E93" w:rsidRDefault="00A774FF" w:rsidP="00C115FE">
            <w:pPr>
              <w:pStyle w:val="a8"/>
              <w:spacing w:line="240" w:lineRule="auto"/>
              <w:jc w:val="center"/>
              <w:rPr>
                <w:rFonts w:ascii="Times New Roman" w:hAnsi="Times New Roman" w:cs="Times New Roman"/>
                <w:sz w:val="24"/>
                <w:szCs w:val="24"/>
                <w:lang w:val="uk-UA"/>
              </w:rPr>
            </w:pPr>
            <w:r w:rsidRPr="00190E46">
              <w:rPr>
                <w:rFonts w:ascii="Times New Roman" w:hAnsi="Times New Roman" w:cs="Times New Roman"/>
                <w:sz w:val="22"/>
                <w:szCs w:val="22"/>
              </w:rPr>
              <w:t>ПРНА10</w:t>
            </w:r>
          </w:p>
        </w:tc>
        <w:tc>
          <w:tcPr>
            <w:tcW w:w="709" w:type="dxa"/>
            <w:shd w:val="clear" w:color="auto" w:fill="auto"/>
            <w:vAlign w:val="center"/>
          </w:tcPr>
          <w:p w14:paraId="4436F2A8" w14:textId="77777777" w:rsidR="00EF3C9C" w:rsidRPr="00A63E93" w:rsidRDefault="00EF3C9C" w:rsidP="0051026D">
            <w:pPr>
              <w:pStyle w:val="a8"/>
              <w:spacing w:line="240" w:lineRule="auto"/>
              <w:jc w:val="center"/>
              <w:rPr>
                <w:rFonts w:ascii="Times New Roman" w:hAnsi="Times New Roman" w:cs="Times New Roman"/>
                <w:sz w:val="24"/>
                <w:szCs w:val="24"/>
                <w:lang w:val="uk-UA"/>
              </w:rPr>
            </w:pPr>
            <w:r w:rsidRPr="00A63E93">
              <w:rPr>
                <w:rFonts w:ascii="Times New Roman" w:hAnsi="Times New Roman" w:cs="Times New Roman"/>
                <w:color w:val="000000"/>
                <w:sz w:val="24"/>
                <w:szCs w:val="24"/>
                <w:lang w:val="uk-UA" w:eastAsia="uk-UA" w:bidi="uk-UA"/>
              </w:rPr>
              <w:t>2</w:t>
            </w:r>
          </w:p>
        </w:tc>
        <w:tc>
          <w:tcPr>
            <w:tcW w:w="855" w:type="dxa"/>
            <w:shd w:val="clear" w:color="auto" w:fill="auto"/>
            <w:vAlign w:val="center"/>
          </w:tcPr>
          <w:p w14:paraId="0B07F3B9" w14:textId="77777777" w:rsidR="00EF3C9C" w:rsidRPr="00A63E93" w:rsidRDefault="00EF3C9C" w:rsidP="00E354F2">
            <w:pPr>
              <w:spacing w:line="240" w:lineRule="auto"/>
              <w:ind w:firstLine="0"/>
              <w:jc w:val="center"/>
              <w:rPr>
                <w:lang w:val="uk-UA"/>
              </w:rPr>
            </w:pPr>
            <w:r w:rsidRPr="00A63E93">
              <w:rPr>
                <w:lang w:val="uk-UA"/>
              </w:rPr>
              <w:t>1</w:t>
            </w:r>
          </w:p>
        </w:tc>
      </w:tr>
      <w:tr w:rsidR="00EF3C9C" w:rsidRPr="00A63E93" w14:paraId="0BBAEDBC" w14:textId="77777777" w:rsidTr="00BF7A53">
        <w:trPr>
          <w:trHeight w:hRule="exact" w:val="3691"/>
          <w:jc w:val="center"/>
        </w:trPr>
        <w:tc>
          <w:tcPr>
            <w:tcW w:w="988" w:type="dxa"/>
            <w:vAlign w:val="center"/>
          </w:tcPr>
          <w:p w14:paraId="4D71D306" w14:textId="77777777" w:rsidR="00EF3C9C" w:rsidRPr="00A63E93" w:rsidRDefault="00EF3C9C" w:rsidP="00065932">
            <w:pPr>
              <w:pStyle w:val="a8"/>
              <w:spacing w:line="240" w:lineRule="auto"/>
              <w:jc w:val="center"/>
              <w:rPr>
                <w:rFonts w:ascii="Times New Roman" w:hAnsi="Times New Roman" w:cs="Times New Roman"/>
                <w:color w:val="000000"/>
                <w:sz w:val="24"/>
                <w:szCs w:val="24"/>
                <w:lang w:val="uk-UA" w:eastAsia="uk-UA" w:bidi="uk-UA"/>
              </w:rPr>
            </w:pPr>
            <w:r w:rsidRPr="00A63E93">
              <w:rPr>
                <w:rFonts w:ascii="Times New Roman" w:hAnsi="Times New Roman" w:cs="Times New Roman"/>
                <w:color w:val="000000"/>
                <w:sz w:val="24"/>
                <w:szCs w:val="24"/>
                <w:lang w:val="uk-UA" w:eastAsia="uk-UA" w:bidi="uk-UA"/>
              </w:rPr>
              <w:lastRenderedPageBreak/>
              <w:t>Тема 6</w:t>
            </w:r>
          </w:p>
        </w:tc>
        <w:tc>
          <w:tcPr>
            <w:tcW w:w="5811" w:type="dxa"/>
            <w:shd w:val="clear" w:color="auto" w:fill="auto"/>
            <w:vAlign w:val="center"/>
          </w:tcPr>
          <w:p w14:paraId="22B958EF" w14:textId="77777777" w:rsidR="00EF3C9C" w:rsidRPr="00A63E93" w:rsidRDefault="00EF3C9C" w:rsidP="00065932">
            <w:pPr>
              <w:pStyle w:val="a8"/>
              <w:spacing w:line="240" w:lineRule="auto"/>
              <w:ind w:left="113" w:right="113"/>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Основні напрями реформування соціального законодавства України в умовах євроінтеграції</w:t>
            </w:r>
          </w:p>
          <w:p w14:paraId="3B9594CD" w14:textId="77777777" w:rsidR="00EF3C9C" w:rsidRPr="00A63E93" w:rsidRDefault="00EF3C9C" w:rsidP="00EF3C9C">
            <w:pPr>
              <w:pStyle w:val="a8"/>
              <w:numPr>
                <w:ilvl w:val="0"/>
                <w:numId w:val="8"/>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Підстави та передумови реформування соціального законодавства України</w:t>
            </w:r>
          </w:p>
          <w:p w14:paraId="747A5D5A" w14:textId="77777777" w:rsidR="00EF3C9C" w:rsidRPr="00A63E93" w:rsidRDefault="00EF3C9C" w:rsidP="00EF3C9C">
            <w:pPr>
              <w:pStyle w:val="a8"/>
              <w:numPr>
                <w:ilvl w:val="0"/>
                <w:numId w:val="8"/>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 xml:space="preserve">Реформування законодавства про державні соціальні стандарти та державні соціальні гарантії </w:t>
            </w:r>
          </w:p>
          <w:p w14:paraId="155C4095" w14:textId="77777777" w:rsidR="00EF3C9C" w:rsidRPr="00A63E93" w:rsidRDefault="00EF3C9C" w:rsidP="00EF3C9C">
            <w:pPr>
              <w:pStyle w:val="a8"/>
              <w:numPr>
                <w:ilvl w:val="0"/>
                <w:numId w:val="8"/>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Реформування законодавства про загальнообов’язкове державне соціальне страхування</w:t>
            </w:r>
          </w:p>
          <w:p w14:paraId="0F264369" w14:textId="77777777" w:rsidR="00EF3C9C" w:rsidRPr="00A63E93" w:rsidRDefault="00EF3C9C" w:rsidP="00EF3C9C">
            <w:pPr>
              <w:pStyle w:val="a8"/>
              <w:numPr>
                <w:ilvl w:val="0"/>
                <w:numId w:val="8"/>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Реформування законодавства про державну соціальну допомогу</w:t>
            </w:r>
          </w:p>
          <w:p w14:paraId="49F4DE39" w14:textId="77777777" w:rsidR="00EF3C9C" w:rsidRPr="00A63E93" w:rsidRDefault="00EF3C9C" w:rsidP="00EF3C9C">
            <w:pPr>
              <w:pStyle w:val="a8"/>
              <w:numPr>
                <w:ilvl w:val="0"/>
                <w:numId w:val="8"/>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Реформування законодавства про недержавне соціальне забезпечення</w:t>
            </w:r>
          </w:p>
          <w:p w14:paraId="51FE0AB2" w14:textId="77777777" w:rsidR="00EF3C9C" w:rsidRPr="00A63E93" w:rsidRDefault="00EF3C9C" w:rsidP="00EF3C9C">
            <w:pPr>
              <w:pStyle w:val="a8"/>
              <w:numPr>
                <w:ilvl w:val="0"/>
                <w:numId w:val="8"/>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 xml:space="preserve">Реформування законодавства про соціальний захист окремих категорій населення </w:t>
            </w:r>
          </w:p>
        </w:tc>
        <w:tc>
          <w:tcPr>
            <w:tcW w:w="1276" w:type="dxa"/>
            <w:shd w:val="clear" w:color="auto" w:fill="auto"/>
            <w:vAlign w:val="center"/>
          </w:tcPr>
          <w:p w14:paraId="1607C2EA" w14:textId="77777777" w:rsidR="00AA3627" w:rsidRPr="00190E46" w:rsidRDefault="00AA3627" w:rsidP="00A92EF8">
            <w:pPr>
              <w:spacing w:line="240" w:lineRule="auto"/>
              <w:ind w:firstLine="0"/>
              <w:jc w:val="center"/>
              <w:rPr>
                <w:rFonts w:cs="Times New Roman"/>
                <w:sz w:val="22"/>
              </w:rPr>
            </w:pPr>
            <w:r w:rsidRPr="00190E46">
              <w:rPr>
                <w:rFonts w:cs="Times New Roman"/>
                <w:sz w:val="22"/>
              </w:rPr>
              <w:t>ПРНК01</w:t>
            </w:r>
          </w:p>
          <w:p w14:paraId="42CD58C9" w14:textId="77777777" w:rsidR="00AA3627" w:rsidRPr="00190E46" w:rsidRDefault="00AA3627" w:rsidP="00A92EF8">
            <w:pPr>
              <w:spacing w:line="240" w:lineRule="auto"/>
              <w:ind w:firstLine="0"/>
              <w:jc w:val="center"/>
              <w:rPr>
                <w:rFonts w:cs="Times New Roman"/>
                <w:sz w:val="22"/>
              </w:rPr>
            </w:pPr>
            <w:r w:rsidRPr="00190E46">
              <w:rPr>
                <w:rFonts w:cs="Times New Roman"/>
                <w:sz w:val="22"/>
              </w:rPr>
              <w:t>ПРНК02</w:t>
            </w:r>
          </w:p>
          <w:p w14:paraId="5AD3DF53" w14:textId="77777777" w:rsidR="00AA3627" w:rsidRPr="00190E46" w:rsidRDefault="00AA3627" w:rsidP="00A92EF8">
            <w:pPr>
              <w:spacing w:line="240" w:lineRule="auto"/>
              <w:ind w:firstLine="0"/>
              <w:jc w:val="center"/>
              <w:rPr>
                <w:rFonts w:cs="Times New Roman"/>
                <w:sz w:val="22"/>
              </w:rPr>
            </w:pPr>
            <w:r w:rsidRPr="00190E46">
              <w:rPr>
                <w:rFonts w:cs="Times New Roman"/>
                <w:sz w:val="22"/>
              </w:rPr>
              <w:t>ПРНК03</w:t>
            </w:r>
          </w:p>
          <w:p w14:paraId="0D2B57DC" w14:textId="77777777" w:rsidR="00AA3627" w:rsidRPr="00190E46" w:rsidRDefault="00AA3627" w:rsidP="00A92EF8">
            <w:pPr>
              <w:spacing w:line="240" w:lineRule="auto"/>
              <w:ind w:firstLine="0"/>
              <w:jc w:val="center"/>
              <w:rPr>
                <w:rFonts w:cs="Times New Roman"/>
                <w:sz w:val="22"/>
              </w:rPr>
            </w:pPr>
            <w:r w:rsidRPr="00190E46">
              <w:rPr>
                <w:rFonts w:cs="Times New Roman"/>
                <w:sz w:val="22"/>
              </w:rPr>
              <w:t>ПРНК05</w:t>
            </w:r>
          </w:p>
          <w:p w14:paraId="52D64B31" w14:textId="77777777" w:rsidR="00AA3627" w:rsidRPr="00190E46" w:rsidRDefault="00AA3627" w:rsidP="00A92EF8">
            <w:pPr>
              <w:spacing w:line="240" w:lineRule="auto"/>
              <w:ind w:firstLine="0"/>
              <w:jc w:val="center"/>
              <w:rPr>
                <w:rFonts w:cs="Times New Roman"/>
                <w:sz w:val="22"/>
              </w:rPr>
            </w:pPr>
            <w:r w:rsidRPr="00190E46">
              <w:rPr>
                <w:rFonts w:cs="Times New Roman"/>
                <w:sz w:val="22"/>
              </w:rPr>
              <w:t>ПРНК06</w:t>
            </w:r>
          </w:p>
          <w:p w14:paraId="020F8074" w14:textId="77777777" w:rsidR="00AA3627" w:rsidRPr="00190E46" w:rsidRDefault="00AA3627" w:rsidP="00A92EF8">
            <w:pPr>
              <w:spacing w:line="240" w:lineRule="auto"/>
              <w:ind w:firstLine="0"/>
              <w:jc w:val="center"/>
              <w:rPr>
                <w:rFonts w:cs="Times New Roman"/>
                <w:sz w:val="22"/>
              </w:rPr>
            </w:pPr>
            <w:r w:rsidRPr="00190E46">
              <w:rPr>
                <w:rFonts w:cs="Times New Roman"/>
                <w:sz w:val="22"/>
              </w:rPr>
              <w:t>ПРНК07</w:t>
            </w:r>
          </w:p>
          <w:p w14:paraId="27BF99F7" w14:textId="77777777" w:rsidR="00AA3627" w:rsidRPr="00190E46" w:rsidRDefault="00AA3627" w:rsidP="00A92EF8">
            <w:pPr>
              <w:spacing w:line="240" w:lineRule="auto"/>
              <w:ind w:firstLine="0"/>
              <w:jc w:val="center"/>
              <w:rPr>
                <w:rFonts w:cs="Times New Roman"/>
                <w:sz w:val="22"/>
              </w:rPr>
            </w:pPr>
            <w:r w:rsidRPr="00190E46">
              <w:rPr>
                <w:rFonts w:cs="Times New Roman"/>
                <w:sz w:val="22"/>
              </w:rPr>
              <w:t>ПРНК08</w:t>
            </w:r>
          </w:p>
          <w:p w14:paraId="7C825891" w14:textId="77777777" w:rsidR="00AA3627" w:rsidRPr="00190E46" w:rsidRDefault="00AA3627" w:rsidP="00A92EF8">
            <w:pPr>
              <w:spacing w:line="240" w:lineRule="auto"/>
              <w:ind w:firstLine="0"/>
              <w:jc w:val="center"/>
              <w:rPr>
                <w:rFonts w:cs="Times New Roman"/>
                <w:sz w:val="22"/>
              </w:rPr>
            </w:pPr>
            <w:r w:rsidRPr="00190E46">
              <w:rPr>
                <w:rFonts w:cs="Times New Roman"/>
                <w:sz w:val="22"/>
              </w:rPr>
              <w:t>ПРНА03</w:t>
            </w:r>
          </w:p>
          <w:p w14:paraId="2F8CC097" w14:textId="77777777" w:rsidR="00AA3627" w:rsidRPr="00190E46" w:rsidRDefault="00AA3627" w:rsidP="00A92EF8">
            <w:pPr>
              <w:spacing w:line="240" w:lineRule="auto"/>
              <w:ind w:firstLine="0"/>
              <w:jc w:val="center"/>
              <w:rPr>
                <w:rFonts w:cs="Times New Roman"/>
                <w:sz w:val="22"/>
              </w:rPr>
            </w:pPr>
            <w:r w:rsidRPr="00190E46">
              <w:rPr>
                <w:rFonts w:cs="Times New Roman"/>
                <w:sz w:val="22"/>
              </w:rPr>
              <w:t>ПРНА06</w:t>
            </w:r>
          </w:p>
          <w:p w14:paraId="45C53BE5" w14:textId="77777777" w:rsidR="00AA3627" w:rsidRPr="00190E46" w:rsidRDefault="00AA3627" w:rsidP="00A92EF8">
            <w:pPr>
              <w:spacing w:line="240" w:lineRule="auto"/>
              <w:ind w:firstLine="0"/>
              <w:jc w:val="center"/>
              <w:rPr>
                <w:rFonts w:cs="Times New Roman"/>
                <w:sz w:val="22"/>
              </w:rPr>
            </w:pPr>
            <w:r w:rsidRPr="00190E46">
              <w:rPr>
                <w:rFonts w:cs="Times New Roman"/>
                <w:sz w:val="22"/>
              </w:rPr>
              <w:t>ПРНА07</w:t>
            </w:r>
          </w:p>
          <w:p w14:paraId="3A978E44" w14:textId="77777777" w:rsidR="00AA3627" w:rsidRPr="00190E46" w:rsidRDefault="00AA3627" w:rsidP="00A92EF8">
            <w:pPr>
              <w:spacing w:line="240" w:lineRule="auto"/>
              <w:ind w:hanging="2"/>
              <w:jc w:val="center"/>
              <w:rPr>
                <w:rFonts w:cs="Times New Roman"/>
                <w:sz w:val="22"/>
              </w:rPr>
            </w:pPr>
            <w:r w:rsidRPr="00190E46">
              <w:rPr>
                <w:rFonts w:cs="Times New Roman"/>
                <w:sz w:val="22"/>
              </w:rPr>
              <w:t>ПРНА09</w:t>
            </w:r>
          </w:p>
          <w:p w14:paraId="19ED2E46" w14:textId="6339AAE1" w:rsidR="00EF3C9C" w:rsidRPr="00A63E93" w:rsidRDefault="00AA3627" w:rsidP="00A92EF8">
            <w:pPr>
              <w:pStyle w:val="a8"/>
              <w:spacing w:line="240" w:lineRule="auto"/>
              <w:jc w:val="center"/>
              <w:rPr>
                <w:rFonts w:ascii="Times New Roman" w:hAnsi="Times New Roman" w:cs="Times New Roman"/>
                <w:sz w:val="24"/>
                <w:szCs w:val="24"/>
                <w:lang w:val="uk-UA"/>
              </w:rPr>
            </w:pPr>
            <w:r w:rsidRPr="00190E46">
              <w:rPr>
                <w:rFonts w:ascii="Times New Roman" w:hAnsi="Times New Roman" w:cs="Times New Roman"/>
                <w:sz w:val="22"/>
                <w:szCs w:val="22"/>
              </w:rPr>
              <w:t>ПРНА10</w:t>
            </w:r>
          </w:p>
        </w:tc>
        <w:tc>
          <w:tcPr>
            <w:tcW w:w="709" w:type="dxa"/>
            <w:shd w:val="clear" w:color="auto" w:fill="auto"/>
            <w:vAlign w:val="center"/>
          </w:tcPr>
          <w:p w14:paraId="3B150494" w14:textId="77777777" w:rsidR="00EF3C9C" w:rsidRPr="00A63E93" w:rsidRDefault="00EF3C9C" w:rsidP="00065932">
            <w:pPr>
              <w:pStyle w:val="a8"/>
              <w:spacing w:line="240" w:lineRule="auto"/>
              <w:jc w:val="center"/>
              <w:rPr>
                <w:rFonts w:ascii="Times New Roman" w:hAnsi="Times New Roman" w:cs="Times New Roman"/>
                <w:sz w:val="24"/>
                <w:szCs w:val="24"/>
                <w:lang w:val="uk-UA"/>
              </w:rPr>
            </w:pPr>
            <w:r w:rsidRPr="00A63E93">
              <w:rPr>
                <w:rFonts w:ascii="Times New Roman" w:hAnsi="Times New Roman" w:cs="Times New Roman"/>
                <w:color w:val="000000"/>
                <w:sz w:val="24"/>
                <w:szCs w:val="24"/>
                <w:lang w:val="uk-UA" w:eastAsia="uk-UA" w:bidi="uk-UA"/>
              </w:rPr>
              <w:t>2</w:t>
            </w:r>
          </w:p>
        </w:tc>
        <w:tc>
          <w:tcPr>
            <w:tcW w:w="855" w:type="dxa"/>
            <w:shd w:val="clear" w:color="auto" w:fill="auto"/>
            <w:vAlign w:val="center"/>
          </w:tcPr>
          <w:p w14:paraId="305D70BE" w14:textId="77777777" w:rsidR="00EF3C9C" w:rsidRPr="00A63E93" w:rsidRDefault="00EF3C9C" w:rsidP="00E354F2">
            <w:pPr>
              <w:spacing w:line="240" w:lineRule="auto"/>
              <w:ind w:firstLine="0"/>
              <w:jc w:val="center"/>
              <w:rPr>
                <w:lang w:val="uk-UA"/>
              </w:rPr>
            </w:pPr>
            <w:r w:rsidRPr="00A63E93">
              <w:rPr>
                <w:lang w:val="uk-UA"/>
              </w:rPr>
              <w:t>-</w:t>
            </w:r>
          </w:p>
        </w:tc>
      </w:tr>
      <w:tr w:rsidR="00EF3C9C" w:rsidRPr="00A63E93" w14:paraId="6B39CC07" w14:textId="77777777" w:rsidTr="008D1E12">
        <w:trPr>
          <w:trHeight w:hRule="exact" w:val="3266"/>
          <w:jc w:val="center"/>
        </w:trPr>
        <w:tc>
          <w:tcPr>
            <w:tcW w:w="988" w:type="dxa"/>
            <w:vAlign w:val="center"/>
          </w:tcPr>
          <w:p w14:paraId="1D3F0E6E" w14:textId="77777777" w:rsidR="00EF3C9C" w:rsidRPr="00A63E93" w:rsidRDefault="00EF3C9C" w:rsidP="00065932">
            <w:pPr>
              <w:pStyle w:val="a8"/>
              <w:spacing w:line="240" w:lineRule="auto"/>
              <w:jc w:val="center"/>
              <w:rPr>
                <w:rFonts w:ascii="Times New Roman" w:hAnsi="Times New Roman" w:cs="Times New Roman"/>
                <w:color w:val="000000"/>
                <w:sz w:val="24"/>
                <w:szCs w:val="24"/>
                <w:lang w:val="uk-UA" w:eastAsia="uk-UA" w:bidi="uk-UA"/>
              </w:rPr>
            </w:pPr>
            <w:r w:rsidRPr="00A63E93">
              <w:rPr>
                <w:rFonts w:ascii="Times New Roman" w:hAnsi="Times New Roman" w:cs="Times New Roman"/>
                <w:color w:val="000000"/>
                <w:sz w:val="24"/>
                <w:szCs w:val="24"/>
                <w:lang w:val="uk-UA" w:eastAsia="uk-UA" w:bidi="uk-UA"/>
              </w:rPr>
              <w:t>Тема 7</w:t>
            </w:r>
          </w:p>
        </w:tc>
        <w:tc>
          <w:tcPr>
            <w:tcW w:w="5811" w:type="dxa"/>
            <w:shd w:val="clear" w:color="auto" w:fill="auto"/>
            <w:vAlign w:val="center"/>
          </w:tcPr>
          <w:p w14:paraId="1719503B" w14:textId="77777777" w:rsidR="00EF3C9C" w:rsidRPr="00A63E93" w:rsidRDefault="00EF3C9C" w:rsidP="00065932">
            <w:pPr>
              <w:pStyle w:val="a8"/>
              <w:spacing w:line="240" w:lineRule="auto"/>
              <w:ind w:left="113" w:right="113"/>
              <w:jc w:val="both"/>
              <w:rPr>
                <w:rFonts w:ascii="Times New Roman" w:hAnsi="Times New Roman" w:cs="Times New Roman"/>
                <w:color w:val="000000"/>
                <w:sz w:val="22"/>
                <w:szCs w:val="22"/>
                <w:lang w:val="uk-UA" w:eastAsia="uk-UA" w:bidi="uk-UA"/>
              </w:rPr>
            </w:pPr>
            <w:proofErr w:type="spellStart"/>
            <w:r w:rsidRPr="00A63E93">
              <w:rPr>
                <w:rFonts w:ascii="Times New Roman" w:hAnsi="Times New Roman" w:cs="Times New Roman"/>
                <w:color w:val="000000"/>
                <w:sz w:val="22"/>
                <w:szCs w:val="22"/>
                <w:lang w:val="uk-UA" w:eastAsia="uk-UA" w:bidi="uk-UA"/>
              </w:rPr>
              <w:t>Проєкти</w:t>
            </w:r>
            <w:proofErr w:type="spellEnd"/>
            <w:r w:rsidRPr="00A63E93">
              <w:rPr>
                <w:rFonts w:ascii="Times New Roman" w:hAnsi="Times New Roman" w:cs="Times New Roman"/>
                <w:color w:val="000000"/>
                <w:sz w:val="22"/>
                <w:szCs w:val="22"/>
                <w:lang w:val="uk-UA" w:eastAsia="uk-UA" w:bidi="uk-UA"/>
              </w:rPr>
              <w:t xml:space="preserve"> Трудового кодексу України: проблемні питання</w:t>
            </w:r>
          </w:p>
          <w:p w14:paraId="412798BD" w14:textId="77777777" w:rsidR="00EF3C9C" w:rsidRPr="00A63E93" w:rsidRDefault="00EF3C9C" w:rsidP="00EF3C9C">
            <w:pPr>
              <w:pStyle w:val="a8"/>
              <w:numPr>
                <w:ilvl w:val="0"/>
                <w:numId w:val="7"/>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Основні засади кодифікації трудового законодавства</w:t>
            </w:r>
          </w:p>
          <w:p w14:paraId="271B5212" w14:textId="77777777" w:rsidR="00EF3C9C" w:rsidRPr="00A63E93" w:rsidRDefault="00EF3C9C" w:rsidP="00EF3C9C">
            <w:pPr>
              <w:pStyle w:val="a8"/>
              <w:numPr>
                <w:ilvl w:val="0"/>
                <w:numId w:val="7"/>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 xml:space="preserve">Загальні положення </w:t>
            </w:r>
            <w:proofErr w:type="spellStart"/>
            <w:r w:rsidRPr="00A63E93">
              <w:rPr>
                <w:rFonts w:ascii="Times New Roman" w:hAnsi="Times New Roman" w:cs="Times New Roman"/>
                <w:color w:val="000000"/>
                <w:sz w:val="22"/>
                <w:szCs w:val="22"/>
                <w:lang w:val="uk-UA" w:eastAsia="uk-UA" w:bidi="uk-UA"/>
              </w:rPr>
              <w:t>проєктів</w:t>
            </w:r>
            <w:proofErr w:type="spellEnd"/>
            <w:r w:rsidRPr="00A63E93">
              <w:rPr>
                <w:rFonts w:ascii="Times New Roman" w:hAnsi="Times New Roman" w:cs="Times New Roman"/>
                <w:color w:val="000000"/>
                <w:sz w:val="22"/>
                <w:szCs w:val="22"/>
                <w:lang w:val="uk-UA" w:eastAsia="uk-UA" w:bidi="uk-UA"/>
              </w:rPr>
              <w:t xml:space="preserve"> Трудового кодексу України</w:t>
            </w:r>
          </w:p>
          <w:p w14:paraId="5E2833FC" w14:textId="77777777" w:rsidR="00EF3C9C" w:rsidRPr="00A63E93" w:rsidRDefault="00EF3C9C" w:rsidP="00EF3C9C">
            <w:pPr>
              <w:pStyle w:val="a8"/>
              <w:numPr>
                <w:ilvl w:val="0"/>
                <w:numId w:val="7"/>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Виникнення, зміна та припинення трудових відносин</w:t>
            </w:r>
          </w:p>
          <w:p w14:paraId="475F3445" w14:textId="77777777" w:rsidR="00EF3C9C" w:rsidRPr="00A63E93" w:rsidRDefault="00EF3C9C" w:rsidP="00EF3C9C">
            <w:pPr>
              <w:pStyle w:val="a8"/>
              <w:numPr>
                <w:ilvl w:val="0"/>
                <w:numId w:val="7"/>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 xml:space="preserve">Правове регулювання умов праці у </w:t>
            </w:r>
            <w:proofErr w:type="spellStart"/>
            <w:r w:rsidRPr="00A63E93">
              <w:rPr>
                <w:rFonts w:ascii="Times New Roman" w:hAnsi="Times New Roman" w:cs="Times New Roman"/>
                <w:color w:val="000000"/>
                <w:sz w:val="22"/>
                <w:szCs w:val="22"/>
                <w:lang w:val="uk-UA" w:eastAsia="uk-UA" w:bidi="uk-UA"/>
              </w:rPr>
              <w:t>проєктах</w:t>
            </w:r>
            <w:proofErr w:type="spellEnd"/>
            <w:r w:rsidRPr="00A63E93">
              <w:rPr>
                <w:rFonts w:ascii="Times New Roman" w:hAnsi="Times New Roman" w:cs="Times New Roman"/>
                <w:color w:val="000000"/>
                <w:sz w:val="22"/>
                <w:szCs w:val="22"/>
                <w:lang w:val="uk-UA" w:eastAsia="uk-UA" w:bidi="uk-UA"/>
              </w:rPr>
              <w:t xml:space="preserve"> Трудового кодексу України</w:t>
            </w:r>
          </w:p>
          <w:p w14:paraId="2A652039" w14:textId="77777777" w:rsidR="00EF3C9C" w:rsidRPr="00A63E93" w:rsidRDefault="00EF3C9C" w:rsidP="00EF3C9C">
            <w:pPr>
              <w:pStyle w:val="a8"/>
              <w:numPr>
                <w:ilvl w:val="0"/>
                <w:numId w:val="7"/>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Відповідальність сторін трудових відносин</w:t>
            </w:r>
          </w:p>
          <w:p w14:paraId="0491E66E" w14:textId="77777777" w:rsidR="00EF3C9C" w:rsidRPr="00A63E93" w:rsidRDefault="00EF3C9C" w:rsidP="00EF3C9C">
            <w:pPr>
              <w:pStyle w:val="a8"/>
              <w:numPr>
                <w:ilvl w:val="0"/>
                <w:numId w:val="7"/>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Трудові спори</w:t>
            </w:r>
          </w:p>
          <w:p w14:paraId="6C41B485" w14:textId="77777777" w:rsidR="00EF3C9C" w:rsidRPr="00A63E93" w:rsidRDefault="00EF3C9C" w:rsidP="00EF3C9C">
            <w:pPr>
              <w:pStyle w:val="a8"/>
              <w:numPr>
                <w:ilvl w:val="0"/>
                <w:numId w:val="7"/>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 xml:space="preserve">Колективні трудові відносини за </w:t>
            </w:r>
            <w:proofErr w:type="spellStart"/>
            <w:r w:rsidRPr="00A63E93">
              <w:rPr>
                <w:rFonts w:ascii="Times New Roman" w:hAnsi="Times New Roman" w:cs="Times New Roman"/>
                <w:color w:val="000000"/>
                <w:sz w:val="22"/>
                <w:szCs w:val="22"/>
                <w:lang w:val="uk-UA" w:eastAsia="uk-UA" w:bidi="uk-UA"/>
              </w:rPr>
              <w:t>проєктами</w:t>
            </w:r>
            <w:proofErr w:type="spellEnd"/>
            <w:r w:rsidRPr="00A63E93">
              <w:rPr>
                <w:rFonts w:ascii="Times New Roman" w:hAnsi="Times New Roman" w:cs="Times New Roman"/>
                <w:color w:val="000000"/>
                <w:sz w:val="22"/>
                <w:szCs w:val="22"/>
                <w:lang w:val="uk-UA" w:eastAsia="uk-UA" w:bidi="uk-UA"/>
              </w:rPr>
              <w:t xml:space="preserve"> Трудового кодексу України. Соціальний діалог</w:t>
            </w:r>
          </w:p>
          <w:p w14:paraId="2FB732C0" w14:textId="77777777" w:rsidR="00EF3C9C" w:rsidRPr="00A63E93" w:rsidRDefault="00EF3C9C" w:rsidP="00EF3C9C">
            <w:pPr>
              <w:pStyle w:val="a8"/>
              <w:numPr>
                <w:ilvl w:val="0"/>
                <w:numId w:val="7"/>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Зарубіжний досвід кодифікації трудового законодавства</w:t>
            </w:r>
          </w:p>
        </w:tc>
        <w:tc>
          <w:tcPr>
            <w:tcW w:w="1276" w:type="dxa"/>
            <w:shd w:val="clear" w:color="auto" w:fill="auto"/>
            <w:vAlign w:val="center"/>
          </w:tcPr>
          <w:p w14:paraId="1654BF05" w14:textId="77777777" w:rsidR="008D1E12" w:rsidRPr="00190E46" w:rsidRDefault="008D1E12" w:rsidP="008D1E12">
            <w:pPr>
              <w:spacing w:line="240" w:lineRule="auto"/>
              <w:ind w:firstLine="0"/>
              <w:jc w:val="center"/>
              <w:rPr>
                <w:rFonts w:cs="Times New Roman"/>
                <w:sz w:val="22"/>
              </w:rPr>
            </w:pPr>
            <w:r w:rsidRPr="00190E46">
              <w:rPr>
                <w:rFonts w:cs="Times New Roman"/>
                <w:sz w:val="22"/>
              </w:rPr>
              <w:t>ПРНК01</w:t>
            </w:r>
          </w:p>
          <w:p w14:paraId="4C30E07B" w14:textId="77777777" w:rsidR="008D1E12" w:rsidRPr="00190E46" w:rsidRDefault="008D1E12" w:rsidP="008D1E12">
            <w:pPr>
              <w:spacing w:line="240" w:lineRule="auto"/>
              <w:ind w:firstLine="0"/>
              <w:jc w:val="center"/>
              <w:rPr>
                <w:rFonts w:cs="Times New Roman"/>
                <w:sz w:val="22"/>
              </w:rPr>
            </w:pPr>
            <w:r w:rsidRPr="00190E46">
              <w:rPr>
                <w:rFonts w:cs="Times New Roman"/>
                <w:sz w:val="22"/>
              </w:rPr>
              <w:t>ПРНК02</w:t>
            </w:r>
          </w:p>
          <w:p w14:paraId="0A20BB55" w14:textId="77777777" w:rsidR="008D1E12" w:rsidRPr="00190E46" w:rsidRDefault="008D1E12" w:rsidP="008D1E12">
            <w:pPr>
              <w:spacing w:line="240" w:lineRule="auto"/>
              <w:ind w:firstLine="0"/>
              <w:jc w:val="center"/>
              <w:rPr>
                <w:rFonts w:cs="Times New Roman"/>
                <w:sz w:val="22"/>
              </w:rPr>
            </w:pPr>
            <w:r w:rsidRPr="00190E46">
              <w:rPr>
                <w:rFonts w:cs="Times New Roman"/>
                <w:sz w:val="22"/>
              </w:rPr>
              <w:t>ПРНК03</w:t>
            </w:r>
          </w:p>
          <w:p w14:paraId="24BF6DE5" w14:textId="77777777" w:rsidR="008D1E12" w:rsidRPr="00190E46" w:rsidRDefault="008D1E12" w:rsidP="008D1E12">
            <w:pPr>
              <w:spacing w:line="240" w:lineRule="auto"/>
              <w:ind w:firstLine="0"/>
              <w:jc w:val="center"/>
              <w:rPr>
                <w:rFonts w:cs="Times New Roman"/>
                <w:sz w:val="22"/>
              </w:rPr>
            </w:pPr>
            <w:r w:rsidRPr="00190E46">
              <w:rPr>
                <w:rFonts w:cs="Times New Roman"/>
                <w:sz w:val="22"/>
              </w:rPr>
              <w:t>ПРНК05</w:t>
            </w:r>
          </w:p>
          <w:p w14:paraId="5EE79EA4" w14:textId="77777777" w:rsidR="008D1E12" w:rsidRPr="00190E46" w:rsidRDefault="008D1E12" w:rsidP="008D1E12">
            <w:pPr>
              <w:spacing w:line="240" w:lineRule="auto"/>
              <w:ind w:firstLine="0"/>
              <w:jc w:val="center"/>
              <w:rPr>
                <w:rFonts w:cs="Times New Roman"/>
                <w:sz w:val="22"/>
              </w:rPr>
            </w:pPr>
            <w:r w:rsidRPr="00190E46">
              <w:rPr>
                <w:rFonts w:cs="Times New Roman"/>
                <w:sz w:val="22"/>
              </w:rPr>
              <w:t>ПРНК06</w:t>
            </w:r>
          </w:p>
          <w:p w14:paraId="76BDD91C" w14:textId="77777777" w:rsidR="008D1E12" w:rsidRPr="00190E46" w:rsidRDefault="008D1E12" w:rsidP="008D1E12">
            <w:pPr>
              <w:spacing w:line="240" w:lineRule="auto"/>
              <w:ind w:firstLine="0"/>
              <w:jc w:val="center"/>
              <w:rPr>
                <w:rFonts w:cs="Times New Roman"/>
                <w:sz w:val="22"/>
              </w:rPr>
            </w:pPr>
            <w:r w:rsidRPr="00190E46">
              <w:rPr>
                <w:rFonts w:cs="Times New Roman"/>
                <w:sz w:val="22"/>
              </w:rPr>
              <w:t>ПРНК07</w:t>
            </w:r>
          </w:p>
          <w:p w14:paraId="6C3EF7B6" w14:textId="77777777" w:rsidR="008D1E12" w:rsidRPr="00190E46" w:rsidRDefault="008D1E12" w:rsidP="008D1E12">
            <w:pPr>
              <w:spacing w:line="240" w:lineRule="auto"/>
              <w:ind w:firstLine="0"/>
              <w:jc w:val="center"/>
              <w:rPr>
                <w:rFonts w:cs="Times New Roman"/>
                <w:sz w:val="22"/>
              </w:rPr>
            </w:pPr>
            <w:r w:rsidRPr="00190E46">
              <w:rPr>
                <w:rFonts w:cs="Times New Roman"/>
                <w:sz w:val="22"/>
              </w:rPr>
              <w:t>ПРНК08</w:t>
            </w:r>
          </w:p>
          <w:p w14:paraId="46B1FABA" w14:textId="77777777" w:rsidR="008D1E12" w:rsidRPr="00190E46" w:rsidRDefault="008D1E12" w:rsidP="008D1E12">
            <w:pPr>
              <w:spacing w:line="240" w:lineRule="auto"/>
              <w:ind w:firstLine="0"/>
              <w:jc w:val="center"/>
              <w:rPr>
                <w:rFonts w:cs="Times New Roman"/>
                <w:sz w:val="22"/>
              </w:rPr>
            </w:pPr>
            <w:r w:rsidRPr="00190E46">
              <w:rPr>
                <w:rFonts w:cs="Times New Roman"/>
                <w:sz w:val="22"/>
              </w:rPr>
              <w:t>ПРНА03</w:t>
            </w:r>
          </w:p>
          <w:p w14:paraId="34EC83EB" w14:textId="77777777" w:rsidR="008D1E12" w:rsidRPr="00190E46" w:rsidRDefault="008D1E12" w:rsidP="008D1E12">
            <w:pPr>
              <w:spacing w:line="240" w:lineRule="auto"/>
              <w:ind w:firstLine="0"/>
              <w:jc w:val="center"/>
              <w:rPr>
                <w:rFonts w:cs="Times New Roman"/>
                <w:sz w:val="22"/>
              </w:rPr>
            </w:pPr>
            <w:r w:rsidRPr="00190E46">
              <w:rPr>
                <w:rFonts w:cs="Times New Roman"/>
                <w:sz w:val="22"/>
              </w:rPr>
              <w:t>ПРНА06</w:t>
            </w:r>
          </w:p>
          <w:p w14:paraId="708D99BF" w14:textId="77777777" w:rsidR="008D1E12" w:rsidRPr="00190E46" w:rsidRDefault="008D1E12" w:rsidP="008D1E12">
            <w:pPr>
              <w:spacing w:line="240" w:lineRule="auto"/>
              <w:ind w:firstLine="0"/>
              <w:jc w:val="center"/>
              <w:rPr>
                <w:rFonts w:cs="Times New Roman"/>
                <w:sz w:val="22"/>
              </w:rPr>
            </w:pPr>
            <w:r w:rsidRPr="00190E46">
              <w:rPr>
                <w:rFonts w:cs="Times New Roman"/>
                <w:sz w:val="22"/>
              </w:rPr>
              <w:t>ПРНА07</w:t>
            </w:r>
          </w:p>
          <w:p w14:paraId="03502A41" w14:textId="77777777" w:rsidR="008D1E12" w:rsidRPr="00190E46" w:rsidRDefault="008D1E12" w:rsidP="008D1E12">
            <w:pPr>
              <w:spacing w:line="240" w:lineRule="auto"/>
              <w:ind w:firstLine="0"/>
              <w:jc w:val="center"/>
              <w:rPr>
                <w:rFonts w:cs="Times New Roman"/>
                <w:sz w:val="22"/>
              </w:rPr>
            </w:pPr>
            <w:r w:rsidRPr="00190E46">
              <w:rPr>
                <w:rFonts w:cs="Times New Roman"/>
                <w:sz w:val="22"/>
              </w:rPr>
              <w:t>ПРНА09</w:t>
            </w:r>
          </w:p>
          <w:p w14:paraId="2222C0E6" w14:textId="3571A873" w:rsidR="00EF3C9C" w:rsidRPr="00A63E93" w:rsidRDefault="008D1E12" w:rsidP="008D1E12">
            <w:pPr>
              <w:pStyle w:val="a8"/>
              <w:spacing w:line="240" w:lineRule="auto"/>
              <w:jc w:val="center"/>
              <w:rPr>
                <w:rFonts w:ascii="Times New Roman" w:hAnsi="Times New Roman" w:cs="Times New Roman"/>
                <w:sz w:val="24"/>
                <w:szCs w:val="24"/>
                <w:lang w:val="uk-UA"/>
              </w:rPr>
            </w:pPr>
            <w:r w:rsidRPr="00190E46">
              <w:rPr>
                <w:rFonts w:ascii="Times New Roman" w:hAnsi="Times New Roman" w:cs="Times New Roman"/>
                <w:sz w:val="22"/>
                <w:szCs w:val="22"/>
              </w:rPr>
              <w:t>ПРНА10</w:t>
            </w:r>
          </w:p>
        </w:tc>
        <w:tc>
          <w:tcPr>
            <w:tcW w:w="709" w:type="dxa"/>
            <w:shd w:val="clear" w:color="auto" w:fill="auto"/>
            <w:vAlign w:val="center"/>
          </w:tcPr>
          <w:p w14:paraId="2A4F0688" w14:textId="77777777" w:rsidR="00EF3C9C" w:rsidRPr="00A63E93" w:rsidRDefault="00EF3C9C" w:rsidP="00065932">
            <w:pPr>
              <w:pStyle w:val="a8"/>
              <w:spacing w:line="240" w:lineRule="auto"/>
              <w:jc w:val="center"/>
              <w:rPr>
                <w:rFonts w:ascii="Times New Roman" w:hAnsi="Times New Roman" w:cs="Times New Roman"/>
                <w:sz w:val="24"/>
                <w:szCs w:val="24"/>
                <w:lang w:val="uk-UA"/>
              </w:rPr>
            </w:pPr>
            <w:r w:rsidRPr="00A63E93">
              <w:rPr>
                <w:rFonts w:ascii="Times New Roman" w:hAnsi="Times New Roman" w:cs="Times New Roman"/>
                <w:color w:val="000000"/>
                <w:sz w:val="24"/>
                <w:szCs w:val="24"/>
                <w:lang w:val="uk-UA" w:eastAsia="uk-UA" w:bidi="uk-UA"/>
              </w:rPr>
              <w:t>2</w:t>
            </w:r>
          </w:p>
        </w:tc>
        <w:tc>
          <w:tcPr>
            <w:tcW w:w="855" w:type="dxa"/>
            <w:shd w:val="clear" w:color="auto" w:fill="auto"/>
            <w:vAlign w:val="center"/>
          </w:tcPr>
          <w:p w14:paraId="34BA541E" w14:textId="77777777" w:rsidR="00EF3C9C" w:rsidRPr="00A63E93" w:rsidRDefault="00EF3C9C" w:rsidP="00E354F2">
            <w:pPr>
              <w:spacing w:line="240" w:lineRule="auto"/>
              <w:ind w:firstLine="0"/>
              <w:jc w:val="center"/>
              <w:rPr>
                <w:lang w:val="uk-UA"/>
              </w:rPr>
            </w:pPr>
            <w:r w:rsidRPr="00A63E93">
              <w:rPr>
                <w:lang w:val="uk-UA"/>
              </w:rPr>
              <w:t>-</w:t>
            </w:r>
          </w:p>
        </w:tc>
      </w:tr>
      <w:tr w:rsidR="00EF3C9C" w:rsidRPr="00A63E93" w14:paraId="61C098C8" w14:textId="77777777" w:rsidTr="00BF7A53">
        <w:trPr>
          <w:trHeight w:hRule="exact" w:val="3555"/>
          <w:jc w:val="center"/>
        </w:trPr>
        <w:tc>
          <w:tcPr>
            <w:tcW w:w="988" w:type="dxa"/>
            <w:vAlign w:val="center"/>
          </w:tcPr>
          <w:p w14:paraId="23550D2C" w14:textId="77777777" w:rsidR="00EF3C9C" w:rsidRPr="00A63E93" w:rsidRDefault="00EF3C9C" w:rsidP="00065932">
            <w:pPr>
              <w:pStyle w:val="a8"/>
              <w:spacing w:line="240" w:lineRule="auto"/>
              <w:jc w:val="center"/>
              <w:rPr>
                <w:rFonts w:ascii="Times New Roman" w:hAnsi="Times New Roman" w:cs="Times New Roman"/>
                <w:color w:val="000000"/>
                <w:sz w:val="24"/>
                <w:szCs w:val="24"/>
                <w:lang w:val="uk-UA" w:eastAsia="uk-UA" w:bidi="uk-UA"/>
              </w:rPr>
            </w:pPr>
            <w:r w:rsidRPr="00A63E93">
              <w:rPr>
                <w:rFonts w:ascii="Times New Roman" w:hAnsi="Times New Roman" w:cs="Times New Roman"/>
                <w:color w:val="000000"/>
                <w:sz w:val="24"/>
                <w:szCs w:val="24"/>
                <w:lang w:val="uk-UA" w:eastAsia="uk-UA" w:bidi="uk-UA"/>
              </w:rPr>
              <w:t>Тема 8</w:t>
            </w:r>
          </w:p>
        </w:tc>
        <w:tc>
          <w:tcPr>
            <w:tcW w:w="5811" w:type="dxa"/>
            <w:shd w:val="clear" w:color="auto" w:fill="auto"/>
            <w:vAlign w:val="center"/>
          </w:tcPr>
          <w:p w14:paraId="10E728BB" w14:textId="77777777" w:rsidR="00EF3C9C" w:rsidRPr="00A63E93" w:rsidRDefault="00EF3C9C" w:rsidP="00065932">
            <w:pPr>
              <w:pStyle w:val="a8"/>
              <w:spacing w:line="240" w:lineRule="auto"/>
              <w:ind w:left="113" w:right="113"/>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Кодифікація соціального законодавства України: проблемні питання</w:t>
            </w:r>
          </w:p>
          <w:p w14:paraId="0F1235F3" w14:textId="77777777" w:rsidR="00EF3C9C" w:rsidRPr="00A63E93" w:rsidRDefault="00EF3C9C" w:rsidP="00EF3C9C">
            <w:pPr>
              <w:pStyle w:val="a8"/>
              <w:numPr>
                <w:ilvl w:val="0"/>
                <w:numId w:val="6"/>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Основні засади кодифікації соціального законодавства України</w:t>
            </w:r>
          </w:p>
          <w:p w14:paraId="48AC5E9A" w14:textId="77777777" w:rsidR="00EF3C9C" w:rsidRPr="00A63E93" w:rsidRDefault="00EF3C9C" w:rsidP="00EF3C9C">
            <w:pPr>
              <w:pStyle w:val="a8"/>
              <w:numPr>
                <w:ilvl w:val="0"/>
                <w:numId w:val="6"/>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Концепції кодифікації соціального законодавства України</w:t>
            </w:r>
          </w:p>
          <w:p w14:paraId="17B6240C" w14:textId="77777777" w:rsidR="00EF3C9C" w:rsidRPr="00A63E93" w:rsidRDefault="00EF3C9C" w:rsidP="00EF3C9C">
            <w:pPr>
              <w:pStyle w:val="a8"/>
              <w:numPr>
                <w:ilvl w:val="0"/>
                <w:numId w:val="6"/>
              </w:numPr>
              <w:spacing w:line="240" w:lineRule="auto"/>
              <w:ind w:left="113" w:right="113" w:firstLine="0"/>
              <w:jc w:val="both"/>
              <w:rPr>
                <w:rFonts w:ascii="Times New Roman" w:hAnsi="Times New Roman" w:cs="Times New Roman"/>
                <w:color w:val="000000"/>
                <w:sz w:val="22"/>
                <w:szCs w:val="22"/>
                <w:lang w:val="uk-UA" w:eastAsia="uk-UA" w:bidi="uk-UA"/>
              </w:rPr>
            </w:pPr>
            <w:proofErr w:type="spellStart"/>
            <w:r w:rsidRPr="00A63E93">
              <w:rPr>
                <w:rFonts w:ascii="Times New Roman" w:hAnsi="Times New Roman" w:cs="Times New Roman"/>
                <w:color w:val="000000"/>
                <w:sz w:val="22"/>
                <w:szCs w:val="22"/>
                <w:lang w:val="uk-UA" w:eastAsia="uk-UA" w:bidi="uk-UA"/>
              </w:rPr>
              <w:t>Проєкти</w:t>
            </w:r>
            <w:proofErr w:type="spellEnd"/>
            <w:r w:rsidRPr="00A63E93">
              <w:rPr>
                <w:rFonts w:ascii="Times New Roman" w:hAnsi="Times New Roman" w:cs="Times New Roman"/>
                <w:color w:val="000000"/>
                <w:sz w:val="22"/>
                <w:szCs w:val="22"/>
                <w:lang w:val="uk-UA" w:eastAsia="uk-UA" w:bidi="uk-UA"/>
              </w:rPr>
              <w:t xml:space="preserve"> кодифікованих законодавчих актів у сфері соціального забезпечення</w:t>
            </w:r>
          </w:p>
          <w:p w14:paraId="41919BA1" w14:textId="77777777" w:rsidR="00EF3C9C" w:rsidRPr="00A63E93" w:rsidRDefault="00EF3C9C" w:rsidP="00EF3C9C">
            <w:pPr>
              <w:pStyle w:val="a8"/>
              <w:numPr>
                <w:ilvl w:val="0"/>
                <w:numId w:val="6"/>
              </w:numPr>
              <w:spacing w:line="240" w:lineRule="auto"/>
              <w:ind w:left="113" w:right="113" w:firstLine="0"/>
              <w:jc w:val="both"/>
              <w:rPr>
                <w:rFonts w:ascii="Times New Roman" w:hAnsi="Times New Roman" w:cs="Times New Roman"/>
                <w:color w:val="000000"/>
                <w:sz w:val="22"/>
                <w:szCs w:val="22"/>
                <w:lang w:val="uk-UA" w:eastAsia="uk-UA" w:bidi="uk-UA"/>
              </w:rPr>
            </w:pPr>
            <w:r w:rsidRPr="00A63E93">
              <w:rPr>
                <w:rFonts w:ascii="Times New Roman" w:hAnsi="Times New Roman" w:cs="Times New Roman"/>
                <w:color w:val="000000"/>
                <w:sz w:val="22"/>
                <w:szCs w:val="22"/>
                <w:lang w:val="uk-UA" w:eastAsia="uk-UA" w:bidi="uk-UA"/>
              </w:rPr>
              <w:t>Зарубіжний досвід кодифікації соціального законодавства</w:t>
            </w:r>
          </w:p>
        </w:tc>
        <w:tc>
          <w:tcPr>
            <w:tcW w:w="1276" w:type="dxa"/>
            <w:shd w:val="clear" w:color="auto" w:fill="auto"/>
            <w:vAlign w:val="center"/>
          </w:tcPr>
          <w:p w14:paraId="75735B80" w14:textId="77777777" w:rsidR="00CE07D9" w:rsidRPr="00190E46" w:rsidRDefault="00CE07D9" w:rsidP="00CE07D9">
            <w:pPr>
              <w:spacing w:line="240" w:lineRule="auto"/>
              <w:ind w:firstLine="0"/>
              <w:jc w:val="center"/>
              <w:rPr>
                <w:rFonts w:cs="Times New Roman"/>
                <w:sz w:val="22"/>
              </w:rPr>
            </w:pPr>
            <w:r w:rsidRPr="00190E46">
              <w:rPr>
                <w:rFonts w:cs="Times New Roman"/>
                <w:sz w:val="22"/>
              </w:rPr>
              <w:t>ПРНК01</w:t>
            </w:r>
          </w:p>
          <w:p w14:paraId="658A3E60" w14:textId="77777777" w:rsidR="00CE07D9" w:rsidRPr="00190E46" w:rsidRDefault="00CE07D9" w:rsidP="00CE07D9">
            <w:pPr>
              <w:spacing w:line="240" w:lineRule="auto"/>
              <w:ind w:firstLine="0"/>
              <w:jc w:val="center"/>
              <w:rPr>
                <w:rFonts w:cs="Times New Roman"/>
                <w:sz w:val="22"/>
              </w:rPr>
            </w:pPr>
            <w:r w:rsidRPr="00190E46">
              <w:rPr>
                <w:rFonts w:cs="Times New Roman"/>
                <w:sz w:val="22"/>
              </w:rPr>
              <w:t>ПРНК02</w:t>
            </w:r>
          </w:p>
          <w:p w14:paraId="0387D2E7" w14:textId="77777777" w:rsidR="00CE07D9" w:rsidRPr="00190E46" w:rsidRDefault="00CE07D9" w:rsidP="00CE07D9">
            <w:pPr>
              <w:spacing w:line="240" w:lineRule="auto"/>
              <w:ind w:firstLine="0"/>
              <w:jc w:val="center"/>
              <w:rPr>
                <w:rFonts w:cs="Times New Roman"/>
                <w:sz w:val="22"/>
              </w:rPr>
            </w:pPr>
            <w:r w:rsidRPr="00190E46">
              <w:rPr>
                <w:rFonts w:cs="Times New Roman"/>
                <w:sz w:val="22"/>
              </w:rPr>
              <w:t>ПРНК03</w:t>
            </w:r>
          </w:p>
          <w:p w14:paraId="0CB29C39" w14:textId="77777777" w:rsidR="00CE07D9" w:rsidRPr="00190E46" w:rsidRDefault="00CE07D9" w:rsidP="00CE07D9">
            <w:pPr>
              <w:spacing w:line="240" w:lineRule="auto"/>
              <w:ind w:firstLine="0"/>
              <w:jc w:val="center"/>
              <w:rPr>
                <w:rFonts w:cs="Times New Roman"/>
                <w:sz w:val="22"/>
              </w:rPr>
            </w:pPr>
            <w:r w:rsidRPr="00190E46">
              <w:rPr>
                <w:rFonts w:cs="Times New Roman"/>
                <w:sz w:val="22"/>
              </w:rPr>
              <w:t>ПРНК05</w:t>
            </w:r>
          </w:p>
          <w:p w14:paraId="3B1FE1F1" w14:textId="77777777" w:rsidR="00CE07D9" w:rsidRPr="00190E46" w:rsidRDefault="00CE07D9" w:rsidP="00CE07D9">
            <w:pPr>
              <w:spacing w:line="240" w:lineRule="auto"/>
              <w:ind w:firstLine="0"/>
              <w:jc w:val="center"/>
              <w:rPr>
                <w:rFonts w:cs="Times New Roman"/>
                <w:sz w:val="22"/>
              </w:rPr>
            </w:pPr>
            <w:r w:rsidRPr="00190E46">
              <w:rPr>
                <w:rFonts w:cs="Times New Roman"/>
                <w:sz w:val="22"/>
              </w:rPr>
              <w:t>ПРНК06</w:t>
            </w:r>
          </w:p>
          <w:p w14:paraId="512BACF9" w14:textId="77777777" w:rsidR="00CE07D9" w:rsidRPr="00190E46" w:rsidRDefault="00CE07D9" w:rsidP="00CE07D9">
            <w:pPr>
              <w:spacing w:line="240" w:lineRule="auto"/>
              <w:ind w:firstLine="0"/>
              <w:jc w:val="center"/>
              <w:rPr>
                <w:rFonts w:cs="Times New Roman"/>
                <w:sz w:val="22"/>
              </w:rPr>
            </w:pPr>
            <w:r w:rsidRPr="00190E46">
              <w:rPr>
                <w:rFonts w:cs="Times New Roman"/>
                <w:sz w:val="22"/>
              </w:rPr>
              <w:t>ПРНК07</w:t>
            </w:r>
          </w:p>
          <w:p w14:paraId="13979ECE" w14:textId="77777777" w:rsidR="00CE07D9" w:rsidRPr="00190E46" w:rsidRDefault="00CE07D9" w:rsidP="00CE07D9">
            <w:pPr>
              <w:spacing w:line="240" w:lineRule="auto"/>
              <w:ind w:firstLine="0"/>
              <w:jc w:val="center"/>
              <w:rPr>
                <w:rFonts w:cs="Times New Roman"/>
                <w:sz w:val="22"/>
              </w:rPr>
            </w:pPr>
            <w:r w:rsidRPr="00190E46">
              <w:rPr>
                <w:rFonts w:cs="Times New Roman"/>
                <w:sz w:val="22"/>
              </w:rPr>
              <w:t>ПРНК08</w:t>
            </w:r>
          </w:p>
          <w:p w14:paraId="3AB41037" w14:textId="77777777" w:rsidR="00CE07D9" w:rsidRPr="00190E46" w:rsidRDefault="00CE07D9" w:rsidP="00CE07D9">
            <w:pPr>
              <w:spacing w:line="240" w:lineRule="auto"/>
              <w:ind w:firstLine="0"/>
              <w:jc w:val="center"/>
              <w:rPr>
                <w:rFonts w:cs="Times New Roman"/>
                <w:sz w:val="22"/>
              </w:rPr>
            </w:pPr>
            <w:r w:rsidRPr="00190E46">
              <w:rPr>
                <w:rFonts w:cs="Times New Roman"/>
                <w:sz w:val="22"/>
              </w:rPr>
              <w:t>ПРНА03</w:t>
            </w:r>
          </w:p>
          <w:p w14:paraId="28DEDD7B" w14:textId="77777777" w:rsidR="00CE07D9" w:rsidRPr="00190E46" w:rsidRDefault="00CE07D9" w:rsidP="00CE07D9">
            <w:pPr>
              <w:spacing w:line="240" w:lineRule="auto"/>
              <w:ind w:firstLine="0"/>
              <w:jc w:val="center"/>
              <w:rPr>
                <w:rFonts w:cs="Times New Roman"/>
                <w:sz w:val="22"/>
              </w:rPr>
            </w:pPr>
            <w:r w:rsidRPr="00190E46">
              <w:rPr>
                <w:rFonts w:cs="Times New Roman"/>
                <w:sz w:val="22"/>
              </w:rPr>
              <w:t>ПРНА06</w:t>
            </w:r>
          </w:p>
          <w:p w14:paraId="08E386D0" w14:textId="77777777" w:rsidR="00CE07D9" w:rsidRPr="00190E46" w:rsidRDefault="00CE07D9" w:rsidP="00CE07D9">
            <w:pPr>
              <w:spacing w:line="240" w:lineRule="auto"/>
              <w:ind w:firstLine="0"/>
              <w:jc w:val="center"/>
              <w:rPr>
                <w:rFonts w:cs="Times New Roman"/>
                <w:sz w:val="22"/>
              </w:rPr>
            </w:pPr>
            <w:r w:rsidRPr="00190E46">
              <w:rPr>
                <w:rFonts w:cs="Times New Roman"/>
                <w:sz w:val="22"/>
              </w:rPr>
              <w:t>ПРНА07</w:t>
            </w:r>
          </w:p>
          <w:p w14:paraId="0A0C3CF8" w14:textId="6EB257EA" w:rsidR="00EF3C9C" w:rsidRPr="00A63E93" w:rsidRDefault="00EF3C9C" w:rsidP="0051026D">
            <w:pPr>
              <w:pStyle w:val="a8"/>
              <w:spacing w:line="240" w:lineRule="auto"/>
              <w:jc w:val="center"/>
              <w:rPr>
                <w:rFonts w:ascii="Times New Roman" w:hAnsi="Times New Roman" w:cs="Times New Roman"/>
                <w:sz w:val="24"/>
                <w:szCs w:val="24"/>
                <w:lang w:val="uk-UA"/>
              </w:rPr>
            </w:pPr>
          </w:p>
        </w:tc>
        <w:tc>
          <w:tcPr>
            <w:tcW w:w="709" w:type="dxa"/>
            <w:shd w:val="clear" w:color="auto" w:fill="auto"/>
            <w:vAlign w:val="center"/>
          </w:tcPr>
          <w:p w14:paraId="128BA288" w14:textId="77777777" w:rsidR="00EF3C9C" w:rsidRPr="00A63E93" w:rsidRDefault="00EF3C9C" w:rsidP="00065932">
            <w:pPr>
              <w:pStyle w:val="a8"/>
              <w:spacing w:line="240" w:lineRule="auto"/>
              <w:jc w:val="center"/>
              <w:rPr>
                <w:rFonts w:ascii="Times New Roman" w:hAnsi="Times New Roman" w:cs="Times New Roman"/>
                <w:sz w:val="24"/>
                <w:szCs w:val="24"/>
                <w:lang w:val="uk-UA"/>
              </w:rPr>
            </w:pPr>
            <w:r w:rsidRPr="00A63E93">
              <w:rPr>
                <w:rFonts w:ascii="Times New Roman" w:hAnsi="Times New Roman" w:cs="Times New Roman"/>
                <w:color w:val="000000"/>
                <w:sz w:val="24"/>
                <w:szCs w:val="24"/>
                <w:lang w:val="uk-UA" w:eastAsia="uk-UA" w:bidi="uk-UA"/>
              </w:rPr>
              <w:t>2</w:t>
            </w:r>
          </w:p>
        </w:tc>
        <w:tc>
          <w:tcPr>
            <w:tcW w:w="855" w:type="dxa"/>
            <w:shd w:val="clear" w:color="auto" w:fill="auto"/>
            <w:vAlign w:val="center"/>
          </w:tcPr>
          <w:p w14:paraId="11E6E3DF" w14:textId="77777777" w:rsidR="00EF3C9C" w:rsidRPr="00A63E93" w:rsidRDefault="00EF3C9C" w:rsidP="00E354F2">
            <w:pPr>
              <w:spacing w:line="240" w:lineRule="auto"/>
              <w:ind w:firstLine="0"/>
              <w:jc w:val="center"/>
              <w:rPr>
                <w:lang w:val="uk-UA"/>
              </w:rPr>
            </w:pPr>
            <w:r w:rsidRPr="00A63E93">
              <w:rPr>
                <w:lang w:val="uk-UA"/>
              </w:rPr>
              <w:t>-</w:t>
            </w:r>
          </w:p>
        </w:tc>
      </w:tr>
      <w:tr w:rsidR="00EF3C9C" w:rsidRPr="00A63E93" w14:paraId="1E993840" w14:textId="77777777" w:rsidTr="00BF7A53">
        <w:trPr>
          <w:trHeight w:hRule="exact" w:val="782"/>
          <w:jc w:val="center"/>
        </w:trPr>
        <w:tc>
          <w:tcPr>
            <w:tcW w:w="988" w:type="dxa"/>
            <w:vAlign w:val="center"/>
          </w:tcPr>
          <w:p w14:paraId="34B22865" w14:textId="77777777" w:rsidR="00EF3C9C" w:rsidRPr="00A63E93" w:rsidRDefault="00EF3C9C" w:rsidP="00065932">
            <w:pPr>
              <w:pStyle w:val="a8"/>
              <w:spacing w:line="266" w:lineRule="auto"/>
              <w:ind w:firstLine="340"/>
              <w:jc w:val="center"/>
              <w:rPr>
                <w:rFonts w:ascii="Times New Roman" w:hAnsi="Times New Roman" w:cs="Times New Roman"/>
                <w:sz w:val="24"/>
                <w:szCs w:val="24"/>
                <w:lang w:val="uk-UA"/>
              </w:rPr>
            </w:pPr>
          </w:p>
        </w:tc>
        <w:tc>
          <w:tcPr>
            <w:tcW w:w="5811" w:type="dxa"/>
            <w:shd w:val="clear" w:color="auto" w:fill="auto"/>
            <w:vAlign w:val="center"/>
          </w:tcPr>
          <w:p w14:paraId="31C46835" w14:textId="77777777" w:rsidR="00EF3C9C" w:rsidRPr="00A63E93" w:rsidRDefault="00EF3C9C" w:rsidP="00065932">
            <w:pPr>
              <w:pStyle w:val="a8"/>
              <w:spacing w:line="266" w:lineRule="auto"/>
              <w:ind w:firstLine="340"/>
              <w:jc w:val="center"/>
              <w:rPr>
                <w:rFonts w:ascii="Times New Roman" w:hAnsi="Times New Roman" w:cs="Times New Roman"/>
                <w:sz w:val="24"/>
                <w:szCs w:val="24"/>
                <w:lang w:val="uk-UA"/>
              </w:rPr>
            </w:pPr>
          </w:p>
        </w:tc>
        <w:tc>
          <w:tcPr>
            <w:tcW w:w="1276" w:type="dxa"/>
            <w:shd w:val="clear" w:color="auto" w:fill="auto"/>
            <w:vAlign w:val="center"/>
          </w:tcPr>
          <w:p w14:paraId="56DE97F6" w14:textId="77777777" w:rsidR="00EF3C9C" w:rsidRPr="00A63E93" w:rsidRDefault="00EF3C9C" w:rsidP="0051026D">
            <w:pPr>
              <w:pStyle w:val="a8"/>
              <w:spacing w:line="240" w:lineRule="auto"/>
              <w:jc w:val="center"/>
              <w:rPr>
                <w:rFonts w:ascii="Times New Roman" w:hAnsi="Times New Roman" w:cs="Times New Roman"/>
                <w:sz w:val="24"/>
                <w:szCs w:val="24"/>
                <w:lang w:val="uk-UA"/>
              </w:rPr>
            </w:pPr>
            <w:r w:rsidRPr="00A63E93">
              <w:rPr>
                <w:rFonts w:ascii="Times New Roman" w:hAnsi="Times New Roman" w:cs="Times New Roman"/>
                <w:color w:val="000000"/>
                <w:sz w:val="24"/>
                <w:szCs w:val="24"/>
                <w:lang w:val="uk-UA" w:eastAsia="uk-UA" w:bidi="uk-UA"/>
              </w:rPr>
              <w:t>Всього</w:t>
            </w:r>
          </w:p>
        </w:tc>
        <w:tc>
          <w:tcPr>
            <w:tcW w:w="709" w:type="dxa"/>
            <w:shd w:val="clear" w:color="auto" w:fill="auto"/>
            <w:vAlign w:val="center"/>
          </w:tcPr>
          <w:p w14:paraId="3478A8FC" w14:textId="77777777" w:rsidR="00EF3C9C" w:rsidRPr="00A63E93" w:rsidRDefault="00EF3C9C" w:rsidP="00065932">
            <w:pPr>
              <w:pStyle w:val="a8"/>
              <w:spacing w:line="240" w:lineRule="auto"/>
              <w:jc w:val="center"/>
              <w:rPr>
                <w:rFonts w:ascii="Times New Roman" w:hAnsi="Times New Roman" w:cs="Times New Roman"/>
                <w:sz w:val="24"/>
                <w:szCs w:val="24"/>
                <w:lang w:val="uk-UA"/>
              </w:rPr>
            </w:pPr>
            <w:r w:rsidRPr="00A63E93">
              <w:rPr>
                <w:rFonts w:ascii="Times New Roman" w:hAnsi="Times New Roman" w:cs="Times New Roman"/>
                <w:color w:val="000000"/>
                <w:sz w:val="24"/>
                <w:szCs w:val="24"/>
                <w:lang w:val="uk-UA" w:eastAsia="uk-UA" w:bidi="uk-UA"/>
              </w:rPr>
              <w:t>20</w:t>
            </w:r>
          </w:p>
        </w:tc>
        <w:tc>
          <w:tcPr>
            <w:tcW w:w="855" w:type="dxa"/>
            <w:shd w:val="clear" w:color="auto" w:fill="auto"/>
            <w:vAlign w:val="center"/>
          </w:tcPr>
          <w:p w14:paraId="13F7A59D" w14:textId="77777777" w:rsidR="00EF3C9C" w:rsidRPr="00A63E93" w:rsidRDefault="00EF3C9C" w:rsidP="00E354F2">
            <w:pPr>
              <w:spacing w:line="240" w:lineRule="auto"/>
              <w:ind w:firstLine="0"/>
              <w:jc w:val="center"/>
              <w:rPr>
                <w:lang w:val="uk-UA"/>
              </w:rPr>
            </w:pPr>
            <w:r w:rsidRPr="00A63E93">
              <w:rPr>
                <w:lang w:val="uk-UA"/>
              </w:rPr>
              <w:t>4</w:t>
            </w:r>
          </w:p>
        </w:tc>
      </w:tr>
    </w:tbl>
    <w:p w14:paraId="713062D0" w14:textId="77777777" w:rsidR="00EF3C9C" w:rsidRPr="00A63E93" w:rsidRDefault="00EF3C9C" w:rsidP="00A36640">
      <w:pPr>
        <w:rPr>
          <w:lang w:val="uk-UA"/>
        </w:rPr>
      </w:pPr>
    </w:p>
    <w:tbl>
      <w:tblPr>
        <w:tblpPr w:leftFromText="180" w:rightFromText="180" w:vertAnchor="text" w:horzAnchor="margin" w:tblpXSpec="center" w:tblpY="-348"/>
        <w:tblOverlap w:val="never"/>
        <w:tblW w:w="9639" w:type="dxa"/>
        <w:tblLayout w:type="fixed"/>
        <w:tblCellMar>
          <w:left w:w="10" w:type="dxa"/>
          <w:right w:w="10" w:type="dxa"/>
        </w:tblCellMar>
        <w:tblLook w:val="04A0" w:firstRow="1" w:lastRow="0" w:firstColumn="1" w:lastColumn="0" w:noHBand="0" w:noVBand="1"/>
      </w:tblPr>
      <w:tblGrid>
        <w:gridCol w:w="1281"/>
        <w:gridCol w:w="4982"/>
        <w:gridCol w:w="1245"/>
        <w:gridCol w:w="957"/>
        <w:gridCol w:w="1174"/>
      </w:tblGrid>
      <w:tr w:rsidR="00056D1A" w:rsidRPr="00056D1A" w14:paraId="2E974FC5" w14:textId="77777777" w:rsidTr="00E92308">
        <w:trPr>
          <w:trHeight w:hRule="exact" w:val="575"/>
        </w:trPr>
        <w:tc>
          <w:tcPr>
            <w:tcW w:w="9639" w:type="dxa"/>
            <w:gridSpan w:val="5"/>
            <w:tcBorders>
              <w:top w:val="single" w:sz="4" w:space="0" w:color="auto"/>
              <w:left w:val="single" w:sz="4" w:space="0" w:color="auto"/>
              <w:right w:val="single" w:sz="4" w:space="0" w:color="auto"/>
            </w:tcBorders>
            <w:shd w:val="clear" w:color="auto" w:fill="auto"/>
            <w:vAlign w:val="center"/>
          </w:tcPr>
          <w:p w14:paraId="2D1F8E00" w14:textId="77777777" w:rsidR="00056D1A" w:rsidRPr="00056D1A" w:rsidRDefault="00056D1A" w:rsidP="00056D1A">
            <w:pPr>
              <w:spacing w:line="240" w:lineRule="auto"/>
              <w:ind w:firstLine="0"/>
              <w:jc w:val="center"/>
              <w:rPr>
                <w:rFonts w:eastAsia="Times New Roman" w:cs="Times New Roman"/>
                <w:b/>
                <w:bCs/>
                <w:kern w:val="0"/>
                <w:sz w:val="24"/>
                <w:szCs w:val="24"/>
                <w:lang w:val="uk-UA" w:eastAsia="ru-RU"/>
              </w:rPr>
            </w:pPr>
            <w:r w:rsidRPr="00056D1A">
              <w:rPr>
                <w:rFonts w:eastAsia="Times New Roman" w:cs="Times New Roman"/>
                <w:b/>
                <w:bCs/>
                <w:kern w:val="0"/>
                <w:sz w:val="24"/>
                <w:szCs w:val="24"/>
                <w:lang w:val="uk-UA" w:eastAsia="ru-RU"/>
              </w:rPr>
              <w:lastRenderedPageBreak/>
              <w:t>Практичні заняття</w:t>
            </w:r>
          </w:p>
        </w:tc>
      </w:tr>
      <w:tr w:rsidR="00056D1A" w:rsidRPr="00056D1A" w14:paraId="5D101C3A" w14:textId="77777777" w:rsidTr="00AC3786">
        <w:trPr>
          <w:trHeight w:hRule="exact" w:val="1137"/>
        </w:trPr>
        <w:tc>
          <w:tcPr>
            <w:tcW w:w="1281" w:type="dxa"/>
            <w:tcBorders>
              <w:top w:val="single" w:sz="4" w:space="0" w:color="auto"/>
              <w:left w:val="single" w:sz="4" w:space="0" w:color="auto"/>
            </w:tcBorders>
            <w:shd w:val="clear" w:color="auto" w:fill="auto"/>
            <w:vAlign w:val="center"/>
          </w:tcPr>
          <w:p w14:paraId="7DDC1420" w14:textId="77777777" w:rsidR="00056D1A" w:rsidRPr="00056D1A" w:rsidRDefault="00056D1A" w:rsidP="00056D1A">
            <w:pPr>
              <w:widowControl w:val="0"/>
              <w:spacing w:line="262"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Символ одиниці змісту</w:t>
            </w:r>
          </w:p>
        </w:tc>
        <w:tc>
          <w:tcPr>
            <w:tcW w:w="4982" w:type="dxa"/>
            <w:tcBorders>
              <w:top w:val="single" w:sz="4" w:space="0" w:color="auto"/>
              <w:left w:val="single" w:sz="4" w:space="0" w:color="auto"/>
            </w:tcBorders>
            <w:shd w:val="clear" w:color="auto" w:fill="auto"/>
            <w:vAlign w:val="center"/>
          </w:tcPr>
          <w:p w14:paraId="7EFD0E7A" w14:textId="77777777" w:rsidR="00056D1A" w:rsidRPr="00056D1A" w:rsidRDefault="00056D1A" w:rsidP="00056D1A">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Опис змісту навчання (теми)</w:t>
            </w:r>
          </w:p>
        </w:tc>
        <w:tc>
          <w:tcPr>
            <w:tcW w:w="1245" w:type="dxa"/>
            <w:tcBorders>
              <w:top w:val="single" w:sz="4" w:space="0" w:color="auto"/>
              <w:left w:val="single" w:sz="4" w:space="0" w:color="auto"/>
            </w:tcBorders>
            <w:shd w:val="clear" w:color="auto" w:fill="auto"/>
            <w:vAlign w:val="center"/>
          </w:tcPr>
          <w:p w14:paraId="4D214C17" w14:textId="42550BCE" w:rsidR="00056D1A" w:rsidRPr="00056D1A" w:rsidRDefault="00056D1A" w:rsidP="00AC3786">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Посилан</w:t>
            </w:r>
            <w:r w:rsidRPr="00056D1A">
              <w:rPr>
                <w:rFonts w:eastAsia="Cambria" w:cs="Times New Roman"/>
                <w:color w:val="000000"/>
                <w:kern w:val="0"/>
                <w:sz w:val="24"/>
                <w:szCs w:val="24"/>
                <w:lang w:val="uk-UA" w:eastAsia="ru-RU" w:bidi="ru-RU"/>
              </w:rPr>
              <w:t xml:space="preserve">ня </w:t>
            </w:r>
            <w:r w:rsidRPr="00056D1A">
              <w:rPr>
                <w:rFonts w:eastAsia="Cambria" w:cs="Times New Roman"/>
                <w:color w:val="000000"/>
                <w:kern w:val="0"/>
                <w:sz w:val="24"/>
                <w:szCs w:val="24"/>
                <w:lang w:val="uk-UA" w:eastAsia="uk-UA" w:bidi="uk-UA"/>
              </w:rPr>
              <w:t>на PH дисципліни</w:t>
            </w:r>
          </w:p>
        </w:tc>
        <w:tc>
          <w:tcPr>
            <w:tcW w:w="957" w:type="dxa"/>
            <w:tcBorders>
              <w:top w:val="single" w:sz="4" w:space="0" w:color="auto"/>
              <w:left w:val="single" w:sz="4" w:space="0" w:color="auto"/>
            </w:tcBorders>
            <w:shd w:val="clear" w:color="auto" w:fill="auto"/>
            <w:vAlign w:val="center"/>
          </w:tcPr>
          <w:p w14:paraId="1170EC3E" w14:textId="77777777" w:rsidR="00056D1A" w:rsidRPr="00056D1A" w:rsidRDefault="00056D1A" w:rsidP="00AC3786">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ru-RU" w:bidi="ru-RU"/>
              </w:rPr>
              <w:t xml:space="preserve">год. </w:t>
            </w:r>
            <w:r w:rsidRPr="00056D1A">
              <w:rPr>
                <w:rFonts w:eastAsia="Cambria" w:cs="Times New Roman"/>
                <w:color w:val="000000"/>
                <w:kern w:val="0"/>
                <w:sz w:val="24"/>
                <w:szCs w:val="24"/>
                <w:lang w:val="uk-UA" w:eastAsia="uk-UA" w:bidi="uk-UA"/>
              </w:rPr>
              <w:t>(денна, вечірня ф/н)</w:t>
            </w:r>
          </w:p>
        </w:tc>
        <w:tc>
          <w:tcPr>
            <w:tcW w:w="1174" w:type="dxa"/>
            <w:tcBorders>
              <w:top w:val="single" w:sz="4" w:space="0" w:color="auto"/>
              <w:left w:val="single" w:sz="4" w:space="0" w:color="auto"/>
              <w:right w:val="single" w:sz="4" w:space="0" w:color="auto"/>
            </w:tcBorders>
            <w:shd w:val="clear" w:color="auto" w:fill="auto"/>
            <w:vAlign w:val="center"/>
          </w:tcPr>
          <w:p w14:paraId="3423D0DA" w14:textId="77777777" w:rsidR="00056D1A" w:rsidRPr="00056D1A" w:rsidRDefault="00056D1A" w:rsidP="00AC3786">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ru-RU" w:bidi="ru-RU"/>
              </w:rPr>
              <w:t xml:space="preserve">год. </w:t>
            </w:r>
            <w:r w:rsidRPr="00056D1A">
              <w:rPr>
                <w:rFonts w:eastAsia="Cambria" w:cs="Times New Roman"/>
                <w:color w:val="000000"/>
                <w:kern w:val="0"/>
                <w:sz w:val="24"/>
                <w:szCs w:val="24"/>
                <w:lang w:val="uk-UA" w:eastAsia="uk-UA" w:bidi="uk-UA"/>
              </w:rPr>
              <w:t>(заочна ф/н)</w:t>
            </w:r>
          </w:p>
        </w:tc>
      </w:tr>
      <w:tr w:rsidR="00056D1A" w:rsidRPr="00056D1A" w14:paraId="42EFF1C5" w14:textId="77777777" w:rsidTr="00E92308">
        <w:trPr>
          <w:trHeight w:hRule="exact" w:val="3113"/>
        </w:trPr>
        <w:tc>
          <w:tcPr>
            <w:tcW w:w="1281" w:type="dxa"/>
            <w:tcBorders>
              <w:top w:val="single" w:sz="4" w:space="0" w:color="auto"/>
              <w:left w:val="single" w:sz="4" w:space="0" w:color="auto"/>
            </w:tcBorders>
            <w:shd w:val="clear" w:color="auto" w:fill="auto"/>
            <w:vAlign w:val="center"/>
          </w:tcPr>
          <w:p w14:paraId="4E17BF87" w14:textId="77777777" w:rsidR="00056D1A" w:rsidRPr="00056D1A" w:rsidRDefault="00056D1A" w:rsidP="00E92308">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Тема 1.</w:t>
            </w:r>
          </w:p>
        </w:tc>
        <w:tc>
          <w:tcPr>
            <w:tcW w:w="4982" w:type="dxa"/>
            <w:tcBorders>
              <w:top w:val="single" w:sz="4" w:space="0" w:color="auto"/>
              <w:left w:val="single" w:sz="4" w:space="0" w:color="auto"/>
            </w:tcBorders>
            <w:shd w:val="clear" w:color="auto" w:fill="auto"/>
            <w:vAlign w:val="center"/>
          </w:tcPr>
          <w:p w14:paraId="36F5C03E" w14:textId="4FC4CC93" w:rsidR="00056D1A" w:rsidRPr="00056D1A" w:rsidRDefault="00056D1A" w:rsidP="00E92308">
            <w:pPr>
              <w:widowControl w:val="0"/>
              <w:spacing w:line="276" w:lineRule="auto"/>
              <w:ind w:left="181" w:firstLine="23"/>
              <w:jc w:val="left"/>
              <w:rPr>
                <w:rFonts w:eastAsia="Cambria" w:cs="Times New Roman"/>
                <w:color w:val="000000"/>
                <w:kern w:val="0"/>
                <w:sz w:val="24"/>
                <w:szCs w:val="24"/>
                <w:lang w:val="uk-UA" w:eastAsia="uk-UA" w:bidi="uk-UA"/>
              </w:rPr>
            </w:pPr>
            <w:r w:rsidRPr="00056D1A">
              <w:rPr>
                <w:rFonts w:eastAsia="Cambria" w:cs="Times New Roman"/>
                <w:color w:val="000000"/>
                <w:kern w:val="0"/>
                <w:sz w:val="24"/>
                <w:szCs w:val="24"/>
                <w:lang w:val="uk-UA" w:eastAsia="uk-UA" w:bidi="uk-UA"/>
              </w:rPr>
              <w:t>Сучасний стан трудового законодавства України</w:t>
            </w:r>
          </w:p>
        </w:tc>
        <w:tc>
          <w:tcPr>
            <w:tcW w:w="1245" w:type="dxa"/>
            <w:tcBorders>
              <w:top w:val="single" w:sz="4" w:space="0" w:color="auto"/>
              <w:left w:val="single" w:sz="4" w:space="0" w:color="auto"/>
            </w:tcBorders>
            <w:shd w:val="clear" w:color="auto" w:fill="auto"/>
            <w:vAlign w:val="center"/>
          </w:tcPr>
          <w:p w14:paraId="082DA51F" w14:textId="77777777" w:rsidR="00605B9D" w:rsidRPr="00997B37" w:rsidRDefault="00605B9D" w:rsidP="00E92308">
            <w:pPr>
              <w:spacing w:line="240" w:lineRule="auto"/>
              <w:ind w:firstLine="0"/>
              <w:jc w:val="center"/>
              <w:rPr>
                <w:rFonts w:cs="Times New Roman"/>
                <w:sz w:val="22"/>
              </w:rPr>
            </w:pPr>
            <w:r w:rsidRPr="00997B37">
              <w:rPr>
                <w:rFonts w:cs="Times New Roman"/>
                <w:sz w:val="22"/>
              </w:rPr>
              <w:t>ПРНК01</w:t>
            </w:r>
          </w:p>
          <w:p w14:paraId="5A243E59" w14:textId="77777777" w:rsidR="00605B9D" w:rsidRPr="00997B37" w:rsidRDefault="00605B9D" w:rsidP="00E92308">
            <w:pPr>
              <w:spacing w:line="240" w:lineRule="auto"/>
              <w:ind w:firstLine="0"/>
              <w:jc w:val="center"/>
              <w:rPr>
                <w:rFonts w:cs="Times New Roman"/>
                <w:sz w:val="22"/>
              </w:rPr>
            </w:pPr>
            <w:r w:rsidRPr="00997B37">
              <w:rPr>
                <w:rFonts w:cs="Times New Roman"/>
                <w:sz w:val="22"/>
              </w:rPr>
              <w:t>ПРНК02</w:t>
            </w:r>
          </w:p>
          <w:p w14:paraId="3B78BCFD" w14:textId="77777777" w:rsidR="00605B9D" w:rsidRPr="00997B37" w:rsidRDefault="00605B9D" w:rsidP="00E92308">
            <w:pPr>
              <w:spacing w:line="240" w:lineRule="auto"/>
              <w:ind w:hanging="2"/>
              <w:jc w:val="center"/>
              <w:rPr>
                <w:rFonts w:cs="Times New Roman"/>
                <w:sz w:val="22"/>
              </w:rPr>
            </w:pPr>
            <w:r w:rsidRPr="00997B37">
              <w:rPr>
                <w:rFonts w:cs="Times New Roman"/>
                <w:sz w:val="22"/>
              </w:rPr>
              <w:t>ПРНК03</w:t>
            </w:r>
          </w:p>
          <w:p w14:paraId="21F71BE4" w14:textId="77777777" w:rsidR="00605B9D" w:rsidRPr="00997B37" w:rsidRDefault="00605B9D" w:rsidP="00E92308">
            <w:pPr>
              <w:spacing w:line="240" w:lineRule="auto"/>
              <w:ind w:hanging="2"/>
              <w:jc w:val="center"/>
              <w:rPr>
                <w:rFonts w:cs="Times New Roman"/>
                <w:sz w:val="22"/>
              </w:rPr>
            </w:pPr>
            <w:r w:rsidRPr="00997B37">
              <w:rPr>
                <w:rFonts w:cs="Times New Roman"/>
                <w:sz w:val="22"/>
              </w:rPr>
              <w:t>ПРНК05</w:t>
            </w:r>
          </w:p>
          <w:p w14:paraId="1FF5B579" w14:textId="77777777" w:rsidR="00605B9D" w:rsidRPr="00997B37" w:rsidRDefault="00605B9D" w:rsidP="00E92308">
            <w:pPr>
              <w:spacing w:line="240" w:lineRule="auto"/>
              <w:ind w:hanging="2"/>
              <w:jc w:val="center"/>
              <w:rPr>
                <w:rFonts w:cs="Times New Roman"/>
                <w:sz w:val="22"/>
              </w:rPr>
            </w:pPr>
            <w:r w:rsidRPr="00997B37">
              <w:rPr>
                <w:rFonts w:cs="Times New Roman"/>
                <w:sz w:val="22"/>
              </w:rPr>
              <w:t>ПРНК06</w:t>
            </w:r>
          </w:p>
          <w:p w14:paraId="303FACEA" w14:textId="77777777" w:rsidR="00605B9D" w:rsidRPr="00997B37" w:rsidRDefault="00605B9D" w:rsidP="00E92308">
            <w:pPr>
              <w:spacing w:line="240" w:lineRule="auto"/>
              <w:ind w:hanging="2"/>
              <w:jc w:val="center"/>
              <w:rPr>
                <w:rFonts w:cs="Times New Roman"/>
                <w:sz w:val="22"/>
              </w:rPr>
            </w:pPr>
            <w:r w:rsidRPr="00997B37">
              <w:rPr>
                <w:rFonts w:cs="Times New Roman"/>
                <w:sz w:val="22"/>
              </w:rPr>
              <w:t>ПРНК07</w:t>
            </w:r>
          </w:p>
          <w:p w14:paraId="15D94B34" w14:textId="77777777" w:rsidR="00605B9D" w:rsidRPr="00997B37" w:rsidRDefault="00605B9D" w:rsidP="00E92308">
            <w:pPr>
              <w:spacing w:line="240" w:lineRule="auto"/>
              <w:ind w:hanging="2"/>
              <w:jc w:val="center"/>
              <w:rPr>
                <w:rFonts w:cs="Times New Roman"/>
                <w:sz w:val="22"/>
              </w:rPr>
            </w:pPr>
            <w:r w:rsidRPr="00997B37">
              <w:rPr>
                <w:rFonts w:cs="Times New Roman"/>
                <w:sz w:val="22"/>
              </w:rPr>
              <w:t>ПРНК08</w:t>
            </w:r>
          </w:p>
          <w:p w14:paraId="4C26B43A" w14:textId="77777777" w:rsidR="00605B9D" w:rsidRPr="00997B37" w:rsidRDefault="00605B9D" w:rsidP="00E92308">
            <w:pPr>
              <w:spacing w:line="240" w:lineRule="auto"/>
              <w:ind w:hanging="2"/>
              <w:jc w:val="center"/>
              <w:rPr>
                <w:rFonts w:cs="Times New Roman"/>
                <w:sz w:val="22"/>
              </w:rPr>
            </w:pPr>
            <w:r w:rsidRPr="00997B37">
              <w:rPr>
                <w:rFonts w:cs="Times New Roman"/>
                <w:sz w:val="22"/>
              </w:rPr>
              <w:t>ПРНА03</w:t>
            </w:r>
          </w:p>
          <w:p w14:paraId="03DCE09A" w14:textId="77777777" w:rsidR="00605B9D" w:rsidRPr="00997B37" w:rsidRDefault="00605B9D" w:rsidP="00E92308">
            <w:pPr>
              <w:spacing w:line="240" w:lineRule="auto"/>
              <w:ind w:hanging="2"/>
              <w:jc w:val="center"/>
              <w:rPr>
                <w:rFonts w:cs="Times New Roman"/>
                <w:sz w:val="22"/>
              </w:rPr>
            </w:pPr>
            <w:r w:rsidRPr="00997B37">
              <w:rPr>
                <w:rFonts w:cs="Times New Roman"/>
                <w:sz w:val="22"/>
              </w:rPr>
              <w:t>ПРНА06</w:t>
            </w:r>
          </w:p>
          <w:p w14:paraId="4BA12B04" w14:textId="77777777" w:rsidR="00605B9D" w:rsidRPr="00997B37" w:rsidRDefault="00605B9D" w:rsidP="00E92308">
            <w:pPr>
              <w:spacing w:line="240" w:lineRule="auto"/>
              <w:ind w:hanging="2"/>
              <w:jc w:val="center"/>
              <w:rPr>
                <w:rFonts w:cs="Times New Roman"/>
                <w:sz w:val="22"/>
              </w:rPr>
            </w:pPr>
            <w:r w:rsidRPr="00997B37">
              <w:rPr>
                <w:rFonts w:cs="Times New Roman"/>
                <w:sz w:val="22"/>
              </w:rPr>
              <w:t>ПРНА07</w:t>
            </w:r>
          </w:p>
          <w:p w14:paraId="00FC25B4" w14:textId="77777777" w:rsidR="00605B9D" w:rsidRPr="00997B37" w:rsidRDefault="00605B9D" w:rsidP="00E92308">
            <w:pPr>
              <w:spacing w:line="240" w:lineRule="auto"/>
              <w:ind w:hanging="2"/>
              <w:jc w:val="center"/>
              <w:rPr>
                <w:rFonts w:cs="Times New Roman"/>
                <w:sz w:val="22"/>
              </w:rPr>
            </w:pPr>
            <w:r w:rsidRPr="00997B37">
              <w:rPr>
                <w:rFonts w:cs="Times New Roman"/>
                <w:sz w:val="22"/>
              </w:rPr>
              <w:t>ПРНА09</w:t>
            </w:r>
          </w:p>
          <w:p w14:paraId="0CDCDD79" w14:textId="643F176C" w:rsidR="00056D1A" w:rsidRPr="00056D1A" w:rsidRDefault="00605B9D" w:rsidP="00E92308">
            <w:pPr>
              <w:widowControl w:val="0"/>
              <w:spacing w:line="240" w:lineRule="auto"/>
              <w:ind w:firstLine="0"/>
              <w:jc w:val="center"/>
              <w:rPr>
                <w:rFonts w:eastAsia="Cambria" w:cs="Times New Roman"/>
                <w:kern w:val="0"/>
                <w:sz w:val="24"/>
                <w:szCs w:val="24"/>
                <w:lang w:val="uk-UA"/>
              </w:rPr>
            </w:pPr>
            <w:r w:rsidRPr="00997B37">
              <w:rPr>
                <w:rFonts w:cs="Times New Roman"/>
                <w:sz w:val="22"/>
              </w:rPr>
              <w:t>ПРНА10</w:t>
            </w:r>
          </w:p>
        </w:tc>
        <w:tc>
          <w:tcPr>
            <w:tcW w:w="957" w:type="dxa"/>
            <w:tcBorders>
              <w:top w:val="single" w:sz="4" w:space="0" w:color="auto"/>
              <w:left w:val="single" w:sz="4" w:space="0" w:color="auto"/>
            </w:tcBorders>
            <w:shd w:val="clear" w:color="auto" w:fill="auto"/>
            <w:vAlign w:val="center"/>
          </w:tcPr>
          <w:p w14:paraId="10292FBF" w14:textId="77777777" w:rsidR="00056D1A" w:rsidRPr="00056D1A" w:rsidRDefault="00056D1A" w:rsidP="00056D1A">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2</w:t>
            </w:r>
          </w:p>
        </w:tc>
        <w:tc>
          <w:tcPr>
            <w:tcW w:w="1174" w:type="dxa"/>
            <w:tcBorders>
              <w:top w:val="single" w:sz="4" w:space="0" w:color="auto"/>
              <w:left w:val="single" w:sz="4" w:space="0" w:color="auto"/>
              <w:right w:val="single" w:sz="4" w:space="0" w:color="auto"/>
            </w:tcBorders>
            <w:shd w:val="clear" w:color="auto" w:fill="auto"/>
            <w:vAlign w:val="center"/>
          </w:tcPr>
          <w:p w14:paraId="17195C20" w14:textId="77777777" w:rsidR="00056D1A" w:rsidRPr="00056D1A" w:rsidRDefault="00056D1A" w:rsidP="00056D1A">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1</w:t>
            </w:r>
          </w:p>
        </w:tc>
      </w:tr>
      <w:tr w:rsidR="00056D1A" w:rsidRPr="00056D1A" w14:paraId="30A17A91" w14:textId="77777777" w:rsidTr="00E92308">
        <w:trPr>
          <w:trHeight w:hRule="exact" w:val="3130"/>
        </w:trPr>
        <w:tc>
          <w:tcPr>
            <w:tcW w:w="1281" w:type="dxa"/>
            <w:tcBorders>
              <w:top w:val="single" w:sz="4" w:space="0" w:color="auto"/>
              <w:left w:val="single" w:sz="4" w:space="0" w:color="auto"/>
            </w:tcBorders>
            <w:shd w:val="clear" w:color="auto" w:fill="auto"/>
            <w:vAlign w:val="center"/>
          </w:tcPr>
          <w:p w14:paraId="0A1AEA9C" w14:textId="77777777" w:rsidR="00056D1A" w:rsidRPr="00056D1A" w:rsidRDefault="00056D1A" w:rsidP="00E92308">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Тема 2.</w:t>
            </w:r>
          </w:p>
        </w:tc>
        <w:tc>
          <w:tcPr>
            <w:tcW w:w="4982" w:type="dxa"/>
            <w:tcBorders>
              <w:top w:val="single" w:sz="4" w:space="0" w:color="auto"/>
              <w:left w:val="single" w:sz="4" w:space="0" w:color="auto"/>
            </w:tcBorders>
            <w:shd w:val="clear" w:color="auto" w:fill="auto"/>
            <w:vAlign w:val="center"/>
          </w:tcPr>
          <w:p w14:paraId="387F0528" w14:textId="1378C98C" w:rsidR="00056D1A" w:rsidRPr="00056D1A" w:rsidRDefault="00056D1A" w:rsidP="00E92308">
            <w:pPr>
              <w:widowControl w:val="0"/>
              <w:spacing w:line="276" w:lineRule="auto"/>
              <w:ind w:left="181" w:firstLine="23"/>
              <w:jc w:val="left"/>
              <w:rPr>
                <w:rFonts w:eastAsia="Cambria" w:cs="Times New Roman"/>
                <w:color w:val="000000"/>
                <w:kern w:val="0"/>
                <w:sz w:val="24"/>
                <w:szCs w:val="24"/>
                <w:lang w:val="uk-UA" w:eastAsia="uk-UA" w:bidi="uk-UA"/>
              </w:rPr>
            </w:pPr>
            <w:r w:rsidRPr="00056D1A">
              <w:rPr>
                <w:rFonts w:eastAsia="Cambria" w:cs="Times New Roman"/>
                <w:color w:val="000000"/>
                <w:kern w:val="0"/>
                <w:sz w:val="24"/>
                <w:szCs w:val="24"/>
                <w:lang w:val="uk-UA" w:eastAsia="uk-UA" w:bidi="uk-UA"/>
              </w:rPr>
              <w:t>Сучасне соціальне законодавство України: загальна характеристика</w:t>
            </w:r>
          </w:p>
        </w:tc>
        <w:tc>
          <w:tcPr>
            <w:tcW w:w="1245" w:type="dxa"/>
            <w:tcBorders>
              <w:top w:val="single" w:sz="4" w:space="0" w:color="auto"/>
              <w:left w:val="single" w:sz="4" w:space="0" w:color="auto"/>
            </w:tcBorders>
            <w:shd w:val="clear" w:color="auto" w:fill="auto"/>
            <w:vAlign w:val="center"/>
          </w:tcPr>
          <w:p w14:paraId="3AFE7D99" w14:textId="77777777" w:rsidR="006B0B5A" w:rsidRPr="00997B37" w:rsidRDefault="006B0B5A" w:rsidP="00E92308">
            <w:pPr>
              <w:spacing w:line="240" w:lineRule="auto"/>
              <w:ind w:firstLine="0"/>
              <w:jc w:val="center"/>
              <w:rPr>
                <w:rFonts w:cs="Times New Roman"/>
                <w:sz w:val="22"/>
              </w:rPr>
            </w:pPr>
            <w:r w:rsidRPr="00997B37">
              <w:rPr>
                <w:rFonts w:cs="Times New Roman"/>
                <w:sz w:val="22"/>
              </w:rPr>
              <w:t>ПРНК01</w:t>
            </w:r>
          </w:p>
          <w:p w14:paraId="502530A5" w14:textId="77777777" w:rsidR="006B0B5A" w:rsidRPr="00997B37" w:rsidRDefault="006B0B5A" w:rsidP="00E92308">
            <w:pPr>
              <w:spacing w:line="240" w:lineRule="auto"/>
              <w:ind w:firstLine="0"/>
              <w:jc w:val="center"/>
              <w:rPr>
                <w:rFonts w:cs="Times New Roman"/>
                <w:sz w:val="22"/>
              </w:rPr>
            </w:pPr>
            <w:r w:rsidRPr="00997B37">
              <w:rPr>
                <w:rFonts w:cs="Times New Roman"/>
                <w:sz w:val="22"/>
              </w:rPr>
              <w:t>ПРНК02</w:t>
            </w:r>
          </w:p>
          <w:p w14:paraId="3DC81085" w14:textId="77777777" w:rsidR="006B0B5A" w:rsidRPr="00997B37" w:rsidRDefault="006B0B5A" w:rsidP="00E92308">
            <w:pPr>
              <w:spacing w:line="240" w:lineRule="auto"/>
              <w:ind w:hanging="2"/>
              <w:jc w:val="center"/>
              <w:rPr>
                <w:rFonts w:cs="Times New Roman"/>
                <w:sz w:val="22"/>
              </w:rPr>
            </w:pPr>
            <w:r w:rsidRPr="00997B37">
              <w:rPr>
                <w:rFonts w:cs="Times New Roman"/>
                <w:sz w:val="22"/>
              </w:rPr>
              <w:t>ПРНК03</w:t>
            </w:r>
          </w:p>
          <w:p w14:paraId="3F2E8B58" w14:textId="77777777" w:rsidR="006B0B5A" w:rsidRPr="00997B37" w:rsidRDefault="006B0B5A" w:rsidP="00E92308">
            <w:pPr>
              <w:spacing w:line="240" w:lineRule="auto"/>
              <w:ind w:hanging="2"/>
              <w:jc w:val="center"/>
              <w:rPr>
                <w:rFonts w:cs="Times New Roman"/>
                <w:sz w:val="22"/>
              </w:rPr>
            </w:pPr>
            <w:r w:rsidRPr="00997B37">
              <w:rPr>
                <w:rFonts w:cs="Times New Roman"/>
                <w:sz w:val="22"/>
              </w:rPr>
              <w:t>ПРНК05</w:t>
            </w:r>
          </w:p>
          <w:p w14:paraId="77A47E51" w14:textId="77777777" w:rsidR="006B0B5A" w:rsidRPr="00997B37" w:rsidRDefault="006B0B5A" w:rsidP="00E92308">
            <w:pPr>
              <w:spacing w:line="240" w:lineRule="auto"/>
              <w:ind w:hanging="2"/>
              <w:jc w:val="center"/>
              <w:rPr>
                <w:rFonts w:cs="Times New Roman"/>
                <w:sz w:val="22"/>
              </w:rPr>
            </w:pPr>
            <w:r w:rsidRPr="00997B37">
              <w:rPr>
                <w:rFonts w:cs="Times New Roman"/>
                <w:sz w:val="22"/>
              </w:rPr>
              <w:t>ПРНК06</w:t>
            </w:r>
          </w:p>
          <w:p w14:paraId="7C8ED0F9" w14:textId="77777777" w:rsidR="006B0B5A" w:rsidRPr="00997B37" w:rsidRDefault="006B0B5A" w:rsidP="00E92308">
            <w:pPr>
              <w:spacing w:line="240" w:lineRule="auto"/>
              <w:ind w:hanging="2"/>
              <w:jc w:val="center"/>
              <w:rPr>
                <w:rFonts w:cs="Times New Roman"/>
                <w:sz w:val="22"/>
              </w:rPr>
            </w:pPr>
            <w:r w:rsidRPr="00997B37">
              <w:rPr>
                <w:rFonts w:cs="Times New Roman"/>
                <w:sz w:val="22"/>
              </w:rPr>
              <w:t>ПРНК07</w:t>
            </w:r>
          </w:p>
          <w:p w14:paraId="0DF3E1DD" w14:textId="77777777" w:rsidR="006B0B5A" w:rsidRPr="00997B37" w:rsidRDefault="006B0B5A" w:rsidP="00E92308">
            <w:pPr>
              <w:spacing w:line="240" w:lineRule="auto"/>
              <w:ind w:hanging="2"/>
              <w:jc w:val="center"/>
              <w:rPr>
                <w:rFonts w:cs="Times New Roman"/>
                <w:sz w:val="22"/>
              </w:rPr>
            </w:pPr>
            <w:r w:rsidRPr="00997B37">
              <w:rPr>
                <w:rFonts w:cs="Times New Roman"/>
                <w:sz w:val="22"/>
              </w:rPr>
              <w:t>ПРНК08</w:t>
            </w:r>
          </w:p>
          <w:p w14:paraId="602C8312" w14:textId="77777777" w:rsidR="006B0B5A" w:rsidRPr="00997B37" w:rsidRDefault="006B0B5A" w:rsidP="00E92308">
            <w:pPr>
              <w:spacing w:line="240" w:lineRule="auto"/>
              <w:ind w:hanging="2"/>
              <w:jc w:val="center"/>
              <w:rPr>
                <w:rFonts w:cs="Times New Roman"/>
                <w:sz w:val="22"/>
              </w:rPr>
            </w:pPr>
            <w:r w:rsidRPr="00997B37">
              <w:rPr>
                <w:rFonts w:cs="Times New Roman"/>
                <w:sz w:val="22"/>
              </w:rPr>
              <w:t>ПРНА03</w:t>
            </w:r>
          </w:p>
          <w:p w14:paraId="26AD34B0" w14:textId="77777777" w:rsidR="006B0B5A" w:rsidRPr="00997B37" w:rsidRDefault="006B0B5A" w:rsidP="00E92308">
            <w:pPr>
              <w:spacing w:line="240" w:lineRule="auto"/>
              <w:ind w:hanging="2"/>
              <w:jc w:val="center"/>
              <w:rPr>
                <w:rFonts w:cs="Times New Roman"/>
                <w:sz w:val="22"/>
              </w:rPr>
            </w:pPr>
            <w:r w:rsidRPr="00997B37">
              <w:rPr>
                <w:rFonts w:cs="Times New Roman"/>
                <w:sz w:val="22"/>
              </w:rPr>
              <w:t>ПРНА06</w:t>
            </w:r>
          </w:p>
          <w:p w14:paraId="5DCB1409" w14:textId="77777777" w:rsidR="006B0B5A" w:rsidRPr="00997B37" w:rsidRDefault="006B0B5A" w:rsidP="00E92308">
            <w:pPr>
              <w:spacing w:line="240" w:lineRule="auto"/>
              <w:ind w:hanging="2"/>
              <w:jc w:val="center"/>
              <w:rPr>
                <w:rFonts w:cs="Times New Roman"/>
                <w:sz w:val="22"/>
              </w:rPr>
            </w:pPr>
            <w:r w:rsidRPr="00997B37">
              <w:rPr>
                <w:rFonts w:cs="Times New Roman"/>
                <w:sz w:val="22"/>
              </w:rPr>
              <w:t>ПРНА07</w:t>
            </w:r>
          </w:p>
          <w:p w14:paraId="52CC7DC7" w14:textId="77777777" w:rsidR="006B0B5A" w:rsidRPr="00997B37" w:rsidRDefault="006B0B5A" w:rsidP="00E92308">
            <w:pPr>
              <w:spacing w:line="240" w:lineRule="auto"/>
              <w:ind w:hanging="2"/>
              <w:jc w:val="center"/>
              <w:rPr>
                <w:rFonts w:cs="Times New Roman"/>
                <w:sz w:val="22"/>
              </w:rPr>
            </w:pPr>
            <w:r w:rsidRPr="00997B37">
              <w:rPr>
                <w:rFonts w:cs="Times New Roman"/>
                <w:sz w:val="22"/>
              </w:rPr>
              <w:t>ПРНА09</w:t>
            </w:r>
          </w:p>
          <w:p w14:paraId="7BF594C3" w14:textId="0A021356" w:rsidR="00056D1A" w:rsidRPr="00056D1A" w:rsidRDefault="006B0B5A" w:rsidP="00E92308">
            <w:pPr>
              <w:widowControl w:val="0"/>
              <w:spacing w:line="240" w:lineRule="auto"/>
              <w:ind w:firstLine="0"/>
              <w:jc w:val="center"/>
              <w:rPr>
                <w:rFonts w:eastAsia="Cambria" w:cs="Times New Roman"/>
                <w:kern w:val="0"/>
                <w:sz w:val="24"/>
                <w:szCs w:val="24"/>
                <w:lang w:val="uk-UA"/>
              </w:rPr>
            </w:pPr>
            <w:r w:rsidRPr="00997B37">
              <w:rPr>
                <w:rFonts w:cs="Times New Roman"/>
                <w:sz w:val="22"/>
              </w:rPr>
              <w:t>ПРНА10</w:t>
            </w:r>
          </w:p>
        </w:tc>
        <w:tc>
          <w:tcPr>
            <w:tcW w:w="957" w:type="dxa"/>
            <w:tcBorders>
              <w:top w:val="single" w:sz="4" w:space="0" w:color="auto"/>
              <w:left w:val="single" w:sz="4" w:space="0" w:color="auto"/>
            </w:tcBorders>
            <w:shd w:val="clear" w:color="auto" w:fill="auto"/>
            <w:vAlign w:val="center"/>
          </w:tcPr>
          <w:p w14:paraId="1758F6C0" w14:textId="77777777" w:rsidR="00056D1A" w:rsidRPr="00056D1A" w:rsidRDefault="00056D1A" w:rsidP="00056D1A">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2</w:t>
            </w:r>
          </w:p>
        </w:tc>
        <w:tc>
          <w:tcPr>
            <w:tcW w:w="1174" w:type="dxa"/>
            <w:tcBorders>
              <w:top w:val="single" w:sz="4" w:space="0" w:color="auto"/>
              <w:left w:val="single" w:sz="4" w:space="0" w:color="auto"/>
              <w:right w:val="single" w:sz="4" w:space="0" w:color="auto"/>
            </w:tcBorders>
            <w:shd w:val="clear" w:color="auto" w:fill="auto"/>
            <w:vAlign w:val="center"/>
          </w:tcPr>
          <w:p w14:paraId="4AFEEB9B" w14:textId="77777777" w:rsidR="00056D1A" w:rsidRPr="00056D1A" w:rsidRDefault="00056D1A" w:rsidP="00056D1A">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1</w:t>
            </w:r>
          </w:p>
        </w:tc>
      </w:tr>
      <w:tr w:rsidR="00056D1A" w:rsidRPr="00056D1A" w14:paraId="505CEE8B" w14:textId="77777777" w:rsidTr="00AC3786">
        <w:trPr>
          <w:trHeight w:hRule="exact" w:val="3103"/>
        </w:trPr>
        <w:tc>
          <w:tcPr>
            <w:tcW w:w="1281" w:type="dxa"/>
            <w:tcBorders>
              <w:top w:val="single" w:sz="4" w:space="0" w:color="auto"/>
              <w:left w:val="single" w:sz="4" w:space="0" w:color="auto"/>
              <w:bottom w:val="single" w:sz="4" w:space="0" w:color="auto"/>
            </w:tcBorders>
            <w:shd w:val="clear" w:color="auto" w:fill="auto"/>
            <w:vAlign w:val="center"/>
          </w:tcPr>
          <w:p w14:paraId="3DE7DDAC" w14:textId="77777777" w:rsidR="00056D1A" w:rsidRPr="00056D1A" w:rsidRDefault="00056D1A" w:rsidP="00E92308">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Тема 3.</w:t>
            </w:r>
          </w:p>
        </w:tc>
        <w:tc>
          <w:tcPr>
            <w:tcW w:w="4982" w:type="dxa"/>
            <w:tcBorders>
              <w:top w:val="single" w:sz="4" w:space="0" w:color="auto"/>
              <w:left w:val="single" w:sz="4" w:space="0" w:color="auto"/>
              <w:bottom w:val="single" w:sz="4" w:space="0" w:color="auto"/>
            </w:tcBorders>
            <w:shd w:val="clear" w:color="auto" w:fill="auto"/>
            <w:vAlign w:val="center"/>
          </w:tcPr>
          <w:p w14:paraId="032FF6E4" w14:textId="77777777" w:rsidR="00056D1A" w:rsidRPr="00056D1A" w:rsidRDefault="00056D1A" w:rsidP="00056D1A">
            <w:pPr>
              <w:widowControl w:val="0"/>
              <w:spacing w:line="276" w:lineRule="auto"/>
              <w:ind w:left="181" w:firstLine="23"/>
              <w:jc w:val="left"/>
              <w:rPr>
                <w:rFonts w:eastAsia="Cambria" w:cs="Times New Roman"/>
                <w:color w:val="000000"/>
                <w:kern w:val="0"/>
                <w:sz w:val="24"/>
                <w:szCs w:val="24"/>
                <w:lang w:val="uk-UA" w:eastAsia="uk-UA" w:bidi="uk-UA"/>
              </w:rPr>
            </w:pPr>
            <w:r w:rsidRPr="00056D1A">
              <w:rPr>
                <w:rFonts w:eastAsia="Cambria" w:cs="Times New Roman"/>
                <w:color w:val="000000"/>
                <w:kern w:val="0"/>
                <w:sz w:val="24"/>
                <w:szCs w:val="24"/>
                <w:lang w:val="uk-UA" w:eastAsia="uk-UA" w:bidi="uk-UA"/>
              </w:rPr>
              <w:t>Основні напрями реформування трудового законодавства України в умовах євроінтеграції</w:t>
            </w:r>
          </w:p>
        </w:tc>
        <w:tc>
          <w:tcPr>
            <w:tcW w:w="1245" w:type="dxa"/>
            <w:tcBorders>
              <w:top w:val="single" w:sz="4" w:space="0" w:color="auto"/>
              <w:left w:val="single" w:sz="4" w:space="0" w:color="auto"/>
              <w:bottom w:val="single" w:sz="4" w:space="0" w:color="auto"/>
            </w:tcBorders>
            <w:shd w:val="clear" w:color="auto" w:fill="auto"/>
            <w:vAlign w:val="center"/>
          </w:tcPr>
          <w:p w14:paraId="14A64B55" w14:textId="77777777" w:rsidR="004416B3" w:rsidRPr="00997B37" w:rsidRDefault="004416B3" w:rsidP="00E92308">
            <w:pPr>
              <w:spacing w:line="240" w:lineRule="auto"/>
              <w:ind w:firstLine="0"/>
              <w:jc w:val="center"/>
              <w:rPr>
                <w:rFonts w:cs="Times New Roman"/>
                <w:sz w:val="22"/>
              </w:rPr>
            </w:pPr>
            <w:r w:rsidRPr="00997B37">
              <w:rPr>
                <w:rFonts w:cs="Times New Roman"/>
                <w:sz w:val="22"/>
              </w:rPr>
              <w:t>ПРНК01</w:t>
            </w:r>
          </w:p>
          <w:p w14:paraId="4AA4C04A" w14:textId="77777777" w:rsidR="004416B3" w:rsidRPr="00997B37" w:rsidRDefault="004416B3" w:rsidP="00E92308">
            <w:pPr>
              <w:spacing w:line="240" w:lineRule="auto"/>
              <w:ind w:firstLine="0"/>
              <w:jc w:val="center"/>
              <w:rPr>
                <w:rFonts w:cs="Times New Roman"/>
                <w:sz w:val="22"/>
              </w:rPr>
            </w:pPr>
            <w:r w:rsidRPr="00997B37">
              <w:rPr>
                <w:rFonts w:cs="Times New Roman"/>
                <w:sz w:val="22"/>
              </w:rPr>
              <w:t>ПРНК02</w:t>
            </w:r>
          </w:p>
          <w:p w14:paraId="2D71AA81" w14:textId="77777777" w:rsidR="004416B3" w:rsidRPr="00997B37" w:rsidRDefault="004416B3" w:rsidP="00E92308">
            <w:pPr>
              <w:spacing w:line="240" w:lineRule="auto"/>
              <w:ind w:firstLine="0"/>
              <w:jc w:val="center"/>
              <w:rPr>
                <w:rFonts w:cs="Times New Roman"/>
                <w:sz w:val="22"/>
              </w:rPr>
            </w:pPr>
            <w:r w:rsidRPr="00997B37">
              <w:rPr>
                <w:rFonts w:cs="Times New Roman"/>
                <w:sz w:val="22"/>
              </w:rPr>
              <w:t>ПРНК03</w:t>
            </w:r>
          </w:p>
          <w:p w14:paraId="7CA6E59C" w14:textId="77777777" w:rsidR="004416B3" w:rsidRPr="00997B37" w:rsidRDefault="004416B3" w:rsidP="00E92308">
            <w:pPr>
              <w:spacing w:line="240" w:lineRule="auto"/>
              <w:ind w:hanging="2"/>
              <w:jc w:val="center"/>
              <w:rPr>
                <w:rFonts w:cs="Times New Roman"/>
                <w:sz w:val="22"/>
              </w:rPr>
            </w:pPr>
            <w:r w:rsidRPr="00997B37">
              <w:rPr>
                <w:rFonts w:cs="Times New Roman"/>
                <w:sz w:val="22"/>
              </w:rPr>
              <w:t>ПРНК05</w:t>
            </w:r>
          </w:p>
          <w:p w14:paraId="29C38E34" w14:textId="77777777" w:rsidR="004416B3" w:rsidRPr="00997B37" w:rsidRDefault="004416B3" w:rsidP="00E92308">
            <w:pPr>
              <w:spacing w:line="240" w:lineRule="auto"/>
              <w:ind w:hanging="2"/>
              <w:jc w:val="center"/>
              <w:rPr>
                <w:rFonts w:cs="Times New Roman"/>
                <w:sz w:val="22"/>
              </w:rPr>
            </w:pPr>
            <w:r w:rsidRPr="00997B37">
              <w:rPr>
                <w:rFonts w:cs="Times New Roman"/>
                <w:sz w:val="22"/>
              </w:rPr>
              <w:t>ПРНК06</w:t>
            </w:r>
          </w:p>
          <w:p w14:paraId="4E333688" w14:textId="77777777" w:rsidR="004416B3" w:rsidRPr="00997B37" w:rsidRDefault="004416B3" w:rsidP="00E92308">
            <w:pPr>
              <w:spacing w:line="240" w:lineRule="auto"/>
              <w:ind w:hanging="2"/>
              <w:jc w:val="center"/>
              <w:rPr>
                <w:rFonts w:cs="Times New Roman"/>
                <w:sz w:val="22"/>
              </w:rPr>
            </w:pPr>
            <w:r w:rsidRPr="00997B37">
              <w:rPr>
                <w:rFonts w:cs="Times New Roman"/>
                <w:sz w:val="22"/>
              </w:rPr>
              <w:t>ПРНК07</w:t>
            </w:r>
          </w:p>
          <w:p w14:paraId="1DBFF0DA" w14:textId="77777777" w:rsidR="004416B3" w:rsidRPr="00997B37" w:rsidRDefault="004416B3" w:rsidP="00E92308">
            <w:pPr>
              <w:spacing w:line="240" w:lineRule="auto"/>
              <w:ind w:hanging="2"/>
              <w:jc w:val="center"/>
              <w:rPr>
                <w:rFonts w:cs="Times New Roman"/>
                <w:sz w:val="22"/>
              </w:rPr>
            </w:pPr>
            <w:r w:rsidRPr="00997B37">
              <w:rPr>
                <w:rFonts w:cs="Times New Roman"/>
                <w:sz w:val="22"/>
              </w:rPr>
              <w:t>ПРНК08</w:t>
            </w:r>
          </w:p>
          <w:p w14:paraId="67878ED2" w14:textId="77777777" w:rsidR="004416B3" w:rsidRPr="00997B37" w:rsidRDefault="004416B3" w:rsidP="00E92308">
            <w:pPr>
              <w:spacing w:line="240" w:lineRule="auto"/>
              <w:ind w:hanging="2"/>
              <w:jc w:val="center"/>
              <w:rPr>
                <w:rFonts w:cs="Times New Roman"/>
                <w:sz w:val="22"/>
              </w:rPr>
            </w:pPr>
            <w:r w:rsidRPr="00997B37">
              <w:rPr>
                <w:rFonts w:cs="Times New Roman"/>
                <w:sz w:val="22"/>
              </w:rPr>
              <w:t>ПРНА03</w:t>
            </w:r>
          </w:p>
          <w:p w14:paraId="567EEDE6" w14:textId="77777777" w:rsidR="004416B3" w:rsidRPr="00997B37" w:rsidRDefault="004416B3" w:rsidP="00E92308">
            <w:pPr>
              <w:spacing w:line="240" w:lineRule="auto"/>
              <w:ind w:hanging="2"/>
              <w:jc w:val="center"/>
              <w:rPr>
                <w:rFonts w:cs="Times New Roman"/>
                <w:sz w:val="22"/>
              </w:rPr>
            </w:pPr>
            <w:r w:rsidRPr="00997B37">
              <w:rPr>
                <w:rFonts w:cs="Times New Roman"/>
                <w:sz w:val="22"/>
              </w:rPr>
              <w:t>ПРНА06</w:t>
            </w:r>
          </w:p>
          <w:p w14:paraId="5E7961B3" w14:textId="77777777" w:rsidR="004416B3" w:rsidRPr="00997B37" w:rsidRDefault="004416B3" w:rsidP="00E92308">
            <w:pPr>
              <w:spacing w:line="240" w:lineRule="auto"/>
              <w:ind w:hanging="2"/>
              <w:jc w:val="center"/>
              <w:rPr>
                <w:rFonts w:cs="Times New Roman"/>
                <w:sz w:val="22"/>
              </w:rPr>
            </w:pPr>
            <w:r w:rsidRPr="00997B37">
              <w:rPr>
                <w:rFonts w:cs="Times New Roman"/>
                <w:sz w:val="22"/>
              </w:rPr>
              <w:t>ПРНА07</w:t>
            </w:r>
          </w:p>
          <w:p w14:paraId="71A6055D" w14:textId="77777777" w:rsidR="004416B3" w:rsidRPr="00997B37" w:rsidRDefault="004416B3" w:rsidP="00E92308">
            <w:pPr>
              <w:spacing w:line="240" w:lineRule="auto"/>
              <w:ind w:hanging="2"/>
              <w:jc w:val="center"/>
              <w:rPr>
                <w:rFonts w:cs="Times New Roman"/>
                <w:sz w:val="22"/>
              </w:rPr>
            </w:pPr>
            <w:r w:rsidRPr="00997B37">
              <w:rPr>
                <w:rFonts w:cs="Times New Roman"/>
                <w:sz w:val="22"/>
              </w:rPr>
              <w:t>ПРНА09</w:t>
            </w:r>
          </w:p>
          <w:p w14:paraId="621F2F6A" w14:textId="0928ABDD" w:rsidR="00056D1A" w:rsidRPr="00056D1A" w:rsidRDefault="004416B3" w:rsidP="00E92308">
            <w:pPr>
              <w:widowControl w:val="0"/>
              <w:spacing w:line="240" w:lineRule="auto"/>
              <w:ind w:firstLine="0"/>
              <w:jc w:val="center"/>
              <w:rPr>
                <w:rFonts w:eastAsia="Cambria" w:cs="Times New Roman"/>
                <w:kern w:val="0"/>
                <w:sz w:val="24"/>
                <w:szCs w:val="24"/>
                <w:lang w:val="uk-UA"/>
              </w:rPr>
            </w:pPr>
            <w:r w:rsidRPr="00997B37">
              <w:rPr>
                <w:rFonts w:cs="Times New Roman"/>
                <w:sz w:val="22"/>
              </w:rPr>
              <w:t>ПРНА10</w:t>
            </w:r>
          </w:p>
        </w:tc>
        <w:tc>
          <w:tcPr>
            <w:tcW w:w="957" w:type="dxa"/>
            <w:tcBorders>
              <w:top w:val="single" w:sz="4" w:space="0" w:color="auto"/>
              <w:left w:val="single" w:sz="4" w:space="0" w:color="auto"/>
              <w:bottom w:val="single" w:sz="4" w:space="0" w:color="auto"/>
            </w:tcBorders>
            <w:shd w:val="clear" w:color="auto" w:fill="auto"/>
            <w:vAlign w:val="center"/>
          </w:tcPr>
          <w:p w14:paraId="616AE441" w14:textId="77777777" w:rsidR="00056D1A" w:rsidRPr="00056D1A" w:rsidRDefault="00056D1A" w:rsidP="00056D1A">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2</w:t>
            </w:r>
          </w:p>
        </w:tc>
        <w:tc>
          <w:tcPr>
            <w:tcW w:w="1174" w:type="dxa"/>
            <w:tcBorders>
              <w:top w:val="single" w:sz="4" w:space="0" w:color="auto"/>
              <w:left w:val="single" w:sz="4" w:space="0" w:color="auto"/>
              <w:bottom w:val="single" w:sz="4" w:space="0" w:color="auto"/>
              <w:right w:val="single" w:sz="4" w:space="0" w:color="auto"/>
            </w:tcBorders>
            <w:shd w:val="clear" w:color="auto" w:fill="auto"/>
            <w:vAlign w:val="center"/>
          </w:tcPr>
          <w:p w14:paraId="5CC36DEC" w14:textId="77777777" w:rsidR="00056D1A" w:rsidRPr="00056D1A" w:rsidRDefault="00056D1A" w:rsidP="00056D1A">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1</w:t>
            </w:r>
          </w:p>
        </w:tc>
      </w:tr>
      <w:tr w:rsidR="002146AC" w:rsidRPr="00056D1A" w14:paraId="32E8D7B5" w14:textId="77777777" w:rsidTr="00AC3786">
        <w:trPr>
          <w:trHeight w:hRule="exact" w:val="3269"/>
        </w:trPr>
        <w:tc>
          <w:tcPr>
            <w:tcW w:w="1281" w:type="dxa"/>
            <w:tcBorders>
              <w:top w:val="single" w:sz="4" w:space="0" w:color="auto"/>
              <w:left w:val="single" w:sz="4" w:space="0" w:color="auto"/>
              <w:bottom w:val="single" w:sz="4" w:space="0" w:color="auto"/>
              <w:right w:val="single" w:sz="4" w:space="0" w:color="auto"/>
            </w:tcBorders>
            <w:shd w:val="clear" w:color="auto" w:fill="auto"/>
            <w:vAlign w:val="center"/>
          </w:tcPr>
          <w:p w14:paraId="18383559" w14:textId="77777777" w:rsidR="002146AC" w:rsidRPr="00056D1A" w:rsidRDefault="002146AC" w:rsidP="00E92308">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Тема 4.</w:t>
            </w:r>
          </w:p>
        </w:tc>
        <w:tc>
          <w:tcPr>
            <w:tcW w:w="4982" w:type="dxa"/>
            <w:tcBorders>
              <w:top w:val="single" w:sz="4" w:space="0" w:color="auto"/>
              <w:left w:val="single" w:sz="4" w:space="0" w:color="auto"/>
              <w:bottom w:val="single" w:sz="4" w:space="0" w:color="auto"/>
              <w:right w:val="single" w:sz="4" w:space="0" w:color="auto"/>
            </w:tcBorders>
            <w:shd w:val="clear" w:color="auto" w:fill="auto"/>
            <w:vAlign w:val="center"/>
          </w:tcPr>
          <w:p w14:paraId="5F567794" w14:textId="02AD035D" w:rsidR="002146AC" w:rsidRPr="00056D1A" w:rsidRDefault="002146AC" w:rsidP="00E92308">
            <w:pPr>
              <w:widowControl w:val="0"/>
              <w:spacing w:line="276" w:lineRule="auto"/>
              <w:ind w:left="181" w:firstLine="23"/>
              <w:jc w:val="left"/>
              <w:rPr>
                <w:rFonts w:eastAsia="Cambria" w:cs="Times New Roman"/>
                <w:color w:val="000000"/>
                <w:kern w:val="0"/>
                <w:sz w:val="24"/>
                <w:szCs w:val="24"/>
                <w:lang w:val="uk-UA" w:eastAsia="uk-UA" w:bidi="uk-UA"/>
              </w:rPr>
            </w:pPr>
            <w:r w:rsidRPr="00056D1A">
              <w:rPr>
                <w:rFonts w:eastAsia="Cambria" w:cs="Times New Roman"/>
                <w:color w:val="000000"/>
                <w:kern w:val="0"/>
                <w:sz w:val="24"/>
                <w:szCs w:val="24"/>
                <w:lang w:val="uk-UA" w:eastAsia="uk-UA" w:bidi="uk-UA"/>
              </w:rPr>
              <w:t>Основні напрями реформування соціального законодавства України в умовах євроінтеграції</w:t>
            </w:r>
          </w:p>
        </w:tc>
        <w:tc>
          <w:tcPr>
            <w:tcW w:w="1245" w:type="dxa"/>
            <w:tcBorders>
              <w:top w:val="single" w:sz="4" w:space="0" w:color="auto"/>
              <w:left w:val="single" w:sz="4" w:space="0" w:color="auto"/>
              <w:bottom w:val="single" w:sz="4" w:space="0" w:color="auto"/>
              <w:right w:val="single" w:sz="4" w:space="0" w:color="auto"/>
            </w:tcBorders>
            <w:shd w:val="clear" w:color="auto" w:fill="auto"/>
            <w:vAlign w:val="center"/>
          </w:tcPr>
          <w:p w14:paraId="414E638A" w14:textId="77777777" w:rsidR="002146AC" w:rsidRPr="00997B37" w:rsidRDefault="002146AC" w:rsidP="00E92308">
            <w:pPr>
              <w:spacing w:line="240" w:lineRule="auto"/>
              <w:ind w:hanging="2"/>
              <w:jc w:val="center"/>
              <w:rPr>
                <w:rFonts w:cs="Times New Roman"/>
                <w:sz w:val="22"/>
              </w:rPr>
            </w:pPr>
            <w:r w:rsidRPr="00997B37">
              <w:rPr>
                <w:rFonts w:cs="Times New Roman"/>
                <w:sz w:val="22"/>
              </w:rPr>
              <w:t>ПРНК01</w:t>
            </w:r>
          </w:p>
          <w:p w14:paraId="774D6E1C" w14:textId="77777777" w:rsidR="002146AC" w:rsidRPr="00997B37" w:rsidRDefault="002146AC" w:rsidP="00E92308">
            <w:pPr>
              <w:spacing w:line="240" w:lineRule="auto"/>
              <w:ind w:hanging="2"/>
              <w:jc w:val="center"/>
              <w:rPr>
                <w:rFonts w:cs="Times New Roman"/>
                <w:sz w:val="22"/>
              </w:rPr>
            </w:pPr>
            <w:r w:rsidRPr="00997B37">
              <w:rPr>
                <w:rFonts w:cs="Times New Roman"/>
                <w:sz w:val="22"/>
              </w:rPr>
              <w:t>ПРНК02</w:t>
            </w:r>
          </w:p>
          <w:p w14:paraId="70862539" w14:textId="77777777" w:rsidR="002146AC" w:rsidRPr="00997B37" w:rsidRDefault="002146AC" w:rsidP="00E92308">
            <w:pPr>
              <w:spacing w:line="240" w:lineRule="auto"/>
              <w:ind w:hanging="2"/>
              <w:jc w:val="center"/>
              <w:rPr>
                <w:rFonts w:cs="Times New Roman"/>
                <w:sz w:val="22"/>
              </w:rPr>
            </w:pPr>
            <w:r w:rsidRPr="00997B37">
              <w:rPr>
                <w:rFonts w:cs="Times New Roman"/>
                <w:sz w:val="22"/>
              </w:rPr>
              <w:t>ПРНК03</w:t>
            </w:r>
          </w:p>
          <w:p w14:paraId="654F020D" w14:textId="77777777" w:rsidR="002146AC" w:rsidRPr="00997B37" w:rsidRDefault="002146AC" w:rsidP="00E92308">
            <w:pPr>
              <w:spacing w:line="240" w:lineRule="auto"/>
              <w:ind w:hanging="2"/>
              <w:jc w:val="center"/>
              <w:rPr>
                <w:rFonts w:cs="Times New Roman"/>
                <w:sz w:val="22"/>
              </w:rPr>
            </w:pPr>
            <w:r w:rsidRPr="00997B37">
              <w:rPr>
                <w:rFonts w:cs="Times New Roman"/>
                <w:sz w:val="22"/>
              </w:rPr>
              <w:t>ПРНК05</w:t>
            </w:r>
          </w:p>
          <w:p w14:paraId="230EA0CA" w14:textId="77777777" w:rsidR="002146AC" w:rsidRPr="00997B37" w:rsidRDefault="002146AC" w:rsidP="00E92308">
            <w:pPr>
              <w:spacing w:line="240" w:lineRule="auto"/>
              <w:ind w:hanging="2"/>
              <w:jc w:val="center"/>
              <w:rPr>
                <w:rFonts w:cs="Times New Roman"/>
                <w:sz w:val="22"/>
              </w:rPr>
            </w:pPr>
            <w:r w:rsidRPr="00997B37">
              <w:rPr>
                <w:rFonts w:cs="Times New Roman"/>
                <w:sz w:val="22"/>
              </w:rPr>
              <w:t>ПРНК06</w:t>
            </w:r>
          </w:p>
          <w:p w14:paraId="033B26B9" w14:textId="77777777" w:rsidR="002146AC" w:rsidRPr="00997B37" w:rsidRDefault="002146AC" w:rsidP="00E92308">
            <w:pPr>
              <w:spacing w:line="240" w:lineRule="auto"/>
              <w:ind w:hanging="2"/>
              <w:jc w:val="center"/>
              <w:rPr>
                <w:rFonts w:cs="Times New Roman"/>
                <w:sz w:val="22"/>
              </w:rPr>
            </w:pPr>
            <w:r w:rsidRPr="00997B37">
              <w:rPr>
                <w:rFonts w:cs="Times New Roman"/>
                <w:sz w:val="22"/>
              </w:rPr>
              <w:t>ПРНК07</w:t>
            </w:r>
          </w:p>
          <w:p w14:paraId="0F4949AC" w14:textId="77777777" w:rsidR="002146AC" w:rsidRPr="00997B37" w:rsidRDefault="002146AC" w:rsidP="00E92308">
            <w:pPr>
              <w:spacing w:line="240" w:lineRule="auto"/>
              <w:ind w:hanging="2"/>
              <w:jc w:val="center"/>
              <w:rPr>
                <w:rFonts w:cs="Times New Roman"/>
                <w:sz w:val="22"/>
              </w:rPr>
            </w:pPr>
            <w:r w:rsidRPr="00997B37">
              <w:rPr>
                <w:rFonts w:cs="Times New Roman"/>
                <w:sz w:val="22"/>
              </w:rPr>
              <w:t>ПРНК08</w:t>
            </w:r>
          </w:p>
          <w:p w14:paraId="099C0363" w14:textId="77777777" w:rsidR="002146AC" w:rsidRPr="00997B37" w:rsidRDefault="002146AC" w:rsidP="00E92308">
            <w:pPr>
              <w:spacing w:line="240" w:lineRule="auto"/>
              <w:ind w:hanging="2"/>
              <w:jc w:val="center"/>
              <w:rPr>
                <w:rFonts w:cs="Times New Roman"/>
                <w:sz w:val="22"/>
              </w:rPr>
            </w:pPr>
            <w:r w:rsidRPr="00997B37">
              <w:rPr>
                <w:rFonts w:cs="Times New Roman"/>
                <w:sz w:val="22"/>
              </w:rPr>
              <w:t>ПРНА03</w:t>
            </w:r>
          </w:p>
          <w:p w14:paraId="413AA469" w14:textId="77777777" w:rsidR="002146AC" w:rsidRPr="00997B37" w:rsidRDefault="002146AC" w:rsidP="00E92308">
            <w:pPr>
              <w:spacing w:line="240" w:lineRule="auto"/>
              <w:ind w:hanging="2"/>
              <w:jc w:val="center"/>
              <w:rPr>
                <w:rFonts w:cs="Times New Roman"/>
                <w:sz w:val="22"/>
              </w:rPr>
            </w:pPr>
            <w:r w:rsidRPr="00997B37">
              <w:rPr>
                <w:rFonts w:cs="Times New Roman"/>
                <w:sz w:val="22"/>
              </w:rPr>
              <w:t>ПРНА06</w:t>
            </w:r>
          </w:p>
          <w:p w14:paraId="01C239DF" w14:textId="77777777" w:rsidR="002146AC" w:rsidRPr="00997B37" w:rsidRDefault="002146AC" w:rsidP="00E92308">
            <w:pPr>
              <w:spacing w:line="240" w:lineRule="auto"/>
              <w:ind w:hanging="2"/>
              <w:jc w:val="center"/>
              <w:rPr>
                <w:rFonts w:cs="Times New Roman"/>
                <w:sz w:val="22"/>
              </w:rPr>
            </w:pPr>
            <w:r w:rsidRPr="00997B37">
              <w:rPr>
                <w:rFonts w:cs="Times New Roman"/>
                <w:sz w:val="22"/>
              </w:rPr>
              <w:t>ПРНА07</w:t>
            </w:r>
          </w:p>
          <w:p w14:paraId="1332DECE" w14:textId="77777777" w:rsidR="002146AC" w:rsidRPr="00997B37" w:rsidRDefault="002146AC" w:rsidP="00E92308">
            <w:pPr>
              <w:spacing w:line="240" w:lineRule="auto"/>
              <w:ind w:hanging="2"/>
              <w:jc w:val="center"/>
              <w:rPr>
                <w:rFonts w:cs="Times New Roman"/>
                <w:sz w:val="22"/>
              </w:rPr>
            </w:pPr>
            <w:r w:rsidRPr="00997B37">
              <w:rPr>
                <w:rFonts w:cs="Times New Roman"/>
                <w:sz w:val="22"/>
              </w:rPr>
              <w:t>ПРНА09</w:t>
            </w:r>
          </w:p>
          <w:p w14:paraId="13363F50" w14:textId="219A408F" w:rsidR="002146AC" w:rsidRPr="00056D1A" w:rsidRDefault="002146AC" w:rsidP="00E92308">
            <w:pPr>
              <w:widowControl w:val="0"/>
              <w:spacing w:line="240" w:lineRule="auto"/>
              <w:ind w:firstLine="0"/>
              <w:jc w:val="center"/>
              <w:rPr>
                <w:rFonts w:eastAsia="Cambria" w:cs="Times New Roman"/>
                <w:kern w:val="0"/>
                <w:sz w:val="24"/>
                <w:szCs w:val="24"/>
                <w:lang w:val="uk-UA"/>
              </w:rPr>
            </w:pPr>
            <w:r w:rsidRPr="00997B37">
              <w:rPr>
                <w:rFonts w:cs="Times New Roman"/>
                <w:sz w:val="22"/>
              </w:rPr>
              <w:t>ПРНА10</w:t>
            </w:r>
          </w:p>
        </w:tc>
        <w:tc>
          <w:tcPr>
            <w:tcW w:w="957" w:type="dxa"/>
            <w:tcBorders>
              <w:top w:val="single" w:sz="4" w:space="0" w:color="auto"/>
              <w:left w:val="single" w:sz="4" w:space="0" w:color="auto"/>
              <w:bottom w:val="single" w:sz="4" w:space="0" w:color="auto"/>
              <w:right w:val="single" w:sz="4" w:space="0" w:color="auto"/>
            </w:tcBorders>
            <w:shd w:val="clear" w:color="auto" w:fill="auto"/>
            <w:vAlign w:val="center"/>
          </w:tcPr>
          <w:p w14:paraId="23278BAC" w14:textId="77777777" w:rsidR="002146AC" w:rsidRPr="00056D1A" w:rsidRDefault="002146AC" w:rsidP="002146AC">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2</w:t>
            </w:r>
          </w:p>
        </w:tc>
        <w:tc>
          <w:tcPr>
            <w:tcW w:w="1174" w:type="dxa"/>
            <w:tcBorders>
              <w:top w:val="single" w:sz="4" w:space="0" w:color="auto"/>
              <w:left w:val="single" w:sz="4" w:space="0" w:color="auto"/>
              <w:bottom w:val="single" w:sz="4" w:space="0" w:color="auto"/>
              <w:right w:val="single" w:sz="4" w:space="0" w:color="auto"/>
            </w:tcBorders>
            <w:shd w:val="clear" w:color="auto" w:fill="auto"/>
            <w:vAlign w:val="center"/>
          </w:tcPr>
          <w:p w14:paraId="3F261462" w14:textId="77777777" w:rsidR="002146AC" w:rsidRPr="00056D1A" w:rsidRDefault="002146AC" w:rsidP="002146AC">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1</w:t>
            </w:r>
          </w:p>
        </w:tc>
      </w:tr>
      <w:tr w:rsidR="002146AC" w:rsidRPr="00056D1A" w14:paraId="714ABD70" w14:textId="77777777" w:rsidTr="00E92308">
        <w:trPr>
          <w:trHeight w:hRule="exact" w:val="3130"/>
        </w:trPr>
        <w:tc>
          <w:tcPr>
            <w:tcW w:w="1281" w:type="dxa"/>
            <w:tcBorders>
              <w:top w:val="single" w:sz="4" w:space="0" w:color="auto"/>
              <w:left w:val="single" w:sz="4" w:space="0" w:color="auto"/>
            </w:tcBorders>
            <w:shd w:val="clear" w:color="auto" w:fill="auto"/>
            <w:vAlign w:val="center"/>
          </w:tcPr>
          <w:p w14:paraId="29A80802" w14:textId="77777777" w:rsidR="002146AC" w:rsidRPr="00056D1A" w:rsidRDefault="002146AC" w:rsidP="00E92308">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lastRenderedPageBreak/>
              <w:t>Тема 5.</w:t>
            </w:r>
          </w:p>
        </w:tc>
        <w:tc>
          <w:tcPr>
            <w:tcW w:w="4982" w:type="dxa"/>
            <w:tcBorders>
              <w:top w:val="single" w:sz="4" w:space="0" w:color="auto"/>
              <w:left w:val="single" w:sz="4" w:space="0" w:color="auto"/>
            </w:tcBorders>
            <w:shd w:val="clear" w:color="auto" w:fill="auto"/>
            <w:vAlign w:val="center"/>
          </w:tcPr>
          <w:p w14:paraId="2E47F29E" w14:textId="77777777" w:rsidR="002146AC" w:rsidRPr="00056D1A" w:rsidRDefault="002146AC" w:rsidP="002146AC">
            <w:pPr>
              <w:widowControl w:val="0"/>
              <w:spacing w:before="80" w:line="276" w:lineRule="auto"/>
              <w:ind w:left="180" w:firstLine="20"/>
              <w:jc w:val="left"/>
              <w:rPr>
                <w:rFonts w:eastAsia="Cambria" w:cs="Times New Roman"/>
                <w:color w:val="000000"/>
                <w:kern w:val="0"/>
                <w:sz w:val="24"/>
                <w:szCs w:val="24"/>
                <w:lang w:val="uk-UA" w:eastAsia="uk-UA" w:bidi="uk-UA"/>
              </w:rPr>
            </w:pPr>
            <w:r w:rsidRPr="00056D1A">
              <w:rPr>
                <w:rFonts w:eastAsia="Cambria" w:cs="Times New Roman"/>
                <w:color w:val="000000"/>
                <w:kern w:val="0"/>
                <w:sz w:val="24"/>
                <w:szCs w:val="24"/>
                <w:lang w:val="uk-UA" w:eastAsia="uk-UA" w:bidi="uk-UA"/>
              </w:rPr>
              <w:t>Кодифікація трудового та соціального законодавства України: проблемні питання</w:t>
            </w:r>
          </w:p>
        </w:tc>
        <w:tc>
          <w:tcPr>
            <w:tcW w:w="1245" w:type="dxa"/>
            <w:tcBorders>
              <w:top w:val="single" w:sz="4" w:space="0" w:color="auto"/>
              <w:left w:val="single" w:sz="4" w:space="0" w:color="auto"/>
            </w:tcBorders>
            <w:shd w:val="clear" w:color="auto" w:fill="auto"/>
            <w:vAlign w:val="center"/>
          </w:tcPr>
          <w:p w14:paraId="53F501A8" w14:textId="77777777" w:rsidR="001C4A94" w:rsidRPr="00997B37" w:rsidRDefault="001C4A94" w:rsidP="00E92308">
            <w:pPr>
              <w:spacing w:line="240" w:lineRule="auto"/>
              <w:ind w:firstLine="0"/>
              <w:jc w:val="center"/>
              <w:rPr>
                <w:rFonts w:cs="Times New Roman"/>
                <w:sz w:val="22"/>
              </w:rPr>
            </w:pPr>
            <w:r w:rsidRPr="00997B37">
              <w:rPr>
                <w:rFonts w:cs="Times New Roman"/>
                <w:sz w:val="22"/>
              </w:rPr>
              <w:t>ПРНК01</w:t>
            </w:r>
          </w:p>
          <w:p w14:paraId="794D6F2E" w14:textId="77777777" w:rsidR="001C4A94" w:rsidRPr="00997B37" w:rsidRDefault="001C4A94" w:rsidP="00E92308">
            <w:pPr>
              <w:spacing w:line="240" w:lineRule="auto"/>
              <w:ind w:firstLine="0"/>
              <w:jc w:val="center"/>
              <w:rPr>
                <w:rFonts w:cs="Times New Roman"/>
                <w:sz w:val="22"/>
              </w:rPr>
            </w:pPr>
            <w:r w:rsidRPr="00997B37">
              <w:rPr>
                <w:rFonts w:cs="Times New Roman"/>
                <w:sz w:val="22"/>
              </w:rPr>
              <w:t>ПРНК02</w:t>
            </w:r>
          </w:p>
          <w:p w14:paraId="2AAF4028" w14:textId="77777777" w:rsidR="001C4A94" w:rsidRPr="00997B37" w:rsidRDefault="001C4A94" w:rsidP="00E92308">
            <w:pPr>
              <w:spacing w:line="240" w:lineRule="auto"/>
              <w:ind w:firstLine="0"/>
              <w:jc w:val="center"/>
              <w:rPr>
                <w:rFonts w:cs="Times New Roman"/>
                <w:sz w:val="22"/>
              </w:rPr>
            </w:pPr>
            <w:r w:rsidRPr="00997B37">
              <w:rPr>
                <w:rFonts w:cs="Times New Roman"/>
                <w:sz w:val="22"/>
              </w:rPr>
              <w:t>ПРНК03</w:t>
            </w:r>
          </w:p>
          <w:p w14:paraId="203D0F88" w14:textId="77777777" w:rsidR="001C4A94" w:rsidRPr="00997B37" w:rsidRDefault="001C4A94" w:rsidP="00E92308">
            <w:pPr>
              <w:spacing w:line="240" w:lineRule="auto"/>
              <w:ind w:hanging="2"/>
              <w:jc w:val="center"/>
              <w:rPr>
                <w:rFonts w:cs="Times New Roman"/>
                <w:sz w:val="22"/>
              </w:rPr>
            </w:pPr>
            <w:r w:rsidRPr="00997B37">
              <w:rPr>
                <w:rFonts w:cs="Times New Roman"/>
                <w:sz w:val="22"/>
              </w:rPr>
              <w:t>ПРНК05</w:t>
            </w:r>
          </w:p>
          <w:p w14:paraId="61899571" w14:textId="77777777" w:rsidR="001C4A94" w:rsidRPr="00997B37" w:rsidRDefault="001C4A94" w:rsidP="00E92308">
            <w:pPr>
              <w:spacing w:line="240" w:lineRule="auto"/>
              <w:ind w:hanging="2"/>
              <w:jc w:val="center"/>
              <w:rPr>
                <w:rFonts w:cs="Times New Roman"/>
                <w:sz w:val="22"/>
              </w:rPr>
            </w:pPr>
            <w:r w:rsidRPr="00997B37">
              <w:rPr>
                <w:rFonts w:cs="Times New Roman"/>
                <w:sz w:val="22"/>
              </w:rPr>
              <w:t>ПРНК06</w:t>
            </w:r>
          </w:p>
          <w:p w14:paraId="7637035D" w14:textId="77777777" w:rsidR="001C4A94" w:rsidRPr="00997B37" w:rsidRDefault="001C4A94" w:rsidP="00E92308">
            <w:pPr>
              <w:spacing w:line="240" w:lineRule="auto"/>
              <w:ind w:hanging="2"/>
              <w:jc w:val="center"/>
              <w:rPr>
                <w:rFonts w:cs="Times New Roman"/>
                <w:sz w:val="22"/>
              </w:rPr>
            </w:pPr>
            <w:r w:rsidRPr="00997B37">
              <w:rPr>
                <w:rFonts w:cs="Times New Roman"/>
                <w:sz w:val="22"/>
              </w:rPr>
              <w:t>ПРНК07</w:t>
            </w:r>
          </w:p>
          <w:p w14:paraId="3788F588" w14:textId="77777777" w:rsidR="001C4A94" w:rsidRPr="00997B37" w:rsidRDefault="001C4A94" w:rsidP="00E92308">
            <w:pPr>
              <w:spacing w:line="240" w:lineRule="auto"/>
              <w:ind w:hanging="2"/>
              <w:jc w:val="center"/>
              <w:rPr>
                <w:rFonts w:cs="Times New Roman"/>
                <w:sz w:val="22"/>
              </w:rPr>
            </w:pPr>
            <w:r w:rsidRPr="00997B37">
              <w:rPr>
                <w:rFonts w:cs="Times New Roman"/>
                <w:sz w:val="22"/>
              </w:rPr>
              <w:t>ПРНК08</w:t>
            </w:r>
          </w:p>
          <w:p w14:paraId="1C4027DE" w14:textId="77777777" w:rsidR="001C4A94" w:rsidRPr="00997B37" w:rsidRDefault="001C4A94" w:rsidP="00E92308">
            <w:pPr>
              <w:spacing w:line="240" w:lineRule="auto"/>
              <w:ind w:hanging="2"/>
              <w:jc w:val="center"/>
              <w:rPr>
                <w:rFonts w:cs="Times New Roman"/>
                <w:sz w:val="22"/>
              </w:rPr>
            </w:pPr>
            <w:r w:rsidRPr="00997B37">
              <w:rPr>
                <w:rFonts w:cs="Times New Roman"/>
                <w:sz w:val="22"/>
              </w:rPr>
              <w:t>ПРНА03</w:t>
            </w:r>
          </w:p>
          <w:p w14:paraId="644631BC" w14:textId="77777777" w:rsidR="001C4A94" w:rsidRPr="00997B37" w:rsidRDefault="001C4A94" w:rsidP="00E92308">
            <w:pPr>
              <w:spacing w:line="240" w:lineRule="auto"/>
              <w:ind w:hanging="2"/>
              <w:jc w:val="center"/>
              <w:rPr>
                <w:rFonts w:cs="Times New Roman"/>
                <w:sz w:val="22"/>
              </w:rPr>
            </w:pPr>
            <w:r w:rsidRPr="00997B37">
              <w:rPr>
                <w:rFonts w:cs="Times New Roman"/>
                <w:sz w:val="22"/>
              </w:rPr>
              <w:t>ПРНА06</w:t>
            </w:r>
          </w:p>
          <w:p w14:paraId="73EEDB13" w14:textId="77777777" w:rsidR="001C4A94" w:rsidRPr="00997B37" w:rsidRDefault="001C4A94" w:rsidP="00E92308">
            <w:pPr>
              <w:spacing w:line="240" w:lineRule="auto"/>
              <w:ind w:hanging="2"/>
              <w:jc w:val="center"/>
              <w:rPr>
                <w:rFonts w:cs="Times New Roman"/>
                <w:sz w:val="22"/>
              </w:rPr>
            </w:pPr>
            <w:r w:rsidRPr="00997B37">
              <w:rPr>
                <w:rFonts w:cs="Times New Roman"/>
                <w:sz w:val="22"/>
              </w:rPr>
              <w:t>ПРНА07</w:t>
            </w:r>
          </w:p>
          <w:p w14:paraId="2D5769AE" w14:textId="77777777" w:rsidR="001C4A94" w:rsidRPr="00997B37" w:rsidRDefault="001C4A94" w:rsidP="00E92308">
            <w:pPr>
              <w:spacing w:line="240" w:lineRule="auto"/>
              <w:ind w:hanging="2"/>
              <w:jc w:val="center"/>
              <w:rPr>
                <w:rFonts w:cs="Times New Roman"/>
                <w:sz w:val="22"/>
              </w:rPr>
            </w:pPr>
            <w:r w:rsidRPr="00997B37">
              <w:rPr>
                <w:rFonts w:cs="Times New Roman"/>
                <w:sz w:val="22"/>
              </w:rPr>
              <w:t>ПРНА09</w:t>
            </w:r>
          </w:p>
          <w:p w14:paraId="19337297" w14:textId="0D7E02C5" w:rsidR="002146AC" w:rsidRPr="00056D1A" w:rsidRDefault="001C4A94" w:rsidP="00E92308">
            <w:pPr>
              <w:widowControl w:val="0"/>
              <w:spacing w:line="240" w:lineRule="auto"/>
              <w:ind w:firstLine="0"/>
              <w:jc w:val="center"/>
              <w:rPr>
                <w:rFonts w:eastAsia="Cambria" w:cs="Times New Roman"/>
                <w:kern w:val="0"/>
                <w:sz w:val="24"/>
                <w:szCs w:val="24"/>
                <w:lang w:val="uk-UA"/>
              </w:rPr>
            </w:pPr>
            <w:r w:rsidRPr="00997B37">
              <w:rPr>
                <w:rFonts w:cs="Times New Roman"/>
                <w:sz w:val="22"/>
              </w:rPr>
              <w:t>ПРНА10</w:t>
            </w:r>
          </w:p>
        </w:tc>
        <w:tc>
          <w:tcPr>
            <w:tcW w:w="957" w:type="dxa"/>
            <w:tcBorders>
              <w:top w:val="single" w:sz="4" w:space="0" w:color="auto"/>
              <w:left w:val="single" w:sz="4" w:space="0" w:color="auto"/>
            </w:tcBorders>
            <w:shd w:val="clear" w:color="auto" w:fill="auto"/>
            <w:vAlign w:val="center"/>
          </w:tcPr>
          <w:p w14:paraId="65BFC081" w14:textId="77777777" w:rsidR="002146AC" w:rsidRPr="00056D1A" w:rsidRDefault="002146AC" w:rsidP="002146AC">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2</w:t>
            </w:r>
          </w:p>
        </w:tc>
        <w:tc>
          <w:tcPr>
            <w:tcW w:w="1174" w:type="dxa"/>
            <w:tcBorders>
              <w:top w:val="single" w:sz="4" w:space="0" w:color="auto"/>
              <w:left w:val="single" w:sz="4" w:space="0" w:color="auto"/>
              <w:right w:val="single" w:sz="4" w:space="0" w:color="auto"/>
            </w:tcBorders>
            <w:shd w:val="clear" w:color="auto" w:fill="auto"/>
            <w:vAlign w:val="center"/>
          </w:tcPr>
          <w:p w14:paraId="0848F0CE" w14:textId="77777777" w:rsidR="002146AC" w:rsidRPr="00056D1A" w:rsidRDefault="002146AC" w:rsidP="002146AC">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w:t>
            </w:r>
          </w:p>
        </w:tc>
      </w:tr>
      <w:tr w:rsidR="002146AC" w:rsidRPr="00056D1A" w14:paraId="73ED0F62" w14:textId="77777777" w:rsidTr="00E92308">
        <w:trPr>
          <w:trHeight w:hRule="exact" w:val="523"/>
        </w:trPr>
        <w:tc>
          <w:tcPr>
            <w:tcW w:w="1281" w:type="dxa"/>
            <w:tcBorders>
              <w:top w:val="single" w:sz="4" w:space="0" w:color="auto"/>
              <w:left w:val="single" w:sz="4" w:space="0" w:color="auto"/>
              <w:bottom w:val="single" w:sz="4" w:space="0" w:color="auto"/>
            </w:tcBorders>
            <w:shd w:val="clear" w:color="auto" w:fill="auto"/>
            <w:vAlign w:val="center"/>
          </w:tcPr>
          <w:p w14:paraId="5B527124" w14:textId="77777777" w:rsidR="002146AC" w:rsidRPr="00056D1A" w:rsidRDefault="002146AC" w:rsidP="002146AC">
            <w:pPr>
              <w:spacing w:line="240" w:lineRule="auto"/>
              <w:ind w:firstLine="0"/>
              <w:jc w:val="center"/>
              <w:rPr>
                <w:rFonts w:eastAsia="Times New Roman" w:cs="Times New Roman"/>
                <w:kern w:val="0"/>
                <w:sz w:val="24"/>
                <w:szCs w:val="24"/>
                <w:lang w:val="uk-UA" w:eastAsia="ru-RU"/>
              </w:rPr>
            </w:pPr>
          </w:p>
        </w:tc>
        <w:tc>
          <w:tcPr>
            <w:tcW w:w="4982" w:type="dxa"/>
            <w:tcBorders>
              <w:top w:val="single" w:sz="4" w:space="0" w:color="auto"/>
              <w:left w:val="single" w:sz="4" w:space="0" w:color="auto"/>
              <w:bottom w:val="single" w:sz="4" w:space="0" w:color="auto"/>
            </w:tcBorders>
            <w:shd w:val="clear" w:color="auto" w:fill="auto"/>
            <w:vAlign w:val="center"/>
          </w:tcPr>
          <w:p w14:paraId="04CB4ADF" w14:textId="77777777" w:rsidR="002146AC" w:rsidRPr="00056D1A" w:rsidRDefault="002146AC" w:rsidP="002146AC">
            <w:pPr>
              <w:spacing w:line="240" w:lineRule="auto"/>
              <w:ind w:firstLine="0"/>
              <w:jc w:val="center"/>
              <w:rPr>
                <w:rFonts w:eastAsia="Times New Roman" w:cs="Times New Roman"/>
                <w:kern w:val="0"/>
                <w:sz w:val="24"/>
                <w:szCs w:val="24"/>
                <w:lang w:val="uk-UA" w:eastAsia="ru-RU"/>
              </w:rPr>
            </w:pPr>
          </w:p>
        </w:tc>
        <w:tc>
          <w:tcPr>
            <w:tcW w:w="1245" w:type="dxa"/>
            <w:tcBorders>
              <w:top w:val="single" w:sz="4" w:space="0" w:color="auto"/>
              <w:left w:val="single" w:sz="4" w:space="0" w:color="auto"/>
              <w:bottom w:val="single" w:sz="4" w:space="0" w:color="auto"/>
            </w:tcBorders>
            <w:shd w:val="clear" w:color="auto" w:fill="auto"/>
            <w:vAlign w:val="center"/>
          </w:tcPr>
          <w:p w14:paraId="060409DB" w14:textId="77777777" w:rsidR="002146AC" w:rsidRPr="00056D1A" w:rsidRDefault="002146AC" w:rsidP="00E92308">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Всього</w:t>
            </w:r>
          </w:p>
        </w:tc>
        <w:tc>
          <w:tcPr>
            <w:tcW w:w="957" w:type="dxa"/>
            <w:tcBorders>
              <w:top w:val="single" w:sz="4" w:space="0" w:color="auto"/>
              <w:left w:val="single" w:sz="4" w:space="0" w:color="auto"/>
              <w:bottom w:val="single" w:sz="4" w:space="0" w:color="auto"/>
            </w:tcBorders>
            <w:shd w:val="clear" w:color="auto" w:fill="auto"/>
            <w:vAlign w:val="center"/>
          </w:tcPr>
          <w:p w14:paraId="63FADCEA" w14:textId="77777777" w:rsidR="002146AC" w:rsidRPr="00056D1A" w:rsidRDefault="002146AC" w:rsidP="002146AC">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10</w:t>
            </w:r>
          </w:p>
        </w:tc>
        <w:tc>
          <w:tcPr>
            <w:tcW w:w="1174" w:type="dxa"/>
            <w:tcBorders>
              <w:top w:val="single" w:sz="4" w:space="0" w:color="auto"/>
              <w:left w:val="single" w:sz="4" w:space="0" w:color="auto"/>
              <w:bottom w:val="single" w:sz="4" w:space="0" w:color="auto"/>
              <w:right w:val="single" w:sz="4" w:space="0" w:color="auto"/>
            </w:tcBorders>
            <w:shd w:val="clear" w:color="auto" w:fill="auto"/>
            <w:vAlign w:val="center"/>
          </w:tcPr>
          <w:p w14:paraId="29F9EC5A" w14:textId="77777777" w:rsidR="002146AC" w:rsidRPr="00056D1A" w:rsidRDefault="002146AC" w:rsidP="002146AC">
            <w:pPr>
              <w:widowControl w:val="0"/>
              <w:spacing w:line="240" w:lineRule="auto"/>
              <w:ind w:firstLine="0"/>
              <w:jc w:val="center"/>
              <w:rPr>
                <w:rFonts w:eastAsia="Cambria" w:cs="Times New Roman"/>
                <w:kern w:val="0"/>
                <w:sz w:val="24"/>
                <w:szCs w:val="24"/>
                <w:lang w:val="uk-UA"/>
              </w:rPr>
            </w:pPr>
            <w:r w:rsidRPr="00056D1A">
              <w:rPr>
                <w:rFonts w:eastAsia="Cambria" w:cs="Times New Roman"/>
                <w:color w:val="000000"/>
                <w:kern w:val="0"/>
                <w:sz w:val="24"/>
                <w:szCs w:val="24"/>
                <w:lang w:val="uk-UA" w:eastAsia="uk-UA" w:bidi="uk-UA"/>
              </w:rPr>
              <w:t>4</w:t>
            </w:r>
          </w:p>
        </w:tc>
      </w:tr>
    </w:tbl>
    <w:p w14:paraId="1F20B6B8" w14:textId="77777777" w:rsidR="00EF3C9C" w:rsidRPr="00A63E93" w:rsidRDefault="00EF3C9C" w:rsidP="00A36640">
      <w:pPr>
        <w:rPr>
          <w:lang w:val="uk-UA"/>
        </w:rPr>
      </w:pPr>
    </w:p>
    <w:p w14:paraId="167A0551" w14:textId="4BE9346A" w:rsidR="001D23BD" w:rsidRPr="00A63E93" w:rsidRDefault="001D23BD">
      <w:pPr>
        <w:spacing w:after="160" w:line="259" w:lineRule="auto"/>
        <w:ind w:firstLine="0"/>
        <w:jc w:val="left"/>
        <w:rPr>
          <w:lang w:val="uk-UA"/>
        </w:rPr>
      </w:pPr>
      <w:r w:rsidRPr="00A63E93">
        <w:rPr>
          <w:lang w:val="uk-UA"/>
        </w:rPr>
        <w:br w:type="page"/>
      </w:r>
    </w:p>
    <w:p w14:paraId="622ABBFB" w14:textId="77777777" w:rsidR="00A36640" w:rsidRPr="00A63E93" w:rsidRDefault="00A36640" w:rsidP="001D23BD">
      <w:pPr>
        <w:pStyle w:val="1"/>
      </w:pPr>
      <w:bookmarkStart w:id="4" w:name="_Toc94664148"/>
      <w:r w:rsidRPr="00A63E93">
        <w:lastRenderedPageBreak/>
        <w:t>ПРАКТИЧНІ ЗАНЯТТЯ</w:t>
      </w:r>
      <w:bookmarkEnd w:id="4"/>
    </w:p>
    <w:p w14:paraId="1C7A77EF" w14:textId="77777777" w:rsidR="00A36640" w:rsidRPr="00A63E93" w:rsidRDefault="00A36640" w:rsidP="001D23BD">
      <w:pPr>
        <w:pStyle w:val="2"/>
      </w:pPr>
      <w:bookmarkStart w:id="5" w:name="_Toc94664149"/>
      <w:r w:rsidRPr="00A63E93">
        <w:t>Тема 1. СУЧАСНИЙ СТАН ТРУДОВОГО ЗАКОНОДАВСТВА УКРАЇНИ</w:t>
      </w:r>
      <w:bookmarkEnd w:id="5"/>
    </w:p>
    <w:p w14:paraId="2157C6F2" w14:textId="77777777" w:rsidR="00A36640" w:rsidRPr="00A63E93" w:rsidRDefault="00A36640" w:rsidP="00A36640">
      <w:pPr>
        <w:rPr>
          <w:lang w:val="uk-UA"/>
        </w:rPr>
      </w:pPr>
    </w:p>
    <w:p w14:paraId="3F77F174" w14:textId="77777777" w:rsidR="00A36640" w:rsidRPr="000074A2" w:rsidRDefault="00A36640" w:rsidP="000074A2">
      <w:pPr>
        <w:jc w:val="center"/>
        <w:rPr>
          <w:b/>
          <w:bCs/>
          <w:lang w:val="uk-UA"/>
        </w:rPr>
      </w:pPr>
      <w:r w:rsidRPr="000074A2">
        <w:rPr>
          <w:b/>
          <w:bCs/>
          <w:lang w:val="uk-UA"/>
        </w:rPr>
        <w:t>План практичного заняття</w:t>
      </w:r>
    </w:p>
    <w:p w14:paraId="7776CA2D" w14:textId="77777777" w:rsidR="00A36640" w:rsidRPr="00A63E93" w:rsidRDefault="00A36640" w:rsidP="00A36640">
      <w:pPr>
        <w:rPr>
          <w:lang w:val="uk-UA"/>
        </w:rPr>
      </w:pPr>
      <w:r w:rsidRPr="00A63E93">
        <w:rPr>
          <w:lang w:val="uk-UA"/>
        </w:rPr>
        <w:t>1.</w:t>
      </w:r>
      <w:r w:rsidRPr="00A63E93">
        <w:rPr>
          <w:lang w:val="uk-UA"/>
        </w:rPr>
        <w:tab/>
        <w:t>Трудове законодавство України: поняття та структура</w:t>
      </w:r>
    </w:p>
    <w:p w14:paraId="233714CA" w14:textId="77777777" w:rsidR="00A36640" w:rsidRPr="00A63E93" w:rsidRDefault="00A36640" w:rsidP="00A36640">
      <w:pPr>
        <w:rPr>
          <w:lang w:val="uk-UA"/>
        </w:rPr>
      </w:pPr>
      <w:r w:rsidRPr="00A63E93">
        <w:rPr>
          <w:lang w:val="uk-UA"/>
        </w:rPr>
        <w:t>2.</w:t>
      </w:r>
      <w:r w:rsidRPr="00A63E93">
        <w:rPr>
          <w:lang w:val="uk-UA"/>
        </w:rPr>
        <w:tab/>
        <w:t>Законодавство України про трудовий договір</w:t>
      </w:r>
    </w:p>
    <w:p w14:paraId="1325475A" w14:textId="77777777" w:rsidR="00A36640" w:rsidRPr="00A63E93" w:rsidRDefault="00A36640" w:rsidP="00A36640">
      <w:pPr>
        <w:rPr>
          <w:lang w:val="uk-UA"/>
        </w:rPr>
      </w:pPr>
      <w:r w:rsidRPr="00A63E93">
        <w:rPr>
          <w:lang w:val="uk-UA"/>
        </w:rPr>
        <w:t>3.</w:t>
      </w:r>
      <w:r w:rsidRPr="00A63E93">
        <w:rPr>
          <w:lang w:val="uk-UA"/>
        </w:rPr>
        <w:tab/>
        <w:t>Законодавство України про умови праці</w:t>
      </w:r>
    </w:p>
    <w:p w14:paraId="182F037E" w14:textId="77777777" w:rsidR="00A36640" w:rsidRPr="00A63E93" w:rsidRDefault="00A36640" w:rsidP="00A36640">
      <w:pPr>
        <w:rPr>
          <w:lang w:val="uk-UA"/>
        </w:rPr>
      </w:pPr>
      <w:r w:rsidRPr="00A63E93">
        <w:rPr>
          <w:lang w:val="uk-UA"/>
        </w:rPr>
        <w:t>4.</w:t>
      </w:r>
      <w:r w:rsidRPr="00A63E93">
        <w:rPr>
          <w:lang w:val="uk-UA"/>
        </w:rPr>
        <w:tab/>
        <w:t>Правове регулювання трудових відносин за участю окремих категорій працівників і роботодавців</w:t>
      </w:r>
    </w:p>
    <w:p w14:paraId="5EA5AA4D" w14:textId="77777777" w:rsidR="00A36640" w:rsidRPr="00A63E93" w:rsidRDefault="00A36640" w:rsidP="00A36640">
      <w:pPr>
        <w:rPr>
          <w:lang w:val="uk-UA"/>
        </w:rPr>
      </w:pPr>
      <w:r w:rsidRPr="00A63E93">
        <w:rPr>
          <w:lang w:val="uk-UA"/>
        </w:rPr>
        <w:t>5.</w:t>
      </w:r>
      <w:r w:rsidRPr="00A63E93">
        <w:rPr>
          <w:lang w:val="uk-UA"/>
        </w:rPr>
        <w:tab/>
        <w:t>Законодавство України про відповідальність сторін трудового договору</w:t>
      </w:r>
    </w:p>
    <w:p w14:paraId="1483284A" w14:textId="77777777" w:rsidR="00A36640" w:rsidRPr="00A63E93" w:rsidRDefault="00A36640" w:rsidP="00A36640">
      <w:pPr>
        <w:rPr>
          <w:lang w:val="uk-UA"/>
        </w:rPr>
      </w:pPr>
      <w:r w:rsidRPr="00A63E93">
        <w:rPr>
          <w:lang w:val="uk-UA"/>
        </w:rPr>
        <w:t>6.</w:t>
      </w:r>
      <w:r w:rsidRPr="00A63E93">
        <w:rPr>
          <w:lang w:val="uk-UA"/>
        </w:rPr>
        <w:tab/>
        <w:t>Законодавство України про трудові спори</w:t>
      </w:r>
    </w:p>
    <w:p w14:paraId="06AD49F8" w14:textId="77777777" w:rsidR="00A36640" w:rsidRPr="00A63E93" w:rsidRDefault="00A36640" w:rsidP="00A36640">
      <w:pPr>
        <w:rPr>
          <w:lang w:val="uk-UA"/>
        </w:rPr>
      </w:pPr>
      <w:r w:rsidRPr="00A63E93">
        <w:rPr>
          <w:lang w:val="uk-UA"/>
        </w:rPr>
        <w:t>7.</w:t>
      </w:r>
      <w:r w:rsidRPr="00A63E93">
        <w:rPr>
          <w:lang w:val="uk-UA"/>
        </w:rPr>
        <w:tab/>
        <w:t>Колективне трудове законодавство України. Законодавство про соціальний діалог</w:t>
      </w:r>
    </w:p>
    <w:p w14:paraId="40FB7394" w14:textId="77777777" w:rsidR="00A36640" w:rsidRPr="00A63E93" w:rsidRDefault="00A36640" w:rsidP="00A36640">
      <w:pPr>
        <w:rPr>
          <w:lang w:val="uk-UA"/>
        </w:rPr>
      </w:pPr>
    </w:p>
    <w:p w14:paraId="2058A0B0" w14:textId="77777777" w:rsidR="00A36640" w:rsidRPr="00650235" w:rsidRDefault="00A36640" w:rsidP="00650235">
      <w:pPr>
        <w:jc w:val="center"/>
        <w:rPr>
          <w:b/>
          <w:bCs/>
          <w:lang w:val="uk-UA"/>
        </w:rPr>
      </w:pPr>
      <w:r w:rsidRPr="00650235">
        <w:rPr>
          <w:b/>
          <w:bCs/>
          <w:lang w:val="uk-UA"/>
        </w:rPr>
        <w:t>Методичні вказівки</w:t>
      </w:r>
    </w:p>
    <w:p w14:paraId="29F0D7A6" w14:textId="77777777" w:rsidR="000074A2" w:rsidRDefault="000074A2" w:rsidP="00A36640">
      <w:pPr>
        <w:rPr>
          <w:lang w:val="uk-UA"/>
        </w:rPr>
      </w:pPr>
    </w:p>
    <w:p w14:paraId="7E177EA7" w14:textId="4BFFA885" w:rsidR="00A36640" w:rsidRPr="00A63E93" w:rsidRDefault="00A36640" w:rsidP="00A36640">
      <w:pPr>
        <w:rPr>
          <w:lang w:val="uk-UA"/>
        </w:rPr>
      </w:pPr>
      <w:r w:rsidRPr="00A63E93">
        <w:rPr>
          <w:lang w:val="uk-UA"/>
        </w:rPr>
        <w:t xml:space="preserve">Метою практичного заняття є аналіз здобувачами вищої освіти ступеня доктора філософії сучасного стану трудового законодавства України з урахуванням новітніх змін і доповнень, його позитивних рис і недоліків. </w:t>
      </w:r>
    </w:p>
    <w:p w14:paraId="6662C1EE" w14:textId="77777777" w:rsidR="00A36640" w:rsidRPr="00A63E93" w:rsidRDefault="00A36640" w:rsidP="00A36640">
      <w:pPr>
        <w:rPr>
          <w:lang w:val="uk-UA"/>
        </w:rPr>
      </w:pPr>
      <w:r w:rsidRPr="00A63E93">
        <w:rPr>
          <w:lang w:val="uk-UA"/>
        </w:rPr>
        <w:t xml:space="preserve">Трудове законодавство України – це сукупність нормативно-правових актів, які регулюють індивідуальні та колективні трудові відносини. Трудове законодавство поділяється на загальне та спеціальне. Загальне трудове законодавство включає нормативно-правові акти, що поширюються на всіх суб’єктів трудових правовідносин (наприклад, Кодекс законів про працю України, Закон України «Про відпустки» та ін.). До спеціального трудового законодавства належать нормативно-правові акти, дія яких поширюється на окремі категорії працівників і роботодавців (наприклад, Рекомендації про </w:t>
      </w:r>
      <w:r w:rsidRPr="00A63E93">
        <w:rPr>
          <w:lang w:val="uk-UA"/>
        </w:rPr>
        <w:lastRenderedPageBreak/>
        <w:t xml:space="preserve">порядок надання працівникам з ненормованим робочим днем щорічної додаткової відпустки за особливий характер праці, затверджені наказом Міністерства праці та соціальної політики України від 10 жовтня 1997 року №7 та ін.). </w:t>
      </w:r>
    </w:p>
    <w:p w14:paraId="75B6C291" w14:textId="77777777" w:rsidR="00A36640" w:rsidRPr="00A63E93" w:rsidRDefault="00A36640" w:rsidP="00A36640">
      <w:pPr>
        <w:rPr>
          <w:lang w:val="uk-UA"/>
        </w:rPr>
      </w:pPr>
      <w:r w:rsidRPr="00A63E93">
        <w:rPr>
          <w:lang w:val="uk-UA"/>
        </w:rPr>
        <w:t xml:space="preserve">При характеристиці законодавства України про трудовий договір здобувачам вищої освіти необхідно проаналізувати норми чинного Кодексу законів про працю України (далі – КЗпП України), інших нормативно-правових актів, які регламентують окремі види трудового договору. </w:t>
      </w:r>
    </w:p>
    <w:p w14:paraId="7F531F38" w14:textId="77777777" w:rsidR="00A36640" w:rsidRPr="00A63E93" w:rsidRDefault="00A36640" w:rsidP="00A36640">
      <w:pPr>
        <w:rPr>
          <w:lang w:val="uk-UA"/>
        </w:rPr>
      </w:pPr>
      <w:r w:rsidRPr="00A63E93">
        <w:rPr>
          <w:lang w:val="uk-UA"/>
        </w:rPr>
        <w:t>У частині першій ст. 21 КЗпП України визначається поняття трудового договору як угода між працівником і власником підприємства, установи, організації або уповноваженим ним органом чи фізичною особою, за якою працівник зобов’язується виконувати роботу, визначену цією угодою, а власник підприємства, установи, організації або уповноважений ним орган чи фізична особа зобов’язується виплачувати працівникові заробітну плату і забезпечувати умови праці, необхідні для виконання роботи, передбачені законодавством про працю, колективним договором і угодою сторін.</w:t>
      </w:r>
    </w:p>
    <w:p w14:paraId="32E1B2F0" w14:textId="77777777" w:rsidR="00A36640" w:rsidRPr="00A63E93" w:rsidRDefault="00A36640" w:rsidP="00A36640">
      <w:pPr>
        <w:rPr>
          <w:lang w:val="uk-UA"/>
        </w:rPr>
      </w:pPr>
      <w:r w:rsidRPr="00A63E93">
        <w:rPr>
          <w:lang w:val="uk-UA"/>
        </w:rPr>
        <w:t xml:space="preserve">Водночас у науковій літературі трудовий договір розглядається як багатозначне поняття у таких значеннях: 1) як угода про працю в якості найманого працівника; 2) як основна форма реалізації конституційного права людини і громадянина на вільну працю, яка гарантує реалізацію інших індивідуальних і колективних трудових прав працівника; 3) як юридичний факт, що є підставою виникнення, існування в часі та розвитку індивідуальних і більшості колективних трудових правовідносин; 4) як центральний інститут галузі та науки трудового права; 5) як правову форму реалізації принципу свободи праці, що характеризує договірний порядок виникнення, зміни та припинення трудових правовідносин; 6) як юридичну форму добору кадрів роботодавцем. </w:t>
      </w:r>
    </w:p>
    <w:p w14:paraId="179A63F4" w14:textId="77777777" w:rsidR="00A36640" w:rsidRPr="00A63E93" w:rsidRDefault="00A36640" w:rsidP="00A36640">
      <w:pPr>
        <w:rPr>
          <w:lang w:val="uk-UA"/>
        </w:rPr>
      </w:pPr>
      <w:r w:rsidRPr="00A63E93">
        <w:rPr>
          <w:lang w:val="uk-UA"/>
        </w:rPr>
        <w:lastRenderedPageBreak/>
        <w:t xml:space="preserve">Здобувачам необхідно розглянути види трудового договору за законодавством України, в тому числі нетипові його види (строкові трудові договори, трудові договори про надомну роботу, дистанційну роботу та ін.). </w:t>
      </w:r>
    </w:p>
    <w:p w14:paraId="18F9350D" w14:textId="77777777" w:rsidR="00A36640" w:rsidRPr="00A63E93" w:rsidRDefault="00A36640" w:rsidP="00A36640">
      <w:pPr>
        <w:rPr>
          <w:lang w:val="uk-UA"/>
        </w:rPr>
      </w:pPr>
      <w:r w:rsidRPr="00A63E93">
        <w:rPr>
          <w:lang w:val="uk-UA"/>
        </w:rPr>
        <w:t xml:space="preserve">Для характеристики законодавства України про умови праці (робочий час, час відпочинку, оплату праці, охорону праці тощо) здобувачам слід звернутися насамперед до відповідних глав КЗпП України, законів України «Про охорону праці», «Про оплату праці», «Про відпустки», інших нормативно-правових актів, які регламентують зазначені умови праці. </w:t>
      </w:r>
    </w:p>
    <w:p w14:paraId="2B74EA0C" w14:textId="77777777" w:rsidR="00A36640" w:rsidRPr="00A63E93" w:rsidRDefault="00A36640" w:rsidP="00A36640">
      <w:pPr>
        <w:rPr>
          <w:lang w:val="uk-UA"/>
        </w:rPr>
      </w:pPr>
      <w:r w:rsidRPr="00A63E93">
        <w:rPr>
          <w:lang w:val="uk-UA"/>
        </w:rPr>
        <w:t xml:space="preserve">Необхідно вивчити акти чинного трудового законодавства у сфері правового регулювання трудових відносин за участю окремих категорій працівників і роботодавців (неповнолітніх, жінок, осіб з інвалідністю, працівників, зайнятих на роботах зі шкідливими і небезпечними умовами праці та ін.), а також роботодавців – юридичних осіб і фізичних осіб. </w:t>
      </w:r>
    </w:p>
    <w:p w14:paraId="3F439C49" w14:textId="77777777" w:rsidR="00A36640" w:rsidRPr="00A63E93" w:rsidRDefault="00A36640" w:rsidP="00A36640">
      <w:pPr>
        <w:rPr>
          <w:lang w:val="uk-UA"/>
        </w:rPr>
      </w:pPr>
      <w:r w:rsidRPr="00A63E93">
        <w:rPr>
          <w:lang w:val="uk-UA"/>
        </w:rPr>
        <w:t xml:space="preserve">Колективне трудове законодавство України включає Конституцію України, КЗпП України, закони України «Про колективні договори і угоди», «Про порядок вирішення колективних трудових спорів (конфліктів)», «Про професійні спілки, їх права та гарантії діяльності», «Про організації роботодавців, їх об'єднання, права і гарантії їх діяльності», «Про соціальний діалог в Україні», інші закони і підзаконні нормативно-правові акти, акти соціального діалогу, локальні нормативно-правові акти. </w:t>
      </w:r>
    </w:p>
    <w:p w14:paraId="1FCF72C4" w14:textId="77777777" w:rsidR="00A36640" w:rsidRPr="00A63E93" w:rsidRDefault="00A36640" w:rsidP="00A36640">
      <w:pPr>
        <w:rPr>
          <w:lang w:val="uk-UA"/>
        </w:rPr>
      </w:pPr>
      <w:r w:rsidRPr="00A63E93">
        <w:rPr>
          <w:lang w:val="uk-UA"/>
        </w:rPr>
        <w:t xml:space="preserve">Зазначені вище законодавчі акти потребують системного аналізу з точки зору необхідності реформування чинного трудового законодавства України з урахуванням насамперед європейських стандартів у сфері праці та позитивного законодавчого досвіду зарубіжних країн.  </w:t>
      </w:r>
    </w:p>
    <w:p w14:paraId="74727F4C" w14:textId="77777777" w:rsidR="00A36640" w:rsidRPr="00A63E93" w:rsidRDefault="00A36640" w:rsidP="00A36640">
      <w:pPr>
        <w:rPr>
          <w:lang w:val="uk-UA"/>
        </w:rPr>
      </w:pPr>
    </w:p>
    <w:p w14:paraId="678A8C5B" w14:textId="77777777" w:rsidR="00A36640" w:rsidRPr="00650235" w:rsidRDefault="00A36640" w:rsidP="00650235">
      <w:pPr>
        <w:jc w:val="center"/>
        <w:rPr>
          <w:b/>
          <w:bCs/>
          <w:lang w:val="uk-UA"/>
        </w:rPr>
      </w:pPr>
      <w:r w:rsidRPr="00650235">
        <w:rPr>
          <w:b/>
          <w:bCs/>
          <w:lang w:val="uk-UA"/>
        </w:rPr>
        <w:t>Теми наукових доповідей</w:t>
      </w:r>
    </w:p>
    <w:p w14:paraId="493761BD" w14:textId="77777777" w:rsidR="00A36640" w:rsidRPr="00A63E93" w:rsidRDefault="00A36640" w:rsidP="00A36640">
      <w:pPr>
        <w:rPr>
          <w:lang w:val="uk-UA"/>
        </w:rPr>
      </w:pPr>
      <w:r w:rsidRPr="00A63E93">
        <w:rPr>
          <w:lang w:val="uk-UA"/>
        </w:rPr>
        <w:t>1.</w:t>
      </w:r>
      <w:r w:rsidRPr="00A63E93">
        <w:rPr>
          <w:lang w:val="uk-UA"/>
        </w:rPr>
        <w:tab/>
        <w:t>Становлення та розвиток трудового законодавства України.</w:t>
      </w:r>
    </w:p>
    <w:p w14:paraId="6CAD71F7" w14:textId="77777777" w:rsidR="00A36640" w:rsidRPr="00A63E93" w:rsidRDefault="00A36640" w:rsidP="00A36640">
      <w:pPr>
        <w:rPr>
          <w:lang w:val="uk-UA"/>
        </w:rPr>
      </w:pPr>
      <w:r w:rsidRPr="00A63E93">
        <w:rPr>
          <w:lang w:val="uk-UA"/>
        </w:rPr>
        <w:t>2.</w:t>
      </w:r>
      <w:r w:rsidRPr="00A63E93">
        <w:rPr>
          <w:lang w:val="uk-UA"/>
        </w:rPr>
        <w:tab/>
        <w:t>Основні тенденції розвитку сучасного трудового законодавства України.</w:t>
      </w:r>
    </w:p>
    <w:p w14:paraId="54F9F68F" w14:textId="77777777" w:rsidR="00A36640" w:rsidRPr="00A63E93" w:rsidRDefault="00A36640" w:rsidP="00A36640">
      <w:pPr>
        <w:rPr>
          <w:lang w:val="uk-UA"/>
        </w:rPr>
      </w:pPr>
      <w:r w:rsidRPr="00A63E93">
        <w:rPr>
          <w:lang w:val="uk-UA"/>
        </w:rPr>
        <w:lastRenderedPageBreak/>
        <w:t>3.</w:t>
      </w:r>
      <w:r w:rsidRPr="00A63E93">
        <w:rPr>
          <w:lang w:val="uk-UA"/>
        </w:rPr>
        <w:tab/>
        <w:t>Сфери регулювання трудових відносин, їх співвідношення.</w:t>
      </w:r>
    </w:p>
    <w:p w14:paraId="1474A019" w14:textId="77777777" w:rsidR="00A36640" w:rsidRPr="00A63E93" w:rsidRDefault="00A36640" w:rsidP="00A36640">
      <w:pPr>
        <w:rPr>
          <w:lang w:val="uk-UA"/>
        </w:rPr>
      </w:pPr>
    </w:p>
    <w:p w14:paraId="592E91E2" w14:textId="77777777" w:rsidR="00A36640" w:rsidRPr="00CD4F0B" w:rsidRDefault="00A36640" w:rsidP="00CD4F0B">
      <w:pPr>
        <w:jc w:val="center"/>
        <w:rPr>
          <w:b/>
          <w:bCs/>
          <w:lang w:val="uk-UA"/>
        </w:rPr>
      </w:pPr>
      <w:r w:rsidRPr="00CD4F0B">
        <w:rPr>
          <w:b/>
          <w:bCs/>
          <w:lang w:val="uk-UA"/>
        </w:rPr>
        <w:t>Завдання 1</w:t>
      </w:r>
    </w:p>
    <w:p w14:paraId="6A9F6AC8" w14:textId="77777777" w:rsidR="00A36640" w:rsidRPr="00A63E93" w:rsidRDefault="00A36640" w:rsidP="00A36640">
      <w:pPr>
        <w:rPr>
          <w:lang w:val="uk-UA"/>
        </w:rPr>
      </w:pPr>
      <w:r w:rsidRPr="00A63E93">
        <w:rPr>
          <w:lang w:val="uk-UA"/>
        </w:rPr>
        <w:t>Продовжити перелік нормативно-правових актів, які складають систему актів трудового законодавства, за їх юридичною силою:</w:t>
      </w:r>
    </w:p>
    <w:p w14:paraId="00D07924" w14:textId="77777777" w:rsidR="00A36640" w:rsidRPr="00A63E93" w:rsidRDefault="00A36640" w:rsidP="00A36640">
      <w:pPr>
        <w:rPr>
          <w:lang w:val="uk-UA"/>
        </w:rPr>
      </w:pPr>
      <w:r w:rsidRPr="00A63E93">
        <w:rPr>
          <w:lang w:val="uk-UA"/>
        </w:rPr>
        <w:t>1)</w:t>
      </w:r>
      <w:r w:rsidRPr="00A63E93">
        <w:rPr>
          <w:lang w:val="uk-UA"/>
        </w:rPr>
        <w:tab/>
        <w:t>Конституція України;</w:t>
      </w:r>
    </w:p>
    <w:p w14:paraId="58C3FE91" w14:textId="77777777" w:rsidR="00A36640" w:rsidRPr="00A63E93" w:rsidRDefault="00A36640" w:rsidP="00A36640">
      <w:pPr>
        <w:rPr>
          <w:lang w:val="uk-UA"/>
        </w:rPr>
      </w:pPr>
      <w:r w:rsidRPr="00A63E93">
        <w:rPr>
          <w:lang w:val="uk-UA"/>
        </w:rPr>
        <w:t>2)</w:t>
      </w:r>
      <w:r w:rsidRPr="00A63E93">
        <w:rPr>
          <w:lang w:val="uk-UA"/>
        </w:rPr>
        <w:tab/>
        <w:t>…</w:t>
      </w:r>
    </w:p>
    <w:p w14:paraId="7209EC1F" w14:textId="31EE6801" w:rsidR="00A36640" w:rsidRPr="00CD4F0B" w:rsidRDefault="00A36640" w:rsidP="00CD4F0B">
      <w:pPr>
        <w:jc w:val="center"/>
        <w:rPr>
          <w:b/>
          <w:bCs/>
          <w:lang w:val="uk-UA"/>
        </w:rPr>
      </w:pPr>
      <w:r w:rsidRPr="00CD4F0B">
        <w:rPr>
          <w:b/>
          <w:bCs/>
          <w:lang w:val="uk-UA"/>
        </w:rPr>
        <w:t>Завдання 2</w:t>
      </w:r>
    </w:p>
    <w:p w14:paraId="01B458B4" w14:textId="77777777" w:rsidR="00A36640" w:rsidRPr="00A63E93" w:rsidRDefault="00A36640" w:rsidP="00A36640">
      <w:pPr>
        <w:rPr>
          <w:lang w:val="uk-UA"/>
        </w:rPr>
      </w:pPr>
      <w:r w:rsidRPr="00A63E93">
        <w:rPr>
          <w:lang w:val="uk-UA"/>
        </w:rPr>
        <w:t xml:space="preserve">Проаналізуйте зміст статей Кодексу законів про працю України, в яких закріплені основні трудові права працівника. Сформулюйте свої пропозиції щодо доповнення переліку зазначених прав з урахуванням європейських стандартів, проголошених в Європейській соціальні хартії (переглянутій) від 3 травня 1996 року. </w:t>
      </w:r>
    </w:p>
    <w:p w14:paraId="7EBB932E" w14:textId="77777777" w:rsidR="00A36640" w:rsidRPr="00CD4F0B" w:rsidRDefault="00A36640" w:rsidP="00CD4F0B">
      <w:pPr>
        <w:jc w:val="center"/>
        <w:rPr>
          <w:b/>
          <w:bCs/>
          <w:lang w:val="uk-UA"/>
        </w:rPr>
      </w:pPr>
      <w:r w:rsidRPr="00CD4F0B">
        <w:rPr>
          <w:b/>
          <w:bCs/>
          <w:lang w:val="uk-UA"/>
        </w:rPr>
        <w:t>Завдання 3</w:t>
      </w:r>
    </w:p>
    <w:p w14:paraId="7D0A48D7" w14:textId="77777777" w:rsidR="00A36640" w:rsidRPr="00A63E93" w:rsidRDefault="00A36640" w:rsidP="00A36640">
      <w:pPr>
        <w:rPr>
          <w:lang w:val="uk-UA"/>
        </w:rPr>
      </w:pPr>
      <w:r w:rsidRPr="00A63E93">
        <w:rPr>
          <w:lang w:val="uk-UA"/>
        </w:rPr>
        <w:t xml:space="preserve">Розкрийте роль локальних нормативно-правових актів у регулюванні трудових відносин. Визначте перелік цих актів, наведіть їх приклади та проаналізуйте структуру і зміст.  </w:t>
      </w:r>
    </w:p>
    <w:p w14:paraId="0E995E10" w14:textId="77777777" w:rsidR="00A36640" w:rsidRPr="00A63E93" w:rsidRDefault="00A36640" w:rsidP="00A36640">
      <w:pPr>
        <w:rPr>
          <w:lang w:val="uk-UA"/>
        </w:rPr>
      </w:pPr>
    </w:p>
    <w:p w14:paraId="1BF2C58C" w14:textId="77777777" w:rsidR="001D23BD" w:rsidRPr="00A63E93" w:rsidRDefault="001D23BD">
      <w:pPr>
        <w:spacing w:after="160" w:line="259" w:lineRule="auto"/>
        <w:ind w:firstLine="0"/>
        <w:jc w:val="left"/>
        <w:rPr>
          <w:lang w:val="uk-UA"/>
        </w:rPr>
      </w:pPr>
      <w:r w:rsidRPr="00A63E93">
        <w:rPr>
          <w:lang w:val="uk-UA"/>
        </w:rPr>
        <w:br w:type="page"/>
      </w:r>
    </w:p>
    <w:p w14:paraId="2CBA4C54" w14:textId="330D2FE2" w:rsidR="00A36640" w:rsidRPr="00A63E93" w:rsidRDefault="00A36640" w:rsidP="001D23BD">
      <w:pPr>
        <w:pStyle w:val="2"/>
      </w:pPr>
      <w:bookmarkStart w:id="6" w:name="_Toc94664150"/>
      <w:r w:rsidRPr="00A63E93">
        <w:lastRenderedPageBreak/>
        <w:t>Тема 2. СУЧАСНЕ СОЦІАЛЬНЕ ЗАКОНОДАВСТВО УКРАЇНИ: ЗАГАЛЬНА ХАРАКТЕРИСТИКА</w:t>
      </w:r>
      <w:bookmarkEnd w:id="6"/>
    </w:p>
    <w:p w14:paraId="020EF50E" w14:textId="77777777" w:rsidR="00A36640" w:rsidRPr="00A63E93" w:rsidRDefault="00A36640" w:rsidP="00A36640">
      <w:pPr>
        <w:rPr>
          <w:lang w:val="uk-UA"/>
        </w:rPr>
      </w:pPr>
    </w:p>
    <w:p w14:paraId="12DBD8F4" w14:textId="54DF2799" w:rsidR="00A36640" w:rsidRPr="006E5E8B" w:rsidRDefault="00A36640" w:rsidP="006E5E8B">
      <w:pPr>
        <w:jc w:val="center"/>
        <w:rPr>
          <w:b/>
          <w:bCs/>
          <w:lang w:val="uk-UA"/>
        </w:rPr>
      </w:pPr>
      <w:r w:rsidRPr="006E5E8B">
        <w:rPr>
          <w:b/>
          <w:bCs/>
          <w:lang w:val="uk-UA"/>
        </w:rPr>
        <w:t>План практичного заняття</w:t>
      </w:r>
    </w:p>
    <w:p w14:paraId="171ECB55" w14:textId="77777777" w:rsidR="00A36640" w:rsidRPr="00A63E93" w:rsidRDefault="00A36640" w:rsidP="00A36640">
      <w:pPr>
        <w:rPr>
          <w:lang w:val="uk-UA"/>
        </w:rPr>
      </w:pPr>
      <w:r w:rsidRPr="00A63E93">
        <w:rPr>
          <w:lang w:val="uk-UA"/>
        </w:rPr>
        <w:t>1.</w:t>
      </w:r>
      <w:r w:rsidRPr="00A63E93">
        <w:rPr>
          <w:lang w:val="uk-UA"/>
        </w:rPr>
        <w:tab/>
        <w:t>Соціальне законодавство України: поняття та структура</w:t>
      </w:r>
    </w:p>
    <w:p w14:paraId="136B3953" w14:textId="77777777" w:rsidR="00A36640" w:rsidRPr="00A63E93" w:rsidRDefault="00A36640" w:rsidP="00A36640">
      <w:pPr>
        <w:rPr>
          <w:lang w:val="uk-UA"/>
        </w:rPr>
      </w:pPr>
      <w:r w:rsidRPr="00A63E93">
        <w:rPr>
          <w:lang w:val="uk-UA"/>
        </w:rPr>
        <w:t>2.</w:t>
      </w:r>
      <w:r w:rsidRPr="00A63E93">
        <w:rPr>
          <w:lang w:val="uk-UA"/>
        </w:rPr>
        <w:tab/>
        <w:t>Державні соціальні стандарти та їх гарантії</w:t>
      </w:r>
    </w:p>
    <w:p w14:paraId="1382D688" w14:textId="77777777" w:rsidR="00A36640" w:rsidRPr="00A63E93" w:rsidRDefault="00A36640" w:rsidP="00A36640">
      <w:pPr>
        <w:rPr>
          <w:lang w:val="uk-UA"/>
        </w:rPr>
      </w:pPr>
      <w:r w:rsidRPr="00A63E93">
        <w:rPr>
          <w:lang w:val="uk-UA"/>
        </w:rPr>
        <w:t>3.</w:t>
      </w:r>
      <w:r w:rsidRPr="00A63E93">
        <w:rPr>
          <w:lang w:val="uk-UA"/>
        </w:rPr>
        <w:tab/>
        <w:t>Законодавство України про загальнообов’язкове державне соціальне страхування</w:t>
      </w:r>
    </w:p>
    <w:p w14:paraId="1D6CEDC9" w14:textId="77777777" w:rsidR="00A36640" w:rsidRPr="00A63E93" w:rsidRDefault="00A36640" w:rsidP="00A36640">
      <w:pPr>
        <w:rPr>
          <w:lang w:val="uk-UA"/>
        </w:rPr>
      </w:pPr>
      <w:r w:rsidRPr="00A63E93">
        <w:rPr>
          <w:lang w:val="uk-UA"/>
        </w:rPr>
        <w:t>4.</w:t>
      </w:r>
      <w:r w:rsidRPr="00A63E93">
        <w:rPr>
          <w:lang w:val="uk-UA"/>
        </w:rPr>
        <w:tab/>
        <w:t>Законодавство України про державну соціальну допомогу</w:t>
      </w:r>
    </w:p>
    <w:p w14:paraId="76EAEB58" w14:textId="77777777" w:rsidR="00A36640" w:rsidRPr="00A63E93" w:rsidRDefault="00A36640" w:rsidP="00A36640">
      <w:pPr>
        <w:rPr>
          <w:lang w:val="uk-UA"/>
        </w:rPr>
      </w:pPr>
      <w:r w:rsidRPr="00A63E93">
        <w:rPr>
          <w:lang w:val="uk-UA"/>
        </w:rPr>
        <w:t>5.</w:t>
      </w:r>
      <w:r w:rsidRPr="00A63E93">
        <w:rPr>
          <w:lang w:val="uk-UA"/>
        </w:rPr>
        <w:tab/>
        <w:t>Законодавство України про недержавне соціальне забезпечення</w:t>
      </w:r>
    </w:p>
    <w:p w14:paraId="2D537912" w14:textId="77777777" w:rsidR="00A36640" w:rsidRPr="00A63E93" w:rsidRDefault="00A36640" w:rsidP="00A36640">
      <w:pPr>
        <w:rPr>
          <w:lang w:val="uk-UA"/>
        </w:rPr>
      </w:pPr>
      <w:r w:rsidRPr="00A63E93">
        <w:rPr>
          <w:lang w:val="uk-UA"/>
        </w:rPr>
        <w:t>6.</w:t>
      </w:r>
      <w:r w:rsidRPr="00A63E93">
        <w:rPr>
          <w:lang w:val="uk-UA"/>
        </w:rPr>
        <w:tab/>
        <w:t>Законодавство України про соціальний захист окремих категорій населення</w:t>
      </w:r>
    </w:p>
    <w:p w14:paraId="765862CE" w14:textId="77777777" w:rsidR="00A36640" w:rsidRPr="00A63E93" w:rsidRDefault="00A36640" w:rsidP="00A36640">
      <w:pPr>
        <w:rPr>
          <w:lang w:val="uk-UA"/>
        </w:rPr>
      </w:pPr>
      <w:r w:rsidRPr="00A63E93">
        <w:rPr>
          <w:lang w:val="uk-UA"/>
        </w:rPr>
        <w:t>7.</w:t>
      </w:r>
      <w:r w:rsidRPr="00A63E93">
        <w:rPr>
          <w:lang w:val="uk-UA"/>
        </w:rPr>
        <w:tab/>
        <w:t>Законодавство України про медичну допомогу</w:t>
      </w:r>
    </w:p>
    <w:p w14:paraId="7BFA0602" w14:textId="77777777" w:rsidR="00195AB6" w:rsidRDefault="00195AB6" w:rsidP="006E5E8B">
      <w:pPr>
        <w:jc w:val="center"/>
        <w:rPr>
          <w:b/>
          <w:bCs/>
          <w:lang w:val="uk-UA"/>
        </w:rPr>
      </w:pPr>
    </w:p>
    <w:p w14:paraId="37D36CAD" w14:textId="38F722AD" w:rsidR="00A36640" w:rsidRPr="006E5E8B" w:rsidRDefault="00A36640" w:rsidP="006E5E8B">
      <w:pPr>
        <w:jc w:val="center"/>
        <w:rPr>
          <w:b/>
          <w:bCs/>
          <w:lang w:val="uk-UA"/>
        </w:rPr>
      </w:pPr>
      <w:r w:rsidRPr="006E5E8B">
        <w:rPr>
          <w:b/>
          <w:bCs/>
          <w:lang w:val="uk-UA"/>
        </w:rPr>
        <w:t>Методичні вказівки</w:t>
      </w:r>
    </w:p>
    <w:p w14:paraId="44FCFBCB" w14:textId="77777777" w:rsidR="00A36640" w:rsidRPr="00A63E93" w:rsidRDefault="00A36640" w:rsidP="00A36640">
      <w:pPr>
        <w:rPr>
          <w:lang w:val="uk-UA"/>
        </w:rPr>
      </w:pPr>
      <w:r w:rsidRPr="00A63E93">
        <w:rPr>
          <w:lang w:val="uk-UA"/>
        </w:rPr>
        <w:t xml:space="preserve">При підготовці до практичного заняття здобувачам вищої освіти ступеня доктора філософії необхідно вивчити стан новітнього соціального законодавства, що стрімко розвивається останнім часом. </w:t>
      </w:r>
    </w:p>
    <w:p w14:paraId="38547782" w14:textId="77777777" w:rsidR="00A36640" w:rsidRPr="00A63E93" w:rsidRDefault="00A36640" w:rsidP="00A36640">
      <w:pPr>
        <w:rPr>
          <w:lang w:val="uk-UA"/>
        </w:rPr>
      </w:pPr>
      <w:r w:rsidRPr="00A63E93">
        <w:rPr>
          <w:lang w:val="uk-UA"/>
        </w:rPr>
        <w:t xml:space="preserve">Соціальне законодавство України являє собою сукупність нормативно-правових актів, які регулюють суспільні відносини у сфері соціального забезпечення. Структуру соціального законодавства доцільно вирізняти залежно від організаційно-правових форм соціального забезпечення: законодавство про загальнообов’язкове державне соціальне страхування; законодавство про державну соціальну допомогу; законодавство про недержавне соціальне забезпечення. Також за суб’єктною ознакою до соціального законодавства варто включати законодавство про соціальний захист окремих категорій населення (осіб з інвалідністю, військовослужбовців і членів їх сімей, ветеранів праці та осіб похилого віку, осіб, які постраждали внаслідок Чорнобильської катастрофи </w:t>
      </w:r>
      <w:r w:rsidRPr="00A63E93">
        <w:rPr>
          <w:lang w:val="uk-UA"/>
        </w:rPr>
        <w:lastRenderedPageBreak/>
        <w:t xml:space="preserve">та ін.). Залежно від виду соціального забезпечення у структурі соціального законодавства варто виокремлювати законодавство про медичну допомогу. </w:t>
      </w:r>
    </w:p>
    <w:p w14:paraId="1B798B1F" w14:textId="44C8A0B4" w:rsidR="00A36640" w:rsidRPr="00A63E93" w:rsidRDefault="00A36640" w:rsidP="00A36640">
      <w:pPr>
        <w:rPr>
          <w:lang w:val="uk-UA"/>
        </w:rPr>
      </w:pPr>
      <w:r w:rsidRPr="00A63E93">
        <w:rPr>
          <w:lang w:val="uk-UA"/>
        </w:rPr>
        <w:t xml:space="preserve">Складовою соціального законодавства України є законодавство про державні соціальні стандарти та державні соціальні гарантії. Для характеристики сучасного стану законодавства в цій сфері здобувачам вищої освіти необхідно насамперед проаналізувати норми Закону України «Про державні соціальні стандарти та державні соціальні гарантії» від 5 жовтня 2000 року </w:t>
      </w:r>
      <w:r w:rsidR="00B83F8F">
        <w:rPr>
          <w:lang w:val="uk-UA"/>
        </w:rPr>
        <w:t>№</w:t>
      </w:r>
      <w:r w:rsidRPr="00A63E93">
        <w:rPr>
          <w:lang w:val="uk-UA"/>
        </w:rPr>
        <w:t xml:space="preserve">2017-IIІ. Варто з’ясувати поняття і значення прожиткового мінімуму і мінімальної заробітної плати, критерії і порядок їх встановлення, розміри у співвідношенні з конституційними правами людини і громадянина. </w:t>
      </w:r>
    </w:p>
    <w:p w14:paraId="20DAF663" w14:textId="0F76CF33" w:rsidR="00A36640" w:rsidRPr="00A63E93" w:rsidRDefault="00A36640" w:rsidP="00A36640">
      <w:pPr>
        <w:rPr>
          <w:lang w:val="uk-UA"/>
        </w:rPr>
      </w:pPr>
      <w:r w:rsidRPr="00A63E93">
        <w:rPr>
          <w:lang w:val="uk-UA"/>
        </w:rPr>
        <w:t xml:space="preserve">Загальнообов'язкове державне соціальне страхування </w:t>
      </w:r>
      <w:r w:rsidR="00F95999">
        <w:rPr>
          <w:lang w:val="uk-UA"/>
        </w:rPr>
        <w:t>–</w:t>
      </w:r>
      <w:r w:rsidRPr="00A63E93">
        <w:rPr>
          <w:lang w:val="uk-UA"/>
        </w:rPr>
        <w:t xml:space="preserve"> це система прав, обов'язків і гарантій, яка передбачає надання соціального захисту, що включає матеріальне забезпечення громадян у разі хвороби,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 за рахунок грошових фондів, що формуються шляхом сплати страхових внесків власником або уповноваженим ним органом (далі - роботодавець), громадянами, а також бюджетних та інших джерел, передбачених законом (ст. 1 Основ законодавства про загальнообов’язкове державне соціальне страхування). </w:t>
      </w:r>
    </w:p>
    <w:p w14:paraId="0B2AEA71" w14:textId="77777777" w:rsidR="00A36640" w:rsidRPr="00A63E93" w:rsidRDefault="00A36640" w:rsidP="00A36640">
      <w:pPr>
        <w:rPr>
          <w:lang w:val="uk-UA"/>
        </w:rPr>
      </w:pPr>
      <w:r w:rsidRPr="00A63E93">
        <w:rPr>
          <w:lang w:val="uk-UA"/>
        </w:rPr>
        <w:t>Відповідно до частини першої ст. 4 Основ залежно від страхового випадку є такі види загальнообов'язкового державного соціального страхування:</w:t>
      </w:r>
    </w:p>
    <w:p w14:paraId="0870A68E" w14:textId="77777777" w:rsidR="00A36640" w:rsidRPr="00A63E93" w:rsidRDefault="00A36640" w:rsidP="00A36640">
      <w:pPr>
        <w:rPr>
          <w:lang w:val="uk-UA"/>
        </w:rPr>
      </w:pPr>
      <w:r w:rsidRPr="00A63E93">
        <w:rPr>
          <w:lang w:val="uk-UA"/>
        </w:rPr>
        <w:t>пенсійне страхування;</w:t>
      </w:r>
    </w:p>
    <w:p w14:paraId="64B23D39" w14:textId="77777777" w:rsidR="00A36640" w:rsidRPr="00A63E93" w:rsidRDefault="00A36640" w:rsidP="00A36640">
      <w:pPr>
        <w:rPr>
          <w:lang w:val="uk-UA"/>
        </w:rPr>
      </w:pPr>
      <w:r w:rsidRPr="00A63E93">
        <w:rPr>
          <w:lang w:val="uk-UA"/>
        </w:rPr>
        <w:t>страхування у зв’язку з тимчасовою втратою працездатності;</w:t>
      </w:r>
    </w:p>
    <w:p w14:paraId="24E390EB" w14:textId="77777777" w:rsidR="00A36640" w:rsidRPr="00A63E93" w:rsidRDefault="00A36640" w:rsidP="00A36640">
      <w:pPr>
        <w:rPr>
          <w:lang w:val="uk-UA"/>
        </w:rPr>
      </w:pPr>
      <w:r w:rsidRPr="00A63E93">
        <w:rPr>
          <w:lang w:val="uk-UA"/>
        </w:rPr>
        <w:t>медичне страхування;</w:t>
      </w:r>
    </w:p>
    <w:p w14:paraId="493B5FB6" w14:textId="77777777" w:rsidR="00A36640" w:rsidRPr="00A63E93" w:rsidRDefault="00A36640" w:rsidP="00A36640">
      <w:pPr>
        <w:rPr>
          <w:lang w:val="uk-UA"/>
        </w:rPr>
      </w:pPr>
      <w:r w:rsidRPr="00A63E93">
        <w:rPr>
          <w:lang w:val="uk-UA"/>
        </w:rPr>
        <w:t>страхування від нещасного випадку на виробництві та професійного захворювання, які спричинили втрату працездатності;</w:t>
      </w:r>
    </w:p>
    <w:p w14:paraId="05D3A8E1" w14:textId="77777777" w:rsidR="00A36640" w:rsidRPr="00A63E93" w:rsidRDefault="00A36640" w:rsidP="00A36640">
      <w:pPr>
        <w:rPr>
          <w:lang w:val="uk-UA"/>
        </w:rPr>
      </w:pPr>
      <w:r w:rsidRPr="00A63E93">
        <w:rPr>
          <w:lang w:val="uk-UA"/>
        </w:rPr>
        <w:t>страхування на випадок безробіття;</w:t>
      </w:r>
    </w:p>
    <w:p w14:paraId="24027876" w14:textId="77777777" w:rsidR="00A36640" w:rsidRPr="00A63E93" w:rsidRDefault="00A36640" w:rsidP="00A36640">
      <w:pPr>
        <w:rPr>
          <w:lang w:val="uk-UA"/>
        </w:rPr>
      </w:pPr>
      <w:r w:rsidRPr="00A63E93">
        <w:rPr>
          <w:lang w:val="uk-UA"/>
        </w:rPr>
        <w:t>інші види страхування, передбачені законами України.</w:t>
      </w:r>
    </w:p>
    <w:p w14:paraId="0DD40D9A" w14:textId="1BBADEDE" w:rsidR="00A36640" w:rsidRPr="00A63E93" w:rsidRDefault="00A36640" w:rsidP="00A36640">
      <w:pPr>
        <w:rPr>
          <w:lang w:val="uk-UA"/>
        </w:rPr>
      </w:pPr>
      <w:r w:rsidRPr="00A63E93">
        <w:rPr>
          <w:lang w:val="uk-UA"/>
        </w:rPr>
        <w:lastRenderedPageBreak/>
        <w:t xml:space="preserve">Законодавство України про загальнообов’язкове державне соціальне страхування слід розглядати, використовуючи норми Основ законодавства про загальнообов’язкове державне соціальне страхування від 14 січня 1998 року №16/98-ВР, законів України «Про загальнообов’язкове державне пенсійне страхування» від 9 липня 2003 р. </w:t>
      </w:r>
      <w:r w:rsidR="00B83F8F">
        <w:rPr>
          <w:lang w:val="uk-UA"/>
        </w:rPr>
        <w:t>№</w:t>
      </w:r>
      <w:r w:rsidRPr="00A63E93">
        <w:rPr>
          <w:lang w:val="uk-UA"/>
        </w:rPr>
        <w:t xml:space="preserve">1058-V, «Про загальнообов’язкове державне соціальне страхування» 23 вересня 1999 року </w:t>
      </w:r>
      <w:r w:rsidR="00B83F8F">
        <w:rPr>
          <w:lang w:val="uk-UA"/>
        </w:rPr>
        <w:t>№</w:t>
      </w:r>
      <w:r w:rsidRPr="00A63E93">
        <w:rPr>
          <w:lang w:val="uk-UA"/>
        </w:rPr>
        <w:t xml:space="preserve">1105-XIV (в редакції Закону </w:t>
      </w:r>
      <w:r w:rsidR="00B83F8F">
        <w:rPr>
          <w:lang w:val="uk-UA"/>
        </w:rPr>
        <w:t>№</w:t>
      </w:r>
      <w:r w:rsidRPr="00A63E93">
        <w:rPr>
          <w:lang w:val="uk-UA"/>
        </w:rPr>
        <w:t xml:space="preserve">77-VIII від 28.12.2014), «Про загальнообов’язкове державне соціальне страхування на випадок безробіття» від 2 березня 2000 року №1533-ІІІ та інших нормативно-правових актів у цій сфері. </w:t>
      </w:r>
    </w:p>
    <w:p w14:paraId="1B1A9268" w14:textId="17972C84" w:rsidR="00A36640" w:rsidRPr="00A63E93" w:rsidRDefault="00A36640" w:rsidP="00A36640">
      <w:pPr>
        <w:rPr>
          <w:lang w:val="uk-UA"/>
        </w:rPr>
      </w:pPr>
      <w:r w:rsidRPr="00A63E93">
        <w:rPr>
          <w:lang w:val="uk-UA"/>
        </w:rPr>
        <w:t xml:space="preserve">Законодавство України про недержавне соціальне забезпечення включає такі нормативно-правові акти, як закони України «Про недержавне пенсійне забезпечення» від 09 липня 2003 року </w:t>
      </w:r>
      <w:r w:rsidR="00B83F8F">
        <w:rPr>
          <w:lang w:val="uk-UA"/>
        </w:rPr>
        <w:t>№</w:t>
      </w:r>
      <w:r w:rsidRPr="00A63E93">
        <w:rPr>
          <w:lang w:val="uk-UA"/>
        </w:rPr>
        <w:t xml:space="preserve">1057-IV, «Про благодійну діяльність та благодійні організації» від 05.07.2012 </w:t>
      </w:r>
      <w:r w:rsidR="00B83F8F">
        <w:rPr>
          <w:lang w:val="uk-UA"/>
        </w:rPr>
        <w:t>№</w:t>
      </w:r>
      <w:r w:rsidRPr="00A63E93">
        <w:rPr>
          <w:lang w:val="uk-UA"/>
        </w:rPr>
        <w:t xml:space="preserve">5073-V та ін. Недержавне соціальне забезпечення включає й недержавні соціальні послуги. </w:t>
      </w:r>
    </w:p>
    <w:p w14:paraId="656F61DE" w14:textId="77777777" w:rsidR="00A36640" w:rsidRPr="00A63E93" w:rsidRDefault="00A36640" w:rsidP="00A36640">
      <w:pPr>
        <w:rPr>
          <w:lang w:val="uk-UA"/>
        </w:rPr>
      </w:pPr>
      <w:r w:rsidRPr="00A63E93">
        <w:rPr>
          <w:lang w:val="uk-UA"/>
        </w:rPr>
        <w:t xml:space="preserve">Система недержавного пенсійного забезпечення - це складова частина системи накопичувального пенсійного забезпечення, яка ґрунтується на засадах добровільної участі фізичних та юридичних осіб, крім випадків, передбачених законами, у формуванні пенсійних накопичень з метою отримання учасниками недержавного пенсійного забезпечення додаткових до загальнообов'язкового державного пенсійного страхування пенсійних виплат (ч. 1 ст. 2 Закону України «Про недержавне пенсійне забезпечення»). Законом України «Про недержавне пенсійне забезпечення» від 9 липня 2003 року №1057-IV визначено правові, економічні та організаційні засади недержавного пенсійного забезпечення та врегульовані суспільні відносини в цій сфері. </w:t>
      </w:r>
    </w:p>
    <w:p w14:paraId="7D0A636D" w14:textId="77777777" w:rsidR="00A36640" w:rsidRPr="00A63E93" w:rsidRDefault="00A36640" w:rsidP="00A36640">
      <w:pPr>
        <w:rPr>
          <w:lang w:val="uk-UA"/>
        </w:rPr>
      </w:pPr>
      <w:r w:rsidRPr="00A63E93">
        <w:rPr>
          <w:lang w:val="uk-UA"/>
        </w:rPr>
        <w:t>Нормативно-правові акти про соціальний захист окремих категорій населення поширюються на осіб з інвалідністю, молодь, осіб, які постраждали внаслідок Чорнобильської катастрофи, військовослужбовців і членів їх сімей та ін. Здобувачам необхідно проаналізувати насамперед норми відповідних законодавчих актів, їх застосування на практиці.</w:t>
      </w:r>
    </w:p>
    <w:p w14:paraId="12954E60" w14:textId="77777777" w:rsidR="00A36640" w:rsidRPr="00A63E93" w:rsidRDefault="00A36640" w:rsidP="00A36640">
      <w:pPr>
        <w:rPr>
          <w:lang w:val="uk-UA"/>
        </w:rPr>
      </w:pPr>
      <w:r w:rsidRPr="00A63E93">
        <w:rPr>
          <w:lang w:val="uk-UA"/>
        </w:rPr>
        <w:lastRenderedPageBreak/>
        <w:t xml:space="preserve">Одним із видів соціального забезпечення є медична допомога. Медична допомога – вид професійної діяльності, що включає комплекс заходів організаційного, профілактичного, діагностичного, лікувального та реабілітаційного характеру, спрямованих на оздоровлення та лікування пацієнтів, і здійснюється відповідно до медичних показань </w:t>
      </w:r>
      <w:proofErr w:type="spellStart"/>
      <w:r w:rsidRPr="00A63E93">
        <w:rPr>
          <w:lang w:val="uk-UA"/>
        </w:rPr>
        <w:t>професійно</w:t>
      </w:r>
      <w:proofErr w:type="spellEnd"/>
      <w:r w:rsidRPr="00A63E93">
        <w:rPr>
          <w:lang w:val="uk-UA"/>
        </w:rPr>
        <w:t xml:space="preserve"> підготовленими медичними працівниками та у передбачених законом випадках фізичними особами-підприємцями, які зареєстровані та одержали відповідну ліцензію.</w:t>
      </w:r>
    </w:p>
    <w:p w14:paraId="04EC836F" w14:textId="77777777" w:rsidR="00A36640" w:rsidRPr="00A63E93" w:rsidRDefault="00A36640" w:rsidP="00A36640">
      <w:pPr>
        <w:rPr>
          <w:lang w:val="uk-UA"/>
        </w:rPr>
      </w:pPr>
      <w:r w:rsidRPr="00A63E93">
        <w:rPr>
          <w:lang w:val="uk-UA"/>
        </w:rPr>
        <w:t xml:space="preserve">Медична допомога надається відповідно до медичних показань </w:t>
      </w:r>
      <w:proofErr w:type="spellStart"/>
      <w:r w:rsidRPr="00A63E93">
        <w:rPr>
          <w:lang w:val="uk-UA"/>
        </w:rPr>
        <w:t>професійно</w:t>
      </w:r>
      <w:proofErr w:type="spellEnd"/>
      <w:r w:rsidRPr="00A63E93">
        <w:rPr>
          <w:lang w:val="uk-UA"/>
        </w:rPr>
        <w:t xml:space="preserve"> підготовленими медичними працівниками, які перебувають у трудових відносинах із закладами охорони здоров’я, що забезпечують надання медичної допомоги згідно з одержаною відповідно до закону ліцензією, та фізичними особами-підприємцями, які зареєстровані та одержали відповідну ліцензію в установленому законом порядку і можуть перебувати з цими закладами у цивільно-правових відносинах.</w:t>
      </w:r>
    </w:p>
    <w:p w14:paraId="007AE28A" w14:textId="77777777" w:rsidR="00A36640" w:rsidRPr="00A63E93" w:rsidRDefault="00A36640" w:rsidP="00A36640">
      <w:pPr>
        <w:rPr>
          <w:lang w:val="uk-UA"/>
        </w:rPr>
      </w:pPr>
      <w:r w:rsidRPr="00A63E93">
        <w:rPr>
          <w:lang w:val="uk-UA"/>
        </w:rPr>
        <w:t>Медична допомога за видами поділяється на екстрену, первинну, вторинну (спеціалізовану), третинну (високоспеціалізовану), паліативну.</w:t>
      </w:r>
    </w:p>
    <w:p w14:paraId="055177DE" w14:textId="77777777" w:rsidR="00A36640" w:rsidRPr="00A63E93" w:rsidRDefault="00A36640" w:rsidP="00A36640">
      <w:pPr>
        <w:rPr>
          <w:lang w:val="uk-UA"/>
        </w:rPr>
      </w:pPr>
    </w:p>
    <w:p w14:paraId="217027D0" w14:textId="77777777" w:rsidR="00A36640" w:rsidRPr="00F95999" w:rsidRDefault="00A36640" w:rsidP="00F95999">
      <w:pPr>
        <w:jc w:val="center"/>
        <w:rPr>
          <w:b/>
          <w:bCs/>
          <w:lang w:val="uk-UA"/>
        </w:rPr>
      </w:pPr>
      <w:r w:rsidRPr="00F95999">
        <w:rPr>
          <w:b/>
          <w:bCs/>
          <w:lang w:val="uk-UA"/>
        </w:rPr>
        <w:t>Теми наукових доповідей</w:t>
      </w:r>
    </w:p>
    <w:p w14:paraId="66B42352" w14:textId="77777777" w:rsidR="00A36640" w:rsidRPr="00A63E93" w:rsidRDefault="00A36640" w:rsidP="00A36640">
      <w:pPr>
        <w:rPr>
          <w:lang w:val="uk-UA"/>
        </w:rPr>
      </w:pPr>
      <w:r w:rsidRPr="00A63E93">
        <w:rPr>
          <w:lang w:val="uk-UA"/>
        </w:rPr>
        <w:t>1.</w:t>
      </w:r>
      <w:r w:rsidRPr="00A63E93">
        <w:rPr>
          <w:lang w:val="uk-UA"/>
        </w:rPr>
        <w:tab/>
        <w:t>Становлення та розвиток соціального законодавства України</w:t>
      </w:r>
    </w:p>
    <w:p w14:paraId="27BBE9A7" w14:textId="77777777" w:rsidR="00A36640" w:rsidRPr="00A63E93" w:rsidRDefault="00A36640" w:rsidP="00A36640">
      <w:pPr>
        <w:rPr>
          <w:lang w:val="uk-UA"/>
        </w:rPr>
      </w:pPr>
      <w:r w:rsidRPr="00A63E93">
        <w:rPr>
          <w:lang w:val="uk-UA"/>
        </w:rPr>
        <w:t>2.</w:t>
      </w:r>
      <w:r w:rsidRPr="00A63E93">
        <w:rPr>
          <w:lang w:val="uk-UA"/>
        </w:rPr>
        <w:tab/>
        <w:t xml:space="preserve"> Конституційні засади соціального законодавства України</w:t>
      </w:r>
    </w:p>
    <w:p w14:paraId="6EFF7A31" w14:textId="77777777" w:rsidR="00A36640" w:rsidRPr="00A63E93" w:rsidRDefault="00A36640" w:rsidP="00A36640">
      <w:pPr>
        <w:rPr>
          <w:lang w:val="uk-UA"/>
        </w:rPr>
      </w:pPr>
      <w:r w:rsidRPr="00A63E93">
        <w:rPr>
          <w:lang w:val="uk-UA"/>
        </w:rPr>
        <w:t>3.</w:t>
      </w:r>
      <w:r w:rsidRPr="00A63E93">
        <w:rPr>
          <w:lang w:val="uk-UA"/>
        </w:rPr>
        <w:tab/>
        <w:t>Види медичної допомоги за законодавством України</w:t>
      </w:r>
    </w:p>
    <w:p w14:paraId="59FF916D" w14:textId="77777777" w:rsidR="00A36640" w:rsidRPr="00A63E93" w:rsidRDefault="00A36640" w:rsidP="00A36640">
      <w:pPr>
        <w:rPr>
          <w:lang w:val="uk-UA"/>
        </w:rPr>
      </w:pPr>
    </w:p>
    <w:p w14:paraId="3C7AE488" w14:textId="77777777" w:rsidR="00A36640" w:rsidRPr="00F95999" w:rsidRDefault="00A36640" w:rsidP="00F95999">
      <w:pPr>
        <w:jc w:val="center"/>
        <w:rPr>
          <w:b/>
          <w:bCs/>
          <w:lang w:val="uk-UA"/>
        </w:rPr>
      </w:pPr>
      <w:r w:rsidRPr="00F95999">
        <w:rPr>
          <w:b/>
          <w:bCs/>
          <w:lang w:val="uk-UA"/>
        </w:rPr>
        <w:t>Завдання 1</w:t>
      </w:r>
    </w:p>
    <w:p w14:paraId="519DF864" w14:textId="77777777" w:rsidR="00A36640" w:rsidRPr="00A63E93" w:rsidRDefault="00A36640" w:rsidP="00A36640">
      <w:pPr>
        <w:rPr>
          <w:lang w:val="uk-UA"/>
        </w:rPr>
      </w:pPr>
      <w:r w:rsidRPr="00A63E93">
        <w:rPr>
          <w:lang w:val="uk-UA"/>
        </w:rPr>
        <w:t>Визначте поняття прожиткового мінімуму і його значення як базового державного соціального стандарту. Проаналізуйте розмір прожиткового мінімуму з точки зору забезпечення соціальних прав людини і громадянина, проголошених Конституцією України.</w:t>
      </w:r>
    </w:p>
    <w:p w14:paraId="344EFD01" w14:textId="77777777" w:rsidR="00A36640" w:rsidRPr="00A63E93" w:rsidRDefault="00A36640" w:rsidP="00A36640">
      <w:pPr>
        <w:rPr>
          <w:lang w:val="uk-UA"/>
        </w:rPr>
      </w:pPr>
    </w:p>
    <w:p w14:paraId="554CDFAF" w14:textId="5BF781C9" w:rsidR="00A36640" w:rsidRPr="00F95999" w:rsidRDefault="00A36640" w:rsidP="006D22C5">
      <w:pPr>
        <w:keepNext/>
        <w:jc w:val="center"/>
        <w:rPr>
          <w:b/>
          <w:bCs/>
          <w:lang w:val="uk-UA"/>
        </w:rPr>
      </w:pPr>
      <w:r w:rsidRPr="00F95999">
        <w:rPr>
          <w:b/>
          <w:bCs/>
          <w:lang w:val="uk-UA"/>
        </w:rPr>
        <w:lastRenderedPageBreak/>
        <w:t>Завдання 2</w:t>
      </w:r>
    </w:p>
    <w:p w14:paraId="012E31FE" w14:textId="77777777" w:rsidR="00A36640" w:rsidRPr="00A63E93" w:rsidRDefault="00A36640" w:rsidP="00A36640">
      <w:pPr>
        <w:rPr>
          <w:lang w:val="uk-UA"/>
        </w:rPr>
      </w:pPr>
      <w:r w:rsidRPr="00A63E93">
        <w:rPr>
          <w:lang w:val="uk-UA"/>
        </w:rPr>
        <w:t>Скласти перелік актів Ради Європи, в яких закріплюються права людини у сфері соціального захисту.</w:t>
      </w:r>
    </w:p>
    <w:p w14:paraId="64408296" w14:textId="77777777" w:rsidR="00A36640" w:rsidRPr="00A63E93" w:rsidRDefault="00A36640" w:rsidP="00A36640">
      <w:pPr>
        <w:rPr>
          <w:lang w:val="uk-UA"/>
        </w:rPr>
      </w:pPr>
    </w:p>
    <w:p w14:paraId="19DE9FDE" w14:textId="77777777" w:rsidR="00A36640" w:rsidRPr="00F95999" w:rsidRDefault="00A36640" w:rsidP="00F95999">
      <w:pPr>
        <w:jc w:val="center"/>
        <w:rPr>
          <w:b/>
          <w:bCs/>
          <w:lang w:val="uk-UA"/>
        </w:rPr>
      </w:pPr>
      <w:r w:rsidRPr="00F95999">
        <w:rPr>
          <w:b/>
          <w:bCs/>
          <w:lang w:val="uk-UA"/>
        </w:rPr>
        <w:t>Завдання 3</w:t>
      </w:r>
    </w:p>
    <w:p w14:paraId="0CA7D1C2" w14:textId="77777777" w:rsidR="00A36640" w:rsidRPr="00A63E93" w:rsidRDefault="00A36640" w:rsidP="00A36640">
      <w:pPr>
        <w:rPr>
          <w:lang w:val="uk-UA"/>
        </w:rPr>
      </w:pPr>
      <w:r w:rsidRPr="00A63E93">
        <w:rPr>
          <w:lang w:val="uk-UA"/>
        </w:rPr>
        <w:t>Скласти перелік нормативно-правових актів про недержавне соціальне забезпечення за їх юридичною силою:</w:t>
      </w:r>
    </w:p>
    <w:p w14:paraId="1D26A53E" w14:textId="77777777" w:rsidR="00A36640" w:rsidRPr="00A63E93" w:rsidRDefault="00A36640" w:rsidP="00A36640">
      <w:pPr>
        <w:rPr>
          <w:lang w:val="uk-UA"/>
        </w:rPr>
      </w:pPr>
      <w:r w:rsidRPr="00A63E93">
        <w:rPr>
          <w:lang w:val="uk-UA"/>
        </w:rPr>
        <w:t>1)</w:t>
      </w:r>
      <w:r w:rsidRPr="00A63E93">
        <w:rPr>
          <w:lang w:val="uk-UA"/>
        </w:rPr>
        <w:tab/>
        <w:t>Конституція України;</w:t>
      </w:r>
    </w:p>
    <w:p w14:paraId="6E9E03FA" w14:textId="77777777" w:rsidR="00A36640" w:rsidRPr="00A63E93" w:rsidRDefault="00A36640" w:rsidP="00A36640">
      <w:pPr>
        <w:rPr>
          <w:lang w:val="uk-UA"/>
        </w:rPr>
      </w:pPr>
      <w:r w:rsidRPr="00A63E93">
        <w:rPr>
          <w:lang w:val="uk-UA"/>
        </w:rPr>
        <w:t>2)</w:t>
      </w:r>
      <w:r w:rsidRPr="00A63E93">
        <w:rPr>
          <w:lang w:val="uk-UA"/>
        </w:rPr>
        <w:tab/>
        <w:t>…</w:t>
      </w:r>
    </w:p>
    <w:p w14:paraId="3F0B8076" w14:textId="77777777" w:rsidR="00A36640" w:rsidRPr="00F95999" w:rsidRDefault="00A36640" w:rsidP="00F95999">
      <w:pPr>
        <w:jc w:val="center"/>
        <w:rPr>
          <w:b/>
          <w:bCs/>
          <w:lang w:val="uk-UA"/>
        </w:rPr>
      </w:pPr>
      <w:r w:rsidRPr="00F95999">
        <w:rPr>
          <w:b/>
          <w:bCs/>
          <w:lang w:val="uk-UA"/>
        </w:rPr>
        <w:t>Завдання 4</w:t>
      </w:r>
    </w:p>
    <w:p w14:paraId="374C0569" w14:textId="77777777" w:rsidR="00A36640" w:rsidRPr="00A63E93" w:rsidRDefault="00A36640" w:rsidP="00A36640">
      <w:pPr>
        <w:rPr>
          <w:lang w:val="uk-UA"/>
        </w:rPr>
      </w:pPr>
      <w:r w:rsidRPr="00A63E93">
        <w:rPr>
          <w:lang w:val="uk-UA"/>
        </w:rPr>
        <w:t>Підготувати правовий висновок на питання: чи порушується з точки зору усталеної практики Європейського суду з прав людини конституційне право на соціальний захист осіб, які постраждали внаслідок Чорнобильської катастрофи, якщо реалізація стосовно них соціальних гарантій (розмір та порядок нарахування соціальних виплат) здійснюється залежно від наявних фінансових бюджетних ресурсів держави.</w:t>
      </w:r>
    </w:p>
    <w:p w14:paraId="7A785F1D" w14:textId="77777777" w:rsidR="00A36640" w:rsidRPr="00A63E93" w:rsidRDefault="00A36640" w:rsidP="00A36640">
      <w:pPr>
        <w:rPr>
          <w:lang w:val="uk-UA"/>
        </w:rPr>
      </w:pPr>
    </w:p>
    <w:p w14:paraId="224B08F9" w14:textId="77777777" w:rsidR="001D23BD" w:rsidRPr="00A63E93" w:rsidRDefault="001D23BD">
      <w:pPr>
        <w:spacing w:after="160" w:line="259" w:lineRule="auto"/>
        <w:ind w:firstLine="0"/>
        <w:jc w:val="left"/>
        <w:rPr>
          <w:lang w:val="uk-UA"/>
        </w:rPr>
      </w:pPr>
      <w:r w:rsidRPr="00A63E93">
        <w:rPr>
          <w:lang w:val="uk-UA"/>
        </w:rPr>
        <w:br w:type="page"/>
      </w:r>
    </w:p>
    <w:p w14:paraId="76E5D0CB" w14:textId="4B915A89" w:rsidR="00A36640" w:rsidRPr="00A63E93" w:rsidRDefault="00A36640" w:rsidP="007157A4">
      <w:pPr>
        <w:pStyle w:val="2"/>
      </w:pPr>
      <w:bookmarkStart w:id="7" w:name="_Toc94664151"/>
      <w:r w:rsidRPr="00A63E93">
        <w:lastRenderedPageBreak/>
        <w:t>Тема 3. ОСНОВНІ НАПРЯМИ РЕФОРМУВАННЯ ТРУДОВОГО ЗАКОНОДАВСТВА УКРАЇНИ В УМОВАХ ЄВРОІНТЕГРАЦІЇ</w:t>
      </w:r>
      <w:bookmarkEnd w:id="7"/>
    </w:p>
    <w:p w14:paraId="69880649" w14:textId="77777777" w:rsidR="00A36640" w:rsidRPr="00A63E93" w:rsidRDefault="00A36640" w:rsidP="00A36640">
      <w:pPr>
        <w:rPr>
          <w:lang w:val="uk-UA"/>
        </w:rPr>
      </w:pPr>
    </w:p>
    <w:p w14:paraId="2266192E" w14:textId="77777777" w:rsidR="00A36640" w:rsidRPr="00C417B2" w:rsidRDefault="00A36640" w:rsidP="00C417B2">
      <w:pPr>
        <w:jc w:val="center"/>
        <w:rPr>
          <w:b/>
          <w:bCs/>
          <w:lang w:val="uk-UA"/>
        </w:rPr>
      </w:pPr>
      <w:r w:rsidRPr="00C417B2">
        <w:rPr>
          <w:b/>
          <w:bCs/>
          <w:lang w:val="uk-UA"/>
        </w:rPr>
        <w:t>План практичного заняття</w:t>
      </w:r>
    </w:p>
    <w:p w14:paraId="41E0BA73" w14:textId="77777777" w:rsidR="00A36640" w:rsidRPr="00A63E93" w:rsidRDefault="00A36640" w:rsidP="00A36640">
      <w:pPr>
        <w:rPr>
          <w:lang w:val="uk-UA"/>
        </w:rPr>
      </w:pPr>
      <w:r w:rsidRPr="00A63E93">
        <w:rPr>
          <w:lang w:val="uk-UA"/>
        </w:rPr>
        <w:t>1.</w:t>
      </w:r>
      <w:r w:rsidRPr="00A63E93">
        <w:rPr>
          <w:lang w:val="uk-UA"/>
        </w:rPr>
        <w:tab/>
        <w:t xml:space="preserve">Підстави та передумови реформування трудового законодавства України </w:t>
      </w:r>
    </w:p>
    <w:p w14:paraId="655DA537" w14:textId="77777777" w:rsidR="00A36640" w:rsidRPr="00A63E93" w:rsidRDefault="00A36640" w:rsidP="00A36640">
      <w:pPr>
        <w:rPr>
          <w:lang w:val="uk-UA"/>
        </w:rPr>
      </w:pPr>
      <w:r w:rsidRPr="00A63E93">
        <w:rPr>
          <w:lang w:val="uk-UA"/>
        </w:rPr>
        <w:t>2.</w:t>
      </w:r>
      <w:r w:rsidRPr="00A63E93">
        <w:rPr>
          <w:lang w:val="uk-UA"/>
        </w:rPr>
        <w:tab/>
        <w:t>Реформування законодавства про трудовий договір</w:t>
      </w:r>
    </w:p>
    <w:p w14:paraId="54982E35" w14:textId="77777777" w:rsidR="00A36640" w:rsidRPr="00A63E93" w:rsidRDefault="00A36640" w:rsidP="00A36640">
      <w:pPr>
        <w:rPr>
          <w:lang w:val="uk-UA"/>
        </w:rPr>
      </w:pPr>
      <w:r w:rsidRPr="00A63E93">
        <w:rPr>
          <w:lang w:val="uk-UA"/>
        </w:rPr>
        <w:t>3.</w:t>
      </w:r>
      <w:r w:rsidRPr="00A63E93">
        <w:rPr>
          <w:lang w:val="uk-UA"/>
        </w:rPr>
        <w:tab/>
        <w:t>Реформування трудового законодавства про умови праці</w:t>
      </w:r>
    </w:p>
    <w:p w14:paraId="6D31916D" w14:textId="77777777" w:rsidR="00A36640" w:rsidRPr="00A63E93" w:rsidRDefault="00A36640" w:rsidP="00A36640">
      <w:pPr>
        <w:rPr>
          <w:lang w:val="uk-UA"/>
        </w:rPr>
      </w:pPr>
      <w:r w:rsidRPr="00A63E93">
        <w:rPr>
          <w:lang w:val="uk-UA"/>
        </w:rPr>
        <w:t>4.</w:t>
      </w:r>
      <w:r w:rsidRPr="00A63E93">
        <w:rPr>
          <w:lang w:val="uk-UA"/>
        </w:rPr>
        <w:tab/>
        <w:t>Реформування трудового законодавства про застосування праці окремих категорій працівників і роботодавців</w:t>
      </w:r>
    </w:p>
    <w:p w14:paraId="21A4EB33" w14:textId="77777777" w:rsidR="00A36640" w:rsidRPr="00A63E93" w:rsidRDefault="00A36640" w:rsidP="00A36640">
      <w:pPr>
        <w:rPr>
          <w:lang w:val="uk-UA"/>
        </w:rPr>
      </w:pPr>
      <w:r w:rsidRPr="00A63E93">
        <w:rPr>
          <w:lang w:val="uk-UA"/>
        </w:rPr>
        <w:t>5.</w:t>
      </w:r>
      <w:r w:rsidRPr="00A63E93">
        <w:rPr>
          <w:lang w:val="uk-UA"/>
        </w:rPr>
        <w:tab/>
        <w:t>Реформування трудового законодавства про відповідальність працівників і роботодавця</w:t>
      </w:r>
    </w:p>
    <w:p w14:paraId="4EDFCCE2" w14:textId="77777777" w:rsidR="00A36640" w:rsidRPr="00A63E93" w:rsidRDefault="00A36640" w:rsidP="00A36640">
      <w:pPr>
        <w:rPr>
          <w:lang w:val="uk-UA"/>
        </w:rPr>
      </w:pPr>
      <w:r w:rsidRPr="00A63E93">
        <w:rPr>
          <w:lang w:val="uk-UA"/>
        </w:rPr>
        <w:t>6.</w:t>
      </w:r>
      <w:r w:rsidRPr="00A63E93">
        <w:rPr>
          <w:lang w:val="uk-UA"/>
        </w:rPr>
        <w:tab/>
        <w:t>Реформування законодавства про трудові спори</w:t>
      </w:r>
    </w:p>
    <w:p w14:paraId="7AC3CD45" w14:textId="77777777" w:rsidR="00A36640" w:rsidRPr="00A63E93" w:rsidRDefault="00A36640" w:rsidP="00A36640">
      <w:pPr>
        <w:rPr>
          <w:lang w:val="uk-UA"/>
        </w:rPr>
      </w:pPr>
      <w:r w:rsidRPr="00A63E93">
        <w:rPr>
          <w:lang w:val="uk-UA"/>
        </w:rPr>
        <w:t>7.</w:t>
      </w:r>
      <w:r w:rsidRPr="00A63E93">
        <w:rPr>
          <w:lang w:val="uk-UA"/>
        </w:rPr>
        <w:tab/>
        <w:t>Реформування колективного трудового законодавства</w:t>
      </w:r>
    </w:p>
    <w:p w14:paraId="44A6C1BC" w14:textId="77777777" w:rsidR="00A36640" w:rsidRPr="00A63E93" w:rsidRDefault="00A36640" w:rsidP="00A36640">
      <w:pPr>
        <w:rPr>
          <w:lang w:val="uk-UA"/>
        </w:rPr>
      </w:pPr>
    </w:p>
    <w:p w14:paraId="0FB2A523" w14:textId="77777777" w:rsidR="00A36640" w:rsidRPr="00C417B2" w:rsidRDefault="00A36640" w:rsidP="00C417B2">
      <w:pPr>
        <w:jc w:val="center"/>
        <w:rPr>
          <w:b/>
          <w:bCs/>
          <w:lang w:val="uk-UA"/>
        </w:rPr>
      </w:pPr>
      <w:r w:rsidRPr="00C417B2">
        <w:rPr>
          <w:b/>
          <w:bCs/>
          <w:lang w:val="uk-UA"/>
        </w:rPr>
        <w:t>Методичні вказівки</w:t>
      </w:r>
    </w:p>
    <w:p w14:paraId="5375D780" w14:textId="77777777" w:rsidR="00A36640" w:rsidRPr="00A63E93" w:rsidRDefault="00A36640" w:rsidP="00A36640">
      <w:pPr>
        <w:rPr>
          <w:lang w:val="uk-UA"/>
        </w:rPr>
      </w:pPr>
      <w:r w:rsidRPr="00A63E93">
        <w:rPr>
          <w:lang w:val="uk-UA"/>
        </w:rPr>
        <w:t xml:space="preserve">При підготовці до практичного заняття здобувачам вищої освіти необхідно проаналізувати підстави та передумови реформування трудового законодавства України. Потрібно звернути увагу на те, що чинний КЗпП України був затверджений Законом УРСР від 10 грудня 1971 року №322-VIII, тобто понад 50 років тому. Кодекс не відповідає сучасним соціально-економічним реаліям, у зв’язку з чим у 2002 році було прийнято рішення про реформування національного трудового законодавства, основними напрямами якого було приведення законодавства України і відповідність до міжнародних стандартів у сфері праці, а по-друге, розробка </w:t>
      </w:r>
      <w:proofErr w:type="spellStart"/>
      <w:r w:rsidRPr="00A63E93">
        <w:rPr>
          <w:lang w:val="uk-UA"/>
        </w:rPr>
        <w:t>проєкту</w:t>
      </w:r>
      <w:proofErr w:type="spellEnd"/>
      <w:r w:rsidRPr="00A63E93">
        <w:rPr>
          <w:lang w:val="uk-UA"/>
        </w:rPr>
        <w:t xml:space="preserve"> Трудового кодексу України. </w:t>
      </w:r>
    </w:p>
    <w:p w14:paraId="6AD934A5" w14:textId="77777777" w:rsidR="00A36640" w:rsidRPr="00A63E93" w:rsidRDefault="00A36640" w:rsidP="00A36640">
      <w:pPr>
        <w:rPr>
          <w:lang w:val="uk-UA"/>
        </w:rPr>
      </w:pPr>
      <w:r w:rsidRPr="00A63E93">
        <w:rPr>
          <w:lang w:val="uk-UA"/>
        </w:rPr>
        <w:t xml:space="preserve">В Україні зареєстровано декілька </w:t>
      </w:r>
      <w:proofErr w:type="spellStart"/>
      <w:r w:rsidRPr="00A63E93">
        <w:rPr>
          <w:lang w:val="uk-UA"/>
        </w:rPr>
        <w:t>проєктів</w:t>
      </w:r>
      <w:proofErr w:type="spellEnd"/>
      <w:r w:rsidRPr="00A63E93">
        <w:rPr>
          <w:lang w:val="uk-UA"/>
        </w:rPr>
        <w:t xml:space="preserve"> Трудового кодексу України, але на теперішній час прийняття Кодексу так і не відбулося. </w:t>
      </w:r>
    </w:p>
    <w:p w14:paraId="29C59468" w14:textId="4F5975EA" w:rsidR="00A36640" w:rsidRPr="00A63E93" w:rsidRDefault="00A36640" w:rsidP="00A36640">
      <w:pPr>
        <w:rPr>
          <w:lang w:val="uk-UA"/>
        </w:rPr>
      </w:pPr>
      <w:r w:rsidRPr="00A63E93">
        <w:rPr>
          <w:lang w:val="uk-UA"/>
        </w:rPr>
        <w:lastRenderedPageBreak/>
        <w:t xml:space="preserve">Аналіз реформування законодавства України про трудовий договір, умови праці, застосування праці окремих категорій працівників і роботодавців, відповідальність працівників і роботодавця, трудові спори і колективного трудового законодавства необхідно розпочати з розгляду відповідних норм чинного КЗпП України з урахуванням змін і доповнень, які було </w:t>
      </w:r>
      <w:proofErr w:type="spellStart"/>
      <w:r w:rsidRPr="00A63E93">
        <w:rPr>
          <w:lang w:val="uk-UA"/>
        </w:rPr>
        <w:t>внесено</w:t>
      </w:r>
      <w:proofErr w:type="spellEnd"/>
      <w:r w:rsidRPr="00A63E93">
        <w:rPr>
          <w:lang w:val="uk-UA"/>
        </w:rPr>
        <w:t xml:space="preserve"> останнім часом. Зокрема, що стосується поняття, видів, укладення і припинення  трудового договору, здобувачам слід звернутися до норм статей 21 (в редакції Закону </w:t>
      </w:r>
      <w:r w:rsidR="00B83F8F">
        <w:rPr>
          <w:lang w:val="uk-UA"/>
        </w:rPr>
        <w:t>№</w:t>
      </w:r>
      <w:r w:rsidRPr="00A63E93">
        <w:rPr>
          <w:lang w:val="uk-UA"/>
        </w:rPr>
        <w:t xml:space="preserve">540-IX від 30.03.2020), 24 (з урахуванням змін, внесених законами України </w:t>
      </w:r>
      <w:r w:rsidR="00B83F8F">
        <w:rPr>
          <w:lang w:val="uk-UA"/>
        </w:rPr>
        <w:t>№</w:t>
      </w:r>
      <w:r w:rsidRPr="00A63E93">
        <w:rPr>
          <w:lang w:val="uk-UA"/>
        </w:rPr>
        <w:t xml:space="preserve">540-IX від 30.03.2020, </w:t>
      </w:r>
      <w:r w:rsidR="00B83F8F">
        <w:rPr>
          <w:lang w:val="uk-UA"/>
        </w:rPr>
        <w:t>№</w:t>
      </w:r>
      <w:r w:rsidRPr="00A63E93">
        <w:rPr>
          <w:lang w:val="uk-UA"/>
        </w:rPr>
        <w:t xml:space="preserve">1213-IX від 04.02.2021, </w:t>
      </w:r>
      <w:r w:rsidR="00B83F8F">
        <w:rPr>
          <w:lang w:val="uk-UA"/>
        </w:rPr>
        <w:t>№</w:t>
      </w:r>
      <w:r w:rsidRPr="00A63E93">
        <w:rPr>
          <w:lang w:val="uk-UA"/>
        </w:rPr>
        <w:t xml:space="preserve">1217-IX від 05.02.2021, </w:t>
      </w:r>
      <w:r w:rsidR="00B83F8F">
        <w:rPr>
          <w:lang w:val="uk-UA"/>
        </w:rPr>
        <w:t>№</w:t>
      </w:r>
      <w:r w:rsidRPr="00A63E93">
        <w:rPr>
          <w:lang w:val="uk-UA"/>
        </w:rPr>
        <w:t xml:space="preserve">1357-IX від 30.03.2021), 36 (з урахуванням змін, внесених Законом України </w:t>
      </w:r>
      <w:r w:rsidR="00B83F8F">
        <w:rPr>
          <w:lang w:val="uk-UA"/>
        </w:rPr>
        <w:t>№</w:t>
      </w:r>
      <w:r w:rsidRPr="00A63E93">
        <w:rPr>
          <w:lang w:val="uk-UA"/>
        </w:rPr>
        <w:t xml:space="preserve">1357-IX від 30.03.2021), 40, 41 (з урахуванням змін, внесених законами України </w:t>
      </w:r>
      <w:r w:rsidR="00B83F8F">
        <w:rPr>
          <w:lang w:val="uk-UA"/>
        </w:rPr>
        <w:t>№</w:t>
      </w:r>
      <w:r w:rsidRPr="00A63E93">
        <w:rPr>
          <w:lang w:val="uk-UA"/>
        </w:rPr>
        <w:t xml:space="preserve">440-IX від 14.01.2020 та </w:t>
      </w:r>
      <w:r w:rsidR="00B83F8F">
        <w:rPr>
          <w:lang w:val="uk-UA"/>
        </w:rPr>
        <w:t>№</w:t>
      </w:r>
      <w:r w:rsidRPr="00A63E93">
        <w:rPr>
          <w:lang w:val="uk-UA"/>
        </w:rPr>
        <w:t xml:space="preserve">524-IX від 04.03.2020), 43 (з урахуванням змін, внесених Законом №1150-ІХ від 28.01.2021), 43-1 (зі змінами, внесеними Законом </w:t>
      </w:r>
      <w:r w:rsidR="00B83F8F">
        <w:rPr>
          <w:lang w:val="uk-UA"/>
        </w:rPr>
        <w:t>№</w:t>
      </w:r>
      <w:r w:rsidRPr="00A63E93">
        <w:rPr>
          <w:lang w:val="uk-UA"/>
        </w:rPr>
        <w:t xml:space="preserve">440-IX від 14.01.2020), 60-1, 60-2 (останніми двома статтями Кодекс доповнено згідно із Законом </w:t>
      </w:r>
      <w:r w:rsidR="00B83F8F">
        <w:rPr>
          <w:lang w:val="uk-UA"/>
        </w:rPr>
        <w:t>№</w:t>
      </w:r>
      <w:r w:rsidRPr="00A63E93">
        <w:rPr>
          <w:lang w:val="uk-UA"/>
        </w:rPr>
        <w:t>1213-IX від 04.02.2021) та ін.</w:t>
      </w:r>
    </w:p>
    <w:p w14:paraId="1BDB1401" w14:textId="77777777" w:rsidR="00A36640" w:rsidRPr="00A63E93" w:rsidRDefault="00A36640" w:rsidP="00A36640">
      <w:pPr>
        <w:rPr>
          <w:lang w:val="uk-UA"/>
        </w:rPr>
      </w:pPr>
      <w:r w:rsidRPr="00A63E93">
        <w:rPr>
          <w:lang w:val="uk-UA"/>
        </w:rPr>
        <w:t xml:space="preserve">Умови праці визначаються законодавством про оплату праці, законодавством про робочий час і час відпочинку, законодавством про охорону праці. Норми, що визначають умови праці, закріплені у чинному КЗпП України, інших законах України («Про оплату праці», «Про охорону праці» тощо), підзаконних нормативно-правових актах, актах соціального діалогу, локальних нормативно-правових актах. </w:t>
      </w:r>
    </w:p>
    <w:p w14:paraId="3E9B2302" w14:textId="3C736F8E" w:rsidR="00A36640" w:rsidRPr="00A63E93" w:rsidRDefault="00A36640" w:rsidP="00A36640">
      <w:pPr>
        <w:rPr>
          <w:lang w:val="uk-UA"/>
        </w:rPr>
      </w:pPr>
      <w:r w:rsidRPr="00A63E93">
        <w:rPr>
          <w:lang w:val="uk-UA"/>
        </w:rPr>
        <w:t xml:space="preserve">Здобувачам вищої освіти необхідно проаналізувати зміни у законодавстві про відповідальність працівників і роботодавців. Відповідні норми містяться у чинному КЗпП України, інших нормативно-правових актах. Особливу увагу слід звернути на ст. 265 КЗпП України «Відповідальність за порушення законодавства про працю» (з урахуванням останніх змін, внесених згідно із Законом </w:t>
      </w:r>
      <w:r w:rsidR="00B83F8F">
        <w:rPr>
          <w:lang w:val="uk-UA"/>
        </w:rPr>
        <w:t>№</w:t>
      </w:r>
      <w:r w:rsidRPr="00A63E93">
        <w:rPr>
          <w:lang w:val="uk-UA"/>
        </w:rPr>
        <w:t xml:space="preserve">1667-IX від 15.07.2021}), якою передбачена штрафна відповідальність роботодавця за фактичний допуск працівника до роботи без оформлення трудового договору (контракту), оформлення працівника на неповний робочий час у разі фактичного </w:t>
      </w:r>
      <w:r w:rsidRPr="00A63E93">
        <w:rPr>
          <w:lang w:val="uk-UA"/>
        </w:rPr>
        <w:lastRenderedPageBreak/>
        <w:t xml:space="preserve">виконання роботи повний робочий час, установлений на підприємстві, порушення встановлених строків виплати заробітної плати працівникам, інших виплат, передбачених законодавством про працю, недотримання мінімальних державних гарантій в оплаті праці та інші порушення, передбачені зазначеною статтею. </w:t>
      </w:r>
    </w:p>
    <w:p w14:paraId="609AE9DA" w14:textId="77777777" w:rsidR="00A36640" w:rsidRPr="00A63E93" w:rsidRDefault="00A36640" w:rsidP="00A36640">
      <w:pPr>
        <w:rPr>
          <w:lang w:val="uk-UA"/>
        </w:rPr>
      </w:pPr>
      <w:r w:rsidRPr="00A63E93">
        <w:rPr>
          <w:lang w:val="uk-UA"/>
        </w:rPr>
        <w:t xml:space="preserve">При підготовці до практичного заняття здобувачам вищої освіти слід визначити структуру колективного трудового законодавства України, перелік нормативно-правових актів, які регулюють колективні трудові відносини. При цьому необхідно також проаналізувати зміст Книги шостої «Колективні трудові відносини» </w:t>
      </w:r>
      <w:proofErr w:type="spellStart"/>
      <w:r w:rsidRPr="00A63E93">
        <w:rPr>
          <w:lang w:val="uk-UA"/>
        </w:rPr>
        <w:t>проєкту</w:t>
      </w:r>
      <w:proofErr w:type="spellEnd"/>
      <w:r w:rsidRPr="00A63E93">
        <w:rPr>
          <w:lang w:val="uk-UA"/>
        </w:rPr>
        <w:t xml:space="preserve"> Трудового кодексу України.  </w:t>
      </w:r>
    </w:p>
    <w:p w14:paraId="320A4024" w14:textId="77777777" w:rsidR="00A36640" w:rsidRPr="00A63E93" w:rsidRDefault="00A36640" w:rsidP="00A36640">
      <w:pPr>
        <w:rPr>
          <w:lang w:val="uk-UA"/>
        </w:rPr>
      </w:pPr>
    </w:p>
    <w:p w14:paraId="4E4B66CA" w14:textId="77777777" w:rsidR="00A36640" w:rsidRPr="00C417B2" w:rsidRDefault="00A36640" w:rsidP="00C417B2">
      <w:pPr>
        <w:jc w:val="center"/>
        <w:rPr>
          <w:b/>
          <w:bCs/>
          <w:lang w:val="uk-UA"/>
        </w:rPr>
      </w:pPr>
      <w:r w:rsidRPr="00C417B2">
        <w:rPr>
          <w:b/>
          <w:bCs/>
          <w:lang w:val="uk-UA"/>
        </w:rPr>
        <w:t>Теми наукових доповідей</w:t>
      </w:r>
    </w:p>
    <w:p w14:paraId="3DB338B0" w14:textId="77777777" w:rsidR="00A36640" w:rsidRPr="00A63E93" w:rsidRDefault="00A36640" w:rsidP="00A36640">
      <w:pPr>
        <w:rPr>
          <w:lang w:val="uk-UA"/>
        </w:rPr>
      </w:pPr>
      <w:r w:rsidRPr="00A63E93">
        <w:rPr>
          <w:lang w:val="uk-UA"/>
        </w:rPr>
        <w:t>1.</w:t>
      </w:r>
      <w:r w:rsidRPr="00A63E93">
        <w:rPr>
          <w:lang w:val="uk-UA"/>
        </w:rPr>
        <w:tab/>
        <w:t xml:space="preserve">Забезпечення додаткових соціальних гарантій в умовах поширення </w:t>
      </w:r>
      <w:proofErr w:type="spellStart"/>
      <w:r w:rsidRPr="00A63E93">
        <w:rPr>
          <w:lang w:val="uk-UA"/>
        </w:rPr>
        <w:t>коронавірусної</w:t>
      </w:r>
      <w:proofErr w:type="spellEnd"/>
      <w:r w:rsidRPr="00A63E93">
        <w:rPr>
          <w:lang w:val="uk-UA"/>
        </w:rPr>
        <w:t xml:space="preserve"> хвороби (COVID-19).</w:t>
      </w:r>
    </w:p>
    <w:p w14:paraId="1F928198" w14:textId="77777777" w:rsidR="00A36640" w:rsidRPr="00A63E93" w:rsidRDefault="00A36640" w:rsidP="00A36640">
      <w:pPr>
        <w:rPr>
          <w:lang w:val="uk-UA"/>
        </w:rPr>
      </w:pPr>
      <w:r w:rsidRPr="00A63E93">
        <w:rPr>
          <w:lang w:val="uk-UA"/>
        </w:rPr>
        <w:t>2.</w:t>
      </w:r>
      <w:r w:rsidRPr="00A63E93">
        <w:rPr>
          <w:lang w:val="uk-UA"/>
        </w:rPr>
        <w:tab/>
      </w:r>
      <w:proofErr w:type="spellStart"/>
      <w:r w:rsidRPr="00A63E93">
        <w:rPr>
          <w:lang w:val="uk-UA"/>
        </w:rPr>
        <w:t>Прекаризація</w:t>
      </w:r>
      <w:proofErr w:type="spellEnd"/>
      <w:r w:rsidRPr="00A63E93">
        <w:rPr>
          <w:lang w:val="uk-UA"/>
        </w:rPr>
        <w:t xml:space="preserve"> праці (зайнятості): поняття, сутність, критерії вимірювання. </w:t>
      </w:r>
    </w:p>
    <w:p w14:paraId="52826CE6" w14:textId="77777777" w:rsidR="00A36640" w:rsidRPr="00A63E93" w:rsidRDefault="00A36640" w:rsidP="00A36640">
      <w:pPr>
        <w:rPr>
          <w:lang w:val="uk-UA"/>
        </w:rPr>
      </w:pPr>
      <w:r w:rsidRPr="00A63E93">
        <w:rPr>
          <w:lang w:val="uk-UA"/>
        </w:rPr>
        <w:t>3.</w:t>
      </w:r>
      <w:r w:rsidRPr="00A63E93">
        <w:rPr>
          <w:lang w:val="uk-UA"/>
        </w:rPr>
        <w:tab/>
      </w:r>
      <w:proofErr w:type="spellStart"/>
      <w:r w:rsidRPr="00A63E93">
        <w:rPr>
          <w:lang w:val="uk-UA"/>
        </w:rPr>
        <w:t>Цифровізація</w:t>
      </w:r>
      <w:proofErr w:type="spellEnd"/>
      <w:r w:rsidRPr="00A63E93">
        <w:rPr>
          <w:lang w:val="uk-UA"/>
        </w:rPr>
        <w:t xml:space="preserve"> і роботизація праці: нові виклики сучасності. </w:t>
      </w:r>
    </w:p>
    <w:p w14:paraId="709894BC" w14:textId="77777777" w:rsidR="00A36640" w:rsidRPr="00A63E93" w:rsidRDefault="00A36640" w:rsidP="00A36640">
      <w:pPr>
        <w:rPr>
          <w:lang w:val="uk-UA"/>
        </w:rPr>
      </w:pPr>
      <w:r w:rsidRPr="00A63E93">
        <w:rPr>
          <w:lang w:val="uk-UA"/>
        </w:rPr>
        <w:t>4.</w:t>
      </w:r>
      <w:r w:rsidRPr="00A63E93">
        <w:rPr>
          <w:lang w:val="uk-UA"/>
        </w:rPr>
        <w:tab/>
        <w:t xml:space="preserve">Правова природа </w:t>
      </w:r>
      <w:proofErr w:type="spellStart"/>
      <w:r w:rsidRPr="00A63E93">
        <w:rPr>
          <w:lang w:val="uk-UA"/>
        </w:rPr>
        <w:t>гіг</w:t>
      </w:r>
      <w:proofErr w:type="spellEnd"/>
      <w:r w:rsidRPr="00A63E93">
        <w:rPr>
          <w:lang w:val="uk-UA"/>
        </w:rPr>
        <w:t xml:space="preserve">-контракту, укладеного у порядку та на умовах, передбачених Законом України "Про стимулювання розвитку цифрової економіки в Україні".  </w:t>
      </w:r>
    </w:p>
    <w:p w14:paraId="288EE0B1" w14:textId="77777777" w:rsidR="00A36640" w:rsidRPr="00A63E93" w:rsidRDefault="00A36640" w:rsidP="00A36640">
      <w:pPr>
        <w:rPr>
          <w:lang w:val="uk-UA"/>
        </w:rPr>
      </w:pPr>
    </w:p>
    <w:p w14:paraId="0C4EAB77" w14:textId="77777777" w:rsidR="00A36640" w:rsidRPr="00C417B2" w:rsidRDefault="00A36640" w:rsidP="00C417B2">
      <w:pPr>
        <w:jc w:val="center"/>
        <w:rPr>
          <w:b/>
          <w:bCs/>
          <w:lang w:val="uk-UA"/>
        </w:rPr>
      </w:pPr>
      <w:r w:rsidRPr="00C417B2">
        <w:rPr>
          <w:b/>
          <w:bCs/>
          <w:lang w:val="uk-UA"/>
        </w:rPr>
        <w:t>Завдання 1</w:t>
      </w:r>
    </w:p>
    <w:p w14:paraId="41149A72" w14:textId="77777777" w:rsidR="00A36640" w:rsidRPr="00A63E93" w:rsidRDefault="00A36640" w:rsidP="00A36640">
      <w:pPr>
        <w:rPr>
          <w:lang w:val="uk-UA"/>
        </w:rPr>
      </w:pPr>
      <w:r w:rsidRPr="00A63E93">
        <w:rPr>
          <w:lang w:val="uk-UA"/>
        </w:rPr>
        <w:t>Визначте поняття і зміст трудового договору про надомну роботу, порядок його укладання.</w:t>
      </w:r>
    </w:p>
    <w:p w14:paraId="4E75D351" w14:textId="77777777" w:rsidR="00A36640" w:rsidRPr="00C417B2" w:rsidRDefault="00A36640" w:rsidP="00C417B2">
      <w:pPr>
        <w:jc w:val="center"/>
        <w:rPr>
          <w:b/>
          <w:bCs/>
          <w:lang w:val="uk-UA"/>
        </w:rPr>
      </w:pPr>
      <w:r w:rsidRPr="00C417B2">
        <w:rPr>
          <w:b/>
          <w:bCs/>
          <w:lang w:val="uk-UA"/>
        </w:rPr>
        <w:t>Завдання 2</w:t>
      </w:r>
    </w:p>
    <w:p w14:paraId="2D05763F" w14:textId="79E887B6" w:rsidR="00A36640" w:rsidRPr="00A63E93" w:rsidRDefault="00A36640" w:rsidP="00A36640">
      <w:pPr>
        <w:rPr>
          <w:lang w:val="uk-UA"/>
        </w:rPr>
      </w:pPr>
      <w:r w:rsidRPr="00A63E93">
        <w:rPr>
          <w:lang w:val="uk-UA"/>
        </w:rPr>
        <w:t xml:space="preserve">Охарактеризуйте трудовий договір про дистанційну роботу як самостійний вид трудового договору, обґрунтуйте необхідність його законодавчого закріплення у сучасних соціально-економічних умовах. </w:t>
      </w:r>
    </w:p>
    <w:p w14:paraId="45962428" w14:textId="77777777" w:rsidR="00A36640" w:rsidRPr="00A63E93" w:rsidRDefault="00A36640" w:rsidP="00A36640">
      <w:pPr>
        <w:rPr>
          <w:lang w:val="uk-UA"/>
        </w:rPr>
      </w:pPr>
    </w:p>
    <w:p w14:paraId="2BF5E122" w14:textId="77777777" w:rsidR="00A36640" w:rsidRPr="00C417B2" w:rsidRDefault="00A36640" w:rsidP="00C417B2">
      <w:pPr>
        <w:jc w:val="center"/>
        <w:rPr>
          <w:b/>
          <w:bCs/>
          <w:lang w:val="uk-UA"/>
        </w:rPr>
      </w:pPr>
      <w:r w:rsidRPr="00C417B2">
        <w:rPr>
          <w:b/>
          <w:bCs/>
          <w:lang w:val="uk-UA"/>
        </w:rPr>
        <w:lastRenderedPageBreak/>
        <w:t>Завдання 3</w:t>
      </w:r>
    </w:p>
    <w:p w14:paraId="12CA9D96" w14:textId="77777777" w:rsidR="00A36640" w:rsidRPr="00A63E93" w:rsidRDefault="00A36640" w:rsidP="00A36640">
      <w:pPr>
        <w:rPr>
          <w:lang w:val="uk-UA"/>
        </w:rPr>
      </w:pPr>
      <w:r w:rsidRPr="00A63E93">
        <w:rPr>
          <w:lang w:val="uk-UA"/>
        </w:rPr>
        <w:t xml:space="preserve">Складіть перелік нетипових трудових договорів з посиланням на відповідні нормативно-правові акти, проаналізуйте їх законодавче закріплення у чинному Кодексі про працю України і </w:t>
      </w:r>
      <w:proofErr w:type="spellStart"/>
      <w:r w:rsidRPr="00A63E93">
        <w:rPr>
          <w:lang w:val="uk-UA"/>
        </w:rPr>
        <w:t>проєктах</w:t>
      </w:r>
      <w:proofErr w:type="spellEnd"/>
      <w:r w:rsidRPr="00A63E93">
        <w:rPr>
          <w:lang w:val="uk-UA"/>
        </w:rPr>
        <w:t xml:space="preserve"> Трудового кодексу України. </w:t>
      </w:r>
    </w:p>
    <w:p w14:paraId="47CB989C" w14:textId="77777777" w:rsidR="001D23BD" w:rsidRPr="00A63E93" w:rsidRDefault="001D23BD">
      <w:pPr>
        <w:spacing w:after="160" w:line="259" w:lineRule="auto"/>
        <w:ind w:firstLine="0"/>
        <w:jc w:val="left"/>
        <w:rPr>
          <w:lang w:val="uk-UA"/>
        </w:rPr>
      </w:pPr>
      <w:r w:rsidRPr="00A63E93">
        <w:rPr>
          <w:lang w:val="uk-UA"/>
        </w:rPr>
        <w:br w:type="page"/>
      </w:r>
    </w:p>
    <w:p w14:paraId="05446FFF" w14:textId="0E28A195" w:rsidR="00A36640" w:rsidRPr="00A63E93" w:rsidRDefault="00A36640" w:rsidP="001D23BD">
      <w:pPr>
        <w:pStyle w:val="2"/>
      </w:pPr>
      <w:bookmarkStart w:id="8" w:name="_Toc94664152"/>
      <w:r w:rsidRPr="00A63E93">
        <w:lastRenderedPageBreak/>
        <w:t>Тема 4. ОСНОВНІ НАПРЯМИ РЕФОРМУВАННЯ СОЦІАЛЬНОГО ЗАКОНОДАВСТВА УКРАЇНИ В УМОВАХ ЄВРОІНТЕГРАЦІЇ</w:t>
      </w:r>
      <w:bookmarkEnd w:id="8"/>
    </w:p>
    <w:p w14:paraId="2D892EA7" w14:textId="77777777" w:rsidR="00A36640" w:rsidRPr="00A63E93" w:rsidRDefault="00A36640" w:rsidP="00A36640">
      <w:pPr>
        <w:rPr>
          <w:lang w:val="uk-UA"/>
        </w:rPr>
      </w:pPr>
    </w:p>
    <w:p w14:paraId="02CF8C2C" w14:textId="77777777" w:rsidR="00A36640" w:rsidRPr="00C417B2" w:rsidRDefault="00A36640" w:rsidP="00C417B2">
      <w:pPr>
        <w:jc w:val="center"/>
        <w:rPr>
          <w:b/>
          <w:bCs/>
          <w:lang w:val="uk-UA"/>
        </w:rPr>
      </w:pPr>
      <w:r w:rsidRPr="00C417B2">
        <w:rPr>
          <w:b/>
          <w:bCs/>
          <w:lang w:val="uk-UA"/>
        </w:rPr>
        <w:t>План практичного заняття</w:t>
      </w:r>
    </w:p>
    <w:p w14:paraId="6F411CBE" w14:textId="77777777" w:rsidR="00A36640" w:rsidRPr="00A63E93" w:rsidRDefault="00A36640" w:rsidP="00A36640">
      <w:pPr>
        <w:rPr>
          <w:lang w:val="uk-UA"/>
        </w:rPr>
      </w:pPr>
      <w:r w:rsidRPr="00A63E93">
        <w:rPr>
          <w:lang w:val="uk-UA"/>
        </w:rPr>
        <w:t>1.</w:t>
      </w:r>
      <w:r w:rsidRPr="00A63E93">
        <w:rPr>
          <w:lang w:val="uk-UA"/>
        </w:rPr>
        <w:tab/>
        <w:t>Підстави та передумови реформування соціального законодавства України</w:t>
      </w:r>
    </w:p>
    <w:p w14:paraId="2FF89E09" w14:textId="77777777" w:rsidR="00A36640" w:rsidRPr="00A63E93" w:rsidRDefault="00A36640" w:rsidP="00A36640">
      <w:pPr>
        <w:rPr>
          <w:lang w:val="uk-UA"/>
        </w:rPr>
      </w:pPr>
      <w:r w:rsidRPr="00A63E93">
        <w:rPr>
          <w:lang w:val="uk-UA"/>
        </w:rPr>
        <w:t>2.</w:t>
      </w:r>
      <w:r w:rsidRPr="00A63E93">
        <w:rPr>
          <w:lang w:val="uk-UA"/>
        </w:rPr>
        <w:tab/>
        <w:t xml:space="preserve">Реформування законодавства про державні соціальні стандарти та державні соціальні гарантії </w:t>
      </w:r>
    </w:p>
    <w:p w14:paraId="6FD39728" w14:textId="77777777" w:rsidR="00A36640" w:rsidRPr="00A63E93" w:rsidRDefault="00A36640" w:rsidP="00A36640">
      <w:pPr>
        <w:rPr>
          <w:lang w:val="uk-UA"/>
        </w:rPr>
      </w:pPr>
      <w:r w:rsidRPr="00A63E93">
        <w:rPr>
          <w:lang w:val="uk-UA"/>
        </w:rPr>
        <w:t>3.</w:t>
      </w:r>
      <w:r w:rsidRPr="00A63E93">
        <w:rPr>
          <w:lang w:val="uk-UA"/>
        </w:rPr>
        <w:tab/>
        <w:t>Реформування законодавства про загальнообов’язкове державне соціальне страхування</w:t>
      </w:r>
    </w:p>
    <w:p w14:paraId="235ADC35" w14:textId="77777777" w:rsidR="00A36640" w:rsidRPr="00A63E93" w:rsidRDefault="00A36640" w:rsidP="00A36640">
      <w:pPr>
        <w:rPr>
          <w:lang w:val="uk-UA"/>
        </w:rPr>
      </w:pPr>
      <w:r w:rsidRPr="00A63E93">
        <w:rPr>
          <w:lang w:val="uk-UA"/>
        </w:rPr>
        <w:t>4.</w:t>
      </w:r>
      <w:r w:rsidRPr="00A63E93">
        <w:rPr>
          <w:lang w:val="uk-UA"/>
        </w:rPr>
        <w:tab/>
        <w:t>Реформування законодавства про державну соціальну допомогу</w:t>
      </w:r>
    </w:p>
    <w:p w14:paraId="6FBEAEB3" w14:textId="77777777" w:rsidR="00A36640" w:rsidRPr="00A63E93" w:rsidRDefault="00A36640" w:rsidP="00A36640">
      <w:pPr>
        <w:rPr>
          <w:lang w:val="uk-UA"/>
        </w:rPr>
      </w:pPr>
      <w:r w:rsidRPr="00A63E93">
        <w:rPr>
          <w:lang w:val="uk-UA"/>
        </w:rPr>
        <w:t>5.</w:t>
      </w:r>
      <w:r w:rsidRPr="00A63E93">
        <w:rPr>
          <w:lang w:val="uk-UA"/>
        </w:rPr>
        <w:tab/>
        <w:t>Реформування законодавства про недержавне соціальне забезпечення</w:t>
      </w:r>
    </w:p>
    <w:p w14:paraId="0140F3E1" w14:textId="77777777" w:rsidR="00A36640" w:rsidRPr="00A63E93" w:rsidRDefault="00A36640" w:rsidP="00A36640">
      <w:pPr>
        <w:rPr>
          <w:lang w:val="uk-UA"/>
        </w:rPr>
      </w:pPr>
      <w:r w:rsidRPr="00A63E93">
        <w:rPr>
          <w:lang w:val="uk-UA"/>
        </w:rPr>
        <w:t>6.</w:t>
      </w:r>
      <w:r w:rsidRPr="00A63E93">
        <w:rPr>
          <w:lang w:val="uk-UA"/>
        </w:rPr>
        <w:tab/>
        <w:t>Реформування законодавства про соціальний захист окремих категорій населення</w:t>
      </w:r>
    </w:p>
    <w:p w14:paraId="33D8B31D" w14:textId="77777777" w:rsidR="00A36640" w:rsidRPr="00A63E93" w:rsidRDefault="00A36640" w:rsidP="00A36640">
      <w:pPr>
        <w:rPr>
          <w:lang w:val="uk-UA"/>
        </w:rPr>
      </w:pPr>
    </w:p>
    <w:p w14:paraId="1B5C381B" w14:textId="77777777" w:rsidR="00A36640" w:rsidRDefault="00A36640" w:rsidP="00C417B2">
      <w:pPr>
        <w:jc w:val="center"/>
        <w:rPr>
          <w:b/>
          <w:bCs/>
          <w:lang w:val="uk-UA"/>
        </w:rPr>
      </w:pPr>
      <w:r w:rsidRPr="00C417B2">
        <w:rPr>
          <w:b/>
          <w:bCs/>
          <w:lang w:val="uk-UA"/>
        </w:rPr>
        <w:t>Методичні вказівки</w:t>
      </w:r>
    </w:p>
    <w:p w14:paraId="5FB89EEB" w14:textId="77777777" w:rsidR="00C417B2" w:rsidRPr="00C417B2" w:rsidRDefault="00C417B2" w:rsidP="00C417B2">
      <w:pPr>
        <w:jc w:val="center"/>
        <w:rPr>
          <w:b/>
          <w:bCs/>
          <w:lang w:val="uk-UA"/>
        </w:rPr>
      </w:pPr>
    </w:p>
    <w:p w14:paraId="3BE1173F" w14:textId="77777777" w:rsidR="00A36640" w:rsidRPr="00A63E93" w:rsidRDefault="00A36640" w:rsidP="00A36640">
      <w:pPr>
        <w:rPr>
          <w:lang w:val="uk-UA"/>
        </w:rPr>
      </w:pPr>
      <w:r w:rsidRPr="00A63E93">
        <w:rPr>
          <w:lang w:val="uk-UA"/>
        </w:rPr>
        <w:t xml:space="preserve">Сучасне соціальне законодавство України вирізняється високим рівнем динамізму, значною кількістю законодавчих та інших нормативно-правових актів. На відміну від трудового законодавства, особливістю соціального законодавства України є відсутність єдиного кодифікованого законодавчого акту, який би системно регламентував суспільні відносини у сфері соціального забезпечення. Тому для характеристики процесів реформування соціального законодавства здобувачам вищої освіти необхідно проаналізувати досить великий перелік нормативно-правових актів у сфері державних соціальних стандартів і державних соціальних гарантій, загальнообов’язкового державного </w:t>
      </w:r>
      <w:r w:rsidRPr="00A63E93">
        <w:rPr>
          <w:lang w:val="uk-UA"/>
        </w:rPr>
        <w:lastRenderedPageBreak/>
        <w:t xml:space="preserve">соціального страхування, державної соціальної допомоги, недержавного соціального забезпечення. </w:t>
      </w:r>
    </w:p>
    <w:p w14:paraId="3BA3238F" w14:textId="77777777" w:rsidR="00413FF2" w:rsidRDefault="00A36640" w:rsidP="00A36640">
      <w:pPr>
        <w:rPr>
          <w:lang w:val="uk-UA"/>
        </w:rPr>
      </w:pPr>
      <w:r w:rsidRPr="00A63E93">
        <w:rPr>
          <w:lang w:val="uk-UA"/>
        </w:rPr>
        <w:t xml:space="preserve">Здобувачам вищої освіти необхідно проаналізувати реформування законодавства України з посиланням на такі законодавчі акти, як Основи законодавства України про загальнообов’язкове державне соціальне страхування, законів України «Про загальнообов’язкове державне пенсійне страхування», «Про загальнообов’язкове державне соціальне страхування», «Про загальнообов’язкове державне соціальне страхування на випадок безробіття» та ін. </w:t>
      </w:r>
      <w:r w:rsidR="008E24BB">
        <w:rPr>
          <w:lang w:val="uk-UA"/>
        </w:rPr>
        <w:t xml:space="preserve">Слід також </w:t>
      </w:r>
      <w:r w:rsidR="00413FF2">
        <w:rPr>
          <w:lang w:val="uk-UA"/>
        </w:rPr>
        <w:t xml:space="preserve">розглянути питання про медичне страхування і перспективи його впровадження в Україні. </w:t>
      </w:r>
      <w:r w:rsidRPr="00A63E93">
        <w:rPr>
          <w:lang w:val="uk-UA"/>
        </w:rPr>
        <w:t xml:space="preserve"> </w:t>
      </w:r>
    </w:p>
    <w:p w14:paraId="4545AD42" w14:textId="0843482B" w:rsidR="00A36640" w:rsidRDefault="000D156D" w:rsidP="00A36640">
      <w:pPr>
        <w:rPr>
          <w:color w:val="000000" w:themeColor="text1"/>
          <w:lang w:val="uk-UA"/>
        </w:rPr>
      </w:pPr>
      <w:r>
        <w:rPr>
          <w:lang w:val="uk-UA"/>
        </w:rPr>
        <w:t>Дл</w:t>
      </w:r>
      <w:r w:rsidR="00D31A1E">
        <w:rPr>
          <w:lang w:val="uk-UA"/>
        </w:rPr>
        <w:t>я законодавства України про державну соціальну допомогу є характерним відсутність єдиного кодифікованого законодавчого акту</w:t>
      </w:r>
      <w:r w:rsidR="00632A42">
        <w:rPr>
          <w:lang w:val="uk-UA"/>
        </w:rPr>
        <w:t>. У цей час державна соціальна допомога надається окремим категоріям населення на підставі</w:t>
      </w:r>
      <w:r w:rsidR="00876930">
        <w:rPr>
          <w:lang w:val="uk-UA"/>
        </w:rPr>
        <w:t xml:space="preserve"> спеціальних законодавчих актів: законів України «</w:t>
      </w:r>
      <w:r w:rsidR="003E0409">
        <w:rPr>
          <w:lang w:val="uk-UA"/>
        </w:rPr>
        <w:t xml:space="preserve">Про </w:t>
      </w:r>
      <w:r w:rsidR="000638F5">
        <w:rPr>
          <w:lang w:val="uk-UA"/>
        </w:rPr>
        <w:t xml:space="preserve">державну соціальну допомогу малозабезпеченим сім’ям» від 01 червня </w:t>
      </w:r>
      <w:r w:rsidR="004C4EED">
        <w:rPr>
          <w:lang w:val="uk-UA"/>
        </w:rPr>
        <w:t>2000 року №</w:t>
      </w:r>
      <w:r w:rsidR="001738EB">
        <w:rPr>
          <w:lang w:val="uk-UA"/>
        </w:rPr>
        <w:t xml:space="preserve">1768-ІІІ, </w:t>
      </w:r>
      <w:r w:rsidR="00BB12ED">
        <w:rPr>
          <w:lang w:val="uk-UA"/>
        </w:rPr>
        <w:t>«Про державну допомогу сім’ям з дітьми»</w:t>
      </w:r>
      <w:r w:rsidR="000638F5">
        <w:rPr>
          <w:lang w:val="uk-UA"/>
        </w:rPr>
        <w:t xml:space="preserve"> </w:t>
      </w:r>
      <w:r w:rsidR="00F94F07">
        <w:rPr>
          <w:lang w:val="uk-UA"/>
        </w:rPr>
        <w:t>(в</w:t>
      </w:r>
      <w:r w:rsidR="00F94F07">
        <w:rPr>
          <w:color w:val="333333"/>
          <w:shd w:val="clear" w:color="auto" w:fill="FFFFFF"/>
        </w:rPr>
        <w:t xml:space="preserve"> </w:t>
      </w:r>
      <w:proofErr w:type="spellStart"/>
      <w:r w:rsidR="00F94F07">
        <w:rPr>
          <w:color w:val="333333"/>
          <w:shd w:val="clear" w:color="auto" w:fill="FFFFFF"/>
        </w:rPr>
        <w:t>редакції</w:t>
      </w:r>
      <w:proofErr w:type="spellEnd"/>
      <w:r w:rsidR="00F94F07">
        <w:rPr>
          <w:color w:val="333333"/>
          <w:shd w:val="clear" w:color="auto" w:fill="FFFFFF"/>
        </w:rPr>
        <w:t xml:space="preserve"> Закону</w:t>
      </w:r>
      <w:r w:rsidR="00F94F07">
        <w:rPr>
          <w:color w:val="333333"/>
          <w:shd w:val="clear" w:color="auto" w:fill="FFFFFF"/>
          <w:lang w:val="uk-UA"/>
        </w:rPr>
        <w:t xml:space="preserve"> </w:t>
      </w:r>
      <w:hyperlink r:id="rId8" w:tgtFrame="_blank" w:history="1">
        <w:r w:rsidR="00B83F8F">
          <w:rPr>
            <w:rStyle w:val="aa"/>
            <w:color w:val="000000" w:themeColor="text1"/>
            <w:u w:val="none"/>
            <w:shd w:val="clear" w:color="auto" w:fill="FFFFFF"/>
          </w:rPr>
          <w:t>№</w:t>
        </w:r>
        <w:r w:rsidR="00F94F07" w:rsidRPr="00F94F07">
          <w:rPr>
            <w:rStyle w:val="aa"/>
            <w:color w:val="000000" w:themeColor="text1"/>
            <w:u w:val="none"/>
            <w:shd w:val="clear" w:color="auto" w:fill="FFFFFF"/>
          </w:rPr>
          <w:t xml:space="preserve">2334-III </w:t>
        </w:r>
        <w:proofErr w:type="spellStart"/>
        <w:r w:rsidR="00F94F07" w:rsidRPr="00F94F07">
          <w:rPr>
            <w:rStyle w:val="aa"/>
            <w:color w:val="000000" w:themeColor="text1"/>
            <w:u w:val="none"/>
            <w:shd w:val="clear" w:color="auto" w:fill="FFFFFF"/>
          </w:rPr>
          <w:t>від</w:t>
        </w:r>
        <w:proofErr w:type="spellEnd"/>
        <w:r w:rsidR="00F94F07" w:rsidRPr="00F94F07">
          <w:rPr>
            <w:rStyle w:val="aa"/>
            <w:color w:val="000000" w:themeColor="text1"/>
            <w:u w:val="none"/>
            <w:shd w:val="clear" w:color="auto" w:fill="FFFFFF"/>
          </w:rPr>
          <w:t xml:space="preserve"> 22</w:t>
        </w:r>
        <w:r w:rsidR="00F94F07">
          <w:rPr>
            <w:rStyle w:val="aa"/>
            <w:color w:val="000000" w:themeColor="text1"/>
            <w:u w:val="none"/>
            <w:shd w:val="clear" w:color="auto" w:fill="FFFFFF"/>
            <w:lang w:val="uk-UA"/>
          </w:rPr>
          <w:t xml:space="preserve"> березня </w:t>
        </w:r>
        <w:r w:rsidR="00F94F07" w:rsidRPr="00F94F07">
          <w:rPr>
            <w:rStyle w:val="aa"/>
            <w:color w:val="000000" w:themeColor="text1"/>
            <w:u w:val="none"/>
            <w:shd w:val="clear" w:color="auto" w:fill="FFFFFF"/>
          </w:rPr>
          <w:t>2001</w:t>
        </w:r>
      </w:hyperlink>
      <w:r w:rsidR="00F94F07">
        <w:rPr>
          <w:color w:val="000000" w:themeColor="text1"/>
          <w:lang w:val="uk-UA"/>
        </w:rPr>
        <w:t xml:space="preserve"> року), «Про </w:t>
      </w:r>
      <w:r w:rsidR="00407FF8">
        <w:rPr>
          <w:color w:val="000000" w:themeColor="text1"/>
          <w:lang w:val="uk-UA"/>
        </w:rPr>
        <w:t xml:space="preserve">державну соціальну допомогу </w:t>
      </w:r>
      <w:r w:rsidR="00B847ED">
        <w:rPr>
          <w:color w:val="000000" w:themeColor="text1"/>
          <w:lang w:val="uk-UA"/>
        </w:rPr>
        <w:t xml:space="preserve">особам з інвалідністю з дитинства та дітям з інвалідністю» </w:t>
      </w:r>
      <w:r w:rsidR="00DF2268">
        <w:rPr>
          <w:color w:val="000000" w:themeColor="text1"/>
          <w:lang w:val="uk-UA"/>
        </w:rPr>
        <w:t>від 16 листопада 2000 року №</w:t>
      </w:r>
      <w:r w:rsidR="00CD64EA">
        <w:rPr>
          <w:color w:val="000000" w:themeColor="text1"/>
          <w:lang w:val="uk-UA"/>
        </w:rPr>
        <w:t xml:space="preserve">2109-ІІІ та ін. </w:t>
      </w:r>
    </w:p>
    <w:p w14:paraId="0B1DD044" w14:textId="0E1F444F" w:rsidR="00EF4AAD" w:rsidRDefault="00EF4AAD" w:rsidP="00EF4AAD">
      <w:pPr>
        <w:ind w:firstLine="709"/>
        <w:rPr>
          <w:rFonts w:cs="Times New Roman"/>
          <w:szCs w:val="28"/>
          <w:lang w:val="uk-UA"/>
        </w:rPr>
      </w:pPr>
      <w:r>
        <w:rPr>
          <w:rFonts w:cs="Times New Roman"/>
          <w:szCs w:val="28"/>
          <w:lang w:val="uk-UA"/>
        </w:rPr>
        <w:t xml:space="preserve">Під соціальною пільгою слід розуміти передбачені законодавством надання додаткових прав, повне або часткове звільнення від виконання окремих обов’язків у зв’язку з особливим соціальним статусом особи або специфікою її професійної діяльності. </w:t>
      </w:r>
    </w:p>
    <w:p w14:paraId="21CB7153" w14:textId="77777777" w:rsidR="006B335D" w:rsidRDefault="006B335D" w:rsidP="006B335D">
      <w:pPr>
        <w:ind w:firstLine="709"/>
        <w:rPr>
          <w:rFonts w:cs="Times New Roman"/>
          <w:szCs w:val="28"/>
          <w:lang w:val="uk-UA"/>
        </w:rPr>
      </w:pPr>
      <w:r>
        <w:rPr>
          <w:rFonts w:cs="Times New Roman"/>
          <w:szCs w:val="28"/>
          <w:lang w:val="uk-UA"/>
        </w:rPr>
        <w:t xml:space="preserve">За чинним законодавством України соціальні пільги є одним із видів соціального забезпечення. Правовідносини із надання соціальних пільг є супутніми до основних правовідносин різної галузевої належності.  </w:t>
      </w:r>
    </w:p>
    <w:p w14:paraId="065FE5BB" w14:textId="3A1FAA75" w:rsidR="00845C60" w:rsidRDefault="00845C60" w:rsidP="00845C60">
      <w:pPr>
        <w:pStyle w:val="HTML"/>
        <w:shd w:val="clear" w:color="auto" w:fill="FFFFFF"/>
        <w:spacing w:line="360" w:lineRule="auto"/>
        <w:ind w:firstLine="709"/>
        <w:jc w:val="both"/>
        <w:rPr>
          <w:rFonts w:ascii="Times New Roman" w:hAnsi="Times New Roman" w:cs="Times New Roman"/>
          <w:color w:val="292B2C"/>
          <w:sz w:val="28"/>
          <w:szCs w:val="28"/>
          <w:lang w:val="uk-UA"/>
        </w:rPr>
      </w:pPr>
      <w:r w:rsidRPr="00F84F7D">
        <w:rPr>
          <w:rFonts w:ascii="Times New Roman" w:hAnsi="Times New Roman" w:cs="Times New Roman"/>
          <w:sz w:val="28"/>
          <w:szCs w:val="28"/>
          <w:lang w:val="uk-UA"/>
        </w:rPr>
        <w:t xml:space="preserve">Істотні недоліки системи соціальних пільг в Україні зумовили гостру необхідність її реформування. Основні напрями реформування системи надання пільг були визначені Стратегією упорядкування системи надання пільг окремим категоріям громадян до 2012 року, схваленої розпорядженням Кабінету </w:t>
      </w:r>
      <w:r w:rsidRPr="00F84F7D">
        <w:rPr>
          <w:rFonts w:ascii="Times New Roman" w:hAnsi="Times New Roman" w:cs="Times New Roman"/>
          <w:sz w:val="28"/>
          <w:szCs w:val="28"/>
          <w:lang w:val="uk-UA"/>
        </w:rPr>
        <w:lastRenderedPageBreak/>
        <w:t xml:space="preserve">Міністрів України від 03 червня 2009 року №594. </w:t>
      </w:r>
      <w:r w:rsidRPr="00AD39AA">
        <w:rPr>
          <w:rFonts w:ascii="Times New Roman" w:hAnsi="Times New Roman" w:cs="Times New Roman"/>
          <w:color w:val="292B2C"/>
          <w:sz w:val="28"/>
          <w:szCs w:val="28"/>
          <w:lang w:val="uk-UA"/>
        </w:rPr>
        <w:t xml:space="preserve">Основними завданнями Стратегії є: </w:t>
      </w:r>
      <w:bookmarkStart w:id="9" w:name="o31"/>
      <w:bookmarkEnd w:id="9"/>
      <w:r w:rsidRPr="00F84F7D">
        <w:rPr>
          <w:rFonts w:ascii="Times New Roman" w:hAnsi="Times New Roman" w:cs="Times New Roman"/>
          <w:color w:val="292B2C"/>
          <w:sz w:val="28"/>
          <w:szCs w:val="28"/>
          <w:lang w:val="uk-UA"/>
        </w:rPr>
        <w:t xml:space="preserve">упорядкування системи надання пільг, зокрема, шляхом підготовки пропозицій щодо внесення змін до законів, які регулюють питання надання пільг і соціальних гарантій окремим категоріям громадян; </w:t>
      </w:r>
      <w:bookmarkStart w:id="10" w:name="o32"/>
      <w:bookmarkEnd w:id="10"/>
      <w:r w:rsidRPr="00F84F7D">
        <w:rPr>
          <w:rFonts w:ascii="Times New Roman" w:hAnsi="Times New Roman" w:cs="Times New Roman"/>
          <w:color w:val="292B2C"/>
          <w:sz w:val="28"/>
          <w:szCs w:val="28"/>
          <w:lang w:val="uk-UA"/>
        </w:rPr>
        <w:t xml:space="preserve">надання пільг, компенсацій і гарантій лише найменш захищеним верствам населення та особам, які мають заслуги перед Батьківщиною; </w:t>
      </w:r>
      <w:bookmarkStart w:id="11" w:name="o33"/>
      <w:bookmarkEnd w:id="11"/>
      <w:r w:rsidRPr="00F84F7D">
        <w:rPr>
          <w:rFonts w:ascii="Times New Roman" w:hAnsi="Times New Roman" w:cs="Times New Roman"/>
          <w:color w:val="292B2C"/>
          <w:sz w:val="28"/>
          <w:szCs w:val="28"/>
          <w:lang w:val="uk-UA"/>
        </w:rPr>
        <w:t xml:space="preserve">вироблення єдиного підходу до надання пільг з оплати всіх видів послуг особам,  які мають на них право, в межах установлених норм споживання; </w:t>
      </w:r>
      <w:bookmarkStart w:id="12" w:name="o34"/>
      <w:bookmarkEnd w:id="12"/>
      <w:r w:rsidRPr="00F84F7D">
        <w:rPr>
          <w:rFonts w:ascii="Times New Roman" w:hAnsi="Times New Roman" w:cs="Times New Roman"/>
          <w:color w:val="292B2C"/>
          <w:sz w:val="28"/>
          <w:szCs w:val="28"/>
          <w:lang w:val="uk-UA"/>
        </w:rPr>
        <w:t xml:space="preserve">запровадження процедури публічного обговорення за участю громадських організацій шляхів вирішення питання щодо посилення адресності надання пільг; </w:t>
      </w:r>
      <w:bookmarkStart w:id="13" w:name="o35"/>
      <w:bookmarkEnd w:id="13"/>
      <w:r w:rsidRPr="00F84F7D">
        <w:rPr>
          <w:rFonts w:ascii="Times New Roman" w:hAnsi="Times New Roman" w:cs="Times New Roman"/>
          <w:color w:val="292B2C"/>
          <w:sz w:val="28"/>
          <w:szCs w:val="28"/>
          <w:lang w:val="uk-UA"/>
        </w:rPr>
        <w:t xml:space="preserve">проведення інформаційно-роз'яснювальної роботи серед населення стосовно упорядкування системи надання пільг. </w:t>
      </w:r>
    </w:p>
    <w:p w14:paraId="3F14DA61" w14:textId="77777777" w:rsidR="00CE1B49" w:rsidRDefault="00CE1B49" w:rsidP="00CE1B49">
      <w:pPr>
        <w:ind w:firstLine="709"/>
        <w:rPr>
          <w:rFonts w:cs="Times New Roman"/>
          <w:szCs w:val="28"/>
          <w:lang w:val="uk-UA"/>
        </w:rPr>
      </w:pPr>
      <w:r>
        <w:rPr>
          <w:rFonts w:cs="Times New Roman"/>
          <w:szCs w:val="28"/>
          <w:lang w:val="uk-UA"/>
        </w:rPr>
        <w:t xml:space="preserve">У цей час в Україні здійснюється перехід від радянської системи надання пільг до їх адресності та монетизації. </w:t>
      </w:r>
      <w:r w:rsidRPr="00F84F7D">
        <w:rPr>
          <w:rFonts w:cs="Times New Roman"/>
          <w:szCs w:val="28"/>
          <w:lang w:val="uk-UA"/>
        </w:rPr>
        <w:t>Система соціальних пільг поступово замінюється адресними</w:t>
      </w:r>
      <w:r>
        <w:rPr>
          <w:rFonts w:cs="Times New Roman"/>
          <w:szCs w:val="28"/>
          <w:lang w:val="uk-UA"/>
        </w:rPr>
        <w:t xml:space="preserve"> соціальними допомогами нужденним. </w:t>
      </w:r>
    </w:p>
    <w:p w14:paraId="1E0A8C2A" w14:textId="77777777" w:rsidR="00CE1B49" w:rsidRDefault="00CE1B49" w:rsidP="00CE1B49">
      <w:pPr>
        <w:ind w:firstLine="709"/>
        <w:rPr>
          <w:rFonts w:cs="Times New Roman"/>
          <w:szCs w:val="28"/>
          <w:lang w:val="uk-UA"/>
        </w:rPr>
      </w:pPr>
      <w:r>
        <w:rPr>
          <w:rFonts w:cs="Times New Roman"/>
          <w:szCs w:val="28"/>
          <w:lang w:val="uk-UA"/>
        </w:rPr>
        <w:t xml:space="preserve">З 01 жовтня 2019 року запроваджено новий механізм виплати пільг на оплату житлово-комунальних послуг, який передбачає безготівкову і готівкову монетизації. </w:t>
      </w:r>
    </w:p>
    <w:p w14:paraId="15AFE155" w14:textId="2D409410" w:rsidR="00CE1B49" w:rsidRDefault="00CE1B49" w:rsidP="00CE1B49">
      <w:pPr>
        <w:ind w:firstLine="709"/>
        <w:rPr>
          <w:rFonts w:eastAsia="Times New Roman" w:cs="Times New Roman"/>
          <w:color w:val="000000"/>
          <w:szCs w:val="28"/>
          <w:lang w:val="uk-UA" w:eastAsia="ru-RU"/>
        </w:rPr>
      </w:pPr>
      <w:r w:rsidRPr="000F7AF9">
        <w:rPr>
          <w:rFonts w:cs="Times New Roman"/>
          <w:szCs w:val="28"/>
          <w:lang w:val="uk-UA"/>
        </w:rPr>
        <w:t>Законом України «Про верифікацію та моніторинг державних виплат» від 03 грудня 2019 року</w:t>
      </w:r>
      <w:r w:rsidRPr="005E0D15">
        <w:rPr>
          <w:rFonts w:cs="Times New Roman"/>
          <w:szCs w:val="28"/>
          <w:lang w:val="uk-UA"/>
        </w:rPr>
        <w:t xml:space="preserve"> </w:t>
      </w:r>
      <w:r>
        <w:rPr>
          <w:rFonts w:cs="Times New Roman"/>
          <w:szCs w:val="28"/>
          <w:lang w:val="uk-UA"/>
        </w:rPr>
        <w:t xml:space="preserve">було </w:t>
      </w:r>
      <w:r w:rsidRPr="000F7AF9">
        <w:rPr>
          <w:rFonts w:eastAsia="Times New Roman" w:cs="Times New Roman"/>
          <w:color w:val="000000"/>
          <w:szCs w:val="28"/>
          <w:lang w:val="uk-UA" w:eastAsia="ru-RU"/>
        </w:rPr>
        <w:t>визначен</w:t>
      </w:r>
      <w:r>
        <w:rPr>
          <w:rFonts w:eastAsia="Times New Roman" w:cs="Times New Roman"/>
          <w:color w:val="000000"/>
          <w:szCs w:val="28"/>
          <w:lang w:val="uk-UA" w:eastAsia="ru-RU"/>
        </w:rPr>
        <w:t>о</w:t>
      </w:r>
      <w:r w:rsidRPr="000F7AF9">
        <w:rPr>
          <w:rFonts w:eastAsia="Times New Roman" w:cs="Times New Roman"/>
          <w:color w:val="000000"/>
          <w:szCs w:val="28"/>
          <w:lang w:val="uk-UA" w:eastAsia="ru-RU"/>
        </w:rPr>
        <w:t xml:space="preserve"> правові та організаційні засади здійснення верифікації та моніторингу державних виплат в Україні. </w:t>
      </w:r>
      <w:bookmarkStart w:id="14" w:name="n5"/>
      <w:bookmarkEnd w:id="14"/>
      <w:r w:rsidRPr="000F7AF9">
        <w:rPr>
          <w:rFonts w:eastAsia="Times New Roman" w:cs="Times New Roman"/>
          <w:color w:val="000000"/>
          <w:szCs w:val="28"/>
          <w:lang w:val="uk-UA" w:eastAsia="ru-RU"/>
        </w:rPr>
        <w:t>Метою цього Закону є підвищення адресності державних виплат, сприяння розбудові системи соціального забезпечення, а також забезпечення ефективного використання бюджетних коштів.</w:t>
      </w:r>
    </w:p>
    <w:p w14:paraId="58E3C8BC" w14:textId="585032B3" w:rsidR="00035CC7" w:rsidRDefault="00035CC7" w:rsidP="00035CC7">
      <w:pPr>
        <w:ind w:firstLine="709"/>
        <w:rPr>
          <w:rFonts w:cs="Times New Roman"/>
          <w:szCs w:val="28"/>
          <w:lang w:val="uk-UA"/>
        </w:rPr>
      </w:pPr>
      <w:r>
        <w:rPr>
          <w:rFonts w:cs="Times New Roman"/>
          <w:szCs w:val="28"/>
          <w:lang w:val="uk-UA"/>
        </w:rPr>
        <w:t xml:space="preserve">Законодавство України про пільги зазнає й інших змін, пов’язаних із процесом його реформування. Одним із напрямків його вдосконалення слід визнати необхідність законодавчого визначення поняття та видів соціальних пільг, підстав їх надання, кола отримувачів, порядку надання і т. ін. Доцільним є прийняття спеціального закону, нормами якого системно були б врегульовані відносини із надання соціальних пільг. Це дозволило б також відокремити </w:t>
      </w:r>
      <w:r>
        <w:rPr>
          <w:rFonts w:cs="Times New Roman"/>
          <w:szCs w:val="28"/>
          <w:lang w:val="uk-UA"/>
        </w:rPr>
        <w:lastRenderedPageBreak/>
        <w:t xml:space="preserve">соціальні пільги від інших правових пільг та видів соціального забезпечення, інших суміжних правових категорій.    </w:t>
      </w:r>
    </w:p>
    <w:p w14:paraId="3598BED9" w14:textId="288DA777" w:rsidR="00035CC7" w:rsidRDefault="00035CC7" w:rsidP="00035CC7">
      <w:pPr>
        <w:ind w:firstLine="709"/>
        <w:rPr>
          <w:rFonts w:cs="Times New Roman"/>
          <w:szCs w:val="28"/>
          <w:lang w:val="uk-UA"/>
        </w:rPr>
      </w:pPr>
      <w:r>
        <w:rPr>
          <w:rFonts w:cs="Times New Roman"/>
          <w:szCs w:val="28"/>
          <w:lang w:val="uk-UA"/>
        </w:rPr>
        <w:t xml:space="preserve">Отримувачами соціальних пільг є не тільки малозабезпечені особи, а й інші соціально-незахищені особи. Підставами надання соціальних пільг є особливий соціальний статус особи, специфіка професійної діяльності, наявність особливих заслуг перед Батьківщиною, інших заслуг перед суспільством. </w:t>
      </w:r>
    </w:p>
    <w:p w14:paraId="1D148536" w14:textId="17A90945" w:rsidR="00A36640" w:rsidRDefault="00A36640" w:rsidP="00A36640">
      <w:pPr>
        <w:rPr>
          <w:rFonts w:cs="Times New Roman"/>
          <w:color w:val="4D5156"/>
          <w:szCs w:val="28"/>
          <w:shd w:val="clear" w:color="auto" w:fill="FFFFFF"/>
          <w:lang w:val="uk-UA"/>
        </w:rPr>
      </w:pPr>
      <w:r w:rsidRPr="00A63E93">
        <w:rPr>
          <w:lang w:val="uk-UA"/>
        </w:rPr>
        <w:t xml:space="preserve">Одним із основних напрямів реформування соціального законодавства України є приведення його у відповідність до міжнародних (акти ООН, МОП) і європейських соціальних стандартів, закріплених в актах Ради Європи, Європейського Союзу. </w:t>
      </w:r>
      <w:r w:rsidR="008F66F1">
        <w:rPr>
          <w:lang w:val="uk-UA"/>
        </w:rPr>
        <w:t>Окрему увагу здобувачам вищої освіти слід приділити аналізу норм Європейської соціальної хартії (переглянутої) від 3 травня 1996 року, ратифікованої Законом України від 14 вересня 2006 року №</w:t>
      </w:r>
      <w:r w:rsidR="00066E7C" w:rsidRPr="00066E7C">
        <w:rPr>
          <w:rFonts w:cs="Times New Roman"/>
          <w:color w:val="4D5156"/>
          <w:szCs w:val="28"/>
          <w:shd w:val="clear" w:color="auto" w:fill="FFFFFF"/>
        </w:rPr>
        <w:t>137-V</w:t>
      </w:r>
      <w:r w:rsidR="0062063E">
        <w:rPr>
          <w:rFonts w:cs="Times New Roman"/>
          <w:color w:val="4D5156"/>
          <w:szCs w:val="28"/>
          <w:shd w:val="clear" w:color="auto" w:fill="FFFFFF"/>
          <w:lang w:val="uk-UA"/>
        </w:rPr>
        <w:t>, Європейського кодексу соціального забезпечення, Переглянутого кодексу соціального забезпечення</w:t>
      </w:r>
      <w:r w:rsidR="00ED0F39">
        <w:rPr>
          <w:rFonts w:cs="Times New Roman"/>
          <w:color w:val="4D5156"/>
          <w:szCs w:val="28"/>
          <w:shd w:val="clear" w:color="auto" w:fill="FFFFFF"/>
          <w:lang w:val="uk-UA"/>
        </w:rPr>
        <w:t xml:space="preserve"> та визначити відповідність національного соціального законодавства зазначеним актам</w:t>
      </w:r>
      <w:r w:rsidR="0062063E">
        <w:rPr>
          <w:rFonts w:cs="Times New Roman"/>
          <w:color w:val="4D5156"/>
          <w:szCs w:val="28"/>
          <w:shd w:val="clear" w:color="auto" w:fill="FFFFFF"/>
          <w:lang w:val="uk-UA"/>
        </w:rPr>
        <w:t xml:space="preserve">. </w:t>
      </w:r>
    </w:p>
    <w:p w14:paraId="3C6E26A7" w14:textId="77777777" w:rsidR="00FF181C" w:rsidRPr="00066E7C" w:rsidRDefault="00FF181C" w:rsidP="00A36640">
      <w:pPr>
        <w:rPr>
          <w:rFonts w:cs="Times New Roman"/>
          <w:szCs w:val="28"/>
          <w:lang w:val="uk-UA"/>
        </w:rPr>
      </w:pPr>
    </w:p>
    <w:p w14:paraId="3EA30FAB" w14:textId="77777777" w:rsidR="00A36640" w:rsidRPr="0062117A" w:rsidRDefault="00A36640" w:rsidP="0062117A">
      <w:pPr>
        <w:jc w:val="center"/>
        <w:rPr>
          <w:b/>
          <w:bCs/>
          <w:lang w:val="uk-UA"/>
        </w:rPr>
      </w:pPr>
      <w:r w:rsidRPr="0062117A">
        <w:rPr>
          <w:b/>
          <w:bCs/>
          <w:lang w:val="uk-UA"/>
        </w:rPr>
        <w:t>Теми наукових доповідей</w:t>
      </w:r>
    </w:p>
    <w:p w14:paraId="109CD609" w14:textId="650601ED" w:rsidR="00A36640" w:rsidRDefault="00CD64FB" w:rsidP="00086E32">
      <w:pPr>
        <w:pStyle w:val="ab"/>
        <w:numPr>
          <w:ilvl w:val="0"/>
          <w:numId w:val="9"/>
        </w:numPr>
        <w:ind w:left="0" w:firstLine="720"/>
        <w:rPr>
          <w:lang w:val="uk-UA"/>
        </w:rPr>
      </w:pPr>
      <w:r w:rsidRPr="00086E32">
        <w:rPr>
          <w:lang w:val="uk-UA"/>
        </w:rPr>
        <w:t xml:space="preserve">Переглянутий кодекс соціального забезпечення і законодавство </w:t>
      </w:r>
      <w:r w:rsidR="00086E32" w:rsidRPr="00086E32">
        <w:rPr>
          <w:lang w:val="uk-UA"/>
        </w:rPr>
        <w:t>України.</w:t>
      </w:r>
    </w:p>
    <w:p w14:paraId="06804488" w14:textId="6A0D9A94" w:rsidR="00F92A37" w:rsidRDefault="00B02939" w:rsidP="00086E32">
      <w:pPr>
        <w:pStyle w:val="ab"/>
        <w:numPr>
          <w:ilvl w:val="0"/>
          <w:numId w:val="9"/>
        </w:numPr>
        <w:ind w:left="0" w:firstLine="720"/>
        <w:rPr>
          <w:lang w:val="uk-UA"/>
        </w:rPr>
      </w:pPr>
      <w:r>
        <w:rPr>
          <w:lang w:val="uk-UA"/>
        </w:rPr>
        <w:t xml:space="preserve">Державна соціальна допомога як </w:t>
      </w:r>
      <w:r w:rsidR="00B30217">
        <w:rPr>
          <w:lang w:val="uk-UA"/>
        </w:rPr>
        <w:t>організаційно-правова форма соціального забезпечення.</w:t>
      </w:r>
    </w:p>
    <w:p w14:paraId="7DDBE8CB" w14:textId="2F013196" w:rsidR="00B94119" w:rsidRPr="00086E32" w:rsidRDefault="00F92A37" w:rsidP="00086E32">
      <w:pPr>
        <w:pStyle w:val="ab"/>
        <w:numPr>
          <w:ilvl w:val="0"/>
          <w:numId w:val="9"/>
        </w:numPr>
        <w:ind w:left="0" w:firstLine="720"/>
        <w:rPr>
          <w:lang w:val="uk-UA"/>
        </w:rPr>
      </w:pPr>
      <w:r>
        <w:rPr>
          <w:lang w:val="uk-UA"/>
        </w:rPr>
        <w:t>Підстави надання соціальних пільг за чинним законодавством України.</w:t>
      </w:r>
    </w:p>
    <w:p w14:paraId="3347D012" w14:textId="77777777" w:rsidR="00086E32" w:rsidRDefault="00086E32" w:rsidP="00086E32">
      <w:pPr>
        <w:rPr>
          <w:lang w:val="uk-UA"/>
        </w:rPr>
      </w:pPr>
    </w:p>
    <w:p w14:paraId="1F3CD7B4" w14:textId="1707F8DC" w:rsidR="00086E32" w:rsidRPr="00EC23E9" w:rsidRDefault="00086E32" w:rsidP="00086E32">
      <w:pPr>
        <w:jc w:val="center"/>
        <w:rPr>
          <w:b/>
          <w:bCs/>
          <w:lang w:val="uk-UA"/>
        </w:rPr>
      </w:pPr>
      <w:r w:rsidRPr="00EC23E9">
        <w:rPr>
          <w:b/>
          <w:bCs/>
          <w:lang w:val="uk-UA"/>
        </w:rPr>
        <w:t>Завдання 1</w:t>
      </w:r>
    </w:p>
    <w:p w14:paraId="42C50256" w14:textId="2BDA2E99" w:rsidR="00086E32" w:rsidRDefault="00086E32" w:rsidP="00086E32">
      <w:pPr>
        <w:rPr>
          <w:lang w:val="uk-UA"/>
        </w:rPr>
      </w:pPr>
      <w:r>
        <w:rPr>
          <w:lang w:val="uk-UA"/>
        </w:rPr>
        <w:t xml:space="preserve">Проаналізуйте зміст статей Європейської соціальної хартії (переглянутої) у сфері соціального захисту, за якими Україна взяла на себе зобов’язання відповідно до Закону України «Про ратифікацію Європейської соціальної хартії </w:t>
      </w:r>
      <w:r>
        <w:rPr>
          <w:lang w:val="uk-UA"/>
        </w:rPr>
        <w:lastRenderedPageBreak/>
        <w:t xml:space="preserve">(переглянутої)» від 14 вересня 2006 року </w:t>
      </w:r>
      <w:r w:rsidR="00B83F8F">
        <w:rPr>
          <w:lang w:val="uk-UA"/>
        </w:rPr>
        <w:t>№</w:t>
      </w:r>
      <w:r w:rsidR="00214191">
        <w:rPr>
          <w:lang w:val="uk-UA"/>
        </w:rPr>
        <w:t>136-</w:t>
      </w:r>
      <w:r w:rsidR="00214191">
        <w:rPr>
          <w:lang w:val="en-US"/>
        </w:rPr>
        <w:t>V</w:t>
      </w:r>
      <w:r w:rsidR="00214191">
        <w:rPr>
          <w:lang w:val="uk-UA"/>
        </w:rPr>
        <w:t xml:space="preserve">. </w:t>
      </w:r>
      <w:r w:rsidR="005E24BE">
        <w:rPr>
          <w:lang w:val="uk-UA"/>
        </w:rPr>
        <w:t>Дайте правову оцінку імплементації зазначених норм</w:t>
      </w:r>
      <w:r w:rsidR="00B94119">
        <w:rPr>
          <w:lang w:val="uk-UA"/>
        </w:rPr>
        <w:t xml:space="preserve"> у національне соціальне законодавство. </w:t>
      </w:r>
    </w:p>
    <w:p w14:paraId="04C260CA" w14:textId="77777777" w:rsidR="00E72C3F" w:rsidRPr="00FC654A" w:rsidRDefault="00E72C3F" w:rsidP="00E72C3F">
      <w:pPr>
        <w:jc w:val="center"/>
        <w:rPr>
          <w:b/>
          <w:bCs/>
          <w:lang w:val="uk-UA"/>
        </w:rPr>
      </w:pPr>
    </w:p>
    <w:p w14:paraId="5F680C04" w14:textId="6175F199" w:rsidR="002B3CDA" w:rsidRPr="00FC654A" w:rsidRDefault="00E72C3F" w:rsidP="00E72C3F">
      <w:pPr>
        <w:jc w:val="center"/>
        <w:rPr>
          <w:b/>
          <w:bCs/>
          <w:lang w:val="uk-UA"/>
        </w:rPr>
      </w:pPr>
      <w:r w:rsidRPr="00FC654A">
        <w:rPr>
          <w:b/>
          <w:bCs/>
          <w:lang w:val="uk-UA"/>
        </w:rPr>
        <w:t>Завдання 2</w:t>
      </w:r>
    </w:p>
    <w:p w14:paraId="36B2D1A2" w14:textId="7D4BA8F4" w:rsidR="00E72C3F" w:rsidRDefault="00FC654A" w:rsidP="00FC654A">
      <w:pPr>
        <w:rPr>
          <w:lang w:val="uk-UA"/>
        </w:rPr>
      </w:pPr>
      <w:r>
        <w:rPr>
          <w:lang w:val="uk-UA"/>
        </w:rPr>
        <w:t>Проаналізуйте діяльність недержавних пенсійних фондів в України</w:t>
      </w:r>
      <w:r w:rsidR="00747E33">
        <w:rPr>
          <w:lang w:val="uk-UA"/>
        </w:rPr>
        <w:t xml:space="preserve">. Наведіть конкретні приклади </w:t>
      </w:r>
      <w:r w:rsidR="00F772DF">
        <w:rPr>
          <w:lang w:val="uk-UA"/>
        </w:rPr>
        <w:t xml:space="preserve">із </w:t>
      </w:r>
      <w:r w:rsidR="00747E33">
        <w:rPr>
          <w:lang w:val="uk-UA"/>
        </w:rPr>
        <w:t>практики</w:t>
      </w:r>
      <w:r w:rsidR="00725F34">
        <w:rPr>
          <w:lang w:val="uk-UA"/>
        </w:rPr>
        <w:t>.</w:t>
      </w:r>
      <w:r w:rsidR="00F772DF">
        <w:rPr>
          <w:lang w:val="uk-UA"/>
        </w:rPr>
        <w:t xml:space="preserve"> </w:t>
      </w:r>
      <w:r w:rsidR="00747E33">
        <w:rPr>
          <w:lang w:val="uk-UA"/>
        </w:rPr>
        <w:t xml:space="preserve"> </w:t>
      </w:r>
      <w:r>
        <w:rPr>
          <w:lang w:val="uk-UA"/>
        </w:rPr>
        <w:t xml:space="preserve"> </w:t>
      </w:r>
    </w:p>
    <w:p w14:paraId="0612D25E" w14:textId="77777777" w:rsidR="00FC654A" w:rsidRDefault="00FC654A" w:rsidP="00FC654A">
      <w:pPr>
        <w:rPr>
          <w:lang w:val="uk-UA"/>
        </w:rPr>
      </w:pPr>
    </w:p>
    <w:p w14:paraId="698C8FAB" w14:textId="3007CF92" w:rsidR="00E72C3F" w:rsidRDefault="00E72C3F" w:rsidP="00E72C3F">
      <w:pPr>
        <w:jc w:val="center"/>
        <w:rPr>
          <w:b/>
          <w:bCs/>
          <w:lang w:val="uk-UA"/>
        </w:rPr>
      </w:pPr>
      <w:r w:rsidRPr="00FC654A">
        <w:rPr>
          <w:b/>
          <w:bCs/>
          <w:lang w:val="uk-UA"/>
        </w:rPr>
        <w:t>Завдання 3</w:t>
      </w:r>
    </w:p>
    <w:p w14:paraId="60DEB4C7" w14:textId="7EA7322B" w:rsidR="001952FC" w:rsidRPr="001952FC" w:rsidRDefault="001952FC" w:rsidP="001952FC">
      <w:pPr>
        <w:rPr>
          <w:lang w:val="uk-UA"/>
        </w:rPr>
      </w:pPr>
      <w:r>
        <w:rPr>
          <w:lang w:val="uk-UA"/>
        </w:rPr>
        <w:t xml:space="preserve">Здійсніть класифікацію державних соціальних допомог за законодавством України </w:t>
      </w:r>
      <w:r w:rsidR="00370A64">
        <w:rPr>
          <w:lang w:val="uk-UA"/>
        </w:rPr>
        <w:t xml:space="preserve">за соціально-правовими підставами їх надання. </w:t>
      </w:r>
    </w:p>
    <w:p w14:paraId="7311042E" w14:textId="77777777" w:rsidR="001D23BD" w:rsidRPr="00A63E93" w:rsidRDefault="001D23BD" w:rsidP="00086E32">
      <w:pPr>
        <w:spacing w:after="160" w:line="259" w:lineRule="auto"/>
        <w:ind w:firstLine="0"/>
        <w:jc w:val="center"/>
        <w:rPr>
          <w:lang w:val="uk-UA"/>
        </w:rPr>
      </w:pPr>
      <w:r w:rsidRPr="00A63E93">
        <w:rPr>
          <w:lang w:val="uk-UA"/>
        </w:rPr>
        <w:br w:type="page"/>
      </w:r>
    </w:p>
    <w:p w14:paraId="3495C0E0" w14:textId="27DD624E" w:rsidR="00A36640" w:rsidRPr="00A63E93" w:rsidRDefault="00A36640" w:rsidP="001D23BD">
      <w:pPr>
        <w:pStyle w:val="2"/>
      </w:pPr>
      <w:bookmarkStart w:id="15" w:name="_Toc94664153"/>
      <w:r w:rsidRPr="00A63E93">
        <w:lastRenderedPageBreak/>
        <w:t>Тема 5. КОДИФІКАЦІЯ ТРУДОВОГО ТА СОЦІАЛЬНОГО ЗАКОНОДАВСТВА УКРАЇНИ: ПРОБЛЕМНІ ПИТАННЯ</w:t>
      </w:r>
      <w:bookmarkEnd w:id="15"/>
    </w:p>
    <w:p w14:paraId="701529A3" w14:textId="77777777" w:rsidR="00A36640" w:rsidRPr="00A63E93" w:rsidRDefault="00A36640" w:rsidP="00A36640">
      <w:pPr>
        <w:rPr>
          <w:lang w:val="uk-UA"/>
        </w:rPr>
      </w:pPr>
    </w:p>
    <w:p w14:paraId="76EB515D" w14:textId="77777777" w:rsidR="00A36640" w:rsidRPr="001F2DCA" w:rsidRDefault="00A36640" w:rsidP="001F2DCA">
      <w:pPr>
        <w:jc w:val="center"/>
        <w:rPr>
          <w:b/>
          <w:bCs/>
          <w:lang w:val="uk-UA"/>
        </w:rPr>
      </w:pPr>
      <w:r w:rsidRPr="001F2DCA">
        <w:rPr>
          <w:b/>
          <w:bCs/>
          <w:lang w:val="uk-UA"/>
        </w:rPr>
        <w:t>План практичного заняття</w:t>
      </w:r>
    </w:p>
    <w:p w14:paraId="3C9D666E" w14:textId="77777777" w:rsidR="00A36640" w:rsidRPr="00A63E93" w:rsidRDefault="00A36640" w:rsidP="00A36640">
      <w:pPr>
        <w:rPr>
          <w:lang w:val="uk-UA"/>
        </w:rPr>
      </w:pPr>
      <w:r w:rsidRPr="00A63E93">
        <w:rPr>
          <w:lang w:val="uk-UA"/>
        </w:rPr>
        <w:t>1.</w:t>
      </w:r>
      <w:r w:rsidRPr="00A63E93">
        <w:rPr>
          <w:lang w:val="uk-UA"/>
        </w:rPr>
        <w:tab/>
        <w:t>Основні засади кодифікації трудового та соціального законодавства</w:t>
      </w:r>
    </w:p>
    <w:p w14:paraId="7D6F575C" w14:textId="77777777" w:rsidR="00A36640" w:rsidRPr="00A63E93" w:rsidRDefault="00A36640" w:rsidP="00A36640">
      <w:pPr>
        <w:rPr>
          <w:lang w:val="uk-UA"/>
        </w:rPr>
      </w:pPr>
      <w:r w:rsidRPr="00A63E93">
        <w:rPr>
          <w:lang w:val="uk-UA"/>
        </w:rPr>
        <w:t>2.</w:t>
      </w:r>
      <w:r w:rsidRPr="00A63E93">
        <w:rPr>
          <w:lang w:val="uk-UA"/>
        </w:rPr>
        <w:tab/>
      </w:r>
      <w:proofErr w:type="spellStart"/>
      <w:r w:rsidRPr="00A63E93">
        <w:rPr>
          <w:lang w:val="uk-UA"/>
        </w:rPr>
        <w:t>Проєкти</w:t>
      </w:r>
      <w:proofErr w:type="spellEnd"/>
      <w:r w:rsidRPr="00A63E93">
        <w:rPr>
          <w:lang w:val="uk-UA"/>
        </w:rPr>
        <w:t xml:space="preserve"> Трудового кодексу України: загальна характеристика</w:t>
      </w:r>
    </w:p>
    <w:p w14:paraId="3377569D" w14:textId="77777777" w:rsidR="00A36640" w:rsidRPr="00A63E93" w:rsidRDefault="00A36640" w:rsidP="00A36640">
      <w:pPr>
        <w:rPr>
          <w:lang w:val="uk-UA"/>
        </w:rPr>
      </w:pPr>
      <w:r w:rsidRPr="00A63E93">
        <w:rPr>
          <w:lang w:val="uk-UA"/>
        </w:rPr>
        <w:t>3.</w:t>
      </w:r>
      <w:r w:rsidRPr="00A63E93">
        <w:rPr>
          <w:lang w:val="uk-UA"/>
        </w:rPr>
        <w:tab/>
        <w:t>Концепції кодифікації соціального законодавства України</w:t>
      </w:r>
    </w:p>
    <w:p w14:paraId="044297FC" w14:textId="77777777" w:rsidR="00A36640" w:rsidRPr="00A63E93" w:rsidRDefault="00A36640" w:rsidP="00A36640">
      <w:pPr>
        <w:rPr>
          <w:lang w:val="uk-UA"/>
        </w:rPr>
      </w:pPr>
      <w:r w:rsidRPr="00A63E93">
        <w:rPr>
          <w:lang w:val="uk-UA"/>
        </w:rPr>
        <w:t>4.</w:t>
      </w:r>
      <w:r w:rsidRPr="00A63E93">
        <w:rPr>
          <w:lang w:val="uk-UA"/>
        </w:rPr>
        <w:tab/>
        <w:t>Зарубіжний досвід кодифікації трудового законодавства</w:t>
      </w:r>
    </w:p>
    <w:p w14:paraId="09CD54F3" w14:textId="77777777" w:rsidR="00A36640" w:rsidRPr="00A63E93" w:rsidRDefault="00A36640" w:rsidP="00A36640">
      <w:pPr>
        <w:rPr>
          <w:lang w:val="uk-UA"/>
        </w:rPr>
      </w:pPr>
      <w:r w:rsidRPr="00A63E93">
        <w:rPr>
          <w:lang w:val="uk-UA"/>
        </w:rPr>
        <w:t>5.</w:t>
      </w:r>
      <w:r w:rsidRPr="00A63E93">
        <w:rPr>
          <w:lang w:val="uk-UA"/>
        </w:rPr>
        <w:tab/>
        <w:t>Зарубіжний досвід кодифікації соціального законодавства</w:t>
      </w:r>
    </w:p>
    <w:p w14:paraId="25409CCF" w14:textId="77777777" w:rsidR="00A36640" w:rsidRPr="00A63E93" w:rsidRDefault="00A36640" w:rsidP="00A36640">
      <w:pPr>
        <w:rPr>
          <w:lang w:val="uk-UA"/>
        </w:rPr>
      </w:pPr>
    </w:p>
    <w:p w14:paraId="3ACC8352" w14:textId="55B09E5A" w:rsidR="00A36640" w:rsidRDefault="00A36640" w:rsidP="001F2DCA">
      <w:pPr>
        <w:jc w:val="center"/>
        <w:rPr>
          <w:b/>
          <w:bCs/>
          <w:lang w:val="uk-UA"/>
        </w:rPr>
      </w:pPr>
      <w:r w:rsidRPr="001F2DCA">
        <w:rPr>
          <w:b/>
          <w:bCs/>
          <w:lang w:val="uk-UA"/>
        </w:rPr>
        <w:t>Методичні вказівки</w:t>
      </w:r>
    </w:p>
    <w:p w14:paraId="6D130B0E" w14:textId="77777777" w:rsidR="001F2DCA" w:rsidRPr="001F2DCA" w:rsidRDefault="001F2DCA" w:rsidP="001F2DCA">
      <w:pPr>
        <w:jc w:val="center"/>
        <w:rPr>
          <w:b/>
          <w:bCs/>
          <w:lang w:val="uk-UA"/>
        </w:rPr>
      </w:pPr>
    </w:p>
    <w:p w14:paraId="13357EFD" w14:textId="112462B7" w:rsidR="00A36640" w:rsidRPr="00A63E93" w:rsidRDefault="00A36640" w:rsidP="00A36640">
      <w:pPr>
        <w:rPr>
          <w:lang w:val="uk-UA"/>
        </w:rPr>
      </w:pPr>
      <w:r w:rsidRPr="00A63E93">
        <w:rPr>
          <w:lang w:val="uk-UA"/>
        </w:rPr>
        <w:t xml:space="preserve">Здобувачам вищої освіти при підготовці до практичного заняття необхідно звернути увагу і проаналізувати основні засади кодифікації національного трудового та соціального законодавства. До основних засад кодифікації трудового законодавства слід віднести оптимальне збалансування виробничої та захисної функцій трудового права. Виробнича функція відображує інтереси роботодавця, а захисна – переслідує мету захисту трудових прав та інтересів працівників. В різні історичні періоди мали місце переваги однієї чи іншої функції, що негативно впливало на ефективність виробництво. Тому досягнення балансу між захистом прав та інтересів працівників і прав та інтересів роботодавця є важливою засадою кодифікації національного трудового законодавства </w:t>
      </w:r>
    </w:p>
    <w:p w14:paraId="499D6C50" w14:textId="77777777" w:rsidR="00A36640" w:rsidRPr="00A63E93" w:rsidRDefault="00A36640" w:rsidP="00A36640">
      <w:pPr>
        <w:rPr>
          <w:lang w:val="uk-UA"/>
        </w:rPr>
      </w:pPr>
      <w:r w:rsidRPr="00A63E93">
        <w:rPr>
          <w:lang w:val="uk-UA"/>
        </w:rPr>
        <w:t xml:space="preserve">До основних засад кодифікації трудового законодавства слід віднести також принципи соціального діалогу, недопущення звуження рівня трудових гарантій працівників, пріоритету міжнародних договорів про працю над законодавством України про працю, диференціації норм трудового права, що регулюють умови праці, із збереженням державних гарантій, які поширюються </w:t>
      </w:r>
      <w:r w:rsidRPr="00A63E93">
        <w:rPr>
          <w:lang w:val="uk-UA"/>
        </w:rPr>
        <w:lastRenderedPageBreak/>
        <w:t>на працівників усіх підприємств, установ, організацій незалежно від форм власності, виду діяльності і галузевої належності, а також осіб, які працюють за трудовим договором з фізичними особами.</w:t>
      </w:r>
    </w:p>
    <w:p w14:paraId="3751184C" w14:textId="77777777" w:rsidR="00A36640" w:rsidRPr="00A63E93" w:rsidRDefault="00A36640" w:rsidP="00A36640">
      <w:pPr>
        <w:rPr>
          <w:lang w:val="uk-UA"/>
        </w:rPr>
      </w:pPr>
      <w:r w:rsidRPr="00A63E93">
        <w:rPr>
          <w:lang w:val="uk-UA"/>
        </w:rPr>
        <w:t xml:space="preserve">Основними засадами реформування соціального законодавства є принципи верховенства права, недопущення звуження змісту й обсягу існуючих прав, рівності прав, недопущення обмеження конституційних праві і свобод людини і громадянина, крім випадків, передбачених Конституцією України та ін. Вагоме значення має принцип соціального діалогу (зокрема управління соціальними страховими фондами здійснюється саме на підставі цього принципу). Поширення договірного регулювання суспільних відносин у сфері соціального забезпечення означає поступове звуження державного впливу на зазначені відносини. Варто відзначити також поступовий перехід окремих соціальних зобов’язань від державних органів до інших суб’єктів (розвиток недержавних пенсійних фондів, закладів освіти, медичних закладів і </w:t>
      </w:r>
      <w:proofErr w:type="spellStart"/>
      <w:r w:rsidRPr="00A63E93">
        <w:rPr>
          <w:lang w:val="uk-UA"/>
        </w:rPr>
        <w:t>т.ін</w:t>
      </w:r>
      <w:proofErr w:type="spellEnd"/>
      <w:r w:rsidRPr="00A63E93">
        <w:rPr>
          <w:lang w:val="uk-UA"/>
        </w:rPr>
        <w:t xml:space="preserve">.).    </w:t>
      </w:r>
    </w:p>
    <w:p w14:paraId="3D1DF047" w14:textId="77777777" w:rsidR="00A36640" w:rsidRPr="00A63E93" w:rsidRDefault="00A36640" w:rsidP="00A36640">
      <w:pPr>
        <w:rPr>
          <w:lang w:val="uk-UA"/>
        </w:rPr>
      </w:pPr>
      <w:r w:rsidRPr="00A63E93">
        <w:rPr>
          <w:lang w:val="uk-UA"/>
        </w:rPr>
        <w:t xml:space="preserve">Здобувачам вищої освіти необхідно ознайомитися із зареєстрованими </w:t>
      </w:r>
      <w:proofErr w:type="spellStart"/>
      <w:r w:rsidRPr="00A63E93">
        <w:rPr>
          <w:lang w:val="uk-UA"/>
        </w:rPr>
        <w:t>проєктами</w:t>
      </w:r>
      <w:proofErr w:type="spellEnd"/>
      <w:r w:rsidRPr="00A63E93">
        <w:rPr>
          <w:lang w:val="uk-UA"/>
        </w:rPr>
        <w:t xml:space="preserve"> Трудового кодексу України, дати їх загальну характеристику. Потрібно проаналізувати структуру і зміст </w:t>
      </w:r>
      <w:proofErr w:type="spellStart"/>
      <w:r w:rsidRPr="00A63E93">
        <w:rPr>
          <w:lang w:val="uk-UA"/>
        </w:rPr>
        <w:t>законопроєктів</w:t>
      </w:r>
      <w:proofErr w:type="spellEnd"/>
      <w:r w:rsidRPr="00A63E93">
        <w:rPr>
          <w:lang w:val="uk-UA"/>
        </w:rPr>
        <w:t xml:space="preserve">, виділити їх переваги порівняно з чинним КЗпП України. </w:t>
      </w:r>
    </w:p>
    <w:p w14:paraId="4097B75F" w14:textId="77777777" w:rsidR="00A36640" w:rsidRPr="00A63E93" w:rsidRDefault="00A36640" w:rsidP="00A36640">
      <w:pPr>
        <w:rPr>
          <w:lang w:val="uk-UA"/>
        </w:rPr>
      </w:pPr>
      <w:r w:rsidRPr="00A63E93">
        <w:rPr>
          <w:lang w:val="uk-UA"/>
        </w:rPr>
        <w:t xml:space="preserve">Потрібно розглянути концепції кодифікації соціального законодавства України, сформульовані у програмних документах і спеціальній літературі, проаналізувати розроблені </w:t>
      </w:r>
      <w:proofErr w:type="spellStart"/>
      <w:r w:rsidRPr="00A63E93">
        <w:rPr>
          <w:lang w:val="uk-UA"/>
        </w:rPr>
        <w:t>проєкти</w:t>
      </w:r>
      <w:proofErr w:type="spellEnd"/>
      <w:r w:rsidRPr="00A63E93">
        <w:rPr>
          <w:lang w:val="uk-UA"/>
        </w:rPr>
        <w:t xml:space="preserve"> Соціального кодексу України, Кодексу соціального забезпечення, визначити їх переваги і недоліки.</w:t>
      </w:r>
    </w:p>
    <w:p w14:paraId="1762A0B7" w14:textId="77777777" w:rsidR="00A36640" w:rsidRPr="00A63E93" w:rsidRDefault="00A36640" w:rsidP="00A36640">
      <w:pPr>
        <w:rPr>
          <w:lang w:val="uk-UA"/>
        </w:rPr>
      </w:pPr>
      <w:r w:rsidRPr="00A63E93">
        <w:rPr>
          <w:lang w:val="uk-UA"/>
        </w:rPr>
        <w:t xml:space="preserve">Для національного законодавця представляє інтерес досвід кодифікації трудового законодавства у зарубіжних країнах. Здобувачам вищої освіти необхідно проаналізувати один (декілька) трудових кодексів зарубіжних країн, насамперед країн-членів ЄС. Прикладом може слугувати Трудовий кодекс Литовської Республіки від 14 вересня 2016 року №ХІІ-2603. Здобувачам слід акцентувати увагу на позитивному зарубіжному законодавчому досвіді </w:t>
      </w:r>
      <w:r w:rsidRPr="00A63E93">
        <w:rPr>
          <w:lang w:val="uk-UA"/>
        </w:rPr>
        <w:lastRenderedPageBreak/>
        <w:t xml:space="preserve">кодифікації трудового законодавства і можливості його імплементації в національну юридичну практику. </w:t>
      </w:r>
    </w:p>
    <w:p w14:paraId="3DBC40DB" w14:textId="77777777" w:rsidR="00A36640" w:rsidRPr="00A63E93" w:rsidRDefault="00A36640" w:rsidP="00A36640">
      <w:pPr>
        <w:rPr>
          <w:lang w:val="uk-UA"/>
        </w:rPr>
      </w:pPr>
    </w:p>
    <w:p w14:paraId="7A10EA1F" w14:textId="77777777" w:rsidR="00A36640" w:rsidRPr="008A0164" w:rsidRDefault="00A36640" w:rsidP="008A0164">
      <w:pPr>
        <w:jc w:val="center"/>
        <w:rPr>
          <w:b/>
          <w:bCs/>
          <w:lang w:val="uk-UA"/>
        </w:rPr>
      </w:pPr>
      <w:r w:rsidRPr="008A0164">
        <w:rPr>
          <w:b/>
          <w:bCs/>
          <w:lang w:val="uk-UA"/>
        </w:rPr>
        <w:t>Теми наукових доповідей</w:t>
      </w:r>
    </w:p>
    <w:p w14:paraId="75F29BEC" w14:textId="77777777" w:rsidR="00A36640" w:rsidRPr="00A63E93" w:rsidRDefault="00A36640" w:rsidP="00A36640">
      <w:pPr>
        <w:rPr>
          <w:lang w:val="uk-UA"/>
        </w:rPr>
      </w:pPr>
      <w:r w:rsidRPr="00A63E93">
        <w:rPr>
          <w:lang w:val="uk-UA"/>
        </w:rPr>
        <w:t>1.</w:t>
      </w:r>
      <w:r w:rsidRPr="00A63E93">
        <w:rPr>
          <w:lang w:val="uk-UA"/>
        </w:rPr>
        <w:tab/>
        <w:t>Законодавча основа принципу недопущення звуження змісту і обсягу існуючих прав та його практична реалізація у правовідносинах із соціального забезпечення.</w:t>
      </w:r>
    </w:p>
    <w:p w14:paraId="7754A5E4" w14:textId="77777777" w:rsidR="00A36640" w:rsidRPr="00A63E93" w:rsidRDefault="00A36640" w:rsidP="00A36640">
      <w:pPr>
        <w:rPr>
          <w:lang w:val="uk-UA"/>
        </w:rPr>
      </w:pPr>
      <w:r w:rsidRPr="00A63E93">
        <w:rPr>
          <w:lang w:val="uk-UA"/>
        </w:rPr>
        <w:t>2.</w:t>
      </w:r>
      <w:r w:rsidRPr="00A63E93">
        <w:rPr>
          <w:lang w:val="uk-UA"/>
        </w:rPr>
        <w:tab/>
        <w:t xml:space="preserve">Зміст принципів кодифікації трудового законодавства України та їх реалізація у </w:t>
      </w:r>
      <w:proofErr w:type="spellStart"/>
      <w:r w:rsidRPr="00A63E93">
        <w:rPr>
          <w:lang w:val="uk-UA"/>
        </w:rPr>
        <w:t>проєктах</w:t>
      </w:r>
      <w:proofErr w:type="spellEnd"/>
      <w:r w:rsidRPr="00A63E93">
        <w:rPr>
          <w:lang w:val="uk-UA"/>
        </w:rPr>
        <w:t xml:space="preserve"> Трудового кодексу України.</w:t>
      </w:r>
    </w:p>
    <w:p w14:paraId="056D1118" w14:textId="77777777" w:rsidR="00A36640" w:rsidRPr="00A63E93" w:rsidRDefault="00A36640" w:rsidP="00A36640">
      <w:pPr>
        <w:rPr>
          <w:lang w:val="uk-UA"/>
        </w:rPr>
      </w:pPr>
      <w:r w:rsidRPr="00A63E93">
        <w:rPr>
          <w:lang w:val="uk-UA"/>
        </w:rPr>
        <w:t>3.</w:t>
      </w:r>
      <w:r w:rsidRPr="00A63E93">
        <w:rPr>
          <w:lang w:val="uk-UA"/>
        </w:rPr>
        <w:tab/>
        <w:t>Принцип соціального діалогу як правова засада кодифікації трудового і соціального законодавства України.</w:t>
      </w:r>
    </w:p>
    <w:p w14:paraId="44358389" w14:textId="77777777" w:rsidR="00A36640" w:rsidRPr="00A63E93" w:rsidRDefault="00A36640" w:rsidP="00A36640">
      <w:pPr>
        <w:rPr>
          <w:lang w:val="uk-UA"/>
        </w:rPr>
      </w:pPr>
    </w:p>
    <w:p w14:paraId="5403F2FD" w14:textId="669631D7" w:rsidR="00A36640" w:rsidRPr="008A0164" w:rsidRDefault="00A36640" w:rsidP="008A0164">
      <w:pPr>
        <w:jc w:val="center"/>
        <w:rPr>
          <w:b/>
          <w:bCs/>
          <w:lang w:val="uk-UA"/>
        </w:rPr>
      </w:pPr>
      <w:r w:rsidRPr="008A0164">
        <w:rPr>
          <w:b/>
          <w:bCs/>
          <w:lang w:val="uk-UA"/>
        </w:rPr>
        <w:t>Завдання 1</w:t>
      </w:r>
    </w:p>
    <w:p w14:paraId="368DB40B" w14:textId="77777777" w:rsidR="00A36640" w:rsidRPr="00A63E93" w:rsidRDefault="00A36640" w:rsidP="00A36640">
      <w:pPr>
        <w:rPr>
          <w:lang w:val="uk-UA"/>
        </w:rPr>
      </w:pPr>
      <w:r w:rsidRPr="00A63E93">
        <w:rPr>
          <w:lang w:val="uk-UA"/>
        </w:rPr>
        <w:t xml:space="preserve">Здійснить порівняльно-правовий аналіз норм чинного Кодексу законів про працю України про поняття та види трудового договору і відповідних норм одного із зареєстрованих </w:t>
      </w:r>
      <w:proofErr w:type="spellStart"/>
      <w:r w:rsidRPr="00A63E93">
        <w:rPr>
          <w:lang w:val="uk-UA"/>
        </w:rPr>
        <w:t>проєктів</w:t>
      </w:r>
      <w:proofErr w:type="spellEnd"/>
      <w:r w:rsidRPr="00A63E93">
        <w:rPr>
          <w:lang w:val="uk-UA"/>
        </w:rPr>
        <w:t xml:space="preserve"> Трудового кодексу України. </w:t>
      </w:r>
    </w:p>
    <w:p w14:paraId="7540E58E" w14:textId="77777777" w:rsidR="00A36640" w:rsidRPr="00A63E93" w:rsidRDefault="00A36640" w:rsidP="00A36640">
      <w:pPr>
        <w:rPr>
          <w:lang w:val="uk-UA"/>
        </w:rPr>
      </w:pPr>
    </w:p>
    <w:p w14:paraId="55B37770" w14:textId="77777777" w:rsidR="00A36640" w:rsidRPr="008A0164" w:rsidRDefault="00A36640" w:rsidP="008A0164">
      <w:pPr>
        <w:jc w:val="center"/>
        <w:rPr>
          <w:b/>
          <w:bCs/>
          <w:lang w:val="uk-UA"/>
        </w:rPr>
      </w:pPr>
      <w:r w:rsidRPr="008A0164">
        <w:rPr>
          <w:b/>
          <w:bCs/>
          <w:lang w:val="uk-UA"/>
        </w:rPr>
        <w:t>Завдання 2</w:t>
      </w:r>
    </w:p>
    <w:p w14:paraId="60F9F175" w14:textId="77777777" w:rsidR="00A36640" w:rsidRPr="00A63E93" w:rsidRDefault="00A36640" w:rsidP="00A36640">
      <w:pPr>
        <w:rPr>
          <w:lang w:val="uk-UA"/>
        </w:rPr>
      </w:pPr>
      <w:r w:rsidRPr="00A63E93">
        <w:rPr>
          <w:lang w:val="uk-UA"/>
        </w:rPr>
        <w:t xml:space="preserve">Підготуйте висновок про відповідність європейським стандартам, проголошеним у Європейській соціальній хартії (переглянутій), переліку основних трудових прав працівника, передбаченого </w:t>
      </w:r>
      <w:proofErr w:type="spellStart"/>
      <w:r w:rsidRPr="00A63E93">
        <w:rPr>
          <w:lang w:val="uk-UA"/>
        </w:rPr>
        <w:t>проєктом</w:t>
      </w:r>
      <w:proofErr w:type="spellEnd"/>
      <w:r w:rsidRPr="00A63E93">
        <w:rPr>
          <w:lang w:val="uk-UA"/>
        </w:rPr>
        <w:t xml:space="preserve"> Трудового кодексу України. </w:t>
      </w:r>
    </w:p>
    <w:p w14:paraId="6FB0F350" w14:textId="77777777" w:rsidR="00A36640" w:rsidRPr="00A63E93" w:rsidRDefault="00A36640" w:rsidP="00A36640">
      <w:pPr>
        <w:rPr>
          <w:lang w:val="uk-UA"/>
        </w:rPr>
      </w:pPr>
    </w:p>
    <w:p w14:paraId="72732DC9" w14:textId="77777777" w:rsidR="00A36640" w:rsidRPr="008A0164" w:rsidRDefault="00A36640" w:rsidP="008A0164">
      <w:pPr>
        <w:jc w:val="center"/>
        <w:rPr>
          <w:b/>
          <w:bCs/>
          <w:lang w:val="uk-UA"/>
        </w:rPr>
      </w:pPr>
      <w:r w:rsidRPr="008A0164">
        <w:rPr>
          <w:b/>
          <w:bCs/>
          <w:lang w:val="uk-UA"/>
        </w:rPr>
        <w:t>Завдання 3</w:t>
      </w:r>
    </w:p>
    <w:p w14:paraId="47B05D3F" w14:textId="77777777" w:rsidR="00A36640" w:rsidRPr="00A63E93" w:rsidRDefault="00A36640" w:rsidP="00A36640">
      <w:pPr>
        <w:rPr>
          <w:lang w:val="uk-UA"/>
        </w:rPr>
      </w:pPr>
      <w:r w:rsidRPr="00A63E93">
        <w:rPr>
          <w:lang w:val="uk-UA"/>
        </w:rPr>
        <w:t xml:space="preserve">Обґрунтуйте висновок про необхідність кодифікації соціального законодавства України з посиланням на законодавчий досвід однієї із країн Європейського Союзу. </w:t>
      </w:r>
    </w:p>
    <w:p w14:paraId="45E97D6A" w14:textId="77777777" w:rsidR="001D23BD" w:rsidRPr="00A63E93" w:rsidRDefault="001D23BD">
      <w:pPr>
        <w:spacing w:after="160" w:line="259" w:lineRule="auto"/>
        <w:ind w:firstLine="0"/>
        <w:jc w:val="left"/>
        <w:rPr>
          <w:lang w:val="uk-UA"/>
        </w:rPr>
      </w:pPr>
      <w:r w:rsidRPr="00A63E93">
        <w:rPr>
          <w:lang w:val="uk-UA"/>
        </w:rPr>
        <w:br w:type="page"/>
      </w:r>
    </w:p>
    <w:p w14:paraId="738AC028" w14:textId="5526A089" w:rsidR="00A36640" w:rsidRPr="00A63E93" w:rsidRDefault="00A36640" w:rsidP="001D23BD">
      <w:pPr>
        <w:pStyle w:val="1"/>
      </w:pPr>
      <w:bookmarkStart w:id="16" w:name="_Toc94664154"/>
      <w:r w:rsidRPr="00A63E93">
        <w:lastRenderedPageBreak/>
        <w:t>РЕКОМЕНДОВАНА ЛІТЕРАТУРА</w:t>
      </w:r>
      <w:bookmarkEnd w:id="16"/>
    </w:p>
    <w:p w14:paraId="2CFAB00D" w14:textId="524C533E" w:rsidR="00A36640" w:rsidRPr="00A63E93" w:rsidRDefault="00A36640" w:rsidP="00A36640">
      <w:pPr>
        <w:rPr>
          <w:lang w:val="uk-UA"/>
        </w:rPr>
      </w:pPr>
      <w:r w:rsidRPr="00A63E93">
        <w:rPr>
          <w:lang w:val="uk-UA"/>
        </w:rPr>
        <w:t>1.</w:t>
      </w:r>
      <w:r w:rsidRPr="00A63E93">
        <w:rPr>
          <w:lang w:val="uk-UA"/>
        </w:rPr>
        <w:tab/>
        <w:t xml:space="preserve">Конституція України від 28 червня 1996 року </w:t>
      </w:r>
      <w:r w:rsidR="00B83F8F">
        <w:rPr>
          <w:lang w:val="uk-UA"/>
        </w:rPr>
        <w:t>№</w:t>
      </w:r>
      <w:r w:rsidRPr="00A63E93">
        <w:rPr>
          <w:lang w:val="uk-UA"/>
        </w:rPr>
        <w:t xml:space="preserve">254к/96-ВР. </w:t>
      </w:r>
      <w:r w:rsidRPr="00E36E7C">
        <w:rPr>
          <w:i/>
          <w:iCs/>
          <w:lang w:val="uk-UA"/>
        </w:rPr>
        <w:t>Відомості Верховної Ради України</w:t>
      </w:r>
      <w:r w:rsidRPr="00A63E93">
        <w:rPr>
          <w:lang w:val="uk-UA"/>
        </w:rPr>
        <w:t xml:space="preserve">. 1996. </w:t>
      </w:r>
      <w:r w:rsidR="00B83F8F">
        <w:rPr>
          <w:lang w:val="uk-UA"/>
        </w:rPr>
        <w:t>№</w:t>
      </w:r>
      <w:r w:rsidRPr="00A63E93">
        <w:rPr>
          <w:lang w:val="uk-UA"/>
        </w:rPr>
        <w:t>30. Ст. 141.</w:t>
      </w:r>
    </w:p>
    <w:p w14:paraId="28409D65" w14:textId="77777777" w:rsidR="00A36640" w:rsidRPr="00A63E93" w:rsidRDefault="00A36640" w:rsidP="00A36640">
      <w:pPr>
        <w:rPr>
          <w:lang w:val="uk-UA"/>
        </w:rPr>
      </w:pPr>
      <w:r w:rsidRPr="00A63E93">
        <w:rPr>
          <w:lang w:val="uk-UA"/>
        </w:rPr>
        <w:t>2.</w:t>
      </w:r>
      <w:r w:rsidRPr="00A63E93">
        <w:rPr>
          <w:lang w:val="uk-UA"/>
        </w:rPr>
        <w:tab/>
        <w:t xml:space="preserve">Конвенція про захист прав людини та основоположних свобод 1952 р. </w:t>
      </w:r>
      <w:r w:rsidRPr="00E36E7C">
        <w:rPr>
          <w:i/>
          <w:iCs/>
          <w:lang w:val="uk-UA"/>
        </w:rPr>
        <w:t>Офіційний вісник України</w:t>
      </w:r>
      <w:r w:rsidRPr="00A63E93">
        <w:rPr>
          <w:lang w:val="uk-UA"/>
        </w:rPr>
        <w:t>. 1998. №13. Ст. 270.</w:t>
      </w:r>
    </w:p>
    <w:p w14:paraId="51E2E7C8" w14:textId="77777777" w:rsidR="00A36640" w:rsidRPr="00A63E93" w:rsidRDefault="00A36640" w:rsidP="00A36640">
      <w:pPr>
        <w:rPr>
          <w:lang w:val="uk-UA"/>
        </w:rPr>
      </w:pPr>
      <w:r w:rsidRPr="00A63E93">
        <w:rPr>
          <w:lang w:val="uk-UA"/>
        </w:rPr>
        <w:t>3.</w:t>
      </w:r>
      <w:r w:rsidRPr="00A63E93">
        <w:rPr>
          <w:lang w:val="uk-UA"/>
        </w:rPr>
        <w:tab/>
        <w:t xml:space="preserve">Європейська соціальна хартія (переглянута) (Страсбург, 3 травня 1996 року). </w:t>
      </w:r>
      <w:r w:rsidRPr="00E36E7C">
        <w:rPr>
          <w:i/>
          <w:iCs/>
          <w:lang w:val="uk-UA"/>
        </w:rPr>
        <w:t>Відомості Верховної Ради України</w:t>
      </w:r>
      <w:r w:rsidRPr="00A63E93">
        <w:rPr>
          <w:lang w:val="uk-UA"/>
        </w:rPr>
        <w:t xml:space="preserve">. 2007. №51. Ст. 2056. </w:t>
      </w:r>
    </w:p>
    <w:p w14:paraId="08E2D76D" w14:textId="77777777" w:rsidR="00A36640" w:rsidRPr="00A63E93" w:rsidRDefault="00A36640" w:rsidP="00A36640">
      <w:pPr>
        <w:rPr>
          <w:lang w:val="uk-UA"/>
        </w:rPr>
      </w:pPr>
      <w:r w:rsidRPr="00A63E93">
        <w:rPr>
          <w:lang w:val="uk-UA"/>
        </w:rPr>
        <w:t>4.</w:t>
      </w:r>
      <w:r w:rsidRPr="00A63E93">
        <w:rPr>
          <w:lang w:val="uk-UA"/>
        </w:rPr>
        <w:tab/>
        <w:t xml:space="preserve">Кодекс законів про працю в Україні: </w:t>
      </w:r>
      <w:proofErr w:type="spellStart"/>
      <w:r w:rsidRPr="00A63E93">
        <w:rPr>
          <w:lang w:val="uk-UA"/>
        </w:rPr>
        <w:t>Затв</w:t>
      </w:r>
      <w:proofErr w:type="spellEnd"/>
      <w:r w:rsidRPr="00A63E93">
        <w:rPr>
          <w:lang w:val="uk-UA"/>
        </w:rPr>
        <w:t xml:space="preserve">. Законом УРСР від 10 грудня 1971 р: №322-VIII. </w:t>
      </w:r>
      <w:r w:rsidRPr="00E36E7C">
        <w:rPr>
          <w:i/>
          <w:iCs/>
          <w:lang w:val="uk-UA"/>
        </w:rPr>
        <w:t>Відомості Верховної Ради УРСР</w:t>
      </w:r>
      <w:r w:rsidRPr="00A63E93">
        <w:rPr>
          <w:lang w:val="uk-UA"/>
        </w:rPr>
        <w:t>. 1971. Додаток до №50. Ст. 375.</w:t>
      </w:r>
    </w:p>
    <w:p w14:paraId="016F1611" w14:textId="20F9B1B7" w:rsidR="00A36640" w:rsidRPr="00A63E93" w:rsidRDefault="00A36640" w:rsidP="00A36640">
      <w:pPr>
        <w:rPr>
          <w:lang w:val="uk-UA"/>
        </w:rPr>
      </w:pPr>
      <w:r w:rsidRPr="00A63E93">
        <w:rPr>
          <w:lang w:val="uk-UA"/>
        </w:rPr>
        <w:t>5.</w:t>
      </w:r>
      <w:r w:rsidRPr="00A63E93">
        <w:rPr>
          <w:lang w:val="uk-UA"/>
        </w:rPr>
        <w:tab/>
        <w:t xml:space="preserve">Основи законодавства України про охорону здоров’я від 19.11.1992 </w:t>
      </w:r>
      <w:r w:rsidR="00B83F8F">
        <w:rPr>
          <w:lang w:val="uk-UA"/>
        </w:rPr>
        <w:t>№</w:t>
      </w:r>
      <w:r w:rsidRPr="00A63E93">
        <w:rPr>
          <w:lang w:val="uk-UA"/>
        </w:rPr>
        <w:t xml:space="preserve">2801-XII. </w:t>
      </w:r>
      <w:r w:rsidRPr="00E36E7C">
        <w:rPr>
          <w:i/>
          <w:iCs/>
          <w:lang w:val="uk-UA"/>
        </w:rPr>
        <w:t>Відомості Верховної Ради України</w:t>
      </w:r>
      <w:r w:rsidRPr="00A63E93">
        <w:rPr>
          <w:lang w:val="uk-UA"/>
        </w:rPr>
        <w:t xml:space="preserve">. 1993. №4. Ст. 19. </w:t>
      </w:r>
    </w:p>
    <w:p w14:paraId="1DAE36C3" w14:textId="77777777" w:rsidR="00A36640" w:rsidRPr="00A63E93" w:rsidRDefault="00A36640" w:rsidP="00A36640">
      <w:pPr>
        <w:rPr>
          <w:lang w:val="uk-UA"/>
        </w:rPr>
      </w:pPr>
      <w:r w:rsidRPr="00A63E93">
        <w:rPr>
          <w:lang w:val="uk-UA"/>
        </w:rPr>
        <w:t>6.</w:t>
      </w:r>
      <w:r w:rsidRPr="00A63E93">
        <w:rPr>
          <w:lang w:val="uk-UA"/>
        </w:rPr>
        <w:tab/>
        <w:t xml:space="preserve">Основи законодавства України про загальнообов’язкове державне соціальне страхування від 14 січня 1998 року №16/98-ВР. </w:t>
      </w:r>
      <w:r w:rsidRPr="00E36E7C">
        <w:rPr>
          <w:i/>
          <w:iCs/>
          <w:lang w:val="uk-UA"/>
        </w:rPr>
        <w:t>Відомості Верховної Ради України</w:t>
      </w:r>
      <w:r w:rsidRPr="00A63E93">
        <w:rPr>
          <w:lang w:val="uk-UA"/>
        </w:rPr>
        <w:t xml:space="preserve">. 1998. №23. Ст. 121. </w:t>
      </w:r>
    </w:p>
    <w:p w14:paraId="3F778D3D" w14:textId="77777777" w:rsidR="00A36640" w:rsidRPr="00A63E93" w:rsidRDefault="00A36640" w:rsidP="00A36640">
      <w:pPr>
        <w:rPr>
          <w:lang w:val="uk-UA"/>
        </w:rPr>
      </w:pPr>
      <w:r w:rsidRPr="00A63E93">
        <w:rPr>
          <w:lang w:val="uk-UA"/>
        </w:rPr>
        <w:t>7.</w:t>
      </w:r>
      <w:r w:rsidRPr="00A63E93">
        <w:rPr>
          <w:lang w:val="uk-UA"/>
        </w:rPr>
        <w:tab/>
        <w:t xml:space="preserve">Про охорону праці: Закон України від 14 жовтня 1992 року №2694-ХІІ (в редакції Закону України від 21 листопада 2002 року №229-IV). </w:t>
      </w:r>
      <w:r w:rsidRPr="00E36E7C">
        <w:rPr>
          <w:i/>
          <w:iCs/>
          <w:lang w:val="uk-UA"/>
        </w:rPr>
        <w:t>Відомості Верховної Ради України</w:t>
      </w:r>
      <w:r w:rsidRPr="00A63E93">
        <w:rPr>
          <w:lang w:val="uk-UA"/>
        </w:rPr>
        <w:t>. 2003. №3. Ст. 10.</w:t>
      </w:r>
    </w:p>
    <w:p w14:paraId="68723D8E" w14:textId="3C5C1388" w:rsidR="00A36640" w:rsidRPr="00A63E93" w:rsidRDefault="00A36640" w:rsidP="00A36640">
      <w:pPr>
        <w:rPr>
          <w:lang w:val="uk-UA"/>
        </w:rPr>
      </w:pPr>
      <w:r w:rsidRPr="00A63E93">
        <w:rPr>
          <w:lang w:val="uk-UA"/>
        </w:rPr>
        <w:t>8.</w:t>
      </w:r>
      <w:r w:rsidRPr="00A63E93">
        <w:rPr>
          <w:lang w:val="uk-UA"/>
        </w:rPr>
        <w:tab/>
        <w:t xml:space="preserve">Про колективні договори і угоди: Закон України від 01 липня 1993 року </w:t>
      </w:r>
      <w:r w:rsidR="00B83F8F">
        <w:rPr>
          <w:lang w:val="uk-UA"/>
        </w:rPr>
        <w:t>№</w:t>
      </w:r>
      <w:r w:rsidR="000B4429" w:rsidRPr="000B4429">
        <w:rPr>
          <w:rFonts w:cs="Times New Roman"/>
          <w:color w:val="4D5156"/>
          <w:szCs w:val="28"/>
          <w:shd w:val="clear" w:color="auto" w:fill="FFFFFF"/>
        </w:rPr>
        <w:t>3356-XI</w:t>
      </w:r>
      <w:r w:rsidRPr="00A63E93">
        <w:rPr>
          <w:lang w:val="uk-UA"/>
        </w:rPr>
        <w:t xml:space="preserve">. </w:t>
      </w:r>
      <w:r w:rsidRPr="00E36E7C">
        <w:rPr>
          <w:i/>
          <w:iCs/>
          <w:lang w:val="uk-UA"/>
        </w:rPr>
        <w:t>Відомості Верховної Ради України</w:t>
      </w:r>
      <w:r w:rsidRPr="00A63E93">
        <w:rPr>
          <w:lang w:val="uk-UA"/>
        </w:rPr>
        <w:t>. 1993. №36. Ст. 361.</w:t>
      </w:r>
    </w:p>
    <w:p w14:paraId="01B05166" w14:textId="77777777" w:rsidR="00A36640" w:rsidRPr="00A63E93" w:rsidRDefault="00A36640" w:rsidP="00A36640">
      <w:pPr>
        <w:rPr>
          <w:lang w:val="uk-UA"/>
        </w:rPr>
      </w:pPr>
      <w:r w:rsidRPr="00A63E93">
        <w:rPr>
          <w:lang w:val="uk-UA"/>
        </w:rPr>
        <w:t>9.</w:t>
      </w:r>
      <w:r w:rsidRPr="00A63E93">
        <w:rPr>
          <w:lang w:val="uk-UA"/>
        </w:rPr>
        <w:tab/>
        <w:t xml:space="preserve">Про оплату праці: Закон України від 24 березня 1995 р. №108/95-ВР. </w:t>
      </w:r>
      <w:r w:rsidRPr="00E36E7C">
        <w:rPr>
          <w:i/>
          <w:iCs/>
          <w:lang w:val="uk-UA"/>
        </w:rPr>
        <w:t>Відомості Верховної Ради України</w:t>
      </w:r>
      <w:r w:rsidRPr="00A63E93">
        <w:rPr>
          <w:lang w:val="uk-UA"/>
        </w:rPr>
        <w:t>. 1995. №17. Ст.121.</w:t>
      </w:r>
    </w:p>
    <w:p w14:paraId="642F5D3E" w14:textId="77777777" w:rsidR="00A36640" w:rsidRPr="00A63E93" w:rsidRDefault="00A36640" w:rsidP="00A36640">
      <w:pPr>
        <w:rPr>
          <w:lang w:val="uk-UA"/>
        </w:rPr>
      </w:pPr>
      <w:r w:rsidRPr="00A63E93">
        <w:rPr>
          <w:lang w:val="uk-UA"/>
        </w:rPr>
        <w:t>10.</w:t>
      </w:r>
      <w:r w:rsidRPr="00A63E93">
        <w:rPr>
          <w:lang w:val="uk-UA"/>
        </w:rPr>
        <w:tab/>
        <w:t xml:space="preserve">Про відпустки: Закон України від 15 листопада 1996 р. №504/96-ВР. </w:t>
      </w:r>
      <w:r w:rsidRPr="00E36E7C">
        <w:rPr>
          <w:i/>
          <w:iCs/>
          <w:lang w:val="uk-UA"/>
        </w:rPr>
        <w:t>Відомості Верховної Ради України</w:t>
      </w:r>
      <w:r w:rsidRPr="00A63E93">
        <w:rPr>
          <w:lang w:val="uk-UA"/>
        </w:rPr>
        <w:t>. 1997. №2. Ст. 4.</w:t>
      </w:r>
    </w:p>
    <w:p w14:paraId="0818ED4B" w14:textId="77777777" w:rsidR="00A36640" w:rsidRPr="00A63E93" w:rsidRDefault="00A36640" w:rsidP="00A36640">
      <w:pPr>
        <w:rPr>
          <w:lang w:val="uk-UA"/>
        </w:rPr>
      </w:pPr>
      <w:r w:rsidRPr="00A63E93">
        <w:rPr>
          <w:lang w:val="uk-UA"/>
        </w:rPr>
        <w:t>11.</w:t>
      </w:r>
      <w:r w:rsidRPr="00A63E93">
        <w:rPr>
          <w:lang w:val="uk-UA"/>
        </w:rPr>
        <w:tab/>
        <w:t xml:space="preserve">Про порядок вирішення колективних трудових спорів (конфліктів): Закон України від 03 березня 1998 р. №137/98-ВР. </w:t>
      </w:r>
      <w:r w:rsidRPr="00E36E7C">
        <w:rPr>
          <w:i/>
          <w:iCs/>
          <w:lang w:val="uk-UA"/>
        </w:rPr>
        <w:t>Відомості Верховної Ради України</w:t>
      </w:r>
      <w:r w:rsidRPr="00A63E93">
        <w:rPr>
          <w:lang w:val="uk-UA"/>
        </w:rPr>
        <w:t>. 1998. №34. Ст.227.</w:t>
      </w:r>
    </w:p>
    <w:p w14:paraId="3F541197" w14:textId="7133D16F" w:rsidR="00A36640" w:rsidRPr="00A63E93" w:rsidRDefault="00A36640" w:rsidP="00A36640">
      <w:pPr>
        <w:rPr>
          <w:lang w:val="uk-UA"/>
        </w:rPr>
      </w:pPr>
      <w:r w:rsidRPr="00A63E93">
        <w:rPr>
          <w:lang w:val="uk-UA"/>
        </w:rPr>
        <w:lastRenderedPageBreak/>
        <w:t>12.</w:t>
      </w:r>
      <w:r w:rsidRPr="00A63E93">
        <w:rPr>
          <w:lang w:val="uk-UA"/>
        </w:rPr>
        <w:tab/>
        <w:t xml:space="preserve">Про соціальний діалог в Україні: Закон України від 23 грудня 2010 року </w:t>
      </w:r>
      <w:r w:rsidR="00B83F8F">
        <w:rPr>
          <w:lang w:val="uk-UA"/>
        </w:rPr>
        <w:t>№</w:t>
      </w:r>
      <w:r w:rsidRPr="00A63E93">
        <w:rPr>
          <w:lang w:val="uk-UA"/>
        </w:rPr>
        <w:t xml:space="preserve">2862-VI. </w:t>
      </w:r>
      <w:r w:rsidRPr="00E36E7C">
        <w:rPr>
          <w:i/>
          <w:iCs/>
          <w:lang w:val="uk-UA"/>
        </w:rPr>
        <w:t>Відомості Верховної Ради України</w:t>
      </w:r>
      <w:r w:rsidRPr="00A63E93">
        <w:rPr>
          <w:lang w:val="uk-UA"/>
        </w:rPr>
        <w:t>. 2011. №28. Ст. 255.</w:t>
      </w:r>
    </w:p>
    <w:p w14:paraId="1733A24D" w14:textId="6B7D1057" w:rsidR="00A36640" w:rsidRPr="00A63E93" w:rsidRDefault="00A36640" w:rsidP="00A36640">
      <w:pPr>
        <w:rPr>
          <w:lang w:val="uk-UA"/>
        </w:rPr>
      </w:pPr>
      <w:r w:rsidRPr="00A63E93">
        <w:rPr>
          <w:lang w:val="uk-UA"/>
        </w:rPr>
        <w:t>13.</w:t>
      </w:r>
      <w:r w:rsidRPr="00A63E93">
        <w:rPr>
          <w:lang w:val="uk-UA"/>
        </w:rPr>
        <w:tab/>
        <w:t xml:space="preserve">Про професійні спілки, їх права та гарантії діяльності: Закон України від 15 вересня 1999 р. </w:t>
      </w:r>
      <w:r w:rsidR="00B83F8F">
        <w:rPr>
          <w:lang w:val="uk-UA"/>
        </w:rPr>
        <w:t>№</w:t>
      </w:r>
      <w:r w:rsidRPr="00A63E93">
        <w:rPr>
          <w:lang w:val="uk-UA"/>
        </w:rPr>
        <w:t xml:space="preserve">1045-XIV. </w:t>
      </w:r>
      <w:r w:rsidRPr="00E36E7C">
        <w:rPr>
          <w:i/>
          <w:iCs/>
          <w:lang w:val="uk-UA"/>
        </w:rPr>
        <w:t>Відомості Верховної Ради України</w:t>
      </w:r>
      <w:r w:rsidRPr="00A63E93">
        <w:rPr>
          <w:lang w:val="uk-UA"/>
        </w:rPr>
        <w:t xml:space="preserve">. 1999. №45. Ст.397. </w:t>
      </w:r>
    </w:p>
    <w:p w14:paraId="32E632A6" w14:textId="77777777" w:rsidR="00A36640" w:rsidRPr="00A63E93" w:rsidRDefault="00A36640" w:rsidP="00A36640">
      <w:pPr>
        <w:rPr>
          <w:lang w:val="uk-UA"/>
        </w:rPr>
      </w:pPr>
      <w:r w:rsidRPr="00A63E93">
        <w:rPr>
          <w:lang w:val="uk-UA"/>
        </w:rPr>
        <w:t>14.</w:t>
      </w:r>
      <w:r w:rsidRPr="00A63E93">
        <w:rPr>
          <w:lang w:val="uk-UA"/>
        </w:rPr>
        <w:tab/>
        <w:t xml:space="preserve">Про організації роботодавців, їх об'єднання, права і гарантії їх діяльності: Закон України від 22 червня 2012 р. №5026-VI. </w:t>
      </w:r>
      <w:r w:rsidRPr="00E36E7C">
        <w:rPr>
          <w:i/>
          <w:iCs/>
          <w:lang w:val="uk-UA"/>
        </w:rPr>
        <w:t>Відомості Верховної Ради України</w:t>
      </w:r>
      <w:r w:rsidRPr="00A63E93">
        <w:rPr>
          <w:lang w:val="uk-UA"/>
        </w:rPr>
        <w:t>. 2013. №22. Ст.216.</w:t>
      </w:r>
    </w:p>
    <w:p w14:paraId="4431D981" w14:textId="77777777" w:rsidR="00A36640" w:rsidRPr="00A63E93" w:rsidRDefault="00A36640" w:rsidP="00A36640">
      <w:pPr>
        <w:rPr>
          <w:lang w:val="uk-UA"/>
        </w:rPr>
      </w:pPr>
      <w:r w:rsidRPr="00A63E93">
        <w:rPr>
          <w:lang w:val="uk-UA"/>
        </w:rPr>
        <w:t>15.</w:t>
      </w:r>
      <w:r w:rsidRPr="00A63E93">
        <w:rPr>
          <w:lang w:val="uk-UA"/>
        </w:rPr>
        <w:tab/>
        <w:t xml:space="preserve">Про зайнятість населення: Закон України від 5 липня 2012 року №5067-VI. </w:t>
      </w:r>
      <w:r w:rsidRPr="00E36E7C">
        <w:rPr>
          <w:i/>
          <w:iCs/>
          <w:lang w:val="uk-UA"/>
        </w:rPr>
        <w:t>Офіційний вісник України</w:t>
      </w:r>
      <w:r w:rsidRPr="00A63E93">
        <w:rPr>
          <w:lang w:val="uk-UA"/>
        </w:rPr>
        <w:t>. 2012. №63. Ст.2565.</w:t>
      </w:r>
    </w:p>
    <w:p w14:paraId="4772037A" w14:textId="711DA46D" w:rsidR="00A36640" w:rsidRPr="00A63E93" w:rsidRDefault="00A36640" w:rsidP="00A36640">
      <w:pPr>
        <w:rPr>
          <w:lang w:val="uk-UA"/>
        </w:rPr>
      </w:pPr>
      <w:r w:rsidRPr="00A63E93">
        <w:rPr>
          <w:lang w:val="uk-UA"/>
        </w:rPr>
        <w:t>16.</w:t>
      </w:r>
      <w:r w:rsidRPr="00A63E93">
        <w:rPr>
          <w:lang w:val="uk-UA"/>
        </w:rPr>
        <w:tab/>
        <w:t xml:space="preserve">Про загальнообов’язкове державне пенсійне страхування: Закон України від 09 липня 2003 р. </w:t>
      </w:r>
      <w:r w:rsidR="00B83F8F">
        <w:rPr>
          <w:lang w:val="uk-UA"/>
        </w:rPr>
        <w:t>№</w:t>
      </w:r>
      <w:r w:rsidRPr="00A63E93">
        <w:rPr>
          <w:lang w:val="uk-UA"/>
        </w:rPr>
        <w:t xml:space="preserve">1058-V. </w:t>
      </w:r>
      <w:r w:rsidRPr="00E36E7C">
        <w:rPr>
          <w:i/>
          <w:iCs/>
          <w:lang w:val="uk-UA"/>
        </w:rPr>
        <w:t>Офіційний вісник України</w:t>
      </w:r>
      <w:r w:rsidRPr="00A63E93">
        <w:rPr>
          <w:lang w:val="uk-UA"/>
        </w:rPr>
        <w:t xml:space="preserve">. 2003. </w:t>
      </w:r>
      <w:r w:rsidR="00B83F8F">
        <w:rPr>
          <w:lang w:val="uk-UA"/>
        </w:rPr>
        <w:t>№</w:t>
      </w:r>
      <w:r w:rsidRPr="00A63E93">
        <w:rPr>
          <w:lang w:val="uk-UA"/>
        </w:rPr>
        <w:t>33. Ст.</w:t>
      </w:r>
      <w:r w:rsidR="00B83F8F">
        <w:rPr>
          <w:lang w:val="uk-UA"/>
        </w:rPr>
        <w:t> </w:t>
      </w:r>
      <w:r w:rsidRPr="00A63E93">
        <w:rPr>
          <w:lang w:val="uk-UA"/>
        </w:rPr>
        <w:t xml:space="preserve">1770. </w:t>
      </w:r>
    </w:p>
    <w:p w14:paraId="7BFC4272" w14:textId="0566E052" w:rsidR="00A36640" w:rsidRPr="00A63E93" w:rsidRDefault="00A36640" w:rsidP="00A36640">
      <w:pPr>
        <w:rPr>
          <w:lang w:val="uk-UA"/>
        </w:rPr>
      </w:pPr>
      <w:r w:rsidRPr="00A63E93">
        <w:rPr>
          <w:lang w:val="uk-UA"/>
        </w:rPr>
        <w:t>17.</w:t>
      </w:r>
      <w:r w:rsidRPr="00A63E93">
        <w:rPr>
          <w:lang w:val="uk-UA"/>
        </w:rPr>
        <w:tab/>
        <w:t xml:space="preserve">Про недержавне пенсійне забезпечення: Закон України від 09 липня 2003 р. </w:t>
      </w:r>
      <w:r w:rsidR="00B83F8F">
        <w:rPr>
          <w:lang w:val="uk-UA"/>
        </w:rPr>
        <w:t>№</w:t>
      </w:r>
      <w:r w:rsidRPr="00A63E93">
        <w:rPr>
          <w:lang w:val="uk-UA"/>
        </w:rPr>
        <w:t xml:space="preserve">1057-IV. </w:t>
      </w:r>
      <w:r w:rsidRPr="00E36E7C">
        <w:rPr>
          <w:i/>
          <w:iCs/>
          <w:lang w:val="uk-UA"/>
        </w:rPr>
        <w:t>Відомості Верховної Ради України</w:t>
      </w:r>
      <w:r w:rsidRPr="00A63E93">
        <w:rPr>
          <w:lang w:val="uk-UA"/>
        </w:rPr>
        <w:t xml:space="preserve">. 2003. </w:t>
      </w:r>
      <w:r w:rsidR="00B83F8F">
        <w:rPr>
          <w:lang w:val="uk-UA"/>
        </w:rPr>
        <w:t>№</w:t>
      </w:r>
      <w:r w:rsidRPr="00A63E93">
        <w:rPr>
          <w:lang w:val="uk-UA"/>
        </w:rPr>
        <w:t>47-48. Ст. 372.</w:t>
      </w:r>
    </w:p>
    <w:p w14:paraId="178E1B88" w14:textId="77777777" w:rsidR="00A36640" w:rsidRPr="00A63E93" w:rsidRDefault="00A36640" w:rsidP="00A36640">
      <w:pPr>
        <w:rPr>
          <w:lang w:val="uk-UA"/>
        </w:rPr>
      </w:pPr>
      <w:r w:rsidRPr="00A63E93">
        <w:rPr>
          <w:lang w:val="uk-UA"/>
        </w:rPr>
        <w:t>18.</w:t>
      </w:r>
      <w:r w:rsidRPr="00A63E93">
        <w:rPr>
          <w:lang w:val="uk-UA"/>
        </w:rPr>
        <w:tab/>
        <w:t xml:space="preserve">Про загальнообов’язкове державне соціальне страхування на випадок безробіття: Закон України від 2 березня 2000 року №1533-ІІІ. </w:t>
      </w:r>
      <w:r w:rsidRPr="00F16F2E">
        <w:rPr>
          <w:i/>
          <w:iCs/>
          <w:lang w:val="uk-UA"/>
        </w:rPr>
        <w:t>Відомості Верховної Ради України</w:t>
      </w:r>
      <w:r w:rsidRPr="00A63E93">
        <w:rPr>
          <w:lang w:val="uk-UA"/>
        </w:rPr>
        <w:t xml:space="preserve">. 2000. №22. Ст.171. </w:t>
      </w:r>
    </w:p>
    <w:p w14:paraId="41C2FDA8" w14:textId="56B47E82" w:rsidR="00A36640" w:rsidRPr="00A63E93" w:rsidRDefault="00A36640" w:rsidP="00A36640">
      <w:pPr>
        <w:rPr>
          <w:lang w:val="uk-UA"/>
        </w:rPr>
      </w:pPr>
      <w:r w:rsidRPr="00A63E93">
        <w:rPr>
          <w:lang w:val="uk-UA"/>
        </w:rPr>
        <w:t>19.</w:t>
      </w:r>
      <w:r w:rsidRPr="00A63E93">
        <w:rPr>
          <w:lang w:val="uk-UA"/>
        </w:rPr>
        <w:tab/>
        <w:t xml:space="preserve">Про загальнообов’язкове державне соціальне страхування: Закон України від 23 вересня 1999 року </w:t>
      </w:r>
      <w:r w:rsidR="00B83F8F">
        <w:rPr>
          <w:lang w:val="uk-UA"/>
        </w:rPr>
        <w:t>№</w:t>
      </w:r>
      <w:r w:rsidRPr="00A63E93">
        <w:rPr>
          <w:lang w:val="uk-UA"/>
        </w:rPr>
        <w:t xml:space="preserve">1105-XIV (в редакції Закону </w:t>
      </w:r>
      <w:r w:rsidR="00B83F8F">
        <w:rPr>
          <w:lang w:val="uk-UA"/>
        </w:rPr>
        <w:t>№</w:t>
      </w:r>
      <w:r w:rsidRPr="00A63E93">
        <w:rPr>
          <w:lang w:val="uk-UA"/>
        </w:rPr>
        <w:t xml:space="preserve">77-VIII від 28.12.2014). </w:t>
      </w:r>
      <w:r w:rsidRPr="00E36E7C">
        <w:rPr>
          <w:i/>
          <w:iCs/>
          <w:lang w:val="uk-UA"/>
        </w:rPr>
        <w:t>Відомості Верховної Ради України</w:t>
      </w:r>
      <w:r w:rsidRPr="00A63E93">
        <w:rPr>
          <w:lang w:val="uk-UA"/>
        </w:rPr>
        <w:t xml:space="preserve">. 2015. </w:t>
      </w:r>
      <w:r w:rsidR="00B83F8F">
        <w:rPr>
          <w:lang w:val="uk-UA"/>
        </w:rPr>
        <w:t>№</w:t>
      </w:r>
      <w:r w:rsidRPr="00A63E93">
        <w:rPr>
          <w:lang w:val="uk-UA"/>
        </w:rPr>
        <w:t xml:space="preserve">11. Ст.75. </w:t>
      </w:r>
    </w:p>
    <w:p w14:paraId="7089FA48" w14:textId="2176B1D4" w:rsidR="00A36640" w:rsidRPr="00A63E93" w:rsidRDefault="00A36640" w:rsidP="00A36640">
      <w:pPr>
        <w:rPr>
          <w:lang w:val="uk-UA"/>
        </w:rPr>
      </w:pPr>
      <w:r w:rsidRPr="00A63E93">
        <w:rPr>
          <w:lang w:val="uk-UA"/>
        </w:rPr>
        <w:t>20.</w:t>
      </w:r>
      <w:r w:rsidRPr="00A63E93">
        <w:rPr>
          <w:lang w:val="uk-UA"/>
        </w:rPr>
        <w:tab/>
        <w:t xml:space="preserve">Про державні соціальні стандарти та державні соціальні гарантії: Закон України від 5 жовтня 2000 року </w:t>
      </w:r>
      <w:r w:rsidR="00B83F8F">
        <w:rPr>
          <w:lang w:val="uk-UA"/>
        </w:rPr>
        <w:t>№</w:t>
      </w:r>
      <w:r w:rsidRPr="00A63E93">
        <w:rPr>
          <w:lang w:val="uk-UA"/>
        </w:rPr>
        <w:t xml:space="preserve">2017-IIІ. </w:t>
      </w:r>
      <w:r w:rsidRPr="00E36E7C">
        <w:rPr>
          <w:i/>
          <w:iCs/>
          <w:lang w:val="uk-UA"/>
        </w:rPr>
        <w:t>Відомості Верховної Ради України</w:t>
      </w:r>
      <w:r w:rsidRPr="00A63E93">
        <w:rPr>
          <w:lang w:val="uk-UA"/>
        </w:rPr>
        <w:t xml:space="preserve">. 2000. </w:t>
      </w:r>
      <w:r w:rsidR="00B83F8F">
        <w:rPr>
          <w:lang w:val="uk-UA"/>
        </w:rPr>
        <w:t>№</w:t>
      </w:r>
      <w:r w:rsidRPr="00A63E93">
        <w:rPr>
          <w:lang w:val="uk-UA"/>
        </w:rPr>
        <w:t xml:space="preserve">48. Ст.409 </w:t>
      </w:r>
    </w:p>
    <w:p w14:paraId="78539DB4" w14:textId="0676AA79" w:rsidR="00A36640" w:rsidRPr="00A63E93" w:rsidRDefault="00A36640" w:rsidP="00A36640">
      <w:pPr>
        <w:rPr>
          <w:lang w:val="uk-UA"/>
        </w:rPr>
      </w:pPr>
      <w:r w:rsidRPr="00A63E93">
        <w:rPr>
          <w:lang w:val="uk-UA"/>
        </w:rPr>
        <w:t>21.</w:t>
      </w:r>
      <w:r w:rsidRPr="00A63E93">
        <w:rPr>
          <w:lang w:val="uk-UA"/>
        </w:rPr>
        <w:tab/>
        <w:t xml:space="preserve">Про прожитковий мінімум: Закон України від 15 липня 1999 року </w:t>
      </w:r>
      <w:r w:rsidR="00B83F8F">
        <w:rPr>
          <w:lang w:val="uk-UA"/>
        </w:rPr>
        <w:t>№</w:t>
      </w:r>
      <w:r w:rsidRPr="00A63E93">
        <w:rPr>
          <w:lang w:val="uk-UA"/>
        </w:rPr>
        <w:t xml:space="preserve">966-XIV. </w:t>
      </w:r>
      <w:r w:rsidRPr="00E36E7C">
        <w:rPr>
          <w:i/>
          <w:iCs/>
          <w:lang w:val="uk-UA"/>
        </w:rPr>
        <w:t>Відомості Верховної Ради України</w:t>
      </w:r>
      <w:r w:rsidRPr="00A63E93">
        <w:rPr>
          <w:lang w:val="uk-UA"/>
        </w:rPr>
        <w:t xml:space="preserve">. 1999. </w:t>
      </w:r>
      <w:r w:rsidR="00B83F8F">
        <w:rPr>
          <w:lang w:val="uk-UA"/>
        </w:rPr>
        <w:t>№</w:t>
      </w:r>
      <w:r w:rsidRPr="00A63E93">
        <w:rPr>
          <w:lang w:val="uk-UA"/>
        </w:rPr>
        <w:t xml:space="preserve">38. Ст. 34. </w:t>
      </w:r>
    </w:p>
    <w:p w14:paraId="3AD604D7" w14:textId="0B85A70E" w:rsidR="00A36640" w:rsidRPr="00A63E93" w:rsidRDefault="00A36640" w:rsidP="00A36640">
      <w:pPr>
        <w:rPr>
          <w:lang w:val="uk-UA"/>
        </w:rPr>
      </w:pPr>
      <w:r w:rsidRPr="00A63E93">
        <w:rPr>
          <w:lang w:val="uk-UA"/>
        </w:rPr>
        <w:t>22.</w:t>
      </w:r>
      <w:r w:rsidRPr="00A63E93">
        <w:rPr>
          <w:lang w:val="uk-UA"/>
        </w:rPr>
        <w:tab/>
        <w:t xml:space="preserve">Про благодійну діяльність та благодійні організації: Закон України від 05.07.2012 </w:t>
      </w:r>
      <w:r w:rsidR="00B83F8F">
        <w:rPr>
          <w:lang w:val="uk-UA"/>
        </w:rPr>
        <w:t>№</w:t>
      </w:r>
      <w:r w:rsidRPr="00A63E93">
        <w:rPr>
          <w:lang w:val="uk-UA"/>
        </w:rPr>
        <w:t xml:space="preserve">5073-V. </w:t>
      </w:r>
      <w:r w:rsidRPr="00E36E7C">
        <w:rPr>
          <w:i/>
          <w:iCs/>
          <w:lang w:val="uk-UA"/>
        </w:rPr>
        <w:t>Відомості Верховної Ради України</w:t>
      </w:r>
      <w:r w:rsidRPr="00A63E93">
        <w:rPr>
          <w:lang w:val="uk-UA"/>
        </w:rPr>
        <w:t>. 2013. №25. Ст. 252.</w:t>
      </w:r>
    </w:p>
    <w:p w14:paraId="3F848F16" w14:textId="77777777" w:rsidR="00A36640" w:rsidRPr="00A63E93" w:rsidRDefault="00A36640" w:rsidP="00A36640">
      <w:pPr>
        <w:rPr>
          <w:lang w:val="uk-UA"/>
        </w:rPr>
      </w:pPr>
      <w:r w:rsidRPr="00A63E93">
        <w:rPr>
          <w:lang w:val="uk-UA"/>
        </w:rPr>
        <w:lastRenderedPageBreak/>
        <w:t>23.</w:t>
      </w:r>
      <w:r w:rsidRPr="00A63E93">
        <w:rPr>
          <w:lang w:val="uk-UA"/>
        </w:rPr>
        <w:tab/>
        <w:t xml:space="preserve">Трудове право України: підручник. За загальною редакцією М.І. </w:t>
      </w:r>
      <w:proofErr w:type="spellStart"/>
      <w:r w:rsidRPr="00A63E93">
        <w:rPr>
          <w:lang w:val="uk-UA"/>
        </w:rPr>
        <w:t>Іншина</w:t>
      </w:r>
      <w:proofErr w:type="spellEnd"/>
      <w:r w:rsidRPr="00A63E93">
        <w:rPr>
          <w:lang w:val="uk-UA"/>
        </w:rPr>
        <w:t xml:space="preserve">, В.Л. Костюка, В.П. Мельника. Вид. 2-ге, перероб. і </w:t>
      </w:r>
      <w:proofErr w:type="spellStart"/>
      <w:r w:rsidRPr="00A63E93">
        <w:rPr>
          <w:lang w:val="uk-UA"/>
        </w:rPr>
        <w:t>доп</w:t>
      </w:r>
      <w:proofErr w:type="spellEnd"/>
      <w:r w:rsidRPr="00A63E93">
        <w:rPr>
          <w:lang w:val="uk-UA"/>
        </w:rPr>
        <w:t>. Київ: Центр учбової літератури, 2016. 472 с.</w:t>
      </w:r>
    </w:p>
    <w:p w14:paraId="5B7216CF" w14:textId="77777777" w:rsidR="00A36640" w:rsidRPr="00A63E93" w:rsidRDefault="00A36640" w:rsidP="00A36640">
      <w:pPr>
        <w:rPr>
          <w:lang w:val="uk-UA"/>
        </w:rPr>
      </w:pPr>
      <w:r w:rsidRPr="00A63E93">
        <w:rPr>
          <w:lang w:val="uk-UA"/>
        </w:rPr>
        <w:t>24.</w:t>
      </w:r>
      <w:r w:rsidRPr="00A63E93">
        <w:rPr>
          <w:lang w:val="uk-UA"/>
        </w:rPr>
        <w:tab/>
        <w:t xml:space="preserve">Трудове право: підручник; за </w:t>
      </w:r>
      <w:proofErr w:type="spellStart"/>
      <w:r w:rsidRPr="00A63E93">
        <w:rPr>
          <w:lang w:val="uk-UA"/>
        </w:rPr>
        <w:t>заг</w:t>
      </w:r>
      <w:proofErr w:type="spellEnd"/>
      <w:r w:rsidRPr="00A63E93">
        <w:rPr>
          <w:lang w:val="uk-UA"/>
        </w:rPr>
        <w:t xml:space="preserve">. ред. д-ра </w:t>
      </w:r>
      <w:proofErr w:type="spellStart"/>
      <w:r w:rsidRPr="00A63E93">
        <w:rPr>
          <w:lang w:val="uk-UA"/>
        </w:rPr>
        <w:t>юрид</w:t>
      </w:r>
      <w:proofErr w:type="spellEnd"/>
      <w:r w:rsidRPr="00A63E93">
        <w:rPr>
          <w:lang w:val="uk-UA"/>
        </w:rPr>
        <w:t xml:space="preserve">. наук, проф., </w:t>
      </w:r>
      <w:proofErr w:type="spellStart"/>
      <w:r w:rsidRPr="00A63E93">
        <w:rPr>
          <w:lang w:val="uk-UA"/>
        </w:rPr>
        <w:t>чл</w:t>
      </w:r>
      <w:proofErr w:type="spellEnd"/>
      <w:r w:rsidRPr="00A63E93">
        <w:rPr>
          <w:lang w:val="uk-UA"/>
        </w:rPr>
        <w:t>.-</w:t>
      </w:r>
      <w:proofErr w:type="spellStart"/>
      <w:r w:rsidRPr="00A63E93">
        <w:rPr>
          <w:lang w:val="uk-UA"/>
        </w:rPr>
        <w:t>кор</w:t>
      </w:r>
      <w:proofErr w:type="spellEnd"/>
      <w:r w:rsidRPr="00A63E93">
        <w:rPr>
          <w:lang w:val="uk-UA"/>
        </w:rPr>
        <w:t xml:space="preserve">. </w:t>
      </w:r>
      <w:proofErr w:type="spellStart"/>
      <w:r w:rsidRPr="00A63E93">
        <w:rPr>
          <w:lang w:val="uk-UA"/>
        </w:rPr>
        <w:t>НАПрН</w:t>
      </w:r>
      <w:proofErr w:type="spellEnd"/>
      <w:r w:rsidRPr="00A63E93">
        <w:rPr>
          <w:lang w:val="uk-UA"/>
        </w:rPr>
        <w:t xml:space="preserve"> України О. М. Ярошенка; </w:t>
      </w:r>
      <w:proofErr w:type="spellStart"/>
      <w:r w:rsidRPr="00A63E93">
        <w:rPr>
          <w:lang w:val="uk-UA"/>
        </w:rPr>
        <w:t>Нац</w:t>
      </w:r>
      <w:proofErr w:type="spellEnd"/>
      <w:r w:rsidRPr="00A63E93">
        <w:rPr>
          <w:lang w:val="uk-UA"/>
        </w:rPr>
        <w:t xml:space="preserve">. </w:t>
      </w:r>
      <w:proofErr w:type="spellStart"/>
      <w:r w:rsidRPr="00A63E93">
        <w:rPr>
          <w:lang w:val="uk-UA"/>
        </w:rPr>
        <w:t>юрид</w:t>
      </w:r>
      <w:proofErr w:type="spellEnd"/>
      <w:r w:rsidRPr="00A63E93">
        <w:rPr>
          <w:lang w:val="uk-UA"/>
        </w:rPr>
        <w:t xml:space="preserve">. ун-т ім. Ярослава Мудрого. 3-тє вид., перероб. і </w:t>
      </w:r>
      <w:proofErr w:type="spellStart"/>
      <w:r w:rsidRPr="00A63E93">
        <w:rPr>
          <w:lang w:val="uk-UA"/>
        </w:rPr>
        <w:t>допов</w:t>
      </w:r>
      <w:proofErr w:type="spellEnd"/>
      <w:r w:rsidRPr="00A63E93">
        <w:rPr>
          <w:lang w:val="uk-UA"/>
        </w:rPr>
        <w:t>. Харків: Право, 2019. 541 с.</w:t>
      </w:r>
    </w:p>
    <w:p w14:paraId="42E1D88B" w14:textId="77777777" w:rsidR="00A36640" w:rsidRPr="00A63E93" w:rsidRDefault="00A36640" w:rsidP="00A36640">
      <w:pPr>
        <w:rPr>
          <w:lang w:val="uk-UA"/>
        </w:rPr>
      </w:pPr>
      <w:r w:rsidRPr="00A63E93">
        <w:rPr>
          <w:lang w:val="uk-UA"/>
        </w:rPr>
        <w:t>25.</w:t>
      </w:r>
      <w:r w:rsidRPr="00A63E93">
        <w:rPr>
          <w:lang w:val="uk-UA"/>
        </w:rPr>
        <w:tab/>
        <w:t xml:space="preserve">Теоретичні засади трудового права України: підручник /за </w:t>
      </w:r>
      <w:proofErr w:type="spellStart"/>
      <w:r w:rsidRPr="00A63E93">
        <w:rPr>
          <w:lang w:val="uk-UA"/>
        </w:rPr>
        <w:t>заг</w:t>
      </w:r>
      <w:proofErr w:type="spellEnd"/>
      <w:r w:rsidRPr="00A63E93">
        <w:rPr>
          <w:lang w:val="uk-UA"/>
        </w:rPr>
        <w:t xml:space="preserve">. ред. В.Л. Костюка, М.І. </w:t>
      </w:r>
      <w:proofErr w:type="spellStart"/>
      <w:r w:rsidRPr="00A63E93">
        <w:rPr>
          <w:lang w:val="uk-UA"/>
        </w:rPr>
        <w:t>Іншина</w:t>
      </w:r>
      <w:proofErr w:type="spellEnd"/>
      <w:r w:rsidRPr="00A63E93">
        <w:rPr>
          <w:lang w:val="uk-UA"/>
        </w:rPr>
        <w:t xml:space="preserve">. Київ: «Видавництво Людмила», 2019. 452 с. </w:t>
      </w:r>
    </w:p>
    <w:p w14:paraId="6D3D2210" w14:textId="77777777" w:rsidR="00A36640" w:rsidRPr="00A63E93" w:rsidRDefault="00A36640" w:rsidP="00A36640">
      <w:pPr>
        <w:rPr>
          <w:lang w:val="uk-UA"/>
        </w:rPr>
      </w:pPr>
      <w:r w:rsidRPr="00A63E93">
        <w:rPr>
          <w:lang w:val="uk-UA"/>
        </w:rPr>
        <w:t>26.</w:t>
      </w:r>
      <w:r w:rsidRPr="00A63E93">
        <w:rPr>
          <w:lang w:val="uk-UA"/>
        </w:rPr>
        <w:tab/>
        <w:t xml:space="preserve">Ярошенко О.М., Слюсар А.М., </w:t>
      </w:r>
      <w:proofErr w:type="spellStart"/>
      <w:r w:rsidRPr="00A63E93">
        <w:rPr>
          <w:lang w:val="uk-UA"/>
        </w:rPr>
        <w:t>Вєтухова</w:t>
      </w:r>
      <w:proofErr w:type="spellEnd"/>
      <w:r w:rsidRPr="00A63E93">
        <w:rPr>
          <w:lang w:val="uk-UA"/>
        </w:rPr>
        <w:t xml:space="preserve"> І.А. та ін. Право соціального забезпечення: підручник. Харків: Право, 2019. 376 с.</w:t>
      </w:r>
    </w:p>
    <w:p w14:paraId="5D50AA49" w14:textId="77777777" w:rsidR="00A36640" w:rsidRPr="00A63E93" w:rsidRDefault="00A36640" w:rsidP="00A36640">
      <w:pPr>
        <w:rPr>
          <w:lang w:val="uk-UA"/>
        </w:rPr>
      </w:pPr>
      <w:r w:rsidRPr="00A63E93">
        <w:rPr>
          <w:lang w:val="uk-UA"/>
        </w:rPr>
        <w:t>27.</w:t>
      </w:r>
      <w:r w:rsidRPr="00A63E93">
        <w:rPr>
          <w:lang w:val="uk-UA"/>
        </w:rPr>
        <w:tab/>
      </w:r>
      <w:proofErr w:type="spellStart"/>
      <w:r w:rsidRPr="00A63E93">
        <w:rPr>
          <w:lang w:val="uk-UA"/>
        </w:rPr>
        <w:t>Болотіна</w:t>
      </w:r>
      <w:proofErr w:type="spellEnd"/>
      <w:r w:rsidRPr="00A63E93">
        <w:rPr>
          <w:lang w:val="uk-UA"/>
        </w:rPr>
        <w:t xml:space="preserve"> Н.Б. Право соціального захисту: становлення і розвиток в Україні. К.: Знання, 2005. 381 с.</w:t>
      </w:r>
    </w:p>
    <w:p w14:paraId="7AA190B3" w14:textId="77777777" w:rsidR="00A36640" w:rsidRPr="00A63E93" w:rsidRDefault="00A36640" w:rsidP="00A36640">
      <w:pPr>
        <w:rPr>
          <w:lang w:val="uk-UA"/>
        </w:rPr>
      </w:pPr>
      <w:r w:rsidRPr="00A63E93">
        <w:rPr>
          <w:lang w:val="uk-UA"/>
        </w:rPr>
        <w:t>28.</w:t>
      </w:r>
      <w:r w:rsidRPr="00A63E93">
        <w:rPr>
          <w:lang w:val="uk-UA"/>
        </w:rPr>
        <w:tab/>
      </w:r>
      <w:proofErr w:type="spellStart"/>
      <w:r w:rsidRPr="00A63E93">
        <w:rPr>
          <w:lang w:val="uk-UA"/>
        </w:rPr>
        <w:t>Бориченко</w:t>
      </w:r>
      <w:proofErr w:type="spellEnd"/>
      <w:r w:rsidRPr="00A63E93">
        <w:rPr>
          <w:lang w:val="uk-UA"/>
        </w:rPr>
        <w:t xml:space="preserve"> К.В. Юридичний механізм забезпечення права на соціальний захист: проблеми теорії та практики: монографія. Одеса: Фенікс, 2019. 552 с. </w:t>
      </w:r>
    </w:p>
    <w:p w14:paraId="23392F98" w14:textId="77777777" w:rsidR="00A36640" w:rsidRPr="00A63E93" w:rsidRDefault="00A36640" w:rsidP="00A36640">
      <w:pPr>
        <w:rPr>
          <w:lang w:val="uk-UA"/>
        </w:rPr>
      </w:pPr>
      <w:r w:rsidRPr="00A63E93">
        <w:rPr>
          <w:lang w:val="uk-UA"/>
        </w:rPr>
        <w:t>29.</w:t>
      </w:r>
      <w:r w:rsidRPr="00A63E93">
        <w:rPr>
          <w:lang w:val="uk-UA"/>
        </w:rPr>
        <w:tab/>
      </w:r>
      <w:proofErr w:type="spellStart"/>
      <w:r w:rsidRPr="00A63E93">
        <w:rPr>
          <w:lang w:val="uk-UA"/>
        </w:rPr>
        <w:t>Борута</w:t>
      </w:r>
      <w:proofErr w:type="spellEnd"/>
      <w:r w:rsidRPr="00A63E93">
        <w:rPr>
          <w:lang w:val="uk-UA"/>
        </w:rPr>
        <w:t xml:space="preserve"> І., Чанишева Г. Трудове право  ЄС: навчальний посібник. Київ: ІМВ КНУ імені Тараса Шевченка, 2004. 70 с.</w:t>
      </w:r>
    </w:p>
    <w:p w14:paraId="63E3AAC4" w14:textId="4503C922" w:rsidR="00A36640" w:rsidRPr="00A63E93" w:rsidRDefault="00A36640" w:rsidP="00A36640">
      <w:pPr>
        <w:rPr>
          <w:lang w:val="uk-UA"/>
        </w:rPr>
      </w:pPr>
      <w:r w:rsidRPr="00A63E93">
        <w:rPr>
          <w:lang w:val="uk-UA"/>
        </w:rPr>
        <w:t>30.</w:t>
      </w:r>
      <w:r w:rsidRPr="00A63E93">
        <w:rPr>
          <w:lang w:val="uk-UA"/>
        </w:rPr>
        <w:tab/>
        <w:t>Волошина С.М. Правове регулювання безпеки і гігієни праці. Одеса</w:t>
      </w:r>
      <w:r w:rsidR="0092275A">
        <w:rPr>
          <w:lang w:val="uk-UA"/>
        </w:rPr>
        <w:t xml:space="preserve">: </w:t>
      </w:r>
      <w:r w:rsidRPr="00A63E93">
        <w:rPr>
          <w:lang w:val="uk-UA"/>
        </w:rPr>
        <w:t>Фенікс, 2013. 240 с.</w:t>
      </w:r>
    </w:p>
    <w:p w14:paraId="301B0529" w14:textId="6438695D" w:rsidR="00A36640" w:rsidRPr="00A63E93" w:rsidRDefault="00A36640" w:rsidP="00A36640">
      <w:pPr>
        <w:rPr>
          <w:lang w:val="uk-UA"/>
        </w:rPr>
      </w:pPr>
      <w:r w:rsidRPr="00A63E93">
        <w:rPr>
          <w:lang w:val="uk-UA"/>
        </w:rPr>
        <w:t>31.</w:t>
      </w:r>
      <w:r w:rsidRPr="00A63E93">
        <w:rPr>
          <w:lang w:val="uk-UA"/>
        </w:rPr>
        <w:tab/>
      </w:r>
      <w:proofErr w:type="spellStart"/>
      <w:r w:rsidRPr="00A63E93">
        <w:rPr>
          <w:lang w:val="uk-UA"/>
        </w:rPr>
        <w:t>Кайтанський</w:t>
      </w:r>
      <w:proofErr w:type="spellEnd"/>
      <w:r w:rsidRPr="00A63E93">
        <w:rPr>
          <w:lang w:val="uk-UA"/>
        </w:rPr>
        <w:t xml:space="preserve"> О.С. Правове забезпечення соціального захисту молоді в Україні</w:t>
      </w:r>
      <w:r w:rsidR="0092275A">
        <w:rPr>
          <w:lang w:val="uk-UA"/>
        </w:rPr>
        <w:t xml:space="preserve">: </w:t>
      </w:r>
      <w:r w:rsidRPr="00A63E93">
        <w:rPr>
          <w:lang w:val="uk-UA"/>
        </w:rPr>
        <w:t>монографія. Одеса</w:t>
      </w:r>
      <w:r w:rsidR="0092275A">
        <w:rPr>
          <w:lang w:val="uk-UA"/>
        </w:rPr>
        <w:t xml:space="preserve">: </w:t>
      </w:r>
      <w:r w:rsidRPr="00A63E93">
        <w:rPr>
          <w:lang w:val="uk-UA"/>
        </w:rPr>
        <w:t>Фенікс, 2015. 204 с.</w:t>
      </w:r>
    </w:p>
    <w:p w14:paraId="17A1B536" w14:textId="77777777" w:rsidR="00A36640" w:rsidRPr="00A63E93" w:rsidRDefault="00A36640" w:rsidP="00A36640">
      <w:pPr>
        <w:rPr>
          <w:lang w:val="uk-UA"/>
        </w:rPr>
      </w:pPr>
      <w:r w:rsidRPr="00A63E93">
        <w:rPr>
          <w:lang w:val="uk-UA"/>
        </w:rPr>
        <w:t>32.</w:t>
      </w:r>
      <w:r w:rsidRPr="00A63E93">
        <w:rPr>
          <w:lang w:val="uk-UA"/>
        </w:rPr>
        <w:tab/>
        <w:t xml:space="preserve">Кодифікація трудового законодавства України: [Монографія] /Хуторян Н.М., Лаврів О.Я., </w:t>
      </w:r>
      <w:proofErr w:type="spellStart"/>
      <w:r w:rsidRPr="00A63E93">
        <w:rPr>
          <w:lang w:val="uk-UA"/>
        </w:rPr>
        <w:t>Вишновецька</w:t>
      </w:r>
      <w:proofErr w:type="spellEnd"/>
      <w:r w:rsidRPr="00A63E93">
        <w:rPr>
          <w:lang w:val="uk-UA"/>
        </w:rPr>
        <w:t xml:space="preserve"> С.В та ін.; За ред. д-ра </w:t>
      </w:r>
      <w:proofErr w:type="spellStart"/>
      <w:r w:rsidRPr="00A63E93">
        <w:rPr>
          <w:lang w:val="uk-UA"/>
        </w:rPr>
        <w:t>юрид</w:t>
      </w:r>
      <w:proofErr w:type="spellEnd"/>
      <w:r w:rsidRPr="00A63E93">
        <w:rPr>
          <w:lang w:val="uk-UA"/>
        </w:rPr>
        <w:t xml:space="preserve">. наук, проф. Н.М. Хуторян; д-ра </w:t>
      </w:r>
      <w:proofErr w:type="spellStart"/>
      <w:r w:rsidRPr="00A63E93">
        <w:rPr>
          <w:lang w:val="uk-UA"/>
        </w:rPr>
        <w:t>юрид</w:t>
      </w:r>
      <w:proofErr w:type="spellEnd"/>
      <w:r w:rsidRPr="00A63E93">
        <w:rPr>
          <w:lang w:val="uk-UA"/>
        </w:rPr>
        <w:t xml:space="preserve">. наук, проф. М.І. </w:t>
      </w:r>
      <w:proofErr w:type="spellStart"/>
      <w:r w:rsidRPr="00A63E93">
        <w:rPr>
          <w:lang w:val="uk-UA"/>
        </w:rPr>
        <w:t>Іншина</w:t>
      </w:r>
      <w:proofErr w:type="spellEnd"/>
      <w:r w:rsidRPr="00A63E93">
        <w:rPr>
          <w:lang w:val="uk-UA"/>
        </w:rPr>
        <w:t xml:space="preserve">, д-ра </w:t>
      </w:r>
      <w:proofErr w:type="spellStart"/>
      <w:r w:rsidRPr="00A63E93">
        <w:rPr>
          <w:lang w:val="uk-UA"/>
        </w:rPr>
        <w:t>юрид</w:t>
      </w:r>
      <w:proofErr w:type="spellEnd"/>
      <w:r w:rsidRPr="00A63E93">
        <w:rPr>
          <w:lang w:val="uk-UA"/>
        </w:rPr>
        <w:t xml:space="preserve">. наук, проф. С.М. </w:t>
      </w:r>
      <w:proofErr w:type="spellStart"/>
      <w:r w:rsidRPr="00A63E93">
        <w:rPr>
          <w:lang w:val="uk-UA"/>
        </w:rPr>
        <w:t>Прилипка</w:t>
      </w:r>
      <w:proofErr w:type="spellEnd"/>
      <w:r w:rsidRPr="00A63E93">
        <w:rPr>
          <w:lang w:val="uk-UA"/>
        </w:rPr>
        <w:t xml:space="preserve">, д-ра </w:t>
      </w:r>
      <w:proofErr w:type="spellStart"/>
      <w:r w:rsidRPr="00A63E93">
        <w:rPr>
          <w:lang w:val="uk-UA"/>
        </w:rPr>
        <w:t>юрид</w:t>
      </w:r>
      <w:proofErr w:type="spellEnd"/>
      <w:r w:rsidRPr="00A63E93">
        <w:rPr>
          <w:lang w:val="uk-UA"/>
        </w:rPr>
        <w:t xml:space="preserve">. наук, проф. О.М. Ярошенка. Харків: Вид-во «ФІНН», 2009. 432 с. </w:t>
      </w:r>
    </w:p>
    <w:p w14:paraId="31B19EC0" w14:textId="77777777" w:rsidR="00A36640" w:rsidRPr="00A63E93" w:rsidRDefault="00A36640" w:rsidP="00A36640">
      <w:pPr>
        <w:rPr>
          <w:lang w:val="uk-UA"/>
        </w:rPr>
      </w:pPr>
      <w:r w:rsidRPr="00A63E93">
        <w:rPr>
          <w:lang w:val="uk-UA"/>
        </w:rPr>
        <w:t>33.</w:t>
      </w:r>
      <w:r w:rsidRPr="00A63E93">
        <w:rPr>
          <w:lang w:val="uk-UA"/>
        </w:rPr>
        <w:tab/>
        <w:t>Костюченко О.Є. Реалізація соціального призначення трудового права в Україні: монографія. Харків: Право, 2018. 392 с.</w:t>
      </w:r>
    </w:p>
    <w:p w14:paraId="06240631" w14:textId="1ADB7DEB" w:rsidR="00A36640" w:rsidRPr="00A63E93" w:rsidRDefault="00A36640" w:rsidP="00A36640">
      <w:pPr>
        <w:rPr>
          <w:lang w:val="uk-UA"/>
        </w:rPr>
      </w:pPr>
      <w:r w:rsidRPr="00A63E93">
        <w:rPr>
          <w:lang w:val="uk-UA"/>
        </w:rPr>
        <w:lastRenderedPageBreak/>
        <w:t>34.</w:t>
      </w:r>
      <w:r w:rsidRPr="00A63E93">
        <w:rPr>
          <w:lang w:val="uk-UA"/>
        </w:rPr>
        <w:tab/>
        <w:t xml:space="preserve">Корнілова О.В. Медична допомога як вид соціального забезпечення: монографія / </w:t>
      </w:r>
      <w:proofErr w:type="spellStart"/>
      <w:r w:rsidRPr="00A63E93">
        <w:rPr>
          <w:lang w:val="uk-UA"/>
        </w:rPr>
        <w:t>Нац</w:t>
      </w:r>
      <w:proofErr w:type="spellEnd"/>
      <w:r w:rsidRPr="00A63E93">
        <w:rPr>
          <w:lang w:val="uk-UA"/>
        </w:rPr>
        <w:t xml:space="preserve">. ун-т «Одеська </w:t>
      </w:r>
      <w:proofErr w:type="spellStart"/>
      <w:r w:rsidRPr="00A63E93">
        <w:rPr>
          <w:lang w:val="uk-UA"/>
        </w:rPr>
        <w:t>юрид</w:t>
      </w:r>
      <w:proofErr w:type="spellEnd"/>
      <w:r w:rsidRPr="00A63E93">
        <w:rPr>
          <w:lang w:val="uk-UA"/>
        </w:rPr>
        <w:t>. академія». Одеса</w:t>
      </w:r>
      <w:r w:rsidR="0092275A">
        <w:rPr>
          <w:lang w:val="uk-UA"/>
        </w:rPr>
        <w:t xml:space="preserve">: </w:t>
      </w:r>
      <w:r w:rsidRPr="00A63E93">
        <w:rPr>
          <w:lang w:val="uk-UA"/>
        </w:rPr>
        <w:t xml:space="preserve">Фенікс, 2021. 214 с. </w:t>
      </w:r>
    </w:p>
    <w:p w14:paraId="2F0E427E" w14:textId="77777777" w:rsidR="00A36640" w:rsidRPr="00A63E93" w:rsidRDefault="00A36640" w:rsidP="00A36640">
      <w:pPr>
        <w:rPr>
          <w:lang w:val="uk-UA"/>
        </w:rPr>
      </w:pPr>
      <w:r w:rsidRPr="00A63E93">
        <w:rPr>
          <w:lang w:val="uk-UA"/>
        </w:rPr>
        <w:t>35.</w:t>
      </w:r>
      <w:r w:rsidRPr="00A63E93">
        <w:rPr>
          <w:lang w:val="uk-UA"/>
        </w:rPr>
        <w:tab/>
        <w:t>Лагутіна І.В. Особисті немайнові трудові права працівників у системі трудових прав: монографія. Одеса: Фенікс, 2014. 428 с.</w:t>
      </w:r>
    </w:p>
    <w:p w14:paraId="5119BA8F" w14:textId="73CDF610" w:rsidR="00A36640" w:rsidRPr="00A63E93" w:rsidRDefault="00A36640" w:rsidP="00A36640">
      <w:pPr>
        <w:rPr>
          <w:lang w:val="uk-UA"/>
        </w:rPr>
      </w:pPr>
      <w:r w:rsidRPr="00A63E93">
        <w:rPr>
          <w:lang w:val="uk-UA"/>
        </w:rPr>
        <w:t>36.</w:t>
      </w:r>
      <w:r w:rsidRPr="00A63E93">
        <w:rPr>
          <w:lang w:val="uk-UA"/>
        </w:rPr>
        <w:tab/>
        <w:t>Медвідь А.О. Соціальний захист бездомних осіб і безпритульних дітей</w:t>
      </w:r>
      <w:r w:rsidR="0092275A">
        <w:rPr>
          <w:lang w:val="uk-UA"/>
        </w:rPr>
        <w:t xml:space="preserve">: </w:t>
      </w:r>
      <w:r w:rsidRPr="00A63E93">
        <w:rPr>
          <w:lang w:val="uk-UA"/>
        </w:rPr>
        <w:t>монографія. Одеса</w:t>
      </w:r>
      <w:r w:rsidR="0092275A">
        <w:rPr>
          <w:lang w:val="uk-UA"/>
        </w:rPr>
        <w:t xml:space="preserve">: </w:t>
      </w:r>
      <w:r w:rsidRPr="00A63E93">
        <w:rPr>
          <w:lang w:val="uk-UA"/>
        </w:rPr>
        <w:t>Фенікс, 2016. 198 с.</w:t>
      </w:r>
    </w:p>
    <w:p w14:paraId="6316D12B" w14:textId="77777777" w:rsidR="00A36640" w:rsidRPr="00A63E93" w:rsidRDefault="00A36640" w:rsidP="00A36640">
      <w:pPr>
        <w:rPr>
          <w:lang w:val="uk-UA"/>
        </w:rPr>
      </w:pPr>
      <w:r w:rsidRPr="00A63E93">
        <w:rPr>
          <w:lang w:val="uk-UA"/>
        </w:rPr>
        <w:t>37.</w:t>
      </w:r>
      <w:r w:rsidRPr="00A63E93">
        <w:rPr>
          <w:lang w:val="uk-UA"/>
        </w:rPr>
        <w:tab/>
        <w:t>Мельничук Н.О. Договірне регулювання трудових відносин в нових економічних умовах: монографія. Київ: Хай-Тек Пресс, 2012. 340 с.</w:t>
      </w:r>
    </w:p>
    <w:p w14:paraId="7D635AEC" w14:textId="6C4F17AE" w:rsidR="00A36640" w:rsidRPr="00A63E93" w:rsidRDefault="00A36640" w:rsidP="00A36640">
      <w:pPr>
        <w:rPr>
          <w:lang w:val="uk-UA"/>
        </w:rPr>
      </w:pPr>
      <w:r w:rsidRPr="00A63E93">
        <w:rPr>
          <w:lang w:val="uk-UA"/>
        </w:rPr>
        <w:t>38.</w:t>
      </w:r>
      <w:r w:rsidRPr="00A63E93">
        <w:rPr>
          <w:lang w:val="uk-UA"/>
        </w:rPr>
        <w:tab/>
      </w:r>
      <w:proofErr w:type="spellStart"/>
      <w:r w:rsidRPr="00A63E93">
        <w:rPr>
          <w:lang w:val="uk-UA"/>
        </w:rPr>
        <w:t>Наньєва</w:t>
      </w:r>
      <w:proofErr w:type="spellEnd"/>
      <w:r w:rsidRPr="00A63E93">
        <w:rPr>
          <w:lang w:val="uk-UA"/>
        </w:rPr>
        <w:t xml:space="preserve"> М.І. Укладення трудового договору за законодавством України та окремих зарубіжних країн</w:t>
      </w:r>
      <w:r w:rsidR="0092275A">
        <w:rPr>
          <w:lang w:val="uk-UA"/>
        </w:rPr>
        <w:t xml:space="preserve">: </w:t>
      </w:r>
      <w:r w:rsidRPr="00A63E93">
        <w:rPr>
          <w:lang w:val="uk-UA"/>
        </w:rPr>
        <w:t>монографія. Одеса</w:t>
      </w:r>
      <w:r w:rsidR="0092275A">
        <w:rPr>
          <w:lang w:val="uk-UA"/>
        </w:rPr>
        <w:t xml:space="preserve">: </w:t>
      </w:r>
      <w:r w:rsidRPr="00A63E93">
        <w:rPr>
          <w:lang w:val="uk-UA"/>
        </w:rPr>
        <w:t>Фенікс, 2018. 202 с.</w:t>
      </w:r>
    </w:p>
    <w:p w14:paraId="67A41D0C" w14:textId="77777777" w:rsidR="00A36640" w:rsidRPr="00A63E93" w:rsidRDefault="00A36640" w:rsidP="00A36640">
      <w:pPr>
        <w:rPr>
          <w:lang w:val="uk-UA"/>
        </w:rPr>
      </w:pPr>
      <w:r w:rsidRPr="00A63E93">
        <w:rPr>
          <w:lang w:val="uk-UA"/>
        </w:rPr>
        <w:t>39.</w:t>
      </w:r>
      <w:r w:rsidRPr="00A63E93">
        <w:rPr>
          <w:lang w:val="uk-UA"/>
        </w:rPr>
        <w:tab/>
        <w:t xml:space="preserve">Пилипенко П.Д. Проблеми теорії трудового права України. Львів: Вид. центр Львів. </w:t>
      </w:r>
      <w:proofErr w:type="spellStart"/>
      <w:r w:rsidRPr="00A63E93">
        <w:rPr>
          <w:lang w:val="uk-UA"/>
        </w:rPr>
        <w:t>нац</w:t>
      </w:r>
      <w:proofErr w:type="spellEnd"/>
      <w:r w:rsidRPr="00A63E93">
        <w:rPr>
          <w:lang w:val="uk-UA"/>
        </w:rPr>
        <w:t xml:space="preserve">. </w:t>
      </w:r>
      <w:proofErr w:type="spellStart"/>
      <w:r w:rsidRPr="00A63E93">
        <w:rPr>
          <w:lang w:val="uk-UA"/>
        </w:rPr>
        <w:t>ун</w:t>
      </w:r>
      <w:proofErr w:type="spellEnd"/>
      <w:r w:rsidRPr="00A63E93">
        <w:rPr>
          <w:lang w:val="uk-UA"/>
        </w:rPr>
        <w:t>- ту ім. І. Франка, 1999.</w:t>
      </w:r>
    </w:p>
    <w:p w14:paraId="1DFB4561" w14:textId="77777777" w:rsidR="00A36640" w:rsidRPr="00A63E93" w:rsidRDefault="00A36640" w:rsidP="00A36640">
      <w:pPr>
        <w:rPr>
          <w:lang w:val="uk-UA"/>
        </w:rPr>
      </w:pPr>
      <w:r w:rsidRPr="00A63E93">
        <w:rPr>
          <w:lang w:val="uk-UA"/>
        </w:rPr>
        <w:t>40.</w:t>
      </w:r>
      <w:r w:rsidRPr="00A63E93">
        <w:rPr>
          <w:lang w:val="uk-UA"/>
        </w:rPr>
        <w:tab/>
      </w:r>
      <w:proofErr w:type="spellStart"/>
      <w:r w:rsidRPr="00A63E93">
        <w:rPr>
          <w:lang w:val="uk-UA"/>
        </w:rPr>
        <w:t>Процевський</w:t>
      </w:r>
      <w:proofErr w:type="spellEnd"/>
      <w:r w:rsidRPr="00A63E93">
        <w:rPr>
          <w:lang w:val="uk-UA"/>
        </w:rPr>
        <w:t xml:space="preserve"> В.О. Приватно-правове та публічно-правове регулювання соціально-трудових відносин: монографія. Харків: ХНАДУ, 2012. 332 с.</w:t>
      </w:r>
    </w:p>
    <w:p w14:paraId="4BA162EB" w14:textId="77777777" w:rsidR="00A36640" w:rsidRPr="00A63E93" w:rsidRDefault="00A36640" w:rsidP="00A36640">
      <w:pPr>
        <w:rPr>
          <w:lang w:val="uk-UA"/>
        </w:rPr>
      </w:pPr>
      <w:r w:rsidRPr="00A63E93">
        <w:rPr>
          <w:lang w:val="uk-UA"/>
        </w:rPr>
        <w:t>41.</w:t>
      </w:r>
      <w:r w:rsidRPr="00A63E93">
        <w:rPr>
          <w:lang w:val="uk-UA"/>
        </w:rPr>
        <w:tab/>
        <w:t>Рим О.М. Трудове право Європейського Союзу: монографія. Львів: ГАЛІЧ-ПРЕС, 2020. 596 с.</w:t>
      </w:r>
    </w:p>
    <w:p w14:paraId="095CB28F" w14:textId="77777777" w:rsidR="00A36640" w:rsidRPr="00A63E93" w:rsidRDefault="00A36640" w:rsidP="00A36640">
      <w:pPr>
        <w:rPr>
          <w:lang w:val="uk-UA"/>
        </w:rPr>
      </w:pPr>
      <w:r w:rsidRPr="00A63E93">
        <w:rPr>
          <w:lang w:val="uk-UA"/>
        </w:rPr>
        <w:t>42.</w:t>
      </w:r>
      <w:r w:rsidRPr="00A63E93">
        <w:rPr>
          <w:lang w:val="uk-UA"/>
        </w:rPr>
        <w:tab/>
      </w:r>
      <w:proofErr w:type="spellStart"/>
      <w:r w:rsidRPr="00A63E93">
        <w:rPr>
          <w:lang w:val="uk-UA"/>
        </w:rPr>
        <w:t>Сіроха</w:t>
      </w:r>
      <w:proofErr w:type="spellEnd"/>
      <w:r w:rsidRPr="00A63E93">
        <w:rPr>
          <w:lang w:val="uk-UA"/>
        </w:rPr>
        <w:t xml:space="preserve"> Д.І. </w:t>
      </w:r>
      <w:proofErr w:type="spellStart"/>
      <w:r w:rsidRPr="00A63E93">
        <w:rPr>
          <w:lang w:val="uk-UA"/>
        </w:rPr>
        <w:t>Нормотворчість</w:t>
      </w:r>
      <w:proofErr w:type="spellEnd"/>
      <w:r w:rsidRPr="00A63E93">
        <w:rPr>
          <w:lang w:val="uk-UA"/>
        </w:rPr>
        <w:t xml:space="preserve"> суб’єктів трудового права: проблеми теорії та практики: монографія. Київ: Видавництво Людмила, 2020. 394 с. </w:t>
      </w:r>
    </w:p>
    <w:p w14:paraId="443ABB9D" w14:textId="57C53D43" w:rsidR="00A36640" w:rsidRPr="00A63E93" w:rsidRDefault="00A36640" w:rsidP="00A36640">
      <w:pPr>
        <w:rPr>
          <w:lang w:val="uk-UA"/>
        </w:rPr>
      </w:pPr>
      <w:r w:rsidRPr="00A63E93">
        <w:rPr>
          <w:lang w:val="uk-UA"/>
        </w:rPr>
        <w:t>43.</w:t>
      </w:r>
      <w:r w:rsidRPr="00A63E93">
        <w:rPr>
          <w:lang w:val="uk-UA"/>
        </w:rPr>
        <w:tab/>
        <w:t>Сорочишин М.В. Правові аспекти соціального діалогу у сфері праці</w:t>
      </w:r>
      <w:r w:rsidR="0092275A">
        <w:rPr>
          <w:lang w:val="uk-UA"/>
        </w:rPr>
        <w:t xml:space="preserve">: </w:t>
      </w:r>
      <w:r w:rsidRPr="00A63E93">
        <w:rPr>
          <w:lang w:val="uk-UA"/>
        </w:rPr>
        <w:t>монографія. Одеса: Юридична література, 2014. 208 с.</w:t>
      </w:r>
    </w:p>
    <w:p w14:paraId="1C3C618F" w14:textId="658C7393" w:rsidR="00A36640" w:rsidRPr="00A63E93" w:rsidRDefault="00A36640" w:rsidP="00A36640">
      <w:pPr>
        <w:rPr>
          <w:lang w:val="uk-UA"/>
        </w:rPr>
      </w:pPr>
      <w:r w:rsidRPr="00A63E93">
        <w:rPr>
          <w:lang w:val="uk-UA"/>
        </w:rPr>
        <w:t>44.</w:t>
      </w:r>
      <w:r w:rsidRPr="00A63E93">
        <w:rPr>
          <w:lang w:val="uk-UA"/>
        </w:rPr>
        <w:tab/>
        <w:t>Тарасенко В.С. Правове забезпечення соціального захисту дітей-інвалідів в Україні: монографія. Одеса</w:t>
      </w:r>
      <w:r w:rsidR="0092275A">
        <w:rPr>
          <w:lang w:val="uk-UA"/>
        </w:rPr>
        <w:t xml:space="preserve">: </w:t>
      </w:r>
      <w:r w:rsidRPr="00A63E93">
        <w:rPr>
          <w:lang w:val="uk-UA"/>
        </w:rPr>
        <w:t>Фенікс, 2008. 156 с.</w:t>
      </w:r>
    </w:p>
    <w:p w14:paraId="53777786" w14:textId="77777777" w:rsidR="00A36640" w:rsidRPr="00A63E93" w:rsidRDefault="00A36640" w:rsidP="00A36640">
      <w:pPr>
        <w:rPr>
          <w:lang w:val="uk-UA"/>
        </w:rPr>
      </w:pPr>
      <w:r w:rsidRPr="00A63E93">
        <w:rPr>
          <w:lang w:val="uk-UA"/>
        </w:rPr>
        <w:t>45.</w:t>
      </w:r>
      <w:r w:rsidRPr="00A63E93">
        <w:rPr>
          <w:lang w:val="uk-UA"/>
        </w:rPr>
        <w:tab/>
      </w:r>
      <w:proofErr w:type="spellStart"/>
      <w:r w:rsidRPr="00A63E93">
        <w:rPr>
          <w:lang w:val="uk-UA"/>
        </w:rPr>
        <w:t>Феськов</w:t>
      </w:r>
      <w:proofErr w:type="spellEnd"/>
      <w:r w:rsidRPr="00A63E93">
        <w:rPr>
          <w:lang w:val="uk-UA"/>
        </w:rPr>
        <w:t xml:space="preserve"> М.М. Трудове законодавство України і Європейська соціальна хартія (переглянута): питання адаптації. К.: Знання, 2005. 276 с. </w:t>
      </w:r>
    </w:p>
    <w:p w14:paraId="293141F2" w14:textId="6276C917" w:rsidR="00A36640" w:rsidRPr="00A63E93" w:rsidRDefault="00A36640" w:rsidP="00A36640">
      <w:pPr>
        <w:rPr>
          <w:lang w:val="uk-UA"/>
        </w:rPr>
      </w:pPr>
      <w:r w:rsidRPr="00A63E93">
        <w:rPr>
          <w:lang w:val="uk-UA"/>
        </w:rPr>
        <w:t>46.</w:t>
      </w:r>
      <w:r w:rsidRPr="00A63E93">
        <w:rPr>
          <w:lang w:val="uk-UA"/>
        </w:rPr>
        <w:tab/>
      </w:r>
      <w:proofErr w:type="spellStart"/>
      <w:r w:rsidRPr="00A63E93">
        <w:rPr>
          <w:lang w:val="uk-UA"/>
        </w:rPr>
        <w:t>Форманюк</w:t>
      </w:r>
      <w:proofErr w:type="spellEnd"/>
      <w:r w:rsidRPr="00A63E93">
        <w:rPr>
          <w:lang w:val="uk-UA"/>
        </w:rPr>
        <w:t xml:space="preserve"> В.В. Правові засоби забезпечення трудової дисципліни: монографія. Одеса</w:t>
      </w:r>
      <w:r w:rsidR="0092275A">
        <w:rPr>
          <w:lang w:val="uk-UA"/>
        </w:rPr>
        <w:t xml:space="preserve">: </w:t>
      </w:r>
      <w:r w:rsidRPr="00A63E93">
        <w:rPr>
          <w:lang w:val="uk-UA"/>
        </w:rPr>
        <w:t xml:space="preserve">Фенікс, 2012. 182 с. </w:t>
      </w:r>
    </w:p>
    <w:p w14:paraId="61BBBAD4" w14:textId="77777777" w:rsidR="00A36640" w:rsidRPr="00A63E93" w:rsidRDefault="00A36640" w:rsidP="00A36640">
      <w:pPr>
        <w:rPr>
          <w:lang w:val="uk-UA"/>
        </w:rPr>
      </w:pPr>
      <w:r w:rsidRPr="00A63E93">
        <w:rPr>
          <w:lang w:val="uk-UA"/>
        </w:rPr>
        <w:t>47.</w:t>
      </w:r>
      <w:r w:rsidRPr="00A63E93">
        <w:rPr>
          <w:lang w:val="uk-UA"/>
        </w:rPr>
        <w:tab/>
        <w:t>Чанишева Г.І. Колективні відносини у сфері праці: теоретико-правовий аспект. Одеса: Юридична література, 2001. 328 с.</w:t>
      </w:r>
    </w:p>
    <w:p w14:paraId="79FB2FA7" w14:textId="75E8C5A6" w:rsidR="00A36640" w:rsidRPr="00A63E93" w:rsidRDefault="00A36640" w:rsidP="00A36640">
      <w:pPr>
        <w:rPr>
          <w:lang w:val="uk-UA"/>
        </w:rPr>
      </w:pPr>
      <w:r w:rsidRPr="00A63E93">
        <w:rPr>
          <w:lang w:val="uk-UA"/>
        </w:rPr>
        <w:lastRenderedPageBreak/>
        <w:t>48.</w:t>
      </w:r>
      <w:r w:rsidRPr="00A63E93">
        <w:rPr>
          <w:lang w:val="uk-UA"/>
        </w:rPr>
        <w:tab/>
        <w:t>Чанишева Г.І., Римар Б.А. Види трудового договору за законодавством України</w:t>
      </w:r>
      <w:r w:rsidR="0092275A">
        <w:rPr>
          <w:lang w:val="uk-UA"/>
        </w:rPr>
        <w:t xml:space="preserve">: </w:t>
      </w:r>
      <w:r w:rsidRPr="00A63E93">
        <w:rPr>
          <w:lang w:val="uk-UA"/>
        </w:rPr>
        <w:t>монографія. Одеса</w:t>
      </w:r>
      <w:r w:rsidR="0092275A">
        <w:rPr>
          <w:lang w:val="uk-UA"/>
        </w:rPr>
        <w:t xml:space="preserve">: </w:t>
      </w:r>
      <w:r w:rsidRPr="00A63E93">
        <w:rPr>
          <w:lang w:val="uk-UA"/>
        </w:rPr>
        <w:t xml:space="preserve">Фенікс, 2011. 176 с. </w:t>
      </w:r>
    </w:p>
    <w:p w14:paraId="3460154D" w14:textId="7B17CADB" w:rsidR="00A36640" w:rsidRPr="00A63E93" w:rsidRDefault="00A36640" w:rsidP="00A36640">
      <w:pPr>
        <w:rPr>
          <w:lang w:val="uk-UA"/>
        </w:rPr>
      </w:pPr>
      <w:r w:rsidRPr="00A63E93">
        <w:rPr>
          <w:lang w:val="uk-UA"/>
        </w:rPr>
        <w:t>49.</w:t>
      </w:r>
      <w:r w:rsidRPr="00A63E93">
        <w:rPr>
          <w:lang w:val="uk-UA"/>
        </w:rPr>
        <w:tab/>
        <w:t>Чанишева Г.І. Право на колективні переговори і укладення колективних договорів: міжнародні стандарти та законодавство України</w:t>
      </w:r>
      <w:r w:rsidR="0092275A">
        <w:rPr>
          <w:lang w:val="uk-UA"/>
        </w:rPr>
        <w:t xml:space="preserve">: </w:t>
      </w:r>
      <w:r w:rsidRPr="00A63E93">
        <w:rPr>
          <w:lang w:val="uk-UA"/>
        </w:rPr>
        <w:t>монографія. Одеса: Фенікс, 2014. 206 с.</w:t>
      </w:r>
    </w:p>
    <w:p w14:paraId="651DF9B8" w14:textId="77777777" w:rsidR="00A36640" w:rsidRPr="00A63E93" w:rsidRDefault="00A36640" w:rsidP="00A36640">
      <w:pPr>
        <w:rPr>
          <w:lang w:val="uk-UA"/>
        </w:rPr>
      </w:pPr>
      <w:r w:rsidRPr="00A63E93">
        <w:rPr>
          <w:lang w:val="uk-UA"/>
        </w:rPr>
        <w:t>50.</w:t>
      </w:r>
      <w:r w:rsidRPr="00A63E93">
        <w:rPr>
          <w:lang w:val="uk-UA"/>
        </w:rPr>
        <w:tab/>
        <w:t xml:space="preserve">Чанишева Г.І. Колективні трудові правовідносини за проектом Трудового кодексу України. </w:t>
      </w:r>
      <w:r w:rsidRPr="002E7A6B">
        <w:rPr>
          <w:i/>
          <w:iCs/>
          <w:lang w:val="uk-UA"/>
        </w:rPr>
        <w:t>Проблеми кодифікації законодавства про працю</w:t>
      </w:r>
      <w:r w:rsidRPr="00A63E93">
        <w:rPr>
          <w:lang w:val="uk-UA"/>
        </w:rPr>
        <w:t>: матеріали круглого столу (Харків, 12 березня 2015 р.). Харків, 2015. С. 124-127 (0,2 д.а.).</w:t>
      </w:r>
    </w:p>
    <w:p w14:paraId="4A020460" w14:textId="77777777" w:rsidR="00A36640" w:rsidRPr="00A63E93" w:rsidRDefault="00A36640" w:rsidP="00A36640">
      <w:pPr>
        <w:rPr>
          <w:lang w:val="uk-UA"/>
        </w:rPr>
      </w:pPr>
      <w:r w:rsidRPr="00A63E93">
        <w:rPr>
          <w:lang w:val="uk-UA"/>
        </w:rPr>
        <w:t>51.</w:t>
      </w:r>
      <w:r w:rsidRPr="00A63E93">
        <w:rPr>
          <w:lang w:val="uk-UA"/>
        </w:rPr>
        <w:tab/>
        <w:t xml:space="preserve">Чанишева Г.І., О.В. </w:t>
      </w:r>
      <w:proofErr w:type="spellStart"/>
      <w:r w:rsidRPr="00A63E93">
        <w:rPr>
          <w:lang w:val="uk-UA"/>
        </w:rPr>
        <w:t>Пожарова</w:t>
      </w:r>
      <w:proofErr w:type="spellEnd"/>
      <w:r w:rsidRPr="00A63E93">
        <w:rPr>
          <w:lang w:val="uk-UA"/>
        </w:rPr>
        <w:t xml:space="preserve">. Охорона материнства за трудовим законодавством України. Одеса: Фенікс, 2015. 200 с. </w:t>
      </w:r>
    </w:p>
    <w:p w14:paraId="4A6EAC5E" w14:textId="77777777" w:rsidR="00A36640" w:rsidRPr="00A63E93" w:rsidRDefault="00A36640" w:rsidP="00A36640">
      <w:pPr>
        <w:rPr>
          <w:lang w:val="uk-UA"/>
        </w:rPr>
      </w:pPr>
      <w:r w:rsidRPr="00A63E93">
        <w:rPr>
          <w:lang w:val="uk-UA"/>
        </w:rPr>
        <w:t>52.</w:t>
      </w:r>
      <w:r w:rsidRPr="00A63E93">
        <w:rPr>
          <w:lang w:val="uk-UA"/>
        </w:rPr>
        <w:tab/>
        <w:t>Чанишева Г.І., Римар І.А. Правове регулювання індивідуальних трудових відносин. Одеса: Фенікс, 2016. 192 с.</w:t>
      </w:r>
    </w:p>
    <w:p w14:paraId="12D775A8" w14:textId="78A8492E" w:rsidR="00A36640" w:rsidRPr="00A63E93" w:rsidRDefault="00A36640" w:rsidP="00A36640">
      <w:pPr>
        <w:rPr>
          <w:lang w:val="uk-UA"/>
        </w:rPr>
      </w:pPr>
      <w:r w:rsidRPr="00A63E93">
        <w:rPr>
          <w:lang w:val="uk-UA"/>
        </w:rPr>
        <w:t>53.</w:t>
      </w:r>
      <w:r w:rsidRPr="00A63E93">
        <w:rPr>
          <w:lang w:val="uk-UA"/>
        </w:rPr>
        <w:tab/>
        <w:t>Чанишева Г.І., Дейнека В.М. Примирні процедури вирішення трудових спорів</w:t>
      </w:r>
      <w:r w:rsidR="0092275A">
        <w:rPr>
          <w:lang w:val="uk-UA"/>
        </w:rPr>
        <w:t xml:space="preserve">: </w:t>
      </w:r>
      <w:r w:rsidRPr="00A63E93">
        <w:rPr>
          <w:lang w:val="uk-UA"/>
        </w:rPr>
        <w:t>монографія. Одеса</w:t>
      </w:r>
      <w:r w:rsidR="0092275A">
        <w:rPr>
          <w:lang w:val="uk-UA"/>
        </w:rPr>
        <w:t xml:space="preserve">: </w:t>
      </w:r>
      <w:r w:rsidRPr="00A63E93">
        <w:rPr>
          <w:lang w:val="uk-UA"/>
        </w:rPr>
        <w:t>Фенікс, 2016. 196 с.</w:t>
      </w:r>
    </w:p>
    <w:p w14:paraId="6EC969E5" w14:textId="77777777" w:rsidR="00A36640" w:rsidRPr="00A63E93" w:rsidRDefault="00A36640" w:rsidP="00A36640">
      <w:pPr>
        <w:rPr>
          <w:lang w:val="uk-UA"/>
        </w:rPr>
      </w:pPr>
      <w:r w:rsidRPr="00A63E93">
        <w:rPr>
          <w:lang w:val="uk-UA"/>
        </w:rPr>
        <w:t>54.</w:t>
      </w:r>
      <w:r w:rsidRPr="00A63E93">
        <w:rPr>
          <w:lang w:val="uk-UA"/>
        </w:rPr>
        <w:tab/>
        <w:t xml:space="preserve">Чанишева Г.І. Основні принципи правового регулювання трудових відносин за проектом Трудового кодексу України. </w:t>
      </w:r>
      <w:r w:rsidRPr="002E7A6B">
        <w:rPr>
          <w:i/>
          <w:iCs/>
          <w:lang w:val="uk-UA"/>
        </w:rPr>
        <w:t>Університетські наукові записки. Часопис Хмельницького університету управління та права</w:t>
      </w:r>
      <w:r w:rsidRPr="00A63E93">
        <w:rPr>
          <w:lang w:val="uk-UA"/>
        </w:rPr>
        <w:t>. 2016. №3 (59). С. 8–17 (0,7 д.а.).</w:t>
      </w:r>
    </w:p>
    <w:p w14:paraId="3FF07B6A" w14:textId="77777777" w:rsidR="00A36640" w:rsidRPr="00A63E93" w:rsidRDefault="00A36640" w:rsidP="00A36640">
      <w:pPr>
        <w:rPr>
          <w:lang w:val="uk-UA"/>
        </w:rPr>
      </w:pPr>
      <w:r w:rsidRPr="00A63E93">
        <w:rPr>
          <w:lang w:val="uk-UA"/>
        </w:rPr>
        <w:t>55.</w:t>
      </w:r>
      <w:r w:rsidRPr="00A63E93">
        <w:rPr>
          <w:lang w:val="uk-UA"/>
        </w:rPr>
        <w:tab/>
        <w:t xml:space="preserve">Чанишева Г.І. Закони України як джерела колективного трудового права. </w:t>
      </w:r>
      <w:r w:rsidRPr="002E7A6B">
        <w:rPr>
          <w:i/>
          <w:iCs/>
          <w:lang w:val="uk-UA"/>
        </w:rPr>
        <w:t>Актуальні проблеми вітчизняної юриспруденції</w:t>
      </w:r>
      <w:r w:rsidRPr="00A63E93">
        <w:rPr>
          <w:lang w:val="uk-UA"/>
        </w:rPr>
        <w:t>. Науковий збірник. 2016. Випуск 1. Том 1. С.65-69.</w:t>
      </w:r>
    </w:p>
    <w:p w14:paraId="07BB69DA" w14:textId="56E620B7" w:rsidR="00A36640" w:rsidRPr="00A63E93" w:rsidRDefault="00A36640" w:rsidP="00A36640">
      <w:pPr>
        <w:rPr>
          <w:lang w:val="uk-UA"/>
        </w:rPr>
      </w:pPr>
      <w:r w:rsidRPr="00A63E93">
        <w:rPr>
          <w:lang w:val="uk-UA"/>
        </w:rPr>
        <w:t>56.</w:t>
      </w:r>
      <w:r w:rsidRPr="00A63E93">
        <w:rPr>
          <w:lang w:val="uk-UA"/>
        </w:rPr>
        <w:tab/>
        <w:t>Чанишева Г.І. Колективні трудові правовідносини. Велика українська юридична енциклопедія: у 20 т. Т. 11 Трудове право /</w:t>
      </w:r>
      <w:proofErr w:type="spellStart"/>
      <w:r w:rsidRPr="00A63E93">
        <w:rPr>
          <w:lang w:val="uk-UA"/>
        </w:rPr>
        <w:t>редкол</w:t>
      </w:r>
      <w:proofErr w:type="spellEnd"/>
      <w:r w:rsidRPr="00A63E93">
        <w:rPr>
          <w:lang w:val="uk-UA"/>
        </w:rPr>
        <w:t>.: С.М.</w:t>
      </w:r>
      <w:r w:rsidR="0092275A">
        <w:rPr>
          <w:lang w:val="uk-UA"/>
        </w:rPr>
        <w:t> </w:t>
      </w:r>
      <w:proofErr w:type="spellStart"/>
      <w:r w:rsidRPr="00A63E93">
        <w:rPr>
          <w:lang w:val="uk-UA"/>
        </w:rPr>
        <w:t>Прилипко</w:t>
      </w:r>
      <w:proofErr w:type="spellEnd"/>
      <w:r w:rsidRPr="00A63E93">
        <w:rPr>
          <w:lang w:val="uk-UA"/>
        </w:rPr>
        <w:t xml:space="preserve"> (голова), М.І. </w:t>
      </w:r>
      <w:proofErr w:type="spellStart"/>
      <w:r w:rsidRPr="00A63E93">
        <w:rPr>
          <w:lang w:val="uk-UA"/>
        </w:rPr>
        <w:t>Іншин</w:t>
      </w:r>
      <w:proofErr w:type="spellEnd"/>
      <w:r w:rsidRPr="00A63E93">
        <w:rPr>
          <w:lang w:val="uk-UA"/>
        </w:rPr>
        <w:t xml:space="preserve"> (заст. голови), О.М. Ярошенко та ін.; </w:t>
      </w:r>
      <w:proofErr w:type="spellStart"/>
      <w:r w:rsidRPr="00A63E93">
        <w:rPr>
          <w:lang w:val="uk-UA"/>
        </w:rPr>
        <w:t>Нац</w:t>
      </w:r>
      <w:proofErr w:type="spellEnd"/>
      <w:r w:rsidRPr="00A63E93">
        <w:rPr>
          <w:lang w:val="uk-UA"/>
        </w:rPr>
        <w:t xml:space="preserve">. акад. прав. наук України; Ін-т держави і права ім. В.М. Корецького НАН України; </w:t>
      </w:r>
      <w:proofErr w:type="spellStart"/>
      <w:r w:rsidRPr="00A63E93">
        <w:rPr>
          <w:lang w:val="uk-UA"/>
        </w:rPr>
        <w:t>Нац</w:t>
      </w:r>
      <w:proofErr w:type="spellEnd"/>
      <w:r w:rsidRPr="00A63E93">
        <w:rPr>
          <w:lang w:val="uk-UA"/>
        </w:rPr>
        <w:t xml:space="preserve">. ун-т ім. Ярослава Мудрого. Харків: Видавництво «Право», 2018. С. 254-259. </w:t>
      </w:r>
    </w:p>
    <w:p w14:paraId="3BD88997" w14:textId="75FD0BF9" w:rsidR="00A36640" w:rsidRPr="00A63E93" w:rsidRDefault="00A36640" w:rsidP="00A36640">
      <w:pPr>
        <w:rPr>
          <w:lang w:val="uk-UA"/>
        </w:rPr>
      </w:pPr>
      <w:r w:rsidRPr="00A63E93">
        <w:rPr>
          <w:lang w:val="uk-UA"/>
        </w:rPr>
        <w:t>57.</w:t>
      </w:r>
      <w:r w:rsidRPr="00A63E93">
        <w:rPr>
          <w:lang w:val="uk-UA"/>
        </w:rPr>
        <w:tab/>
        <w:t>Чанишева Г.І. Колективне трудове право. Велика українська юридична енциклопедія: у 20 т. Т. 11 Трудове право /</w:t>
      </w:r>
      <w:proofErr w:type="spellStart"/>
      <w:r w:rsidRPr="00A63E93">
        <w:rPr>
          <w:lang w:val="uk-UA"/>
        </w:rPr>
        <w:t>редкол</w:t>
      </w:r>
      <w:proofErr w:type="spellEnd"/>
      <w:r w:rsidRPr="00A63E93">
        <w:rPr>
          <w:lang w:val="uk-UA"/>
        </w:rPr>
        <w:t xml:space="preserve">.: С.М. </w:t>
      </w:r>
      <w:proofErr w:type="spellStart"/>
      <w:r w:rsidRPr="00A63E93">
        <w:rPr>
          <w:lang w:val="uk-UA"/>
        </w:rPr>
        <w:t>Прилипко</w:t>
      </w:r>
      <w:proofErr w:type="spellEnd"/>
      <w:r w:rsidRPr="00A63E93">
        <w:rPr>
          <w:lang w:val="uk-UA"/>
        </w:rPr>
        <w:t xml:space="preserve"> </w:t>
      </w:r>
      <w:r w:rsidRPr="00A63E93">
        <w:rPr>
          <w:lang w:val="uk-UA"/>
        </w:rPr>
        <w:lastRenderedPageBreak/>
        <w:t xml:space="preserve">(голова), М.І. </w:t>
      </w:r>
      <w:proofErr w:type="spellStart"/>
      <w:r w:rsidRPr="00A63E93">
        <w:rPr>
          <w:lang w:val="uk-UA"/>
        </w:rPr>
        <w:t>Іншин</w:t>
      </w:r>
      <w:proofErr w:type="spellEnd"/>
      <w:r w:rsidRPr="00A63E93">
        <w:rPr>
          <w:lang w:val="uk-UA"/>
        </w:rPr>
        <w:t xml:space="preserve"> (заст. голови), О.М. Ярошенко та ін.; </w:t>
      </w:r>
      <w:proofErr w:type="spellStart"/>
      <w:r w:rsidRPr="00A63E93">
        <w:rPr>
          <w:lang w:val="uk-UA"/>
        </w:rPr>
        <w:t>Нац</w:t>
      </w:r>
      <w:proofErr w:type="spellEnd"/>
      <w:r w:rsidRPr="00A63E93">
        <w:rPr>
          <w:lang w:val="uk-UA"/>
        </w:rPr>
        <w:t xml:space="preserve">. акад. прав. наук України; Ін-т держави і права ім. В.М. Корецького НАН України; </w:t>
      </w:r>
      <w:proofErr w:type="spellStart"/>
      <w:r w:rsidRPr="00A63E93">
        <w:rPr>
          <w:lang w:val="uk-UA"/>
        </w:rPr>
        <w:t>Нац</w:t>
      </w:r>
      <w:proofErr w:type="spellEnd"/>
      <w:r w:rsidRPr="00A63E93">
        <w:rPr>
          <w:lang w:val="uk-UA"/>
        </w:rPr>
        <w:t>. ун-т ім.</w:t>
      </w:r>
      <w:r w:rsidR="0092275A">
        <w:rPr>
          <w:lang w:val="uk-UA"/>
        </w:rPr>
        <w:t> </w:t>
      </w:r>
      <w:r w:rsidRPr="00A63E93">
        <w:rPr>
          <w:lang w:val="uk-UA"/>
        </w:rPr>
        <w:t xml:space="preserve">Ярослава Мудрого. Харків: Видавництво «Право», 2018. С. 236-243. </w:t>
      </w:r>
    </w:p>
    <w:p w14:paraId="7D2344F0" w14:textId="77777777" w:rsidR="00A36640" w:rsidRPr="00A63E93" w:rsidRDefault="00A36640" w:rsidP="00A36640">
      <w:pPr>
        <w:rPr>
          <w:lang w:val="uk-UA"/>
        </w:rPr>
      </w:pPr>
      <w:r w:rsidRPr="00A63E93">
        <w:rPr>
          <w:lang w:val="uk-UA"/>
        </w:rPr>
        <w:t>58.</w:t>
      </w:r>
      <w:r w:rsidRPr="00A63E93">
        <w:rPr>
          <w:lang w:val="uk-UA"/>
        </w:rPr>
        <w:tab/>
        <w:t xml:space="preserve">Чанишева Г.І. Генеральна угода: поняття, ознаки, правова природа. </w:t>
      </w:r>
      <w:r w:rsidRPr="002E7A6B">
        <w:rPr>
          <w:i/>
          <w:iCs/>
          <w:lang w:val="uk-UA"/>
        </w:rPr>
        <w:t>Підприємництво, господарство і право</w:t>
      </w:r>
      <w:r w:rsidRPr="00A63E93">
        <w:rPr>
          <w:lang w:val="uk-UA"/>
        </w:rPr>
        <w:t>. 2019. №9. С. 77-82.</w:t>
      </w:r>
    </w:p>
    <w:p w14:paraId="4D189848" w14:textId="77777777" w:rsidR="00A36640" w:rsidRPr="00A63E93" w:rsidRDefault="00A36640" w:rsidP="00A36640">
      <w:pPr>
        <w:rPr>
          <w:lang w:val="uk-UA"/>
        </w:rPr>
      </w:pPr>
      <w:r w:rsidRPr="00A63E93">
        <w:rPr>
          <w:lang w:val="uk-UA"/>
        </w:rPr>
        <w:t>59.</w:t>
      </w:r>
      <w:r w:rsidRPr="00A63E93">
        <w:rPr>
          <w:lang w:val="uk-UA"/>
        </w:rPr>
        <w:tab/>
      </w:r>
      <w:proofErr w:type="spellStart"/>
      <w:r w:rsidRPr="00A63E93">
        <w:rPr>
          <w:lang w:val="uk-UA"/>
        </w:rPr>
        <w:t>Galia</w:t>
      </w:r>
      <w:proofErr w:type="spellEnd"/>
      <w:r w:rsidRPr="00A63E93">
        <w:rPr>
          <w:lang w:val="uk-UA"/>
        </w:rPr>
        <w:t xml:space="preserve"> I. </w:t>
      </w:r>
      <w:proofErr w:type="spellStart"/>
      <w:r w:rsidRPr="00A63E93">
        <w:rPr>
          <w:lang w:val="uk-UA"/>
        </w:rPr>
        <w:t>Chanysheva</w:t>
      </w:r>
      <w:proofErr w:type="spellEnd"/>
      <w:r w:rsidRPr="00A63E93">
        <w:rPr>
          <w:lang w:val="uk-UA"/>
        </w:rPr>
        <w:t xml:space="preserve"> </w:t>
      </w:r>
      <w:proofErr w:type="spellStart"/>
      <w:r w:rsidRPr="00A63E93">
        <w:rPr>
          <w:lang w:val="uk-UA"/>
        </w:rPr>
        <w:t>et</w:t>
      </w:r>
      <w:proofErr w:type="spellEnd"/>
      <w:r w:rsidRPr="00A63E93">
        <w:rPr>
          <w:lang w:val="uk-UA"/>
        </w:rPr>
        <w:t xml:space="preserve"> </w:t>
      </w:r>
      <w:proofErr w:type="spellStart"/>
      <w:r w:rsidRPr="00A63E93">
        <w:rPr>
          <w:lang w:val="uk-UA"/>
        </w:rPr>
        <w:t>al</w:t>
      </w:r>
      <w:proofErr w:type="spellEnd"/>
      <w:r w:rsidRPr="00A63E93">
        <w:rPr>
          <w:lang w:val="uk-UA"/>
        </w:rPr>
        <w:t xml:space="preserve">. </w:t>
      </w:r>
      <w:proofErr w:type="spellStart"/>
      <w:r w:rsidRPr="00A63E93">
        <w:rPr>
          <w:lang w:val="uk-UA"/>
        </w:rPr>
        <w:t>Environmental</w:t>
      </w:r>
      <w:proofErr w:type="spellEnd"/>
      <w:r w:rsidRPr="00A63E93">
        <w:rPr>
          <w:lang w:val="uk-UA"/>
        </w:rPr>
        <w:t xml:space="preserve"> </w:t>
      </w:r>
      <w:proofErr w:type="spellStart"/>
      <w:r w:rsidRPr="00A63E93">
        <w:rPr>
          <w:lang w:val="uk-UA"/>
        </w:rPr>
        <w:t>Problem</w:t>
      </w:r>
      <w:proofErr w:type="spellEnd"/>
      <w:r w:rsidRPr="00A63E93">
        <w:rPr>
          <w:lang w:val="uk-UA"/>
        </w:rPr>
        <w:t xml:space="preserve"> </w:t>
      </w:r>
      <w:proofErr w:type="spellStart"/>
      <w:r w:rsidRPr="00A63E93">
        <w:rPr>
          <w:lang w:val="uk-UA"/>
        </w:rPr>
        <w:t>of</w:t>
      </w:r>
      <w:proofErr w:type="spellEnd"/>
      <w:r w:rsidRPr="00A63E93">
        <w:rPr>
          <w:lang w:val="uk-UA"/>
        </w:rPr>
        <w:t xml:space="preserve"> </w:t>
      </w:r>
      <w:proofErr w:type="spellStart"/>
      <w:r w:rsidRPr="00A63E93">
        <w:rPr>
          <w:lang w:val="uk-UA"/>
        </w:rPr>
        <w:t>Dirt</w:t>
      </w:r>
      <w:proofErr w:type="spellEnd"/>
      <w:r w:rsidRPr="00A63E93">
        <w:rPr>
          <w:lang w:val="uk-UA"/>
        </w:rPr>
        <w:t xml:space="preserve"> </w:t>
      </w:r>
      <w:proofErr w:type="spellStart"/>
      <w:r w:rsidRPr="00A63E93">
        <w:rPr>
          <w:lang w:val="uk-UA"/>
        </w:rPr>
        <w:t>Accumulation</w:t>
      </w:r>
      <w:proofErr w:type="spellEnd"/>
      <w:r w:rsidRPr="00A63E93">
        <w:rPr>
          <w:lang w:val="uk-UA"/>
        </w:rPr>
        <w:t xml:space="preserve"> </w:t>
      </w:r>
      <w:proofErr w:type="spellStart"/>
      <w:r w:rsidRPr="00A63E93">
        <w:rPr>
          <w:lang w:val="uk-UA"/>
        </w:rPr>
        <w:t>in</w:t>
      </w:r>
      <w:proofErr w:type="spellEnd"/>
      <w:r w:rsidRPr="00A63E93">
        <w:rPr>
          <w:lang w:val="uk-UA"/>
        </w:rPr>
        <w:t xml:space="preserve"> </w:t>
      </w:r>
      <w:proofErr w:type="spellStart"/>
      <w:r w:rsidRPr="00A63E93">
        <w:rPr>
          <w:lang w:val="uk-UA"/>
        </w:rPr>
        <w:t>Ukraine</w:t>
      </w:r>
      <w:proofErr w:type="spellEnd"/>
      <w:r w:rsidRPr="00A63E93">
        <w:rPr>
          <w:lang w:val="uk-UA"/>
        </w:rPr>
        <w:t xml:space="preserve"> </w:t>
      </w:r>
      <w:proofErr w:type="spellStart"/>
      <w:r w:rsidRPr="00A63E93">
        <w:rPr>
          <w:lang w:val="uk-UA"/>
        </w:rPr>
        <w:t>and</w:t>
      </w:r>
      <w:proofErr w:type="spellEnd"/>
      <w:r w:rsidRPr="00A63E93">
        <w:rPr>
          <w:lang w:val="uk-UA"/>
        </w:rPr>
        <w:t xml:space="preserve"> </w:t>
      </w:r>
      <w:proofErr w:type="spellStart"/>
      <w:r w:rsidRPr="00A63E93">
        <w:rPr>
          <w:lang w:val="uk-UA"/>
        </w:rPr>
        <w:t>its</w:t>
      </w:r>
      <w:proofErr w:type="spellEnd"/>
      <w:r w:rsidRPr="00A63E93">
        <w:rPr>
          <w:lang w:val="uk-UA"/>
        </w:rPr>
        <w:t xml:space="preserve"> </w:t>
      </w:r>
      <w:proofErr w:type="spellStart"/>
      <w:r w:rsidRPr="00A63E93">
        <w:rPr>
          <w:lang w:val="uk-UA"/>
        </w:rPr>
        <w:t>Impact</w:t>
      </w:r>
      <w:proofErr w:type="spellEnd"/>
      <w:r w:rsidRPr="00A63E93">
        <w:rPr>
          <w:lang w:val="uk-UA"/>
        </w:rPr>
        <w:t xml:space="preserve"> </w:t>
      </w:r>
      <w:proofErr w:type="spellStart"/>
      <w:r w:rsidRPr="00A63E93">
        <w:rPr>
          <w:lang w:val="uk-UA"/>
        </w:rPr>
        <w:t>on</w:t>
      </w:r>
      <w:proofErr w:type="spellEnd"/>
      <w:r w:rsidRPr="00A63E93">
        <w:rPr>
          <w:lang w:val="uk-UA"/>
        </w:rPr>
        <w:t xml:space="preserve"> </w:t>
      </w:r>
      <w:proofErr w:type="spellStart"/>
      <w:r w:rsidRPr="00A63E93">
        <w:rPr>
          <w:lang w:val="uk-UA"/>
        </w:rPr>
        <w:t>Labor</w:t>
      </w:r>
      <w:proofErr w:type="spellEnd"/>
      <w:r w:rsidRPr="00A63E93">
        <w:rPr>
          <w:lang w:val="uk-UA"/>
        </w:rPr>
        <w:t xml:space="preserve"> </w:t>
      </w:r>
      <w:proofErr w:type="spellStart"/>
      <w:r w:rsidRPr="00A63E93">
        <w:rPr>
          <w:lang w:val="uk-UA"/>
        </w:rPr>
        <w:t>Relations</w:t>
      </w:r>
      <w:proofErr w:type="spellEnd"/>
      <w:r w:rsidRPr="00A63E93">
        <w:rPr>
          <w:lang w:val="uk-UA"/>
        </w:rPr>
        <w:t xml:space="preserve"> </w:t>
      </w:r>
      <w:proofErr w:type="spellStart"/>
      <w:r w:rsidRPr="00A63E93">
        <w:rPr>
          <w:lang w:val="uk-UA"/>
        </w:rPr>
        <w:t>in</w:t>
      </w:r>
      <w:proofErr w:type="spellEnd"/>
      <w:r w:rsidRPr="00A63E93">
        <w:rPr>
          <w:lang w:val="uk-UA"/>
        </w:rPr>
        <w:t xml:space="preserve"> </w:t>
      </w:r>
      <w:proofErr w:type="spellStart"/>
      <w:r w:rsidRPr="00A63E93">
        <w:rPr>
          <w:lang w:val="uk-UA"/>
        </w:rPr>
        <w:t>the</w:t>
      </w:r>
      <w:proofErr w:type="spellEnd"/>
      <w:r w:rsidRPr="00A63E93">
        <w:rPr>
          <w:lang w:val="uk-UA"/>
        </w:rPr>
        <w:t xml:space="preserve"> </w:t>
      </w:r>
      <w:proofErr w:type="spellStart"/>
      <w:r w:rsidRPr="00A63E93">
        <w:rPr>
          <w:lang w:val="uk-UA"/>
        </w:rPr>
        <w:t>Sphere</w:t>
      </w:r>
      <w:proofErr w:type="spellEnd"/>
      <w:r w:rsidRPr="00A63E93">
        <w:rPr>
          <w:lang w:val="uk-UA"/>
        </w:rPr>
        <w:t xml:space="preserve"> </w:t>
      </w:r>
      <w:proofErr w:type="spellStart"/>
      <w:r w:rsidRPr="00A63E93">
        <w:rPr>
          <w:lang w:val="uk-UA"/>
        </w:rPr>
        <w:t>of</w:t>
      </w:r>
      <w:proofErr w:type="spellEnd"/>
      <w:r w:rsidRPr="00A63E93">
        <w:rPr>
          <w:lang w:val="uk-UA"/>
        </w:rPr>
        <w:t xml:space="preserve"> </w:t>
      </w:r>
      <w:proofErr w:type="spellStart"/>
      <w:r w:rsidRPr="00A63E93">
        <w:rPr>
          <w:lang w:val="uk-UA"/>
        </w:rPr>
        <w:t>Protection</w:t>
      </w:r>
      <w:proofErr w:type="spellEnd"/>
      <w:r w:rsidRPr="00A63E93">
        <w:rPr>
          <w:lang w:val="uk-UA"/>
        </w:rPr>
        <w:t xml:space="preserve"> </w:t>
      </w:r>
      <w:proofErr w:type="spellStart"/>
      <w:r w:rsidRPr="00A63E93">
        <w:rPr>
          <w:lang w:val="uk-UA"/>
        </w:rPr>
        <w:t>of</w:t>
      </w:r>
      <w:proofErr w:type="spellEnd"/>
      <w:r w:rsidRPr="00A63E93">
        <w:rPr>
          <w:lang w:val="uk-UA"/>
        </w:rPr>
        <w:t xml:space="preserve"> </w:t>
      </w:r>
      <w:proofErr w:type="spellStart"/>
      <w:r w:rsidRPr="00A63E93">
        <w:rPr>
          <w:lang w:val="uk-UA"/>
        </w:rPr>
        <w:t>Labor</w:t>
      </w:r>
      <w:proofErr w:type="spellEnd"/>
      <w:r w:rsidRPr="00A63E93">
        <w:rPr>
          <w:lang w:val="uk-UA"/>
        </w:rPr>
        <w:t xml:space="preserve">. </w:t>
      </w:r>
      <w:proofErr w:type="spellStart"/>
      <w:r w:rsidRPr="00A63E93">
        <w:rPr>
          <w:lang w:val="uk-UA"/>
        </w:rPr>
        <w:t>Ekoloji</w:t>
      </w:r>
      <w:proofErr w:type="spellEnd"/>
      <w:r w:rsidRPr="00A63E93">
        <w:rPr>
          <w:lang w:val="uk-UA"/>
        </w:rPr>
        <w:t>. Vol.28 (107). 2019. P. 6001-6005.</w:t>
      </w:r>
    </w:p>
    <w:p w14:paraId="4396EDFA" w14:textId="77777777" w:rsidR="00A36640" w:rsidRPr="00A63E93" w:rsidRDefault="00A36640" w:rsidP="00A36640">
      <w:pPr>
        <w:rPr>
          <w:lang w:val="uk-UA"/>
        </w:rPr>
      </w:pPr>
      <w:r w:rsidRPr="00A63E93">
        <w:rPr>
          <w:lang w:val="uk-UA"/>
        </w:rPr>
        <w:t>60.</w:t>
      </w:r>
      <w:r w:rsidRPr="00A63E93">
        <w:rPr>
          <w:lang w:val="uk-UA"/>
        </w:rPr>
        <w:tab/>
        <w:t xml:space="preserve">Чанишева Г.І. Соціальна політика: поняття, цілі, правове регулювання. </w:t>
      </w:r>
      <w:r w:rsidRPr="002E7A6B">
        <w:rPr>
          <w:i/>
          <w:iCs/>
          <w:lang w:val="uk-UA"/>
        </w:rPr>
        <w:t>Підприємництво, господарство і право</w:t>
      </w:r>
      <w:r w:rsidRPr="00A63E93">
        <w:rPr>
          <w:lang w:val="uk-UA"/>
        </w:rPr>
        <w:t xml:space="preserve">. 2020. №11. С.80-85. </w:t>
      </w:r>
    </w:p>
    <w:p w14:paraId="10347846" w14:textId="77777777" w:rsidR="00A36640" w:rsidRPr="00A63E93" w:rsidRDefault="00A36640" w:rsidP="00A36640">
      <w:pPr>
        <w:rPr>
          <w:lang w:val="uk-UA"/>
        </w:rPr>
      </w:pPr>
      <w:r w:rsidRPr="00A63E93">
        <w:rPr>
          <w:lang w:val="uk-UA"/>
        </w:rPr>
        <w:t>61.</w:t>
      </w:r>
      <w:r w:rsidRPr="00A63E93">
        <w:rPr>
          <w:lang w:val="uk-UA"/>
        </w:rPr>
        <w:tab/>
        <w:t xml:space="preserve">Чанишева Г.І. Соціальні пільги: поняття, правова природа, класифікація. </w:t>
      </w:r>
      <w:proofErr w:type="spellStart"/>
      <w:r w:rsidRPr="002E7A6B">
        <w:rPr>
          <w:i/>
          <w:iCs/>
          <w:lang w:val="uk-UA"/>
        </w:rPr>
        <w:t>Juris</w:t>
      </w:r>
      <w:proofErr w:type="spellEnd"/>
      <w:r w:rsidRPr="002E7A6B">
        <w:rPr>
          <w:i/>
          <w:iCs/>
          <w:lang w:val="uk-UA"/>
        </w:rPr>
        <w:t xml:space="preserve"> </w:t>
      </w:r>
      <w:proofErr w:type="spellStart"/>
      <w:r w:rsidRPr="002E7A6B">
        <w:rPr>
          <w:i/>
          <w:iCs/>
          <w:lang w:val="uk-UA"/>
        </w:rPr>
        <w:t>Europensis</w:t>
      </w:r>
      <w:proofErr w:type="spellEnd"/>
      <w:r w:rsidRPr="002E7A6B">
        <w:rPr>
          <w:i/>
          <w:iCs/>
          <w:lang w:val="uk-UA"/>
        </w:rPr>
        <w:t xml:space="preserve"> </w:t>
      </w:r>
      <w:proofErr w:type="spellStart"/>
      <w:r w:rsidRPr="002E7A6B">
        <w:rPr>
          <w:i/>
          <w:iCs/>
          <w:lang w:val="uk-UA"/>
        </w:rPr>
        <w:t>Scientia</w:t>
      </w:r>
      <w:proofErr w:type="spellEnd"/>
      <w:r w:rsidRPr="00A63E93">
        <w:rPr>
          <w:lang w:val="uk-UA"/>
        </w:rPr>
        <w:t xml:space="preserve"> . 2020. Випуск 3. С. 55-59. </w:t>
      </w:r>
    </w:p>
    <w:p w14:paraId="47F6D0D9" w14:textId="77777777" w:rsidR="00A36640" w:rsidRPr="00A63E93" w:rsidRDefault="00A36640" w:rsidP="00A36640">
      <w:pPr>
        <w:rPr>
          <w:lang w:val="uk-UA"/>
        </w:rPr>
      </w:pPr>
      <w:r w:rsidRPr="00A63E93">
        <w:rPr>
          <w:lang w:val="uk-UA"/>
        </w:rPr>
        <w:t>62.</w:t>
      </w:r>
      <w:r w:rsidRPr="00A63E93">
        <w:rPr>
          <w:lang w:val="uk-UA"/>
        </w:rPr>
        <w:tab/>
        <w:t xml:space="preserve">Чанишева Г.І., </w:t>
      </w:r>
      <w:proofErr w:type="spellStart"/>
      <w:r w:rsidRPr="00A63E93">
        <w:rPr>
          <w:lang w:val="uk-UA"/>
        </w:rPr>
        <w:t>Щукін</w:t>
      </w:r>
      <w:proofErr w:type="spellEnd"/>
      <w:r w:rsidRPr="00A63E93">
        <w:rPr>
          <w:lang w:val="uk-UA"/>
        </w:rPr>
        <w:t xml:space="preserve"> О.С. Ознаки трудових відносин за актами МОП та законодавством України. </w:t>
      </w:r>
      <w:r w:rsidRPr="002E7A6B">
        <w:rPr>
          <w:i/>
          <w:iCs/>
          <w:lang w:val="uk-UA"/>
        </w:rPr>
        <w:t>Юридичний вісник</w:t>
      </w:r>
      <w:r w:rsidRPr="00A63E93">
        <w:rPr>
          <w:lang w:val="uk-UA"/>
        </w:rPr>
        <w:t>. 2021. №1. С. 77-86.</w:t>
      </w:r>
    </w:p>
    <w:p w14:paraId="62B6F03E" w14:textId="1B343983" w:rsidR="00A36640" w:rsidRPr="00A63E93" w:rsidRDefault="00A36640" w:rsidP="00A36640">
      <w:pPr>
        <w:rPr>
          <w:lang w:val="uk-UA"/>
        </w:rPr>
      </w:pPr>
      <w:r w:rsidRPr="00A63E93">
        <w:rPr>
          <w:lang w:val="uk-UA"/>
        </w:rPr>
        <w:t>63.</w:t>
      </w:r>
      <w:r w:rsidRPr="00A63E93">
        <w:rPr>
          <w:lang w:val="uk-UA"/>
        </w:rPr>
        <w:tab/>
        <w:t xml:space="preserve">Чанишева Г.І. Нові тенденції розвитку трудового права в цифрову епоху. </w:t>
      </w:r>
      <w:r w:rsidRPr="002E7A6B">
        <w:rPr>
          <w:i/>
          <w:iCs/>
          <w:lang w:val="uk-UA"/>
        </w:rPr>
        <w:t>Сучасний стан забезпечення трудових прав і прав у сфері соціального забезпечення та перспективи його поліпшення</w:t>
      </w:r>
      <w:r w:rsidRPr="00A63E93">
        <w:rPr>
          <w:lang w:val="uk-UA"/>
        </w:rPr>
        <w:t xml:space="preserve">: матеріали ІХ Всеукраїнської науково-практичної конференції (м. Харків, 4 червня 2021 р.): за </w:t>
      </w:r>
      <w:proofErr w:type="spellStart"/>
      <w:r w:rsidRPr="00A63E93">
        <w:rPr>
          <w:lang w:val="uk-UA"/>
        </w:rPr>
        <w:t>заг</w:t>
      </w:r>
      <w:proofErr w:type="spellEnd"/>
      <w:r w:rsidRPr="00A63E93">
        <w:rPr>
          <w:lang w:val="uk-UA"/>
        </w:rPr>
        <w:t>. ред. К.Ю.</w:t>
      </w:r>
      <w:r w:rsidR="0092275A">
        <w:rPr>
          <w:lang w:val="uk-UA"/>
        </w:rPr>
        <w:t> </w:t>
      </w:r>
      <w:r w:rsidRPr="00A63E93">
        <w:rPr>
          <w:lang w:val="uk-UA"/>
        </w:rPr>
        <w:t xml:space="preserve">Мельника. Харків: Харків. </w:t>
      </w:r>
      <w:proofErr w:type="spellStart"/>
      <w:r w:rsidRPr="00A63E93">
        <w:rPr>
          <w:lang w:val="uk-UA"/>
        </w:rPr>
        <w:t>нац</w:t>
      </w:r>
      <w:proofErr w:type="spellEnd"/>
      <w:r w:rsidRPr="00A63E93">
        <w:rPr>
          <w:lang w:val="uk-UA"/>
        </w:rPr>
        <w:t xml:space="preserve">. ун-т </w:t>
      </w:r>
      <w:proofErr w:type="spellStart"/>
      <w:r w:rsidRPr="00A63E93">
        <w:rPr>
          <w:lang w:val="uk-UA"/>
        </w:rPr>
        <w:t>внутр</w:t>
      </w:r>
      <w:proofErr w:type="spellEnd"/>
      <w:r w:rsidRPr="00A63E93">
        <w:rPr>
          <w:lang w:val="uk-UA"/>
        </w:rPr>
        <w:t xml:space="preserve">. справ, 2021. С. 74-78.  </w:t>
      </w:r>
    </w:p>
    <w:p w14:paraId="1F2B6B71" w14:textId="5F295743" w:rsidR="00A36640" w:rsidRPr="00A63E93" w:rsidRDefault="00A36640" w:rsidP="00A36640">
      <w:pPr>
        <w:rPr>
          <w:lang w:val="uk-UA"/>
        </w:rPr>
      </w:pPr>
      <w:r w:rsidRPr="00A63E93">
        <w:rPr>
          <w:lang w:val="uk-UA"/>
        </w:rPr>
        <w:t>64.</w:t>
      </w:r>
      <w:r w:rsidRPr="00A63E93">
        <w:rPr>
          <w:lang w:val="uk-UA"/>
        </w:rPr>
        <w:tab/>
        <w:t>Чанишева Г.І. Реформування трудового та соціального законодавства в умовах євроінтеграції: практикум. Одеса: Фенікс, 2021. 4</w:t>
      </w:r>
      <w:r w:rsidR="00061F41">
        <w:rPr>
          <w:lang w:val="uk-UA"/>
        </w:rPr>
        <w:t>6</w:t>
      </w:r>
      <w:r w:rsidRPr="00A63E93">
        <w:rPr>
          <w:lang w:val="uk-UA"/>
        </w:rPr>
        <w:t xml:space="preserve"> с.</w:t>
      </w:r>
    </w:p>
    <w:p w14:paraId="5FC59D9F" w14:textId="77777777" w:rsidR="00A36640" w:rsidRPr="00A63E93" w:rsidRDefault="00A36640" w:rsidP="00A36640">
      <w:pPr>
        <w:rPr>
          <w:lang w:val="uk-UA"/>
        </w:rPr>
      </w:pPr>
      <w:r w:rsidRPr="00A63E93">
        <w:rPr>
          <w:lang w:val="uk-UA"/>
        </w:rPr>
        <w:t>65.</w:t>
      </w:r>
      <w:r w:rsidRPr="00A63E93">
        <w:rPr>
          <w:lang w:val="uk-UA"/>
        </w:rPr>
        <w:tab/>
        <w:t xml:space="preserve">Чанишева Г.І. Колективні трудові права за Європейською соціальною хартією (переглянутою). </w:t>
      </w:r>
      <w:r w:rsidRPr="002E7A6B">
        <w:rPr>
          <w:i/>
          <w:iCs/>
          <w:lang w:val="uk-UA"/>
        </w:rPr>
        <w:t>Підприємництво, господарство і право</w:t>
      </w:r>
      <w:r w:rsidRPr="00A63E93">
        <w:rPr>
          <w:lang w:val="uk-UA"/>
        </w:rPr>
        <w:t xml:space="preserve">. 2021. №5. С. 69-73. </w:t>
      </w:r>
    </w:p>
    <w:p w14:paraId="3B3CD938" w14:textId="77777777" w:rsidR="00A36640" w:rsidRPr="00A63E93" w:rsidRDefault="00A36640" w:rsidP="00A36640">
      <w:pPr>
        <w:rPr>
          <w:lang w:val="uk-UA"/>
        </w:rPr>
      </w:pPr>
      <w:r w:rsidRPr="00A63E93">
        <w:rPr>
          <w:lang w:val="uk-UA"/>
        </w:rPr>
        <w:t>66.</w:t>
      </w:r>
      <w:r w:rsidRPr="00A63E93">
        <w:rPr>
          <w:lang w:val="uk-UA"/>
        </w:rPr>
        <w:tab/>
      </w:r>
      <w:proofErr w:type="spellStart"/>
      <w:r w:rsidRPr="00A63E93">
        <w:rPr>
          <w:lang w:val="uk-UA"/>
        </w:rPr>
        <w:t>Alvaredo</w:t>
      </w:r>
      <w:proofErr w:type="spellEnd"/>
      <w:r w:rsidRPr="00A63E93">
        <w:rPr>
          <w:lang w:val="uk-UA"/>
        </w:rPr>
        <w:t xml:space="preserve">, F.; </w:t>
      </w:r>
      <w:proofErr w:type="spellStart"/>
      <w:r w:rsidRPr="00A63E93">
        <w:rPr>
          <w:lang w:val="uk-UA"/>
        </w:rPr>
        <w:t>Chancel</w:t>
      </w:r>
      <w:proofErr w:type="spellEnd"/>
      <w:r w:rsidRPr="00A63E93">
        <w:rPr>
          <w:lang w:val="uk-UA"/>
        </w:rPr>
        <w:t xml:space="preserve">, L.; </w:t>
      </w:r>
      <w:proofErr w:type="spellStart"/>
      <w:r w:rsidRPr="00A63E93">
        <w:rPr>
          <w:lang w:val="uk-UA"/>
        </w:rPr>
        <w:t>Piketty</w:t>
      </w:r>
      <w:proofErr w:type="spellEnd"/>
      <w:r w:rsidRPr="00A63E93">
        <w:rPr>
          <w:lang w:val="uk-UA"/>
        </w:rPr>
        <w:t xml:space="preserve">, T.; </w:t>
      </w:r>
      <w:proofErr w:type="spellStart"/>
      <w:r w:rsidRPr="00A63E93">
        <w:rPr>
          <w:lang w:val="uk-UA"/>
        </w:rPr>
        <w:t>Saez</w:t>
      </w:r>
      <w:proofErr w:type="spellEnd"/>
      <w:r w:rsidRPr="00A63E93">
        <w:rPr>
          <w:lang w:val="uk-UA"/>
        </w:rPr>
        <w:t xml:space="preserve">, E.; </w:t>
      </w:r>
      <w:proofErr w:type="spellStart"/>
      <w:r w:rsidRPr="00A63E93">
        <w:rPr>
          <w:lang w:val="uk-UA"/>
        </w:rPr>
        <w:t>Zucman</w:t>
      </w:r>
      <w:proofErr w:type="spellEnd"/>
      <w:r w:rsidRPr="00A63E93">
        <w:rPr>
          <w:lang w:val="uk-UA"/>
        </w:rPr>
        <w:t>, G. (</w:t>
      </w:r>
      <w:proofErr w:type="spellStart"/>
      <w:r w:rsidRPr="00A63E93">
        <w:rPr>
          <w:lang w:val="uk-UA"/>
        </w:rPr>
        <w:t>eds</w:t>
      </w:r>
      <w:proofErr w:type="spellEnd"/>
      <w:r w:rsidRPr="00A63E93">
        <w:rPr>
          <w:lang w:val="uk-UA"/>
        </w:rPr>
        <w:t xml:space="preserve">). 2018. </w:t>
      </w:r>
      <w:proofErr w:type="spellStart"/>
      <w:r w:rsidRPr="00A63E93">
        <w:rPr>
          <w:lang w:val="uk-UA"/>
        </w:rPr>
        <w:t>World</w:t>
      </w:r>
      <w:proofErr w:type="spellEnd"/>
      <w:r w:rsidRPr="00A63E93">
        <w:rPr>
          <w:lang w:val="uk-UA"/>
        </w:rPr>
        <w:t xml:space="preserve"> </w:t>
      </w:r>
      <w:proofErr w:type="spellStart"/>
      <w:r w:rsidRPr="00A63E93">
        <w:rPr>
          <w:lang w:val="uk-UA"/>
        </w:rPr>
        <w:t>Inequality</w:t>
      </w:r>
      <w:proofErr w:type="spellEnd"/>
      <w:r w:rsidRPr="00A63E93">
        <w:rPr>
          <w:lang w:val="uk-UA"/>
        </w:rPr>
        <w:t xml:space="preserve"> </w:t>
      </w:r>
      <w:proofErr w:type="spellStart"/>
      <w:r w:rsidRPr="00A63E93">
        <w:rPr>
          <w:lang w:val="uk-UA"/>
        </w:rPr>
        <w:t>Report</w:t>
      </w:r>
      <w:proofErr w:type="spellEnd"/>
      <w:r w:rsidRPr="00A63E93">
        <w:rPr>
          <w:lang w:val="uk-UA"/>
        </w:rPr>
        <w:t xml:space="preserve"> 2018 (</w:t>
      </w:r>
      <w:proofErr w:type="spellStart"/>
      <w:r w:rsidRPr="00A63E93">
        <w:rPr>
          <w:lang w:val="uk-UA"/>
        </w:rPr>
        <w:t>Cambridge</w:t>
      </w:r>
      <w:proofErr w:type="spellEnd"/>
      <w:r w:rsidRPr="00A63E93">
        <w:rPr>
          <w:lang w:val="uk-UA"/>
        </w:rPr>
        <w:t xml:space="preserve">, MA, </w:t>
      </w:r>
      <w:proofErr w:type="spellStart"/>
      <w:r w:rsidRPr="00A63E93">
        <w:rPr>
          <w:lang w:val="uk-UA"/>
        </w:rPr>
        <w:t>Belknap</w:t>
      </w:r>
      <w:proofErr w:type="spellEnd"/>
      <w:r w:rsidRPr="00A63E93">
        <w:rPr>
          <w:lang w:val="uk-UA"/>
        </w:rPr>
        <w:t xml:space="preserve"> </w:t>
      </w:r>
      <w:proofErr w:type="spellStart"/>
      <w:r w:rsidRPr="00A63E93">
        <w:rPr>
          <w:lang w:val="uk-UA"/>
        </w:rPr>
        <w:t>Press</w:t>
      </w:r>
      <w:proofErr w:type="spellEnd"/>
      <w:r w:rsidRPr="00A63E93">
        <w:rPr>
          <w:lang w:val="uk-UA"/>
        </w:rPr>
        <w:t xml:space="preserve"> </w:t>
      </w:r>
      <w:proofErr w:type="spellStart"/>
      <w:r w:rsidRPr="00A63E93">
        <w:rPr>
          <w:lang w:val="uk-UA"/>
        </w:rPr>
        <w:t>of</w:t>
      </w:r>
      <w:proofErr w:type="spellEnd"/>
      <w:r w:rsidRPr="00A63E93">
        <w:rPr>
          <w:lang w:val="uk-UA"/>
        </w:rPr>
        <w:t xml:space="preserve"> </w:t>
      </w:r>
      <w:proofErr w:type="spellStart"/>
      <w:r w:rsidRPr="00A63E93">
        <w:rPr>
          <w:lang w:val="uk-UA"/>
        </w:rPr>
        <w:t>Harvard</w:t>
      </w:r>
      <w:proofErr w:type="spellEnd"/>
      <w:r w:rsidRPr="00A63E93">
        <w:rPr>
          <w:lang w:val="uk-UA"/>
        </w:rPr>
        <w:t xml:space="preserve"> </w:t>
      </w:r>
      <w:proofErr w:type="spellStart"/>
      <w:r w:rsidRPr="00A63E93">
        <w:rPr>
          <w:lang w:val="uk-UA"/>
        </w:rPr>
        <w:t>University</w:t>
      </w:r>
      <w:proofErr w:type="spellEnd"/>
      <w:r w:rsidRPr="00A63E93">
        <w:rPr>
          <w:lang w:val="uk-UA"/>
        </w:rPr>
        <w:t xml:space="preserve"> </w:t>
      </w:r>
      <w:proofErr w:type="spellStart"/>
      <w:r w:rsidRPr="00A63E93">
        <w:rPr>
          <w:lang w:val="uk-UA"/>
        </w:rPr>
        <w:t>Press</w:t>
      </w:r>
      <w:proofErr w:type="spellEnd"/>
      <w:r w:rsidRPr="00A63E93">
        <w:rPr>
          <w:lang w:val="uk-UA"/>
        </w:rPr>
        <w:t>).</w:t>
      </w:r>
    </w:p>
    <w:p w14:paraId="286607DF" w14:textId="72D7A30D" w:rsidR="00A36640" w:rsidRPr="00A63E93" w:rsidRDefault="00A36640" w:rsidP="00A36640">
      <w:pPr>
        <w:rPr>
          <w:lang w:val="uk-UA"/>
        </w:rPr>
      </w:pPr>
      <w:r w:rsidRPr="00A63E93">
        <w:rPr>
          <w:lang w:val="uk-UA"/>
        </w:rPr>
        <w:t>67.</w:t>
      </w:r>
      <w:r w:rsidRPr="00A63E93">
        <w:rPr>
          <w:lang w:val="uk-UA"/>
        </w:rPr>
        <w:tab/>
      </w:r>
      <w:proofErr w:type="spellStart"/>
      <w:r w:rsidRPr="00A63E93">
        <w:rPr>
          <w:lang w:val="uk-UA"/>
        </w:rPr>
        <w:t>Andre</w:t>
      </w:r>
      <w:proofErr w:type="spellEnd"/>
      <w:r w:rsidRPr="00A63E93">
        <w:rPr>
          <w:lang w:val="uk-UA"/>
        </w:rPr>
        <w:t xml:space="preserve"> </w:t>
      </w:r>
      <w:proofErr w:type="spellStart"/>
      <w:r w:rsidRPr="00A63E93">
        <w:rPr>
          <w:lang w:val="uk-UA"/>
        </w:rPr>
        <w:t>den</w:t>
      </w:r>
      <w:proofErr w:type="spellEnd"/>
      <w:r w:rsidRPr="00A63E93">
        <w:rPr>
          <w:lang w:val="uk-UA"/>
        </w:rPr>
        <w:t xml:space="preserve"> </w:t>
      </w:r>
      <w:proofErr w:type="spellStart"/>
      <w:r w:rsidRPr="00A63E93">
        <w:rPr>
          <w:lang w:val="uk-UA"/>
        </w:rPr>
        <w:t>Exter</w:t>
      </w:r>
      <w:proofErr w:type="spellEnd"/>
      <w:r w:rsidRPr="00A63E93">
        <w:rPr>
          <w:lang w:val="uk-UA"/>
        </w:rPr>
        <w:t xml:space="preserve"> </w:t>
      </w:r>
      <w:proofErr w:type="spellStart"/>
      <w:r w:rsidRPr="00A63E93">
        <w:rPr>
          <w:lang w:val="uk-UA"/>
        </w:rPr>
        <w:t>European</w:t>
      </w:r>
      <w:proofErr w:type="spellEnd"/>
      <w:r w:rsidRPr="00A63E93">
        <w:rPr>
          <w:lang w:val="uk-UA"/>
        </w:rPr>
        <w:t xml:space="preserve"> </w:t>
      </w:r>
      <w:proofErr w:type="spellStart"/>
      <w:r w:rsidRPr="00A63E93">
        <w:rPr>
          <w:lang w:val="uk-UA"/>
        </w:rPr>
        <w:t>Union</w:t>
      </w:r>
      <w:proofErr w:type="spellEnd"/>
      <w:r w:rsidRPr="00A63E93">
        <w:rPr>
          <w:lang w:val="uk-UA"/>
        </w:rPr>
        <w:t xml:space="preserve"> </w:t>
      </w:r>
      <w:proofErr w:type="spellStart"/>
      <w:r w:rsidRPr="00A63E93">
        <w:rPr>
          <w:lang w:val="uk-UA"/>
        </w:rPr>
        <w:t>Global</w:t>
      </w:r>
      <w:proofErr w:type="spellEnd"/>
      <w:r w:rsidRPr="00A63E93">
        <w:rPr>
          <w:lang w:val="uk-UA"/>
        </w:rPr>
        <w:t xml:space="preserve"> </w:t>
      </w:r>
      <w:proofErr w:type="spellStart"/>
      <w:r w:rsidRPr="00A63E93">
        <w:rPr>
          <w:lang w:val="uk-UA"/>
        </w:rPr>
        <w:t>Health</w:t>
      </w:r>
      <w:proofErr w:type="spellEnd"/>
      <w:r w:rsidRPr="00A63E93">
        <w:rPr>
          <w:lang w:val="uk-UA"/>
        </w:rPr>
        <w:t xml:space="preserve"> </w:t>
      </w:r>
      <w:proofErr w:type="spellStart"/>
      <w:r w:rsidRPr="00A63E93">
        <w:rPr>
          <w:lang w:val="uk-UA"/>
        </w:rPr>
        <w:t>Law</w:t>
      </w:r>
      <w:proofErr w:type="spellEnd"/>
      <w:r w:rsidRPr="00A63E93">
        <w:rPr>
          <w:lang w:val="uk-UA"/>
        </w:rPr>
        <w:t xml:space="preserve">. Право України. 2020. </w:t>
      </w:r>
      <w:r w:rsidR="00B83F8F">
        <w:rPr>
          <w:lang w:val="uk-UA"/>
        </w:rPr>
        <w:t>№</w:t>
      </w:r>
      <w:r w:rsidRPr="00A63E93">
        <w:rPr>
          <w:lang w:val="uk-UA"/>
        </w:rPr>
        <w:t>3. С. 17-38.</w:t>
      </w:r>
    </w:p>
    <w:p w14:paraId="6D48B746" w14:textId="77777777" w:rsidR="00A36640" w:rsidRPr="00A63E93" w:rsidRDefault="00A36640" w:rsidP="00A36640">
      <w:pPr>
        <w:rPr>
          <w:lang w:val="uk-UA"/>
        </w:rPr>
      </w:pPr>
      <w:r w:rsidRPr="00A63E93">
        <w:rPr>
          <w:lang w:val="uk-UA"/>
        </w:rPr>
        <w:lastRenderedPageBreak/>
        <w:t>68.</w:t>
      </w:r>
      <w:r w:rsidRPr="00A63E93">
        <w:rPr>
          <w:lang w:val="uk-UA"/>
        </w:rPr>
        <w:tab/>
      </w:r>
      <w:proofErr w:type="spellStart"/>
      <w:r w:rsidRPr="00A63E93">
        <w:rPr>
          <w:lang w:val="uk-UA"/>
        </w:rPr>
        <w:t>Global</w:t>
      </w:r>
      <w:proofErr w:type="spellEnd"/>
      <w:r w:rsidRPr="00A63E93">
        <w:rPr>
          <w:lang w:val="uk-UA"/>
        </w:rPr>
        <w:t xml:space="preserve"> </w:t>
      </w:r>
      <w:proofErr w:type="spellStart"/>
      <w:r w:rsidRPr="00A63E93">
        <w:rPr>
          <w:lang w:val="uk-UA"/>
        </w:rPr>
        <w:t>Wage</w:t>
      </w:r>
      <w:proofErr w:type="spellEnd"/>
      <w:r w:rsidRPr="00A63E93">
        <w:rPr>
          <w:lang w:val="uk-UA"/>
        </w:rPr>
        <w:t xml:space="preserve"> </w:t>
      </w:r>
      <w:proofErr w:type="spellStart"/>
      <w:r w:rsidRPr="00A63E93">
        <w:rPr>
          <w:lang w:val="uk-UA"/>
        </w:rPr>
        <w:t>Report</w:t>
      </w:r>
      <w:proofErr w:type="spellEnd"/>
      <w:r w:rsidRPr="00A63E93">
        <w:rPr>
          <w:lang w:val="uk-UA"/>
        </w:rPr>
        <w:t xml:space="preserve"> 2018/19: </w:t>
      </w:r>
      <w:proofErr w:type="spellStart"/>
      <w:r w:rsidRPr="00A63E93">
        <w:rPr>
          <w:lang w:val="uk-UA"/>
        </w:rPr>
        <w:t>What</w:t>
      </w:r>
      <w:proofErr w:type="spellEnd"/>
      <w:r w:rsidRPr="00A63E93">
        <w:rPr>
          <w:lang w:val="uk-UA"/>
        </w:rPr>
        <w:t xml:space="preserve"> </w:t>
      </w:r>
      <w:proofErr w:type="spellStart"/>
      <w:r w:rsidRPr="00A63E93">
        <w:rPr>
          <w:lang w:val="uk-UA"/>
        </w:rPr>
        <w:t>lies</w:t>
      </w:r>
      <w:proofErr w:type="spellEnd"/>
      <w:r w:rsidRPr="00A63E93">
        <w:rPr>
          <w:lang w:val="uk-UA"/>
        </w:rPr>
        <w:t xml:space="preserve"> </w:t>
      </w:r>
      <w:proofErr w:type="spellStart"/>
      <w:r w:rsidRPr="00A63E93">
        <w:rPr>
          <w:lang w:val="uk-UA"/>
        </w:rPr>
        <w:t>behind</w:t>
      </w:r>
      <w:proofErr w:type="spellEnd"/>
      <w:r w:rsidRPr="00A63E93">
        <w:rPr>
          <w:lang w:val="uk-UA"/>
        </w:rPr>
        <w:t xml:space="preserve"> </w:t>
      </w:r>
      <w:proofErr w:type="spellStart"/>
      <w:r w:rsidRPr="00A63E93">
        <w:rPr>
          <w:lang w:val="uk-UA"/>
        </w:rPr>
        <w:t>gender</w:t>
      </w:r>
      <w:proofErr w:type="spellEnd"/>
      <w:r w:rsidRPr="00A63E93">
        <w:rPr>
          <w:lang w:val="uk-UA"/>
        </w:rPr>
        <w:t xml:space="preserve"> </w:t>
      </w:r>
      <w:proofErr w:type="spellStart"/>
      <w:r w:rsidRPr="00A63E93">
        <w:rPr>
          <w:lang w:val="uk-UA"/>
        </w:rPr>
        <w:t>pay</w:t>
      </w:r>
      <w:proofErr w:type="spellEnd"/>
      <w:r w:rsidRPr="00A63E93">
        <w:rPr>
          <w:lang w:val="uk-UA"/>
        </w:rPr>
        <w:t xml:space="preserve"> </w:t>
      </w:r>
      <w:proofErr w:type="spellStart"/>
      <w:r w:rsidRPr="00A63E93">
        <w:rPr>
          <w:lang w:val="uk-UA"/>
        </w:rPr>
        <w:t>gaps</w:t>
      </w:r>
      <w:proofErr w:type="spellEnd"/>
      <w:r w:rsidRPr="00A63E93">
        <w:rPr>
          <w:lang w:val="uk-UA"/>
        </w:rPr>
        <w:t xml:space="preserve">. </w:t>
      </w:r>
      <w:proofErr w:type="spellStart"/>
      <w:r w:rsidRPr="00A63E93">
        <w:rPr>
          <w:lang w:val="uk-UA"/>
        </w:rPr>
        <w:t>International</w:t>
      </w:r>
      <w:proofErr w:type="spellEnd"/>
      <w:r w:rsidRPr="00A63E93">
        <w:rPr>
          <w:lang w:val="uk-UA"/>
        </w:rPr>
        <w:t xml:space="preserve"> </w:t>
      </w:r>
      <w:proofErr w:type="spellStart"/>
      <w:r w:rsidRPr="00A63E93">
        <w:rPr>
          <w:lang w:val="uk-UA"/>
        </w:rPr>
        <w:t>Labour</w:t>
      </w:r>
      <w:proofErr w:type="spellEnd"/>
      <w:r w:rsidRPr="00A63E93">
        <w:rPr>
          <w:lang w:val="uk-UA"/>
        </w:rPr>
        <w:t xml:space="preserve"> Office. </w:t>
      </w:r>
      <w:proofErr w:type="spellStart"/>
      <w:r w:rsidRPr="00A63E93">
        <w:rPr>
          <w:lang w:val="uk-UA"/>
        </w:rPr>
        <w:t>Geneva</w:t>
      </w:r>
      <w:proofErr w:type="spellEnd"/>
      <w:r w:rsidRPr="00A63E93">
        <w:rPr>
          <w:lang w:val="uk-UA"/>
        </w:rPr>
        <w:t>: ILO, 2018.</w:t>
      </w:r>
    </w:p>
    <w:p w14:paraId="19ABDA4A" w14:textId="77777777" w:rsidR="00A36640" w:rsidRPr="00A63E93" w:rsidRDefault="00A36640" w:rsidP="00A36640">
      <w:pPr>
        <w:rPr>
          <w:lang w:val="uk-UA"/>
        </w:rPr>
      </w:pPr>
      <w:r w:rsidRPr="00A63E93">
        <w:rPr>
          <w:lang w:val="uk-UA"/>
        </w:rPr>
        <w:t>69.</w:t>
      </w:r>
      <w:r w:rsidRPr="00A63E93">
        <w:rPr>
          <w:lang w:val="uk-UA"/>
        </w:rPr>
        <w:tab/>
      </w:r>
      <w:proofErr w:type="spellStart"/>
      <w:r w:rsidRPr="00A63E93">
        <w:rPr>
          <w:lang w:val="uk-UA"/>
        </w:rPr>
        <w:t>Global</w:t>
      </w:r>
      <w:proofErr w:type="spellEnd"/>
      <w:r w:rsidRPr="00A63E93">
        <w:rPr>
          <w:lang w:val="uk-UA"/>
        </w:rPr>
        <w:t xml:space="preserve"> </w:t>
      </w:r>
      <w:proofErr w:type="spellStart"/>
      <w:r w:rsidRPr="00A63E93">
        <w:rPr>
          <w:lang w:val="uk-UA"/>
        </w:rPr>
        <w:t>Employment</w:t>
      </w:r>
      <w:proofErr w:type="spellEnd"/>
      <w:r w:rsidRPr="00A63E93">
        <w:rPr>
          <w:lang w:val="uk-UA"/>
        </w:rPr>
        <w:t xml:space="preserve"> </w:t>
      </w:r>
      <w:proofErr w:type="spellStart"/>
      <w:r w:rsidRPr="00A63E93">
        <w:rPr>
          <w:lang w:val="uk-UA"/>
        </w:rPr>
        <w:t>Trends</w:t>
      </w:r>
      <w:proofErr w:type="spellEnd"/>
      <w:r w:rsidRPr="00A63E93">
        <w:rPr>
          <w:lang w:val="uk-UA"/>
        </w:rPr>
        <w:t xml:space="preserve"> </w:t>
      </w:r>
      <w:proofErr w:type="spellStart"/>
      <w:r w:rsidRPr="00A63E93">
        <w:rPr>
          <w:lang w:val="uk-UA"/>
        </w:rPr>
        <w:t>for</w:t>
      </w:r>
      <w:proofErr w:type="spellEnd"/>
      <w:r w:rsidRPr="00A63E93">
        <w:rPr>
          <w:lang w:val="uk-UA"/>
        </w:rPr>
        <w:t xml:space="preserve"> </w:t>
      </w:r>
      <w:proofErr w:type="spellStart"/>
      <w:r w:rsidRPr="00A63E93">
        <w:rPr>
          <w:lang w:val="uk-UA"/>
        </w:rPr>
        <w:t>Youth</w:t>
      </w:r>
      <w:proofErr w:type="spellEnd"/>
      <w:r w:rsidRPr="00A63E93">
        <w:rPr>
          <w:lang w:val="uk-UA"/>
        </w:rPr>
        <w:t xml:space="preserve"> 2020: </w:t>
      </w:r>
      <w:proofErr w:type="spellStart"/>
      <w:r w:rsidRPr="00A63E93">
        <w:rPr>
          <w:lang w:val="uk-UA"/>
        </w:rPr>
        <w:t>Technology</w:t>
      </w:r>
      <w:proofErr w:type="spellEnd"/>
      <w:r w:rsidRPr="00A63E93">
        <w:rPr>
          <w:lang w:val="uk-UA"/>
        </w:rPr>
        <w:t xml:space="preserve"> </w:t>
      </w:r>
      <w:proofErr w:type="spellStart"/>
      <w:r w:rsidRPr="00A63E93">
        <w:rPr>
          <w:lang w:val="uk-UA"/>
        </w:rPr>
        <w:t>and</w:t>
      </w:r>
      <w:proofErr w:type="spellEnd"/>
      <w:r w:rsidRPr="00A63E93">
        <w:rPr>
          <w:lang w:val="uk-UA"/>
        </w:rPr>
        <w:t xml:space="preserve"> </w:t>
      </w:r>
      <w:proofErr w:type="spellStart"/>
      <w:r w:rsidRPr="00A63E93">
        <w:rPr>
          <w:lang w:val="uk-UA"/>
        </w:rPr>
        <w:t>the</w:t>
      </w:r>
      <w:proofErr w:type="spellEnd"/>
      <w:r w:rsidRPr="00A63E93">
        <w:rPr>
          <w:lang w:val="uk-UA"/>
        </w:rPr>
        <w:t xml:space="preserve"> </w:t>
      </w:r>
      <w:proofErr w:type="spellStart"/>
      <w:r w:rsidRPr="00A63E93">
        <w:rPr>
          <w:lang w:val="uk-UA"/>
        </w:rPr>
        <w:t>future</w:t>
      </w:r>
      <w:proofErr w:type="spellEnd"/>
      <w:r w:rsidRPr="00A63E93">
        <w:rPr>
          <w:lang w:val="uk-UA"/>
        </w:rPr>
        <w:t xml:space="preserve"> </w:t>
      </w:r>
      <w:proofErr w:type="spellStart"/>
      <w:r w:rsidRPr="00A63E93">
        <w:rPr>
          <w:lang w:val="uk-UA"/>
        </w:rPr>
        <w:t>of</w:t>
      </w:r>
      <w:proofErr w:type="spellEnd"/>
      <w:r w:rsidRPr="00A63E93">
        <w:rPr>
          <w:lang w:val="uk-UA"/>
        </w:rPr>
        <w:t xml:space="preserve"> </w:t>
      </w:r>
      <w:proofErr w:type="spellStart"/>
      <w:r w:rsidRPr="00A63E93">
        <w:rPr>
          <w:lang w:val="uk-UA"/>
        </w:rPr>
        <w:t>jobs</w:t>
      </w:r>
      <w:proofErr w:type="spellEnd"/>
      <w:r w:rsidRPr="00A63E93">
        <w:rPr>
          <w:lang w:val="uk-UA"/>
        </w:rPr>
        <w:t xml:space="preserve">. </w:t>
      </w:r>
      <w:proofErr w:type="spellStart"/>
      <w:r w:rsidRPr="00A63E93">
        <w:rPr>
          <w:lang w:val="uk-UA"/>
        </w:rPr>
        <w:t>International</w:t>
      </w:r>
      <w:proofErr w:type="spellEnd"/>
      <w:r w:rsidRPr="00A63E93">
        <w:rPr>
          <w:lang w:val="uk-UA"/>
        </w:rPr>
        <w:t xml:space="preserve"> </w:t>
      </w:r>
      <w:proofErr w:type="spellStart"/>
      <w:r w:rsidRPr="00A63E93">
        <w:rPr>
          <w:lang w:val="uk-UA"/>
        </w:rPr>
        <w:t>Labour</w:t>
      </w:r>
      <w:proofErr w:type="spellEnd"/>
      <w:r w:rsidRPr="00A63E93">
        <w:rPr>
          <w:lang w:val="uk-UA"/>
        </w:rPr>
        <w:t xml:space="preserve"> Office. </w:t>
      </w:r>
      <w:proofErr w:type="spellStart"/>
      <w:r w:rsidRPr="00A63E93">
        <w:rPr>
          <w:lang w:val="uk-UA"/>
        </w:rPr>
        <w:t>Geneva</w:t>
      </w:r>
      <w:proofErr w:type="spellEnd"/>
      <w:r w:rsidRPr="00A63E93">
        <w:rPr>
          <w:lang w:val="uk-UA"/>
        </w:rPr>
        <w:t>: ILO, 2020.</w:t>
      </w:r>
    </w:p>
    <w:p w14:paraId="70E2050C" w14:textId="77777777" w:rsidR="00A36640" w:rsidRPr="00A63E93" w:rsidRDefault="00A36640" w:rsidP="00A36640">
      <w:pPr>
        <w:rPr>
          <w:lang w:val="uk-UA"/>
        </w:rPr>
      </w:pPr>
      <w:r w:rsidRPr="00A63E93">
        <w:rPr>
          <w:lang w:val="uk-UA"/>
        </w:rPr>
        <w:t>70.</w:t>
      </w:r>
      <w:r w:rsidRPr="00A63E93">
        <w:rPr>
          <w:lang w:val="uk-UA"/>
        </w:rPr>
        <w:tab/>
      </w:r>
      <w:proofErr w:type="spellStart"/>
      <w:r w:rsidRPr="00A63E93">
        <w:rPr>
          <w:lang w:val="uk-UA"/>
        </w:rPr>
        <w:t>European</w:t>
      </w:r>
      <w:proofErr w:type="spellEnd"/>
      <w:r w:rsidRPr="00A63E93">
        <w:rPr>
          <w:lang w:val="uk-UA"/>
        </w:rPr>
        <w:t xml:space="preserve"> </w:t>
      </w:r>
      <w:proofErr w:type="spellStart"/>
      <w:r w:rsidRPr="00A63E93">
        <w:rPr>
          <w:lang w:val="uk-UA"/>
        </w:rPr>
        <w:t>Commission</w:t>
      </w:r>
      <w:proofErr w:type="spellEnd"/>
      <w:r w:rsidRPr="00A63E93">
        <w:rPr>
          <w:lang w:val="uk-UA"/>
        </w:rPr>
        <w:t xml:space="preserve"> (2020), A </w:t>
      </w:r>
      <w:proofErr w:type="spellStart"/>
      <w:r w:rsidRPr="00A63E93">
        <w:rPr>
          <w:lang w:val="uk-UA"/>
        </w:rPr>
        <w:t>union</w:t>
      </w:r>
      <w:proofErr w:type="spellEnd"/>
      <w:r w:rsidRPr="00A63E93">
        <w:rPr>
          <w:lang w:val="uk-UA"/>
        </w:rPr>
        <w:t xml:space="preserve"> </w:t>
      </w:r>
      <w:proofErr w:type="spellStart"/>
      <w:r w:rsidRPr="00A63E93">
        <w:rPr>
          <w:lang w:val="uk-UA"/>
        </w:rPr>
        <w:t>of</w:t>
      </w:r>
      <w:proofErr w:type="spellEnd"/>
      <w:r w:rsidRPr="00A63E93">
        <w:rPr>
          <w:lang w:val="uk-UA"/>
        </w:rPr>
        <w:t xml:space="preserve"> </w:t>
      </w:r>
      <w:proofErr w:type="spellStart"/>
      <w:r w:rsidRPr="00A63E93">
        <w:rPr>
          <w:lang w:val="uk-UA"/>
        </w:rPr>
        <w:t>equality</w:t>
      </w:r>
      <w:proofErr w:type="spellEnd"/>
      <w:r w:rsidRPr="00A63E93">
        <w:rPr>
          <w:lang w:val="uk-UA"/>
        </w:rPr>
        <w:t xml:space="preserve">: </w:t>
      </w:r>
      <w:proofErr w:type="spellStart"/>
      <w:r w:rsidRPr="00A63E93">
        <w:rPr>
          <w:lang w:val="uk-UA"/>
        </w:rPr>
        <w:t>Gender</w:t>
      </w:r>
      <w:proofErr w:type="spellEnd"/>
      <w:r w:rsidRPr="00A63E93">
        <w:rPr>
          <w:lang w:val="uk-UA"/>
        </w:rPr>
        <w:t xml:space="preserve"> </w:t>
      </w:r>
      <w:proofErr w:type="spellStart"/>
      <w:r w:rsidRPr="00A63E93">
        <w:rPr>
          <w:lang w:val="uk-UA"/>
        </w:rPr>
        <w:t>Equality</w:t>
      </w:r>
      <w:proofErr w:type="spellEnd"/>
      <w:r w:rsidRPr="00A63E93">
        <w:rPr>
          <w:lang w:val="uk-UA"/>
        </w:rPr>
        <w:t xml:space="preserve"> </w:t>
      </w:r>
      <w:proofErr w:type="spellStart"/>
      <w:r w:rsidRPr="00A63E93">
        <w:rPr>
          <w:lang w:val="uk-UA"/>
        </w:rPr>
        <w:t>Strategy</w:t>
      </w:r>
      <w:proofErr w:type="spellEnd"/>
      <w:r w:rsidRPr="00A63E93">
        <w:rPr>
          <w:lang w:val="uk-UA"/>
        </w:rPr>
        <w:t xml:space="preserve"> 2020-2025, COM(2020) 152 </w:t>
      </w:r>
      <w:proofErr w:type="spellStart"/>
      <w:r w:rsidRPr="00A63E93">
        <w:rPr>
          <w:lang w:val="uk-UA"/>
        </w:rPr>
        <w:t>final</w:t>
      </w:r>
      <w:proofErr w:type="spellEnd"/>
      <w:r w:rsidRPr="00A63E93">
        <w:rPr>
          <w:lang w:val="uk-UA"/>
        </w:rPr>
        <w:t xml:space="preserve">, </w:t>
      </w:r>
      <w:proofErr w:type="spellStart"/>
      <w:r w:rsidRPr="00A63E93">
        <w:rPr>
          <w:lang w:val="uk-UA"/>
        </w:rPr>
        <w:t>Brussels</w:t>
      </w:r>
      <w:proofErr w:type="spellEnd"/>
      <w:r w:rsidRPr="00A63E93">
        <w:rPr>
          <w:lang w:val="uk-UA"/>
        </w:rPr>
        <w:t>.</w:t>
      </w:r>
    </w:p>
    <w:p w14:paraId="29E89818" w14:textId="77777777" w:rsidR="00A36640" w:rsidRPr="00A63E93" w:rsidRDefault="00A36640" w:rsidP="00A36640">
      <w:pPr>
        <w:rPr>
          <w:lang w:val="uk-UA"/>
        </w:rPr>
      </w:pPr>
      <w:r w:rsidRPr="00A63E93">
        <w:rPr>
          <w:lang w:val="uk-UA"/>
        </w:rPr>
        <w:t>71.</w:t>
      </w:r>
      <w:r w:rsidRPr="00A63E93">
        <w:rPr>
          <w:lang w:val="uk-UA"/>
        </w:rPr>
        <w:tab/>
      </w:r>
      <w:proofErr w:type="spellStart"/>
      <w:r w:rsidRPr="00A63E93">
        <w:rPr>
          <w:lang w:val="uk-UA"/>
        </w:rPr>
        <w:t>Managing</w:t>
      </w:r>
      <w:proofErr w:type="spellEnd"/>
      <w:r w:rsidRPr="00A63E93">
        <w:rPr>
          <w:lang w:val="uk-UA"/>
        </w:rPr>
        <w:t xml:space="preserve"> </w:t>
      </w:r>
      <w:proofErr w:type="spellStart"/>
      <w:r w:rsidRPr="00A63E93">
        <w:rPr>
          <w:lang w:val="uk-UA"/>
        </w:rPr>
        <w:t>Conflicts</w:t>
      </w:r>
      <w:proofErr w:type="spellEnd"/>
      <w:r w:rsidRPr="00A63E93">
        <w:rPr>
          <w:lang w:val="uk-UA"/>
        </w:rPr>
        <w:t xml:space="preserve"> </w:t>
      </w:r>
      <w:proofErr w:type="spellStart"/>
      <w:r w:rsidRPr="00A63E93">
        <w:rPr>
          <w:lang w:val="uk-UA"/>
        </w:rPr>
        <w:t>and</w:t>
      </w:r>
      <w:proofErr w:type="spellEnd"/>
      <w:r w:rsidRPr="00A63E93">
        <w:rPr>
          <w:lang w:val="uk-UA"/>
        </w:rPr>
        <w:t xml:space="preserve"> </w:t>
      </w:r>
      <w:proofErr w:type="spellStart"/>
      <w:r w:rsidRPr="00A63E93">
        <w:rPr>
          <w:lang w:val="uk-UA"/>
        </w:rPr>
        <w:t>Disasters</w:t>
      </w:r>
      <w:proofErr w:type="spellEnd"/>
      <w:r w:rsidRPr="00A63E93">
        <w:rPr>
          <w:lang w:val="uk-UA"/>
        </w:rPr>
        <w:t xml:space="preserve">: </w:t>
      </w:r>
      <w:proofErr w:type="spellStart"/>
      <w:r w:rsidRPr="00A63E93">
        <w:rPr>
          <w:lang w:val="uk-UA"/>
        </w:rPr>
        <w:t>Exploring</w:t>
      </w:r>
      <w:proofErr w:type="spellEnd"/>
      <w:r w:rsidRPr="00A63E93">
        <w:rPr>
          <w:lang w:val="uk-UA"/>
        </w:rPr>
        <w:t xml:space="preserve"> </w:t>
      </w:r>
      <w:proofErr w:type="spellStart"/>
      <w:r w:rsidRPr="00A63E93">
        <w:rPr>
          <w:lang w:val="uk-UA"/>
        </w:rPr>
        <w:t>Collaboration</w:t>
      </w:r>
      <w:proofErr w:type="spellEnd"/>
      <w:r w:rsidRPr="00A63E93">
        <w:rPr>
          <w:lang w:val="uk-UA"/>
        </w:rPr>
        <w:t xml:space="preserve"> </w:t>
      </w:r>
      <w:proofErr w:type="spellStart"/>
      <w:r w:rsidRPr="00A63E93">
        <w:rPr>
          <w:lang w:val="uk-UA"/>
        </w:rPr>
        <w:t>between</w:t>
      </w:r>
      <w:proofErr w:type="spellEnd"/>
      <w:r w:rsidRPr="00A63E93">
        <w:rPr>
          <w:lang w:val="uk-UA"/>
        </w:rPr>
        <w:t xml:space="preserve"> </w:t>
      </w:r>
      <w:proofErr w:type="spellStart"/>
      <w:r w:rsidRPr="00A63E93">
        <w:rPr>
          <w:lang w:val="uk-UA"/>
        </w:rPr>
        <w:t>Employers</w:t>
      </w:r>
      <w:proofErr w:type="spellEnd"/>
      <w:r w:rsidRPr="00A63E93">
        <w:rPr>
          <w:lang w:val="uk-UA"/>
        </w:rPr>
        <w:t xml:space="preserve">’ </w:t>
      </w:r>
      <w:proofErr w:type="spellStart"/>
      <w:r w:rsidRPr="00A63E93">
        <w:rPr>
          <w:lang w:val="uk-UA"/>
        </w:rPr>
        <w:t>and</w:t>
      </w:r>
      <w:proofErr w:type="spellEnd"/>
      <w:r w:rsidRPr="00A63E93">
        <w:rPr>
          <w:lang w:val="uk-UA"/>
        </w:rPr>
        <w:t xml:space="preserve"> </w:t>
      </w:r>
      <w:proofErr w:type="spellStart"/>
      <w:r w:rsidRPr="00A63E93">
        <w:rPr>
          <w:lang w:val="uk-UA"/>
        </w:rPr>
        <w:t>Workers</w:t>
      </w:r>
      <w:proofErr w:type="spellEnd"/>
      <w:r w:rsidRPr="00A63E93">
        <w:rPr>
          <w:lang w:val="uk-UA"/>
        </w:rPr>
        <w:t xml:space="preserve">' </w:t>
      </w:r>
      <w:proofErr w:type="spellStart"/>
      <w:r w:rsidRPr="00A63E93">
        <w:rPr>
          <w:lang w:val="uk-UA"/>
        </w:rPr>
        <w:t>Organization</w:t>
      </w:r>
      <w:proofErr w:type="spellEnd"/>
      <w:r w:rsidRPr="00A63E93">
        <w:rPr>
          <w:lang w:val="uk-UA"/>
        </w:rPr>
        <w:t xml:space="preserve">. </w:t>
      </w:r>
      <w:proofErr w:type="spellStart"/>
      <w:r w:rsidRPr="00A63E93">
        <w:rPr>
          <w:lang w:val="uk-UA"/>
        </w:rPr>
        <w:t>International</w:t>
      </w:r>
      <w:proofErr w:type="spellEnd"/>
      <w:r w:rsidRPr="00A63E93">
        <w:rPr>
          <w:lang w:val="uk-UA"/>
        </w:rPr>
        <w:t xml:space="preserve"> </w:t>
      </w:r>
      <w:proofErr w:type="spellStart"/>
      <w:r w:rsidRPr="00A63E93">
        <w:rPr>
          <w:lang w:val="uk-UA"/>
        </w:rPr>
        <w:t>Labour</w:t>
      </w:r>
      <w:proofErr w:type="spellEnd"/>
      <w:r w:rsidRPr="00A63E93">
        <w:rPr>
          <w:lang w:val="uk-UA"/>
        </w:rPr>
        <w:t xml:space="preserve"> Office. </w:t>
      </w:r>
      <w:proofErr w:type="spellStart"/>
      <w:r w:rsidRPr="00A63E93">
        <w:rPr>
          <w:lang w:val="uk-UA"/>
        </w:rPr>
        <w:t>Geneva</w:t>
      </w:r>
      <w:proofErr w:type="spellEnd"/>
      <w:r w:rsidRPr="00A63E93">
        <w:rPr>
          <w:lang w:val="uk-UA"/>
        </w:rPr>
        <w:t>: ILO, 2020.</w:t>
      </w:r>
    </w:p>
    <w:p w14:paraId="5B1F9893" w14:textId="77777777" w:rsidR="00A36640" w:rsidRPr="00A63E93" w:rsidRDefault="00A36640" w:rsidP="00A36640">
      <w:pPr>
        <w:rPr>
          <w:lang w:val="uk-UA"/>
        </w:rPr>
      </w:pPr>
      <w:r w:rsidRPr="00A63E93">
        <w:rPr>
          <w:lang w:val="uk-UA"/>
        </w:rPr>
        <w:t>72.</w:t>
      </w:r>
      <w:r w:rsidRPr="00A63E93">
        <w:rPr>
          <w:lang w:val="uk-UA"/>
        </w:rPr>
        <w:tab/>
      </w:r>
      <w:proofErr w:type="spellStart"/>
      <w:r w:rsidRPr="00A63E93">
        <w:rPr>
          <w:lang w:val="uk-UA"/>
        </w:rPr>
        <w:t>Practical</w:t>
      </w:r>
      <w:proofErr w:type="spellEnd"/>
      <w:r w:rsidRPr="00A63E93">
        <w:rPr>
          <w:lang w:val="uk-UA"/>
        </w:rPr>
        <w:t xml:space="preserve"> </w:t>
      </w:r>
      <w:proofErr w:type="spellStart"/>
      <w:r w:rsidRPr="00A63E93">
        <w:rPr>
          <w:lang w:val="uk-UA"/>
        </w:rPr>
        <w:t>Guide</w:t>
      </w:r>
      <w:proofErr w:type="spellEnd"/>
      <w:r w:rsidRPr="00A63E93">
        <w:rPr>
          <w:lang w:val="uk-UA"/>
        </w:rPr>
        <w:t xml:space="preserve"> </w:t>
      </w:r>
      <w:proofErr w:type="spellStart"/>
      <w:r w:rsidRPr="00A63E93">
        <w:rPr>
          <w:lang w:val="uk-UA"/>
        </w:rPr>
        <w:t>on</w:t>
      </w:r>
      <w:proofErr w:type="spellEnd"/>
      <w:r w:rsidRPr="00A63E93">
        <w:rPr>
          <w:lang w:val="uk-UA"/>
        </w:rPr>
        <w:t xml:space="preserve"> </w:t>
      </w:r>
      <w:proofErr w:type="spellStart"/>
      <w:r w:rsidRPr="00A63E93">
        <w:rPr>
          <w:lang w:val="uk-UA"/>
        </w:rPr>
        <w:t>Teleworking</w:t>
      </w:r>
      <w:proofErr w:type="spellEnd"/>
      <w:r w:rsidRPr="00A63E93">
        <w:rPr>
          <w:lang w:val="uk-UA"/>
        </w:rPr>
        <w:t xml:space="preserve"> </w:t>
      </w:r>
      <w:proofErr w:type="spellStart"/>
      <w:r w:rsidRPr="00A63E93">
        <w:rPr>
          <w:lang w:val="uk-UA"/>
        </w:rPr>
        <w:t>during</w:t>
      </w:r>
      <w:proofErr w:type="spellEnd"/>
      <w:r w:rsidRPr="00A63E93">
        <w:rPr>
          <w:lang w:val="uk-UA"/>
        </w:rPr>
        <w:t xml:space="preserve"> </w:t>
      </w:r>
      <w:proofErr w:type="spellStart"/>
      <w:r w:rsidRPr="00A63E93">
        <w:rPr>
          <w:lang w:val="uk-UA"/>
        </w:rPr>
        <w:t>the</w:t>
      </w:r>
      <w:proofErr w:type="spellEnd"/>
      <w:r w:rsidRPr="00A63E93">
        <w:rPr>
          <w:lang w:val="uk-UA"/>
        </w:rPr>
        <w:t xml:space="preserve"> COVID-19 </w:t>
      </w:r>
      <w:proofErr w:type="spellStart"/>
      <w:r w:rsidRPr="00A63E93">
        <w:rPr>
          <w:lang w:val="uk-UA"/>
        </w:rPr>
        <w:t>pandemic</w:t>
      </w:r>
      <w:proofErr w:type="spellEnd"/>
      <w:r w:rsidRPr="00A63E93">
        <w:rPr>
          <w:lang w:val="uk-UA"/>
        </w:rPr>
        <w:t xml:space="preserve"> </w:t>
      </w:r>
      <w:proofErr w:type="spellStart"/>
      <w:r w:rsidRPr="00A63E93">
        <w:rPr>
          <w:lang w:val="uk-UA"/>
        </w:rPr>
        <w:t>and</w:t>
      </w:r>
      <w:proofErr w:type="spellEnd"/>
      <w:r w:rsidRPr="00A63E93">
        <w:rPr>
          <w:lang w:val="uk-UA"/>
        </w:rPr>
        <w:t xml:space="preserve"> </w:t>
      </w:r>
      <w:proofErr w:type="spellStart"/>
      <w:r w:rsidRPr="00A63E93">
        <w:rPr>
          <w:lang w:val="uk-UA"/>
        </w:rPr>
        <w:t>beyond</w:t>
      </w:r>
      <w:proofErr w:type="spellEnd"/>
      <w:r w:rsidRPr="00A63E93">
        <w:rPr>
          <w:lang w:val="uk-UA"/>
        </w:rPr>
        <w:t xml:space="preserve">. </w:t>
      </w:r>
      <w:proofErr w:type="spellStart"/>
      <w:r w:rsidRPr="00A63E93">
        <w:rPr>
          <w:lang w:val="uk-UA"/>
        </w:rPr>
        <w:t>International</w:t>
      </w:r>
      <w:proofErr w:type="spellEnd"/>
      <w:r w:rsidRPr="00A63E93">
        <w:rPr>
          <w:lang w:val="uk-UA"/>
        </w:rPr>
        <w:t xml:space="preserve"> </w:t>
      </w:r>
      <w:proofErr w:type="spellStart"/>
      <w:r w:rsidRPr="00A63E93">
        <w:rPr>
          <w:lang w:val="uk-UA"/>
        </w:rPr>
        <w:t>Labour</w:t>
      </w:r>
      <w:proofErr w:type="spellEnd"/>
      <w:r w:rsidRPr="00A63E93">
        <w:rPr>
          <w:lang w:val="uk-UA"/>
        </w:rPr>
        <w:t xml:space="preserve"> Office. </w:t>
      </w:r>
      <w:proofErr w:type="spellStart"/>
      <w:r w:rsidRPr="00A63E93">
        <w:rPr>
          <w:lang w:val="uk-UA"/>
        </w:rPr>
        <w:t>Geneva</w:t>
      </w:r>
      <w:proofErr w:type="spellEnd"/>
      <w:r w:rsidRPr="00A63E93">
        <w:rPr>
          <w:lang w:val="uk-UA"/>
        </w:rPr>
        <w:t>: ILO, 2020.</w:t>
      </w:r>
    </w:p>
    <w:p w14:paraId="662D20A8" w14:textId="77777777" w:rsidR="00A36640" w:rsidRPr="00A63E93" w:rsidRDefault="00A36640" w:rsidP="00A36640">
      <w:pPr>
        <w:rPr>
          <w:lang w:val="uk-UA"/>
        </w:rPr>
      </w:pPr>
      <w:r w:rsidRPr="00A63E93">
        <w:rPr>
          <w:lang w:val="uk-UA"/>
        </w:rPr>
        <w:t>73.</w:t>
      </w:r>
      <w:r w:rsidRPr="00A63E93">
        <w:rPr>
          <w:lang w:val="uk-UA"/>
        </w:rPr>
        <w:tab/>
      </w:r>
      <w:proofErr w:type="spellStart"/>
      <w:r w:rsidRPr="00A63E93">
        <w:rPr>
          <w:lang w:val="uk-UA"/>
        </w:rPr>
        <w:t>Social</w:t>
      </w:r>
      <w:proofErr w:type="spellEnd"/>
      <w:r w:rsidRPr="00A63E93">
        <w:rPr>
          <w:lang w:val="uk-UA"/>
        </w:rPr>
        <w:t xml:space="preserve"> </w:t>
      </w:r>
      <w:proofErr w:type="spellStart"/>
      <w:r w:rsidRPr="00A63E93">
        <w:rPr>
          <w:lang w:val="uk-UA"/>
        </w:rPr>
        <w:t>Dialogue</w:t>
      </w:r>
      <w:proofErr w:type="spellEnd"/>
      <w:r w:rsidRPr="00A63E93">
        <w:rPr>
          <w:lang w:val="uk-UA"/>
        </w:rPr>
        <w:t xml:space="preserve"> </w:t>
      </w:r>
      <w:proofErr w:type="spellStart"/>
      <w:r w:rsidRPr="00A63E93">
        <w:rPr>
          <w:lang w:val="uk-UA"/>
        </w:rPr>
        <w:t>and</w:t>
      </w:r>
      <w:proofErr w:type="spellEnd"/>
      <w:r w:rsidRPr="00A63E93">
        <w:rPr>
          <w:lang w:val="uk-UA"/>
        </w:rPr>
        <w:t xml:space="preserve"> </w:t>
      </w:r>
      <w:proofErr w:type="spellStart"/>
      <w:r w:rsidRPr="00A63E93">
        <w:rPr>
          <w:lang w:val="uk-UA"/>
        </w:rPr>
        <w:t>the</w:t>
      </w:r>
      <w:proofErr w:type="spellEnd"/>
      <w:r w:rsidRPr="00A63E93">
        <w:rPr>
          <w:lang w:val="uk-UA"/>
        </w:rPr>
        <w:t xml:space="preserve"> </w:t>
      </w:r>
      <w:proofErr w:type="spellStart"/>
      <w:r w:rsidRPr="00A63E93">
        <w:rPr>
          <w:lang w:val="uk-UA"/>
        </w:rPr>
        <w:t>Future</w:t>
      </w:r>
      <w:proofErr w:type="spellEnd"/>
      <w:r w:rsidRPr="00A63E93">
        <w:rPr>
          <w:lang w:val="uk-UA"/>
        </w:rPr>
        <w:t xml:space="preserve"> </w:t>
      </w:r>
      <w:proofErr w:type="spellStart"/>
      <w:r w:rsidRPr="00A63E93">
        <w:rPr>
          <w:lang w:val="uk-UA"/>
        </w:rPr>
        <w:t>of</w:t>
      </w:r>
      <w:proofErr w:type="spellEnd"/>
      <w:r w:rsidRPr="00A63E93">
        <w:rPr>
          <w:lang w:val="uk-UA"/>
        </w:rPr>
        <w:t xml:space="preserve"> </w:t>
      </w:r>
      <w:proofErr w:type="spellStart"/>
      <w:r w:rsidRPr="00A63E93">
        <w:rPr>
          <w:lang w:val="uk-UA"/>
        </w:rPr>
        <w:t>Work</w:t>
      </w:r>
      <w:proofErr w:type="spellEnd"/>
      <w:r w:rsidRPr="00A63E93">
        <w:rPr>
          <w:lang w:val="uk-UA"/>
        </w:rPr>
        <w:t xml:space="preserve">. </w:t>
      </w:r>
      <w:proofErr w:type="spellStart"/>
      <w:r w:rsidRPr="00A63E93">
        <w:rPr>
          <w:lang w:val="uk-UA"/>
        </w:rPr>
        <w:t>International</w:t>
      </w:r>
      <w:proofErr w:type="spellEnd"/>
      <w:r w:rsidRPr="00A63E93">
        <w:rPr>
          <w:lang w:val="uk-UA"/>
        </w:rPr>
        <w:t xml:space="preserve"> </w:t>
      </w:r>
      <w:proofErr w:type="spellStart"/>
      <w:r w:rsidRPr="00A63E93">
        <w:rPr>
          <w:lang w:val="uk-UA"/>
        </w:rPr>
        <w:t>Labour</w:t>
      </w:r>
      <w:proofErr w:type="spellEnd"/>
      <w:r w:rsidRPr="00A63E93">
        <w:rPr>
          <w:lang w:val="uk-UA"/>
        </w:rPr>
        <w:t xml:space="preserve"> Office. </w:t>
      </w:r>
      <w:proofErr w:type="spellStart"/>
      <w:r w:rsidRPr="00A63E93">
        <w:rPr>
          <w:lang w:val="uk-UA"/>
        </w:rPr>
        <w:t>Geneva</w:t>
      </w:r>
      <w:proofErr w:type="spellEnd"/>
      <w:r w:rsidRPr="00A63E93">
        <w:rPr>
          <w:lang w:val="uk-UA"/>
        </w:rPr>
        <w:t>: ILO, 2020.</w:t>
      </w:r>
    </w:p>
    <w:p w14:paraId="6C4AC464" w14:textId="77777777" w:rsidR="00A36640" w:rsidRPr="00A63E93" w:rsidRDefault="00A36640" w:rsidP="00A36640">
      <w:pPr>
        <w:rPr>
          <w:lang w:val="uk-UA"/>
        </w:rPr>
      </w:pPr>
      <w:r w:rsidRPr="00A63E93">
        <w:rPr>
          <w:lang w:val="uk-UA"/>
        </w:rPr>
        <w:t>74.</w:t>
      </w:r>
      <w:r w:rsidRPr="00A63E93">
        <w:rPr>
          <w:lang w:val="uk-UA"/>
        </w:rPr>
        <w:tab/>
      </w:r>
      <w:proofErr w:type="spellStart"/>
      <w:r w:rsidRPr="00A63E93">
        <w:rPr>
          <w:lang w:val="uk-UA"/>
        </w:rPr>
        <w:t>World</w:t>
      </w:r>
      <w:proofErr w:type="spellEnd"/>
      <w:r w:rsidRPr="00A63E93">
        <w:rPr>
          <w:lang w:val="uk-UA"/>
        </w:rPr>
        <w:t xml:space="preserve"> </w:t>
      </w:r>
      <w:proofErr w:type="spellStart"/>
      <w:r w:rsidRPr="00A63E93">
        <w:rPr>
          <w:lang w:val="uk-UA"/>
        </w:rPr>
        <w:t>Employment</w:t>
      </w:r>
      <w:proofErr w:type="spellEnd"/>
      <w:r w:rsidRPr="00A63E93">
        <w:rPr>
          <w:lang w:val="uk-UA"/>
        </w:rPr>
        <w:t xml:space="preserve"> </w:t>
      </w:r>
      <w:proofErr w:type="spellStart"/>
      <w:r w:rsidRPr="00A63E93">
        <w:rPr>
          <w:lang w:val="uk-UA"/>
        </w:rPr>
        <w:t>and</w:t>
      </w:r>
      <w:proofErr w:type="spellEnd"/>
      <w:r w:rsidRPr="00A63E93">
        <w:rPr>
          <w:lang w:val="uk-UA"/>
        </w:rPr>
        <w:t xml:space="preserve"> </w:t>
      </w:r>
      <w:proofErr w:type="spellStart"/>
      <w:r w:rsidRPr="00A63E93">
        <w:rPr>
          <w:lang w:val="uk-UA"/>
        </w:rPr>
        <w:t>Social</w:t>
      </w:r>
      <w:proofErr w:type="spellEnd"/>
      <w:r w:rsidRPr="00A63E93">
        <w:rPr>
          <w:lang w:val="uk-UA"/>
        </w:rPr>
        <w:t xml:space="preserve"> Outlook: </w:t>
      </w:r>
      <w:proofErr w:type="spellStart"/>
      <w:r w:rsidRPr="00A63E93">
        <w:rPr>
          <w:lang w:val="uk-UA"/>
        </w:rPr>
        <w:t>Trends</w:t>
      </w:r>
      <w:proofErr w:type="spellEnd"/>
      <w:r w:rsidRPr="00A63E93">
        <w:rPr>
          <w:lang w:val="uk-UA"/>
        </w:rPr>
        <w:t xml:space="preserve"> 2019. </w:t>
      </w:r>
      <w:proofErr w:type="spellStart"/>
      <w:r w:rsidRPr="00A63E93">
        <w:rPr>
          <w:lang w:val="uk-UA"/>
        </w:rPr>
        <w:t>International</w:t>
      </w:r>
      <w:proofErr w:type="spellEnd"/>
      <w:r w:rsidRPr="00A63E93">
        <w:rPr>
          <w:lang w:val="uk-UA"/>
        </w:rPr>
        <w:t xml:space="preserve"> </w:t>
      </w:r>
      <w:proofErr w:type="spellStart"/>
      <w:r w:rsidRPr="00A63E93">
        <w:rPr>
          <w:lang w:val="uk-UA"/>
        </w:rPr>
        <w:t>Labour</w:t>
      </w:r>
      <w:proofErr w:type="spellEnd"/>
      <w:r w:rsidRPr="00A63E93">
        <w:rPr>
          <w:lang w:val="uk-UA"/>
        </w:rPr>
        <w:t xml:space="preserve"> Office. </w:t>
      </w:r>
      <w:proofErr w:type="spellStart"/>
      <w:r w:rsidRPr="00A63E93">
        <w:rPr>
          <w:lang w:val="uk-UA"/>
        </w:rPr>
        <w:t>Geneva</w:t>
      </w:r>
      <w:proofErr w:type="spellEnd"/>
      <w:r w:rsidRPr="00A63E93">
        <w:rPr>
          <w:lang w:val="uk-UA"/>
        </w:rPr>
        <w:t>: ILO, 2019.</w:t>
      </w:r>
    </w:p>
    <w:p w14:paraId="0B5D17BC" w14:textId="77777777" w:rsidR="00A36640" w:rsidRPr="00A63E93" w:rsidRDefault="00A36640" w:rsidP="00A36640">
      <w:pPr>
        <w:rPr>
          <w:lang w:val="uk-UA"/>
        </w:rPr>
      </w:pPr>
      <w:r w:rsidRPr="00A63E93">
        <w:rPr>
          <w:lang w:val="uk-UA"/>
        </w:rPr>
        <w:t>75.</w:t>
      </w:r>
      <w:r w:rsidRPr="00A63E93">
        <w:rPr>
          <w:lang w:val="uk-UA"/>
        </w:rPr>
        <w:tab/>
      </w:r>
      <w:proofErr w:type="spellStart"/>
      <w:r w:rsidRPr="00A63E93">
        <w:rPr>
          <w:lang w:val="uk-UA"/>
        </w:rPr>
        <w:t>World</w:t>
      </w:r>
      <w:proofErr w:type="spellEnd"/>
      <w:r w:rsidRPr="00A63E93">
        <w:rPr>
          <w:lang w:val="uk-UA"/>
        </w:rPr>
        <w:t xml:space="preserve"> </w:t>
      </w:r>
      <w:proofErr w:type="spellStart"/>
      <w:r w:rsidRPr="00A63E93">
        <w:rPr>
          <w:lang w:val="uk-UA"/>
        </w:rPr>
        <w:t>Employment</w:t>
      </w:r>
      <w:proofErr w:type="spellEnd"/>
      <w:r w:rsidRPr="00A63E93">
        <w:rPr>
          <w:lang w:val="uk-UA"/>
        </w:rPr>
        <w:t xml:space="preserve"> </w:t>
      </w:r>
      <w:proofErr w:type="spellStart"/>
      <w:r w:rsidRPr="00A63E93">
        <w:rPr>
          <w:lang w:val="uk-UA"/>
        </w:rPr>
        <w:t>and</w:t>
      </w:r>
      <w:proofErr w:type="spellEnd"/>
      <w:r w:rsidRPr="00A63E93">
        <w:rPr>
          <w:lang w:val="uk-UA"/>
        </w:rPr>
        <w:t xml:space="preserve"> </w:t>
      </w:r>
      <w:proofErr w:type="spellStart"/>
      <w:r w:rsidRPr="00A63E93">
        <w:rPr>
          <w:lang w:val="uk-UA"/>
        </w:rPr>
        <w:t>Social</w:t>
      </w:r>
      <w:proofErr w:type="spellEnd"/>
      <w:r w:rsidRPr="00A63E93">
        <w:rPr>
          <w:lang w:val="uk-UA"/>
        </w:rPr>
        <w:t xml:space="preserve"> Outlook: </w:t>
      </w:r>
      <w:proofErr w:type="spellStart"/>
      <w:r w:rsidRPr="00A63E93">
        <w:rPr>
          <w:lang w:val="uk-UA"/>
        </w:rPr>
        <w:t>Trends</w:t>
      </w:r>
      <w:proofErr w:type="spellEnd"/>
      <w:r w:rsidRPr="00A63E93">
        <w:rPr>
          <w:lang w:val="uk-UA"/>
        </w:rPr>
        <w:t xml:space="preserve"> 2020. </w:t>
      </w:r>
      <w:proofErr w:type="spellStart"/>
      <w:r w:rsidRPr="00A63E93">
        <w:rPr>
          <w:lang w:val="uk-UA"/>
        </w:rPr>
        <w:t>International</w:t>
      </w:r>
      <w:proofErr w:type="spellEnd"/>
      <w:r w:rsidRPr="00A63E93">
        <w:rPr>
          <w:lang w:val="uk-UA"/>
        </w:rPr>
        <w:t xml:space="preserve"> </w:t>
      </w:r>
      <w:proofErr w:type="spellStart"/>
      <w:r w:rsidRPr="00A63E93">
        <w:rPr>
          <w:lang w:val="uk-UA"/>
        </w:rPr>
        <w:t>Labour</w:t>
      </w:r>
      <w:proofErr w:type="spellEnd"/>
      <w:r w:rsidRPr="00A63E93">
        <w:rPr>
          <w:lang w:val="uk-UA"/>
        </w:rPr>
        <w:t xml:space="preserve"> Office. </w:t>
      </w:r>
      <w:proofErr w:type="spellStart"/>
      <w:r w:rsidRPr="00A63E93">
        <w:rPr>
          <w:lang w:val="uk-UA"/>
        </w:rPr>
        <w:t>Geneva</w:t>
      </w:r>
      <w:proofErr w:type="spellEnd"/>
      <w:r w:rsidRPr="00A63E93">
        <w:rPr>
          <w:lang w:val="uk-UA"/>
        </w:rPr>
        <w:t>: ILO, 2020.</w:t>
      </w:r>
    </w:p>
    <w:p w14:paraId="0D642DE3" w14:textId="77777777" w:rsidR="00A36640" w:rsidRPr="00A63E93" w:rsidRDefault="00A36640" w:rsidP="00A36640">
      <w:pPr>
        <w:rPr>
          <w:lang w:val="uk-UA"/>
        </w:rPr>
      </w:pPr>
    </w:p>
    <w:p w14:paraId="574125D8" w14:textId="77777777" w:rsidR="00A36640" w:rsidRPr="00A63E93" w:rsidRDefault="00A36640" w:rsidP="00A36640">
      <w:pPr>
        <w:rPr>
          <w:lang w:val="uk-UA"/>
        </w:rPr>
      </w:pPr>
      <w:r w:rsidRPr="00A63E93">
        <w:rPr>
          <w:lang w:val="uk-UA"/>
        </w:rPr>
        <w:t>Інформаційні ресурси</w:t>
      </w:r>
    </w:p>
    <w:p w14:paraId="7955BB23" w14:textId="77777777" w:rsidR="00A36640" w:rsidRPr="00A63E93" w:rsidRDefault="00A36640" w:rsidP="00A36640">
      <w:pPr>
        <w:rPr>
          <w:lang w:val="uk-UA"/>
        </w:rPr>
      </w:pPr>
      <w:r w:rsidRPr="00A63E93">
        <w:rPr>
          <w:lang w:val="uk-UA"/>
        </w:rPr>
        <w:t>1.</w:t>
      </w:r>
      <w:r w:rsidRPr="00A63E93">
        <w:rPr>
          <w:lang w:val="uk-UA"/>
        </w:rPr>
        <w:tab/>
        <w:t>http://www.rada.gov.ua - Офіційний веб-портал Верховної Ради України</w:t>
      </w:r>
    </w:p>
    <w:p w14:paraId="68F92E97" w14:textId="77777777" w:rsidR="00A36640" w:rsidRPr="00A63E93" w:rsidRDefault="00A36640" w:rsidP="00A36640">
      <w:pPr>
        <w:rPr>
          <w:lang w:val="uk-UA"/>
        </w:rPr>
      </w:pPr>
      <w:r w:rsidRPr="00A63E93">
        <w:rPr>
          <w:lang w:val="uk-UA"/>
        </w:rPr>
        <w:t>2.</w:t>
      </w:r>
      <w:r w:rsidRPr="00A63E93">
        <w:rPr>
          <w:lang w:val="uk-UA"/>
        </w:rPr>
        <w:tab/>
        <w:t>http://www.president.gov.ua - Офіційне інтернет-представництво Президента України</w:t>
      </w:r>
    </w:p>
    <w:p w14:paraId="3A7D40E1" w14:textId="77777777" w:rsidR="00A36640" w:rsidRPr="00A63E93" w:rsidRDefault="00A36640" w:rsidP="00A36640">
      <w:pPr>
        <w:rPr>
          <w:lang w:val="uk-UA"/>
        </w:rPr>
      </w:pPr>
      <w:r w:rsidRPr="00A63E93">
        <w:rPr>
          <w:lang w:val="uk-UA"/>
        </w:rPr>
        <w:t>3.</w:t>
      </w:r>
      <w:r w:rsidRPr="00A63E93">
        <w:rPr>
          <w:lang w:val="uk-UA"/>
        </w:rPr>
        <w:tab/>
        <w:t>http://www.kmu.gov.ua- Єдиний веб-портал органів виконавчої влади України</w:t>
      </w:r>
    </w:p>
    <w:p w14:paraId="722ED266" w14:textId="77777777" w:rsidR="00A36640" w:rsidRPr="00A63E93" w:rsidRDefault="00A36640" w:rsidP="00A36640">
      <w:pPr>
        <w:rPr>
          <w:lang w:val="uk-UA"/>
        </w:rPr>
      </w:pPr>
      <w:r w:rsidRPr="00A63E93">
        <w:rPr>
          <w:lang w:val="uk-UA"/>
        </w:rPr>
        <w:t>4.</w:t>
      </w:r>
      <w:r w:rsidRPr="00A63E93">
        <w:rPr>
          <w:lang w:val="uk-UA"/>
        </w:rPr>
        <w:tab/>
        <w:t>http://www.mlsp.gov.ua - Офіційний веб-сайт Міністерства соціальної політики України</w:t>
      </w:r>
    </w:p>
    <w:p w14:paraId="094A8B05" w14:textId="77777777" w:rsidR="00A36640" w:rsidRPr="00A63E93" w:rsidRDefault="00A36640" w:rsidP="00A36640">
      <w:pPr>
        <w:rPr>
          <w:lang w:val="uk-UA"/>
        </w:rPr>
      </w:pPr>
      <w:r w:rsidRPr="00A63E93">
        <w:rPr>
          <w:lang w:val="uk-UA"/>
        </w:rPr>
        <w:t>5.</w:t>
      </w:r>
      <w:r w:rsidRPr="00A63E93">
        <w:rPr>
          <w:lang w:val="uk-UA"/>
        </w:rPr>
        <w:tab/>
        <w:t>http://www.dcz.gov.ua - Офіційний веб-сайт Державної служби зайнятості України</w:t>
      </w:r>
    </w:p>
    <w:p w14:paraId="0BC3EAF4" w14:textId="77777777" w:rsidR="00A36640" w:rsidRPr="00A63E93" w:rsidRDefault="00A36640" w:rsidP="00A36640">
      <w:pPr>
        <w:rPr>
          <w:lang w:val="uk-UA"/>
        </w:rPr>
      </w:pPr>
      <w:r w:rsidRPr="00A63E93">
        <w:rPr>
          <w:lang w:val="uk-UA"/>
        </w:rPr>
        <w:lastRenderedPageBreak/>
        <w:t>6.</w:t>
      </w:r>
      <w:r w:rsidRPr="00A63E93">
        <w:rPr>
          <w:lang w:val="uk-UA"/>
        </w:rPr>
        <w:tab/>
        <w:t>http://www.reyestr.court.gov.ua - Єдиний державний реєстр судових рішень</w:t>
      </w:r>
    </w:p>
    <w:p w14:paraId="76194597" w14:textId="77777777" w:rsidR="00A36640" w:rsidRPr="00A63E93" w:rsidRDefault="00A36640" w:rsidP="00A36640">
      <w:pPr>
        <w:rPr>
          <w:lang w:val="uk-UA"/>
        </w:rPr>
      </w:pPr>
      <w:r w:rsidRPr="00A63E93">
        <w:rPr>
          <w:lang w:val="uk-UA"/>
        </w:rPr>
        <w:t>7.</w:t>
      </w:r>
      <w:r w:rsidRPr="00A63E93">
        <w:rPr>
          <w:lang w:val="uk-UA"/>
        </w:rPr>
        <w:tab/>
        <w:t>http://www.ilo.org - Офіційний веб-сайт Міжнародної організація праці (</w:t>
      </w:r>
      <w:proofErr w:type="spellStart"/>
      <w:r w:rsidRPr="00A63E93">
        <w:rPr>
          <w:lang w:val="uk-UA"/>
        </w:rPr>
        <w:t>International</w:t>
      </w:r>
      <w:proofErr w:type="spellEnd"/>
      <w:r w:rsidRPr="00A63E93">
        <w:rPr>
          <w:lang w:val="uk-UA"/>
        </w:rPr>
        <w:t xml:space="preserve"> </w:t>
      </w:r>
      <w:proofErr w:type="spellStart"/>
      <w:r w:rsidRPr="00A63E93">
        <w:rPr>
          <w:lang w:val="uk-UA"/>
        </w:rPr>
        <w:t>Labour</w:t>
      </w:r>
      <w:proofErr w:type="spellEnd"/>
      <w:r w:rsidRPr="00A63E93">
        <w:rPr>
          <w:lang w:val="uk-UA"/>
        </w:rPr>
        <w:t xml:space="preserve"> </w:t>
      </w:r>
      <w:proofErr w:type="spellStart"/>
      <w:r w:rsidRPr="00A63E93">
        <w:rPr>
          <w:lang w:val="uk-UA"/>
        </w:rPr>
        <w:t>Organization</w:t>
      </w:r>
      <w:proofErr w:type="spellEnd"/>
      <w:r w:rsidRPr="00A63E93">
        <w:rPr>
          <w:lang w:val="uk-UA"/>
        </w:rPr>
        <w:t>)</w:t>
      </w:r>
    </w:p>
    <w:p w14:paraId="428F9F7A" w14:textId="77777777" w:rsidR="00A36640" w:rsidRPr="00A63E93" w:rsidRDefault="00A36640" w:rsidP="00A36640">
      <w:pPr>
        <w:rPr>
          <w:lang w:val="uk-UA"/>
        </w:rPr>
      </w:pPr>
      <w:r w:rsidRPr="00A63E93">
        <w:rPr>
          <w:lang w:val="uk-UA"/>
        </w:rPr>
        <w:t>8.</w:t>
      </w:r>
      <w:r w:rsidRPr="00A63E93">
        <w:rPr>
          <w:lang w:val="uk-UA"/>
        </w:rPr>
        <w:tab/>
        <w:t xml:space="preserve">http://www.nbuv.gov.ua - Національна бібліотека України імені В.І. Вернадського </w:t>
      </w:r>
    </w:p>
    <w:p w14:paraId="30533254" w14:textId="1AE5DB45" w:rsidR="008F66CD" w:rsidRPr="00A63E93" w:rsidRDefault="00A36640" w:rsidP="00A36640">
      <w:pPr>
        <w:rPr>
          <w:lang w:val="uk-UA"/>
        </w:rPr>
      </w:pPr>
      <w:r w:rsidRPr="00A63E93">
        <w:rPr>
          <w:lang w:val="uk-UA"/>
        </w:rPr>
        <w:t>9.</w:t>
      </w:r>
      <w:r w:rsidRPr="00A63E93">
        <w:rPr>
          <w:lang w:val="uk-UA"/>
        </w:rPr>
        <w:tab/>
        <w:t xml:space="preserve"> http://lib.onua.edu.ua- Бібліотека Національного університету «Одеська юридична академія»</w:t>
      </w:r>
    </w:p>
    <w:sectPr w:rsidR="008F66CD" w:rsidRPr="00A63E93" w:rsidSect="00104A47">
      <w:headerReference w:type="default" r:id="rId9"/>
      <w:pgSz w:w="11906" w:h="16838" w:code="9"/>
      <w:pgMar w:top="1418" w:right="850"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483F2C" w14:textId="77777777" w:rsidR="001E048C" w:rsidRDefault="001E048C" w:rsidP="00AD1EFD">
      <w:pPr>
        <w:spacing w:line="240" w:lineRule="auto"/>
      </w:pPr>
      <w:r>
        <w:separator/>
      </w:r>
    </w:p>
  </w:endnote>
  <w:endnote w:type="continuationSeparator" w:id="0">
    <w:p w14:paraId="6CE991C0" w14:textId="77777777" w:rsidR="001E048C" w:rsidRDefault="001E048C" w:rsidP="00AD1EF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9F6F2C" w14:textId="77777777" w:rsidR="001E048C" w:rsidRDefault="001E048C" w:rsidP="00AD1EFD">
      <w:pPr>
        <w:spacing w:line="240" w:lineRule="auto"/>
      </w:pPr>
      <w:r>
        <w:separator/>
      </w:r>
    </w:p>
  </w:footnote>
  <w:footnote w:type="continuationSeparator" w:id="0">
    <w:p w14:paraId="1A548221" w14:textId="77777777" w:rsidR="001E048C" w:rsidRDefault="001E048C" w:rsidP="00AD1EF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5708191"/>
      <w:docPartObj>
        <w:docPartGallery w:val="Page Numbers (Top of Page)"/>
        <w:docPartUnique/>
      </w:docPartObj>
    </w:sdtPr>
    <w:sdtEndPr/>
    <w:sdtContent>
      <w:p w14:paraId="13672A05" w14:textId="288221C4" w:rsidR="00AD1EFD" w:rsidRDefault="00AD1EFD">
        <w:pPr>
          <w:pStyle w:val="a3"/>
          <w:jc w:val="right"/>
        </w:pPr>
        <w:r>
          <w:fldChar w:fldCharType="begin"/>
        </w:r>
        <w:r>
          <w:instrText>PAGE   \* MERGEFORMAT</w:instrText>
        </w:r>
        <w:r>
          <w:fldChar w:fldCharType="separate"/>
        </w:r>
        <w:r>
          <w:rPr>
            <w:lang w:val="ru-RU"/>
          </w:rPr>
          <w:t>2</w:t>
        </w:r>
        <w:r>
          <w:fldChar w:fldCharType="end"/>
        </w:r>
      </w:p>
    </w:sdtContent>
  </w:sdt>
  <w:p w14:paraId="6370D9CC" w14:textId="77777777" w:rsidR="00AD1EFD" w:rsidRDefault="00AD1EFD">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214C12"/>
    <w:multiLevelType w:val="hybridMultilevel"/>
    <w:tmpl w:val="58E83144"/>
    <w:lvl w:ilvl="0" w:tplc="112E5F96">
      <w:start w:val="1"/>
      <w:numFmt w:val="decimal"/>
      <w:lvlText w:val="%1."/>
      <w:lvlJc w:val="left"/>
      <w:pPr>
        <w:ind w:left="564" w:hanging="360"/>
      </w:pPr>
      <w:rPr>
        <w:rFonts w:hint="default"/>
      </w:rPr>
    </w:lvl>
    <w:lvl w:ilvl="1" w:tplc="20000019" w:tentative="1">
      <w:start w:val="1"/>
      <w:numFmt w:val="lowerLetter"/>
      <w:lvlText w:val="%2."/>
      <w:lvlJc w:val="left"/>
      <w:pPr>
        <w:ind w:left="1284" w:hanging="360"/>
      </w:pPr>
    </w:lvl>
    <w:lvl w:ilvl="2" w:tplc="2000001B" w:tentative="1">
      <w:start w:val="1"/>
      <w:numFmt w:val="lowerRoman"/>
      <w:lvlText w:val="%3."/>
      <w:lvlJc w:val="right"/>
      <w:pPr>
        <w:ind w:left="2004" w:hanging="180"/>
      </w:pPr>
    </w:lvl>
    <w:lvl w:ilvl="3" w:tplc="2000000F" w:tentative="1">
      <w:start w:val="1"/>
      <w:numFmt w:val="decimal"/>
      <w:lvlText w:val="%4."/>
      <w:lvlJc w:val="left"/>
      <w:pPr>
        <w:ind w:left="2724" w:hanging="360"/>
      </w:pPr>
    </w:lvl>
    <w:lvl w:ilvl="4" w:tplc="20000019" w:tentative="1">
      <w:start w:val="1"/>
      <w:numFmt w:val="lowerLetter"/>
      <w:lvlText w:val="%5."/>
      <w:lvlJc w:val="left"/>
      <w:pPr>
        <w:ind w:left="3444" w:hanging="360"/>
      </w:pPr>
    </w:lvl>
    <w:lvl w:ilvl="5" w:tplc="2000001B" w:tentative="1">
      <w:start w:val="1"/>
      <w:numFmt w:val="lowerRoman"/>
      <w:lvlText w:val="%6."/>
      <w:lvlJc w:val="right"/>
      <w:pPr>
        <w:ind w:left="4164" w:hanging="180"/>
      </w:pPr>
    </w:lvl>
    <w:lvl w:ilvl="6" w:tplc="2000000F" w:tentative="1">
      <w:start w:val="1"/>
      <w:numFmt w:val="decimal"/>
      <w:lvlText w:val="%7."/>
      <w:lvlJc w:val="left"/>
      <w:pPr>
        <w:ind w:left="4884" w:hanging="360"/>
      </w:pPr>
    </w:lvl>
    <w:lvl w:ilvl="7" w:tplc="20000019" w:tentative="1">
      <w:start w:val="1"/>
      <w:numFmt w:val="lowerLetter"/>
      <w:lvlText w:val="%8."/>
      <w:lvlJc w:val="left"/>
      <w:pPr>
        <w:ind w:left="5604" w:hanging="360"/>
      </w:pPr>
    </w:lvl>
    <w:lvl w:ilvl="8" w:tplc="2000001B" w:tentative="1">
      <w:start w:val="1"/>
      <w:numFmt w:val="lowerRoman"/>
      <w:lvlText w:val="%9."/>
      <w:lvlJc w:val="right"/>
      <w:pPr>
        <w:ind w:left="6324" w:hanging="180"/>
      </w:pPr>
    </w:lvl>
  </w:abstractNum>
  <w:abstractNum w:abstractNumId="1" w15:restartNumberingAfterBreak="0">
    <w:nsid w:val="31A95601"/>
    <w:multiLevelType w:val="hybridMultilevel"/>
    <w:tmpl w:val="75469C08"/>
    <w:lvl w:ilvl="0" w:tplc="FCFC17B8">
      <w:start w:val="1"/>
      <w:numFmt w:val="decimal"/>
      <w:lvlText w:val="%1."/>
      <w:lvlJc w:val="left"/>
      <w:pPr>
        <w:ind w:left="560" w:hanging="360"/>
      </w:pPr>
      <w:rPr>
        <w:rFonts w:hint="default"/>
      </w:rPr>
    </w:lvl>
    <w:lvl w:ilvl="1" w:tplc="20000019" w:tentative="1">
      <w:start w:val="1"/>
      <w:numFmt w:val="lowerLetter"/>
      <w:lvlText w:val="%2."/>
      <w:lvlJc w:val="left"/>
      <w:pPr>
        <w:ind w:left="1280" w:hanging="360"/>
      </w:pPr>
    </w:lvl>
    <w:lvl w:ilvl="2" w:tplc="2000001B" w:tentative="1">
      <w:start w:val="1"/>
      <w:numFmt w:val="lowerRoman"/>
      <w:lvlText w:val="%3."/>
      <w:lvlJc w:val="right"/>
      <w:pPr>
        <w:ind w:left="2000" w:hanging="180"/>
      </w:pPr>
    </w:lvl>
    <w:lvl w:ilvl="3" w:tplc="2000000F" w:tentative="1">
      <w:start w:val="1"/>
      <w:numFmt w:val="decimal"/>
      <w:lvlText w:val="%4."/>
      <w:lvlJc w:val="left"/>
      <w:pPr>
        <w:ind w:left="2720" w:hanging="360"/>
      </w:pPr>
    </w:lvl>
    <w:lvl w:ilvl="4" w:tplc="20000019" w:tentative="1">
      <w:start w:val="1"/>
      <w:numFmt w:val="lowerLetter"/>
      <w:lvlText w:val="%5."/>
      <w:lvlJc w:val="left"/>
      <w:pPr>
        <w:ind w:left="3440" w:hanging="360"/>
      </w:pPr>
    </w:lvl>
    <w:lvl w:ilvl="5" w:tplc="2000001B" w:tentative="1">
      <w:start w:val="1"/>
      <w:numFmt w:val="lowerRoman"/>
      <w:lvlText w:val="%6."/>
      <w:lvlJc w:val="right"/>
      <w:pPr>
        <w:ind w:left="4160" w:hanging="180"/>
      </w:pPr>
    </w:lvl>
    <w:lvl w:ilvl="6" w:tplc="2000000F" w:tentative="1">
      <w:start w:val="1"/>
      <w:numFmt w:val="decimal"/>
      <w:lvlText w:val="%7."/>
      <w:lvlJc w:val="left"/>
      <w:pPr>
        <w:ind w:left="4880" w:hanging="360"/>
      </w:pPr>
    </w:lvl>
    <w:lvl w:ilvl="7" w:tplc="20000019" w:tentative="1">
      <w:start w:val="1"/>
      <w:numFmt w:val="lowerLetter"/>
      <w:lvlText w:val="%8."/>
      <w:lvlJc w:val="left"/>
      <w:pPr>
        <w:ind w:left="5600" w:hanging="360"/>
      </w:pPr>
    </w:lvl>
    <w:lvl w:ilvl="8" w:tplc="2000001B" w:tentative="1">
      <w:start w:val="1"/>
      <w:numFmt w:val="lowerRoman"/>
      <w:lvlText w:val="%9."/>
      <w:lvlJc w:val="right"/>
      <w:pPr>
        <w:ind w:left="6320" w:hanging="180"/>
      </w:pPr>
    </w:lvl>
  </w:abstractNum>
  <w:abstractNum w:abstractNumId="2" w15:restartNumberingAfterBreak="0">
    <w:nsid w:val="32116158"/>
    <w:multiLevelType w:val="hybridMultilevel"/>
    <w:tmpl w:val="36AE11A0"/>
    <w:lvl w:ilvl="0" w:tplc="9A1812F8">
      <w:start w:val="1"/>
      <w:numFmt w:val="decimal"/>
      <w:lvlText w:val="%1."/>
      <w:lvlJc w:val="left"/>
      <w:pPr>
        <w:ind w:left="564" w:hanging="360"/>
      </w:pPr>
      <w:rPr>
        <w:rFonts w:hint="default"/>
      </w:rPr>
    </w:lvl>
    <w:lvl w:ilvl="1" w:tplc="20000019" w:tentative="1">
      <w:start w:val="1"/>
      <w:numFmt w:val="lowerLetter"/>
      <w:lvlText w:val="%2."/>
      <w:lvlJc w:val="left"/>
      <w:pPr>
        <w:ind w:left="1284" w:hanging="360"/>
      </w:pPr>
    </w:lvl>
    <w:lvl w:ilvl="2" w:tplc="2000001B" w:tentative="1">
      <w:start w:val="1"/>
      <w:numFmt w:val="lowerRoman"/>
      <w:lvlText w:val="%3."/>
      <w:lvlJc w:val="right"/>
      <w:pPr>
        <w:ind w:left="2004" w:hanging="180"/>
      </w:pPr>
    </w:lvl>
    <w:lvl w:ilvl="3" w:tplc="2000000F" w:tentative="1">
      <w:start w:val="1"/>
      <w:numFmt w:val="decimal"/>
      <w:lvlText w:val="%4."/>
      <w:lvlJc w:val="left"/>
      <w:pPr>
        <w:ind w:left="2724" w:hanging="360"/>
      </w:pPr>
    </w:lvl>
    <w:lvl w:ilvl="4" w:tplc="20000019" w:tentative="1">
      <w:start w:val="1"/>
      <w:numFmt w:val="lowerLetter"/>
      <w:lvlText w:val="%5."/>
      <w:lvlJc w:val="left"/>
      <w:pPr>
        <w:ind w:left="3444" w:hanging="360"/>
      </w:pPr>
    </w:lvl>
    <w:lvl w:ilvl="5" w:tplc="2000001B" w:tentative="1">
      <w:start w:val="1"/>
      <w:numFmt w:val="lowerRoman"/>
      <w:lvlText w:val="%6."/>
      <w:lvlJc w:val="right"/>
      <w:pPr>
        <w:ind w:left="4164" w:hanging="180"/>
      </w:pPr>
    </w:lvl>
    <w:lvl w:ilvl="6" w:tplc="2000000F" w:tentative="1">
      <w:start w:val="1"/>
      <w:numFmt w:val="decimal"/>
      <w:lvlText w:val="%7."/>
      <w:lvlJc w:val="left"/>
      <w:pPr>
        <w:ind w:left="4884" w:hanging="360"/>
      </w:pPr>
    </w:lvl>
    <w:lvl w:ilvl="7" w:tplc="20000019" w:tentative="1">
      <w:start w:val="1"/>
      <w:numFmt w:val="lowerLetter"/>
      <w:lvlText w:val="%8."/>
      <w:lvlJc w:val="left"/>
      <w:pPr>
        <w:ind w:left="5604" w:hanging="360"/>
      </w:pPr>
    </w:lvl>
    <w:lvl w:ilvl="8" w:tplc="2000001B" w:tentative="1">
      <w:start w:val="1"/>
      <w:numFmt w:val="lowerRoman"/>
      <w:lvlText w:val="%9."/>
      <w:lvlJc w:val="right"/>
      <w:pPr>
        <w:ind w:left="6324" w:hanging="180"/>
      </w:pPr>
    </w:lvl>
  </w:abstractNum>
  <w:abstractNum w:abstractNumId="3" w15:restartNumberingAfterBreak="0">
    <w:nsid w:val="32842CDB"/>
    <w:multiLevelType w:val="hybridMultilevel"/>
    <w:tmpl w:val="37425424"/>
    <w:lvl w:ilvl="0" w:tplc="ED8CA68E">
      <w:start w:val="1"/>
      <w:numFmt w:val="decimal"/>
      <w:lvlText w:val="%1."/>
      <w:lvlJc w:val="left"/>
      <w:pPr>
        <w:ind w:left="1440" w:hanging="72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 w15:restartNumberingAfterBreak="0">
    <w:nsid w:val="35A364B6"/>
    <w:multiLevelType w:val="hybridMultilevel"/>
    <w:tmpl w:val="AFACFA68"/>
    <w:lvl w:ilvl="0" w:tplc="9424D1D6">
      <w:start w:val="1"/>
      <w:numFmt w:val="decimal"/>
      <w:lvlText w:val="%1."/>
      <w:lvlJc w:val="left"/>
      <w:pPr>
        <w:ind w:left="564" w:hanging="360"/>
      </w:pPr>
      <w:rPr>
        <w:rFonts w:hint="default"/>
      </w:rPr>
    </w:lvl>
    <w:lvl w:ilvl="1" w:tplc="20000019" w:tentative="1">
      <w:start w:val="1"/>
      <w:numFmt w:val="lowerLetter"/>
      <w:lvlText w:val="%2."/>
      <w:lvlJc w:val="left"/>
      <w:pPr>
        <w:ind w:left="1284" w:hanging="360"/>
      </w:pPr>
    </w:lvl>
    <w:lvl w:ilvl="2" w:tplc="2000001B" w:tentative="1">
      <w:start w:val="1"/>
      <w:numFmt w:val="lowerRoman"/>
      <w:lvlText w:val="%3."/>
      <w:lvlJc w:val="right"/>
      <w:pPr>
        <w:ind w:left="2004" w:hanging="180"/>
      </w:pPr>
    </w:lvl>
    <w:lvl w:ilvl="3" w:tplc="2000000F" w:tentative="1">
      <w:start w:val="1"/>
      <w:numFmt w:val="decimal"/>
      <w:lvlText w:val="%4."/>
      <w:lvlJc w:val="left"/>
      <w:pPr>
        <w:ind w:left="2724" w:hanging="360"/>
      </w:pPr>
    </w:lvl>
    <w:lvl w:ilvl="4" w:tplc="20000019" w:tentative="1">
      <w:start w:val="1"/>
      <w:numFmt w:val="lowerLetter"/>
      <w:lvlText w:val="%5."/>
      <w:lvlJc w:val="left"/>
      <w:pPr>
        <w:ind w:left="3444" w:hanging="360"/>
      </w:pPr>
    </w:lvl>
    <w:lvl w:ilvl="5" w:tplc="2000001B" w:tentative="1">
      <w:start w:val="1"/>
      <w:numFmt w:val="lowerRoman"/>
      <w:lvlText w:val="%6."/>
      <w:lvlJc w:val="right"/>
      <w:pPr>
        <w:ind w:left="4164" w:hanging="180"/>
      </w:pPr>
    </w:lvl>
    <w:lvl w:ilvl="6" w:tplc="2000000F" w:tentative="1">
      <w:start w:val="1"/>
      <w:numFmt w:val="decimal"/>
      <w:lvlText w:val="%7."/>
      <w:lvlJc w:val="left"/>
      <w:pPr>
        <w:ind w:left="4884" w:hanging="360"/>
      </w:pPr>
    </w:lvl>
    <w:lvl w:ilvl="7" w:tplc="20000019" w:tentative="1">
      <w:start w:val="1"/>
      <w:numFmt w:val="lowerLetter"/>
      <w:lvlText w:val="%8."/>
      <w:lvlJc w:val="left"/>
      <w:pPr>
        <w:ind w:left="5604" w:hanging="360"/>
      </w:pPr>
    </w:lvl>
    <w:lvl w:ilvl="8" w:tplc="2000001B" w:tentative="1">
      <w:start w:val="1"/>
      <w:numFmt w:val="lowerRoman"/>
      <w:lvlText w:val="%9."/>
      <w:lvlJc w:val="right"/>
      <w:pPr>
        <w:ind w:left="6324" w:hanging="180"/>
      </w:pPr>
    </w:lvl>
  </w:abstractNum>
  <w:abstractNum w:abstractNumId="5" w15:restartNumberingAfterBreak="0">
    <w:nsid w:val="4ACA5EF4"/>
    <w:multiLevelType w:val="hybridMultilevel"/>
    <w:tmpl w:val="24B6ABB6"/>
    <w:lvl w:ilvl="0" w:tplc="ED8EF596">
      <w:start w:val="1"/>
      <w:numFmt w:val="decimal"/>
      <w:lvlText w:val="%1."/>
      <w:lvlJc w:val="left"/>
      <w:pPr>
        <w:ind w:left="564" w:hanging="360"/>
      </w:pPr>
      <w:rPr>
        <w:rFonts w:hint="default"/>
      </w:rPr>
    </w:lvl>
    <w:lvl w:ilvl="1" w:tplc="20000019" w:tentative="1">
      <w:start w:val="1"/>
      <w:numFmt w:val="lowerLetter"/>
      <w:lvlText w:val="%2."/>
      <w:lvlJc w:val="left"/>
      <w:pPr>
        <w:ind w:left="1284" w:hanging="360"/>
      </w:pPr>
    </w:lvl>
    <w:lvl w:ilvl="2" w:tplc="2000001B" w:tentative="1">
      <w:start w:val="1"/>
      <w:numFmt w:val="lowerRoman"/>
      <w:lvlText w:val="%3."/>
      <w:lvlJc w:val="right"/>
      <w:pPr>
        <w:ind w:left="2004" w:hanging="180"/>
      </w:pPr>
    </w:lvl>
    <w:lvl w:ilvl="3" w:tplc="2000000F" w:tentative="1">
      <w:start w:val="1"/>
      <w:numFmt w:val="decimal"/>
      <w:lvlText w:val="%4."/>
      <w:lvlJc w:val="left"/>
      <w:pPr>
        <w:ind w:left="2724" w:hanging="360"/>
      </w:pPr>
    </w:lvl>
    <w:lvl w:ilvl="4" w:tplc="20000019" w:tentative="1">
      <w:start w:val="1"/>
      <w:numFmt w:val="lowerLetter"/>
      <w:lvlText w:val="%5."/>
      <w:lvlJc w:val="left"/>
      <w:pPr>
        <w:ind w:left="3444" w:hanging="360"/>
      </w:pPr>
    </w:lvl>
    <w:lvl w:ilvl="5" w:tplc="2000001B" w:tentative="1">
      <w:start w:val="1"/>
      <w:numFmt w:val="lowerRoman"/>
      <w:lvlText w:val="%6."/>
      <w:lvlJc w:val="right"/>
      <w:pPr>
        <w:ind w:left="4164" w:hanging="180"/>
      </w:pPr>
    </w:lvl>
    <w:lvl w:ilvl="6" w:tplc="2000000F" w:tentative="1">
      <w:start w:val="1"/>
      <w:numFmt w:val="decimal"/>
      <w:lvlText w:val="%7."/>
      <w:lvlJc w:val="left"/>
      <w:pPr>
        <w:ind w:left="4884" w:hanging="360"/>
      </w:pPr>
    </w:lvl>
    <w:lvl w:ilvl="7" w:tplc="20000019" w:tentative="1">
      <w:start w:val="1"/>
      <w:numFmt w:val="lowerLetter"/>
      <w:lvlText w:val="%8."/>
      <w:lvlJc w:val="left"/>
      <w:pPr>
        <w:ind w:left="5604" w:hanging="360"/>
      </w:pPr>
    </w:lvl>
    <w:lvl w:ilvl="8" w:tplc="2000001B" w:tentative="1">
      <w:start w:val="1"/>
      <w:numFmt w:val="lowerRoman"/>
      <w:lvlText w:val="%9."/>
      <w:lvlJc w:val="right"/>
      <w:pPr>
        <w:ind w:left="6324" w:hanging="180"/>
      </w:pPr>
    </w:lvl>
  </w:abstractNum>
  <w:abstractNum w:abstractNumId="6" w15:restartNumberingAfterBreak="0">
    <w:nsid w:val="59F00693"/>
    <w:multiLevelType w:val="hybridMultilevel"/>
    <w:tmpl w:val="DA267D86"/>
    <w:lvl w:ilvl="0" w:tplc="7ACA2ABC">
      <w:start w:val="1"/>
      <w:numFmt w:val="decimal"/>
      <w:lvlText w:val="%1."/>
      <w:lvlJc w:val="left"/>
      <w:pPr>
        <w:ind w:left="560" w:hanging="360"/>
      </w:pPr>
      <w:rPr>
        <w:rFonts w:hint="default"/>
      </w:rPr>
    </w:lvl>
    <w:lvl w:ilvl="1" w:tplc="20000019" w:tentative="1">
      <w:start w:val="1"/>
      <w:numFmt w:val="lowerLetter"/>
      <w:lvlText w:val="%2."/>
      <w:lvlJc w:val="left"/>
      <w:pPr>
        <w:ind w:left="1280" w:hanging="360"/>
      </w:pPr>
    </w:lvl>
    <w:lvl w:ilvl="2" w:tplc="2000001B" w:tentative="1">
      <w:start w:val="1"/>
      <w:numFmt w:val="lowerRoman"/>
      <w:lvlText w:val="%3."/>
      <w:lvlJc w:val="right"/>
      <w:pPr>
        <w:ind w:left="2000" w:hanging="180"/>
      </w:pPr>
    </w:lvl>
    <w:lvl w:ilvl="3" w:tplc="2000000F" w:tentative="1">
      <w:start w:val="1"/>
      <w:numFmt w:val="decimal"/>
      <w:lvlText w:val="%4."/>
      <w:lvlJc w:val="left"/>
      <w:pPr>
        <w:ind w:left="2720" w:hanging="360"/>
      </w:pPr>
    </w:lvl>
    <w:lvl w:ilvl="4" w:tplc="20000019" w:tentative="1">
      <w:start w:val="1"/>
      <w:numFmt w:val="lowerLetter"/>
      <w:lvlText w:val="%5."/>
      <w:lvlJc w:val="left"/>
      <w:pPr>
        <w:ind w:left="3440" w:hanging="360"/>
      </w:pPr>
    </w:lvl>
    <w:lvl w:ilvl="5" w:tplc="2000001B" w:tentative="1">
      <w:start w:val="1"/>
      <w:numFmt w:val="lowerRoman"/>
      <w:lvlText w:val="%6."/>
      <w:lvlJc w:val="right"/>
      <w:pPr>
        <w:ind w:left="4160" w:hanging="180"/>
      </w:pPr>
    </w:lvl>
    <w:lvl w:ilvl="6" w:tplc="2000000F" w:tentative="1">
      <w:start w:val="1"/>
      <w:numFmt w:val="decimal"/>
      <w:lvlText w:val="%7."/>
      <w:lvlJc w:val="left"/>
      <w:pPr>
        <w:ind w:left="4880" w:hanging="360"/>
      </w:pPr>
    </w:lvl>
    <w:lvl w:ilvl="7" w:tplc="20000019" w:tentative="1">
      <w:start w:val="1"/>
      <w:numFmt w:val="lowerLetter"/>
      <w:lvlText w:val="%8."/>
      <w:lvlJc w:val="left"/>
      <w:pPr>
        <w:ind w:left="5600" w:hanging="360"/>
      </w:pPr>
    </w:lvl>
    <w:lvl w:ilvl="8" w:tplc="2000001B" w:tentative="1">
      <w:start w:val="1"/>
      <w:numFmt w:val="lowerRoman"/>
      <w:lvlText w:val="%9."/>
      <w:lvlJc w:val="right"/>
      <w:pPr>
        <w:ind w:left="6320" w:hanging="180"/>
      </w:pPr>
    </w:lvl>
  </w:abstractNum>
  <w:abstractNum w:abstractNumId="7" w15:restartNumberingAfterBreak="0">
    <w:nsid w:val="6CFA1263"/>
    <w:multiLevelType w:val="hybridMultilevel"/>
    <w:tmpl w:val="31DC39AE"/>
    <w:lvl w:ilvl="0" w:tplc="9E1C372E">
      <w:start w:val="1"/>
      <w:numFmt w:val="decimal"/>
      <w:lvlText w:val="%1."/>
      <w:lvlJc w:val="left"/>
      <w:pPr>
        <w:ind w:left="564" w:hanging="360"/>
      </w:pPr>
      <w:rPr>
        <w:rFonts w:hint="default"/>
      </w:rPr>
    </w:lvl>
    <w:lvl w:ilvl="1" w:tplc="20000019" w:tentative="1">
      <w:start w:val="1"/>
      <w:numFmt w:val="lowerLetter"/>
      <w:lvlText w:val="%2."/>
      <w:lvlJc w:val="left"/>
      <w:pPr>
        <w:ind w:left="1284" w:hanging="360"/>
      </w:pPr>
    </w:lvl>
    <w:lvl w:ilvl="2" w:tplc="2000001B" w:tentative="1">
      <w:start w:val="1"/>
      <w:numFmt w:val="lowerRoman"/>
      <w:lvlText w:val="%3."/>
      <w:lvlJc w:val="right"/>
      <w:pPr>
        <w:ind w:left="2004" w:hanging="180"/>
      </w:pPr>
    </w:lvl>
    <w:lvl w:ilvl="3" w:tplc="2000000F" w:tentative="1">
      <w:start w:val="1"/>
      <w:numFmt w:val="decimal"/>
      <w:lvlText w:val="%4."/>
      <w:lvlJc w:val="left"/>
      <w:pPr>
        <w:ind w:left="2724" w:hanging="360"/>
      </w:pPr>
    </w:lvl>
    <w:lvl w:ilvl="4" w:tplc="20000019" w:tentative="1">
      <w:start w:val="1"/>
      <w:numFmt w:val="lowerLetter"/>
      <w:lvlText w:val="%5."/>
      <w:lvlJc w:val="left"/>
      <w:pPr>
        <w:ind w:left="3444" w:hanging="360"/>
      </w:pPr>
    </w:lvl>
    <w:lvl w:ilvl="5" w:tplc="2000001B" w:tentative="1">
      <w:start w:val="1"/>
      <w:numFmt w:val="lowerRoman"/>
      <w:lvlText w:val="%6."/>
      <w:lvlJc w:val="right"/>
      <w:pPr>
        <w:ind w:left="4164" w:hanging="180"/>
      </w:pPr>
    </w:lvl>
    <w:lvl w:ilvl="6" w:tplc="2000000F" w:tentative="1">
      <w:start w:val="1"/>
      <w:numFmt w:val="decimal"/>
      <w:lvlText w:val="%7."/>
      <w:lvlJc w:val="left"/>
      <w:pPr>
        <w:ind w:left="4884" w:hanging="360"/>
      </w:pPr>
    </w:lvl>
    <w:lvl w:ilvl="7" w:tplc="20000019" w:tentative="1">
      <w:start w:val="1"/>
      <w:numFmt w:val="lowerLetter"/>
      <w:lvlText w:val="%8."/>
      <w:lvlJc w:val="left"/>
      <w:pPr>
        <w:ind w:left="5604" w:hanging="360"/>
      </w:pPr>
    </w:lvl>
    <w:lvl w:ilvl="8" w:tplc="2000001B" w:tentative="1">
      <w:start w:val="1"/>
      <w:numFmt w:val="lowerRoman"/>
      <w:lvlText w:val="%9."/>
      <w:lvlJc w:val="right"/>
      <w:pPr>
        <w:ind w:left="6324" w:hanging="180"/>
      </w:pPr>
    </w:lvl>
  </w:abstractNum>
  <w:abstractNum w:abstractNumId="8" w15:restartNumberingAfterBreak="0">
    <w:nsid w:val="6D745764"/>
    <w:multiLevelType w:val="hybridMultilevel"/>
    <w:tmpl w:val="1F600362"/>
    <w:lvl w:ilvl="0" w:tplc="0B2AB52E">
      <w:start w:val="1"/>
      <w:numFmt w:val="decimal"/>
      <w:lvlText w:val="%1."/>
      <w:lvlJc w:val="left"/>
      <w:pPr>
        <w:ind w:left="564" w:hanging="360"/>
      </w:pPr>
      <w:rPr>
        <w:rFonts w:hint="default"/>
      </w:rPr>
    </w:lvl>
    <w:lvl w:ilvl="1" w:tplc="20000019" w:tentative="1">
      <w:start w:val="1"/>
      <w:numFmt w:val="lowerLetter"/>
      <w:lvlText w:val="%2."/>
      <w:lvlJc w:val="left"/>
      <w:pPr>
        <w:ind w:left="1284" w:hanging="360"/>
      </w:pPr>
    </w:lvl>
    <w:lvl w:ilvl="2" w:tplc="2000001B" w:tentative="1">
      <w:start w:val="1"/>
      <w:numFmt w:val="lowerRoman"/>
      <w:lvlText w:val="%3."/>
      <w:lvlJc w:val="right"/>
      <w:pPr>
        <w:ind w:left="2004" w:hanging="180"/>
      </w:pPr>
    </w:lvl>
    <w:lvl w:ilvl="3" w:tplc="2000000F" w:tentative="1">
      <w:start w:val="1"/>
      <w:numFmt w:val="decimal"/>
      <w:lvlText w:val="%4."/>
      <w:lvlJc w:val="left"/>
      <w:pPr>
        <w:ind w:left="2724" w:hanging="360"/>
      </w:pPr>
    </w:lvl>
    <w:lvl w:ilvl="4" w:tplc="20000019" w:tentative="1">
      <w:start w:val="1"/>
      <w:numFmt w:val="lowerLetter"/>
      <w:lvlText w:val="%5."/>
      <w:lvlJc w:val="left"/>
      <w:pPr>
        <w:ind w:left="3444" w:hanging="360"/>
      </w:pPr>
    </w:lvl>
    <w:lvl w:ilvl="5" w:tplc="2000001B" w:tentative="1">
      <w:start w:val="1"/>
      <w:numFmt w:val="lowerRoman"/>
      <w:lvlText w:val="%6."/>
      <w:lvlJc w:val="right"/>
      <w:pPr>
        <w:ind w:left="4164" w:hanging="180"/>
      </w:pPr>
    </w:lvl>
    <w:lvl w:ilvl="6" w:tplc="2000000F" w:tentative="1">
      <w:start w:val="1"/>
      <w:numFmt w:val="decimal"/>
      <w:lvlText w:val="%7."/>
      <w:lvlJc w:val="left"/>
      <w:pPr>
        <w:ind w:left="4884" w:hanging="360"/>
      </w:pPr>
    </w:lvl>
    <w:lvl w:ilvl="7" w:tplc="20000019" w:tentative="1">
      <w:start w:val="1"/>
      <w:numFmt w:val="lowerLetter"/>
      <w:lvlText w:val="%8."/>
      <w:lvlJc w:val="left"/>
      <w:pPr>
        <w:ind w:left="5604" w:hanging="360"/>
      </w:pPr>
    </w:lvl>
    <w:lvl w:ilvl="8" w:tplc="2000001B" w:tentative="1">
      <w:start w:val="1"/>
      <w:numFmt w:val="lowerRoman"/>
      <w:lvlText w:val="%9."/>
      <w:lvlJc w:val="right"/>
      <w:pPr>
        <w:ind w:left="6324" w:hanging="180"/>
      </w:pPr>
    </w:lvl>
  </w:abstractNum>
  <w:num w:numId="1">
    <w:abstractNumId w:val="8"/>
  </w:num>
  <w:num w:numId="2">
    <w:abstractNumId w:val="7"/>
  </w:num>
  <w:num w:numId="3">
    <w:abstractNumId w:val="5"/>
  </w:num>
  <w:num w:numId="4">
    <w:abstractNumId w:val="6"/>
  </w:num>
  <w:num w:numId="5">
    <w:abstractNumId w:val="0"/>
  </w:num>
  <w:num w:numId="6">
    <w:abstractNumId w:val="4"/>
  </w:num>
  <w:num w:numId="7">
    <w:abstractNumId w:val="1"/>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6640"/>
    <w:rsid w:val="000074A2"/>
    <w:rsid w:val="0002627A"/>
    <w:rsid w:val="00035CC7"/>
    <w:rsid w:val="00056D1A"/>
    <w:rsid w:val="00061F41"/>
    <w:rsid w:val="000638F5"/>
    <w:rsid w:val="00066E7C"/>
    <w:rsid w:val="00086E32"/>
    <w:rsid w:val="000953B5"/>
    <w:rsid w:val="000B4429"/>
    <w:rsid w:val="000B5B21"/>
    <w:rsid w:val="000C4F3D"/>
    <w:rsid w:val="000D156D"/>
    <w:rsid w:val="000D7BC4"/>
    <w:rsid w:val="000E52D9"/>
    <w:rsid w:val="00104A47"/>
    <w:rsid w:val="00145F7B"/>
    <w:rsid w:val="00151470"/>
    <w:rsid w:val="001668FB"/>
    <w:rsid w:val="00166F8A"/>
    <w:rsid w:val="001738EB"/>
    <w:rsid w:val="001952FC"/>
    <w:rsid w:val="0019579B"/>
    <w:rsid w:val="00195AB6"/>
    <w:rsid w:val="001C4A94"/>
    <w:rsid w:val="001D23BD"/>
    <w:rsid w:val="001E048C"/>
    <w:rsid w:val="001F2DCA"/>
    <w:rsid w:val="002034E3"/>
    <w:rsid w:val="002063E7"/>
    <w:rsid w:val="00214191"/>
    <w:rsid w:val="002146AC"/>
    <w:rsid w:val="00265BCE"/>
    <w:rsid w:val="002705E2"/>
    <w:rsid w:val="0029200B"/>
    <w:rsid w:val="002B3CDA"/>
    <w:rsid w:val="002C659B"/>
    <w:rsid w:val="002D4D4D"/>
    <w:rsid w:val="002D749F"/>
    <w:rsid w:val="002E7A6B"/>
    <w:rsid w:val="00305082"/>
    <w:rsid w:val="0032128C"/>
    <w:rsid w:val="00352962"/>
    <w:rsid w:val="00364810"/>
    <w:rsid w:val="00370A64"/>
    <w:rsid w:val="00393BD8"/>
    <w:rsid w:val="003B271A"/>
    <w:rsid w:val="003C37D6"/>
    <w:rsid w:val="003E0409"/>
    <w:rsid w:val="00407FF8"/>
    <w:rsid w:val="00413FF2"/>
    <w:rsid w:val="00425290"/>
    <w:rsid w:val="004416B3"/>
    <w:rsid w:val="00441AF3"/>
    <w:rsid w:val="00463762"/>
    <w:rsid w:val="00472E56"/>
    <w:rsid w:val="00473182"/>
    <w:rsid w:val="00485C3A"/>
    <w:rsid w:val="004A5961"/>
    <w:rsid w:val="004A7A4A"/>
    <w:rsid w:val="004B04F1"/>
    <w:rsid w:val="004C24BF"/>
    <w:rsid w:val="004C4EED"/>
    <w:rsid w:val="004D41FC"/>
    <w:rsid w:val="004F1339"/>
    <w:rsid w:val="0051026D"/>
    <w:rsid w:val="00530C25"/>
    <w:rsid w:val="005440D9"/>
    <w:rsid w:val="00557769"/>
    <w:rsid w:val="00571BC2"/>
    <w:rsid w:val="005E24BE"/>
    <w:rsid w:val="005E7441"/>
    <w:rsid w:val="005E7E27"/>
    <w:rsid w:val="00605B9D"/>
    <w:rsid w:val="0062063E"/>
    <w:rsid w:val="0062117A"/>
    <w:rsid w:val="00632A42"/>
    <w:rsid w:val="0063712C"/>
    <w:rsid w:val="00650235"/>
    <w:rsid w:val="006A5289"/>
    <w:rsid w:val="006B0B5A"/>
    <w:rsid w:val="006B335D"/>
    <w:rsid w:val="006B3A8D"/>
    <w:rsid w:val="006D22C5"/>
    <w:rsid w:val="006E5E8B"/>
    <w:rsid w:val="007000FA"/>
    <w:rsid w:val="007157A4"/>
    <w:rsid w:val="007220D0"/>
    <w:rsid w:val="00725F34"/>
    <w:rsid w:val="00747E33"/>
    <w:rsid w:val="00782AD7"/>
    <w:rsid w:val="00795E8C"/>
    <w:rsid w:val="007B64B4"/>
    <w:rsid w:val="007D49FA"/>
    <w:rsid w:val="00820DE2"/>
    <w:rsid w:val="00822FED"/>
    <w:rsid w:val="008318AD"/>
    <w:rsid w:val="00845C60"/>
    <w:rsid w:val="00865D50"/>
    <w:rsid w:val="00873449"/>
    <w:rsid w:val="00876930"/>
    <w:rsid w:val="00881CCE"/>
    <w:rsid w:val="008A0164"/>
    <w:rsid w:val="008A28AC"/>
    <w:rsid w:val="008D1E12"/>
    <w:rsid w:val="008E24BB"/>
    <w:rsid w:val="008F66CD"/>
    <w:rsid w:val="008F66F1"/>
    <w:rsid w:val="009036ED"/>
    <w:rsid w:val="0091280F"/>
    <w:rsid w:val="0092275A"/>
    <w:rsid w:val="009263E2"/>
    <w:rsid w:val="009347E0"/>
    <w:rsid w:val="00967C03"/>
    <w:rsid w:val="009C6E1A"/>
    <w:rsid w:val="009F72E2"/>
    <w:rsid w:val="00A13AE2"/>
    <w:rsid w:val="00A36640"/>
    <w:rsid w:val="00A565A7"/>
    <w:rsid w:val="00A63E93"/>
    <w:rsid w:val="00A774FF"/>
    <w:rsid w:val="00A92EF8"/>
    <w:rsid w:val="00AA3627"/>
    <w:rsid w:val="00AA784D"/>
    <w:rsid w:val="00AC280D"/>
    <w:rsid w:val="00AC3786"/>
    <w:rsid w:val="00AD1EFD"/>
    <w:rsid w:val="00B02494"/>
    <w:rsid w:val="00B02939"/>
    <w:rsid w:val="00B12718"/>
    <w:rsid w:val="00B30217"/>
    <w:rsid w:val="00B5751A"/>
    <w:rsid w:val="00B80DC2"/>
    <w:rsid w:val="00B83F8F"/>
    <w:rsid w:val="00B847ED"/>
    <w:rsid w:val="00B94119"/>
    <w:rsid w:val="00BB12ED"/>
    <w:rsid w:val="00BD282A"/>
    <w:rsid w:val="00BE3A8F"/>
    <w:rsid w:val="00BF7A53"/>
    <w:rsid w:val="00C107EB"/>
    <w:rsid w:val="00C115FE"/>
    <w:rsid w:val="00C417B2"/>
    <w:rsid w:val="00C509E1"/>
    <w:rsid w:val="00C850F4"/>
    <w:rsid w:val="00CD4F0B"/>
    <w:rsid w:val="00CD64EA"/>
    <w:rsid w:val="00CD64FB"/>
    <w:rsid w:val="00CE07D9"/>
    <w:rsid w:val="00CE1B49"/>
    <w:rsid w:val="00CF2851"/>
    <w:rsid w:val="00D05C15"/>
    <w:rsid w:val="00D202FF"/>
    <w:rsid w:val="00D21E1B"/>
    <w:rsid w:val="00D31A1E"/>
    <w:rsid w:val="00D44B42"/>
    <w:rsid w:val="00D72C37"/>
    <w:rsid w:val="00D87DA0"/>
    <w:rsid w:val="00DF2268"/>
    <w:rsid w:val="00E354F2"/>
    <w:rsid w:val="00E36E7C"/>
    <w:rsid w:val="00E72C3F"/>
    <w:rsid w:val="00E92308"/>
    <w:rsid w:val="00E96948"/>
    <w:rsid w:val="00EC23E9"/>
    <w:rsid w:val="00EC70B4"/>
    <w:rsid w:val="00ED0F39"/>
    <w:rsid w:val="00EF3C9C"/>
    <w:rsid w:val="00EF4AAD"/>
    <w:rsid w:val="00EF70D5"/>
    <w:rsid w:val="00F16F2E"/>
    <w:rsid w:val="00F242A1"/>
    <w:rsid w:val="00F772DF"/>
    <w:rsid w:val="00F92A37"/>
    <w:rsid w:val="00F94F07"/>
    <w:rsid w:val="00F95999"/>
    <w:rsid w:val="00FA38D5"/>
    <w:rsid w:val="00FC654A"/>
    <w:rsid w:val="00FD2BC2"/>
    <w:rsid w:val="00FF181C"/>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BC5A33"/>
  <w15:chartTrackingRefBased/>
  <w15:docId w15:val="{8D366D74-C12D-4D0B-BCD8-127F9D4465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04A47"/>
    <w:pPr>
      <w:spacing w:after="0" w:line="360" w:lineRule="auto"/>
      <w:ind w:firstLine="720"/>
      <w:jc w:val="both"/>
    </w:pPr>
    <w:rPr>
      <w:rFonts w:ascii="Times New Roman" w:hAnsi="Times New Roman"/>
      <w:kern w:val="28"/>
      <w:sz w:val="28"/>
    </w:rPr>
  </w:style>
  <w:style w:type="paragraph" w:styleId="1">
    <w:name w:val="heading 1"/>
    <w:basedOn w:val="a"/>
    <w:next w:val="a"/>
    <w:link w:val="10"/>
    <w:uiPriority w:val="9"/>
    <w:qFormat/>
    <w:rsid w:val="004A7A4A"/>
    <w:pPr>
      <w:keepNext/>
      <w:keepLines/>
      <w:widowControl w:val="0"/>
      <w:spacing w:before="360" w:after="240"/>
      <w:ind w:firstLine="0"/>
      <w:jc w:val="center"/>
      <w:outlineLvl w:val="0"/>
    </w:pPr>
    <w:rPr>
      <w:rFonts w:eastAsiaTheme="majorEastAsia" w:cstheme="majorBidi"/>
      <w:b/>
      <w:kern w:val="0"/>
      <w:szCs w:val="32"/>
      <w:lang w:val="uk-UA"/>
    </w:rPr>
  </w:style>
  <w:style w:type="paragraph" w:styleId="2">
    <w:name w:val="heading 2"/>
    <w:basedOn w:val="a"/>
    <w:next w:val="a"/>
    <w:link w:val="20"/>
    <w:uiPriority w:val="9"/>
    <w:unhideWhenUsed/>
    <w:qFormat/>
    <w:rsid w:val="001D23BD"/>
    <w:pPr>
      <w:keepNext/>
      <w:keepLines/>
      <w:widowControl w:val="0"/>
      <w:spacing w:before="360" w:after="240"/>
      <w:ind w:firstLine="0"/>
      <w:jc w:val="center"/>
      <w:outlineLvl w:val="1"/>
    </w:pPr>
    <w:rPr>
      <w:rFonts w:eastAsiaTheme="majorEastAsia" w:cstheme="majorBidi"/>
      <w:b/>
      <w:color w:val="000000" w:themeColor="text1"/>
      <w:kern w:val="0"/>
      <w:szCs w:val="26"/>
      <w:lang w:val="uk-UA"/>
    </w:rPr>
  </w:style>
  <w:style w:type="paragraph" w:styleId="3">
    <w:name w:val="heading 3"/>
    <w:basedOn w:val="a"/>
    <w:next w:val="a"/>
    <w:link w:val="30"/>
    <w:uiPriority w:val="9"/>
    <w:semiHidden/>
    <w:unhideWhenUsed/>
    <w:qFormat/>
    <w:rsid w:val="003C37D6"/>
    <w:pPr>
      <w:keepNext/>
      <w:keepLines/>
      <w:spacing w:before="360"/>
      <w:ind w:firstLine="0"/>
      <w:jc w:val="left"/>
      <w:outlineLvl w:val="2"/>
    </w:pPr>
    <w:rPr>
      <w:rFonts w:eastAsiaTheme="majorEastAsia" w:cstheme="majorBidi"/>
      <w:b/>
      <w:color w:val="000000" w:themeColor="text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A7A4A"/>
    <w:rPr>
      <w:rFonts w:ascii="Times New Roman" w:eastAsiaTheme="majorEastAsia" w:hAnsi="Times New Roman" w:cstheme="majorBidi"/>
      <w:b/>
      <w:sz w:val="28"/>
      <w:szCs w:val="32"/>
      <w:lang w:val="uk-UA"/>
    </w:rPr>
  </w:style>
  <w:style w:type="character" w:customStyle="1" w:styleId="20">
    <w:name w:val="Заголовок 2 Знак"/>
    <w:basedOn w:val="a0"/>
    <w:link w:val="2"/>
    <w:uiPriority w:val="9"/>
    <w:rsid w:val="001D23BD"/>
    <w:rPr>
      <w:rFonts w:ascii="Times New Roman" w:eastAsiaTheme="majorEastAsia" w:hAnsi="Times New Roman" w:cstheme="majorBidi"/>
      <w:b/>
      <w:color w:val="000000" w:themeColor="text1"/>
      <w:sz w:val="28"/>
      <w:szCs w:val="26"/>
      <w:lang w:val="uk-UA"/>
    </w:rPr>
  </w:style>
  <w:style w:type="character" w:customStyle="1" w:styleId="30">
    <w:name w:val="Заголовок 3 Знак"/>
    <w:basedOn w:val="a0"/>
    <w:link w:val="3"/>
    <w:uiPriority w:val="9"/>
    <w:semiHidden/>
    <w:rsid w:val="003C37D6"/>
    <w:rPr>
      <w:rFonts w:ascii="Times New Roman" w:eastAsiaTheme="majorEastAsia" w:hAnsi="Times New Roman" w:cstheme="majorBidi"/>
      <w:b/>
      <w:color w:val="000000" w:themeColor="text1"/>
      <w:kern w:val="28"/>
      <w:sz w:val="28"/>
      <w:szCs w:val="24"/>
    </w:rPr>
  </w:style>
  <w:style w:type="paragraph" w:customStyle="1" w:styleId="11">
    <w:name w:val="Обычный1"/>
    <w:rsid w:val="00A36640"/>
    <w:pPr>
      <w:spacing w:after="0" w:line="240" w:lineRule="auto"/>
    </w:pPr>
    <w:rPr>
      <w:rFonts w:ascii="Times New Roman" w:eastAsia="Times New Roman" w:hAnsi="Times New Roman" w:cs="Times New Roman"/>
      <w:color w:val="000000"/>
      <w:sz w:val="20"/>
      <w:szCs w:val="20"/>
      <w:lang w:val="uk-UA" w:eastAsia="ru-RU"/>
    </w:rPr>
  </w:style>
  <w:style w:type="paragraph" w:styleId="a3">
    <w:name w:val="header"/>
    <w:basedOn w:val="a"/>
    <w:link w:val="a4"/>
    <w:uiPriority w:val="99"/>
    <w:unhideWhenUsed/>
    <w:rsid w:val="00AD1EFD"/>
    <w:pPr>
      <w:tabs>
        <w:tab w:val="center" w:pos="4677"/>
        <w:tab w:val="right" w:pos="9355"/>
      </w:tabs>
      <w:spacing w:line="240" w:lineRule="auto"/>
    </w:pPr>
  </w:style>
  <w:style w:type="character" w:customStyle="1" w:styleId="a4">
    <w:name w:val="Верхний колонтитул Знак"/>
    <w:basedOn w:val="a0"/>
    <w:link w:val="a3"/>
    <w:uiPriority w:val="99"/>
    <w:rsid w:val="00AD1EFD"/>
    <w:rPr>
      <w:rFonts w:ascii="Times New Roman" w:hAnsi="Times New Roman"/>
      <w:kern w:val="28"/>
      <w:sz w:val="28"/>
    </w:rPr>
  </w:style>
  <w:style w:type="paragraph" w:styleId="a5">
    <w:name w:val="footer"/>
    <w:basedOn w:val="a"/>
    <w:link w:val="a6"/>
    <w:uiPriority w:val="99"/>
    <w:unhideWhenUsed/>
    <w:rsid w:val="00AD1EFD"/>
    <w:pPr>
      <w:tabs>
        <w:tab w:val="center" w:pos="4677"/>
        <w:tab w:val="right" w:pos="9355"/>
      </w:tabs>
      <w:spacing w:line="240" w:lineRule="auto"/>
    </w:pPr>
  </w:style>
  <w:style w:type="character" w:customStyle="1" w:styleId="a6">
    <w:name w:val="Нижний колонтитул Знак"/>
    <w:basedOn w:val="a0"/>
    <w:link w:val="a5"/>
    <w:uiPriority w:val="99"/>
    <w:rsid w:val="00AD1EFD"/>
    <w:rPr>
      <w:rFonts w:ascii="Times New Roman" w:hAnsi="Times New Roman"/>
      <w:kern w:val="28"/>
      <w:sz w:val="28"/>
    </w:rPr>
  </w:style>
  <w:style w:type="character" w:customStyle="1" w:styleId="a7">
    <w:name w:val="Другое_"/>
    <w:basedOn w:val="a0"/>
    <w:link w:val="a8"/>
    <w:rsid w:val="00881CCE"/>
    <w:rPr>
      <w:rFonts w:ascii="Cambria" w:eastAsia="Cambria" w:hAnsi="Cambria" w:cs="Cambria"/>
      <w:sz w:val="20"/>
      <w:szCs w:val="20"/>
    </w:rPr>
  </w:style>
  <w:style w:type="paragraph" w:customStyle="1" w:styleId="a8">
    <w:name w:val="Другое"/>
    <w:basedOn w:val="a"/>
    <w:link w:val="a7"/>
    <w:rsid w:val="00881CCE"/>
    <w:pPr>
      <w:widowControl w:val="0"/>
      <w:spacing w:line="254" w:lineRule="auto"/>
      <w:ind w:firstLine="0"/>
      <w:jc w:val="left"/>
    </w:pPr>
    <w:rPr>
      <w:rFonts w:ascii="Cambria" w:eastAsia="Cambria" w:hAnsi="Cambria" w:cs="Cambria"/>
      <w:kern w:val="0"/>
      <w:sz w:val="20"/>
      <w:szCs w:val="20"/>
    </w:rPr>
  </w:style>
  <w:style w:type="table" w:styleId="a9">
    <w:name w:val="Table Grid"/>
    <w:basedOn w:val="a1"/>
    <w:uiPriority w:val="39"/>
    <w:rsid w:val="002063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12">
    <w:name w:val="toc 1"/>
    <w:basedOn w:val="a"/>
    <w:next w:val="a"/>
    <w:autoRedefine/>
    <w:uiPriority w:val="39"/>
    <w:unhideWhenUsed/>
    <w:rsid w:val="001D23BD"/>
    <w:pPr>
      <w:spacing w:after="100"/>
    </w:pPr>
  </w:style>
  <w:style w:type="paragraph" w:styleId="21">
    <w:name w:val="toc 2"/>
    <w:basedOn w:val="a"/>
    <w:next w:val="a"/>
    <w:autoRedefine/>
    <w:uiPriority w:val="39"/>
    <w:unhideWhenUsed/>
    <w:rsid w:val="001D23BD"/>
    <w:pPr>
      <w:spacing w:after="100"/>
      <w:ind w:left="280"/>
    </w:pPr>
  </w:style>
  <w:style w:type="character" w:styleId="aa">
    <w:name w:val="Hyperlink"/>
    <w:basedOn w:val="a0"/>
    <w:uiPriority w:val="99"/>
    <w:unhideWhenUsed/>
    <w:rsid w:val="001D23BD"/>
    <w:rPr>
      <w:color w:val="0563C1" w:themeColor="hyperlink"/>
      <w:u w:val="single"/>
    </w:rPr>
  </w:style>
  <w:style w:type="paragraph" w:styleId="ab">
    <w:name w:val="List Paragraph"/>
    <w:basedOn w:val="a"/>
    <w:uiPriority w:val="34"/>
    <w:qFormat/>
    <w:rsid w:val="00086E32"/>
    <w:pPr>
      <w:ind w:left="720"/>
      <w:contextualSpacing/>
    </w:pPr>
  </w:style>
  <w:style w:type="paragraph" w:styleId="HTML">
    <w:name w:val="HTML Preformatted"/>
    <w:basedOn w:val="a"/>
    <w:link w:val="HTML0"/>
    <w:uiPriority w:val="99"/>
    <w:unhideWhenUsed/>
    <w:rsid w:val="00845C6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kern w:val="0"/>
      <w:sz w:val="20"/>
      <w:szCs w:val="20"/>
      <w:lang w:val="ru-RU" w:eastAsia="ru-RU"/>
    </w:rPr>
  </w:style>
  <w:style w:type="character" w:customStyle="1" w:styleId="HTML0">
    <w:name w:val="Стандартный HTML Знак"/>
    <w:basedOn w:val="a0"/>
    <w:link w:val="HTML"/>
    <w:uiPriority w:val="99"/>
    <w:rsid w:val="00845C60"/>
    <w:rPr>
      <w:rFonts w:ascii="Courier New" w:eastAsia="Times New Roman" w:hAnsi="Courier New" w:cs="Courier New"/>
      <w:sz w:val="20"/>
      <w:szCs w:val="20"/>
      <w:lang w:val="ru-RU" w:eastAsia="ru-RU"/>
    </w:rPr>
  </w:style>
  <w:style w:type="character" w:customStyle="1" w:styleId="13">
    <w:name w:val="Заголовок №1_"/>
    <w:basedOn w:val="a0"/>
    <w:link w:val="14"/>
    <w:rsid w:val="000B5B21"/>
    <w:rPr>
      <w:rFonts w:ascii="Cambria" w:eastAsia="Cambria" w:hAnsi="Cambria" w:cs="Cambria"/>
      <w:b/>
      <w:bCs/>
      <w:sz w:val="36"/>
      <w:szCs w:val="36"/>
    </w:rPr>
  </w:style>
  <w:style w:type="paragraph" w:customStyle="1" w:styleId="14">
    <w:name w:val="Заголовок №1"/>
    <w:basedOn w:val="a"/>
    <w:link w:val="13"/>
    <w:rsid w:val="000B5B21"/>
    <w:pPr>
      <w:widowControl w:val="0"/>
      <w:spacing w:line="240" w:lineRule="auto"/>
      <w:ind w:firstLine="0"/>
      <w:jc w:val="center"/>
      <w:outlineLvl w:val="0"/>
    </w:pPr>
    <w:rPr>
      <w:rFonts w:ascii="Cambria" w:eastAsia="Cambria" w:hAnsi="Cambria" w:cs="Cambria"/>
      <w:b/>
      <w:bCs/>
      <w:kern w:val="0"/>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334-14"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0E8ECF-9967-4F6D-8600-B73EA60491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46</Pages>
  <Words>9396</Words>
  <Characters>53561</Characters>
  <Application>Microsoft Office Word</Application>
  <DocSecurity>0</DocSecurity>
  <Lines>446</Lines>
  <Paragraphs>125</Paragraphs>
  <ScaleCrop>false</ScaleCrop>
  <Company/>
  <LinksUpToDate>false</LinksUpToDate>
  <CharactersWithSpaces>62832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Gala Chan</dc:creator>
  <cp:keywords/>
  <dc:description/>
  <cp:lastModifiedBy>Gala Chan</cp:lastModifiedBy>
  <cp:revision>2</cp:revision>
  <dcterms:created xsi:type="dcterms:W3CDTF">2022-02-02T10:23:00Z</dcterms:created>
  <dcterms:modified xsi:type="dcterms:W3CDTF">2022-02-02T10:23:00Z</dcterms:modified>
</cp:coreProperties>
</file>