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576" w:rsidRPr="000B4576" w:rsidRDefault="000B4576" w:rsidP="000B4576">
      <w:pPr>
        <w:widowControl/>
        <w:shd w:val="clear" w:color="auto" w:fill="FFFFFF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 w:bidi="ar-SA"/>
        </w:rPr>
      </w:pPr>
      <w:r w:rsidRPr="000B4576">
        <w:rPr>
          <w:rFonts w:ascii="Times New Roman" w:eastAsia="Times New Roman" w:hAnsi="Times New Roman" w:cs="Times New Roman"/>
          <w:b/>
          <w:sz w:val="28"/>
          <w:szCs w:val="28"/>
          <w:lang w:val="uk-UA" w:eastAsia="uk-UA" w:bidi="ar-SA"/>
        </w:rPr>
        <w:t>Тести з дисципліни  «Фінансовий менеджмент»</w:t>
      </w:r>
    </w:p>
    <w:p w:rsidR="000B4576" w:rsidRPr="000B4576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0B4576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 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0B4576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 xml:space="preserve">1. </w:t>
      </w: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Матеріальна основа фінансового менеджменту — це...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фінансові ресурси;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фінансові потреби;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обертання обігових коштів;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реальний грошовий обіг;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фінансова діяльність підприємства.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2. Фінансовий менеджмент спрямований на управління...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фінансовими ресурсами;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фінансовими відносинами;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 xml:space="preserve">В) фінансовими ресурсами </w:t>
      </w:r>
      <w:r w:rsidR="00591A84"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і фінансовими</w:t>
      </w: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 xml:space="preserve"> відносинами;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усіма ресурсами підприємства.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3. Фінансовий менеджмент виконує комплекс таких функцій: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відтворна, розподільча, координуюча;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відтворна, розподільча, контрольна;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відтворна, регулююча, контрольна.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4. Доповніть відповідь: «До принципів організації фінансового менеджменту не належать»: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</w:t>
      </w:r>
      <w:r w:rsidR="00591A84"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 xml:space="preserve"> </w:t>
      </w: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планування;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прогнозування;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регулювання;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координація;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швидкоплинність</w:t>
      </w:r>
    </w:p>
    <w:p w:rsidR="000B4576" w:rsidRPr="00FD04D4" w:rsidRDefault="000B4576" w:rsidP="00591A84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5. Фінансове завдання — це: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вибір фінансових методів і важелів;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ефективне використання фінансових ресурсів;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вибір джерел фінансування;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визначення цілей використання капіталу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забезпечити прибуток власників</w:t>
      </w:r>
    </w:p>
    <w:p w:rsidR="000B4576" w:rsidRPr="00FD04D4" w:rsidRDefault="00591A84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6</w:t>
      </w:r>
      <w:r w:rsidR="000B4576"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. Фінансові важелі — це: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позички;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прибуток;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преференція;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дивіденди;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інформація.</w:t>
      </w:r>
    </w:p>
    <w:p w:rsidR="000B4576" w:rsidRPr="00FD04D4" w:rsidRDefault="00D80607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7</w:t>
      </w:r>
      <w:r w:rsidR="000B4576"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. Об'єктом управління у фінансовому менеджменті є...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персонал;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фінансові ресурси;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організація фінансової роботи;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організація збуту продукції;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впровадження нових технологій.</w:t>
      </w:r>
    </w:p>
    <w:p w:rsidR="000B4576" w:rsidRPr="00FD04D4" w:rsidRDefault="00D80607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8</w:t>
      </w:r>
      <w:r w:rsidR="000B4576"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. До </w:t>
      </w:r>
      <w:r w:rsidR="000B4576"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Позикового капіталу належать: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статутний капітал;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резервний капітал;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lastRenderedPageBreak/>
        <w:t>В) невиробничі витрати;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поточна кредиторська заборгованість;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всі попередні відповіді невірні.</w:t>
      </w:r>
    </w:p>
    <w:p w:rsidR="000B4576" w:rsidRPr="00FD04D4" w:rsidRDefault="00D80607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9</w:t>
      </w:r>
      <w:r w:rsidR="000B4576"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. </w:t>
      </w:r>
      <w:r w:rsidR="000B4576"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До нематеріальних активів належать: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довгострокові витрати підприємства на придбання ліцензій, різноманітних прав;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витрати підприємства на придбання цінних паперів;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довгострокові позички, видані іншими підприємствами під боргові зобов'язання;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заплановані витрати майбутніх періодів;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облігації, емітовані підприємством.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1</w:t>
      </w:r>
      <w:r w:rsidR="00D80607"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0</w:t>
      </w:r>
      <w:r w:rsidRPr="00FD04D4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uk-UA" w:bidi="ar-SA"/>
        </w:rPr>
        <w:t>. Які складові не відносяться до оборотного капіталу?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А) грошові кошти;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Б) готова продукція;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В) основні активи.</w:t>
      </w:r>
    </w:p>
    <w:p w:rsidR="000B4576" w:rsidRPr="00FD04D4" w:rsidRDefault="000B4576" w:rsidP="000B4576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Г) нематеріальні активи</w:t>
      </w:r>
    </w:p>
    <w:p w:rsidR="00180C26" w:rsidRPr="00D80607" w:rsidRDefault="000B4576" w:rsidP="00D80607">
      <w:pPr>
        <w:widowControl/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</w:pPr>
      <w:r w:rsidRPr="00FD04D4">
        <w:rPr>
          <w:rFonts w:ascii="Times New Roman" w:eastAsia="Times New Roman" w:hAnsi="Times New Roman" w:cs="Times New Roman"/>
          <w:sz w:val="28"/>
          <w:szCs w:val="28"/>
          <w:lang w:val="uk-UA" w:eastAsia="uk-UA" w:bidi="ar-SA"/>
        </w:rPr>
        <w:t>Д) довгострокові фінансові активи.</w:t>
      </w:r>
      <w:bookmarkStart w:id="0" w:name="_GoBack"/>
      <w:bookmarkEnd w:id="0"/>
    </w:p>
    <w:sectPr w:rsidR="00180C26" w:rsidRPr="00D80607" w:rsidSect="00A20F8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F61"/>
    <w:multiLevelType w:val="hybridMultilevel"/>
    <w:tmpl w:val="8A60F2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667C"/>
    <w:multiLevelType w:val="hybridMultilevel"/>
    <w:tmpl w:val="ECCA81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B4710"/>
    <w:multiLevelType w:val="hybridMultilevel"/>
    <w:tmpl w:val="FB56A0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60D57"/>
    <w:multiLevelType w:val="multilevel"/>
    <w:tmpl w:val="CB5C2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25498E"/>
    <w:multiLevelType w:val="hybridMultilevel"/>
    <w:tmpl w:val="622A6F5A"/>
    <w:lvl w:ilvl="0" w:tplc="2E8C28E0">
      <w:start w:val="2"/>
      <w:numFmt w:val="bullet"/>
      <w:lvlText w:val="-"/>
      <w:lvlJc w:val="left"/>
      <w:pPr>
        <w:ind w:left="1069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DE67C01"/>
    <w:multiLevelType w:val="hybridMultilevel"/>
    <w:tmpl w:val="2BF847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27A10"/>
    <w:multiLevelType w:val="hybridMultilevel"/>
    <w:tmpl w:val="FB3238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D72126"/>
    <w:multiLevelType w:val="hybridMultilevel"/>
    <w:tmpl w:val="E47A98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A007A1"/>
    <w:multiLevelType w:val="hybridMultilevel"/>
    <w:tmpl w:val="3E48CC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2F901EC0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9C4360"/>
    <w:multiLevelType w:val="hybridMultilevel"/>
    <w:tmpl w:val="007855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9"/>
  </w:num>
  <w:num w:numId="7">
    <w:abstractNumId w:val="4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AC"/>
    <w:rsid w:val="00001D0D"/>
    <w:rsid w:val="00027408"/>
    <w:rsid w:val="000278B1"/>
    <w:rsid w:val="00086558"/>
    <w:rsid w:val="000B35E4"/>
    <w:rsid w:val="000B4576"/>
    <w:rsid w:val="000C0ECF"/>
    <w:rsid w:val="000D75BF"/>
    <w:rsid w:val="000E7BB7"/>
    <w:rsid w:val="000F1DB7"/>
    <w:rsid w:val="000F3925"/>
    <w:rsid w:val="00133B4E"/>
    <w:rsid w:val="00153F49"/>
    <w:rsid w:val="001616FB"/>
    <w:rsid w:val="00166B57"/>
    <w:rsid w:val="00180C26"/>
    <w:rsid w:val="00181B8D"/>
    <w:rsid w:val="001922CB"/>
    <w:rsid w:val="001A6F30"/>
    <w:rsid w:val="001B020E"/>
    <w:rsid w:val="001B5CBC"/>
    <w:rsid w:val="001B7BD0"/>
    <w:rsid w:val="001D0660"/>
    <w:rsid w:val="001E3F77"/>
    <w:rsid w:val="002004D2"/>
    <w:rsid w:val="002006B8"/>
    <w:rsid w:val="00213DB0"/>
    <w:rsid w:val="002615FA"/>
    <w:rsid w:val="002A5BF9"/>
    <w:rsid w:val="00301CDF"/>
    <w:rsid w:val="00303908"/>
    <w:rsid w:val="00332B5C"/>
    <w:rsid w:val="00345532"/>
    <w:rsid w:val="003518B1"/>
    <w:rsid w:val="00364ADF"/>
    <w:rsid w:val="00371E09"/>
    <w:rsid w:val="003B1072"/>
    <w:rsid w:val="00453FD5"/>
    <w:rsid w:val="0045770C"/>
    <w:rsid w:val="00464575"/>
    <w:rsid w:val="0046496F"/>
    <w:rsid w:val="00483342"/>
    <w:rsid w:val="004A0521"/>
    <w:rsid w:val="004A1D3F"/>
    <w:rsid w:val="004A2BA7"/>
    <w:rsid w:val="004B3410"/>
    <w:rsid w:val="004B59EB"/>
    <w:rsid w:val="0050448F"/>
    <w:rsid w:val="00582889"/>
    <w:rsid w:val="00591A84"/>
    <w:rsid w:val="005B48ED"/>
    <w:rsid w:val="0060758D"/>
    <w:rsid w:val="0061088E"/>
    <w:rsid w:val="00647D32"/>
    <w:rsid w:val="00671FE0"/>
    <w:rsid w:val="006B5124"/>
    <w:rsid w:val="006D3BAD"/>
    <w:rsid w:val="006E0082"/>
    <w:rsid w:val="00715FC7"/>
    <w:rsid w:val="00726D95"/>
    <w:rsid w:val="00757442"/>
    <w:rsid w:val="00781788"/>
    <w:rsid w:val="00804022"/>
    <w:rsid w:val="008079C9"/>
    <w:rsid w:val="00832A9D"/>
    <w:rsid w:val="00835C4E"/>
    <w:rsid w:val="00853695"/>
    <w:rsid w:val="00862EEE"/>
    <w:rsid w:val="00870B7B"/>
    <w:rsid w:val="008B0CCA"/>
    <w:rsid w:val="008F5EBB"/>
    <w:rsid w:val="00925989"/>
    <w:rsid w:val="00934062"/>
    <w:rsid w:val="009403C0"/>
    <w:rsid w:val="00984CAE"/>
    <w:rsid w:val="009A1A23"/>
    <w:rsid w:val="009A4F84"/>
    <w:rsid w:val="009D790A"/>
    <w:rsid w:val="00A115C1"/>
    <w:rsid w:val="00A1295F"/>
    <w:rsid w:val="00A20F86"/>
    <w:rsid w:val="00A222FE"/>
    <w:rsid w:val="00A505FB"/>
    <w:rsid w:val="00A5515F"/>
    <w:rsid w:val="00A85C32"/>
    <w:rsid w:val="00AC514C"/>
    <w:rsid w:val="00AE1572"/>
    <w:rsid w:val="00B13D07"/>
    <w:rsid w:val="00B30B41"/>
    <w:rsid w:val="00B43554"/>
    <w:rsid w:val="00B511FF"/>
    <w:rsid w:val="00B642AD"/>
    <w:rsid w:val="00B7048D"/>
    <w:rsid w:val="00B879D3"/>
    <w:rsid w:val="00BE1CAF"/>
    <w:rsid w:val="00C75159"/>
    <w:rsid w:val="00CF26CB"/>
    <w:rsid w:val="00D31CC9"/>
    <w:rsid w:val="00D3294C"/>
    <w:rsid w:val="00D47C66"/>
    <w:rsid w:val="00D51694"/>
    <w:rsid w:val="00D80607"/>
    <w:rsid w:val="00DB06A8"/>
    <w:rsid w:val="00E5478C"/>
    <w:rsid w:val="00E64890"/>
    <w:rsid w:val="00E671B3"/>
    <w:rsid w:val="00E72CB2"/>
    <w:rsid w:val="00E80D87"/>
    <w:rsid w:val="00EA083A"/>
    <w:rsid w:val="00ED0877"/>
    <w:rsid w:val="00EE795D"/>
    <w:rsid w:val="00EF68B8"/>
    <w:rsid w:val="00F04706"/>
    <w:rsid w:val="00F40CAC"/>
    <w:rsid w:val="00F4265B"/>
    <w:rsid w:val="00F74087"/>
    <w:rsid w:val="00F77800"/>
    <w:rsid w:val="00F830D3"/>
    <w:rsid w:val="00FC7001"/>
    <w:rsid w:val="00FD0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71E8-1B6B-4692-B674-CB5462DF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D3BA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2">
    <w:name w:val="heading 2"/>
    <w:basedOn w:val="a"/>
    <w:link w:val="20"/>
    <w:uiPriority w:val="9"/>
    <w:qFormat/>
    <w:rsid w:val="00133B4E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uk-UA" w:eastAsia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0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43554"/>
    <w:pPr>
      <w:ind w:left="720"/>
      <w:contextualSpacing/>
    </w:pPr>
  </w:style>
  <w:style w:type="paragraph" w:customStyle="1" w:styleId="Default">
    <w:name w:val="Default"/>
    <w:rsid w:val="005044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5">
    <w:name w:val="Normal (Web)"/>
    <w:basedOn w:val="a"/>
    <w:uiPriority w:val="99"/>
    <w:unhideWhenUsed/>
    <w:rsid w:val="00133B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uk-UA" w:eastAsia="uk-UA" w:bidi="ar-SA"/>
    </w:rPr>
  </w:style>
  <w:style w:type="character" w:styleId="a6">
    <w:name w:val="Emphasis"/>
    <w:uiPriority w:val="20"/>
    <w:qFormat/>
    <w:rsid w:val="00133B4E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133B4E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5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Serhov</cp:lastModifiedBy>
  <cp:revision>4</cp:revision>
  <dcterms:created xsi:type="dcterms:W3CDTF">2024-10-08T09:47:00Z</dcterms:created>
  <dcterms:modified xsi:type="dcterms:W3CDTF">2024-10-30T12:55:00Z</dcterms:modified>
</cp:coreProperties>
</file>