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12F9E" w:rsidRPr="0031485D" w:rsidRDefault="00A12F9E" w:rsidP="00115D8F">
      <w:pPr>
        <w:spacing w:line="360" w:lineRule="auto"/>
        <w:ind w:firstLine="709"/>
        <w:jc w:val="center"/>
        <w:rPr>
          <w:sz w:val="28"/>
          <w:szCs w:val="28"/>
          <w:lang w:val="uk-UA"/>
        </w:rPr>
      </w:pPr>
      <w:r w:rsidRPr="0031485D">
        <w:rPr>
          <w:b/>
          <w:sz w:val="28"/>
          <w:szCs w:val="28"/>
          <w:lang w:val="uk-UA"/>
        </w:rPr>
        <w:t>МІНІСТЕРСТВО ОСВІТИ І НАУКИ УКРАЇНИ</w:t>
      </w:r>
    </w:p>
    <w:p w:rsidR="00A12F9E" w:rsidRPr="0031485D" w:rsidRDefault="00A12F9E" w:rsidP="00115D8F">
      <w:pPr>
        <w:spacing w:line="360" w:lineRule="auto"/>
        <w:ind w:firstLine="709"/>
        <w:jc w:val="center"/>
        <w:rPr>
          <w:b/>
          <w:sz w:val="28"/>
          <w:szCs w:val="28"/>
          <w:lang w:val="uk-UA"/>
        </w:rPr>
      </w:pPr>
      <w:r w:rsidRPr="0031485D">
        <w:rPr>
          <w:b/>
          <w:sz w:val="28"/>
          <w:szCs w:val="28"/>
          <w:lang w:val="uk-UA"/>
        </w:rPr>
        <w:t>НАЦІОНАЛЬНИЙ УНІВЕРСИТЕТ «ОДЕСЬКА ЮРИДИЧНА АКАДЕМІЯ»</w:t>
      </w:r>
    </w:p>
    <w:p w:rsidR="00A366F2" w:rsidRPr="0031485D" w:rsidRDefault="00A366F2" w:rsidP="00115D8F">
      <w:pPr>
        <w:spacing w:line="360" w:lineRule="auto"/>
        <w:ind w:firstLine="709"/>
        <w:jc w:val="center"/>
        <w:rPr>
          <w:b/>
          <w:sz w:val="28"/>
          <w:szCs w:val="28"/>
          <w:lang w:val="uk-UA"/>
        </w:rPr>
      </w:pPr>
    </w:p>
    <w:p w:rsidR="00A12F9E" w:rsidRPr="0031485D" w:rsidRDefault="001F5E2C" w:rsidP="00115D8F">
      <w:pPr>
        <w:spacing w:line="360" w:lineRule="auto"/>
        <w:ind w:firstLine="709"/>
        <w:jc w:val="center"/>
        <w:rPr>
          <w:b/>
          <w:sz w:val="28"/>
          <w:szCs w:val="28"/>
          <w:lang w:val="uk-UA"/>
        </w:rPr>
      </w:pPr>
      <w:r w:rsidRPr="0031485D">
        <w:rPr>
          <w:b/>
          <w:sz w:val="28"/>
          <w:szCs w:val="28"/>
          <w:lang w:val="uk-UA"/>
        </w:rPr>
        <w:t>КАФЕ</w:t>
      </w:r>
      <w:r w:rsidR="00A12F9E" w:rsidRPr="0031485D">
        <w:rPr>
          <w:b/>
          <w:sz w:val="28"/>
          <w:szCs w:val="28"/>
          <w:lang w:val="uk-UA"/>
        </w:rPr>
        <w:t>ДРА АДМІНІСТРАТИВНОГО І ФІНАНСОВОГО ПРАВА</w:t>
      </w:r>
    </w:p>
    <w:p w:rsidR="00A12F9E" w:rsidRPr="0031485D" w:rsidRDefault="00A12F9E" w:rsidP="00115D8F">
      <w:pPr>
        <w:spacing w:line="360" w:lineRule="auto"/>
        <w:ind w:firstLine="709"/>
        <w:jc w:val="center"/>
        <w:rPr>
          <w:b/>
          <w:sz w:val="28"/>
          <w:szCs w:val="28"/>
          <w:lang w:val="uk-UA"/>
        </w:rPr>
      </w:pPr>
    </w:p>
    <w:p w:rsidR="00A12F9E" w:rsidRPr="0031485D" w:rsidRDefault="00A12F9E" w:rsidP="00115D8F">
      <w:pPr>
        <w:spacing w:line="360" w:lineRule="auto"/>
        <w:ind w:firstLine="709"/>
        <w:jc w:val="center"/>
        <w:rPr>
          <w:b/>
          <w:sz w:val="28"/>
          <w:szCs w:val="28"/>
          <w:lang w:val="uk-UA"/>
        </w:rPr>
      </w:pPr>
    </w:p>
    <w:p w:rsidR="00A12F9E" w:rsidRPr="0031485D" w:rsidRDefault="00A12F9E" w:rsidP="00115D8F">
      <w:pPr>
        <w:spacing w:line="360" w:lineRule="auto"/>
        <w:ind w:firstLine="709"/>
        <w:jc w:val="center"/>
        <w:rPr>
          <w:b/>
          <w:sz w:val="28"/>
          <w:szCs w:val="28"/>
          <w:lang w:val="uk-UA"/>
        </w:rPr>
      </w:pPr>
    </w:p>
    <w:p w:rsidR="00A12F9E" w:rsidRPr="0031485D" w:rsidRDefault="00854A49" w:rsidP="0038136B">
      <w:pPr>
        <w:spacing w:line="360" w:lineRule="auto"/>
        <w:ind w:firstLine="709"/>
        <w:jc w:val="center"/>
        <w:rPr>
          <w:b/>
          <w:sz w:val="28"/>
          <w:szCs w:val="28"/>
          <w:lang w:val="uk-UA"/>
        </w:rPr>
      </w:pPr>
      <w:r w:rsidRPr="0031485D">
        <w:rPr>
          <w:b/>
          <w:sz w:val="28"/>
          <w:szCs w:val="28"/>
          <w:lang w:val="uk-UA"/>
        </w:rPr>
        <w:t>О.І. Лавренова</w:t>
      </w:r>
      <w:r w:rsidR="0038136B">
        <w:rPr>
          <w:color w:val="000000"/>
          <w:sz w:val="28"/>
          <w:szCs w:val="28"/>
          <w:lang w:val="uk-UA"/>
        </w:rPr>
        <w:t xml:space="preserve">, </w:t>
      </w:r>
      <w:r w:rsidR="0038136B" w:rsidRPr="0038136B">
        <w:rPr>
          <w:b/>
          <w:color w:val="000000"/>
          <w:sz w:val="28"/>
          <w:szCs w:val="28"/>
          <w:lang w:val="uk-UA"/>
        </w:rPr>
        <w:t>А.О</w:t>
      </w:r>
      <w:r w:rsidR="0038136B" w:rsidRPr="0038136B">
        <w:rPr>
          <w:b/>
          <w:color w:val="000000"/>
          <w:sz w:val="28"/>
          <w:szCs w:val="28"/>
          <w:lang w:val="uk-UA"/>
        </w:rPr>
        <w:t xml:space="preserve">. Неугодніков, </w:t>
      </w:r>
      <w:r w:rsidR="0038136B" w:rsidRPr="0038136B">
        <w:rPr>
          <w:b/>
          <w:color w:val="000000"/>
          <w:sz w:val="28"/>
          <w:szCs w:val="28"/>
          <w:lang w:val="uk-UA"/>
        </w:rPr>
        <w:t>А.В.</w:t>
      </w:r>
      <w:r w:rsidR="0038136B" w:rsidRPr="0038136B">
        <w:rPr>
          <w:b/>
          <w:color w:val="000000"/>
          <w:sz w:val="28"/>
          <w:szCs w:val="28"/>
          <w:lang w:val="uk-UA"/>
        </w:rPr>
        <w:t xml:space="preserve"> Стрельников</w:t>
      </w:r>
      <w:r w:rsidR="0038136B">
        <w:rPr>
          <w:color w:val="000000"/>
          <w:sz w:val="28"/>
          <w:szCs w:val="28"/>
          <w:lang w:val="uk-UA"/>
        </w:rPr>
        <w:t xml:space="preserve"> </w:t>
      </w:r>
    </w:p>
    <w:p w:rsidR="00A12F9E" w:rsidRPr="0031485D" w:rsidRDefault="00A12F9E" w:rsidP="00115D8F">
      <w:pPr>
        <w:spacing w:line="360" w:lineRule="auto"/>
        <w:ind w:firstLine="709"/>
        <w:jc w:val="center"/>
        <w:rPr>
          <w:sz w:val="28"/>
          <w:szCs w:val="28"/>
          <w:lang w:val="uk-UA"/>
        </w:rPr>
      </w:pPr>
    </w:p>
    <w:p w:rsidR="00A12F9E" w:rsidRPr="0031485D" w:rsidRDefault="00A12F9E" w:rsidP="00115D8F">
      <w:pPr>
        <w:spacing w:line="360" w:lineRule="auto"/>
        <w:ind w:firstLine="709"/>
        <w:jc w:val="center"/>
        <w:rPr>
          <w:sz w:val="28"/>
          <w:szCs w:val="28"/>
          <w:lang w:val="uk-UA"/>
        </w:rPr>
      </w:pPr>
    </w:p>
    <w:p w:rsidR="00A12F9E" w:rsidRPr="0031485D" w:rsidRDefault="00A12F9E" w:rsidP="00115D8F">
      <w:pPr>
        <w:spacing w:line="360" w:lineRule="auto"/>
        <w:ind w:firstLine="709"/>
        <w:jc w:val="center"/>
        <w:rPr>
          <w:b/>
          <w:sz w:val="28"/>
          <w:szCs w:val="28"/>
          <w:lang w:val="uk-UA"/>
        </w:rPr>
      </w:pPr>
    </w:p>
    <w:p w:rsidR="00854A49" w:rsidRPr="0031485D" w:rsidRDefault="00854A49" w:rsidP="00115D8F">
      <w:pPr>
        <w:pStyle w:val="Default"/>
        <w:spacing w:line="360" w:lineRule="auto"/>
        <w:ind w:firstLine="709"/>
        <w:jc w:val="center"/>
        <w:rPr>
          <w:b/>
          <w:sz w:val="28"/>
          <w:szCs w:val="28"/>
          <w:lang w:val="uk-UA"/>
        </w:rPr>
      </w:pPr>
      <w:r w:rsidRPr="0031485D">
        <w:rPr>
          <w:b/>
          <w:sz w:val="28"/>
          <w:szCs w:val="28"/>
          <w:lang w:val="uk-UA"/>
        </w:rPr>
        <w:t xml:space="preserve">ПРАВОВІ АКТИ </w:t>
      </w:r>
      <w:r w:rsidR="0031485D" w:rsidRPr="0031485D">
        <w:rPr>
          <w:b/>
          <w:sz w:val="28"/>
          <w:szCs w:val="28"/>
          <w:lang w:val="uk-UA"/>
        </w:rPr>
        <w:t>ПУБЛІЧНОЇ АДМІНІСТРАЦІЇ</w:t>
      </w:r>
    </w:p>
    <w:p w:rsidR="00A12F9E" w:rsidRPr="0031485D" w:rsidRDefault="00A12F9E" w:rsidP="00115D8F">
      <w:pPr>
        <w:spacing w:line="360" w:lineRule="auto"/>
        <w:ind w:firstLine="709"/>
        <w:jc w:val="center"/>
        <w:rPr>
          <w:b/>
          <w:sz w:val="28"/>
          <w:szCs w:val="28"/>
          <w:lang w:val="uk-UA"/>
        </w:rPr>
      </w:pPr>
    </w:p>
    <w:p w:rsidR="00A12F9E" w:rsidRPr="000668C8" w:rsidRDefault="00A12F9E" w:rsidP="00115D8F">
      <w:pPr>
        <w:spacing w:line="360" w:lineRule="auto"/>
        <w:ind w:firstLine="709"/>
        <w:jc w:val="center"/>
        <w:rPr>
          <w:i/>
          <w:sz w:val="28"/>
          <w:szCs w:val="28"/>
          <w:lang w:val="uk-UA"/>
        </w:rPr>
      </w:pPr>
      <w:r w:rsidRPr="000668C8">
        <w:rPr>
          <w:i/>
          <w:sz w:val="28"/>
          <w:szCs w:val="28"/>
          <w:lang w:val="uk-UA"/>
        </w:rPr>
        <w:t>Навчальн</w:t>
      </w:r>
      <w:r w:rsidR="000F3634" w:rsidRPr="0031485D">
        <w:rPr>
          <w:i/>
          <w:sz w:val="28"/>
          <w:szCs w:val="28"/>
          <w:lang w:val="uk-UA"/>
        </w:rPr>
        <w:t xml:space="preserve">ий </w:t>
      </w:r>
      <w:r w:rsidRPr="000668C8">
        <w:rPr>
          <w:i/>
          <w:sz w:val="28"/>
          <w:szCs w:val="28"/>
          <w:lang w:val="uk-UA"/>
        </w:rPr>
        <w:t>посібник</w:t>
      </w:r>
    </w:p>
    <w:p w:rsidR="00A12F9E" w:rsidRPr="000668C8" w:rsidRDefault="00A12F9E" w:rsidP="00115D8F">
      <w:pPr>
        <w:spacing w:line="360" w:lineRule="auto"/>
        <w:ind w:firstLine="709"/>
        <w:jc w:val="center"/>
        <w:rPr>
          <w:i/>
          <w:sz w:val="28"/>
          <w:szCs w:val="28"/>
          <w:lang w:val="uk-UA"/>
        </w:rPr>
      </w:pPr>
    </w:p>
    <w:p w:rsidR="00A12F9E" w:rsidRPr="0031485D" w:rsidRDefault="00A12F9E" w:rsidP="00115D8F">
      <w:pPr>
        <w:spacing w:line="360" w:lineRule="auto"/>
        <w:ind w:firstLine="709"/>
        <w:jc w:val="center"/>
        <w:rPr>
          <w:b/>
          <w:i/>
          <w:sz w:val="28"/>
          <w:szCs w:val="28"/>
          <w:lang w:val="uk-UA"/>
        </w:rPr>
      </w:pPr>
    </w:p>
    <w:p w:rsidR="00A12F9E" w:rsidRDefault="00A12F9E" w:rsidP="00115D8F">
      <w:pPr>
        <w:spacing w:line="360" w:lineRule="auto"/>
        <w:ind w:firstLine="709"/>
        <w:jc w:val="center"/>
        <w:rPr>
          <w:b/>
          <w:sz w:val="28"/>
          <w:szCs w:val="28"/>
          <w:lang w:val="uk-UA"/>
        </w:rPr>
      </w:pPr>
    </w:p>
    <w:p w:rsidR="00E31835" w:rsidRDefault="00E31835" w:rsidP="00115D8F">
      <w:pPr>
        <w:spacing w:line="360" w:lineRule="auto"/>
        <w:ind w:firstLine="709"/>
        <w:jc w:val="center"/>
        <w:rPr>
          <w:b/>
          <w:sz w:val="28"/>
          <w:szCs w:val="28"/>
          <w:lang w:val="uk-UA"/>
        </w:rPr>
      </w:pPr>
    </w:p>
    <w:p w:rsidR="00E31835" w:rsidRDefault="00E31835" w:rsidP="00115D8F">
      <w:pPr>
        <w:spacing w:line="360" w:lineRule="auto"/>
        <w:ind w:firstLine="709"/>
        <w:jc w:val="center"/>
        <w:rPr>
          <w:b/>
          <w:sz w:val="28"/>
          <w:szCs w:val="28"/>
          <w:lang w:val="uk-UA"/>
        </w:rPr>
      </w:pPr>
    </w:p>
    <w:p w:rsidR="00E31835" w:rsidRDefault="00E31835" w:rsidP="00115D8F">
      <w:pPr>
        <w:spacing w:line="360" w:lineRule="auto"/>
        <w:ind w:firstLine="709"/>
        <w:jc w:val="center"/>
        <w:rPr>
          <w:b/>
          <w:sz w:val="28"/>
          <w:szCs w:val="28"/>
          <w:lang w:val="uk-UA"/>
        </w:rPr>
      </w:pPr>
    </w:p>
    <w:p w:rsidR="00E31835" w:rsidRPr="0031485D" w:rsidRDefault="00E31835" w:rsidP="00115D8F">
      <w:pPr>
        <w:spacing w:line="360" w:lineRule="auto"/>
        <w:ind w:firstLine="709"/>
        <w:jc w:val="center"/>
        <w:rPr>
          <w:b/>
          <w:sz w:val="28"/>
          <w:szCs w:val="28"/>
          <w:lang w:val="uk-UA"/>
        </w:rPr>
      </w:pPr>
    </w:p>
    <w:p w:rsidR="00A12F9E" w:rsidRPr="0031485D" w:rsidRDefault="00A12F9E" w:rsidP="001E783D">
      <w:pPr>
        <w:pStyle w:val="Default"/>
        <w:spacing w:line="360" w:lineRule="auto"/>
        <w:ind w:firstLine="709"/>
        <w:jc w:val="both"/>
        <w:rPr>
          <w:sz w:val="28"/>
          <w:szCs w:val="28"/>
          <w:lang w:val="uk-UA"/>
        </w:rPr>
      </w:pPr>
    </w:p>
    <w:p w:rsidR="00A12F9E" w:rsidRPr="0031485D" w:rsidRDefault="00A12F9E" w:rsidP="001E783D">
      <w:pPr>
        <w:pStyle w:val="Default"/>
        <w:spacing w:line="360" w:lineRule="auto"/>
        <w:ind w:firstLine="709"/>
        <w:jc w:val="both"/>
        <w:rPr>
          <w:sz w:val="28"/>
          <w:szCs w:val="28"/>
          <w:lang w:val="uk-UA"/>
        </w:rPr>
      </w:pPr>
    </w:p>
    <w:p w:rsidR="00A12F9E" w:rsidRPr="0031485D" w:rsidRDefault="00A12F9E" w:rsidP="001E783D">
      <w:pPr>
        <w:pStyle w:val="Default"/>
        <w:spacing w:line="360" w:lineRule="auto"/>
        <w:ind w:firstLine="709"/>
        <w:jc w:val="both"/>
        <w:rPr>
          <w:sz w:val="28"/>
          <w:szCs w:val="28"/>
          <w:lang w:val="uk-UA"/>
        </w:rPr>
      </w:pPr>
    </w:p>
    <w:p w:rsidR="00A12F9E" w:rsidRPr="0031485D" w:rsidRDefault="00A12F9E" w:rsidP="001E783D">
      <w:pPr>
        <w:pStyle w:val="Default"/>
        <w:spacing w:line="360" w:lineRule="auto"/>
        <w:ind w:firstLine="709"/>
        <w:jc w:val="both"/>
        <w:rPr>
          <w:sz w:val="28"/>
          <w:szCs w:val="28"/>
          <w:lang w:val="uk-UA"/>
        </w:rPr>
      </w:pPr>
    </w:p>
    <w:p w:rsidR="00A12F9E" w:rsidRPr="0031485D" w:rsidRDefault="00A12F9E" w:rsidP="001E783D">
      <w:pPr>
        <w:pStyle w:val="Default"/>
        <w:spacing w:line="360" w:lineRule="auto"/>
        <w:ind w:firstLine="709"/>
        <w:jc w:val="both"/>
        <w:rPr>
          <w:sz w:val="28"/>
          <w:szCs w:val="28"/>
          <w:lang w:val="uk-UA"/>
        </w:rPr>
      </w:pPr>
    </w:p>
    <w:p w:rsidR="00A12F9E" w:rsidRPr="0031485D" w:rsidRDefault="00A12F9E" w:rsidP="001E783D">
      <w:pPr>
        <w:pStyle w:val="Default"/>
        <w:spacing w:line="360" w:lineRule="auto"/>
        <w:ind w:firstLine="709"/>
        <w:jc w:val="both"/>
        <w:rPr>
          <w:sz w:val="28"/>
          <w:szCs w:val="28"/>
          <w:lang w:val="uk-UA"/>
        </w:rPr>
      </w:pPr>
    </w:p>
    <w:p w:rsidR="00A366F2" w:rsidRPr="0031485D" w:rsidRDefault="00A366F2" w:rsidP="001E783D">
      <w:pPr>
        <w:pStyle w:val="Default"/>
        <w:spacing w:line="360" w:lineRule="auto"/>
        <w:ind w:firstLine="709"/>
        <w:jc w:val="both"/>
        <w:rPr>
          <w:sz w:val="28"/>
          <w:szCs w:val="28"/>
          <w:lang w:val="uk-UA"/>
        </w:rPr>
      </w:pPr>
    </w:p>
    <w:p w:rsidR="00A366F2" w:rsidRPr="0031485D" w:rsidRDefault="00A366F2" w:rsidP="001E783D">
      <w:pPr>
        <w:pStyle w:val="Default"/>
        <w:spacing w:line="360" w:lineRule="auto"/>
        <w:ind w:firstLine="709"/>
        <w:jc w:val="both"/>
        <w:rPr>
          <w:sz w:val="28"/>
          <w:szCs w:val="28"/>
          <w:lang w:val="uk-UA"/>
        </w:rPr>
      </w:pPr>
    </w:p>
    <w:p w:rsidR="00115D8F" w:rsidRDefault="00A12F9E" w:rsidP="00115D8F">
      <w:pPr>
        <w:pStyle w:val="Default"/>
        <w:spacing w:line="360" w:lineRule="auto"/>
        <w:ind w:firstLine="709"/>
        <w:jc w:val="center"/>
        <w:rPr>
          <w:sz w:val="28"/>
          <w:szCs w:val="28"/>
          <w:lang w:val="uk-UA"/>
        </w:rPr>
      </w:pPr>
      <w:r w:rsidRPr="0031485D">
        <w:rPr>
          <w:sz w:val="28"/>
          <w:szCs w:val="28"/>
          <w:lang w:val="uk-UA"/>
        </w:rPr>
        <w:t>Одеса – 20</w:t>
      </w:r>
      <w:r w:rsidR="0038136B">
        <w:rPr>
          <w:sz w:val="28"/>
          <w:szCs w:val="28"/>
          <w:lang w:val="uk-UA"/>
        </w:rPr>
        <w:t>19</w:t>
      </w:r>
    </w:p>
    <w:p w:rsidR="00A12F9E" w:rsidRPr="00115D8F" w:rsidRDefault="00A12F9E" w:rsidP="00F95654">
      <w:pPr>
        <w:pStyle w:val="Default"/>
        <w:ind w:firstLine="709"/>
        <w:rPr>
          <w:sz w:val="28"/>
          <w:szCs w:val="28"/>
          <w:lang w:val="uk-UA"/>
        </w:rPr>
      </w:pPr>
      <w:r w:rsidRPr="0031485D">
        <w:rPr>
          <w:b/>
          <w:sz w:val="28"/>
          <w:szCs w:val="28"/>
        </w:rPr>
        <w:lastRenderedPageBreak/>
        <w:t>Автор</w:t>
      </w:r>
      <w:r w:rsidR="0038136B">
        <w:rPr>
          <w:b/>
          <w:sz w:val="28"/>
          <w:szCs w:val="28"/>
          <w:lang w:val="uk-UA"/>
        </w:rPr>
        <w:t>и</w:t>
      </w:r>
      <w:r w:rsidRPr="0031485D">
        <w:rPr>
          <w:b/>
          <w:sz w:val="28"/>
          <w:szCs w:val="28"/>
        </w:rPr>
        <w:t xml:space="preserve">: </w:t>
      </w:r>
    </w:p>
    <w:p w:rsidR="00A12F9E" w:rsidRPr="0031485D" w:rsidRDefault="0038136B" w:rsidP="00115D8F">
      <w:pPr>
        <w:pStyle w:val="Default"/>
        <w:ind w:firstLine="709"/>
        <w:jc w:val="both"/>
        <w:rPr>
          <w:sz w:val="28"/>
          <w:szCs w:val="28"/>
        </w:rPr>
      </w:pPr>
      <w:r>
        <w:rPr>
          <w:b/>
          <w:sz w:val="28"/>
          <w:szCs w:val="28"/>
          <w:lang w:val="uk-UA"/>
        </w:rPr>
        <w:t>Лавренова О.</w:t>
      </w:r>
      <w:r>
        <w:rPr>
          <w:b/>
          <w:sz w:val="28"/>
          <w:szCs w:val="28"/>
        </w:rPr>
        <w:t>І.</w:t>
      </w:r>
      <w:r w:rsidR="00A12F9E" w:rsidRPr="0031485D">
        <w:rPr>
          <w:sz w:val="28"/>
          <w:szCs w:val="28"/>
        </w:rPr>
        <w:t xml:space="preserve"> –</w:t>
      </w:r>
      <w:r w:rsidR="00A12F9E" w:rsidRPr="0031485D">
        <w:rPr>
          <w:sz w:val="28"/>
          <w:szCs w:val="28"/>
          <w:lang w:val="uk-UA"/>
        </w:rPr>
        <w:t xml:space="preserve"> </w:t>
      </w:r>
      <w:r w:rsidR="00A12F9E" w:rsidRPr="0031485D">
        <w:rPr>
          <w:sz w:val="28"/>
          <w:szCs w:val="28"/>
        </w:rPr>
        <w:t>кандидат юридичних наук, доцент</w:t>
      </w:r>
      <w:r w:rsidR="00A12F9E" w:rsidRPr="0031485D">
        <w:rPr>
          <w:sz w:val="28"/>
          <w:szCs w:val="28"/>
          <w:lang w:val="uk-UA"/>
        </w:rPr>
        <w:t xml:space="preserve"> кафедри адміністративного і фінансового права Національного університету «Одеська юридична академія»</w:t>
      </w:r>
      <w:r w:rsidR="00A12F9E" w:rsidRPr="0031485D">
        <w:rPr>
          <w:sz w:val="28"/>
          <w:szCs w:val="28"/>
        </w:rPr>
        <w:t xml:space="preserve">. </w:t>
      </w:r>
    </w:p>
    <w:p w:rsidR="0038136B" w:rsidRPr="0038136B" w:rsidRDefault="0038136B" w:rsidP="0038136B">
      <w:pPr>
        <w:pStyle w:val="Default"/>
        <w:ind w:firstLine="709"/>
        <w:jc w:val="both"/>
        <w:rPr>
          <w:sz w:val="28"/>
          <w:szCs w:val="28"/>
        </w:rPr>
      </w:pPr>
      <w:r w:rsidRPr="0038136B">
        <w:rPr>
          <w:b/>
          <w:sz w:val="28"/>
          <w:szCs w:val="28"/>
          <w:lang w:val="uk-UA"/>
        </w:rPr>
        <w:t>Неуго</w:t>
      </w:r>
      <w:r>
        <w:rPr>
          <w:b/>
          <w:sz w:val="28"/>
          <w:szCs w:val="28"/>
          <w:lang w:val="uk-UA"/>
        </w:rPr>
        <w:t>дніков</w:t>
      </w:r>
      <w:r w:rsidRPr="0038136B">
        <w:rPr>
          <w:b/>
          <w:sz w:val="28"/>
          <w:szCs w:val="28"/>
          <w:lang w:val="uk-UA"/>
        </w:rPr>
        <w:t xml:space="preserve"> А.О.</w:t>
      </w:r>
      <w:r>
        <w:rPr>
          <w:sz w:val="28"/>
          <w:szCs w:val="28"/>
          <w:lang w:val="uk-UA"/>
        </w:rPr>
        <w:t xml:space="preserve"> – кандидат</w:t>
      </w:r>
      <w:r>
        <w:rPr>
          <w:sz w:val="28"/>
          <w:szCs w:val="28"/>
          <w:lang w:val="uk-UA"/>
        </w:rPr>
        <w:t xml:space="preserve"> юридичних наук</w:t>
      </w:r>
      <w:r>
        <w:t xml:space="preserve">, </w:t>
      </w:r>
      <w:r>
        <w:rPr>
          <w:sz w:val="28"/>
          <w:szCs w:val="28"/>
          <w:lang w:val="uk-UA"/>
        </w:rPr>
        <w:t>доцент</w:t>
      </w:r>
      <w:r>
        <w:rPr>
          <w:sz w:val="28"/>
          <w:szCs w:val="28"/>
          <w:lang w:val="uk-UA"/>
        </w:rPr>
        <w:t xml:space="preserve"> кафедри адміністративного і фінансового права </w:t>
      </w:r>
      <w:r w:rsidRPr="0031485D">
        <w:rPr>
          <w:sz w:val="28"/>
          <w:szCs w:val="28"/>
          <w:lang w:val="uk-UA"/>
        </w:rPr>
        <w:t>Національного університету «Одеська юридична академія»</w:t>
      </w:r>
      <w:r w:rsidRPr="0031485D">
        <w:rPr>
          <w:sz w:val="28"/>
          <w:szCs w:val="28"/>
        </w:rPr>
        <w:t xml:space="preserve">. </w:t>
      </w:r>
    </w:p>
    <w:p w:rsidR="0038136B" w:rsidRPr="0031485D" w:rsidRDefault="0038136B" w:rsidP="0038136B">
      <w:pPr>
        <w:pStyle w:val="Default"/>
        <w:ind w:firstLine="709"/>
        <w:jc w:val="both"/>
        <w:rPr>
          <w:sz w:val="28"/>
          <w:szCs w:val="28"/>
        </w:rPr>
      </w:pPr>
      <w:r w:rsidRPr="0038136B">
        <w:rPr>
          <w:b/>
          <w:sz w:val="28"/>
          <w:szCs w:val="28"/>
          <w:lang w:val="uk-UA"/>
        </w:rPr>
        <w:t>Стрельников</w:t>
      </w:r>
      <w:r w:rsidRPr="0038136B">
        <w:rPr>
          <w:b/>
          <w:sz w:val="28"/>
          <w:szCs w:val="28"/>
          <w:lang w:val="uk-UA"/>
        </w:rPr>
        <w:t xml:space="preserve"> А.В.</w:t>
      </w:r>
      <w:r w:rsidRPr="0038136B">
        <w:rPr>
          <w:sz w:val="28"/>
          <w:szCs w:val="28"/>
          <w:lang w:val="uk-UA"/>
        </w:rPr>
        <w:t xml:space="preserve"> </w:t>
      </w:r>
      <w:r>
        <w:rPr>
          <w:sz w:val="28"/>
          <w:szCs w:val="28"/>
          <w:lang w:val="uk-UA"/>
        </w:rPr>
        <w:t>– кандидат юридичних наук</w:t>
      </w:r>
      <w:r>
        <w:t xml:space="preserve">, </w:t>
      </w:r>
      <w:r>
        <w:rPr>
          <w:sz w:val="28"/>
          <w:szCs w:val="28"/>
          <w:lang w:val="uk-UA"/>
        </w:rPr>
        <w:t>доцент</w:t>
      </w:r>
      <w:r>
        <w:rPr>
          <w:sz w:val="28"/>
          <w:szCs w:val="28"/>
          <w:lang w:val="uk-UA"/>
        </w:rPr>
        <w:t xml:space="preserve"> кафедри адміністративного і фінансового права </w:t>
      </w:r>
      <w:r w:rsidRPr="0031485D">
        <w:rPr>
          <w:sz w:val="28"/>
          <w:szCs w:val="28"/>
          <w:lang w:val="uk-UA"/>
        </w:rPr>
        <w:t>Національного університету «Одеська юридична академія»</w:t>
      </w:r>
      <w:r w:rsidRPr="0031485D">
        <w:rPr>
          <w:sz w:val="28"/>
          <w:szCs w:val="28"/>
        </w:rPr>
        <w:t xml:space="preserve">. </w:t>
      </w:r>
    </w:p>
    <w:p w:rsidR="00A12F9E" w:rsidRPr="0038136B" w:rsidRDefault="00A12F9E" w:rsidP="0038136B">
      <w:pPr>
        <w:pStyle w:val="Default"/>
        <w:ind w:firstLine="709"/>
        <w:jc w:val="both"/>
        <w:rPr>
          <w:b/>
          <w:sz w:val="28"/>
          <w:szCs w:val="28"/>
        </w:rPr>
      </w:pPr>
    </w:p>
    <w:p w:rsidR="00F95654" w:rsidRPr="00F95654" w:rsidRDefault="00F95654" w:rsidP="00115D8F">
      <w:pPr>
        <w:pStyle w:val="Default"/>
        <w:ind w:firstLine="709"/>
        <w:jc w:val="both"/>
        <w:rPr>
          <w:sz w:val="28"/>
          <w:szCs w:val="28"/>
          <w:lang w:val="uk-UA"/>
        </w:rPr>
      </w:pPr>
    </w:p>
    <w:p w:rsidR="0038136B" w:rsidRPr="0038136B" w:rsidRDefault="0038136B" w:rsidP="0038136B">
      <w:pPr>
        <w:ind w:firstLine="720"/>
        <w:jc w:val="center"/>
        <w:rPr>
          <w:b/>
          <w:sz w:val="28"/>
          <w:szCs w:val="28"/>
        </w:rPr>
      </w:pPr>
      <w:r w:rsidRPr="0038136B">
        <w:rPr>
          <w:b/>
          <w:sz w:val="28"/>
          <w:szCs w:val="28"/>
        </w:rPr>
        <w:t xml:space="preserve">Рекомендовано до друку </w:t>
      </w:r>
    </w:p>
    <w:p w:rsidR="0038136B" w:rsidRPr="0038136B" w:rsidRDefault="0038136B" w:rsidP="0038136B">
      <w:pPr>
        <w:ind w:firstLine="720"/>
        <w:jc w:val="center"/>
        <w:rPr>
          <w:b/>
          <w:sz w:val="28"/>
          <w:szCs w:val="28"/>
        </w:rPr>
      </w:pPr>
      <w:r w:rsidRPr="0038136B">
        <w:rPr>
          <w:b/>
          <w:sz w:val="28"/>
          <w:szCs w:val="28"/>
        </w:rPr>
        <w:t xml:space="preserve">Вченою радою Національного університету «Одеська юридична академія» </w:t>
      </w:r>
    </w:p>
    <w:p w:rsidR="0038136B" w:rsidRPr="0038136B" w:rsidRDefault="0038136B" w:rsidP="0038136B">
      <w:pPr>
        <w:ind w:firstLine="720"/>
        <w:jc w:val="center"/>
        <w:rPr>
          <w:b/>
          <w:sz w:val="28"/>
          <w:szCs w:val="28"/>
        </w:rPr>
      </w:pPr>
      <w:r w:rsidRPr="0038136B">
        <w:rPr>
          <w:b/>
          <w:sz w:val="28"/>
          <w:szCs w:val="28"/>
        </w:rPr>
        <w:t>(протокол № 3 від 26 грудня 2019 року)</w:t>
      </w:r>
    </w:p>
    <w:p w:rsidR="00115D8F" w:rsidRPr="0038136B" w:rsidRDefault="00115D8F" w:rsidP="00115D8F">
      <w:pPr>
        <w:pStyle w:val="Default"/>
        <w:ind w:firstLine="709"/>
        <w:jc w:val="both"/>
        <w:rPr>
          <w:sz w:val="28"/>
          <w:szCs w:val="28"/>
        </w:rPr>
      </w:pPr>
    </w:p>
    <w:p w:rsidR="00115D8F" w:rsidRDefault="00115D8F" w:rsidP="00115D8F">
      <w:pPr>
        <w:pStyle w:val="Default"/>
        <w:ind w:firstLine="709"/>
        <w:jc w:val="both"/>
        <w:rPr>
          <w:sz w:val="28"/>
          <w:szCs w:val="28"/>
          <w:lang w:val="uk-UA"/>
        </w:rPr>
      </w:pPr>
    </w:p>
    <w:p w:rsidR="00115D8F" w:rsidRDefault="00115D8F" w:rsidP="00115D8F">
      <w:pPr>
        <w:pStyle w:val="Default"/>
        <w:ind w:firstLine="709"/>
        <w:jc w:val="both"/>
        <w:rPr>
          <w:sz w:val="28"/>
          <w:szCs w:val="28"/>
          <w:lang w:val="uk-UA"/>
        </w:rPr>
      </w:pPr>
    </w:p>
    <w:p w:rsidR="00115D8F" w:rsidRPr="00115D8F" w:rsidRDefault="00115D8F" w:rsidP="0038136B">
      <w:pPr>
        <w:pStyle w:val="Default"/>
        <w:jc w:val="both"/>
        <w:rPr>
          <w:sz w:val="28"/>
          <w:szCs w:val="28"/>
          <w:lang w:val="uk-UA"/>
        </w:rPr>
      </w:pPr>
    </w:p>
    <w:p w:rsidR="00A12F9E" w:rsidRPr="0038136B" w:rsidRDefault="00A12F9E" w:rsidP="0038136B">
      <w:pPr>
        <w:pStyle w:val="Default"/>
        <w:ind w:firstLine="709"/>
        <w:jc w:val="both"/>
        <w:rPr>
          <w:b/>
          <w:sz w:val="28"/>
          <w:szCs w:val="28"/>
          <w:lang w:val="uk-UA"/>
        </w:rPr>
      </w:pPr>
      <w:r w:rsidRPr="007313A8">
        <w:rPr>
          <w:b/>
          <w:sz w:val="28"/>
          <w:szCs w:val="28"/>
          <w:lang w:val="uk-UA"/>
        </w:rPr>
        <w:t xml:space="preserve">Рецензенти: </w:t>
      </w:r>
    </w:p>
    <w:p w:rsidR="0038136B" w:rsidRDefault="0038136B" w:rsidP="0038136B">
      <w:pPr>
        <w:pStyle w:val="Default"/>
        <w:ind w:firstLine="709"/>
        <w:jc w:val="both"/>
        <w:rPr>
          <w:sz w:val="28"/>
          <w:szCs w:val="28"/>
          <w:lang w:val="uk-UA"/>
        </w:rPr>
      </w:pPr>
      <w:r w:rsidRPr="0038136B">
        <w:rPr>
          <w:b/>
          <w:sz w:val="28"/>
          <w:szCs w:val="28"/>
          <w:lang w:val="uk-UA"/>
        </w:rPr>
        <w:t>Карабін Т.О.</w:t>
      </w:r>
      <w:r>
        <w:rPr>
          <w:sz w:val="28"/>
          <w:szCs w:val="28"/>
          <w:lang w:val="uk-UA"/>
        </w:rPr>
        <w:t xml:space="preserve"> – доктор юридичних наук, </w:t>
      </w:r>
      <w:r w:rsidRPr="0038136B">
        <w:rPr>
          <w:sz w:val="28"/>
          <w:szCs w:val="28"/>
          <w:lang w:val="uk-UA"/>
        </w:rPr>
        <w:t>професор, завідувач кафедри адмін</w:t>
      </w:r>
      <w:r>
        <w:rPr>
          <w:sz w:val="28"/>
          <w:szCs w:val="28"/>
          <w:lang w:val="uk-UA"/>
        </w:rPr>
        <w:t xml:space="preserve">істративного, інформаційного та </w:t>
      </w:r>
      <w:r w:rsidRPr="0038136B">
        <w:rPr>
          <w:sz w:val="28"/>
          <w:szCs w:val="28"/>
          <w:lang w:val="uk-UA"/>
        </w:rPr>
        <w:t>фінансового права Ужгородськ</w:t>
      </w:r>
      <w:r>
        <w:rPr>
          <w:sz w:val="28"/>
          <w:szCs w:val="28"/>
          <w:lang w:val="uk-UA"/>
        </w:rPr>
        <w:t>ого національного університету</w:t>
      </w:r>
    </w:p>
    <w:p w:rsidR="00A12F9E" w:rsidRDefault="0038136B" w:rsidP="0038136B">
      <w:pPr>
        <w:pStyle w:val="Default"/>
        <w:ind w:firstLine="709"/>
        <w:jc w:val="both"/>
        <w:rPr>
          <w:sz w:val="28"/>
          <w:szCs w:val="28"/>
          <w:lang w:val="uk-UA"/>
        </w:rPr>
      </w:pPr>
      <w:r w:rsidRPr="0038136B">
        <w:rPr>
          <w:b/>
          <w:sz w:val="28"/>
          <w:szCs w:val="28"/>
          <w:lang w:val="uk-UA"/>
        </w:rPr>
        <w:t>Ярмакі Х.П.</w:t>
      </w:r>
      <w:r>
        <w:rPr>
          <w:sz w:val="28"/>
          <w:szCs w:val="28"/>
          <w:lang w:val="uk-UA"/>
        </w:rPr>
        <w:t xml:space="preserve"> – </w:t>
      </w:r>
      <w:r w:rsidRPr="0038136B">
        <w:rPr>
          <w:sz w:val="28"/>
          <w:szCs w:val="28"/>
          <w:lang w:val="uk-UA"/>
        </w:rPr>
        <w:t>кандидат юридичних наук, професор, нача</w:t>
      </w:r>
      <w:r>
        <w:rPr>
          <w:sz w:val="28"/>
          <w:szCs w:val="28"/>
          <w:lang w:val="uk-UA"/>
        </w:rPr>
        <w:t xml:space="preserve">льник кафедри Адміністративного </w:t>
      </w:r>
      <w:r w:rsidRPr="0038136B">
        <w:rPr>
          <w:sz w:val="28"/>
          <w:szCs w:val="28"/>
          <w:lang w:val="uk-UA"/>
        </w:rPr>
        <w:t>права та адміністративної діяльності ОВС Одеськог</w:t>
      </w:r>
      <w:r>
        <w:rPr>
          <w:sz w:val="28"/>
          <w:szCs w:val="28"/>
          <w:lang w:val="uk-UA"/>
        </w:rPr>
        <w:t>о юридичного інституту НУВС</w:t>
      </w:r>
      <w:r w:rsidRPr="0038136B">
        <w:rPr>
          <w:sz w:val="28"/>
          <w:szCs w:val="28"/>
          <w:lang w:val="uk-UA"/>
        </w:rPr>
        <w:t>.</w:t>
      </w:r>
    </w:p>
    <w:p w:rsidR="00F95654" w:rsidRDefault="00F95654" w:rsidP="00115D8F">
      <w:pPr>
        <w:pStyle w:val="Default"/>
        <w:ind w:firstLine="709"/>
        <w:jc w:val="both"/>
        <w:rPr>
          <w:sz w:val="28"/>
          <w:szCs w:val="28"/>
          <w:lang w:val="uk-UA"/>
        </w:rPr>
      </w:pPr>
    </w:p>
    <w:p w:rsidR="00F95654" w:rsidRDefault="00F95654" w:rsidP="00115D8F">
      <w:pPr>
        <w:pStyle w:val="Default"/>
        <w:ind w:firstLine="709"/>
        <w:jc w:val="both"/>
        <w:rPr>
          <w:sz w:val="28"/>
          <w:szCs w:val="28"/>
          <w:lang w:val="uk-UA"/>
        </w:rPr>
      </w:pPr>
    </w:p>
    <w:p w:rsidR="00F95654" w:rsidRDefault="00F95654" w:rsidP="00115D8F">
      <w:pPr>
        <w:pStyle w:val="Default"/>
        <w:ind w:firstLine="709"/>
        <w:jc w:val="both"/>
        <w:rPr>
          <w:sz w:val="28"/>
          <w:szCs w:val="28"/>
          <w:lang w:val="uk-UA"/>
        </w:rPr>
      </w:pPr>
    </w:p>
    <w:p w:rsidR="00F95654" w:rsidRDefault="00F95654" w:rsidP="00115D8F">
      <w:pPr>
        <w:pStyle w:val="Default"/>
        <w:ind w:firstLine="709"/>
        <w:jc w:val="both"/>
        <w:rPr>
          <w:sz w:val="28"/>
          <w:szCs w:val="28"/>
          <w:lang w:val="uk-UA"/>
        </w:rPr>
      </w:pPr>
    </w:p>
    <w:p w:rsidR="00F95654" w:rsidRDefault="00F95654" w:rsidP="00115D8F">
      <w:pPr>
        <w:pStyle w:val="Default"/>
        <w:ind w:firstLine="709"/>
        <w:jc w:val="both"/>
        <w:rPr>
          <w:sz w:val="28"/>
          <w:szCs w:val="28"/>
          <w:lang w:val="uk-UA"/>
        </w:rPr>
      </w:pPr>
    </w:p>
    <w:p w:rsidR="00F95654" w:rsidRDefault="00F95654" w:rsidP="00115D8F">
      <w:pPr>
        <w:pStyle w:val="Default"/>
        <w:ind w:firstLine="709"/>
        <w:jc w:val="both"/>
        <w:rPr>
          <w:sz w:val="28"/>
          <w:szCs w:val="28"/>
          <w:lang w:val="uk-UA"/>
        </w:rPr>
      </w:pPr>
    </w:p>
    <w:p w:rsidR="00F95654" w:rsidRDefault="00F95654" w:rsidP="00115D8F">
      <w:pPr>
        <w:pStyle w:val="Default"/>
        <w:ind w:firstLine="709"/>
        <w:jc w:val="both"/>
        <w:rPr>
          <w:sz w:val="28"/>
          <w:szCs w:val="28"/>
          <w:lang w:val="uk-UA"/>
        </w:rPr>
      </w:pPr>
    </w:p>
    <w:p w:rsidR="00F95654" w:rsidRDefault="00F95654" w:rsidP="00115D8F">
      <w:pPr>
        <w:pStyle w:val="Default"/>
        <w:ind w:firstLine="709"/>
        <w:jc w:val="both"/>
        <w:rPr>
          <w:sz w:val="28"/>
          <w:szCs w:val="28"/>
          <w:lang w:val="uk-UA"/>
        </w:rPr>
      </w:pPr>
    </w:p>
    <w:p w:rsidR="00F95654" w:rsidRDefault="00F95654" w:rsidP="00115D8F">
      <w:pPr>
        <w:pStyle w:val="Default"/>
        <w:ind w:firstLine="709"/>
        <w:jc w:val="both"/>
        <w:rPr>
          <w:sz w:val="28"/>
          <w:szCs w:val="28"/>
          <w:lang w:val="uk-UA"/>
        </w:rPr>
      </w:pPr>
    </w:p>
    <w:p w:rsidR="00A12F9E" w:rsidRPr="0038136B" w:rsidRDefault="00854A49" w:rsidP="0038136B">
      <w:pPr>
        <w:spacing w:line="360" w:lineRule="auto"/>
        <w:jc w:val="both"/>
        <w:rPr>
          <w:sz w:val="28"/>
          <w:szCs w:val="28"/>
          <w:lang w:val="uk-UA"/>
        </w:rPr>
      </w:pPr>
      <w:r w:rsidRPr="0038136B">
        <w:rPr>
          <w:sz w:val="28"/>
          <w:szCs w:val="28"/>
          <w:lang w:val="uk-UA"/>
        </w:rPr>
        <w:t>Лавренова О</w:t>
      </w:r>
      <w:r w:rsidR="00A12F9E" w:rsidRPr="0038136B">
        <w:rPr>
          <w:sz w:val="28"/>
          <w:szCs w:val="28"/>
          <w:lang w:val="uk-UA"/>
        </w:rPr>
        <w:t>.І.</w:t>
      </w:r>
      <w:r w:rsidR="0038136B" w:rsidRPr="0038136B">
        <w:rPr>
          <w:sz w:val="28"/>
          <w:szCs w:val="28"/>
          <w:lang w:val="uk-UA"/>
        </w:rPr>
        <w:t>,</w:t>
      </w:r>
      <w:r w:rsidR="0038136B" w:rsidRPr="0038136B">
        <w:rPr>
          <w:color w:val="000000"/>
          <w:sz w:val="28"/>
          <w:szCs w:val="28"/>
          <w:lang w:val="uk-UA"/>
        </w:rPr>
        <w:t xml:space="preserve"> </w:t>
      </w:r>
      <w:r w:rsidR="0038136B" w:rsidRPr="0038136B">
        <w:rPr>
          <w:color w:val="000000"/>
          <w:sz w:val="28"/>
          <w:szCs w:val="28"/>
          <w:lang w:val="uk-UA"/>
        </w:rPr>
        <w:t>Неугодніков</w:t>
      </w:r>
      <w:r w:rsidR="0038136B" w:rsidRPr="0038136B">
        <w:rPr>
          <w:color w:val="000000"/>
          <w:sz w:val="28"/>
          <w:szCs w:val="28"/>
          <w:lang w:val="uk-UA"/>
        </w:rPr>
        <w:t xml:space="preserve"> </w:t>
      </w:r>
      <w:r w:rsidR="0038136B" w:rsidRPr="0038136B">
        <w:rPr>
          <w:color w:val="000000"/>
          <w:sz w:val="28"/>
          <w:szCs w:val="28"/>
          <w:lang w:val="uk-UA"/>
        </w:rPr>
        <w:t>А.О., Стрельников А.В.</w:t>
      </w:r>
      <w:r w:rsidR="0038136B" w:rsidRPr="0038136B">
        <w:rPr>
          <w:color w:val="000000"/>
          <w:sz w:val="28"/>
          <w:szCs w:val="28"/>
          <w:lang w:val="uk-UA"/>
        </w:rPr>
        <w:t xml:space="preserve"> </w:t>
      </w:r>
      <w:r w:rsidRPr="0038136B">
        <w:rPr>
          <w:sz w:val="28"/>
          <w:szCs w:val="28"/>
          <w:lang w:val="uk-UA"/>
        </w:rPr>
        <w:t xml:space="preserve">Правові акти </w:t>
      </w:r>
      <w:r w:rsidR="00115D8F" w:rsidRPr="0038136B">
        <w:rPr>
          <w:sz w:val="28"/>
          <w:szCs w:val="28"/>
          <w:lang w:val="uk-UA"/>
        </w:rPr>
        <w:t>публічної адміністрації: навчальний</w:t>
      </w:r>
      <w:r w:rsidR="00A12F9E" w:rsidRPr="0038136B">
        <w:rPr>
          <w:sz w:val="28"/>
          <w:szCs w:val="28"/>
          <w:lang w:val="uk-UA"/>
        </w:rPr>
        <w:t xml:space="preserve"> посібник / </w:t>
      </w:r>
      <w:r w:rsidRPr="0038136B">
        <w:rPr>
          <w:sz w:val="28"/>
          <w:szCs w:val="28"/>
          <w:lang w:val="uk-UA"/>
        </w:rPr>
        <w:t>О.І</w:t>
      </w:r>
      <w:r w:rsidR="00A12F9E" w:rsidRPr="0038136B">
        <w:rPr>
          <w:sz w:val="28"/>
          <w:szCs w:val="28"/>
          <w:lang w:val="uk-UA"/>
        </w:rPr>
        <w:t>.</w:t>
      </w:r>
      <w:r w:rsidRPr="0038136B">
        <w:rPr>
          <w:sz w:val="28"/>
          <w:szCs w:val="28"/>
          <w:lang w:val="uk-UA"/>
        </w:rPr>
        <w:t xml:space="preserve"> Лавренова,</w:t>
      </w:r>
      <w:r w:rsidR="00DA2234" w:rsidRPr="0038136B">
        <w:rPr>
          <w:sz w:val="28"/>
          <w:szCs w:val="28"/>
          <w:lang w:val="uk-UA"/>
        </w:rPr>
        <w:t xml:space="preserve"> </w:t>
      </w:r>
      <w:r w:rsidR="00A12F9E" w:rsidRPr="0038136B">
        <w:rPr>
          <w:sz w:val="28"/>
          <w:szCs w:val="28"/>
          <w:lang w:val="uk-UA"/>
        </w:rPr>
        <w:t>20</w:t>
      </w:r>
      <w:r w:rsidR="0038136B" w:rsidRPr="0038136B">
        <w:rPr>
          <w:sz w:val="28"/>
          <w:szCs w:val="28"/>
          <w:lang w:val="uk-UA"/>
        </w:rPr>
        <w:t xml:space="preserve">19. </w:t>
      </w:r>
      <w:r w:rsidR="00E31835" w:rsidRPr="0038136B">
        <w:rPr>
          <w:sz w:val="28"/>
          <w:szCs w:val="28"/>
          <w:lang w:val="uk-UA"/>
        </w:rPr>
        <w:t>61</w:t>
      </w:r>
      <w:r w:rsidR="00DA2234" w:rsidRPr="0038136B">
        <w:rPr>
          <w:sz w:val="28"/>
          <w:szCs w:val="28"/>
          <w:lang w:val="uk-UA"/>
        </w:rPr>
        <w:t xml:space="preserve"> </w:t>
      </w:r>
      <w:r w:rsidR="00A12F9E" w:rsidRPr="0038136B">
        <w:rPr>
          <w:sz w:val="28"/>
          <w:szCs w:val="28"/>
          <w:lang w:val="uk-UA"/>
        </w:rPr>
        <w:t xml:space="preserve">с. </w:t>
      </w:r>
    </w:p>
    <w:p w:rsidR="00A12F9E" w:rsidRPr="0031485D" w:rsidRDefault="00A12F9E" w:rsidP="00115D8F">
      <w:pPr>
        <w:pStyle w:val="Default"/>
        <w:ind w:firstLine="709"/>
        <w:jc w:val="both"/>
        <w:rPr>
          <w:sz w:val="28"/>
          <w:szCs w:val="28"/>
          <w:lang w:val="uk-UA"/>
        </w:rPr>
      </w:pPr>
    </w:p>
    <w:p w:rsidR="00A12F9E" w:rsidRPr="0031485D" w:rsidRDefault="00A12F9E" w:rsidP="00115D8F">
      <w:pPr>
        <w:pStyle w:val="Default"/>
        <w:ind w:firstLine="709"/>
        <w:jc w:val="both"/>
        <w:rPr>
          <w:sz w:val="28"/>
          <w:szCs w:val="28"/>
          <w:lang w:val="uk-UA"/>
        </w:rPr>
      </w:pPr>
    </w:p>
    <w:p w:rsidR="00A12F9E" w:rsidRDefault="00A12F9E" w:rsidP="00115D8F">
      <w:pPr>
        <w:pStyle w:val="Default"/>
        <w:ind w:firstLine="709"/>
        <w:jc w:val="both"/>
        <w:rPr>
          <w:sz w:val="28"/>
          <w:szCs w:val="28"/>
          <w:lang w:val="uk-UA"/>
        </w:rPr>
      </w:pPr>
    </w:p>
    <w:p w:rsidR="00115D8F" w:rsidRDefault="00115D8F" w:rsidP="00115D8F">
      <w:pPr>
        <w:pStyle w:val="Default"/>
        <w:ind w:firstLine="709"/>
        <w:jc w:val="both"/>
        <w:rPr>
          <w:sz w:val="28"/>
          <w:szCs w:val="28"/>
          <w:lang w:val="uk-UA"/>
        </w:rPr>
      </w:pPr>
    </w:p>
    <w:p w:rsidR="00A12F9E" w:rsidRDefault="00A12F9E" w:rsidP="0038136B">
      <w:pPr>
        <w:pStyle w:val="Default"/>
        <w:jc w:val="both"/>
        <w:rPr>
          <w:sz w:val="28"/>
          <w:szCs w:val="28"/>
          <w:lang w:val="uk-UA"/>
        </w:rPr>
      </w:pPr>
    </w:p>
    <w:p w:rsidR="0038136B" w:rsidRDefault="0038136B" w:rsidP="0038136B">
      <w:pPr>
        <w:pStyle w:val="Default"/>
        <w:jc w:val="both"/>
        <w:rPr>
          <w:sz w:val="28"/>
          <w:szCs w:val="28"/>
          <w:lang w:val="uk-UA"/>
        </w:rPr>
      </w:pPr>
    </w:p>
    <w:p w:rsidR="0038136B" w:rsidRPr="0031485D" w:rsidRDefault="0038136B" w:rsidP="0038136B">
      <w:pPr>
        <w:pStyle w:val="Default"/>
        <w:jc w:val="both"/>
        <w:rPr>
          <w:sz w:val="28"/>
          <w:szCs w:val="28"/>
          <w:lang w:val="uk-UA"/>
        </w:rPr>
      </w:pPr>
    </w:p>
    <w:p w:rsidR="00A12F9E" w:rsidRPr="00115D8F" w:rsidRDefault="00A12F9E" w:rsidP="00115D8F">
      <w:pPr>
        <w:pStyle w:val="Default"/>
        <w:ind w:firstLine="709"/>
        <w:jc w:val="right"/>
        <w:rPr>
          <w:sz w:val="28"/>
          <w:szCs w:val="28"/>
          <w:lang w:val="uk-UA"/>
        </w:rPr>
      </w:pPr>
      <w:r w:rsidRPr="0031485D">
        <w:rPr>
          <w:sz w:val="28"/>
          <w:szCs w:val="28"/>
        </w:rPr>
        <w:t xml:space="preserve">© </w:t>
      </w:r>
      <w:r w:rsidR="00854A49" w:rsidRPr="0031485D">
        <w:rPr>
          <w:sz w:val="28"/>
          <w:szCs w:val="28"/>
          <w:lang w:val="uk-UA"/>
        </w:rPr>
        <w:t>Лавренова О.</w:t>
      </w:r>
      <w:r w:rsidRPr="0031485D">
        <w:rPr>
          <w:sz w:val="28"/>
          <w:szCs w:val="28"/>
        </w:rPr>
        <w:t>І.,</w:t>
      </w:r>
      <w:r w:rsidR="00214E94" w:rsidRPr="0031485D">
        <w:rPr>
          <w:sz w:val="28"/>
          <w:szCs w:val="28"/>
          <w:lang w:val="uk-UA"/>
        </w:rPr>
        <w:t xml:space="preserve"> </w:t>
      </w:r>
      <w:r w:rsidR="0038136B" w:rsidRPr="0038136B">
        <w:rPr>
          <w:sz w:val="28"/>
          <w:szCs w:val="28"/>
          <w:lang w:val="uk-UA"/>
        </w:rPr>
        <w:t xml:space="preserve">Неугодніков А.О., Стрельников А.В. </w:t>
      </w:r>
      <w:bookmarkStart w:id="0" w:name="_GoBack"/>
      <w:bookmarkEnd w:id="0"/>
      <w:r w:rsidRPr="0031485D">
        <w:rPr>
          <w:sz w:val="28"/>
          <w:szCs w:val="28"/>
        </w:rPr>
        <w:t>20</w:t>
      </w:r>
      <w:r w:rsidR="0038136B">
        <w:rPr>
          <w:sz w:val="28"/>
          <w:szCs w:val="28"/>
          <w:lang w:val="uk-UA"/>
        </w:rPr>
        <w:t>19</w:t>
      </w:r>
    </w:p>
    <w:p w:rsidR="00812A1C" w:rsidRDefault="00812A1C" w:rsidP="001E783D">
      <w:pPr>
        <w:spacing w:line="360" w:lineRule="auto"/>
        <w:ind w:firstLine="709"/>
        <w:jc w:val="center"/>
        <w:rPr>
          <w:b/>
          <w:sz w:val="28"/>
          <w:szCs w:val="28"/>
          <w:lang w:val="uk-UA"/>
        </w:rPr>
      </w:pPr>
      <w:r w:rsidRPr="0031485D">
        <w:rPr>
          <w:b/>
          <w:sz w:val="28"/>
          <w:szCs w:val="28"/>
        </w:rPr>
        <w:lastRenderedPageBreak/>
        <w:t>ЗМІСТ</w:t>
      </w:r>
    </w:p>
    <w:p w:rsidR="00897B65" w:rsidRDefault="00897B65" w:rsidP="00897B65">
      <w:pPr>
        <w:jc w:val="both"/>
        <w:rPr>
          <w:sz w:val="28"/>
          <w:szCs w:val="28"/>
          <w:lang w:val="uk-UA"/>
        </w:rPr>
      </w:pPr>
    </w:p>
    <w:p w:rsidR="00812A1C" w:rsidRPr="00EC75EE" w:rsidRDefault="0031485D" w:rsidP="00897B65">
      <w:pPr>
        <w:spacing w:line="276" w:lineRule="auto"/>
        <w:jc w:val="both"/>
        <w:rPr>
          <w:sz w:val="28"/>
          <w:szCs w:val="28"/>
          <w:lang w:val="uk-UA"/>
        </w:rPr>
      </w:pPr>
      <w:r>
        <w:rPr>
          <w:sz w:val="28"/>
          <w:szCs w:val="28"/>
          <w:lang w:val="uk-UA"/>
        </w:rPr>
        <w:t>Вступ</w:t>
      </w:r>
      <w:r w:rsidR="00EC75EE">
        <w:rPr>
          <w:sz w:val="28"/>
          <w:szCs w:val="28"/>
          <w:lang w:val="uk-UA"/>
        </w:rPr>
        <w:t>.............................................................................................................................................5</w:t>
      </w:r>
    </w:p>
    <w:p w:rsidR="00897B65" w:rsidRPr="00897B65" w:rsidRDefault="00897B65" w:rsidP="00897B65">
      <w:pPr>
        <w:spacing w:line="276" w:lineRule="auto"/>
        <w:jc w:val="both"/>
        <w:rPr>
          <w:sz w:val="28"/>
          <w:szCs w:val="28"/>
          <w:lang w:val="uk-UA"/>
        </w:rPr>
      </w:pPr>
    </w:p>
    <w:p w:rsidR="002D2F31" w:rsidRPr="002D2F31" w:rsidRDefault="002D2F31" w:rsidP="00897B65">
      <w:pPr>
        <w:spacing w:line="276" w:lineRule="auto"/>
        <w:jc w:val="both"/>
        <w:rPr>
          <w:sz w:val="28"/>
          <w:szCs w:val="28"/>
          <w:lang w:val="uk-UA"/>
        </w:rPr>
      </w:pPr>
      <w:r w:rsidRPr="002D2F31">
        <w:rPr>
          <w:sz w:val="28"/>
          <w:szCs w:val="28"/>
        </w:rPr>
        <w:t>Розділ 1. Нормативний акт публічної адміністрації</w:t>
      </w:r>
      <w:r w:rsidR="00EC75EE">
        <w:rPr>
          <w:sz w:val="28"/>
          <w:szCs w:val="28"/>
          <w:lang w:val="uk-UA"/>
        </w:rPr>
        <w:t>.................................................................7</w:t>
      </w:r>
    </w:p>
    <w:p w:rsidR="00812A1C" w:rsidRPr="00EC75EE" w:rsidRDefault="002D2F31" w:rsidP="00897B65">
      <w:pPr>
        <w:spacing w:line="276" w:lineRule="auto"/>
        <w:jc w:val="both"/>
        <w:rPr>
          <w:sz w:val="28"/>
          <w:szCs w:val="28"/>
          <w:lang w:val="uk-UA"/>
        </w:rPr>
      </w:pPr>
      <w:r w:rsidRPr="002D2F31">
        <w:rPr>
          <w:sz w:val="28"/>
          <w:szCs w:val="28"/>
        </w:rPr>
        <w:t>1.1. Поняття, ознаки та значення нормативних актів публічної адміністрації</w:t>
      </w:r>
      <w:r w:rsidR="00EC75EE">
        <w:rPr>
          <w:sz w:val="28"/>
          <w:szCs w:val="28"/>
          <w:lang w:val="uk-UA"/>
        </w:rPr>
        <w:t>......................7</w:t>
      </w:r>
    </w:p>
    <w:p w:rsidR="000E055C" w:rsidRPr="000E055C" w:rsidRDefault="00897B65" w:rsidP="00897B65">
      <w:pPr>
        <w:spacing w:line="276" w:lineRule="auto"/>
        <w:jc w:val="both"/>
        <w:rPr>
          <w:sz w:val="28"/>
          <w:szCs w:val="28"/>
          <w:lang w:val="uk-UA"/>
        </w:rPr>
      </w:pPr>
      <w:r>
        <w:rPr>
          <w:sz w:val="28"/>
          <w:szCs w:val="28"/>
          <w:lang w:val="uk-UA"/>
        </w:rPr>
        <w:t>1.</w:t>
      </w:r>
      <w:r w:rsidR="000E055C" w:rsidRPr="000E055C">
        <w:rPr>
          <w:sz w:val="28"/>
          <w:szCs w:val="28"/>
          <w:lang w:val="uk-UA"/>
        </w:rPr>
        <w:t>2. Правила оформлення та структура нормативни</w:t>
      </w:r>
      <w:r w:rsidR="00EC75EE">
        <w:rPr>
          <w:sz w:val="28"/>
          <w:szCs w:val="28"/>
          <w:lang w:val="uk-UA"/>
        </w:rPr>
        <w:t>х актів публічної адміністрації</w:t>
      </w:r>
      <w:r w:rsidR="003C2998">
        <w:rPr>
          <w:sz w:val="28"/>
          <w:szCs w:val="28"/>
          <w:lang w:val="uk-UA"/>
        </w:rPr>
        <w:t>............8</w:t>
      </w:r>
    </w:p>
    <w:p w:rsidR="000E055C" w:rsidRPr="000E055C" w:rsidRDefault="00897B65" w:rsidP="00897B65">
      <w:pPr>
        <w:spacing w:line="276" w:lineRule="auto"/>
        <w:jc w:val="both"/>
        <w:rPr>
          <w:sz w:val="28"/>
          <w:szCs w:val="28"/>
          <w:lang w:val="uk-UA"/>
        </w:rPr>
      </w:pPr>
      <w:r>
        <w:rPr>
          <w:sz w:val="28"/>
          <w:szCs w:val="28"/>
          <w:lang w:val="uk-UA"/>
        </w:rPr>
        <w:t>1.</w:t>
      </w:r>
      <w:r w:rsidR="000E055C" w:rsidRPr="000E055C">
        <w:rPr>
          <w:sz w:val="28"/>
          <w:szCs w:val="28"/>
          <w:lang w:val="uk-UA"/>
        </w:rPr>
        <w:t>3. Види нормативних актів публічної адміністраці</w:t>
      </w:r>
      <w:r w:rsidR="00992134">
        <w:rPr>
          <w:sz w:val="28"/>
          <w:szCs w:val="28"/>
          <w:lang w:val="uk-UA"/>
        </w:rPr>
        <w:t>ї............................................................10</w:t>
      </w:r>
    </w:p>
    <w:p w:rsidR="000E055C" w:rsidRPr="000E055C" w:rsidRDefault="00897B65" w:rsidP="00897B65">
      <w:pPr>
        <w:spacing w:line="276" w:lineRule="auto"/>
        <w:jc w:val="both"/>
        <w:rPr>
          <w:sz w:val="28"/>
          <w:szCs w:val="28"/>
          <w:lang w:val="uk-UA"/>
        </w:rPr>
      </w:pPr>
      <w:r>
        <w:rPr>
          <w:sz w:val="28"/>
          <w:szCs w:val="28"/>
          <w:lang w:val="uk-UA"/>
        </w:rPr>
        <w:t>1.</w:t>
      </w:r>
      <w:r w:rsidR="000E055C" w:rsidRPr="000E055C">
        <w:rPr>
          <w:sz w:val="28"/>
          <w:szCs w:val="28"/>
          <w:lang w:val="uk-UA"/>
        </w:rPr>
        <w:t>4. Вимоги до нормативних актів публічної адміністрації.</w:t>
      </w:r>
      <w:r w:rsidR="00992134">
        <w:rPr>
          <w:sz w:val="28"/>
          <w:szCs w:val="28"/>
          <w:lang w:val="uk-UA"/>
        </w:rPr>
        <w:t>.................................................11</w:t>
      </w:r>
    </w:p>
    <w:p w:rsidR="000E055C" w:rsidRPr="000E055C" w:rsidRDefault="00897B65" w:rsidP="00897B65">
      <w:pPr>
        <w:spacing w:line="276" w:lineRule="auto"/>
        <w:jc w:val="both"/>
        <w:rPr>
          <w:sz w:val="28"/>
          <w:szCs w:val="28"/>
          <w:lang w:val="uk-UA"/>
        </w:rPr>
      </w:pPr>
      <w:r>
        <w:rPr>
          <w:sz w:val="28"/>
          <w:szCs w:val="28"/>
          <w:lang w:val="uk-UA"/>
        </w:rPr>
        <w:t>1.</w:t>
      </w:r>
      <w:r w:rsidR="000E055C" w:rsidRPr="000E055C">
        <w:rPr>
          <w:sz w:val="28"/>
          <w:szCs w:val="28"/>
          <w:lang w:val="uk-UA"/>
        </w:rPr>
        <w:t>5. Стадії процедури прийняття нормативних актів публічної адміністрації.</w:t>
      </w:r>
      <w:r w:rsidR="00805A08">
        <w:rPr>
          <w:sz w:val="28"/>
          <w:szCs w:val="28"/>
          <w:lang w:val="uk-UA"/>
        </w:rPr>
        <w:t>...................12</w:t>
      </w:r>
    </w:p>
    <w:p w:rsidR="000E055C" w:rsidRPr="000E055C" w:rsidRDefault="00897B65" w:rsidP="00897B65">
      <w:pPr>
        <w:spacing w:line="276" w:lineRule="auto"/>
        <w:jc w:val="both"/>
        <w:rPr>
          <w:sz w:val="28"/>
          <w:szCs w:val="28"/>
          <w:lang w:val="uk-UA"/>
        </w:rPr>
      </w:pPr>
      <w:r>
        <w:rPr>
          <w:sz w:val="28"/>
          <w:szCs w:val="28"/>
          <w:lang w:val="uk-UA"/>
        </w:rPr>
        <w:t>1.</w:t>
      </w:r>
      <w:r w:rsidR="000E055C" w:rsidRPr="000E055C">
        <w:rPr>
          <w:sz w:val="28"/>
          <w:szCs w:val="28"/>
          <w:lang w:val="uk-UA"/>
        </w:rPr>
        <w:t>6. Оприлюднення та набрання чинності нормативного акту публічної адміністрації.</w:t>
      </w:r>
      <w:r w:rsidR="00805A08">
        <w:rPr>
          <w:sz w:val="28"/>
          <w:szCs w:val="28"/>
          <w:lang w:val="uk-UA"/>
        </w:rPr>
        <w:t>..............................................................................................................................13</w:t>
      </w:r>
    </w:p>
    <w:p w:rsidR="000E055C" w:rsidRPr="000E055C" w:rsidRDefault="00897B65" w:rsidP="00897B65">
      <w:pPr>
        <w:spacing w:line="276" w:lineRule="auto"/>
        <w:jc w:val="both"/>
        <w:rPr>
          <w:sz w:val="28"/>
          <w:szCs w:val="28"/>
          <w:lang w:val="uk-UA"/>
        </w:rPr>
      </w:pPr>
      <w:r>
        <w:rPr>
          <w:sz w:val="28"/>
          <w:szCs w:val="28"/>
          <w:lang w:val="uk-UA"/>
        </w:rPr>
        <w:t>1.</w:t>
      </w:r>
      <w:r w:rsidR="000E055C" w:rsidRPr="000E055C">
        <w:rPr>
          <w:sz w:val="28"/>
          <w:szCs w:val="28"/>
          <w:lang w:val="uk-UA"/>
        </w:rPr>
        <w:t>7. Внесення змін, зупинення дії та втрата чинності нормативного акту публічної адміністрації.</w:t>
      </w:r>
      <w:r w:rsidR="00805A08">
        <w:rPr>
          <w:sz w:val="28"/>
          <w:szCs w:val="28"/>
          <w:lang w:val="uk-UA"/>
        </w:rPr>
        <w:t>..............................................................................................................................14</w:t>
      </w:r>
    </w:p>
    <w:p w:rsidR="000E055C" w:rsidRDefault="00897B65" w:rsidP="00897B65">
      <w:pPr>
        <w:spacing w:line="276" w:lineRule="auto"/>
        <w:jc w:val="both"/>
        <w:rPr>
          <w:sz w:val="28"/>
          <w:szCs w:val="28"/>
          <w:lang w:val="uk-UA"/>
        </w:rPr>
      </w:pPr>
      <w:r>
        <w:rPr>
          <w:sz w:val="28"/>
          <w:szCs w:val="28"/>
          <w:lang w:val="uk-UA"/>
        </w:rPr>
        <w:t>1.</w:t>
      </w:r>
      <w:r w:rsidR="000E055C" w:rsidRPr="000E055C">
        <w:rPr>
          <w:sz w:val="28"/>
          <w:szCs w:val="28"/>
          <w:lang w:val="uk-UA"/>
        </w:rPr>
        <w:t>8. Дефектність нормативного акту публічної адміністрації.</w:t>
      </w:r>
      <w:r w:rsidR="00E16097">
        <w:rPr>
          <w:sz w:val="28"/>
          <w:szCs w:val="28"/>
          <w:lang w:val="uk-UA"/>
        </w:rPr>
        <w:t>..............................................15</w:t>
      </w:r>
    </w:p>
    <w:p w:rsidR="00897B65" w:rsidRPr="000E055C" w:rsidRDefault="00897B65" w:rsidP="00897B65">
      <w:pPr>
        <w:spacing w:line="276" w:lineRule="auto"/>
        <w:jc w:val="both"/>
        <w:rPr>
          <w:sz w:val="28"/>
          <w:szCs w:val="28"/>
          <w:lang w:val="uk-UA"/>
        </w:rPr>
      </w:pPr>
    </w:p>
    <w:p w:rsidR="000E055C" w:rsidRPr="000E055C" w:rsidRDefault="00897B65" w:rsidP="00897B65">
      <w:pPr>
        <w:spacing w:line="276" w:lineRule="auto"/>
        <w:jc w:val="both"/>
        <w:rPr>
          <w:sz w:val="28"/>
          <w:szCs w:val="28"/>
          <w:lang w:val="uk-UA"/>
        </w:rPr>
      </w:pPr>
      <w:r>
        <w:rPr>
          <w:sz w:val="28"/>
          <w:szCs w:val="28"/>
          <w:lang w:val="uk-UA"/>
        </w:rPr>
        <w:t xml:space="preserve">Розділ </w:t>
      </w:r>
      <w:r w:rsidR="000E055C" w:rsidRPr="000E055C">
        <w:rPr>
          <w:sz w:val="28"/>
          <w:szCs w:val="28"/>
          <w:lang w:val="uk-UA"/>
        </w:rPr>
        <w:t>2. Державна реєстрація нормативного акту публічної адміністрації</w:t>
      </w:r>
      <w:r w:rsidR="00E16097">
        <w:rPr>
          <w:sz w:val="28"/>
          <w:szCs w:val="28"/>
          <w:lang w:val="uk-UA"/>
        </w:rPr>
        <w:t>.......................16</w:t>
      </w:r>
    </w:p>
    <w:p w:rsidR="000E055C" w:rsidRPr="000E055C" w:rsidRDefault="00897B65" w:rsidP="00897B65">
      <w:pPr>
        <w:spacing w:line="276" w:lineRule="auto"/>
        <w:jc w:val="both"/>
        <w:rPr>
          <w:sz w:val="28"/>
          <w:szCs w:val="28"/>
          <w:lang w:val="uk-UA"/>
        </w:rPr>
      </w:pPr>
      <w:r>
        <w:rPr>
          <w:sz w:val="28"/>
          <w:szCs w:val="28"/>
          <w:lang w:val="uk-UA"/>
        </w:rPr>
        <w:t>2.</w:t>
      </w:r>
      <w:r w:rsidR="000E055C" w:rsidRPr="000E055C">
        <w:rPr>
          <w:sz w:val="28"/>
          <w:szCs w:val="28"/>
          <w:lang w:val="uk-UA"/>
        </w:rPr>
        <w:t>1. Нормативні акти публічної адміністрації, що підлягають державній реєстрації.</w:t>
      </w:r>
      <w:r w:rsidR="00E16097">
        <w:rPr>
          <w:sz w:val="28"/>
          <w:szCs w:val="28"/>
          <w:lang w:val="uk-UA"/>
        </w:rPr>
        <w:t>...................................................................................................................................16</w:t>
      </w:r>
    </w:p>
    <w:p w:rsidR="000E055C" w:rsidRPr="000E055C" w:rsidRDefault="00897B65" w:rsidP="00897B65">
      <w:pPr>
        <w:spacing w:line="276" w:lineRule="auto"/>
        <w:jc w:val="both"/>
        <w:rPr>
          <w:sz w:val="28"/>
          <w:szCs w:val="28"/>
          <w:lang w:val="uk-UA"/>
        </w:rPr>
      </w:pPr>
      <w:r>
        <w:rPr>
          <w:sz w:val="28"/>
          <w:szCs w:val="28"/>
          <w:lang w:val="uk-UA"/>
        </w:rPr>
        <w:t>2.</w:t>
      </w:r>
      <w:r w:rsidR="000E055C" w:rsidRPr="000E055C">
        <w:rPr>
          <w:sz w:val="28"/>
          <w:szCs w:val="28"/>
          <w:lang w:val="uk-UA"/>
        </w:rPr>
        <w:t>2. Процедура проведення державної реєстрації нормативного акту публічної адміністрації.</w:t>
      </w:r>
      <w:r w:rsidR="00257B09">
        <w:rPr>
          <w:sz w:val="28"/>
          <w:szCs w:val="28"/>
          <w:lang w:val="uk-UA"/>
        </w:rPr>
        <w:t>..............................................................................................................................17</w:t>
      </w:r>
    </w:p>
    <w:p w:rsidR="000E055C" w:rsidRPr="000E055C" w:rsidRDefault="00897B65" w:rsidP="00897B65">
      <w:pPr>
        <w:spacing w:line="276" w:lineRule="auto"/>
        <w:jc w:val="both"/>
        <w:rPr>
          <w:sz w:val="28"/>
          <w:szCs w:val="28"/>
          <w:lang w:val="uk-UA"/>
        </w:rPr>
      </w:pPr>
      <w:r>
        <w:rPr>
          <w:sz w:val="28"/>
          <w:szCs w:val="28"/>
          <w:lang w:val="uk-UA"/>
        </w:rPr>
        <w:t>2.</w:t>
      </w:r>
      <w:r w:rsidR="000E055C" w:rsidRPr="000E055C">
        <w:rPr>
          <w:sz w:val="28"/>
          <w:szCs w:val="28"/>
          <w:lang w:val="uk-UA"/>
        </w:rPr>
        <w:t>3. Підстави відмови в державній реєстрації нормативного акту публічної адміністрації.</w:t>
      </w:r>
      <w:r w:rsidR="00257B09">
        <w:rPr>
          <w:sz w:val="28"/>
          <w:szCs w:val="28"/>
          <w:lang w:val="uk-UA"/>
        </w:rPr>
        <w:t>..............................................................................................................................19</w:t>
      </w:r>
    </w:p>
    <w:p w:rsidR="00897B65" w:rsidRDefault="00897B65" w:rsidP="00897B65">
      <w:pPr>
        <w:spacing w:line="276" w:lineRule="auto"/>
        <w:jc w:val="both"/>
        <w:rPr>
          <w:sz w:val="28"/>
          <w:szCs w:val="28"/>
          <w:lang w:val="uk-UA"/>
        </w:rPr>
      </w:pPr>
    </w:p>
    <w:p w:rsidR="000E055C" w:rsidRPr="000E055C" w:rsidRDefault="00897B65" w:rsidP="00897B65">
      <w:pPr>
        <w:spacing w:line="276" w:lineRule="auto"/>
        <w:jc w:val="both"/>
        <w:rPr>
          <w:sz w:val="28"/>
          <w:szCs w:val="28"/>
          <w:lang w:val="uk-UA"/>
        </w:rPr>
      </w:pPr>
      <w:r>
        <w:rPr>
          <w:sz w:val="28"/>
          <w:szCs w:val="28"/>
          <w:lang w:val="uk-UA"/>
        </w:rPr>
        <w:t>Розділ</w:t>
      </w:r>
      <w:r w:rsidR="000E055C" w:rsidRPr="000E055C">
        <w:rPr>
          <w:sz w:val="28"/>
          <w:szCs w:val="28"/>
          <w:lang w:val="uk-UA"/>
        </w:rPr>
        <w:t xml:space="preserve"> 3. Антикорупційна експертиза нормативних актів публічної адміністрації</w:t>
      </w:r>
      <w:r w:rsidR="00B5236A">
        <w:rPr>
          <w:sz w:val="28"/>
          <w:szCs w:val="28"/>
          <w:lang w:val="uk-UA"/>
        </w:rPr>
        <w:t>............21</w:t>
      </w:r>
    </w:p>
    <w:p w:rsidR="000E055C" w:rsidRPr="000E055C" w:rsidRDefault="00897B65" w:rsidP="00897B65">
      <w:pPr>
        <w:spacing w:line="276" w:lineRule="auto"/>
        <w:jc w:val="both"/>
        <w:rPr>
          <w:sz w:val="28"/>
          <w:szCs w:val="28"/>
          <w:lang w:val="uk-UA"/>
        </w:rPr>
      </w:pPr>
      <w:r>
        <w:rPr>
          <w:sz w:val="28"/>
          <w:szCs w:val="28"/>
          <w:lang w:val="uk-UA"/>
        </w:rPr>
        <w:t>3.</w:t>
      </w:r>
      <w:r w:rsidR="00175F30">
        <w:rPr>
          <w:sz w:val="28"/>
          <w:szCs w:val="28"/>
          <w:lang w:val="uk-UA"/>
        </w:rPr>
        <w:t xml:space="preserve">1. </w:t>
      </w:r>
      <w:r w:rsidR="00175F30" w:rsidRPr="00175F30">
        <w:rPr>
          <w:sz w:val="28"/>
          <w:szCs w:val="28"/>
          <w:lang w:val="uk-UA"/>
        </w:rPr>
        <w:t>Поняття, завдання та види антикорупційної експертизи</w:t>
      </w:r>
      <w:r w:rsidR="00175F30">
        <w:rPr>
          <w:sz w:val="28"/>
          <w:szCs w:val="28"/>
          <w:lang w:val="uk-UA"/>
        </w:rPr>
        <w:t>.</w:t>
      </w:r>
      <w:r w:rsidR="00B5236A">
        <w:rPr>
          <w:sz w:val="28"/>
          <w:szCs w:val="28"/>
          <w:lang w:val="uk-UA"/>
        </w:rPr>
        <w:t>...............................................21</w:t>
      </w:r>
    </w:p>
    <w:p w:rsidR="000E055C" w:rsidRPr="000E055C" w:rsidRDefault="000E055C" w:rsidP="00897B65">
      <w:pPr>
        <w:spacing w:line="276" w:lineRule="auto"/>
        <w:jc w:val="both"/>
        <w:rPr>
          <w:sz w:val="28"/>
          <w:szCs w:val="28"/>
          <w:lang w:val="uk-UA"/>
        </w:rPr>
      </w:pPr>
      <w:r w:rsidRPr="000E055C">
        <w:rPr>
          <w:sz w:val="28"/>
          <w:szCs w:val="28"/>
          <w:lang w:val="uk-UA"/>
        </w:rPr>
        <w:t>3.</w:t>
      </w:r>
      <w:r w:rsidR="00897B65">
        <w:rPr>
          <w:sz w:val="28"/>
          <w:szCs w:val="28"/>
          <w:lang w:val="uk-UA"/>
        </w:rPr>
        <w:t>2.</w:t>
      </w:r>
      <w:r w:rsidRPr="000E055C">
        <w:rPr>
          <w:sz w:val="28"/>
          <w:szCs w:val="28"/>
          <w:lang w:val="uk-UA"/>
        </w:rPr>
        <w:t xml:space="preserve"> Поняття корупціогенного фактора, спо</w:t>
      </w:r>
      <w:r w:rsidR="006C4512">
        <w:rPr>
          <w:sz w:val="28"/>
          <w:szCs w:val="28"/>
          <w:lang w:val="uk-UA"/>
        </w:rPr>
        <w:t>соби його виявлення та усунення...................22</w:t>
      </w:r>
    </w:p>
    <w:p w:rsidR="000E055C" w:rsidRPr="000E055C" w:rsidRDefault="000E055C" w:rsidP="00897B65">
      <w:pPr>
        <w:spacing w:line="276" w:lineRule="auto"/>
        <w:jc w:val="both"/>
        <w:rPr>
          <w:sz w:val="28"/>
          <w:szCs w:val="28"/>
          <w:lang w:val="uk-UA"/>
        </w:rPr>
      </w:pPr>
      <w:r w:rsidRPr="000E055C">
        <w:rPr>
          <w:sz w:val="28"/>
          <w:szCs w:val="28"/>
          <w:lang w:val="uk-UA"/>
        </w:rPr>
        <w:t>3.</w:t>
      </w:r>
      <w:r w:rsidR="00897B65">
        <w:rPr>
          <w:sz w:val="28"/>
          <w:szCs w:val="28"/>
          <w:lang w:val="uk-UA"/>
        </w:rPr>
        <w:t>3</w:t>
      </w:r>
      <w:r w:rsidRPr="000E055C">
        <w:rPr>
          <w:sz w:val="28"/>
          <w:szCs w:val="28"/>
          <w:lang w:val="uk-UA"/>
        </w:rPr>
        <w:t>. Нечітке визначення функцій, прав, обов’язків і відповідальності органів державної влади та місцевого самоврядування, осіб, уповноважених на виконання функцій держави або місцевого самоврядування як корупціогенний фактор.</w:t>
      </w:r>
      <w:r w:rsidR="00136FEA">
        <w:rPr>
          <w:sz w:val="28"/>
          <w:szCs w:val="28"/>
          <w:lang w:val="uk-UA"/>
        </w:rPr>
        <w:t>..................................................23</w:t>
      </w:r>
    </w:p>
    <w:p w:rsidR="000E055C" w:rsidRPr="000E055C" w:rsidRDefault="000E055C" w:rsidP="00897B65">
      <w:pPr>
        <w:spacing w:line="276" w:lineRule="auto"/>
        <w:jc w:val="both"/>
        <w:rPr>
          <w:sz w:val="28"/>
          <w:szCs w:val="28"/>
          <w:lang w:val="uk-UA"/>
        </w:rPr>
      </w:pPr>
      <w:r w:rsidRPr="000E055C">
        <w:rPr>
          <w:sz w:val="28"/>
          <w:szCs w:val="28"/>
          <w:lang w:val="uk-UA"/>
        </w:rPr>
        <w:t>3.</w:t>
      </w:r>
      <w:r w:rsidR="00897B65">
        <w:rPr>
          <w:sz w:val="28"/>
          <w:szCs w:val="28"/>
          <w:lang w:val="uk-UA"/>
        </w:rPr>
        <w:t>4</w:t>
      </w:r>
      <w:r w:rsidRPr="000E055C">
        <w:rPr>
          <w:sz w:val="28"/>
          <w:szCs w:val="28"/>
          <w:lang w:val="uk-UA"/>
        </w:rPr>
        <w:t>. Створення надмірних обтяжень для одержувачів адміністративних послуг як корупціогенний фактор.</w:t>
      </w:r>
      <w:r w:rsidR="00136FEA">
        <w:rPr>
          <w:sz w:val="28"/>
          <w:szCs w:val="28"/>
          <w:lang w:val="uk-UA"/>
        </w:rPr>
        <w:t>............................................................................................................26</w:t>
      </w:r>
    </w:p>
    <w:p w:rsidR="000E055C" w:rsidRPr="000E055C" w:rsidRDefault="000E055C" w:rsidP="00897B65">
      <w:pPr>
        <w:spacing w:line="276" w:lineRule="auto"/>
        <w:jc w:val="both"/>
        <w:rPr>
          <w:sz w:val="28"/>
          <w:szCs w:val="28"/>
          <w:lang w:val="uk-UA"/>
        </w:rPr>
      </w:pPr>
      <w:r w:rsidRPr="000E055C">
        <w:rPr>
          <w:sz w:val="28"/>
          <w:szCs w:val="28"/>
          <w:lang w:val="uk-UA"/>
        </w:rPr>
        <w:t>3.</w:t>
      </w:r>
      <w:r w:rsidR="00897B65">
        <w:rPr>
          <w:sz w:val="28"/>
          <w:szCs w:val="28"/>
          <w:lang w:val="uk-UA"/>
        </w:rPr>
        <w:t>5</w:t>
      </w:r>
      <w:r w:rsidRPr="000E055C">
        <w:rPr>
          <w:sz w:val="28"/>
          <w:szCs w:val="28"/>
          <w:lang w:val="uk-UA"/>
        </w:rPr>
        <w:t>. Відсутність або нечіткість адміністративних процедур як корупціогенний фактор.</w:t>
      </w:r>
      <w:r w:rsidR="007311B4">
        <w:rPr>
          <w:sz w:val="28"/>
          <w:szCs w:val="28"/>
          <w:lang w:val="uk-UA"/>
        </w:rPr>
        <w:t>........................................................................................................................................28</w:t>
      </w:r>
    </w:p>
    <w:p w:rsidR="000E055C" w:rsidRPr="000E055C" w:rsidRDefault="000E055C" w:rsidP="00897B65">
      <w:pPr>
        <w:spacing w:line="276" w:lineRule="auto"/>
        <w:jc w:val="both"/>
        <w:rPr>
          <w:sz w:val="28"/>
          <w:szCs w:val="28"/>
          <w:lang w:val="uk-UA"/>
        </w:rPr>
      </w:pPr>
      <w:r w:rsidRPr="000E055C">
        <w:rPr>
          <w:sz w:val="28"/>
          <w:szCs w:val="28"/>
          <w:lang w:val="uk-UA"/>
        </w:rPr>
        <w:t>3.</w:t>
      </w:r>
      <w:r w:rsidR="00897B65">
        <w:rPr>
          <w:sz w:val="28"/>
          <w:szCs w:val="28"/>
          <w:lang w:val="uk-UA"/>
        </w:rPr>
        <w:t>6</w:t>
      </w:r>
      <w:r w:rsidRPr="000E055C">
        <w:rPr>
          <w:sz w:val="28"/>
          <w:szCs w:val="28"/>
          <w:lang w:val="uk-UA"/>
        </w:rPr>
        <w:t>. Відсутність чи недоліки конкурсних (тендерних) процедур як корупціогенний фактор.</w:t>
      </w:r>
      <w:r w:rsidR="007311B4">
        <w:rPr>
          <w:sz w:val="28"/>
          <w:szCs w:val="28"/>
          <w:lang w:val="uk-UA"/>
        </w:rPr>
        <w:t>........................................................................................................................................29</w:t>
      </w:r>
    </w:p>
    <w:p w:rsidR="000E055C" w:rsidRPr="000E055C" w:rsidRDefault="00897B65" w:rsidP="00897B65">
      <w:pPr>
        <w:spacing w:line="276" w:lineRule="auto"/>
        <w:jc w:val="both"/>
        <w:rPr>
          <w:sz w:val="28"/>
          <w:szCs w:val="28"/>
          <w:lang w:val="uk-UA"/>
        </w:rPr>
      </w:pPr>
      <w:r>
        <w:rPr>
          <w:sz w:val="28"/>
          <w:szCs w:val="28"/>
          <w:lang w:val="uk-UA"/>
        </w:rPr>
        <w:t>3.7.</w:t>
      </w:r>
      <w:r w:rsidR="000E055C" w:rsidRPr="000E055C">
        <w:rPr>
          <w:sz w:val="28"/>
          <w:szCs w:val="28"/>
          <w:lang w:val="uk-UA"/>
        </w:rPr>
        <w:t xml:space="preserve"> Порядок проведення антикорупційної експертизи.</w:t>
      </w:r>
      <w:r w:rsidR="007311B4">
        <w:rPr>
          <w:sz w:val="28"/>
          <w:szCs w:val="28"/>
          <w:lang w:val="uk-UA"/>
        </w:rPr>
        <w:t>........................................................30</w:t>
      </w:r>
    </w:p>
    <w:p w:rsidR="000E055C" w:rsidRPr="000E055C" w:rsidRDefault="00897B65" w:rsidP="00897B65">
      <w:pPr>
        <w:spacing w:line="276" w:lineRule="auto"/>
        <w:jc w:val="both"/>
        <w:rPr>
          <w:sz w:val="28"/>
          <w:szCs w:val="28"/>
          <w:lang w:val="uk-UA"/>
        </w:rPr>
      </w:pPr>
      <w:r>
        <w:rPr>
          <w:sz w:val="28"/>
          <w:szCs w:val="28"/>
          <w:lang w:val="uk-UA"/>
        </w:rPr>
        <w:lastRenderedPageBreak/>
        <w:t>Розділ</w:t>
      </w:r>
      <w:r w:rsidR="000E055C" w:rsidRPr="000E055C">
        <w:rPr>
          <w:sz w:val="28"/>
          <w:szCs w:val="28"/>
          <w:lang w:val="uk-UA"/>
        </w:rPr>
        <w:t xml:space="preserve"> 4. Адміністративний акт</w:t>
      </w:r>
      <w:r w:rsidR="0039369A">
        <w:rPr>
          <w:sz w:val="28"/>
          <w:szCs w:val="28"/>
          <w:lang w:val="uk-UA"/>
        </w:rPr>
        <w:t>................................................................................................33</w:t>
      </w:r>
    </w:p>
    <w:p w:rsidR="000E055C" w:rsidRPr="000E055C" w:rsidRDefault="00897B65" w:rsidP="00897B65">
      <w:pPr>
        <w:spacing w:line="276" w:lineRule="auto"/>
        <w:jc w:val="both"/>
        <w:rPr>
          <w:sz w:val="28"/>
          <w:szCs w:val="28"/>
          <w:lang w:val="uk-UA"/>
        </w:rPr>
      </w:pPr>
      <w:r>
        <w:rPr>
          <w:sz w:val="28"/>
          <w:szCs w:val="28"/>
          <w:lang w:val="uk-UA"/>
        </w:rPr>
        <w:t>4.</w:t>
      </w:r>
      <w:r w:rsidR="000E055C" w:rsidRPr="000E055C">
        <w:rPr>
          <w:sz w:val="28"/>
          <w:szCs w:val="28"/>
          <w:lang w:val="uk-UA"/>
        </w:rPr>
        <w:t>1. Поняття, ознаки та значення адміністративних актів.</w:t>
      </w:r>
      <w:r w:rsidR="0039369A">
        <w:rPr>
          <w:sz w:val="28"/>
          <w:szCs w:val="28"/>
          <w:lang w:val="uk-UA"/>
        </w:rPr>
        <w:t>....................................................33</w:t>
      </w:r>
    </w:p>
    <w:p w:rsidR="000E055C" w:rsidRPr="000E055C" w:rsidRDefault="00897B65" w:rsidP="00897B65">
      <w:pPr>
        <w:spacing w:line="276" w:lineRule="auto"/>
        <w:jc w:val="both"/>
        <w:rPr>
          <w:sz w:val="28"/>
          <w:szCs w:val="28"/>
          <w:lang w:val="uk-UA"/>
        </w:rPr>
      </w:pPr>
      <w:r>
        <w:rPr>
          <w:sz w:val="28"/>
          <w:szCs w:val="28"/>
          <w:lang w:val="uk-UA"/>
        </w:rPr>
        <w:t>4.</w:t>
      </w:r>
      <w:r w:rsidR="000E055C" w:rsidRPr="000E055C">
        <w:rPr>
          <w:sz w:val="28"/>
          <w:szCs w:val="28"/>
          <w:lang w:val="uk-UA"/>
        </w:rPr>
        <w:t>2. Види адміністративних актів.</w:t>
      </w:r>
      <w:r w:rsidR="000A6B01">
        <w:rPr>
          <w:sz w:val="28"/>
          <w:szCs w:val="28"/>
          <w:lang w:val="uk-UA"/>
        </w:rPr>
        <w:t>..........................................................................</w:t>
      </w:r>
      <w:r w:rsidR="00EC3D78">
        <w:rPr>
          <w:sz w:val="28"/>
          <w:szCs w:val="28"/>
          <w:lang w:val="uk-UA"/>
        </w:rPr>
        <w:t>...........</w:t>
      </w:r>
      <w:r w:rsidR="000A6B01">
        <w:rPr>
          <w:sz w:val="28"/>
          <w:szCs w:val="28"/>
          <w:lang w:val="uk-UA"/>
        </w:rPr>
        <w:t>.......</w:t>
      </w:r>
      <w:r w:rsidR="00EC3D78">
        <w:rPr>
          <w:sz w:val="28"/>
          <w:szCs w:val="28"/>
          <w:lang w:val="uk-UA"/>
        </w:rPr>
        <w:t>34</w:t>
      </w:r>
    </w:p>
    <w:p w:rsidR="000E055C" w:rsidRPr="000E055C" w:rsidRDefault="00897B65" w:rsidP="00897B65">
      <w:pPr>
        <w:spacing w:line="276" w:lineRule="auto"/>
        <w:jc w:val="both"/>
        <w:rPr>
          <w:sz w:val="28"/>
          <w:szCs w:val="28"/>
          <w:lang w:val="uk-UA"/>
        </w:rPr>
      </w:pPr>
      <w:r>
        <w:rPr>
          <w:sz w:val="28"/>
          <w:szCs w:val="28"/>
          <w:lang w:val="uk-UA"/>
        </w:rPr>
        <w:t>4.</w:t>
      </w:r>
      <w:r w:rsidR="000E055C" w:rsidRPr="000E055C">
        <w:rPr>
          <w:sz w:val="28"/>
          <w:szCs w:val="28"/>
          <w:lang w:val="uk-UA"/>
        </w:rPr>
        <w:t>3. Стадії процедури прийняття адміністративних актів</w:t>
      </w:r>
      <w:r w:rsidR="000A6B01">
        <w:rPr>
          <w:sz w:val="28"/>
          <w:szCs w:val="28"/>
          <w:lang w:val="uk-UA"/>
        </w:rPr>
        <w:t>.....................................</w:t>
      </w:r>
      <w:r w:rsidR="00EC3D78">
        <w:rPr>
          <w:sz w:val="28"/>
          <w:szCs w:val="28"/>
          <w:lang w:val="uk-UA"/>
        </w:rPr>
        <w:t>.......</w:t>
      </w:r>
      <w:r w:rsidR="000A6B01">
        <w:rPr>
          <w:sz w:val="28"/>
          <w:szCs w:val="28"/>
          <w:lang w:val="uk-UA"/>
        </w:rPr>
        <w:t>........</w:t>
      </w:r>
      <w:r w:rsidR="000E055C" w:rsidRPr="000E055C">
        <w:rPr>
          <w:sz w:val="28"/>
          <w:szCs w:val="28"/>
          <w:lang w:val="uk-UA"/>
        </w:rPr>
        <w:t>.</w:t>
      </w:r>
      <w:r w:rsidR="008F00B9">
        <w:rPr>
          <w:sz w:val="28"/>
          <w:szCs w:val="28"/>
          <w:lang w:val="uk-UA"/>
        </w:rPr>
        <w:t>36</w:t>
      </w:r>
    </w:p>
    <w:p w:rsidR="000E055C" w:rsidRPr="000E055C" w:rsidRDefault="00897B65" w:rsidP="00897B65">
      <w:pPr>
        <w:spacing w:line="276" w:lineRule="auto"/>
        <w:jc w:val="both"/>
        <w:rPr>
          <w:sz w:val="28"/>
          <w:szCs w:val="28"/>
          <w:lang w:val="uk-UA"/>
        </w:rPr>
      </w:pPr>
      <w:r>
        <w:rPr>
          <w:sz w:val="28"/>
          <w:szCs w:val="28"/>
          <w:lang w:val="uk-UA"/>
        </w:rPr>
        <w:t>4.</w:t>
      </w:r>
      <w:r w:rsidR="000E055C" w:rsidRPr="000E055C">
        <w:rPr>
          <w:sz w:val="28"/>
          <w:szCs w:val="28"/>
          <w:lang w:val="uk-UA"/>
        </w:rPr>
        <w:t>4. Суб’єктний склад процедури прийняття адміністративних актів.</w:t>
      </w:r>
      <w:r w:rsidR="000A6B01">
        <w:rPr>
          <w:sz w:val="28"/>
          <w:szCs w:val="28"/>
          <w:lang w:val="uk-UA"/>
        </w:rPr>
        <w:t>............................</w:t>
      </w:r>
      <w:r w:rsidR="008A3BB1">
        <w:rPr>
          <w:sz w:val="28"/>
          <w:szCs w:val="28"/>
          <w:lang w:val="uk-UA"/>
        </w:rPr>
        <w:t>....38</w:t>
      </w:r>
    </w:p>
    <w:p w:rsidR="000E055C" w:rsidRPr="000E055C" w:rsidRDefault="00897B65" w:rsidP="00897B65">
      <w:pPr>
        <w:spacing w:line="276" w:lineRule="auto"/>
        <w:jc w:val="both"/>
        <w:rPr>
          <w:sz w:val="28"/>
          <w:szCs w:val="28"/>
          <w:lang w:val="uk-UA"/>
        </w:rPr>
      </w:pPr>
      <w:r>
        <w:rPr>
          <w:sz w:val="28"/>
          <w:szCs w:val="28"/>
          <w:lang w:val="uk-UA"/>
        </w:rPr>
        <w:t>4.</w:t>
      </w:r>
      <w:r w:rsidR="000E055C" w:rsidRPr="000E055C">
        <w:rPr>
          <w:sz w:val="28"/>
          <w:szCs w:val="28"/>
          <w:lang w:val="uk-UA"/>
        </w:rPr>
        <w:t>5. Вимоги до адміністративних актів.</w:t>
      </w:r>
      <w:r w:rsidR="000A6B01">
        <w:rPr>
          <w:sz w:val="28"/>
          <w:szCs w:val="28"/>
          <w:lang w:val="uk-UA"/>
        </w:rPr>
        <w:t>.........................................................................</w:t>
      </w:r>
      <w:r w:rsidR="00FA61ED">
        <w:rPr>
          <w:sz w:val="28"/>
          <w:szCs w:val="28"/>
          <w:lang w:val="uk-UA"/>
        </w:rPr>
        <w:t>.........</w:t>
      </w:r>
      <w:r w:rsidR="000A6B01">
        <w:rPr>
          <w:sz w:val="28"/>
          <w:szCs w:val="28"/>
          <w:lang w:val="uk-UA"/>
        </w:rPr>
        <w:t>.</w:t>
      </w:r>
      <w:r w:rsidR="00FA61ED">
        <w:rPr>
          <w:sz w:val="28"/>
          <w:szCs w:val="28"/>
          <w:lang w:val="uk-UA"/>
        </w:rPr>
        <w:t>39</w:t>
      </w:r>
    </w:p>
    <w:p w:rsidR="000E055C" w:rsidRPr="000E055C" w:rsidRDefault="00897B65" w:rsidP="00897B65">
      <w:pPr>
        <w:spacing w:line="276" w:lineRule="auto"/>
        <w:jc w:val="both"/>
        <w:rPr>
          <w:sz w:val="28"/>
          <w:szCs w:val="28"/>
          <w:lang w:val="uk-UA"/>
        </w:rPr>
      </w:pPr>
      <w:r>
        <w:rPr>
          <w:sz w:val="28"/>
          <w:szCs w:val="28"/>
          <w:lang w:val="uk-UA"/>
        </w:rPr>
        <w:t>4.6.</w:t>
      </w:r>
      <w:r w:rsidR="000E055C" w:rsidRPr="000E055C">
        <w:rPr>
          <w:sz w:val="28"/>
          <w:szCs w:val="28"/>
          <w:lang w:val="uk-UA"/>
        </w:rPr>
        <w:t xml:space="preserve"> Набуття чинності та дія адміністративного акта.</w:t>
      </w:r>
      <w:r w:rsidR="000A6B01">
        <w:rPr>
          <w:sz w:val="28"/>
          <w:szCs w:val="28"/>
          <w:lang w:val="uk-UA"/>
        </w:rPr>
        <w:t>......................................................</w:t>
      </w:r>
      <w:r w:rsidR="00233F4E">
        <w:rPr>
          <w:sz w:val="28"/>
          <w:szCs w:val="28"/>
          <w:lang w:val="uk-UA"/>
        </w:rPr>
        <w:t>.....</w:t>
      </w:r>
      <w:r w:rsidR="000A6B01">
        <w:rPr>
          <w:sz w:val="28"/>
          <w:szCs w:val="28"/>
          <w:lang w:val="uk-UA"/>
        </w:rPr>
        <w:t>.</w:t>
      </w:r>
      <w:r w:rsidR="00233F4E">
        <w:rPr>
          <w:sz w:val="28"/>
          <w:szCs w:val="28"/>
          <w:lang w:val="uk-UA"/>
        </w:rPr>
        <w:t>40</w:t>
      </w:r>
    </w:p>
    <w:p w:rsidR="000E055C" w:rsidRPr="000E055C" w:rsidRDefault="00897B65" w:rsidP="00897B65">
      <w:pPr>
        <w:spacing w:line="276" w:lineRule="auto"/>
        <w:jc w:val="both"/>
        <w:rPr>
          <w:sz w:val="28"/>
          <w:szCs w:val="28"/>
          <w:lang w:val="uk-UA"/>
        </w:rPr>
      </w:pPr>
      <w:r>
        <w:rPr>
          <w:sz w:val="28"/>
          <w:szCs w:val="28"/>
          <w:lang w:val="uk-UA"/>
        </w:rPr>
        <w:t>4.7.</w:t>
      </w:r>
      <w:r w:rsidR="000E055C" w:rsidRPr="000E055C">
        <w:rPr>
          <w:sz w:val="28"/>
          <w:szCs w:val="28"/>
          <w:lang w:val="uk-UA"/>
        </w:rPr>
        <w:t xml:space="preserve"> Припинення дії адміністративного акта.</w:t>
      </w:r>
      <w:r w:rsidR="000A6B01">
        <w:rPr>
          <w:sz w:val="28"/>
          <w:szCs w:val="28"/>
          <w:lang w:val="uk-UA"/>
        </w:rPr>
        <w:t>....................................................................</w:t>
      </w:r>
      <w:r w:rsidR="007A324C">
        <w:rPr>
          <w:sz w:val="28"/>
          <w:szCs w:val="28"/>
          <w:lang w:val="uk-UA"/>
        </w:rPr>
        <w:t>......42</w:t>
      </w:r>
    </w:p>
    <w:p w:rsidR="000E055C" w:rsidRPr="000E055C" w:rsidRDefault="00897B65" w:rsidP="00897B65">
      <w:pPr>
        <w:spacing w:line="276" w:lineRule="auto"/>
        <w:jc w:val="both"/>
        <w:rPr>
          <w:sz w:val="28"/>
          <w:szCs w:val="28"/>
          <w:lang w:val="uk-UA"/>
        </w:rPr>
      </w:pPr>
      <w:r>
        <w:rPr>
          <w:sz w:val="28"/>
          <w:szCs w:val="28"/>
          <w:lang w:val="uk-UA"/>
        </w:rPr>
        <w:t>4.8</w:t>
      </w:r>
      <w:r w:rsidR="000E055C" w:rsidRPr="000E055C">
        <w:rPr>
          <w:sz w:val="28"/>
          <w:szCs w:val="28"/>
          <w:lang w:val="uk-UA"/>
        </w:rPr>
        <w:t>. Дефектність адміністративного акта та її наслідки.</w:t>
      </w:r>
      <w:r w:rsidR="000A6B01">
        <w:rPr>
          <w:sz w:val="28"/>
          <w:szCs w:val="28"/>
          <w:lang w:val="uk-UA"/>
        </w:rPr>
        <w:t>....................................................</w:t>
      </w:r>
      <w:r w:rsidR="004278B5">
        <w:rPr>
          <w:sz w:val="28"/>
          <w:szCs w:val="28"/>
          <w:lang w:val="uk-UA"/>
        </w:rPr>
        <w:t>..</w:t>
      </w:r>
      <w:r w:rsidR="000A6B01">
        <w:rPr>
          <w:sz w:val="28"/>
          <w:szCs w:val="28"/>
          <w:lang w:val="uk-UA"/>
        </w:rPr>
        <w:t>..</w:t>
      </w:r>
      <w:r w:rsidR="004278B5">
        <w:rPr>
          <w:sz w:val="28"/>
          <w:szCs w:val="28"/>
          <w:lang w:val="uk-UA"/>
        </w:rPr>
        <w:t>43</w:t>
      </w:r>
    </w:p>
    <w:p w:rsidR="00897B65" w:rsidRDefault="00897B65" w:rsidP="00897B65">
      <w:pPr>
        <w:spacing w:line="276" w:lineRule="auto"/>
        <w:jc w:val="both"/>
        <w:rPr>
          <w:sz w:val="28"/>
          <w:szCs w:val="28"/>
          <w:lang w:val="uk-UA"/>
        </w:rPr>
      </w:pPr>
    </w:p>
    <w:p w:rsidR="000E055C" w:rsidRPr="000E055C" w:rsidRDefault="00897B65" w:rsidP="00897B65">
      <w:pPr>
        <w:spacing w:line="276" w:lineRule="auto"/>
        <w:jc w:val="both"/>
        <w:rPr>
          <w:sz w:val="28"/>
          <w:szCs w:val="28"/>
          <w:lang w:val="uk-UA"/>
        </w:rPr>
      </w:pPr>
      <w:r>
        <w:rPr>
          <w:sz w:val="28"/>
          <w:szCs w:val="28"/>
          <w:lang w:val="uk-UA"/>
        </w:rPr>
        <w:t>Розділ</w:t>
      </w:r>
      <w:r w:rsidR="000E055C" w:rsidRPr="000E055C">
        <w:rPr>
          <w:sz w:val="28"/>
          <w:szCs w:val="28"/>
          <w:lang w:val="uk-UA"/>
        </w:rPr>
        <w:t xml:space="preserve"> 5. Оскарження правових актів публічної адміністрації</w:t>
      </w:r>
      <w:r w:rsidR="000A6B01">
        <w:rPr>
          <w:sz w:val="28"/>
          <w:szCs w:val="28"/>
          <w:lang w:val="uk-UA"/>
        </w:rPr>
        <w:t>..........................................</w:t>
      </w:r>
      <w:r w:rsidR="00E6412A">
        <w:rPr>
          <w:sz w:val="28"/>
          <w:szCs w:val="28"/>
          <w:lang w:val="uk-UA"/>
        </w:rPr>
        <w:t>..</w:t>
      </w:r>
      <w:r w:rsidR="000A6B01">
        <w:rPr>
          <w:sz w:val="28"/>
          <w:szCs w:val="28"/>
          <w:lang w:val="uk-UA"/>
        </w:rPr>
        <w:t>.</w:t>
      </w:r>
      <w:r w:rsidR="00E6412A">
        <w:rPr>
          <w:sz w:val="28"/>
          <w:szCs w:val="28"/>
          <w:lang w:val="uk-UA"/>
        </w:rPr>
        <w:t>45</w:t>
      </w:r>
    </w:p>
    <w:p w:rsidR="000E055C" w:rsidRPr="000E055C" w:rsidRDefault="00897B65" w:rsidP="00897B65">
      <w:pPr>
        <w:spacing w:line="276" w:lineRule="auto"/>
        <w:jc w:val="both"/>
        <w:rPr>
          <w:sz w:val="28"/>
          <w:szCs w:val="28"/>
          <w:lang w:val="uk-UA"/>
        </w:rPr>
      </w:pPr>
      <w:r>
        <w:rPr>
          <w:sz w:val="28"/>
          <w:szCs w:val="28"/>
          <w:lang w:val="uk-UA"/>
        </w:rPr>
        <w:t>5.</w:t>
      </w:r>
      <w:r w:rsidR="000E055C" w:rsidRPr="000E055C">
        <w:rPr>
          <w:sz w:val="28"/>
          <w:szCs w:val="28"/>
          <w:lang w:val="uk-UA"/>
        </w:rPr>
        <w:t>1. Поря</w:t>
      </w:r>
      <w:r w:rsidR="000A6B01">
        <w:rPr>
          <w:sz w:val="28"/>
          <w:szCs w:val="28"/>
          <w:lang w:val="uk-UA"/>
        </w:rPr>
        <w:t>док оскарження нормативних актів</w:t>
      </w:r>
      <w:r w:rsidR="000E055C" w:rsidRPr="000E055C">
        <w:rPr>
          <w:sz w:val="28"/>
          <w:szCs w:val="28"/>
          <w:lang w:val="uk-UA"/>
        </w:rPr>
        <w:t xml:space="preserve"> публічної адміністрації.</w:t>
      </w:r>
      <w:r w:rsidR="000A6B01">
        <w:rPr>
          <w:sz w:val="28"/>
          <w:szCs w:val="28"/>
          <w:lang w:val="uk-UA"/>
        </w:rPr>
        <w:t>.............</w:t>
      </w:r>
      <w:r w:rsidR="00E6412A">
        <w:rPr>
          <w:sz w:val="28"/>
          <w:szCs w:val="28"/>
          <w:lang w:val="uk-UA"/>
        </w:rPr>
        <w:t>.</w:t>
      </w:r>
      <w:r w:rsidR="000A6B01">
        <w:rPr>
          <w:sz w:val="28"/>
          <w:szCs w:val="28"/>
          <w:lang w:val="uk-UA"/>
        </w:rPr>
        <w:t>..................</w:t>
      </w:r>
      <w:r w:rsidR="00E6412A">
        <w:rPr>
          <w:sz w:val="28"/>
          <w:szCs w:val="28"/>
          <w:lang w:val="uk-UA"/>
        </w:rPr>
        <w:t>45</w:t>
      </w:r>
    </w:p>
    <w:p w:rsidR="000E055C" w:rsidRPr="000E055C" w:rsidRDefault="00897B65" w:rsidP="00897B65">
      <w:pPr>
        <w:spacing w:line="276" w:lineRule="auto"/>
        <w:jc w:val="both"/>
        <w:rPr>
          <w:sz w:val="28"/>
          <w:szCs w:val="28"/>
          <w:lang w:val="uk-UA"/>
        </w:rPr>
      </w:pPr>
      <w:r>
        <w:rPr>
          <w:sz w:val="28"/>
          <w:szCs w:val="28"/>
          <w:lang w:val="uk-UA"/>
        </w:rPr>
        <w:t>5.</w:t>
      </w:r>
      <w:r w:rsidR="000E055C" w:rsidRPr="000E055C">
        <w:rPr>
          <w:sz w:val="28"/>
          <w:szCs w:val="28"/>
          <w:lang w:val="uk-UA"/>
        </w:rPr>
        <w:t xml:space="preserve">2. </w:t>
      </w:r>
      <w:r w:rsidR="00FB3ACC" w:rsidRPr="00FB3ACC">
        <w:rPr>
          <w:sz w:val="28"/>
          <w:szCs w:val="28"/>
          <w:lang w:val="uk-UA"/>
        </w:rPr>
        <w:t>Порядок оскарження адміністративних актів публічної адміністрації</w:t>
      </w:r>
      <w:r w:rsidR="000E055C" w:rsidRPr="000E055C">
        <w:rPr>
          <w:sz w:val="28"/>
          <w:szCs w:val="28"/>
          <w:lang w:val="uk-UA"/>
        </w:rPr>
        <w:t>.</w:t>
      </w:r>
      <w:r w:rsidR="000A6B01">
        <w:rPr>
          <w:sz w:val="28"/>
          <w:szCs w:val="28"/>
          <w:lang w:val="uk-UA"/>
        </w:rPr>
        <w:t>..................</w:t>
      </w:r>
      <w:r w:rsidR="00F252BC">
        <w:rPr>
          <w:sz w:val="28"/>
          <w:szCs w:val="28"/>
          <w:lang w:val="uk-UA"/>
        </w:rPr>
        <w:t>.....</w:t>
      </w:r>
      <w:r w:rsidR="000A6B01">
        <w:rPr>
          <w:sz w:val="28"/>
          <w:szCs w:val="28"/>
          <w:lang w:val="uk-UA"/>
        </w:rPr>
        <w:t>.</w:t>
      </w:r>
      <w:r w:rsidR="00F252BC">
        <w:rPr>
          <w:sz w:val="28"/>
          <w:szCs w:val="28"/>
          <w:lang w:val="uk-UA"/>
        </w:rPr>
        <w:t>46</w:t>
      </w:r>
    </w:p>
    <w:p w:rsidR="00897B65" w:rsidRDefault="00897B65" w:rsidP="00897B65">
      <w:pPr>
        <w:spacing w:line="276" w:lineRule="auto"/>
        <w:jc w:val="both"/>
        <w:rPr>
          <w:sz w:val="28"/>
          <w:szCs w:val="28"/>
          <w:lang w:val="uk-UA"/>
        </w:rPr>
      </w:pPr>
    </w:p>
    <w:p w:rsidR="000E055C" w:rsidRPr="000E055C" w:rsidRDefault="00897B65" w:rsidP="00897B65">
      <w:pPr>
        <w:spacing w:line="276" w:lineRule="auto"/>
        <w:jc w:val="both"/>
        <w:rPr>
          <w:sz w:val="28"/>
          <w:szCs w:val="28"/>
          <w:lang w:val="uk-UA"/>
        </w:rPr>
      </w:pPr>
      <w:r>
        <w:rPr>
          <w:sz w:val="28"/>
          <w:szCs w:val="28"/>
          <w:lang w:val="uk-UA"/>
        </w:rPr>
        <w:t>Розділ</w:t>
      </w:r>
      <w:r w:rsidR="000E055C" w:rsidRPr="000E055C">
        <w:rPr>
          <w:sz w:val="28"/>
          <w:szCs w:val="28"/>
          <w:lang w:val="uk-UA"/>
        </w:rPr>
        <w:t xml:space="preserve"> 6. Характеристика правових актів окремих суб’єктів публічної адміністрації</w:t>
      </w:r>
      <w:r w:rsidR="000A6B01">
        <w:rPr>
          <w:sz w:val="28"/>
          <w:szCs w:val="28"/>
          <w:lang w:val="uk-UA"/>
        </w:rPr>
        <w:t>.............................................................................................................</w:t>
      </w:r>
      <w:r w:rsidR="00F37E62">
        <w:rPr>
          <w:sz w:val="28"/>
          <w:szCs w:val="28"/>
          <w:lang w:val="uk-UA"/>
        </w:rPr>
        <w:t>..........</w:t>
      </w:r>
      <w:r w:rsidR="000A6B01">
        <w:rPr>
          <w:sz w:val="28"/>
          <w:szCs w:val="28"/>
          <w:lang w:val="uk-UA"/>
        </w:rPr>
        <w:t>........</w:t>
      </w:r>
      <w:r w:rsidR="00F37E62">
        <w:rPr>
          <w:sz w:val="28"/>
          <w:szCs w:val="28"/>
          <w:lang w:val="uk-UA"/>
        </w:rPr>
        <w:t>49</w:t>
      </w:r>
    </w:p>
    <w:p w:rsidR="000E055C" w:rsidRPr="000E055C" w:rsidRDefault="00897B65" w:rsidP="00897B65">
      <w:pPr>
        <w:spacing w:line="276" w:lineRule="auto"/>
        <w:jc w:val="both"/>
        <w:rPr>
          <w:sz w:val="28"/>
          <w:szCs w:val="28"/>
          <w:lang w:val="uk-UA"/>
        </w:rPr>
      </w:pPr>
      <w:r>
        <w:rPr>
          <w:sz w:val="28"/>
          <w:szCs w:val="28"/>
          <w:lang w:val="uk-UA"/>
        </w:rPr>
        <w:t>6.</w:t>
      </w:r>
      <w:r w:rsidR="000E055C" w:rsidRPr="000E055C">
        <w:rPr>
          <w:sz w:val="28"/>
          <w:szCs w:val="28"/>
          <w:lang w:val="uk-UA"/>
        </w:rPr>
        <w:t>1. Правові акти Президента України: загальна характеристика та порядок прийняття.</w:t>
      </w:r>
      <w:r w:rsidR="000A6B01">
        <w:rPr>
          <w:sz w:val="28"/>
          <w:szCs w:val="28"/>
          <w:lang w:val="uk-UA"/>
        </w:rPr>
        <w:t>.....................................................................................................................</w:t>
      </w:r>
      <w:r w:rsidR="00F37E62">
        <w:rPr>
          <w:sz w:val="28"/>
          <w:szCs w:val="28"/>
          <w:lang w:val="uk-UA"/>
        </w:rPr>
        <w:t>..........</w:t>
      </w:r>
      <w:r w:rsidR="000A6B01">
        <w:rPr>
          <w:sz w:val="28"/>
          <w:szCs w:val="28"/>
          <w:lang w:val="uk-UA"/>
        </w:rPr>
        <w:t>....</w:t>
      </w:r>
      <w:r w:rsidR="00F37E62">
        <w:rPr>
          <w:sz w:val="28"/>
          <w:szCs w:val="28"/>
          <w:lang w:val="uk-UA"/>
        </w:rPr>
        <w:t>49</w:t>
      </w:r>
    </w:p>
    <w:p w:rsidR="000E055C" w:rsidRPr="000E055C" w:rsidRDefault="00897B65" w:rsidP="00897B65">
      <w:pPr>
        <w:spacing w:line="276" w:lineRule="auto"/>
        <w:jc w:val="both"/>
        <w:rPr>
          <w:sz w:val="28"/>
          <w:szCs w:val="28"/>
          <w:lang w:val="uk-UA"/>
        </w:rPr>
      </w:pPr>
      <w:r>
        <w:rPr>
          <w:sz w:val="28"/>
          <w:szCs w:val="28"/>
          <w:lang w:val="uk-UA"/>
        </w:rPr>
        <w:t>6.</w:t>
      </w:r>
      <w:r w:rsidR="000E055C" w:rsidRPr="000E055C">
        <w:rPr>
          <w:sz w:val="28"/>
          <w:szCs w:val="28"/>
          <w:lang w:val="uk-UA"/>
        </w:rPr>
        <w:t>2. Правові акти Кабінету Міністрів України: загальна характеристика та порядок прийняття.</w:t>
      </w:r>
      <w:r w:rsidR="000A6B01">
        <w:rPr>
          <w:sz w:val="28"/>
          <w:szCs w:val="28"/>
          <w:lang w:val="uk-UA"/>
        </w:rPr>
        <w:t>........................................................................................................</w:t>
      </w:r>
      <w:r w:rsidR="00F37E62">
        <w:rPr>
          <w:sz w:val="28"/>
          <w:szCs w:val="28"/>
          <w:lang w:val="uk-UA"/>
        </w:rPr>
        <w:t>........</w:t>
      </w:r>
      <w:r w:rsidR="000A6B01">
        <w:rPr>
          <w:sz w:val="28"/>
          <w:szCs w:val="28"/>
          <w:lang w:val="uk-UA"/>
        </w:rPr>
        <w:t>...................</w:t>
      </w:r>
      <w:r w:rsidR="00F37E62">
        <w:rPr>
          <w:sz w:val="28"/>
          <w:szCs w:val="28"/>
          <w:lang w:val="uk-UA"/>
        </w:rPr>
        <w:t>51</w:t>
      </w:r>
    </w:p>
    <w:p w:rsidR="000E055C" w:rsidRPr="000E055C" w:rsidRDefault="00897B65" w:rsidP="00897B65">
      <w:pPr>
        <w:spacing w:line="276" w:lineRule="auto"/>
        <w:jc w:val="both"/>
        <w:rPr>
          <w:sz w:val="28"/>
          <w:szCs w:val="28"/>
          <w:lang w:val="uk-UA"/>
        </w:rPr>
      </w:pPr>
      <w:r>
        <w:rPr>
          <w:sz w:val="28"/>
          <w:szCs w:val="28"/>
          <w:lang w:val="uk-UA"/>
        </w:rPr>
        <w:t>6.</w:t>
      </w:r>
      <w:r w:rsidR="000E055C" w:rsidRPr="000E055C">
        <w:rPr>
          <w:sz w:val="28"/>
          <w:szCs w:val="28"/>
          <w:lang w:val="uk-UA"/>
        </w:rPr>
        <w:t>3. Правові акти центральних органів виконавчої влади: загальна характеристика та порядок прийняття.</w:t>
      </w:r>
      <w:r w:rsidR="000A6B01">
        <w:rPr>
          <w:sz w:val="28"/>
          <w:szCs w:val="28"/>
          <w:lang w:val="uk-UA"/>
        </w:rPr>
        <w:t>..................................................................................................</w:t>
      </w:r>
      <w:r w:rsidR="00F006F3">
        <w:rPr>
          <w:sz w:val="28"/>
          <w:szCs w:val="28"/>
          <w:lang w:val="uk-UA"/>
        </w:rPr>
        <w:t>.....</w:t>
      </w:r>
      <w:r w:rsidR="000A6B01">
        <w:rPr>
          <w:sz w:val="28"/>
          <w:szCs w:val="28"/>
          <w:lang w:val="uk-UA"/>
        </w:rPr>
        <w:t>.............</w:t>
      </w:r>
      <w:r w:rsidR="00F006F3">
        <w:rPr>
          <w:sz w:val="28"/>
          <w:szCs w:val="28"/>
          <w:lang w:val="uk-UA"/>
        </w:rPr>
        <w:t>53</w:t>
      </w:r>
    </w:p>
    <w:p w:rsidR="000E055C" w:rsidRPr="000E055C" w:rsidRDefault="00897B65" w:rsidP="00897B65">
      <w:pPr>
        <w:spacing w:line="276" w:lineRule="auto"/>
        <w:jc w:val="both"/>
        <w:rPr>
          <w:sz w:val="28"/>
          <w:szCs w:val="28"/>
          <w:lang w:val="uk-UA"/>
        </w:rPr>
      </w:pPr>
      <w:r>
        <w:rPr>
          <w:sz w:val="28"/>
          <w:szCs w:val="28"/>
          <w:lang w:val="uk-UA"/>
        </w:rPr>
        <w:t>6.</w:t>
      </w:r>
      <w:r w:rsidR="000E055C" w:rsidRPr="000E055C">
        <w:rPr>
          <w:sz w:val="28"/>
          <w:szCs w:val="28"/>
          <w:lang w:val="uk-UA"/>
        </w:rPr>
        <w:t xml:space="preserve">4. Правові акти </w:t>
      </w:r>
      <w:r w:rsidR="00F006F3" w:rsidRPr="00F006F3">
        <w:rPr>
          <w:sz w:val="28"/>
          <w:szCs w:val="28"/>
          <w:lang w:val="uk-UA"/>
        </w:rPr>
        <w:t>місцевих державних адміністрацій</w:t>
      </w:r>
      <w:r w:rsidR="000E055C" w:rsidRPr="000E055C">
        <w:rPr>
          <w:sz w:val="28"/>
          <w:szCs w:val="28"/>
          <w:lang w:val="uk-UA"/>
        </w:rPr>
        <w:t>: загальна характеристика та порядок прийняття.</w:t>
      </w:r>
      <w:r w:rsidR="000A6B01">
        <w:rPr>
          <w:sz w:val="28"/>
          <w:szCs w:val="28"/>
          <w:lang w:val="uk-UA"/>
        </w:rPr>
        <w:t>................................................................................................................</w:t>
      </w:r>
      <w:r w:rsidR="00F006F3">
        <w:rPr>
          <w:sz w:val="28"/>
          <w:szCs w:val="28"/>
          <w:lang w:val="uk-UA"/>
        </w:rPr>
        <w:t>.......</w:t>
      </w:r>
      <w:r w:rsidR="000A6B01">
        <w:rPr>
          <w:sz w:val="28"/>
          <w:szCs w:val="28"/>
          <w:lang w:val="uk-UA"/>
        </w:rPr>
        <w:t>............</w:t>
      </w:r>
      <w:r w:rsidR="00F006F3">
        <w:rPr>
          <w:sz w:val="28"/>
          <w:szCs w:val="28"/>
          <w:lang w:val="uk-UA"/>
        </w:rPr>
        <w:t>54</w:t>
      </w:r>
    </w:p>
    <w:p w:rsidR="000E055C" w:rsidRPr="000E055C" w:rsidRDefault="00897B65" w:rsidP="00897B65">
      <w:pPr>
        <w:spacing w:line="276" w:lineRule="auto"/>
        <w:jc w:val="both"/>
        <w:rPr>
          <w:sz w:val="28"/>
          <w:szCs w:val="28"/>
          <w:lang w:val="uk-UA"/>
        </w:rPr>
      </w:pPr>
      <w:r>
        <w:rPr>
          <w:sz w:val="28"/>
          <w:szCs w:val="28"/>
          <w:lang w:val="uk-UA"/>
        </w:rPr>
        <w:t>6.</w:t>
      </w:r>
      <w:r w:rsidR="000E055C" w:rsidRPr="000E055C">
        <w:rPr>
          <w:sz w:val="28"/>
          <w:szCs w:val="28"/>
          <w:lang w:val="uk-UA"/>
        </w:rPr>
        <w:t>5. Правові акти органів місцевого самоврядування: загальна характеристика та порядок прийняття.</w:t>
      </w:r>
      <w:r w:rsidR="000A6B01">
        <w:rPr>
          <w:sz w:val="28"/>
          <w:szCs w:val="28"/>
          <w:lang w:val="uk-UA"/>
        </w:rPr>
        <w:t>.......................................................................................................................</w:t>
      </w:r>
      <w:r w:rsidR="00221AEE">
        <w:rPr>
          <w:sz w:val="28"/>
          <w:szCs w:val="28"/>
          <w:lang w:val="uk-UA"/>
        </w:rPr>
        <w:t>......</w:t>
      </w:r>
      <w:r w:rsidR="000A6B01">
        <w:rPr>
          <w:sz w:val="28"/>
          <w:szCs w:val="28"/>
          <w:lang w:val="uk-UA"/>
        </w:rPr>
        <w:t>......</w:t>
      </w:r>
      <w:r w:rsidR="00221AEE">
        <w:rPr>
          <w:sz w:val="28"/>
          <w:szCs w:val="28"/>
          <w:lang w:val="uk-UA"/>
        </w:rPr>
        <w:t>56</w:t>
      </w:r>
    </w:p>
    <w:p w:rsidR="00897B65" w:rsidRDefault="00897B65" w:rsidP="00897B65">
      <w:pPr>
        <w:spacing w:line="276" w:lineRule="auto"/>
        <w:jc w:val="both"/>
        <w:rPr>
          <w:sz w:val="28"/>
          <w:szCs w:val="28"/>
          <w:lang w:val="uk-UA"/>
        </w:rPr>
      </w:pPr>
    </w:p>
    <w:p w:rsidR="00812A1C" w:rsidRPr="0031485D" w:rsidRDefault="007313A8" w:rsidP="00897B65">
      <w:pPr>
        <w:spacing w:line="276" w:lineRule="auto"/>
        <w:jc w:val="both"/>
        <w:rPr>
          <w:sz w:val="28"/>
          <w:szCs w:val="28"/>
          <w:lang w:val="uk-UA"/>
        </w:rPr>
      </w:pPr>
      <w:r>
        <w:rPr>
          <w:sz w:val="28"/>
          <w:szCs w:val="28"/>
          <w:lang w:val="uk-UA"/>
        </w:rPr>
        <w:t>Перелі</w:t>
      </w:r>
      <w:r w:rsidR="00A71705">
        <w:rPr>
          <w:sz w:val="28"/>
          <w:szCs w:val="28"/>
          <w:lang w:val="uk-UA"/>
        </w:rPr>
        <w:t xml:space="preserve">к </w:t>
      </w:r>
      <w:r w:rsidR="000A6B01">
        <w:rPr>
          <w:sz w:val="28"/>
          <w:szCs w:val="28"/>
          <w:lang w:val="uk-UA"/>
        </w:rPr>
        <w:t>рекомендовано</w:t>
      </w:r>
      <w:r w:rsidR="00A71705">
        <w:rPr>
          <w:sz w:val="28"/>
          <w:szCs w:val="28"/>
          <w:lang w:val="uk-UA"/>
        </w:rPr>
        <w:t xml:space="preserve">ї </w:t>
      </w:r>
      <w:r w:rsidR="000A6B01">
        <w:rPr>
          <w:sz w:val="28"/>
          <w:szCs w:val="28"/>
          <w:lang w:val="uk-UA"/>
        </w:rPr>
        <w:t>лі</w:t>
      </w:r>
      <w:r>
        <w:rPr>
          <w:sz w:val="28"/>
          <w:szCs w:val="28"/>
          <w:lang w:val="uk-UA"/>
        </w:rPr>
        <w:t>тератури.......................</w:t>
      </w:r>
      <w:r w:rsidR="000A6B01">
        <w:rPr>
          <w:sz w:val="28"/>
          <w:szCs w:val="28"/>
          <w:lang w:val="uk-UA"/>
        </w:rPr>
        <w:t>..................................</w:t>
      </w:r>
      <w:r w:rsidR="00221AEE">
        <w:rPr>
          <w:sz w:val="28"/>
          <w:szCs w:val="28"/>
          <w:lang w:val="uk-UA"/>
        </w:rPr>
        <w:t>...............................58</w:t>
      </w:r>
    </w:p>
    <w:p w:rsidR="00812A1C" w:rsidRPr="0031485D" w:rsidRDefault="00812A1C" w:rsidP="00897B65">
      <w:pPr>
        <w:spacing w:line="276" w:lineRule="auto"/>
        <w:jc w:val="both"/>
        <w:rPr>
          <w:sz w:val="28"/>
          <w:szCs w:val="28"/>
          <w:lang w:val="uk-UA"/>
        </w:rPr>
      </w:pPr>
    </w:p>
    <w:p w:rsidR="00812A1C" w:rsidRPr="0031485D" w:rsidRDefault="00812A1C" w:rsidP="001E783D">
      <w:pPr>
        <w:spacing w:line="360" w:lineRule="auto"/>
        <w:ind w:firstLine="709"/>
        <w:jc w:val="both"/>
        <w:rPr>
          <w:sz w:val="28"/>
          <w:szCs w:val="28"/>
          <w:lang w:val="uk-UA"/>
        </w:rPr>
      </w:pPr>
    </w:p>
    <w:p w:rsidR="00812A1C" w:rsidRPr="0031485D" w:rsidRDefault="00812A1C" w:rsidP="001E783D">
      <w:pPr>
        <w:spacing w:line="360" w:lineRule="auto"/>
        <w:ind w:firstLine="709"/>
        <w:jc w:val="both"/>
        <w:rPr>
          <w:sz w:val="28"/>
          <w:szCs w:val="28"/>
          <w:lang w:val="uk-UA"/>
        </w:rPr>
      </w:pPr>
    </w:p>
    <w:p w:rsidR="00812A1C" w:rsidRPr="0031485D" w:rsidRDefault="00812A1C" w:rsidP="001E783D">
      <w:pPr>
        <w:spacing w:line="360" w:lineRule="auto"/>
        <w:ind w:firstLine="709"/>
        <w:jc w:val="both"/>
        <w:rPr>
          <w:sz w:val="28"/>
          <w:szCs w:val="28"/>
          <w:lang w:val="uk-UA"/>
        </w:rPr>
      </w:pPr>
    </w:p>
    <w:p w:rsidR="00812A1C" w:rsidRPr="0031485D" w:rsidRDefault="00812A1C" w:rsidP="001E783D">
      <w:pPr>
        <w:spacing w:line="360" w:lineRule="auto"/>
        <w:ind w:firstLine="709"/>
        <w:jc w:val="both"/>
        <w:rPr>
          <w:sz w:val="28"/>
          <w:szCs w:val="28"/>
          <w:lang w:val="uk-UA"/>
        </w:rPr>
      </w:pPr>
    </w:p>
    <w:p w:rsidR="00812A1C" w:rsidRPr="0031485D" w:rsidRDefault="00812A1C" w:rsidP="001E783D">
      <w:pPr>
        <w:spacing w:line="360" w:lineRule="auto"/>
        <w:ind w:firstLine="709"/>
        <w:jc w:val="both"/>
        <w:rPr>
          <w:sz w:val="28"/>
          <w:szCs w:val="28"/>
          <w:lang w:val="uk-UA"/>
        </w:rPr>
      </w:pPr>
    </w:p>
    <w:p w:rsidR="00812A1C" w:rsidRPr="0031485D" w:rsidRDefault="00812A1C" w:rsidP="001E783D">
      <w:pPr>
        <w:spacing w:line="360" w:lineRule="auto"/>
        <w:ind w:firstLine="709"/>
        <w:jc w:val="both"/>
        <w:rPr>
          <w:sz w:val="28"/>
          <w:szCs w:val="28"/>
          <w:lang w:val="uk-UA"/>
        </w:rPr>
      </w:pPr>
    </w:p>
    <w:p w:rsidR="00812A1C" w:rsidRPr="0031485D" w:rsidRDefault="00812A1C" w:rsidP="001E783D">
      <w:pPr>
        <w:spacing w:line="360" w:lineRule="auto"/>
        <w:ind w:firstLine="709"/>
        <w:jc w:val="both"/>
        <w:rPr>
          <w:sz w:val="28"/>
          <w:szCs w:val="28"/>
          <w:lang w:val="uk-UA"/>
        </w:rPr>
      </w:pPr>
    </w:p>
    <w:p w:rsidR="004D79E4" w:rsidRPr="004D79E4" w:rsidRDefault="00661A31" w:rsidP="004D79E4">
      <w:pPr>
        <w:spacing w:line="360" w:lineRule="auto"/>
        <w:ind w:firstLine="709"/>
        <w:jc w:val="center"/>
        <w:rPr>
          <w:rFonts w:eastAsia="Calibri"/>
          <w:b/>
          <w:sz w:val="28"/>
          <w:szCs w:val="28"/>
          <w:lang w:val="uk-UA" w:eastAsia="en-US"/>
        </w:rPr>
      </w:pPr>
      <w:r>
        <w:rPr>
          <w:rFonts w:eastAsia="Calibri"/>
          <w:b/>
          <w:sz w:val="28"/>
          <w:szCs w:val="28"/>
          <w:lang w:val="uk-UA" w:eastAsia="en-US"/>
        </w:rPr>
        <w:lastRenderedPageBreak/>
        <w:t>В</w:t>
      </w:r>
      <w:r w:rsidR="004D79E4">
        <w:rPr>
          <w:rFonts w:eastAsia="Calibri"/>
          <w:b/>
          <w:sz w:val="28"/>
          <w:szCs w:val="28"/>
          <w:lang w:val="uk-UA" w:eastAsia="en-US"/>
        </w:rPr>
        <w:t>СТУП</w:t>
      </w:r>
    </w:p>
    <w:p w:rsidR="008C5DF6" w:rsidRDefault="008C5DF6" w:rsidP="004D79E4">
      <w:pPr>
        <w:spacing w:line="360" w:lineRule="auto"/>
        <w:ind w:firstLine="709"/>
        <w:jc w:val="both"/>
        <w:rPr>
          <w:rFonts w:eastAsia="Calibri"/>
          <w:sz w:val="28"/>
          <w:szCs w:val="28"/>
          <w:lang w:val="uk-UA" w:eastAsia="en-US"/>
        </w:rPr>
      </w:pPr>
    </w:p>
    <w:p w:rsidR="004D79E4" w:rsidRDefault="004D79E4" w:rsidP="004D79E4">
      <w:pPr>
        <w:spacing w:line="360" w:lineRule="auto"/>
        <w:ind w:firstLine="709"/>
        <w:jc w:val="both"/>
        <w:rPr>
          <w:rFonts w:eastAsia="Calibri"/>
          <w:sz w:val="28"/>
          <w:szCs w:val="28"/>
          <w:lang w:val="uk-UA" w:eastAsia="en-US"/>
        </w:rPr>
      </w:pPr>
      <w:r w:rsidRPr="004D79E4">
        <w:rPr>
          <w:rFonts w:eastAsia="Calibri"/>
          <w:sz w:val="28"/>
          <w:szCs w:val="28"/>
          <w:lang w:val="uk-UA" w:eastAsia="en-US"/>
        </w:rPr>
        <w:t>У теорії адміністративного права інститут правов</w:t>
      </w:r>
      <w:r w:rsidR="0024157D">
        <w:rPr>
          <w:rFonts w:eastAsia="Calibri"/>
          <w:sz w:val="28"/>
          <w:szCs w:val="28"/>
          <w:lang w:val="uk-UA" w:eastAsia="en-US"/>
        </w:rPr>
        <w:t>их</w:t>
      </w:r>
      <w:r w:rsidRPr="004D79E4">
        <w:rPr>
          <w:rFonts w:eastAsia="Calibri"/>
          <w:sz w:val="28"/>
          <w:szCs w:val="28"/>
          <w:lang w:val="uk-UA" w:eastAsia="en-US"/>
        </w:rPr>
        <w:t xml:space="preserve"> акт</w:t>
      </w:r>
      <w:r w:rsidR="0024157D">
        <w:rPr>
          <w:rFonts w:eastAsia="Calibri"/>
          <w:sz w:val="28"/>
          <w:szCs w:val="28"/>
          <w:lang w:val="uk-UA" w:eastAsia="en-US"/>
        </w:rPr>
        <w:t>ів</w:t>
      </w:r>
      <w:r w:rsidR="00182B8B">
        <w:rPr>
          <w:rFonts w:eastAsia="Calibri"/>
          <w:sz w:val="28"/>
          <w:szCs w:val="28"/>
          <w:lang w:val="uk-UA" w:eastAsia="en-US"/>
        </w:rPr>
        <w:t xml:space="preserve"> є одним </w:t>
      </w:r>
      <w:r w:rsidR="00C64045">
        <w:rPr>
          <w:rFonts w:eastAsia="Calibri"/>
          <w:sz w:val="28"/>
          <w:szCs w:val="28"/>
          <w:lang w:val="uk-UA" w:eastAsia="en-US"/>
        </w:rPr>
        <w:t>і</w:t>
      </w:r>
      <w:r w:rsidR="00182B8B">
        <w:rPr>
          <w:rFonts w:eastAsia="Calibri"/>
          <w:sz w:val="28"/>
          <w:szCs w:val="28"/>
          <w:lang w:val="uk-UA" w:eastAsia="en-US"/>
        </w:rPr>
        <w:t>з центральних, адже</w:t>
      </w:r>
      <w:r w:rsidR="0024157D">
        <w:rPr>
          <w:rFonts w:eastAsia="Calibri"/>
          <w:sz w:val="28"/>
          <w:szCs w:val="28"/>
          <w:lang w:val="uk-UA" w:eastAsia="en-US"/>
        </w:rPr>
        <w:t xml:space="preserve"> саме</w:t>
      </w:r>
      <w:r w:rsidR="00182B8B">
        <w:rPr>
          <w:rFonts w:eastAsia="Calibri"/>
          <w:sz w:val="28"/>
          <w:szCs w:val="28"/>
          <w:lang w:val="uk-UA" w:eastAsia="en-US"/>
        </w:rPr>
        <w:t xml:space="preserve"> в</w:t>
      </w:r>
      <w:r w:rsidRPr="004D79E4">
        <w:rPr>
          <w:rFonts w:eastAsia="Calibri"/>
          <w:sz w:val="28"/>
          <w:szCs w:val="28"/>
          <w:lang w:val="uk-UA" w:eastAsia="en-US"/>
        </w:rPr>
        <w:t xml:space="preserve"> його рамках здійснюються всі найважливіші функції публічного адміністрування. Рішення і дії відповідних суб’єктів публічн</w:t>
      </w:r>
      <w:r w:rsidR="0081344C">
        <w:rPr>
          <w:rFonts w:eastAsia="Calibri"/>
          <w:sz w:val="28"/>
          <w:szCs w:val="28"/>
          <w:lang w:val="uk-UA" w:eastAsia="en-US"/>
        </w:rPr>
        <w:t>ої адміністр</w:t>
      </w:r>
      <w:r w:rsidRPr="004D79E4">
        <w:rPr>
          <w:rFonts w:eastAsia="Calibri"/>
          <w:sz w:val="28"/>
          <w:szCs w:val="28"/>
          <w:lang w:val="uk-UA" w:eastAsia="en-US"/>
        </w:rPr>
        <w:t>а</w:t>
      </w:r>
      <w:r w:rsidR="0081344C">
        <w:rPr>
          <w:rFonts w:eastAsia="Calibri"/>
          <w:sz w:val="28"/>
          <w:szCs w:val="28"/>
          <w:lang w:val="uk-UA" w:eastAsia="en-US"/>
        </w:rPr>
        <w:t>ції</w:t>
      </w:r>
      <w:r w:rsidRPr="004D79E4">
        <w:rPr>
          <w:rFonts w:eastAsia="Calibri"/>
          <w:sz w:val="28"/>
          <w:szCs w:val="28"/>
          <w:lang w:val="uk-UA" w:eastAsia="en-US"/>
        </w:rPr>
        <w:t xml:space="preserve"> оформляються, як правило, у вигляді правових актів, які можуть </w:t>
      </w:r>
      <w:r w:rsidR="005E2C65">
        <w:rPr>
          <w:rFonts w:eastAsia="Calibri"/>
          <w:sz w:val="28"/>
          <w:szCs w:val="28"/>
          <w:lang w:val="uk-UA" w:eastAsia="en-US"/>
        </w:rPr>
        <w:t>мати</w:t>
      </w:r>
      <w:r w:rsidRPr="004D79E4">
        <w:rPr>
          <w:rFonts w:eastAsia="Calibri"/>
          <w:sz w:val="28"/>
          <w:szCs w:val="28"/>
          <w:lang w:val="uk-UA" w:eastAsia="en-US"/>
        </w:rPr>
        <w:t xml:space="preserve"> нормативний або індивідуальний характер. Нормативні акти публічної адміністрації видаються з метою виконання та застосування положень законів або регулювання суспільних відносин у разі в</w:t>
      </w:r>
      <w:r w:rsidR="008B1634">
        <w:rPr>
          <w:rFonts w:eastAsia="Calibri"/>
          <w:sz w:val="28"/>
          <w:szCs w:val="28"/>
          <w:lang w:val="uk-UA" w:eastAsia="en-US"/>
        </w:rPr>
        <w:t>ідсутності відповідного закону</w:t>
      </w:r>
      <w:r w:rsidRPr="004D79E4">
        <w:rPr>
          <w:rFonts w:eastAsia="Calibri"/>
          <w:sz w:val="28"/>
          <w:szCs w:val="28"/>
          <w:lang w:val="uk-UA" w:eastAsia="en-US"/>
        </w:rPr>
        <w:t xml:space="preserve">. Індивідуальний характер мають адміністративні акти, прийняття яких є домінуючою </w:t>
      </w:r>
      <w:r w:rsidR="00410C6F">
        <w:rPr>
          <w:rFonts w:eastAsia="Calibri"/>
          <w:sz w:val="28"/>
          <w:szCs w:val="28"/>
          <w:lang w:val="uk-UA" w:eastAsia="en-US"/>
        </w:rPr>
        <w:t>правовою</w:t>
      </w:r>
      <w:r w:rsidRPr="004D79E4">
        <w:rPr>
          <w:rFonts w:eastAsia="Calibri"/>
          <w:sz w:val="28"/>
          <w:szCs w:val="28"/>
          <w:lang w:val="uk-UA" w:eastAsia="en-US"/>
        </w:rPr>
        <w:t xml:space="preserve"> формою діяльності суб</w:t>
      </w:r>
      <w:r w:rsidR="008B1634">
        <w:rPr>
          <w:rFonts w:eastAsia="Calibri"/>
          <w:sz w:val="28"/>
          <w:szCs w:val="28"/>
          <w:lang w:val="uk-UA" w:eastAsia="en-US"/>
        </w:rPr>
        <w:t>’єктів публічної адміністрації.</w:t>
      </w:r>
    </w:p>
    <w:p w:rsidR="00294FA6" w:rsidRDefault="0081344C" w:rsidP="00C43B0E">
      <w:pPr>
        <w:spacing w:line="360" w:lineRule="auto"/>
        <w:ind w:firstLine="709"/>
        <w:jc w:val="both"/>
        <w:rPr>
          <w:sz w:val="28"/>
          <w:szCs w:val="28"/>
          <w:lang w:val="uk-UA"/>
        </w:rPr>
      </w:pPr>
      <w:r>
        <w:rPr>
          <w:rFonts w:eastAsia="Calibri"/>
          <w:sz w:val="28"/>
          <w:szCs w:val="28"/>
          <w:lang w:val="uk-UA" w:eastAsia="en-US"/>
        </w:rPr>
        <w:t>На жаль, на сьогодні законодавче регулювання питан</w:t>
      </w:r>
      <w:r w:rsidR="000C131E">
        <w:rPr>
          <w:rFonts w:eastAsia="Calibri"/>
          <w:sz w:val="28"/>
          <w:szCs w:val="28"/>
          <w:lang w:val="uk-UA" w:eastAsia="en-US"/>
        </w:rPr>
        <w:t xml:space="preserve">ь щодо </w:t>
      </w:r>
      <w:r w:rsidR="000C131E" w:rsidRPr="002231D4">
        <w:rPr>
          <w:color w:val="000000"/>
          <w:sz w:val="28"/>
          <w:szCs w:val="28"/>
          <w:lang w:val="uk-UA"/>
        </w:rPr>
        <w:t xml:space="preserve">поняття, ознак, видів та процедури прийняття </w:t>
      </w:r>
      <w:r w:rsidR="000C131E">
        <w:rPr>
          <w:color w:val="000000"/>
          <w:sz w:val="28"/>
          <w:szCs w:val="28"/>
          <w:lang w:val="uk-UA"/>
        </w:rPr>
        <w:t>правових</w:t>
      </w:r>
      <w:r w:rsidR="000C131E" w:rsidRPr="002231D4">
        <w:rPr>
          <w:color w:val="000000"/>
          <w:sz w:val="28"/>
          <w:szCs w:val="28"/>
          <w:lang w:val="uk-UA"/>
        </w:rPr>
        <w:t xml:space="preserve"> актів</w:t>
      </w:r>
      <w:r>
        <w:rPr>
          <w:rFonts w:eastAsia="Calibri"/>
          <w:sz w:val="28"/>
          <w:szCs w:val="28"/>
          <w:lang w:val="uk-UA" w:eastAsia="en-US"/>
        </w:rPr>
        <w:t xml:space="preserve"> публічної адміністрації є досить фрагментарним. </w:t>
      </w:r>
      <w:r w:rsidR="005E2C65">
        <w:rPr>
          <w:color w:val="000000"/>
          <w:sz w:val="28"/>
          <w:szCs w:val="28"/>
          <w:lang w:val="uk-UA"/>
        </w:rPr>
        <w:t>Частково вищезазначені питання врегульовані</w:t>
      </w:r>
      <w:r w:rsidR="000C131E" w:rsidRPr="002231D4">
        <w:rPr>
          <w:color w:val="000000"/>
          <w:sz w:val="28"/>
          <w:szCs w:val="28"/>
          <w:lang w:val="uk-UA"/>
        </w:rPr>
        <w:t xml:space="preserve"> в</w:t>
      </w:r>
      <w:r w:rsidR="000C131E">
        <w:rPr>
          <w:color w:val="000000"/>
          <w:sz w:val="28"/>
          <w:szCs w:val="28"/>
          <w:lang w:val="uk-UA"/>
        </w:rPr>
        <w:t xml:space="preserve"> межах окремих спеціалізованих актів</w:t>
      </w:r>
      <w:r w:rsidR="000C131E" w:rsidRPr="002231D4">
        <w:rPr>
          <w:color w:val="000000"/>
          <w:sz w:val="28"/>
          <w:szCs w:val="28"/>
          <w:lang w:val="uk-UA"/>
        </w:rPr>
        <w:t xml:space="preserve">, а тому залишається досить актуальним детальне визначення </w:t>
      </w:r>
      <w:r w:rsidR="000C131E">
        <w:rPr>
          <w:color w:val="000000"/>
          <w:sz w:val="28"/>
          <w:szCs w:val="28"/>
          <w:lang w:val="uk-UA"/>
        </w:rPr>
        <w:t>й нормативне закріплення місця правових</w:t>
      </w:r>
      <w:r w:rsidR="000C131E" w:rsidRPr="002231D4">
        <w:rPr>
          <w:color w:val="000000"/>
          <w:sz w:val="28"/>
          <w:szCs w:val="28"/>
          <w:lang w:val="uk-UA"/>
        </w:rPr>
        <w:t xml:space="preserve"> актів серед інших форм публічного адміністрування, детального визначення їх природи та призначення, а також процедури</w:t>
      </w:r>
      <w:r w:rsidR="00197B56">
        <w:rPr>
          <w:color w:val="000000"/>
          <w:sz w:val="28"/>
          <w:szCs w:val="28"/>
          <w:lang w:val="uk-UA"/>
        </w:rPr>
        <w:t xml:space="preserve"> їх</w:t>
      </w:r>
      <w:r w:rsidR="000C131E" w:rsidRPr="002231D4">
        <w:rPr>
          <w:color w:val="000000"/>
          <w:sz w:val="28"/>
          <w:szCs w:val="28"/>
          <w:lang w:val="uk-UA"/>
        </w:rPr>
        <w:t xml:space="preserve"> прийняття та оскарження. Адже недостатня </w:t>
      </w:r>
      <w:r w:rsidR="00C43B0E">
        <w:rPr>
          <w:color w:val="000000"/>
          <w:sz w:val="28"/>
          <w:szCs w:val="28"/>
          <w:lang w:val="uk-UA"/>
        </w:rPr>
        <w:t>врегульованість відповідних питань</w:t>
      </w:r>
      <w:r w:rsidR="000C131E" w:rsidRPr="002231D4">
        <w:rPr>
          <w:color w:val="000000"/>
          <w:sz w:val="28"/>
          <w:szCs w:val="28"/>
          <w:lang w:val="uk-UA"/>
        </w:rPr>
        <w:t xml:space="preserve"> на законодавчому рівні створює потенційні ризики щодо неоднаковості правозастосовної практики, можливого </w:t>
      </w:r>
      <w:r w:rsidR="005E2C65">
        <w:rPr>
          <w:color w:val="000000"/>
          <w:sz w:val="28"/>
          <w:szCs w:val="28"/>
          <w:lang w:val="uk-UA"/>
        </w:rPr>
        <w:t xml:space="preserve">різного </w:t>
      </w:r>
      <w:r w:rsidR="000C131E" w:rsidRPr="002231D4">
        <w:rPr>
          <w:color w:val="000000"/>
          <w:sz w:val="28"/>
          <w:szCs w:val="28"/>
          <w:lang w:val="uk-UA"/>
        </w:rPr>
        <w:t>порядку прийняття рішень</w:t>
      </w:r>
      <w:r w:rsidR="005E2C65">
        <w:rPr>
          <w:color w:val="000000"/>
          <w:sz w:val="28"/>
          <w:szCs w:val="28"/>
          <w:lang w:val="uk-UA"/>
        </w:rPr>
        <w:t xml:space="preserve"> з однакових питань</w:t>
      </w:r>
      <w:r w:rsidR="000C131E" w:rsidRPr="002231D4">
        <w:rPr>
          <w:color w:val="000000"/>
          <w:sz w:val="28"/>
          <w:szCs w:val="28"/>
          <w:lang w:val="uk-UA"/>
        </w:rPr>
        <w:t xml:space="preserve"> та різних підходів до стандартів обґрунтування та оскарження </w:t>
      </w:r>
      <w:r w:rsidR="005E2C65">
        <w:rPr>
          <w:color w:val="000000"/>
          <w:sz w:val="28"/>
          <w:szCs w:val="28"/>
          <w:lang w:val="uk-UA"/>
        </w:rPr>
        <w:t xml:space="preserve">правових </w:t>
      </w:r>
      <w:r w:rsidR="000C131E" w:rsidRPr="002231D4">
        <w:rPr>
          <w:color w:val="000000"/>
          <w:sz w:val="28"/>
          <w:szCs w:val="28"/>
          <w:lang w:val="uk-UA"/>
        </w:rPr>
        <w:t>акті</w:t>
      </w:r>
      <w:r w:rsidR="005E2C65">
        <w:rPr>
          <w:color w:val="000000"/>
          <w:sz w:val="28"/>
          <w:szCs w:val="28"/>
          <w:lang w:val="uk-UA"/>
        </w:rPr>
        <w:t xml:space="preserve">в </w:t>
      </w:r>
      <w:r w:rsidR="000C131E" w:rsidRPr="002231D4">
        <w:rPr>
          <w:color w:val="000000"/>
          <w:sz w:val="28"/>
          <w:szCs w:val="28"/>
          <w:lang w:val="uk-UA"/>
        </w:rPr>
        <w:t>публічно</w:t>
      </w:r>
      <w:r w:rsidR="005E2C65">
        <w:rPr>
          <w:color w:val="000000"/>
          <w:sz w:val="28"/>
          <w:szCs w:val="28"/>
          <w:lang w:val="uk-UA"/>
        </w:rPr>
        <w:t>ї</w:t>
      </w:r>
      <w:r w:rsidR="000C131E" w:rsidRPr="002231D4">
        <w:rPr>
          <w:color w:val="000000"/>
          <w:sz w:val="28"/>
          <w:szCs w:val="28"/>
          <w:lang w:val="uk-UA"/>
        </w:rPr>
        <w:t xml:space="preserve"> </w:t>
      </w:r>
      <w:r w:rsidR="005E2C65">
        <w:rPr>
          <w:color w:val="000000"/>
          <w:sz w:val="28"/>
          <w:szCs w:val="28"/>
          <w:lang w:val="uk-UA"/>
        </w:rPr>
        <w:t>адміністрації</w:t>
      </w:r>
      <w:r w:rsidR="000C131E" w:rsidRPr="002231D4">
        <w:rPr>
          <w:color w:val="000000"/>
          <w:sz w:val="28"/>
          <w:szCs w:val="28"/>
          <w:lang w:val="uk-UA"/>
        </w:rPr>
        <w:t>.</w:t>
      </w:r>
      <w:r w:rsidR="00C43B0E">
        <w:rPr>
          <w:color w:val="000000"/>
          <w:sz w:val="28"/>
          <w:szCs w:val="28"/>
          <w:lang w:val="uk-UA"/>
        </w:rPr>
        <w:t xml:space="preserve"> </w:t>
      </w:r>
    </w:p>
    <w:p w:rsidR="00BB1BA8" w:rsidRDefault="00BB1BA8" w:rsidP="004D79E4">
      <w:pPr>
        <w:spacing w:line="360" w:lineRule="auto"/>
        <w:ind w:firstLine="709"/>
        <w:jc w:val="both"/>
        <w:rPr>
          <w:color w:val="000000"/>
          <w:sz w:val="28"/>
          <w:szCs w:val="28"/>
          <w:lang w:val="uk-UA"/>
        </w:rPr>
      </w:pPr>
      <w:r>
        <w:rPr>
          <w:color w:val="000000"/>
          <w:sz w:val="28"/>
          <w:szCs w:val="28"/>
          <w:lang w:val="uk-UA"/>
        </w:rPr>
        <w:t>Метою даного дослідження є:</w:t>
      </w:r>
    </w:p>
    <w:p w:rsidR="00BB1BA8" w:rsidRPr="00BB1BA8" w:rsidRDefault="00BB1BA8" w:rsidP="00BB1BA8">
      <w:pPr>
        <w:pStyle w:val="a3"/>
        <w:numPr>
          <w:ilvl w:val="0"/>
          <w:numId w:val="50"/>
        </w:numPr>
        <w:tabs>
          <w:tab w:val="left" w:pos="993"/>
        </w:tabs>
        <w:spacing w:after="0" w:line="360" w:lineRule="auto"/>
        <w:ind w:left="0" w:firstLine="709"/>
        <w:jc w:val="both"/>
        <w:rPr>
          <w:rFonts w:ascii="Times New Roman" w:hAnsi="Times New Roman"/>
          <w:sz w:val="28"/>
          <w:szCs w:val="28"/>
        </w:rPr>
      </w:pPr>
      <w:r w:rsidRPr="00BB1BA8">
        <w:rPr>
          <w:rFonts w:ascii="Times New Roman" w:hAnsi="Times New Roman"/>
          <w:color w:val="000000"/>
          <w:sz w:val="28"/>
          <w:szCs w:val="28"/>
        </w:rPr>
        <w:t>визначити</w:t>
      </w:r>
      <w:r w:rsidRPr="00BB1BA8">
        <w:rPr>
          <w:rFonts w:ascii="Times New Roman" w:hAnsi="Times New Roman"/>
          <w:sz w:val="28"/>
          <w:szCs w:val="28"/>
        </w:rPr>
        <w:t xml:space="preserve"> ознаки та види нормативних актів публічної адміністрації</w:t>
      </w:r>
      <w:r w:rsidR="00AB7755">
        <w:rPr>
          <w:rFonts w:ascii="Times New Roman" w:hAnsi="Times New Roman"/>
          <w:sz w:val="28"/>
          <w:szCs w:val="28"/>
        </w:rPr>
        <w:t>;</w:t>
      </w:r>
    </w:p>
    <w:p w:rsidR="00BB1BA8" w:rsidRPr="00BB1BA8" w:rsidRDefault="00BB1BA8" w:rsidP="00BB1BA8">
      <w:pPr>
        <w:pStyle w:val="a3"/>
        <w:numPr>
          <w:ilvl w:val="0"/>
          <w:numId w:val="50"/>
        </w:numPr>
        <w:tabs>
          <w:tab w:val="left" w:pos="993"/>
        </w:tabs>
        <w:spacing w:after="0" w:line="360" w:lineRule="auto"/>
        <w:ind w:left="0" w:firstLine="709"/>
        <w:jc w:val="both"/>
        <w:rPr>
          <w:rFonts w:ascii="Times New Roman" w:hAnsi="Times New Roman"/>
          <w:sz w:val="28"/>
          <w:szCs w:val="28"/>
        </w:rPr>
      </w:pPr>
      <w:r w:rsidRPr="00BB1BA8">
        <w:rPr>
          <w:rFonts w:ascii="Times New Roman" w:hAnsi="Times New Roman"/>
          <w:sz w:val="28"/>
          <w:szCs w:val="28"/>
        </w:rPr>
        <w:t>окреслити вимоги до нормативних актів публічної адміністрації</w:t>
      </w:r>
      <w:r w:rsidR="00AB7755">
        <w:rPr>
          <w:rFonts w:ascii="Times New Roman" w:hAnsi="Times New Roman"/>
          <w:sz w:val="28"/>
          <w:szCs w:val="28"/>
        </w:rPr>
        <w:t>;</w:t>
      </w:r>
    </w:p>
    <w:p w:rsidR="00BB1BA8" w:rsidRPr="00BB1BA8" w:rsidRDefault="00BB1BA8" w:rsidP="00BB1BA8">
      <w:pPr>
        <w:pStyle w:val="a3"/>
        <w:numPr>
          <w:ilvl w:val="0"/>
          <w:numId w:val="50"/>
        </w:numPr>
        <w:tabs>
          <w:tab w:val="left" w:pos="993"/>
        </w:tabs>
        <w:spacing w:after="0" w:line="360" w:lineRule="auto"/>
        <w:ind w:left="0" w:firstLine="709"/>
        <w:jc w:val="both"/>
        <w:rPr>
          <w:rFonts w:ascii="Times New Roman" w:hAnsi="Times New Roman"/>
          <w:sz w:val="28"/>
          <w:szCs w:val="28"/>
        </w:rPr>
      </w:pPr>
      <w:r w:rsidRPr="00BB1BA8">
        <w:rPr>
          <w:rFonts w:ascii="Times New Roman" w:hAnsi="Times New Roman"/>
          <w:sz w:val="28"/>
          <w:szCs w:val="28"/>
        </w:rPr>
        <w:t>охарактеризувати процедуру прийняття нормативних актів публічної адміністрації</w:t>
      </w:r>
      <w:r w:rsidR="00AB7755">
        <w:rPr>
          <w:rFonts w:ascii="Times New Roman" w:hAnsi="Times New Roman"/>
          <w:sz w:val="28"/>
          <w:szCs w:val="28"/>
        </w:rPr>
        <w:t>;</w:t>
      </w:r>
    </w:p>
    <w:p w:rsidR="00BB1BA8" w:rsidRPr="00BB1BA8" w:rsidRDefault="00BB1BA8" w:rsidP="00BB1BA8">
      <w:pPr>
        <w:pStyle w:val="a3"/>
        <w:numPr>
          <w:ilvl w:val="0"/>
          <w:numId w:val="50"/>
        </w:numPr>
        <w:tabs>
          <w:tab w:val="left" w:pos="993"/>
        </w:tabs>
        <w:spacing w:after="0" w:line="360" w:lineRule="auto"/>
        <w:ind w:left="0" w:firstLine="709"/>
        <w:jc w:val="both"/>
        <w:rPr>
          <w:rFonts w:ascii="Times New Roman" w:hAnsi="Times New Roman"/>
          <w:sz w:val="28"/>
          <w:szCs w:val="28"/>
        </w:rPr>
      </w:pPr>
      <w:r w:rsidRPr="00BB1BA8">
        <w:rPr>
          <w:rFonts w:ascii="Times New Roman" w:hAnsi="Times New Roman"/>
          <w:sz w:val="28"/>
          <w:szCs w:val="28"/>
        </w:rPr>
        <w:t>визначити поняття, завдання та види антикорупційної експертизи</w:t>
      </w:r>
      <w:r w:rsidR="00AB7755">
        <w:rPr>
          <w:rFonts w:ascii="Times New Roman" w:hAnsi="Times New Roman"/>
          <w:sz w:val="28"/>
          <w:szCs w:val="28"/>
        </w:rPr>
        <w:t>;</w:t>
      </w:r>
    </w:p>
    <w:p w:rsidR="00BB1BA8" w:rsidRPr="00BB1BA8" w:rsidRDefault="00BB1BA8" w:rsidP="00BB1BA8">
      <w:pPr>
        <w:pStyle w:val="a3"/>
        <w:numPr>
          <w:ilvl w:val="0"/>
          <w:numId w:val="50"/>
        </w:numPr>
        <w:tabs>
          <w:tab w:val="left" w:pos="993"/>
        </w:tabs>
        <w:spacing w:after="0" w:line="360" w:lineRule="auto"/>
        <w:ind w:left="0" w:firstLine="709"/>
        <w:jc w:val="both"/>
        <w:rPr>
          <w:rFonts w:ascii="Times New Roman" w:hAnsi="Times New Roman"/>
          <w:sz w:val="28"/>
          <w:szCs w:val="28"/>
        </w:rPr>
      </w:pPr>
      <w:r w:rsidRPr="00BB1BA8">
        <w:rPr>
          <w:rFonts w:ascii="Times New Roman" w:hAnsi="Times New Roman"/>
          <w:sz w:val="28"/>
          <w:szCs w:val="28"/>
        </w:rPr>
        <w:t xml:space="preserve">охарактеризувати </w:t>
      </w:r>
      <w:r w:rsidR="008D11B6">
        <w:rPr>
          <w:rFonts w:ascii="Times New Roman" w:hAnsi="Times New Roman"/>
          <w:sz w:val="28"/>
          <w:szCs w:val="28"/>
        </w:rPr>
        <w:t xml:space="preserve">можливі </w:t>
      </w:r>
      <w:r w:rsidRPr="00BB1BA8">
        <w:rPr>
          <w:rFonts w:ascii="Times New Roman" w:hAnsi="Times New Roman"/>
          <w:sz w:val="28"/>
          <w:szCs w:val="28"/>
        </w:rPr>
        <w:t>корупціогенн</w:t>
      </w:r>
      <w:r w:rsidR="008D11B6">
        <w:rPr>
          <w:rFonts w:ascii="Times New Roman" w:hAnsi="Times New Roman"/>
          <w:sz w:val="28"/>
          <w:szCs w:val="28"/>
        </w:rPr>
        <w:t>і</w:t>
      </w:r>
      <w:r w:rsidRPr="00BB1BA8">
        <w:rPr>
          <w:rFonts w:ascii="Times New Roman" w:hAnsi="Times New Roman"/>
          <w:sz w:val="28"/>
          <w:szCs w:val="28"/>
        </w:rPr>
        <w:t xml:space="preserve"> </w:t>
      </w:r>
      <w:r w:rsidRPr="00197B56">
        <w:rPr>
          <w:rFonts w:ascii="Times New Roman" w:hAnsi="Times New Roman"/>
          <w:sz w:val="28"/>
          <w:szCs w:val="28"/>
        </w:rPr>
        <w:t>фактор</w:t>
      </w:r>
      <w:r w:rsidR="008D11B6" w:rsidRPr="00197B56">
        <w:rPr>
          <w:rFonts w:ascii="Times New Roman" w:hAnsi="Times New Roman"/>
          <w:sz w:val="28"/>
          <w:szCs w:val="28"/>
        </w:rPr>
        <w:t>и</w:t>
      </w:r>
      <w:r w:rsidRPr="00197B56">
        <w:rPr>
          <w:rFonts w:ascii="Times New Roman" w:hAnsi="Times New Roman"/>
          <w:sz w:val="28"/>
          <w:szCs w:val="28"/>
        </w:rPr>
        <w:t>, спо</w:t>
      </w:r>
      <w:r w:rsidR="008D11B6" w:rsidRPr="00197B56">
        <w:rPr>
          <w:rFonts w:ascii="Times New Roman" w:hAnsi="Times New Roman"/>
          <w:sz w:val="28"/>
          <w:szCs w:val="28"/>
        </w:rPr>
        <w:t>соби</w:t>
      </w:r>
      <w:r w:rsidR="008D11B6">
        <w:rPr>
          <w:rFonts w:ascii="Times New Roman" w:hAnsi="Times New Roman"/>
          <w:sz w:val="28"/>
          <w:szCs w:val="28"/>
        </w:rPr>
        <w:t xml:space="preserve"> їх</w:t>
      </w:r>
      <w:r w:rsidRPr="00BB1BA8">
        <w:rPr>
          <w:rFonts w:ascii="Times New Roman" w:hAnsi="Times New Roman"/>
          <w:sz w:val="28"/>
          <w:szCs w:val="28"/>
        </w:rPr>
        <w:t xml:space="preserve"> виявлення та усунення</w:t>
      </w:r>
      <w:r w:rsidR="00AB7755">
        <w:rPr>
          <w:rFonts w:ascii="Times New Roman" w:hAnsi="Times New Roman"/>
          <w:sz w:val="28"/>
          <w:szCs w:val="28"/>
        </w:rPr>
        <w:t>;</w:t>
      </w:r>
    </w:p>
    <w:p w:rsidR="00BB1BA8" w:rsidRPr="00BB1BA8" w:rsidRDefault="00BB1BA8" w:rsidP="00BB1BA8">
      <w:pPr>
        <w:pStyle w:val="a3"/>
        <w:numPr>
          <w:ilvl w:val="0"/>
          <w:numId w:val="50"/>
        </w:numPr>
        <w:tabs>
          <w:tab w:val="left" w:pos="993"/>
        </w:tabs>
        <w:spacing w:after="0" w:line="360" w:lineRule="auto"/>
        <w:ind w:left="0" w:firstLine="709"/>
        <w:jc w:val="both"/>
        <w:rPr>
          <w:rFonts w:ascii="Times New Roman" w:hAnsi="Times New Roman"/>
          <w:sz w:val="28"/>
          <w:szCs w:val="28"/>
        </w:rPr>
      </w:pPr>
      <w:r w:rsidRPr="00BB1BA8">
        <w:rPr>
          <w:rFonts w:ascii="Times New Roman" w:hAnsi="Times New Roman"/>
          <w:sz w:val="28"/>
          <w:szCs w:val="28"/>
        </w:rPr>
        <w:lastRenderedPageBreak/>
        <w:t>визначити поняття, ознаки та види адміністративних актів</w:t>
      </w:r>
      <w:r w:rsidR="00AB7755">
        <w:rPr>
          <w:rFonts w:ascii="Times New Roman" w:hAnsi="Times New Roman"/>
          <w:sz w:val="28"/>
          <w:szCs w:val="28"/>
        </w:rPr>
        <w:t>;</w:t>
      </w:r>
    </w:p>
    <w:p w:rsidR="00BB1BA8" w:rsidRPr="00BB1BA8" w:rsidRDefault="00BB1BA8" w:rsidP="00BB1BA8">
      <w:pPr>
        <w:pStyle w:val="a3"/>
        <w:numPr>
          <w:ilvl w:val="0"/>
          <w:numId w:val="50"/>
        </w:numPr>
        <w:tabs>
          <w:tab w:val="left" w:pos="993"/>
        </w:tabs>
        <w:spacing w:after="0" w:line="360" w:lineRule="auto"/>
        <w:ind w:left="0" w:firstLine="709"/>
        <w:jc w:val="both"/>
        <w:rPr>
          <w:rFonts w:ascii="Times New Roman" w:hAnsi="Times New Roman"/>
          <w:sz w:val="28"/>
          <w:szCs w:val="28"/>
        </w:rPr>
      </w:pPr>
      <w:r w:rsidRPr="00BB1BA8">
        <w:rPr>
          <w:rFonts w:ascii="Times New Roman" w:hAnsi="Times New Roman"/>
          <w:sz w:val="28"/>
          <w:szCs w:val="28"/>
        </w:rPr>
        <w:t>окреслити вимоги до адміністративних актів</w:t>
      </w:r>
      <w:r w:rsidR="008D11B6">
        <w:rPr>
          <w:rFonts w:ascii="Times New Roman" w:hAnsi="Times New Roman"/>
          <w:sz w:val="28"/>
          <w:szCs w:val="28"/>
        </w:rPr>
        <w:t xml:space="preserve"> та</w:t>
      </w:r>
      <w:r w:rsidRPr="00BB1BA8">
        <w:rPr>
          <w:rFonts w:ascii="Times New Roman" w:hAnsi="Times New Roman"/>
          <w:sz w:val="28"/>
          <w:szCs w:val="28"/>
        </w:rPr>
        <w:t xml:space="preserve"> наслідки їх недотримання</w:t>
      </w:r>
      <w:r w:rsidR="00AB7755">
        <w:rPr>
          <w:rFonts w:ascii="Times New Roman" w:hAnsi="Times New Roman"/>
          <w:sz w:val="28"/>
          <w:szCs w:val="28"/>
        </w:rPr>
        <w:t>;</w:t>
      </w:r>
      <w:r w:rsidRPr="00BB1BA8">
        <w:rPr>
          <w:rFonts w:ascii="Times New Roman" w:hAnsi="Times New Roman"/>
          <w:sz w:val="28"/>
          <w:szCs w:val="28"/>
        </w:rPr>
        <w:t xml:space="preserve"> </w:t>
      </w:r>
    </w:p>
    <w:p w:rsidR="00BB1BA8" w:rsidRPr="00BB1BA8" w:rsidRDefault="00BB1BA8" w:rsidP="00BB1BA8">
      <w:pPr>
        <w:pStyle w:val="a3"/>
        <w:numPr>
          <w:ilvl w:val="0"/>
          <w:numId w:val="50"/>
        </w:numPr>
        <w:tabs>
          <w:tab w:val="left" w:pos="993"/>
        </w:tabs>
        <w:spacing w:after="0" w:line="360" w:lineRule="auto"/>
        <w:ind w:left="0" w:firstLine="709"/>
        <w:jc w:val="both"/>
        <w:rPr>
          <w:rFonts w:ascii="Times New Roman" w:hAnsi="Times New Roman"/>
          <w:sz w:val="28"/>
          <w:szCs w:val="28"/>
        </w:rPr>
      </w:pPr>
      <w:r w:rsidRPr="00BB1BA8">
        <w:rPr>
          <w:rFonts w:ascii="Times New Roman" w:hAnsi="Times New Roman"/>
          <w:sz w:val="28"/>
          <w:szCs w:val="28"/>
        </w:rPr>
        <w:t xml:space="preserve">охарактеризувати процедуру </w:t>
      </w:r>
      <w:r w:rsidR="00AB7755">
        <w:rPr>
          <w:rFonts w:ascii="Times New Roman" w:hAnsi="Times New Roman"/>
          <w:sz w:val="28"/>
          <w:szCs w:val="28"/>
        </w:rPr>
        <w:t>прийняття</w:t>
      </w:r>
      <w:r w:rsidR="008D11B6" w:rsidRPr="008D11B6">
        <w:rPr>
          <w:rFonts w:ascii="Times New Roman" w:hAnsi="Times New Roman"/>
          <w:sz w:val="28"/>
          <w:szCs w:val="28"/>
        </w:rPr>
        <w:t xml:space="preserve"> </w:t>
      </w:r>
      <w:r w:rsidR="008D11B6" w:rsidRPr="00BB1BA8">
        <w:rPr>
          <w:rFonts w:ascii="Times New Roman" w:hAnsi="Times New Roman"/>
          <w:sz w:val="28"/>
          <w:szCs w:val="28"/>
        </w:rPr>
        <w:t>адміністративних актів</w:t>
      </w:r>
      <w:r w:rsidR="008D11B6">
        <w:rPr>
          <w:rFonts w:ascii="Times New Roman" w:hAnsi="Times New Roman"/>
          <w:sz w:val="28"/>
          <w:szCs w:val="28"/>
        </w:rPr>
        <w:t>;</w:t>
      </w:r>
    </w:p>
    <w:p w:rsidR="00BB1BA8" w:rsidRPr="00BB1BA8" w:rsidRDefault="00BB1BA8" w:rsidP="00BB1BA8">
      <w:pPr>
        <w:pStyle w:val="a3"/>
        <w:numPr>
          <w:ilvl w:val="0"/>
          <w:numId w:val="50"/>
        </w:numPr>
        <w:tabs>
          <w:tab w:val="left" w:pos="993"/>
        </w:tabs>
        <w:spacing w:after="0" w:line="360" w:lineRule="auto"/>
        <w:ind w:left="0" w:firstLine="709"/>
        <w:jc w:val="both"/>
        <w:rPr>
          <w:rFonts w:ascii="Times New Roman" w:hAnsi="Times New Roman"/>
          <w:sz w:val="28"/>
          <w:szCs w:val="28"/>
        </w:rPr>
      </w:pPr>
      <w:r w:rsidRPr="00BB1BA8">
        <w:rPr>
          <w:rFonts w:ascii="Times New Roman" w:hAnsi="Times New Roman"/>
          <w:sz w:val="28"/>
          <w:szCs w:val="28"/>
        </w:rPr>
        <w:t xml:space="preserve">охарактеризувати порядок </w:t>
      </w:r>
      <w:r w:rsidR="008D11B6">
        <w:rPr>
          <w:rFonts w:ascii="Times New Roman" w:hAnsi="Times New Roman"/>
          <w:sz w:val="28"/>
          <w:szCs w:val="28"/>
        </w:rPr>
        <w:t xml:space="preserve">оскарження </w:t>
      </w:r>
      <w:r w:rsidRPr="00BB1BA8">
        <w:rPr>
          <w:rFonts w:ascii="Times New Roman" w:hAnsi="Times New Roman"/>
          <w:sz w:val="28"/>
          <w:szCs w:val="28"/>
        </w:rPr>
        <w:t>правових актів публічної адміністрації</w:t>
      </w:r>
      <w:r w:rsidR="00AB7755">
        <w:rPr>
          <w:rFonts w:ascii="Times New Roman" w:hAnsi="Times New Roman"/>
          <w:sz w:val="28"/>
          <w:szCs w:val="28"/>
        </w:rPr>
        <w:t>;</w:t>
      </w:r>
    </w:p>
    <w:p w:rsidR="00BB1BA8" w:rsidRPr="00BB1BA8" w:rsidRDefault="00BB1BA8" w:rsidP="00BB1BA8">
      <w:pPr>
        <w:pStyle w:val="a3"/>
        <w:numPr>
          <w:ilvl w:val="0"/>
          <w:numId w:val="50"/>
        </w:numPr>
        <w:tabs>
          <w:tab w:val="left" w:pos="993"/>
        </w:tabs>
        <w:spacing w:after="0" w:line="360" w:lineRule="auto"/>
        <w:ind w:left="0" w:firstLine="709"/>
        <w:jc w:val="both"/>
        <w:rPr>
          <w:rFonts w:ascii="Times New Roman" w:hAnsi="Times New Roman"/>
          <w:sz w:val="28"/>
          <w:szCs w:val="28"/>
        </w:rPr>
      </w:pPr>
      <w:r w:rsidRPr="00BB1BA8">
        <w:rPr>
          <w:rFonts w:ascii="Times New Roman" w:hAnsi="Times New Roman"/>
          <w:sz w:val="28"/>
          <w:szCs w:val="28"/>
        </w:rPr>
        <w:t>визначити особливості та охарактеризувати порядок прийняття правових актів окремих суб’єктів публічної адміністрації</w:t>
      </w:r>
      <w:r w:rsidR="00AB7755">
        <w:rPr>
          <w:rFonts w:ascii="Times New Roman" w:hAnsi="Times New Roman"/>
          <w:sz w:val="28"/>
          <w:szCs w:val="28"/>
        </w:rPr>
        <w:t>.</w:t>
      </w:r>
    </w:p>
    <w:p w:rsidR="004D79E4" w:rsidRPr="004D79E4" w:rsidRDefault="004D79E4" w:rsidP="004D79E4">
      <w:pPr>
        <w:spacing w:line="360" w:lineRule="auto"/>
        <w:ind w:firstLine="709"/>
        <w:jc w:val="center"/>
        <w:rPr>
          <w:rFonts w:eastAsia="Calibri"/>
          <w:b/>
          <w:sz w:val="28"/>
          <w:szCs w:val="28"/>
          <w:lang w:val="uk-UA" w:eastAsia="en-US"/>
        </w:rPr>
      </w:pPr>
    </w:p>
    <w:p w:rsidR="004D79E4" w:rsidRPr="004D79E4" w:rsidRDefault="004D79E4" w:rsidP="004D79E4">
      <w:pPr>
        <w:spacing w:line="360" w:lineRule="auto"/>
        <w:ind w:firstLine="709"/>
        <w:jc w:val="center"/>
        <w:rPr>
          <w:rFonts w:eastAsia="Calibri"/>
          <w:b/>
          <w:sz w:val="28"/>
          <w:szCs w:val="28"/>
          <w:lang w:val="uk-UA" w:eastAsia="en-US"/>
        </w:rPr>
      </w:pPr>
    </w:p>
    <w:p w:rsidR="004D79E4" w:rsidRPr="004D79E4" w:rsidRDefault="004D79E4" w:rsidP="004D79E4">
      <w:pPr>
        <w:spacing w:line="360" w:lineRule="auto"/>
        <w:ind w:firstLine="709"/>
        <w:jc w:val="center"/>
        <w:rPr>
          <w:rFonts w:eastAsia="Calibri"/>
          <w:b/>
          <w:sz w:val="28"/>
          <w:szCs w:val="28"/>
          <w:lang w:val="uk-UA" w:eastAsia="en-US"/>
        </w:rPr>
      </w:pPr>
    </w:p>
    <w:p w:rsidR="004D79E4" w:rsidRPr="004D79E4" w:rsidRDefault="004D79E4" w:rsidP="004D79E4">
      <w:pPr>
        <w:spacing w:line="360" w:lineRule="auto"/>
        <w:ind w:firstLine="709"/>
        <w:jc w:val="center"/>
        <w:rPr>
          <w:rFonts w:eastAsia="Calibri"/>
          <w:b/>
          <w:sz w:val="28"/>
          <w:szCs w:val="28"/>
          <w:lang w:val="uk-UA" w:eastAsia="en-US"/>
        </w:rPr>
      </w:pPr>
    </w:p>
    <w:p w:rsidR="004D79E4" w:rsidRDefault="004D79E4" w:rsidP="004D79E4">
      <w:pPr>
        <w:spacing w:line="360" w:lineRule="auto"/>
        <w:ind w:firstLine="709"/>
        <w:jc w:val="center"/>
        <w:rPr>
          <w:rFonts w:eastAsia="Calibri"/>
          <w:b/>
          <w:sz w:val="28"/>
          <w:szCs w:val="28"/>
          <w:lang w:val="uk-UA" w:eastAsia="en-US"/>
        </w:rPr>
      </w:pPr>
    </w:p>
    <w:p w:rsidR="004D79E4" w:rsidRDefault="004D79E4" w:rsidP="004D79E4">
      <w:pPr>
        <w:spacing w:line="360" w:lineRule="auto"/>
        <w:ind w:firstLine="709"/>
        <w:jc w:val="center"/>
        <w:rPr>
          <w:rFonts w:eastAsia="Calibri"/>
          <w:b/>
          <w:sz w:val="28"/>
          <w:szCs w:val="28"/>
          <w:lang w:val="uk-UA" w:eastAsia="en-US"/>
        </w:rPr>
      </w:pPr>
    </w:p>
    <w:p w:rsidR="004D79E4" w:rsidRDefault="004D79E4" w:rsidP="004D79E4">
      <w:pPr>
        <w:spacing w:line="360" w:lineRule="auto"/>
        <w:ind w:firstLine="709"/>
        <w:jc w:val="center"/>
        <w:rPr>
          <w:rFonts w:eastAsia="Calibri"/>
          <w:b/>
          <w:sz w:val="28"/>
          <w:szCs w:val="28"/>
          <w:lang w:val="uk-UA" w:eastAsia="en-US"/>
        </w:rPr>
      </w:pPr>
    </w:p>
    <w:p w:rsidR="004D79E4" w:rsidRDefault="004D79E4" w:rsidP="004D79E4">
      <w:pPr>
        <w:spacing w:line="360" w:lineRule="auto"/>
        <w:ind w:firstLine="709"/>
        <w:jc w:val="center"/>
        <w:rPr>
          <w:rFonts w:eastAsia="Calibri"/>
          <w:b/>
          <w:sz w:val="28"/>
          <w:szCs w:val="28"/>
          <w:lang w:val="uk-UA" w:eastAsia="en-US"/>
        </w:rPr>
      </w:pPr>
    </w:p>
    <w:p w:rsidR="004D79E4" w:rsidRDefault="004D79E4" w:rsidP="004D79E4">
      <w:pPr>
        <w:spacing w:line="360" w:lineRule="auto"/>
        <w:ind w:firstLine="709"/>
        <w:jc w:val="center"/>
        <w:rPr>
          <w:rFonts w:eastAsia="Calibri"/>
          <w:b/>
          <w:sz w:val="28"/>
          <w:szCs w:val="28"/>
          <w:lang w:val="uk-UA" w:eastAsia="en-US"/>
        </w:rPr>
      </w:pPr>
    </w:p>
    <w:p w:rsidR="004D79E4" w:rsidRDefault="004D79E4" w:rsidP="004D79E4">
      <w:pPr>
        <w:spacing w:line="360" w:lineRule="auto"/>
        <w:ind w:firstLine="709"/>
        <w:jc w:val="center"/>
        <w:rPr>
          <w:rFonts w:eastAsia="Calibri"/>
          <w:b/>
          <w:sz w:val="28"/>
          <w:szCs w:val="28"/>
          <w:lang w:val="uk-UA" w:eastAsia="en-US"/>
        </w:rPr>
      </w:pPr>
    </w:p>
    <w:p w:rsidR="004D79E4" w:rsidRDefault="004D79E4" w:rsidP="004D79E4">
      <w:pPr>
        <w:spacing w:line="360" w:lineRule="auto"/>
        <w:ind w:firstLine="709"/>
        <w:jc w:val="center"/>
        <w:rPr>
          <w:rFonts w:eastAsia="Calibri"/>
          <w:b/>
          <w:sz w:val="28"/>
          <w:szCs w:val="28"/>
          <w:lang w:val="uk-UA" w:eastAsia="en-US"/>
        </w:rPr>
      </w:pPr>
    </w:p>
    <w:p w:rsidR="004D79E4" w:rsidRDefault="004D79E4" w:rsidP="004D79E4">
      <w:pPr>
        <w:spacing w:line="360" w:lineRule="auto"/>
        <w:ind w:firstLine="709"/>
        <w:jc w:val="center"/>
        <w:rPr>
          <w:rFonts w:eastAsia="Calibri"/>
          <w:b/>
          <w:sz w:val="28"/>
          <w:szCs w:val="28"/>
          <w:lang w:val="uk-UA" w:eastAsia="en-US"/>
        </w:rPr>
      </w:pPr>
    </w:p>
    <w:p w:rsidR="004D79E4" w:rsidRDefault="004D79E4" w:rsidP="004D79E4">
      <w:pPr>
        <w:spacing w:line="360" w:lineRule="auto"/>
        <w:ind w:firstLine="709"/>
        <w:jc w:val="center"/>
        <w:rPr>
          <w:rFonts w:eastAsia="Calibri"/>
          <w:b/>
          <w:sz w:val="28"/>
          <w:szCs w:val="28"/>
          <w:lang w:val="uk-UA" w:eastAsia="en-US"/>
        </w:rPr>
      </w:pPr>
    </w:p>
    <w:p w:rsidR="004D79E4" w:rsidRDefault="004D79E4" w:rsidP="004D79E4">
      <w:pPr>
        <w:spacing w:line="360" w:lineRule="auto"/>
        <w:ind w:firstLine="709"/>
        <w:jc w:val="center"/>
        <w:rPr>
          <w:rFonts w:eastAsia="Calibri"/>
          <w:b/>
          <w:sz w:val="28"/>
          <w:szCs w:val="28"/>
          <w:lang w:val="uk-UA" w:eastAsia="en-US"/>
        </w:rPr>
      </w:pPr>
    </w:p>
    <w:p w:rsidR="004D79E4" w:rsidRDefault="004D79E4" w:rsidP="004D79E4">
      <w:pPr>
        <w:spacing w:line="360" w:lineRule="auto"/>
        <w:ind w:firstLine="709"/>
        <w:jc w:val="center"/>
        <w:rPr>
          <w:rFonts w:eastAsia="Calibri"/>
          <w:b/>
          <w:sz w:val="28"/>
          <w:szCs w:val="28"/>
          <w:lang w:val="uk-UA" w:eastAsia="en-US"/>
        </w:rPr>
      </w:pPr>
    </w:p>
    <w:p w:rsidR="004D79E4" w:rsidRDefault="004D79E4" w:rsidP="004D79E4">
      <w:pPr>
        <w:spacing w:line="360" w:lineRule="auto"/>
        <w:ind w:firstLine="709"/>
        <w:jc w:val="center"/>
        <w:rPr>
          <w:rFonts w:eastAsia="Calibri"/>
          <w:b/>
          <w:sz w:val="28"/>
          <w:szCs w:val="28"/>
          <w:lang w:val="uk-UA" w:eastAsia="en-US"/>
        </w:rPr>
      </w:pPr>
    </w:p>
    <w:p w:rsidR="008D11B6" w:rsidRDefault="008D11B6" w:rsidP="004D79E4">
      <w:pPr>
        <w:spacing w:line="360" w:lineRule="auto"/>
        <w:ind w:firstLine="709"/>
        <w:jc w:val="center"/>
        <w:rPr>
          <w:rFonts w:eastAsia="Calibri"/>
          <w:b/>
          <w:sz w:val="28"/>
          <w:szCs w:val="28"/>
          <w:lang w:val="uk-UA" w:eastAsia="en-US"/>
        </w:rPr>
      </w:pPr>
    </w:p>
    <w:p w:rsidR="008D11B6" w:rsidRDefault="008D11B6" w:rsidP="004D79E4">
      <w:pPr>
        <w:spacing w:line="360" w:lineRule="auto"/>
        <w:ind w:firstLine="709"/>
        <w:jc w:val="center"/>
        <w:rPr>
          <w:rFonts w:eastAsia="Calibri"/>
          <w:b/>
          <w:sz w:val="28"/>
          <w:szCs w:val="28"/>
          <w:lang w:val="uk-UA" w:eastAsia="en-US"/>
        </w:rPr>
      </w:pPr>
    </w:p>
    <w:p w:rsidR="00C43B0E" w:rsidRDefault="00C43B0E" w:rsidP="004D79E4">
      <w:pPr>
        <w:spacing w:line="360" w:lineRule="auto"/>
        <w:ind w:firstLine="709"/>
        <w:jc w:val="center"/>
        <w:rPr>
          <w:rFonts w:eastAsia="Calibri"/>
          <w:b/>
          <w:sz w:val="28"/>
          <w:szCs w:val="28"/>
          <w:lang w:val="uk-UA" w:eastAsia="en-US"/>
        </w:rPr>
      </w:pPr>
    </w:p>
    <w:p w:rsidR="00AB7755" w:rsidRDefault="00AB7755" w:rsidP="004D79E4">
      <w:pPr>
        <w:spacing w:line="360" w:lineRule="auto"/>
        <w:ind w:firstLine="709"/>
        <w:jc w:val="center"/>
        <w:rPr>
          <w:rFonts w:eastAsia="Calibri"/>
          <w:b/>
          <w:sz w:val="28"/>
          <w:szCs w:val="28"/>
          <w:lang w:val="uk-UA" w:eastAsia="en-US"/>
        </w:rPr>
      </w:pPr>
    </w:p>
    <w:p w:rsidR="00C43B0E" w:rsidRPr="004D79E4" w:rsidRDefault="00C43B0E" w:rsidP="004D79E4">
      <w:pPr>
        <w:spacing w:line="360" w:lineRule="auto"/>
        <w:ind w:firstLine="709"/>
        <w:jc w:val="center"/>
        <w:rPr>
          <w:rFonts w:eastAsia="Calibri"/>
          <w:b/>
          <w:sz w:val="28"/>
          <w:szCs w:val="28"/>
          <w:lang w:val="uk-UA" w:eastAsia="en-US"/>
        </w:rPr>
      </w:pPr>
    </w:p>
    <w:p w:rsidR="004D79E4" w:rsidRPr="004D79E4" w:rsidRDefault="004D79E4" w:rsidP="004D79E4">
      <w:pPr>
        <w:spacing w:line="360" w:lineRule="auto"/>
        <w:ind w:firstLine="709"/>
        <w:jc w:val="center"/>
        <w:rPr>
          <w:rFonts w:eastAsia="Calibri"/>
          <w:b/>
          <w:sz w:val="28"/>
          <w:szCs w:val="28"/>
          <w:lang w:val="uk-UA" w:eastAsia="en-US"/>
        </w:rPr>
      </w:pPr>
    </w:p>
    <w:p w:rsidR="004D79E4" w:rsidRDefault="004D79E4" w:rsidP="001E783D">
      <w:pPr>
        <w:spacing w:line="360" w:lineRule="auto"/>
        <w:ind w:firstLine="709"/>
        <w:jc w:val="center"/>
        <w:rPr>
          <w:rFonts w:eastAsia="Calibri"/>
          <w:b/>
          <w:sz w:val="28"/>
          <w:szCs w:val="28"/>
          <w:lang w:val="uk-UA" w:eastAsia="en-US"/>
        </w:rPr>
      </w:pPr>
    </w:p>
    <w:p w:rsidR="00A12F9E" w:rsidRDefault="002D2F31" w:rsidP="001E783D">
      <w:pPr>
        <w:spacing w:line="360" w:lineRule="auto"/>
        <w:ind w:firstLine="709"/>
        <w:jc w:val="center"/>
        <w:rPr>
          <w:b/>
          <w:sz w:val="28"/>
          <w:szCs w:val="28"/>
          <w:lang w:val="uk-UA"/>
        </w:rPr>
      </w:pPr>
      <w:r w:rsidRPr="002D2F31">
        <w:rPr>
          <w:rFonts w:eastAsia="Calibri"/>
          <w:b/>
          <w:sz w:val="28"/>
          <w:szCs w:val="28"/>
          <w:lang w:val="uk-UA" w:eastAsia="en-US"/>
        </w:rPr>
        <w:lastRenderedPageBreak/>
        <w:t xml:space="preserve">РОЗДІЛ 1. </w:t>
      </w:r>
      <w:r w:rsidRPr="002D2F31">
        <w:rPr>
          <w:b/>
          <w:sz w:val="28"/>
          <w:szCs w:val="28"/>
          <w:lang w:val="uk-UA"/>
        </w:rPr>
        <w:t>НОРМАТИВНИЙ АКТ ПУБЛІЧНОЇ АДМІНІСТРАЦІЇ</w:t>
      </w:r>
    </w:p>
    <w:p w:rsidR="004A44CF" w:rsidRPr="002D2F31" w:rsidRDefault="004A44CF" w:rsidP="001E783D">
      <w:pPr>
        <w:spacing w:line="360" w:lineRule="auto"/>
        <w:ind w:firstLine="709"/>
        <w:jc w:val="center"/>
        <w:rPr>
          <w:b/>
          <w:sz w:val="28"/>
          <w:szCs w:val="28"/>
          <w:lang w:val="uk-UA"/>
        </w:rPr>
      </w:pPr>
    </w:p>
    <w:p w:rsidR="0014773F" w:rsidRDefault="002D2F31" w:rsidP="001E783D">
      <w:pPr>
        <w:tabs>
          <w:tab w:val="left" w:pos="142"/>
        </w:tabs>
        <w:spacing w:line="360" w:lineRule="auto"/>
        <w:ind w:firstLine="709"/>
        <w:jc w:val="center"/>
        <w:rPr>
          <w:rFonts w:eastAsia="Calibri"/>
          <w:b/>
          <w:sz w:val="28"/>
          <w:szCs w:val="28"/>
          <w:lang w:val="uk-UA"/>
        </w:rPr>
      </w:pPr>
      <w:r>
        <w:rPr>
          <w:rFonts w:eastAsia="Calibri"/>
          <w:b/>
          <w:sz w:val="28"/>
          <w:szCs w:val="28"/>
          <w:lang w:val="uk-UA"/>
        </w:rPr>
        <w:t>1.</w:t>
      </w:r>
      <w:r w:rsidR="0014773F" w:rsidRPr="002D2F31">
        <w:rPr>
          <w:rFonts w:eastAsia="Calibri"/>
          <w:b/>
          <w:sz w:val="28"/>
          <w:szCs w:val="28"/>
          <w:lang w:val="uk-UA"/>
        </w:rPr>
        <w:t>1. Поняття, ознаки та значення нормативни</w:t>
      </w:r>
      <w:r w:rsidR="001F5E2C" w:rsidRPr="002D2F31">
        <w:rPr>
          <w:rFonts w:eastAsia="Calibri"/>
          <w:b/>
          <w:sz w:val="28"/>
          <w:szCs w:val="28"/>
          <w:lang w:val="uk-UA"/>
        </w:rPr>
        <w:t>х актів публічної адміністрації</w:t>
      </w:r>
    </w:p>
    <w:p w:rsidR="00476D28" w:rsidRDefault="0014773F" w:rsidP="001E783D">
      <w:pPr>
        <w:tabs>
          <w:tab w:val="left" w:pos="142"/>
        </w:tabs>
        <w:spacing w:line="360" w:lineRule="auto"/>
        <w:ind w:firstLine="709"/>
        <w:jc w:val="both"/>
        <w:rPr>
          <w:rFonts w:eastAsia="Calibri"/>
          <w:sz w:val="28"/>
          <w:szCs w:val="28"/>
          <w:lang w:val="uk-UA"/>
        </w:rPr>
      </w:pPr>
      <w:r w:rsidRPr="0031485D">
        <w:rPr>
          <w:rFonts w:eastAsia="Calibri"/>
          <w:sz w:val="28"/>
          <w:szCs w:val="28"/>
          <w:lang w:val="uk-UA"/>
        </w:rPr>
        <w:t>Видання підзаконних нормативн</w:t>
      </w:r>
      <w:r w:rsidR="00EA3AAD">
        <w:rPr>
          <w:rFonts w:eastAsia="Calibri"/>
          <w:sz w:val="28"/>
          <w:szCs w:val="28"/>
          <w:lang w:val="uk-UA"/>
        </w:rPr>
        <w:t xml:space="preserve">их </w:t>
      </w:r>
      <w:r w:rsidRPr="0031485D">
        <w:rPr>
          <w:rFonts w:eastAsia="Calibri"/>
          <w:sz w:val="28"/>
          <w:szCs w:val="28"/>
          <w:lang w:val="uk-UA"/>
        </w:rPr>
        <w:t xml:space="preserve">актів </w:t>
      </w:r>
      <w:r w:rsidR="00EA3AAD">
        <w:rPr>
          <w:rFonts w:eastAsia="Calibri"/>
          <w:sz w:val="28"/>
          <w:szCs w:val="28"/>
          <w:lang w:val="uk-UA"/>
        </w:rPr>
        <w:t>є основним проявом правотворчої діяльності суб</w:t>
      </w:r>
      <w:r w:rsidR="00EA3AAD" w:rsidRPr="00EA3AAD">
        <w:rPr>
          <w:rFonts w:eastAsia="Calibri"/>
          <w:sz w:val="28"/>
          <w:szCs w:val="28"/>
          <w:lang w:val="uk-UA"/>
        </w:rPr>
        <w:t>’</w:t>
      </w:r>
      <w:r w:rsidR="00EA3AAD">
        <w:rPr>
          <w:rFonts w:eastAsia="Calibri"/>
          <w:sz w:val="28"/>
          <w:szCs w:val="28"/>
          <w:lang w:val="uk-UA"/>
        </w:rPr>
        <w:t xml:space="preserve">єктів </w:t>
      </w:r>
      <w:r w:rsidRPr="0031485D">
        <w:rPr>
          <w:rFonts w:eastAsia="Calibri"/>
          <w:sz w:val="28"/>
          <w:szCs w:val="28"/>
          <w:lang w:val="uk-UA"/>
        </w:rPr>
        <w:t>публічної адміністрації, що спрямован</w:t>
      </w:r>
      <w:r w:rsidR="00EA3AAD">
        <w:rPr>
          <w:rFonts w:eastAsia="Calibri"/>
          <w:sz w:val="28"/>
          <w:szCs w:val="28"/>
          <w:lang w:val="uk-UA"/>
        </w:rPr>
        <w:t>а</w:t>
      </w:r>
      <w:r w:rsidRPr="0031485D">
        <w:rPr>
          <w:rFonts w:eastAsia="Calibri"/>
          <w:sz w:val="28"/>
          <w:szCs w:val="28"/>
          <w:lang w:val="uk-UA"/>
        </w:rPr>
        <w:t xml:space="preserve"> на виконання законів через розроблення та встановлення </w:t>
      </w:r>
      <w:r w:rsidR="00EA3AAD">
        <w:rPr>
          <w:rFonts w:eastAsia="Calibri"/>
          <w:sz w:val="28"/>
          <w:szCs w:val="28"/>
          <w:lang w:val="uk-UA"/>
        </w:rPr>
        <w:t>правових норм на підзаконному рівні</w:t>
      </w:r>
      <w:r w:rsidRPr="0031485D">
        <w:rPr>
          <w:rFonts w:eastAsia="Calibri"/>
          <w:sz w:val="28"/>
          <w:szCs w:val="28"/>
          <w:lang w:val="uk-UA"/>
        </w:rPr>
        <w:t>.</w:t>
      </w:r>
      <w:r w:rsidR="00EA3AAD">
        <w:rPr>
          <w:rFonts w:eastAsia="Calibri"/>
          <w:sz w:val="28"/>
          <w:szCs w:val="28"/>
          <w:lang w:val="uk-UA"/>
        </w:rPr>
        <w:t xml:space="preserve"> Адже правові норми, що містятьс</w:t>
      </w:r>
      <w:r w:rsidR="00EC75EE">
        <w:rPr>
          <w:rFonts w:eastAsia="Calibri"/>
          <w:sz w:val="28"/>
          <w:szCs w:val="28"/>
          <w:lang w:val="uk-UA"/>
        </w:rPr>
        <w:t xml:space="preserve">я в законах, як правило, мають </w:t>
      </w:r>
      <w:r w:rsidR="00EA3AAD">
        <w:rPr>
          <w:rFonts w:eastAsia="Calibri"/>
          <w:sz w:val="28"/>
          <w:szCs w:val="28"/>
          <w:lang w:val="uk-UA"/>
        </w:rPr>
        <w:t>загальний хаврактер та не взмозі врегулювати всі необхідні питання.</w:t>
      </w:r>
      <w:r w:rsidR="00EA3AAD" w:rsidRPr="00EA3AAD">
        <w:t xml:space="preserve"> </w:t>
      </w:r>
      <w:r w:rsidR="00EA3AAD">
        <w:rPr>
          <w:rFonts w:eastAsia="Calibri"/>
          <w:sz w:val="28"/>
          <w:szCs w:val="28"/>
          <w:lang w:val="uk-UA"/>
        </w:rPr>
        <w:t>У зв</w:t>
      </w:r>
      <w:r w:rsidR="00EA3AAD" w:rsidRPr="00EA3AAD">
        <w:rPr>
          <w:rFonts w:eastAsia="Calibri"/>
          <w:sz w:val="28"/>
          <w:szCs w:val="28"/>
        </w:rPr>
        <w:t>’</w:t>
      </w:r>
      <w:r w:rsidR="00EA3AAD">
        <w:rPr>
          <w:rFonts w:eastAsia="Calibri"/>
          <w:sz w:val="28"/>
          <w:szCs w:val="28"/>
          <w:lang w:val="uk-UA"/>
        </w:rPr>
        <w:t>язку з цим</w:t>
      </w:r>
      <w:r w:rsidR="00EA3AAD" w:rsidRPr="00EA3AAD">
        <w:rPr>
          <w:rFonts w:eastAsia="Calibri"/>
          <w:sz w:val="28"/>
          <w:szCs w:val="28"/>
          <w:lang w:val="uk-UA"/>
        </w:rPr>
        <w:t xml:space="preserve"> виникає потреба в конкретизації та деталізації законодавчих норм </w:t>
      </w:r>
      <w:r w:rsidR="00EA3AAD">
        <w:rPr>
          <w:rFonts w:eastAsia="Calibri"/>
          <w:sz w:val="28"/>
          <w:szCs w:val="28"/>
          <w:lang w:val="uk-UA"/>
        </w:rPr>
        <w:t>в підзаконних нормативних актах.</w:t>
      </w:r>
      <w:r w:rsidR="00EF3CCB">
        <w:rPr>
          <w:rFonts w:eastAsia="Calibri"/>
          <w:sz w:val="28"/>
          <w:szCs w:val="28"/>
          <w:lang w:val="uk-UA"/>
        </w:rPr>
        <w:t xml:space="preserve"> </w:t>
      </w:r>
      <w:r w:rsidR="00945F24" w:rsidRPr="00945F24">
        <w:rPr>
          <w:rFonts w:eastAsia="Calibri"/>
          <w:sz w:val="28"/>
          <w:szCs w:val="28"/>
          <w:lang w:val="uk-UA"/>
        </w:rPr>
        <w:t>Нормативні акти публічної адміністрації видаються з метою виконання та застосування положень законів або регулювання суспільних відносин у разі відсутності відповідного закону. Такі акти можуть видаватися також і для «внутрішніх потреб» публічної адміністрації, тобто для регулювання</w:t>
      </w:r>
      <w:r w:rsidR="00945F24">
        <w:rPr>
          <w:rFonts w:eastAsia="Calibri"/>
          <w:sz w:val="28"/>
          <w:szCs w:val="28"/>
          <w:lang w:val="uk-UA"/>
        </w:rPr>
        <w:t xml:space="preserve"> питань</w:t>
      </w:r>
      <w:r w:rsidR="00945F24" w:rsidRPr="00945F24">
        <w:rPr>
          <w:rFonts w:eastAsia="Calibri"/>
          <w:sz w:val="28"/>
          <w:szCs w:val="28"/>
          <w:lang w:val="uk-UA"/>
        </w:rPr>
        <w:t xml:space="preserve"> її організації та функціонування.</w:t>
      </w:r>
      <w:r w:rsidR="00945F24">
        <w:rPr>
          <w:rFonts w:eastAsia="Calibri"/>
          <w:sz w:val="28"/>
          <w:szCs w:val="28"/>
          <w:lang w:val="uk-UA"/>
        </w:rPr>
        <w:t xml:space="preserve"> </w:t>
      </w:r>
    </w:p>
    <w:p w:rsidR="0014773F" w:rsidRPr="0031485D" w:rsidRDefault="0014773F" w:rsidP="001E783D">
      <w:pPr>
        <w:tabs>
          <w:tab w:val="left" w:pos="142"/>
        </w:tabs>
        <w:spacing w:line="360" w:lineRule="auto"/>
        <w:ind w:firstLine="709"/>
        <w:jc w:val="both"/>
        <w:rPr>
          <w:rFonts w:eastAsia="Calibri"/>
          <w:sz w:val="28"/>
          <w:szCs w:val="28"/>
          <w:lang w:val="uk-UA"/>
        </w:rPr>
      </w:pPr>
      <w:r w:rsidRPr="0031485D">
        <w:rPr>
          <w:rFonts w:eastAsia="Calibri"/>
          <w:sz w:val="28"/>
          <w:szCs w:val="28"/>
          <w:lang w:val="uk-UA"/>
        </w:rPr>
        <w:t>Юридичне значення нормативних актів суб’єктів публічно</w:t>
      </w:r>
      <w:r w:rsidR="00FA43C6">
        <w:rPr>
          <w:rFonts w:eastAsia="Calibri"/>
          <w:sz w:val="28"/>
          <w:szCs w:val="28"/>
          <w:lang w:val="uk-UA"/>
        </w:rPr>
        <w:t>ї</w:t>
      </w:r>
      <w:r w:rsidRPr="0031485D">
        <w:rPr>
          <w:rFonts w:eastAsia="Calibri"/>
          <w:sz w:val="28"/>
          <w:szCs w:val="28"/>
          <w:lang w:val="uk-UA"/>
        </w:rPr>
        <w:t xml:space="preserve"> адміні</w:t>
      </w:r>
      <w:r w:rsidR="00416077">
        <w:rPr>
          <w:rFonts w:eastAsia="Calibri"/>
          <w:sz w:val="28"/>
          <w:szCs w:val="28"/>
          <w:lang w:val="uk-UA"/>
        </w:rPr>
        <w:t>стр</w:t>
      </w:r>
      <w:r w:rsidR="00FA43C6">
        <w:rPr>
          <w:rFonts w:eastAsia="Calibri"/>
          <w:sz w:val="28"/>
          <w:szCs w:val="28"/>
          <w:lang w:val="uk-UA"/>
        </w:rPr>
        <w:t xml:space="preserve">ації </w:t>
      </w:r>
      <w:r w:rsidR="00416077">
        <w:rPr>
          <w:rFonts w:eastAsia="Calibri"/>
          <w:sz w:val="28"/>
          <w:szCs w:val="28"/>
          <w:lang w:val="uk-UA"/>
        </w:rPr>
        <w:t>полягає тому, що вони: по-перше, є джерелом адміністративного права та</w:t>
      </w:r>
      <w:r w:rsidR="00416077" w:rsidRPr="00416077">
        <w:rPr>
          <w:rFonts w:eastAsia="Calibri"/>
          <w:sz w:val="28"/>
          <w:szCs w:val="28"/>
          <w:lang w:val="uk-UA"/>
        </w:rPr>
        <w:t xml:space="preserve"> </w:t>
      </w:r>
      <w:r w:rsidR="00416077" w:rsidRPr="0031485D">
        <w:rPr>
          <w:rFonts w:eastAsia="Calibri"/>
          <w:sz w:val="28"/>
          <w:szCs w:val="28"/>
          <w:lang w:val="uk-UA"/>
        </w:rPr>
        <w:t>міст</w:t>
      </w:r>
      <w:r w:rsidR="00416077">
        <w:rPr>
          <w:rFonts w:eastAsia="Calibri"/>
          <w:sz w:val="28"/>
          <w:szCs w:val="28"/>
          <w:lang w:val="uk-UA"/>
        </w:rPr>
        <w:t xml:space="preserve">ять </w:t>
      </w:r>
      <w:r w:rsidR="00416077" w:rsidRPr="0031485D">
        <w:rPr>
          <w:rFonts w:eastAsia="Calibri"/>
          <w:sz w:val="28"/>
          <w:szCs w:val="28"/>
          <w:lang w:val="uk-UA"/>
        </w:rPr>
        <w:t>переважн</w:t>
      </w:r>
      <w:r w:rsidR="00416077">
        <w:rPr>
          <w:rFonts w:eastAsia="Calibri"/>
          <w:sz w:val="28"/>
          <w:szCs w:val="28"/>
          <w:lang w:val="uk-UA"/>
        </w:rPr>
        <w:t>у</w:t>
      </w:r>
      <w:r w:rsidR="00416077" w:rsidRPr="0031485D">
        <w:rPr>
          <w:rFonts w:eastAsia="Calibri"/>
          <w:sz w:val="28"/>
          <w:szCs w:val="28"/>
          <w:lang w:val="uk-UA"/>
        </w:rPr>
        <w:t xml:space="preserve"> частин</w:t>
      </w:r>
      <w:r w:rsidR="00416077">
        <w:rPr>
          <w:rFonts w:eastAsia="Calibri"/>
          <w:sz w:val="28"/>
          <w:szCs w:val="28"/>
          <w:lang w:val="uk-UA"/>
        </w:rPr>
        <w:t>у</w:t>
      </w:r>
      <w:r w:rsidR="00416077" w:rsidRPr="0031485D">
        <w:rPr>
          <w:rFonts w:eastAsia="Calibri"/>
          <w:sz w:val="28"/>
          <w:szCs w:val="28"/>
          <w:lang w:val="uk-UA"/>
        </w:rPr>
        <w:t xml:space="preserve"> всіх наявних у державі нормативних приписів, які </w:t>
      </w:r>
      <w:r w:rsidR="00416077">
        <w:rPr>
          <w:rFonts w:eastAsia="Calibri"/>
          <w:sz w:val="28"/>
          <w:szCs w:val="28"/>
          <w:lang w:val="uk-UA"/>
        </w:rPr>
        <w:t>регулюють</w:t>
      </w:r>
      <w:r w:rsidR="00416077" w:rsidRPr="00416077">
        <w:rPr>
          <w:rFonts w:eastAsia="Calibri"/>
          <w:sz w:val="28"/>
          <w:szCs w:val="28"/>
          <w:lang w:val="uk-UA"/>
        </w:rPr>
        <w:t xml:space="preserve"> </w:t>
      </w:r>
      <w:r w:rsidR="00416077">
        <w:rPr>
          <w:rFonts w:eastAsia="Calibri"/>
          <w:sz w:val="28"/>
          <w:szCs w:val="28"/>
          <w:lang w:val="uk-UA"/>
        </w:rPr>
        <w:t>велике коло питань в різних сферах суспільного життя</w:t>
      </w:r>
      <w:r w:rsidR="00416077" w:rsidRPr="0031485D">
        <w:rPr>
          <w:rFonts w:eastAsia="Calibri"/>
          <w:sz w:val="28"/>
          <w:szCs w:val="28"/>
          <w:lang w:val="uk-UA"/>
        </w:rPr>
        <w:t>;</w:t>
      </w:r>
      <w:r w:rsidR="00416077">
        <w:rPr>
          <w:rFonts w:eastAsia="Calibri"/>
          <w:sz w:val="28"/>
          <w:szCs w:val="28"/>
          <w:lang w:val="uk-UA"/>
        </w:rPr>
        <w:t xml:space="preserve"> по-друге, є одним із основних інструментів діяльності публічної адміністрації</w:t>
      </w:r>
      <w:r w:rsidR="003C2998">
        <w:rPr>
          <w:rFonts w:eastAsia="Calibri"/>
          <w:sz w:val="28"/>
          <w:szCs w:val="28"/>
          <w:lang w:val="uk-UA"/>
        </w:rPr>
        <w:t>.</w:t>
      </w:r>
    </w:p>
    <w:p w:rsidR="0014773F" w:rsidRPr="0031485D" w:rsidRDefault="00EF3CCB" w:rsidP="001E783D">
      <w:pPr>
        <w:tabs>
          <w:tab w:val="left" w:pos="142"/>
        </w:tabs>
        <w:spacing w:line="360" w:lineRule="auto"/>
        <w:ind w:firstLine="709"/>
        <w:jc w:val="both"/>
        <w:rPr>
          <w:rFonts w:eastAsia="Calibri"/>
          <w:sz w:val="28"/>
          <w:szCs w:val="28"/>
          <w:lang w:val="uk-UA"/>
        </w:rPr>
      </w:pPr>
      <w:r>
        <w:rPr>
          <w:rFonts w:eastAsia="Calibri"/>
          <w:sz w:val="28"/>
          <w:szCs w:val="28"/>
          <w:lang w:val="uk-UA"/>
        </w:rPr>
        <w:t>Н</w:t>
      </w:r>
      <w:r w:rsidR="0014773F" w:rsidRPr="0031485D">
        <w:rPr>
          <w:rFonts w:eastAsia="Calibri"/>
          <w:sz w:val="28"/>
          <w:szCs w:val="28"/>
          <w:lang w:val="uk-UA"/>
        </w:rPr>
        <w:t>ормативни</w:t>
      </w:r>
      <w:r>
        <w:rPr>
          <w:rFonts w:eastAsia="Calibri"/>
          <w:sz w:val="28"/>
          <w:szCs w:val="28"/>
          <w:lang w:val="uk-UA"/>
        </w:rPr>
        <w:t>м актам публічної адміністрації властиві такі ознаки:</w:t>
      </w:r>
    </w:p>
    <w:p w:rsidR="0014773F" w:rsidRPr="00632499" w:rsidRDefault="00EF3CCB" w:rsidP="00632499">
      <w:pPr>
        <w:pStyle w:val="a3"/>
        <w:numPr>
          <w:ilvl w:val="0"/>
          <w:numId w:val="40"/>
        </w:numPr>
        <w:tabs>
          <w:tab w:val="left" w:pos="142"/>
          <w:tab w:val="left" w:pos="1134"/>
        </w:tabs>
        <w:spacing w:after="0" w:line="360" w:lineRule="auto"/>
        <w:ind w:left="0" w:firstLine="709"/>
        <w:jc w:val="both"/>
        <w:rPr>
          <w:rFonts w:ascii="Times New Roman" w:hAnsi="Times New Roman"/>
          <w:sz w:val="28"/>
          <w:szCs w:val="28"/>
        </w:rPr>
      </w:pPr>
      <w:r w:rsidRPr="00632499">
        <w:rPr>
          <w:rFonts w:ascii="Times New Roman" w:hAnsi="Times New Roman"/>
          <w:sz w:val="28"/>
          <w:szCs w:val="28"/>
        </w:rPr>
        <w:t>містять норми права;</w:t>
      </w:r>
    </w:p>
    <w:p w:rsidR="0014773F" w:rsidRPr="00632499" w:rsidRDefault="0014773F" w:rsidP="00632499">
      <w:pPr>
        <w:pStyle w:val="a3"/>
        <w:numPr>
          <w:ilvl w:val="0"/>
          <w:numId w:val="40"/>
        </w:numPr>
        <w:tabs>
          <w:tab w:val="left" w:pos="142"/>
          <w:tab w:val="left" w:pos="1134"/>
        </w:tabs>
        <w:spacing w:after="0" w:line="360" w:lineRule="auto"/>
        <w:ind w:left="0" w:firstLine="709"/>
        <w:jc w:val="both"/>
        <w:rPr>
          <w:rFonts w:ascii="Times New Roman" w:hAnsi="Times New Roman"/>
          <w:sz w:val="28"/>
          <w:szCs w:val="28"/>
        </w:rPr>
      </w:pPr>
      <w:r w:rsidRPr="00632499">
        <w:rPr>
          <w:rFonts w:ascii="Times New Roman" w:hAnsi="Times New Roman"/>
          <w:sz w:val="28"/>
          <w:szCs w:val="28"/>
        </w:rPr>
        <w:t xml:space="preserve">спричиняють </w:t>
      </w:r>
      <w:r w:rsidR="009E409D" w:rsidRPr="00632499">
        <w:rPr>
          <w:rFonts w:ascii="Times New Roman" w:hAnsi="Times New Roman"/>
          <w:sz w:val="28"/>
          <w:szCs w:val="28"/>
        </w:rPr>
        <w:t>правов</w:t>
      </w:r>
      <w:r w:rsidRPr="00632499">
        <w:rPr>
          <w:rFonts w:ascii="Times New Roman" w:hAnsi="Times New Roman"/>
          <w:sz w:val="28"/>
          <w:szCs w:val="28"/>
        </w:rPr>
        <w:t>і наслідки;</w:t>
      </w:r>
    </w:p>
    <w:p w:rsidR="0014773F" w:rsidRDefault="00EF3CCB" w:rsidP="00632499">
      <w:pPr>
        <w:pStyle w:val="a3"/>
        <w:numPr>
          <w:ilvl w:val="0"/>
          <w:numId w:val="40"/>
        </w:numPr>
        <w:tabs>
          <w:tab w:val="left" w:pos="142"/>
          <w:tab w:val="left" w:pos="1134"/>
        </w:tabs>
        <w:spacing w:after="0" w:line="360" w:lineRule="auto"/>
        <w:ind w:left="0" w:firstLine="709"/>
        <w:jc w:val="both"/>
        <w:rPr>
          <w:rFonts w:ascii="Times New Roman" w:hAnsi="Times New Roman"/>
          <w:sz w:val="28"/>
          <w:szCs w:val="28"/>
        </w:rPr>
      </w:pPr>
      <w:r w:rsidRPr="00632499">
        <w:rPr>
          <w:rFonts w:ascii="Times New Roman" w:hAnsi="Times New Roman"/>
          <w:sz w:val="28"/>
          <w:szCs w:val="28"/>
        </w:rPr>
        <w:t>мають</w:t>
      </w:r>
      <w:r w:rsidR="0014773F" w:rsidRPr="00632499">
        <w:rPr>
          <w:rFonts w:ascii="Times New Roman" w:hAnsi="Times New Roman"/>
          <w:sz w:val="28"/>
          <w:szCs w:val="28"/>
        </w:rPr>
        <w:t xml:space="preserve"> неперсоніфікова</w:t>
      </w:r>
      <w:r w:rsidRPr="00632499">
        <w:rPr>
          <w:rFonts w:ascii="Times New Roman" w:hAnsi="Times New Roman"/>
          <w:sz w:val="28"/>
          <w:szCs w:val="28"/>
        </w:rPr>
        <w:t>ний</w:t>
      </w:r>
      <w:r w:rsidR="0014773F" w:rsidRPr="00632499">
        <w:rPr>
          <w:rFonts w:ascii="Times New Roman" w:hAnsi="Times New Roman"/>
          <w:sz w:val="28"/>
          <w:szCs w:val="28"/>
        </w:rPr>
        <w:t xml:space="preserve"> характер</w:t>
      </w:r>
      <w:r w:rsidRPr="00632499">
        <w:rPr>
          <w:rFonts w:ascii="Times New Roman" w:hAnsi="Times New Roman"/>
          <w:sz w:val="28"/>
          <w:szCs w:val="28"/>
        </w:rPr>
        <w:t xml:space="preserve"> </w:t>
      </w:r>
      <w:r w:rsidR="004D79E4">
        <w:rPr>
          <w:rFonts w:ascii="Times New Roman" w:hAnsi="Times New Roman"/>
          <w:sz w:val="28"/>
          <w:szCs w:val="28"/>
        </w:rPr>
        <w:t>та поширюють свою дію на невизначе</w:t>
      </w:r>
      <w:r w:rsidRPr="00632499">
        <w:rPr>
          <w:rFonts w:ascii="Times New Roman" w:hAnsi="Times New Roman"/>
          <w:sz w:val="28"/>
          <w:szCs w:val="28"/>
        </w:rPr>
        <w:t>не коло осіб;</w:t>
      </w:r>
    </w:p>
    <w:p w:rsidR="004D79E4" w:rsidRPr="00632499" w:rsidRDefault="004D79E4" w:rsidP="004D79E4">
      <w:pPr>
        <w:pStyle w:val="a3"/>
        <w:numPr>
          <w:ilvl w:val="0"/>
          <w:numId w:val="40"/>
        </w:numPr>
        <w:tabs>
          <w:tab w:val="left" w:pos="142"/>
          <w:tab w:val="left" w:pos="1134"/>
        </w:tabs>
        <w:spacing w:after="0" w:line="360" w:lineRule="auto"/>
        <w:ind w:left="0" w:firstLine="709"/>
        <w:jc w:val="both"/>
        <w:rPr>
          <w:rFonts w:ascii="Times New Roman" w:hAnsi="Times New Roman"/>
          <w:sz w:val="28"/>
          <w:szCs w:val="28"/>
        </w:rPr>
      </w:pPr>
      <w:r w:rsidRPr="004D79E4">
        <w:rPr>
          <w:rFonts w:ascii="Times New Roman" w:hAnsi="Times New Roman"/>
          <w:sz w:val="28"/>
          <w:szCs w:val="28"/>
        </w:rPr>
        <w:t>розрахован</w:t>
      </w:r>
      <w:r>
        <w:rPr>
          <w:rFonts w:ascii="Times New Roman" w:hAnsi="Times New Roman"/>
          <w:sz w:val="28"/>
          <w:szCs w:val="28"/>
        </w:rPr>
        <w:t xml:space="preserve">і </w:t>
      </w:r>
      <w:r w:rsidRPr="004D79E4">
        <w:rPr>
          <w:rFonts w:ascii="Times New Roman" w:hAnsi="Times New Roman"/>
          <w:sz w:val="28"/>
          <w:szCs w:val="28"/>
        </w:rPr>
        <w:t>на неодноразове застосування</w:t>
      </w:r>
      <w:r>
        <w:rPr>
          <w:rFonts w:ascii="Times New Roman" w:hAnsi="Times New Roman"/>
          <w:sz w:val="28"/>
          <w:szCs w:val="28"/>
        </w:rPr>
        <w:t>;</w:t>
      </w:r>
    </w:p>
    <w:p w:rsidR="00EF3CCB" w:rsidRPr="00632499" w:rsidRDefault="00EF3CCB" w:rsidP="00632499">
      <w:pPr>
        <w:pStyle w:val="a3"/>
        <w:numPr>
          <w:ilvl w:val="0"/>
          <w:numId w:val="40"/>
        </w:numPr>
        <w:tabs>
          <w:tab w:val="left" w:pos="142"/>
          <w:tab w:val="left" w:pos="1134"/>
        </w:tabs>
        <w:spacing w:after="0" w:line="360" w:lineRule="auto"/>
        <w:ind w:left="0" w:firstLine="709"/>
        <w:jc w:val="both"/>
        <w:rPr>
          <w:rFonts w:ascii="Times New Roman" w:hAnsi="Times New Roman"/>
          <w:sz w:val="28"/>
          <w:szCs w:val="28"/>
        </w:rPr>
      </w:pPr>
      <w:r w:rsidRPr="00632499">
        <w:rPr>
          <w:rFonts w:ascii="Times New Roman" w:hAnsi="Times New Roman"/>
          <w:sz w:val="28"/>
          <w:szCs w:val="28"/>
        </w:rPr>
        <w:t>приймаються</w:t>
      </w:r>
      <w:r w:rsidR="0014773F" w:rsidRPr="00632499">
        <w:rPr>
          <w:rFonts w:ascii="Times New Roman" w:hAnsi="Times New Roman"/>
          <w:sz w:val="28"/>
          <w:szCs w:val="28"/>
        </w:rPr>
        <w:t xml:space="preserve"> виключно </w:t>
      </w:r>
      <w:r w:rsidRPr="00632499">
        <w:rPr>
          <w:rFonts w:ascii="Times New Roman" w:hAnsi="Times New Roman"/>
          <w:sz w:val="28"/>
          <w:szCs w:val="28"/>
        </w:rPr>
        <w:t>у</w:t>
      </w:r>
      <w:r w:rsidR="0014773F" w:rsidRPr="00632499">
        <w:rPr>
          <w:rFonts w:ascii="Times New Roman" w:hAnsi="Times New Roman"/>
          <w:sz w:val="28"/>
          <w:szCs w:val="28"/>
        </w:rPr>
        <w:t>повноваж</w:t>
      </w:r>
      <w:r w:rsidRPr="00632499">
        <w:rPr>
          <w:rFonts w:ascii="Times New Roman" w:hAnsi="Times New Roman"/>
          <w:sz w:val="28"/>
          <w:szCs w:val="28"/>
        </w:rPr>
        <w:t>е</w:t>
      </w:r>
      <w:r w:rsidR="0014773F" w:rsidRPr="00632499">
        <w:rPr>
          <w:rFonts w:ascii="Times New Roman" w:hAnsi="Times New Roman"/>
          <w:sz w:val="28"/>
          <w:szCs w:val="28"/>
        </w:rPr>
        <w:t xml:space="preserve">ним суб’єктом публічної адміністрації у </w:t>
      </w:r>
      <w:r w:rsidRPr="00632499">
        <w:rPr>
          <w:rFonts w:ascii="Times New Roman" w:hAnsi="Times New Roman"/>
          <w:sz w:val="28"/>
          <w:szCs w:val="28"/>
        </w:rPr>
        <w:t>межах його повноважень;</w:t>
      </w:r>
    </w:p>
    <w:p w:rsidR="00AC0067" w:rsidRPr="00632499" w:rsidRDefault="00AC0067" w:rsidP="00632499">
      <w:pPr>
        <w:pStyle w:val="a3"/>
        <w:numPr>
          <w:ilvl w:val="0"/>
          <w:numId w:val="40"/>
        </w:numPr>
        <w:tabs>
          <w:tab w:val="left" w:pos="142"/>
          <w:tab w:val="left" w:pos="1134"/>
        </w:tabs>
        <w:spacing w:after="0" w:line="360" w:lineRule="auto"/>
        <w:ind w:left="0" w:firstLine="709"/>
        <w:jc w:val="both"/>
        <w:rPr>
          <w:rFonts w:ascii="Times New Roman" w:hAnsi="Times New Roman"/>
          <w:sz w:val="28"/>
          <w:szCs w:val="28"/>
        </w:rPr>
      </w:pPr>
      <w:r w:rsidRPr="00632499">
        <w:rPr>
          <w:rFonts w:ascii="Times New Roman" w:hAnsi="Times New Roman"/>
          <w:sz w:val="28"/>
          <w:szCs w:val="28"/>
        </w:rPr>
        <w:t>є одностороннім владним волевиявленням суб’єкта публічної адміністрації;</w:t>
      </w:r>
    </w:p>
    <w:p w:rsidR="00EF3CCB" w:rsidRPr="00632499" w:rsidRDefault="00EF3CCB" w:rsidP="00632499">
      <w:pPr>
        <w:pStyle w:val="a3"/>
        <w:numPr>
          <w:ilvl w:val="0"/>
          <w:numId w:val="40"/>
        </w:numPr>
        <w:tabs>
          <w:tab w:val="left" w:pos="142"/>
          <w:tab w:val="left" w:pos="1134"/>
        </w:tabs>
        <w:spacing w:after="0" w:line="360" w:lineRule="auto"/>
        <w:ind w:left="0" w:firstLine="709"/>
        <w:jc w:val="both"/>
        <w:rPr>
          <w:rFonts w:ascii="Times New Roman" w:hAnsi="Times New Roman"/>
          <w:sz w:val="28"/>
          <w:szCs w:val="28"/>
        </w:rPr>
      </w:pPr>
      <w:r w:rsidRPr="00632499">
        <w:rPr>
          <w:rFonts w:ascii="Times New Roman" w:hAnsi="Times New Roman"/>
          <w:sz w:val="28"/>
          <w:szCs w:val="28"/>
        </w:rPr>
        <w:lastRenderedPageBreak/>
        <w:t>приймаються у встановленому порядку та згідно з офіційно передбаченою процедурою;</w:t>
      </w:r>
    </w:p>
    <w:p w:rsidR="0014773F" w:rsidRPr="00632499" w:rsidRDefault="009E409D" w:rsidP="00632499">
      <w:pPr>
        <w:pStyle w:val="a3"/>
        <w:numPr>
          <w:ilvl w:val="0"/>
          <w:numId w:val="40"/>
        </w:numPr>
        <w:tabs>
          <w:tab w:val="left" w:pos="142"/>
          <w:tab w:val="left" w:pos="1134"/>
        </w:tabs>
        <w:spacing w:after="0" w:line="360" w:lineRule="auto"/>
        <w:ind w:left="0" w:firstLine="709"/>
        <w:jc w:val="both"/>
        <w:rPr>
          <w:sz w:val="28"/>
          <w:szCs w:val="28"/>
        </w:rPr>
      </w:pPr>
      <w:r w:rsidRPr="00632499">
        <w:rPr>
          <w:rFonts w:ascii="Times New Roman" w:hAnsi="Times New Roman"/>
          <w:sz w:val="28"/>
          <w:szCs w:val="28"/>
        </w:rPr>
        <w:t>їх виконання забезпечується силою публічного примусу.</w:t>
      </w:r>
    </w:p>
    <w:p w:rsidR="004A44CF" w:rsidRDefault="004D79E4" w:rsidP="004D79E4">
      <w:pPr>
        <w:tabs>
          <w:tab w:val="left" w:pos="142"/>
        </w:tabs>
        <w:spacing w:line="360" w:lineRule="auto"/>
        <w:ind w:firstLine="709"/>
        <w:jc w:val="both"/>
        <w:rPr>
          <w:rFonts w:eastAsia="Calibri"/>
          <w:sz w:val="28"/>
          <w:szCs w:val="28"/>
          <w:lang w:val="uk-UA"/>
        </w:rPr>
      </w:pPr>
      <w:r w:rsidRPr="004D79E4">
        <w:rPr>
          <w:rFonts w:eastAsia="Calibri"/>
          <w:sz w:val="28"/>
          <w:szCs w:val="28"/>
          <w:lang w:val="uk-UA"/>
        </w:rPr>
        <w:t xml:space="preserve">Отже, </w:t>
      </w:r>
      <w:r>
        <w:rPr>
          <w:rFonts w:eastAsia="Calibri"/>
          <w:sz w:val="28"/>
          <w:szCs w:val="28"/>
          <w:lang w:val="uk-UA"/>
        </w:rPr>
        <w:t>нормативний</w:t>
      </w:r>
      <w:r w:rsidRPr="004D79E4">
        <w:rPr>
          <w:rFonts w:eastAsia="Calibri"/>
          <w:sz w:val="28"/>
          <w:szCs w:val="28"/>
          <w:lang w:val="uk-UA"/>
        </w:rPr>
        <w:t xml:space="preserve"> </w:t>
      </w:r>
      <w:r>
        <w:rPr>
          <w:rFonts w:eastAsia="Calibri"/>
          <w:sz w:val="28"/>
          <w:szCs w:val="28"/>
          <w:lang w:val="uk-UA"/>
        </w:rPr>
        <w:t xml:space="preserve">акт публічної адміністрації </w:t>
      </w:r>
      <w:r w:rsidRPr="004D79E4">
        <w:rPr>
          <w:rFonts w:eastAsia="Calibri"/>
          <w:sz w:val="28"/>
          <w:szCs w:val="28"/>
          <w:lang w:val="uk-UA"/>
        </w:rPr>
        <w:t>– це</w:t>
      </w:r>
      <w:r w:rsidR="003F0BC5" w:rsidRPr="004D79E4">
        <w:rPr>
          <w:rFonts w:eastAsia="Calibri"/>
          <w:sz w:val="28"/>
          <w:szCs w:val="28"/>
          <w:lang w:val="uk-UA"/>
        </w:rPr>
        <w:t xml:space="preserve"> офіційний документ, прийнятий уповноваженим на це суб'єктом нормотворення у визначеній законом формі та порядку, який встановлює норми</w:t>
      </w:r>
      <w:r>
        <w:rPr>
          <w:rFonts w:eastAsia="Calibri"/>
          <w:sz w:val="28"/>
          <w:szCs w:val="28"/>
          <w:lang w:val="uk-UA"/>
        </w:rPr>
        <w:t xml:space="preserve"> права для неви</w:t>
      </w:r>
      <w:r w:rsidR="003F0BC5" w:rsidRPr="004D79E4">
        <w:rPr>
          <w:rFonts w:eastAsia="Calibri"/>
          <w:sz w:val="28"/>
          <w:szCs w:val="28"/>
          <w:lang w:val="uk-UA"/>
        </w:rPr>
        <w:t>значеного кола осіб і розрахован</w:t>
      </w:r>
      <w:r>
        <w:rPr>
          <w:rFonts w:eastAsia="Calibri"/>
          <w:sz w:val="28"/>
          <w:szCs w:val="28"/>
          <w:lang w:val="uk-UA"/>
        </w:rPr>
        <w:t>ий на неодноразове застосування.</w:t>
      </w:r>
    </w:p>
    <w:p w:rsidR="003F0BC5" w:rsidRPr="004A44CF" w:rsidRDefault="003F0BC5" w:rsidP="001E783D">
      <w:pPr>
        <w:tabs>
          <w:tab w:val="left" w:pos="142"/>
        </w:tabs>
        <w:spacing w:line="360" w:lineRule="auto"/>
        <w:ind w:firstLine="709"/>
        <w:jc w:val="center"/>
        <w:rPr>
          <w:rFonts w:eastAsia="Calibri"/>
          <w:sz w:val="28"/>
          <w:szCs w:val="28"/>
          <w:lang w:val="uk-UA"/>
        </w:rPr>
      </w:pPr>
    </w:p>
    <w:p w:rsidR="0014773F" w:rsidRPr="004A44CF" w:rsidRDefault="004A44CF" w:rsidP="001E783D">
      <w:pPr>
        <w:tabs>
          <w:tab w:val="left" w:pos="142"/>
        </w:tabs>
        <w:spacing w:line="360" w:lineRule="auto"/>
        <w:ind w:firstLine="709"/>
        <w:jc w:val="center"/>
        <w:rPr>
          <w:rFonts w:eastAsia="Calibri"/>
          <w:b/>
          <w:sz w:val="28"/>
          <w:szCs w:val="28"/>
          <w:lang w:val="uk-UA"/>
        </w:rPr>
      </w:pPr>
      <w:r w:rsidRPr="004A44CF">
        <w:rPr>
          <w:rFonts w:eastAsia="Calibri"/>
          <w:b/>
          <w:sz w:val="28"/>
          <w:szCs w:val="28"/>
          <w:lang w:val="uk-UA"/>
        </w:rPr>
        <w:t>1.</w:t>
      </w:r>
      <w:r w:rsidR="0014773F" w:rsidRPr="004A44CF">
        <w:rPr>
          <w:rFonts w:eastAsia="Calibri"/>
          <w:b/>
          <w:sz w:val="28"/>
          <w:szCs w:val="28"/>
          <w:lang w:val="uk-UA"/>
        </w:rPr>
        <w:t>2. Правила оформлення та структура нормативни</w:t>
      </w:r>
      <w:r w:rsidR="001F5E2C" w:rsidRPr="004A44CF">
        <w:rPr>
          <w:rFonts w:eastAsia="Calibri"/>
          <w:b/>
          <w:sz w:val="28"/>
          <w:szCs w:val="28"/>
          <w:lang w:val="uk-UA"/>
        </w:rPr>
        <w:t>х актів публічної адміністрації</w:t>
      </w:r>
    </w:p>
    <w:p w:rsidR="009E409D" w:rsidRPr="0031485D" w:rsidRDefault="0014773F" w:rsidP="001E783D">
      <w:pPr>
        <w:tabs>
          <w:tab w:val="left" w:pos="142"/>
        </w:tabs>
        <w:spacing w:line="360" w:lineRule="auto"/>
        <w:ind w:firstLine="709"/>
        <w:jc w:val="both"/>
        <w:rPr>
          <w:rFonts w:eastAsia="Calibri"/>
          <w:sz w:val="28"/>
          <w:szCs w:val="28"/>
          <w:lang w:val="uk-UA"/>
        </w:rPr>
      </w:pPr>
      <w:r w:rsidRPr="0031485D">
        <w:rPr>
          <w:rFonts w:eastAsia="Calibri"/>
          <w:sz w:val="28"/>
          <w:szCs w:val="28"/>
          <w:lang w:val="uk-UA"/>
        </w:rPr>
        <w:t>Правила</w:t>
      </w:r>
      <w:r w:rsidR="009E409D" w:rsidRPr="0031485D">
        <w:rPr>
          <w:rFonts w:eastAsia="Calibri"/>
          <w:sz w:val="28"/>
          <w:szCs w:val="28"/>
          <w:lang w:val="uk-UA"/>
        </w:rPr>
        <w:t xml:space="preserve"> оформлення нормативного акта публ</w:t>
      </w:r>
      <w:r w:rsidR="00F23777">
        <w:rPr>
          <w:rFonts w:eastAsia="Calibri"/>
          <w:sz w:val="28"/>
          <w:szCs w:val="28"/>
          <w:lang w:val="uk-UA"/>
        </w:rPr>
        <w:t>і</w:t>
      </w:r>
      <w:r w:rsidR="009E409D" w:rsidRPr="0031485D">
        <w:rPr>
          <w:rFonts w:eastAsia="Calibri"/>
          <w:sz w:val="28"/>
          <w:szCs w:val="28"/>
          <w:lang w:val="uk-UA"/>
        </w:rPr>
        <w:t>чної адміністрації доцільно поділяти на три групи:</w:t>
      </w:r>
    </w:p>
    <w:p w:rsidR="0014773F" w:rsidRPr="0031485D" w:rsidRDefault="009E409D" w:rsidP="001E783D">
      <w:pPr>
        <w:tabs>
          <w:tab w:val="left" w:pos="142"/>
        </w:tabs>
        <w:spacing w:line="360" w:lineRule="auto"/>
        <w:ind w:firstLine="709"/>
        <w:jc w:val="both"/>
        <w:rPr>
          <w:rFonts w:eastAsia="Calibri"/>
          <w:sz w:val="28"/>
          <w:szCs w:val="28"/>
          <w:lang w:val="uk-UA"/>
        </w:rPr>
      </w:pPr>
      <w:r w:rsidRPr="0031485D">
        <w:rPr>
          <w:rFonts w:eastAsia="Calibri"/>
          <w:sz w:val="28"/>
          <w:szCs w:val="28"/>
          <w:lang w:val="uk-UA"/>
        </w:rPr>
        <w:t>1) правила,</w:t>
      </w:r>
      <w:r w:rsidR="0014773F" w:rsidRPr="0031485D">
        <w:rPr>
          <w:rFonts w:eastAsia="Calibri"/>
          <w:sz w:val="28"/>
          <w:szCs w:val="28"/>
          <w:lang w:val="uk-UA"/>
        </w:rPr>
        <w:t xml:space="preserve"> що регулюють зовнішнє оформ</w:t>
      </w:r>
      <w:r w:rsidRPr="0031485D">
        <w:rPr>
          <w:rFonts w:eastAsia="Calibri"/>
          <w:sz w:val="28"/>
          <w:szCs w:val="28"/>
          <w:lang w:val="uk-UA"/>
        </w:rPr>
        <w:t>лення нормативно</w:t>
      </w:r>
      <w:r w:rsidR="00F23777">
        <w:rPr>
          <w:rFonts w:eastAsia="Calibri"/>
          <w:sz w:val="28"/>
          <w:szCs w:val="28"/>
          <w:lang w:val="uk-UA"/>
        </w:rPr>
        <w:t>го</w:t>
      </w:r>
      <w:r w:rsidRPr="0031485D">
        <w:rPr>
          <w:rFonts w:eastAsia="Calibri"/>
          <w:sz w:val="28"/>
          <w:szCs w:val="28"/>
          <w:lang w:val="uk-UA"/>
        </w:rPr>
        <w:t xml:space="preserve"> акта;</w:t>
      </w:r>
    </w:p>
    <w:p w:rsidR="0014773F" w:rsidRPr="0031485D" w:rsidRDefault="009E409D" w:rsidP="001E783D">
      <w:pPr>
        <w:tabs>
          <w:tab w:val="left" w:pos="142"/>
        </w:tabs>
        <w:spacing w:line="360" w:lineRule="auto"/>
        <w:ind w:firstLine="709"/>
        <w:jc w:val="both"/>
        <w:rPr>
          <w:rFonts w:eastAsia="Calibri"/>
          <w:sz w:val="28"/>
          <w:szCs w:val="28"/>
          <w:lang w:val="uk-UA"/>
        </w:rPr>
      </w:pPr>
      <w:r w:rsidRPr="0031485D">
        <w:rPr>
          <w:rFonts w:eastAsia="Calibri"/>
          <w:sz w:val="28"/>
          <w:szCs w:val="28"/>
          <w:lang w:val="uk-UA"/>
        </w:rPr>
        <w:t>2) п</w:t>
      </w:r>
      <w:r w:rsidR="0014773F" w:rsidRPr="0031485D">
        <w:rPr>
          <w:rFonts w:eastAsia="Calibri"/>
          <w:sz w:val="28"/>
          <w:szCs w:val="28"/>
          <w:lang w:val="uk-UA"/>
        </w:rPr>
        <w:t>равила, що регулюють стр</w:t>
      </w:r>
      <w:r w:rsidRPr="0031485D">
        <w:rPr>
          <w:rFonts w:eastAsia="Calibri"/>
          <w:sz w:val="28"/>
          <w:szCs w:val="28"/>
          <w:lang w:val="uk-UA"/>
        </w:rPr>
        <w:t xml:space="preserve">уктуру та зміст </w:t>
      </w:r>
      <w:r w:rsidR="00F23777">
        <w:rPr>
          <w:rFonts w:eastAsia="Calibri"/>
          <w:sz w:val="28"/>
          <w:szCs w:val="28"/>
          <w:lang w:val="uk-UA"/>
        </w:rPr>
        <w:t>нормативн</w:t>
      </w:r>
      <w:r w:rsidRPr="0031485D">
        <w:rPr>
          <w:rFonts w:eastAsia="Calibri"/>
          <w:sz w:val="28"/>
          <w:szCs w:val="28"/>
          <w:lang w:val="uk-UA"/>
        </w:rPr>
        <w:t>ого акта;</w:t>
      </w:r>
    </w:p>
    <w:p w:rsidR="0014773F" w:rsidRDefault="009E409D" w:rsidP="001E783D">
      <w:pPr>
        <w:tabs>
          <w:tab w:val="left" w:pos="142"/>
        </w:tabs>
        <w:spacing w:line="360" w:lineRule="auto"/>
        <w:ind w:firstLine="709"/>
        <w:jc w:val="both"/>
        <w:rPr>
          <w:rFonts w:eastAsia="Calibri"/>
          <w:sz w:val="28"/>
          <w:szCs w:val="28"/>
          <w:lang w:val="uk-UA"/>
        </w:rPr>
      </w:pPr>
      <w:r w:rsidRPr="0031485D">
        <w:rPr>
          <w:rFonts w:eastAsia="Calibri"/>
          <w:sz w:val="28"/>
          <w:szCs w:val="28"/>
          <w:lang w:val="uk-UA"/>
        </w:rPr>
        <w:t>3) п</w:t>
      </w:r>
      <w:r w:rsidR="0014773F" w:rsidRPr="0031485D">
        <w:rPr>
          <w:rFonts w:eastAsia="Calibri"/>
          <w:sz w:val="28"/>
          <w:szCs w:val="28"/>
          <w:lang w:val="uk-UA"/>
        </w:rPr>
        <w:t>равила, що регулюють виклад норм пр</w:t>
      </w:r>
      <w:r w:rsidRPr="0031485D">
        <w:rPr>
          <w:rFonts w:eastAsia="Calibri"/>
          <w:sz w:val="28"/>
          <w:szCs w:val="28"/>
          <w:lang w:val="uk-UA"/>
        </w:rPr>
        <w:t xml:space="preserve">ава, тобто мова </w:t>
      </w:r>
      <w:r w:rsidR="00F23777">
        <w:rPr>
          <w:rFonts w:eastAsia="Calibri"/>
          <w:sz w:val="28"/>
          <w:szCs w:val="28"/>
          <w:lang w:val="uk-UA"/>
        </w:rPr>
        <w:t>нормативн</w:t>
      </w:r>
      <w:r w:rsidRPr="0031485D">
        <w:rPr>
          <w:rFonts w:eastAsia="Calibri"/>
          <w:sz w:val="28"/>
          <w:szCs w:val="28"/>
          <w:lang w:val="uk-UA"/>
        </w:rPr>
        <w:t>их актів.</w:t>
      </w:r>
    </w:p>
    <w:p w:rsidR="00F23777" w:rsidRPr="00F23777" w:rsidRDefault="00F23777" w:rsidP="001E783D">
      <w:pPr>
        <w:tabs>
          <w:tab w:val="left" w:pos="142"/>
        </w:tabs>
        <w:spacing w:line="360" w:lineRule="auto"/>
        <w:ind w:firstLine="709"/>
        <w:jc w:val="both"/>
        <w:rPr>
          <w:rFonts w:eastAsia="Calibri"/>
          <w:sz w:val="28"/>
          <w:szCs w:val="28"/>
          <w:lang w:val="uk-UA"/>
        </w:rPr>
      </w:pPr>
      <w:r>
        <w:rPr>
          <w:rFonts w:eastAsia="Calibri"/>
          <w:sz w:val="28"/>
          <w:szCs w:val="28"/>
          <w:lang w:val="uk-UA"/>
        </w:rPr>
        <w:t>Основним п</w:t>
      </w:r>
      <w:r w:rsidRPr="00F23777">
        <w:rPr>
          <w:rFonts w:eastAsia="Calibri"/>
          <w:sz w:val="28"/>
          <w:szCs w:val="28"/>
          <w:lang w:val="uk-UA"/>
        </w:rPr>
        <w:t>равил</w:t>
      </w:r>
      <w:r>
        <w:rPr>
          <w:rFonts w:eastAsia="Calibri"/>
          <w:sz w:val="28"/>
          <w:szCs w:val="28"/>
          <w:lang w:val="uk-UA"/>
        </w:rPr>
        <w:t>ом</w:t>
      </w:r>
      <w:r w:rsidRPr="00F23777">
        <w:rPr>
          <w:rFonts w:eastAsia="Calibri"/>
          <w:sz w:val="28"/>
          <w:szCs w:val="28"/>
          <w:lang w:val="uk-UA"/>
        </w:rPr>
        <w:t>, що регулю</w:t>
      </w:r>
      <w:r>
        <w:rPr>
          <w:rFonts w:eastAsia="Calibri"/>
          <w:sz w:val="28"/>
          <w:szCs w:val="28"/>
          <w:lang w:val="uk-UA"/>
        </w:rPr>
        <w:t xml:space="preserve">є </w:t>
      </w:r>
      <w:r w:rsidRPr="00F23777">
        <w:rPr>
          <w:rFonts w:eastAsia="Calibri"/>
          <w:sz w:val="28"/>
          <w:szCs w:val="28"/>
          <w:lang w:val="uk-UA"/>
        </w:rPr>
        <w:t xml:space="preserve">зовнішнє оформлення </w:t>
      </w:r>
      <w:r w:rsidRPr="0031485D">
        <w:rPr>
          <w:rFonts w:eastAsia="Calibri"/>
          <w:sz w:val="28"/>
          <w:szCs w:val="28"/>
          <w:lang w:val="uk-UA"/>
        </w:rPr>
        <w:t>нормативного акта публ</w:t>
      </w:r>
      <w:r>
        <w:rPr>
          <w:rFonts w:eastAsia="Calibri"/>
          <w:sz w:val="28"/>
          <w:szCs w:val="28"/>
          <w:lang w:val="uk-UA"/>
        </w:rPr>
        <w:t>і</w:t>
      </w:r>
      <w:r w:rsidRPr="0031485D">
        <w:rPr>
          <w:rFonts w:eastAsia="Calibri"/>
          <w:sz w:val="28"/>
          <w:szCs w:val="28"/>
          <w:lang w:val="uk-UA"/>
        </w:rPr>
        <w:t>чної адміністрації</w:t>
      </w:r>
      <w:r>
        <w:rPr>
          <w:rFonts w:eastAsia="Calibri"/>
          <w:sz w:val="28"/>
          <w:szCs w:val="28"/>
          <w:lang w:val="uk-UA"/>
        </w:rPr>
        <w:t xml:space="preserve"> є те, що </w:t>
      </w:r>
      <w:r w:rsidRPr="00F23777">
        <w:rPr>
          <w:rFonts w:eastAsia="Calibri"/>
          <w:sz w:val="28"/>
          <w:szCs w:val="28"/>
          <w:lang w:val="uk-UA"/>
        </w:rPr>
        <w:t xml:space="preserve">кожний </w:t>
      </w:r>
      <w:r>
        <w:rPr>
          <w:rFonts w:eastAsia="Calibri"/>
          <w:sz w:val="28"/>
          <w:szCs w:val="28"/>
          <w:lang w:val="uk-UA"/>
        </w:rPr>
        <w:t xml:space="preserve">нормативний </w:t>
      </w:r>
      <w:r w:rsidRPr="00F23777">
        <w:rPr>
          <w:rFonts w:eastAsia="Calibri"/>
          <w:sz w:val="28"/>
          <w:szCs w:val="28"/>
          <w:lang w:val="uk-UA"/>
        </w:rPr>
        <w:t>акт має містити необхідні реквізити, які б відбивали його юридичну силу, предмет регулювання, сферу дії</w:t>
      </w:r>
      <w:r>
        <w:rPr>
          <w:rFonts w:eastAsia="Calibri"/>
          <w:sz w:val="28"/>
          <w:szCs w:val="28"/>
          <w:lang w:val="uk-UA"/>
        </w:rPr>
        <w:t>, та надавали йому офіційності (</w:t>
      </w:r>
      <w:r w:rsidRPr="00F23777">
        <w:rPr>
          <w:rFonts w:eastAsia="Calibri"/>
          <w:sz w:val="28"/>
          <w:szCs w:val="28"/>
          <w:lang w:val="uk-UA"/>
        </w:rPr>
        <w:t>зокрема такі, як найменування виду акта, заголовок до тексту документа, дату і місце його складання, підпис посадової особи</w:t>
      </w:r>
      <w:r>
        <w:rPr>
          <w:rFonts w:eastAsia="Calibri"/>
          <w:sz w:val="28"/>
          <w:szCs w:val="28"/>
          <w:lang w:val="uk-UA"/>
        </w:rPr>
        <w:t xml:space="preserve"> тощо).</w:t>
      </w:r>
    </w:p>
    <w:p w:rsidR="00F23777" w:rsidRPr="00F23777" w:rsidRDefault="00F23777" w:rsidP="001E783D">
      <w:pPr>
        <w:tabs>
          <w:tab w:val="left" w:pos="142"/>
        </w:tabs>
        <w:spacing w:line="360" w:lineRule="auto"/>
        <w:ind w:firstLine="709"/>
        <w:jc w:val="both"/>
        <w:rPr>
          <w:rFonts w:eastAsia="Calibri"/>
          <w:sz w:val="28"/>
          <w:szCs w:val="28"/>
          <w:lang w:val="uk-UA"/>
        </w:rPr>
      </w:pPr>
      <w:r w:rsidRPr="00F23777">
        <w:rPr>
          <w:rFonts w:eastAsia="Calibri"/>
          <w:sz w:val="28"/>
          <w:szCs w:val="28"/>
          <w:lang w:val="uk-UA"/>
        </w:rPr>
        <w:t xml:space="preserve">Правила, що регулюють структуру та зміст </w:t>
      </w:r>
      <w:r w:rsidRPr="0031485D">
        <w:rPr>
          <w:rFonts w:eastAsia="Calibri"/>
          <w:sz w:val="28"/>
          <w:szCs w:val="28"/>
          <w:lang w:val="uk-UA"/>
        </w:rPr>
        <w:t>нормативного акта публ</w:t>
      </w:r>
      <w:r>
        <w:rPr>
          <w:rFonts w:eastAsia="Calibri"/>
          <w:sz w:val="28"/>
          <w:szCs w:val="28"/>
          <w:lang w:val="uk-UA"/>
        </w:rPr>
        <w:t>і</w:t>
      </w:r>
      <w:r w:rsidRPr="0031485D">
        <w:rPr>
          <w:rFonts w:eastAsia="Calibri"/>
          <w:sz w:val="28"/>
          <w:szCs w:val="28"/>
          <w:lang w:val="uk-UA"/>
        </w:rPr>
        <w:t>чної адміністрації</w:t>
      </w:r>
      <w:r w:rsidRPr="00F23777">
        <w:rPr>
          <w:rFonts w:eastAsia="Calibri"/>
          <w:sz w:val="28"/>
          <w:szCs w:val="28"/>
          <w:lang w:val="uk-UA"/>
        </w:rPr>
        <w:t xml:space="preserve">: </w:t>
      </w:r>
    </w:p>
    <w:p w:rsidR="00F23777" w:rsidRPr="00F23777" w:rsidRDefault="00F23777" w:rsidP="00F95DE5">
      <w:pPr>
        <w:pStyle w:val="a3"/>
        <w:numPr>
          <w:ilvl w:val="0"/>
          <w:numId w:val="41"/>
        </w:numPr>
        <w:tabs>
          <w:tab w:val="left" w:pos="142"/>
          <w:tab w:val="left" w:pos="709"/>
          <w:tab w:val="left" w:pos="993"/>
        </w:tabs>
        <w:spacing w:after="0" w:line="360" w:lineRule="auto"/>
        <w:ind w:left="0" w:firstLine="709"/>
        <w:jc w:val="both"/>
        <w:rPr>
          <w:rFonts w:ascii="Times New Roman" w:hAnsi="Times New Roman"/>
          <w:sz w:val="28"/>
          <w:szCs w:val="28"/>
        </w:rPr>
      </w:pPr>
      <w:r w:rsidRPr="00F23777">
        <w:rPr>
          <w:rFonts w:ascii="Times New Roman" w:hAnsi="Times New Roman"/>
          <w:sz w:val="28"/>
          <w:szCs w:val="28"/>
        </w:rPr>
        <w:t xml:space="preserve">логічна послідовність викладу правової інформації, яка досягається за допомогою дотримання вимог, згідно з якими формулювання нормативних приписів має бути точним, чітким і стислим; </w:t>
      </w:r>
    </w:p>
    <w:p w:rsidR="00F23777" w:rsidRPr="00F23777" w:rsidRDefault="00F23777" w:rsidP="00F95DE5">
      <w:pPr>
        <w:pStyle w:val="a3"/>
        <w:numPr>
          <w:ilvl w:val="0"/>
          <w:numId w:val="41"/>
        </w:numPr>
        <w:tabs>
          <w:tab w:val="left" w:pos="142"/>
          <w:tab w:val="left" w:pos="709"/>
          <w:tab w:val="left" w:pos="993"/>
        </w:tabs>
        <w:spacing w:after="0" w:line="360" w:lineRule="auto"/>
        <w:ind w:left="0" w:firstLine="709"/>
        <w:jc w:val="both"/>
        <w:rPr>
          <w:rFonts w:ascii="Times New Roman" w:hAnsi="Times New Roman"/>
          <w:sz w:val="28"/>
          <w:szCs w:val="28"/>
        </w:rPr>
      </w:pPr>
      <w:r w:rsidRPr="00F23777">
        <w:rPr>
          <w:rFonts w:ascii="Times New Roman" w:hAnsi="Times New Roman"/>
          <w:sz w:val="28"/>
          <w:szCs w:val="28"/>
        </w:rPr>
        <w:t>внутрішня єдність і взаємозв’язок юридичного матеріалу;</w:t>
      </w:r>
    </w:p>
    <w:p w:rsidR="00F23777" w:rsidRPr="00F23777" w:rsidRDefault="00F23777" w:rsidP="00F95DE5">
      <w:pPr>
        <w:pStyle w:val="a3"/>
        <w:numPr>
          <w:ilvl w:val="0"/>
          <w:numId w:val="41"/>
        </w:numPr>
        <w:tabs>
          <w:tab w:val="left" w:pos="142"/>
          <w:tab w:val="left" w:pos="709"/>
          <w:tab w:val="left" w:pos="993"/>
        </w:tabs>
        <w:spacing w:after="0" w:line="360" w:lineRule="auto"/>
        <w:ind w:left="0" w:firstLine="709"/>
        <w:jc w:val="both"/>
        <w:rPr>
          <w:rFonts w:ascii="Times New Roman" w:hAnsi="Times New Roman"/>
          <w:sz w:val="28"/>
          <w:szCs w:val="28"/>
        </w:rPr>
      </w:pPr>
      <w:r w:rsidRPr="00F23777">
        <w:rPr>
          <w:rFonts w:ascii="Times New Roman" w:hAnsi="Times New Roman"/>
          <w:sz w:val="28"/>
          <w:szCs w:val="28"/>
        </w:rPr>
        <w:t xml:space="preserve">відсутність суперечностей і прогалин у нормативному акті; </w:t>
      </w:r>
    </w:p>
    <w:p w:rsidR="00F23777" w:rsidRPr="00F23777" w:rsidRDefault="00F23777" w:rsidP="00F95DE5">
      <w:pPr>
        <w:pStyle w:val="a3"/>
        <w:numPr>
          <w:ilvl w:val="0"/>
          <w:numId w:val="41"/>
        </w:numPr>
        <w:tabs>
          <w:tab w:val="left" w:pos="142"/>
          <w:tab w:val="left" w:pos="709"/>
          <w:tab w:val="left" w:pos="993"/>
        </w:tabs>
        <w:spacing w:after="0" w:line="360" w:lineRule="auto"/>
        <w:ind w:left="0" w:firstLine="709"/>
        <w:jc w:val="both"/>
        <w:rPr>
          <w:rFonts w:ascii="Times New Roman" w:hAnsi="Times New Roman"/>
          <w:sz w:val="28"/>
          <w:szCs w:val="28"/>
        </w:rPr>
      </w:pPr>
      <w:r w:rsidRPr="00F23777">
        <w:rPr>
          <w:rFonts w:ascii="Times New Roman" w:hAnsi="Times New Roman"/>
          <w:sz w:val="28"/>
          <w:szCs w:val="28"/>
        </w:rPr>
        <w:t xml:space="preserve">поєднання лаконічності тексту акта з необхідною повнотою, поєднання конкретності з абстрактністю вираження певних правових приписів; </w:t>
      </w:r>
    </w:p>
    <w:p w:rsidR="00F23777" w:rsidRPr="00F23777" w:rsidRDefault="00F23777" w:rsidP="00F95DE5">
      <w:pPr>
        <w:pStyle w:val="a3"/>
        <w:numPr>
          <w:ilvl w:val="0"/>
          <w:numId w:val="41"/>
        </w:numPr>
        <w:tabs>
          <w:tab w:val="left" w:pos="142"/>
          <w:tab w:val="left" w:pos="709"/>
          <w:tab w:val="left" w:pos="993"/>
        </w:tabs>
        <w:spacing w:after="0" w:line="360" w:lineRule="auto"/>
        <w:ind w:left="0" w:firstLine="709"/>
        <w:jc w:val="both"/>
        <w:rPr>
          <w:rFonts w:ascii="Times New Roman" w:hAnsi="Times New Roman"/>
          <w:sz w:val="28"/>
          <w:szCs w:val="28"/>
        </w:rPr>
      </w:pPr>
      <w:r w:rsidRPr="00F23777">
        <w:rPr>
          <w:rFonts w:ascii="Times New Roman" w:hAnsi="Times New Roman"/>
          <w:sz w:val="28"/>
          <w:szCs w:val="28"/>
        </w:rPr>
        <w:lastRenderedPageBreak/>
        <w:t>поділ тексту нормативного акта на частини;</w:t>
      </w:r>
    </w:p>
    <w:p w:rsidR="00F23777" w:rsidRPr="00F23777" w:rsidRDefault="00F23777" w:rsidP="00F95DE5">
      <w:pPr>
        <w:pStyle w:val="a3"/>
        <w:numPr>
          <w:ilvl w:val="0"/>
          <w:numId w:val="41"/>
        </w:numPr>
        <w:tabs>
          <w:tab w:val="left" w:pos="142"/>
          <w:tab w:val="left" w:pos="709"/>
          <w:tab w:val="left" w:pos="993"/>
        </w:tabs>
        <w:spacing w:after="0" w:line="360" w:lineRule="auto"/>
        <w:ind w:left="0" w:firstLine="709"/>
        <w:jc w:val="both"/>
        <w:rPr>
          <w:rFonts w:ascii="Times New Roman" w:hAnsi="Times New Roman"/>
          <w:sz w:val="28"/>
          <w:szCs w:val="28"/>
        </w:rPr>
      </w:pPr>
      <w:r w:rsidRPr="00F23777">
        <w:rPr>
          <w:rFonts w:ascii="Times New Roman" w:hAnsi="Times New Roman"/>
          <w:sz w:val="28"/>
          <w:szCs w:val="28"/>
        </w:rPr>
        <w:t>всі визначення бажано розмістити в одному місці, в будь-якому разі їх слід подавати перед тим, як вони вперше вживаються (значення будь-якого терміну в нормативному акті повинне бути очевидне з першого ж випадку, коли термін використовується);</w:t>
      </w:r>
    </w:p>
    <w:p w:rsidR="00F23777" w:rsidRPr="00F23777" w:rsidRDefault="00F23777" w:rsidP="00F95DE5">
      <w:pPr>
        <w:pStyle w:val="a3"/>
        <w:numPr>
          <w:ilvl w:val="0"/>
          <w:numId w:val="41"/>
        </w:numPr>
        <w:tabs>
          <w:tab w:val="left" w:pos="142"/>
          <w:tab w:val="left" w:pos="709"/>
          <w:tab w:val="left" w:pos="993"/>
        </w:tabs>
        <w:spacing w:after="0" w:line="360" w:lineRule="auto"/>
        <w:ind w:left="0" w:firstLine="709"/>
        <w:jc w:val="both"/>
        <w:rPr>
          <w:rFonts w:ascii="Times New Roman" w:hAnsi="Times New Roman"/>
          <w:sz w:val="28"/>
          <w:szCs w:val="28"/>
        </w:rPr>
      </w:pPr>
      <w:r w:rsidRPr="00F23777">
        <w:rPr>
          <w:rFonts w:ascii="Times New Roman" w:hAnsi="Times New Roman"/>
          <w:sz w:val="28"/>
          <w:szCs w:val="28"/>
        </w:rPr>
        <w:t>загальні правила розмішуються перед винятками з них;</w:t>
      </w:r>
    </w:p>
    <w:p w:rsidR="00F23777" w:rsidRPr="00F23777" w:rsidRDefault="00F23777" w:rsidP="00F95DE5">
      <w:pPr>
        <w:pStyle w:val="a3"/>
        <w:numPr>
          <w:ilvl w:val="0"/>
          <w:numId w:val="41"/>
        </w:numPr>
        <w:tabs>
          <w:tab w:val="left" w:pos="142"/>
          <w:tab w:val="left" w:pos="709"/>
          <w:tab w:val="left" w:pos="993"/>
        </w:tabs>
        <w:spacing w:after="0" w:line="360" w:lineRule="auto"/>
        <w:ind w:left="0" w:firstLine="709"/>
        <w:jc w:val="both"/>
        <w:rPr>
          <w:rFonts w:ascii="Times New Roman" w:hAnsi="Times New Roman"/>
          <w:sz w:val="28"/>
          <w:szCs w:val="28"/>
        </w:rPr>
      </w:pPr>
      <w:r w:rsidRPr="00F23777">
        <w:rPr>
          <w:rFonts w:ascii="Times New Roman" w:hAnsi="Times New Roman"/>
          <w:sz w:val="28"/>
          <w:szCs w:val="28"/>
        </w:rPr>
        <w:t>положення про утворення органів розміщуються перед тими положеннями, які регулюють діяльність цих органів (компетенція викладається після визначення організаційно-правової форми органу);</w:t>
      </w:r>
    </w:p>
    <w:p w:rsidR="00F23777" w:rsidRPr="00F23777" w:rsidRDefault="00F23777" w:rsidP="00F95DE5">
      <w:pPr>
        <w:pStyle w:val="a3"/>
        <w:numPr>
          <w:ilvl w:val="0"/>
          <w:numId w:val="41"/>
        </w:numPr>
        <w:tabs>
          <w:tab w:val="left" w:pos="142"/>
          <w:tab w:val="left" w:pos="709"/>
          <w:tab w:val="left" w:pos="993"/>
        </w:tabs>
        <w:spacing w:after="0" w:line="360" w:lineRule="auto"/>
        <w:ind w:left="0" w:firstLine="709"/>
        <w:jc w:val="both"/>
        <w:rPr>
          <w:rFonts w:ascii="Times New Roman" w:hAnsi="Times New Roman"/>
          <w:sz w:val="28"/>
          <w:szCs w:val="28"/>
        </w:rPr>
      </w:pPr>
      <w:r w:rsidRPr="00F23777">
        <w:rPr>
          <w:rFonts w:ascii="Times New Roman" w:hAnsi="Times New Roman"/>
          <w:sz w:val="28"/>
          <w:szCs w:val="28"/>
        </w:rPr>
        <w:t>норми матеріального права (права, обов'язки тощо) розміщуються перед процедурними положеннями (механізмами реалізації матеріальних норм);</w:t>
      </w:r>
    </w:p>
    <w:p w:rsidR="00F23777" w:rsidRPr="00F23777" w:rsidRDefault="00F23777" w:rsidP="00F95DE5">
      <w:pPr>
        <w:pStyle w:val="a3"/>
        <w:numPr>
          <w:ilvl w:val="0"/>
          <w:numId w:val="41"/>
        </w:numPr>
        <w:tabs>
          <w:tab w:val="left" w:pos="142"/>
          <w:tab w:val="left" w:pos="709"/>
          <w:tab w:val="left" w:pos="993"/>
        </w:tabs>
        <w:spacing w:after="0" w:line="360" w:lineRule="auto"/>
        <w:ind w:left="0" w:firstLine="709"/>
        <w:jc w:val="both"/>
        <w:rPr>
          <w:rFonts w:ascii="Times New Roman" w:hAnsi="Times New Roman"/>
          <w:sz w:val="28"/>
          <w:szCs w:val="28"/>
        </w:rPr>
      </w:pPr>
      <w:r w:rsidRPr="00F23777">
        <w:rPr>
          <w:rFonts w:ascii="Times New Roman" w:hAnsi="Times New Roman"/>
          <w:sz w:val="28"/>
          <w:szCs w:val="28"/>
        </w:rPr>
        <w:t>постійні положення розміщуються перед тими, які діятимуть тимчасово (наприклад, протягом перехідного періоду);</w:t>
      </w:r>
    </w:p>
    <w:p w:rsidR="00F23777" w:rsidRPr="00F23777" w:rsidRDefault="00F23777" w:rsidP="00F95DE5">
      <w:pPr>
        <w:pStyle w:val="a3"/>
        <w:numPr>
          <w:ilvl w:val="0"/>
          <w:numId w:val="41"/>
        </w:numPr>
        <w:tabs>
          <w:tab w:val="left" w:pos="142"/>
          <w:tab w:val="left" w:pos="709"/>
          <w:tab w:val="left" w:pos="993"/>
        </w:tabs>
        <w:spacing w:after="0" w:line="360" w:lineRule="auto"/>
        <w:ind w:left="0" w:firstLine="709"/>
        <w:jc w:val="both"/>
        <w:rPr>
          <w:rFonts w:ascii="Times New Roman" w:hAnsi="Times New Roman"/>
          <w:sz w:val="28"/>
          <w:szCs w:val="28"/>
        </w:rPr>
      </w:pPr>
      <w:r w:rsidRPr="00F23777">
        <w:rPr>
          <w:rFonts w:ascii="Times New Roman" w:hAnsi="Times New Roman"/>
          <w:sz w:val="28"/>
          <w:szCs w:val="28"/>
        </w:rPr>
        <w:t>пов'язані між собою положення повинні бути згруповані в одному місці акту, а окремі групи взаємопов'язаних положень мають утворювати окремі частини акту (принцип поділу на</w:t>
      </w:r>
      <w:r>
        <w:rPr>
          <w:rFonts w:ascii="Times New Roman" w:hAnsi="Times New Roman"/>
          <w:sz w:val="28"/>
          <w:szCs w:val="28"/>
        </w:rPr>
        <w:t xml:space="preserve"> статті, глави, частини і т.д.).</w:t>
      </w:r>
    </w:p>
    <w:p w:rsidR="00F23777" w:rsidRPr="00F23777" w:rsidRDefault="00F23777" w:rsidP="001E783D">
      <w:pPr>
        <w:tabs>
          <w:tab w:val="left" w:pos="142"/>
        </w:tabs>
        <w:spacing w:line="360" w:lineRule="auto"/>
        <w:ind w:firstLine="709"/>
        <w:jc w:val="both"/>
        <w:rPr>
          <w:rFonts w:eastAsia="Calibri"/>
          <w:sz w:val="28"/>
          <w:szCs w:val="28"/>
          <w:lang w:val="uk-UA"/>
        </w:rPr>
      </w:pPr>
      <w:r w:rsidRPr="00F23777">
        <w:rPr>
          <w:rFonts w:eastAsia="Calibri"/>
          <w:sz w:val="28"/>
          <w:szCs w:val="28"/>
          <w:lang w:val="uk-UA"/>
        </w:rPr>
        <w:t xml:space="preserve">Правила, що регулюють виклад норм права, тобто мова </w:t>
      </w:r>
      <w:r>
        <w:rPr>
          <w:rFonts w:eastAsia="Calibri"/>
          <w:sz w:val="28"/>
          <w:szCs w:val="28"/>
          <w:lang w:val="uk-UA"/>
        </w:rPr>
        <w:t>нормативних</w:t>
      </w:r>
      <w:r w:rsidRPr="00F23777">
        <w:rPr>
          <w:rFonts w:eastAsia="Calibri"/>
          <w:sz w:val="28"/>
          <w:szCs w:val="28"/>
          <w:lang w:val="uk-UA"/>
        </w:rPr>
        <w:t xml:space="preserve"> актів: </w:t>
      </w:r>
    </w:p>
    <w:p w:rsidR="00F23777" w:rsidRPr="002B096D" w:rsidRDefault="00F23777" w:rsidP="00F95DE5">
      <w:pPr>
        <w:pStyle w:val="a3"/>
        <w:numPr>
          <w:ilvl w:val="0"/>
          <w:numId w:val="42"/>
        </w:numPr>
        <w:tabs>
          <w:tab w:val="left" w:pos="142"/>
          <w:tab w:val="left" w:pos="993"/>
        </w:tabs>
        <w:spacing w:after="0" w:line="360" w:lineRule="auto"/>
        <w:ind w:left="0" w:firstLine="709"/>
        <w:jc w:val="both"/>
        <w:rPr>
          <w:rFonts w:ascii="Times New Roman" w:hAnsi="Times New Roman"/>
          <w:sz w:val="28"/>
          <w:szCs w:val="28"/>
        </w:rPr>
      </w:pPr>
      <w:r w:rsidRPr="002B096D">
        <w:rPr>
          <w:rFonts w:ascii="Times New Roman" w:hAnsi="Times New Roman"/>
          <w:sz w:val="28"/>
          <w:szCs w:val="28"/>
        </w:rPr>
        <w:t xml:space="preserve">текст </w:t>
      </w:r>
      <w:r w:rsidR="007B63B8" w:rsidRPr="002B096D">
        <w:rPr>
          <w:rFonts w:ascii="Times New Roman" w:hAnsi="Times New Roman"/>
          <w:sz w:val="28"/>
          <w:szCs w:val="28"/>
        </w:rPr>
        <w:t>нормативного</w:t>
      </w:r>
      <w:r w:rsidRPr="002B096D">
        <w:rPr>
          <w:rFonts w:ascii="Times New Roman" w:hAnsi="Times New Roman"/>
          <w:sz w:val="28"/>
          <w:szCs w:val="28"/>
        </w:rPr>
        <w:t xml:space="preserve"> акта слід викладати українською мовою; </w:t>
      </w:r>
    </w:p>
    <w:p w:rsidR="00F23777" w:rsidRPr="002B096D" w:rsidRDefault="00F23777" w:rsidP="00F95DE5">
      <w:pPr>
        <w:pStyle w:val="a3"/>
        <w:numPr>
          <w:ilvl w:val="0"/>
          <w:numId w:val="42"/>
        </w:numPr>
        <w:tabs>
          <w:tab w:val="left" w:pos="142"/>
          <w:tab w:val="left" w:pos="993"/>
        </w:tabs>
        <w:spacing w:after="0" w:line="360" w:lineRule="auto"/>
        <w:ind w:left="0" w:firstLine="709"/>
        <w:jc w:val="both"/>
        <w:rPr>
          <w:rFonts w:ascii="Times New Roman" w:hAnsi="Times New Roman"/>
          <w:sz w:val="28"/>
          <w:szCs w:val="28"/>
        </w:rPr>
      </w:pPr>
      <w:r w:rsidRPr="002B096D">
        <w:rPr>
          <w:rFonts w:ascii="Times New Roman" w:hAnsi="Times New Roman"/>
          <w:sz w:val="28"/>
          <w:szCs w:val="28"/>
        </w:rPr>
        <w:t>текст</w:t>
      </w:r>
      <w:r w:rsidR="007B63B8" w:rsidRPr="002B096D">
        <w:rPr>
          <w:rFonts w:ascii="Times New Roman" w:hAnsi="Times New Roman"/>
          <w:sz w:val="28"/>
          <w:szCs w:val="28"/>
        </w:rPr>
        <w:t xml:space="preserve"> нормативного акта</w:t>
      </w:r>
      <w:r w:rsidRPr="002B096D">
        <w:rPr>
          <w:rFonts w:ascii="Times New Roman" w:hAnsi="Times New Roman"/>
          <w:sz w:val="28"/>
          <w:szCs w:val="28"/>
        </w:rPr>
        <w:t xml:space="preserve"> має викладатися з дотриманням офіційно-ділового стилю української літературної мови; </w:t>
      </w:r>
      <w:r w:rsidR="007B63B8" w:rsidRPr="002B096D">
        <w:rPr>
          <w:rFonts w:ascii="Times New Roman" w:hAnsi="Times New Roman"/>
          <w:sz w:val="28"/>
          <w:szCs w:val="28"/>
        </w:rPr>
        <w:t xml:space="preserve"> </w:t>
      </w:r>
    </w:p>
    <w:p w:rsidR="00F23777" w:rsidRPr="002B096D" w:rsidRDefault="00F23777" w:rsidP="00F95DE5">
      <w:pPr>
        <w:pStyle w:val="a3"/>
        <w:numPr>
          <w:ilvl w:val="0"/>
          <w:numId w:val="42"/>
        </w:numPr>
        <w:tabs>
          <w:tab w:val="left" w:pos="142"/>
          <w:tab w:val="left" w:pos="993"/>
        </w:tabs>
        <w:spacing w:after="0" w:line="360" w:lineRule="auto"/>
        <w:ind w:left="0" w:firstLine="709"/>
        <w:jc w:val="both"/>
        <w:rPr>
          <w:rFonts w:ascii="Times New Roman" w:hAnsi="Times New Roman"/>
          <w:sz w:val="28"/>
          <w:szCs w:val="28"/>
        </w:rPr>
      </w:pPr>
      <w:r w:rsidRPr="002B096D">
        <w:rPr>
          <w:rFonts w:ascii="Times New Roman" w:hAnsi="Times New Roman"/>
          <w:sz w:val="28"/>
          <w:szCs w:val="28"/>
        </w:rPr>
        <w:t xml:space="preserve">ясність, чіткість, простота, доступність мови викладу </w:t>
      </w:r>
      <w:r w:rsidR="007B63B8" w:rsidRPr="002B096D">
        <w:rPr>
          <w:rFonts w:ascii="Times New Roman" w:hAnsi="Times New Roman"/>
          <w:sz w:val="28"/>
          <w:szCs w:val="28"/>
        </w:rPr>
        <w:t>нормативного акта</w:t>
      </w:r>
      <w:r w:rsidRPr="002B096D">
        <w:rPr>
          <w:rFonts w:ascii="Times New Roman" w:hAnsi="Times New Roman"/>
          <w:sz w:val="28"/>
          <w:szCs w:val="28"/>
        </w:rPr>
        <w:t xml:space="preserve">; </w:t>
      </w:r>
    </w:p>
    <w:p w:rsidR="00F23777" w:rsidRPr="002B096D" w:rsidRDefault="00F23777" w:rsidP="00F95DE5">
      <w:pPr>
        <w:pStyle w:val="a3"/>
        <w:numPr>
          <w:ilvl w:val="0"/>
          <w:numId w:val="42"/>
        </w:numPr>
        <w:tabs>
          <w:tab w:val="left" w:pos="142"/>
          <w:tab w:val="left" w:pos="993"/>
        </w:tabs>
        <w:spacing w:after="0" w:line="360" w:lineRule="auto"/>
        <w:ind w:left="0" w:firstLine="709"/>
        <w:jc w:val="both"/>
        <w:rPr>
          <w:rFonts w:ascii="Times New Roman" w:hAnsi="Times New Roman"/>
          <w:sz w:val="28"/>
          <w:szCs w:val="28"/>
        </w:rPr>
      </w:pPr>
      <w:r w:rsidRPr="002B096D">
        <w:rPr>
          <w:rFonts w:ascii="Times New Roman" w:hAnsi="Times New Roman"/>
          <w:sz w:val="28"/>
          <w:szCs w:val="28"/>
        </w:rPr>
        <w:t xml:space="preserve">стислість викладу правових норм; </w:t>
      </w:r>
    </w:p>
    <w:p w:rsidR="00F23777" w:rsidRPr="002B096D" w:rsidRDefault="00F23777" w:rsidP="00F95DE5">
      <w:pPr>
        <w:pStyle w:val="a3"/>
        <w:numPr>
          <w:ilvl w:val="0"/>
          <w:numId w:val="42"/>
        </w:numPr>
        <w:tabs>
          <w:tab w:val="left" w:pos="142"/>
          <w:tab w:val="left" w:pos="993"/>
        </w:tabs>
        <w:spacing w:after="0" w:line="360" w:lineRule="auto"/>
        <w:ind w:left="0" w:firstLine="709"/>
        <w:jc w:val="both"/>
        <w:rPr>
          <w:rFonts w:ascii="Times New Roman" w:hAnsi="Times New Roman"/>
          <w:sz w:val="28"/>
          <w:szCs w:val="28"/>
        </w:rPr>
      </w:pPr>
      <w:r w:rsidRPr="002B096D">
        <w:rPr>
          <w:rFonts w:ascii="Times New Roman" w:hAnsi="Times New Roman"/>
          <w:sz w:val="28"/>
          <w:szCs w:val="28"/>
        </w:rPr>
        <w:t xml:space="preserve">зрозумілість і простота розуміння термінів і понять; </w:t>
      </w:r>
    </w:p>
    <w:p w:rsidR="00F23777" w:rsidRPr="002B096D" w:rsidRDefault="00F23777" w:rsidP="00F95DE5">
      <w:pPr>
        <w:pStyle w:val="a3"/>
        <w:numPr>
          <w:ilvl w:val="0"/>
          <w:numId w:val="42"/>
        </w:numPr>
        <w:tabs>
          <w:tab w:val="left" w:pos="142"/>
          <w:tab w:val="left" w:pos="993"/>
        </w:tabs>
        <w:spacing w:after="0" w:line="360" w:lineRule="auto"/>
        <w:ind w:left="0" w:firstLine="709"/>
        <w:jc w:val="both"/>
        <w:rPr>
          <w:rFonts w:ascii="Times New Roman" w:hAnsi="Times New Roman"/>
          <w:sz w:val="28"/>
          <w:szCs w:val="28"/>
        </w:rPr>
      </w:pPr>
      <w:r w:rsidRPr="002B096D">
        <w:rPr>
          <w:rFonts w:ascii="Times New Roman" w:hAnsi="Times New Roman"/>
          <w:sz w:val="28"/>
          <w:szCs w:val="28"/>
        </w:rPr>
        <w:t xml:space="preserve">відсутність багатозначних, незрозумілих, термінів і терміносполучень, що ускладнюють правильне розуміння правових понять, які ними позначаються; </w:t>
      </w:r>
    </w:p>
    <w:p w:rsidR="00F23777" w:rsidRDefault="00F23777" w:rsidP="00F95DE5">
      <w:pPr>
        <w:pStyle w:val="a3"/>
        <w:numPr>
          <w:ilvl w:val="0"/>
          <w:numId w:val="42"/>
        </w:numPr>
        <w:tabs>
          <w:tab w:val="left" w:pos="142"/>
          <w:tab w:val="left" w:pos="993"/>
        </w:tabs>
        <w:spacing w:after="0" w:line="360" w:lineRule="auto"/>
        <w:ind w:left="0" w:firstLine="709"/>
        <w:jc w:val="both"/>
        <w:rPr>
          <w:rFonts w:ascii="Times New Roman" w:hAnsi="Times New Roman"/>
          <w:sz w:val="28"/>
          <w:szCs w:val="28"/>
        </w:rPr>
      </w:pPr>
      <w:r w:rsidRPr="002B096D">
        <w:rPr>
          <w:rFonts w:ascii="Times New Roman" w:hAnsi="Times New Roman"/>
          <w:sz w:val="28"/>
          <w:szCs w:val="28"/>
        </w:rPr>
        <w:t>не допускається вживання діалектної, ненормативної лексики, слів у переносному значенні, експр</w:t>
      </w:r>
      <w:r w:rsidR="002B096D" w:rsidRPr="002B096D">
        <w:rPr>
          <w:rFonts w:ascii="Times New Roman" w:hAnsi="Times New Roman"/>
          <w:sz w:val="28"/>
          <w:szCs w:val="28"/>
        </w:rPr>
        <w:t>есивних форм розмовної лексики.</w:t>
      </w:r>
      <w:r w:rsidRPr="002B096D">
        <w:rPr>
          <w:rFonts w:ascii="Times New Roman" w:hAnsi="Times New Roman"/>
          <w:sz w:val="28"/>
          <w:szCs w:val="28"/>
        </w:rPr>
        <w:t xml:space="preserve"> </w:t>
      </w:r>
    </w:p>
    <w:p w:rsidR="001E783D" w:rsidRPr="002B096D" w:rsidRDefault="001E783D" w:rsidP="001E783D">
      <w:pPr>
        <w:pStyle w:val="a3"/>
        <w:tabs>
          <w:tab w:val="left" w:pos="142"/>
          <w:tab w:val="left" w:pos="1134"/>
        </w:tabs>
        <w:spacing w:after="0" w:line="360" w:lineRule="auto"/>
        <w:ind w:left="0" w:firstLine="709"/>
        <w:jc w:val="both"/>
        <w:rPr>
          <w:rFonts w:ascii="Times New Roman" w:hAnsi="Times New Roman"/>
          <w:sz w:val="28"/>
          <w:szCs w:val="28"/>
        </w:rPr>
      </w:pPr>
      <w:r w:rsidRPr="001E783D">
        <w:rPr>
          <w:rFonts w:ascii="Times New Roman" w:hAnsi="Times New Roman"/>
          <w:sz w:val="28"/>
          <w:szCs w:val="28"/>
        </w:rPr>
        <w:lastRenderedPageBreak/>
        <w:t>Нормативн</w:t>
      </w:r>
      <w:r w:rsidR="00F95DE5">
        <w:rPr>
          <w:rFonts w:ascii="Times New Roman" w:hAnsi="Times New Roman"/>
          <w:sz w:val="28"/>
          <w:szCs w:val="28"/>
        </w:rPr>
        <w:t xml:space="preserve">ий </w:t>
      </w:r>
      <w:r w:rsidRPr="001E783D">
        <w:rPr>
          <w:rFonts w:ascii="Times New Roman" w:hAnsi="Times New Roman"/>
          <w:sz w:val="28"/>
          <w:szCs w:val="28"/>
        </w:rPr>
        <w:t>акт</w:t>
      </w:r>
      <w:r w:rsidR="00F95DE5">
        <w:rPr>
          <w:rFonts w:ascii="Times New Roman" w:hAnsi="Times New Roman"/>
          <w:sz w:val="28"/>
          <w:szCs w:val="28"/>
        </w:rPr>
        <w:t xml:space="preserve"> має містити</w:t>
      </w:r>
      <w:r w:rsidRPr="001E783D">
        <w:rPr>
          <w:rFonts w:ascii="Times New Roman" w:hAnsi="Times New Roman"/>
          <w:sz w:val="28"/>
          <w:szCs w:val="28"/>
        </w:rPr>
        <w:t xml:space="preserve"> такі структурні складові: </w:t>
      </w:r>
      <w:r>
        <w:rPr>
          <w:rFonts w:ascii="Times New Roman" w:hAnsi="Times New Roman"/>
          <w:sz w:val="28"/>
          <w:szCs w:val="28"/>
        </w:rPr>
        <w:t>1</w:t>
      </w:r>
      <w:r w:rsidRPr="001E783D">
        <w:rPr>
          <w:rFonts w:ascii="Times New Roman" w:hAnsi="Times New Roman"/>
          <w:sz w:val="28"/>
          <w:szCs w:val="28"/>
        </w:rPr>
        <w:t xml:space="preserve">) заголовок; </w:t>
      </w:r>
      <w:r>
        <w:rPr>
          <w:rFonts w:ascii="Times New Roman" w:hAnsi="Times New Roman"/>
          <w:sz w:val="28"/>
          <w:szCs w:val="28"/>
        </w:rPr>
        <w:t>2</w:t>
      </w:r>
      <w:r w:rsidRPr="001E783D">
        <w:rPr>
          <w:rFonts w:ascii="Times New Roman" w:hAnsi="Times New Roman"/>
          <w:sz w:val="28"/>
          <w:szCs w:val="28"/>
        </w:rPr>
        <w:t>) визначення термінів (</w:t>
      </w:r>
      <w:r w:rsidR="00F95DE5">
        <w:rPr>
          <w:rFonts w:ascii="Times New Roman" w:hAnsi="Times New Roman"/>
          <w:sz w:val="28"/>
          <w:szCs w:val="28"/>
        </w:rPr>
        <w:t>у разі необхідності</w:t>
      </w:r>
      <w:r w:rsidRPr="001E783D">
        <w:rPr>
          <w:rFonts w:ascii="Times New Roman" w:hAnsi="Times New Roman"/>
          <w:sz w:val="28"/>
          <w:szCs w:val="28"/>
        </w:rPr>
        <w:t xml:space="preserve">); </w:t>
      </w:r>
      <w:r>
        <w:rPr>
          <w:rFonts w:ascii="Times New Roman" w:hAnsi="Times New Roman"/>
          <w:sz w:val="28"/>
          <w:szCs w:val="28"/>
        </w:rPr>
        <w:t>3</w:t>
      </w:r>
      <w:r w:rsidRPr="001E783D">
        <w:rPr>
          <w:rFonts w:ascii="Times New Roman" w:hAnsi="Times New Roman"/>
          <w:sz w:val="28"/>
          <w:szCs w:val="28"/>
        </w:rPr>
        <w:t xml:space="preserve">) нормативний корпус: положення щодо сфери </w:t>
      </w:r>
      <w:r>
        <w:rPr>
          <w:rFonts w:ascii="Times New Roman" w:hAnsi="Times New Roman"/>
          <w:sz w:val="28"/>
          <w:szCs w:val="28"/>
        </w:rPr>
        <w:t xml:space="preserve">застосування; </w:t>
      </w:r>
      <w:r w:rsidRPr="001E783D">
        <w:rPr>
          <w:rFonts w:ascii="Times New Roman" w:hAnsi="Times New Roman"/>
          <w:sz w:val="28"/>
          <w:szCs w:val="28"/>
        </w:rPr>
        <w:t>загальні та спеціальні нормативні приписи; способи реа</w:t>
      </w:r>
      <w:r>
        <w:rPr>
          <w:rFonts w:ascii="Times New Roman" w:hAnsi="Times New Roman"/>
          <w:sz w:val="28"/>
          <w:szCs w:val="28"/>
        </w:rPr>
        <w:t xml:space="preserve">лізації нормативних приписів; </w:t>
      </w:r>
      <w:r w:rsidRPr="001E783D">
        <w:rPr>
          <w:rFonts w:ascii="Times New Roman" w:hAnsi="Times New Roman"/>
          <w:sz w:val="28"/>
          <w:szCs w:val="28"/>
        </w:rPr>
        <w:t>карно-правові положення (</w:t>
      </w:r>
      <w:r w:rsidR="00F95DE5">
        <w:rPr>
          <w:rFonts w:ascii="Times New Roman" w:hAnsi="Times New Roman"/>
          <w:sz w:val="28"/>
          <w:szCs w:val="28"/>
        </w:rPr>
        <w:t>у разі необхідності</w:t>
      </w:r>
      <w:r w:rsidRPr="001E783D">
        <w:rPr>
          <w:rFonts w:ascii="Times New Roman" w:hAnsi="Times New Roman"/>
          <w:sz w:val="28"/>
          <w:szCs w:val="28"/>
        </w:rPr>
        <w:t xml:space="preserve">); </w:t>
      </w:r>
      <w:r>
        <w:rPr>
          <w:rFonts w:ascii="Times New Roman" w:hAnsi="Times New Roman"/>
          <w:sz w:val="28"/>
          <w:szCs w:val="28"/>
        </w:rPr>
        <w:t>4</w:t>
      </w:r>
      <w:r w:rsidRPr="001E783D">
        <w:rPr>
          <w:rFonts w:ascii="Times New Roman" w:hAnsi="Times New Roman"/>
          <w:sz w:val="28"/>
          <w:szCs w:val="28"/>
        </w:rPr>
        <w:t>) прикінцеві положення (</w:t>
      </w:r>
      <w:r w:rsidR="00F95DE5">
        <w:rPr>
          <w:rFonts w:ascii="Times New Roman" w:hAnsi="Times New Roman"/>
          <w:sz w:val="28"/>
          <w:szCs w:val="28"/>
        </w:rPr>
        <w:t>у разі необхідності</w:t>
      </w:r>
      <w:r w:rsidRPr="001E783D">
        <w:rPr>
          <w:rFonts w:ascii="Times New Roman" w:hAnsi="Times New Roman"/>
          <w:sz w:val="28"/>
          <w:szCs w:val="28"/>
        </w:rPr>
        <w:t>);</w:t>
      </w:r>
      <w:r>
        <w:rPr>
          <w:rFonts w:ascii="Times New Roman" w:hAnsi="Times New Roman"/>
          <w:sz w:val="28"/>
          <w:szCs w:val="28"/>
        </w:rPr>
        <w:t xml:space="preserve"> 5</w:t>
      </w:r>
      <w:r w:rsidRPr="001E783D">
        <w:rPr>
          <w:rFonts w:ascii="Times New Roman" w:hAnsi="Times New Roman"/>
          <w:sz w:val="28"/>
          <w:szCs w:val="28"/>
        </w:rPr>
        <w:t>) додатки (</w:t>
      </w:r>
      <w:r w:rsidR="00F95DE5">
        <w:rPr>
          <w:rFonts w:ascii="Times New Roman" w:hAnsi="Times New Roman"/>
          <w:sz w:val="28"/>
          <w:szCs w:val="28"/>
        </w:rPr>
        <w:t>у разі необхідності</w:t>
      </w:r>
      <w:r w:rsidRPr="001E783D">
        <w:rPr>
          <w:rFonts w:ascii="Times New Roman" w:hAnsi="Times New Roman"/>
          <w:sz w:val="28"/>
          <w:szCs w:val="28"/>
        </w:rPr>
        <w:t>).</w:t>
      </w:r>
    </w:p>
    <w:p w:rsidR="00F23777" w:rsidRPr="0031485D" w:rsidRDefault="00F23777" w:rsidP="001E783D">
      <w:pPr>
        <w:tabs>
          <w:tab w:val="left" w:pos="142"/>
        </w:tabs>
        <w:spacing w:line="360" w:lineRule="auto"/>
        <w:ind w:firstLine="709"/>
        <w:jc w:val="both"/>
        <w:rPr>
          <w:rFonts w:eastAsia="Calibri"/>
          <w:sz w:val="28"/>
          <w:szCs w:val="28"/>
          <w:lang w:val="uk-UA"/>
        </w:rPr>
      </w:pPr>
      <w:r w:rsidRPr="00F23777">
        <w:rPr>
          <w:rFonts w:eastAsia="Calibri"/>
          <w:sz w:val="28"/>
          <w:szCs w:val="28"/>
          <w:lang w:val="uk-UA"/>
        </w:rPr>
        <w:t>Загалом потрібно пам’ятати, що структура нормативно</w:t>
      </w:r>
      <w:r w:rsidR="001E783D">
        <w:rPr>
          <w:rFonts w:eastAsia="Calibri"/>
          <w:sz w:val="28"/>
          <w:szCs w:val="28"/>
          <w:lang w:val="uk-UA"/>
        </w:rPr>
        <w:t>го</w:t>
      </w:r>
      <w:r w:rsidRPr="00F23777">
        <w:rPr>
          <w:rFonts w:eastAsia="Calibri"/>
          <w:sz w:val="28"/>
          <w:szCs w:val="28"/>
          <w:lang w:val="uk-UA"/>
        </w:rPr>
        <w:t xml:space="preserve"> акта</w:t>
      </w:r>
      <w:r w:rsidR="001E783D">
        <w:rPr>
          <w:rFonts w:eastAsia="Calibri"/>
          <w:sz w:val="28"/>
          <w:szCs w:val="28"/>
          <w:lang w:val="uk-UA"/>
        </w:rPr>
        <w:t xml:space="preserve"> публічної адміністрації</w:t>
      </w:r>
      <w:r w:rsidRPr="00F23777">
        <w:rPr>
          <w:rFonts w:eastAsia="Calibri"/>
          <w:sz w:val="28"/>
          <w:szCs w:val="28"/>
          <w:lang w:val="uk-UA"/>
        </w:rPr>
        <w:t xml:space="preserve"> повинна забезпечувати послідовне логічне викладення нормативного матеріалу, його доступність для </w:t>
      </w:r>
      <w:r w:rsidR="007200C2">
        <w:rPr>
          <w:rFonts w:eastAsia="Calibri"/>
          <w:sz w:val="28"/>
          <w:szCs w:val="28"/>
          <w:lang w:val="uk-UA"/>
        </w:rPr>
        <w:t>сприйняття</w:t>
      </w:r>
      <w:r w:rsidRPr="00F23777">
        <w:rPr>
          <w:rFonts w:eastAsia="Calibri"/>
          <w:sz w:val="28"/>
          <w:szCs w:val="28"/>
          <w:lang w:val="uk-UA"/>
        </w:rPr>
        <w:t xml:space="preserve"> і тим самим сприяти правильному його розумінню, </w:t>
      </w:r>
      <w:r w:rsidR="007200C2">
        <w:rPr>
          <w:rFonts w:eastAsia="Calibri"/>
          <w:sz w:val="28"/>
          <w:szCs w:val="28"/>
          <w:lang w:val="uk-UA"/>
        </w:rPr>
        <w:t>і як наслідок</w:t>
      </w:r>
      <w:r w:rsidRPr="00F23777">
        <w:rPr>
          <w:rFonts w:eastAsia="Calibri"/>
          <w:sz w:val="28"/>
          <w:szCs w:val="28"/>
          <w:lang w:val="uk-UA"/>
        </w:rPr>
        <w:t>, застосуванню.</w:t>
      </w:r>
      <w:r w:rsidR="007200C2">
        <w:rPr>
          <w:rFonts w:eastAsia="Calibri"/>
          <w:sz w:val="28"/>
          <w:szCs w:val="28"/>
          <w:lang w:val="uk-UA"/>
        </w:rPr>
        <w:t xml:space="preserve"> </w:t>
      </w:r>
    </w:p>
    <w:p w:rsidR="002605E9" w:rsidRPr="0031485D" w:rsidRDefault="002605E9" w:rsidP="001E783D">
      <w:pPr>
        <w:tabs>
          <w:tab w:val="left" w:pos="142"/>
        </w:tabs>
        <w:spacing w:line="360" w:lineRule="auto"/>
        <w:ind w:firstLine="709"/>
        <w:jc w:val="both"/>
        <w:rPr>
          <w:rFonts w:eastAsia="Calibri"/>
          <w:sz w:val="28"/>
          <w:szCs w:val="28"/>
          <w:lang w:val="uk-UA"/>
        </w:rPr>
      </w:pPr>
    </w:p>
    <w:p w:rsidR="0014773F" w:rsidRPr="002E21D1" w:rsidRDefault="002E21D1" w:rsidP="002E21D1">
      <w:pPr>
        <w:tabs>
          <w:tab w:val="left" w:pos="142"/>
        </w:tabs>
        <w:spacing w:line="360" w:lineRule="auto"/>
        <w:ind w:firstLine="709"/>
        <w:jc w:val="center"/>
        <w:rPr>
          <w:rFonts w:eastAsia="Calibri"/>
          <w:b/>
          <w:sz w:val="28"/>
          <w:szCs w:val="28"/>
          <w:lang w:val="uk-UA"/>
        </w:rPr>
      </w:pPr>
      <w:r w:rsidRPr="002E21D1">
        <w:rPr>
          <w:rFonts w:eastAsia="Calibri"/>
          <w:b/>
          <w:sz w:val="28"/>
          <w:szCs w:val="28"/>
          <w:lang w:val="uk-UA"/>
        </w:rPr>
        <w:t>1.</w:t>
      </w:r>
      <w:r w:rsidR="0014773F" w:rsidRPr="002E21D1">
        <w:rPr>
          <w:rFonts w:eastAsia="Calibri"/>
          <w:b/>
          <w:sz w:val="28"/>
          <w:szCs w:val="28"/>
          <w:lang w:val="uk-UA"/>
        </w:rPr>
        <w:t>3. Види нормативни</w:t>
      </w:r>
      <w:r w:rsidR="001F5E2C" w:rsidRPr="002E21D1">
        <w:rPr>
          <w:rFonts w:eastAsia="Calibri"/>
          <w:b/>
          <w:sz w:val="28"/>
          <w:szCs w:val="28"/>
          <w:lang w:val="uk-UA"/>
        </w:rPr>
        <w:t>х актів публічної адміністрації</w:t>
      </w:r>
    </w:p>
    <w:p w:rsidR="002E21D1" w:rsidRDefault="002E21D1" w:rsidP="002E21D1">
      <w:pPr>
        <w:tabs>
          <w:tab w:val="left" w:pos="142"/>
        </w:tabs>
        <w:spacing w:line="360" w:lineRule="auto"/>
        <w:ind w:firstLine="709"/>
        <w:jc w:val="both"/>
        <w:rPr>
          <w:rFonts w:eastAsia="Calibri"/>
          <w:sz w:val="28"/>
          <w:szCs w:val="28"/>
          <w:lang w:val="uk-UA"/>
        </w:rPr>
      </w:pPr>
      <w:r w:rsidRPr="002E21D1">
        <w:rPr>
          <w:rFonts w:eastAsia="Calibri"/>
          <w:sz w:val="28"/>
          <w:szCs w:val="28"/>
          <w:lang w:val="uk-UA"/>
        </w:rPr>
        <w:t>За суб'єктом видання нормативні акти публічної адміністрації поділяються на акти, видані:</w:t>
      </w:r>
      <w:r>
        <w:rPr>
          <w:rFonts w:eastAsia="Calibri"/>
          <w:sz w:val="28"/>
          <w:szCs w:val="28"/>
          <w:lang w:val="uk-UA"/>
        </w:rPr>
        <w:t xml:space="preserve"> </w:t>
      </w:r>
      <w:r w:rsidRPr="002E21D1">
        <w:rPr>
          <w:rFonts w:eastAsia="Calibri"/>
          <w:sz w:val="28"/>
          <w:szCs w:val="28"/>
          <w:lang w:val="uk-UA"/>
        </w:rPr>
        <w:t>Президентом України;</w:t>
      </w:r>
      <w:r>
        <w:rPr>
          <w:rFonts w:eastAsia="Calibri"/>
          <w:sz w:val="28"/>
          <w:szCs w:val="28"/>
          <w:lang w:val="uk-UA"/>
        </w:rPr>
        <w:t xml:space="preserve"> </w:t>
      </w:r>
      <w:r w:rsidRPr="002E21D1">
        <w:rPr>
          <w:rFonts w:eastAsia="Calibri"/>
          <w:sz w:val="28"/>
          <w:szCs w:val="28"/>
          <w:lang w:val="uk-UA"/>
        </w:rPr>
        <w:t>Кабінетом Міністрів України;</w:t>
      </w:r>
      <w:r>
        <w:rPr>
          <w:rFonts w:eastAsia="Calibri"/>
          <w:sz w:val="28"/>
          <w:szCs w:val="28"/>
          <w:lang w:val="uk-UA"/>
        </w:rPr>
        <w:t xml:space="preserve"> </w:t>
      </w:r>
      <w:r w:rsidRPr="002E21D1">
        <w:rPr>
          <w:rFonts w:eastAsia="Calibri"/>
          <w:sz w:val="28"/>
          <w:szCs w:val="28"/>
          <w:lang w:val="uk-UA"/>
        </w:rPr>
        <w:t>централ</w:t>
      </w:r>
      <w:r>
        <w:rPr>
          <w:rFonts w:eastAsia="Calibri"/>
          <w:sz w:val="28"/>
          <w:szCs w:val="28"/>
          <w:lang w:val="uk-UA"/>
        </w:rPr>
        <w:t xml:space="preserve">ьними органами виконавчої влади; </w:t>
      </w:r>
      <w:r w:rsidRPr="002E21D1">
        <w:rPr>
          <w:rFonts w:eastAsia="Calibri"/>
          <w:sz w:val="28"/>
          <w:szCs w:val="28"/>
          <w:lang w:val="uk-UA"/>
        </w:rPr>
        <w:t>іншими органами державної влади</w:t>
      </w:r>
      <w:r>
        <w:rPr>
          <w:rFonts w:eastAsia="Calibri"/>
          <w:sz w:val="28"/>
          <w:szCs w:val="28"/>
          <w:lang w:val="uk-UA"/>
        </w:rPr>
        <w:t xml:space="preserve"> загальнодержавної компетенції; </w:t>
      </w:r>
      <w:r w:rsidRPr="002E21D1">
        <w:rPr>
          <w:rFonts w:eastAsia="Calibri"/>
          <w:sz w:val="28"/>
          <w:szCs w:val="28"/>
          <w:lang w:val="uk-UA"/>
        </w:rPr>
        <w:t>органами вл</w:t>
      </w:r>
      <w:r>
        <w:rPr>
          <w:rFonts w:eastAsia="Calibri"/>
          <w:sz w:val="28"/>
          <w:szCs w:val="28"/>
          <w:lang w:val="uk-UA"/>
        </w:rPr>
        <w:t xml:space="preserve">ади Автономної Республіки Крим; </w:t>
      </w:r>
      <w:r w:rsidRPr="002E21D1">
        <w:rPr>
          <w:rFonts w:eastAsia="Calibri"/>
          <w:sz w:val="28"/>
          <w:szCs w:val="28"/>
          <w:lang w:val="uk-UA"/>
        </w:rPr>
        <w:t>місце</w:t>
      </w:r>
      <w:r>
        <w:rPr>
          <w:rFonts w:eastAsia="Calibri"/>
          <w:sz w:val="28"/>
          <w:szCs w:val="28"/>
          <w:lang w:val="uk-UA"/>
        </w:rPr>
        <w:t xml:space="preserve">вими державними адміністраціями; </w:t>
      </w:r>
      <w:r w:rsidRPr="002E21D1">
        <w:rPr>
          <w:rFonts w:eastAsia="Calibri"/>
          <w:sz w:val="28"/>
          <w:szCs w:val="28"/>
          <w:lang w:val="uk-UA"/>
        </w:rPr>
        <w:t>ор</w:t>
      </w:r>
      <w:r>
        <w:rPr>
          <w:rFonts w:eastAsia="Calibri"/>
          <w:sz w:val="28"/>
          <w:szCs w:val="28"/>
          <w:lang w:val="uk-UA"/>
        </w:rPr>
        <w:t>ганами місцевого самоврядування.</w:t>
      </w:r>
    </w:p>
    <w:p w:rsidR="0014773F" w:rsidRPr="0031485D" w:rsidRDefault="0014773F" w:rsidP="002E21D1">
      <w:pPr>
        <w:tabs>
          <w:tab w:val="left" w:pos="142"/>
        </w:tabs>
        <w:spacing w:line="360" w:lineRule="auto"/>
        <w:ind w:firstLine="709"/>
        <w:jc w:val="both"/>
        <w:rPr>
          <w:rFonts w:eastAsia="Calibri"/>
          <w:sz w:val="28"/>
          <w:szCs w:val="28"/>
          <w:lang w:val="uk-UA"/>
        </w:rPr>
      </w:pPr>
      <w:r w:rsidRPr="0031485D">
        <w:rPr>
          <w:rFonts w:eastAsia="Calibri"/>
          <w:sz w:val="28"/>
          <w:szCs w:val="28"/>
          <w:lang w:val="uk-UA"/>
        </w:rPr>
        <w:t xml:space="preserve">За територіальним масштабом дії нормативні акти публічної адміністрації поділяються на акти, що діють: на </w:t>
      </w:r>
      <w:r w:rsidR="00992134">
        <w:rPr>
          <w:rFonts w:eastAsia="Calibri"/>
          <w:sz w:val="28"/>
          <w:szCs w:val="28"/>
          <w:lang w:val="uk-UA"/>
        </w:rPr>
        <w:t>в</w:t>
      </w:r>
      <w:r w:rsidRPr="0031485D">
        <w:rPr>
          <w:rFonts w:eastAsia="Calibri"/>
          <w:sz w:val="28"/>
          <w:szCs w:val="28"/>
          <w:lang w:val="uk-UA"/>
        </w:rPr>
        <w:t>сій території України;</w:t>
      </w:r>
      <w:r w:rsidR="002E21D1">
        <w:rPr>
          <w:rFonts w:eastAsia="Calibri"/>
          <w:sz w:val="28"/>
          <w:szCs w:val="28"/>
          <w:lang w:val="uk-UA"/>
        </w:rPr>
        <w:t xml:space="preserve"> </w:t>
      </w:r>
      <w:r w:rsidRPr="0031485D">
        <w:rPr>
          <w:rFonts w:eastAsia="Calibri"/>
          <w:sz w:val="28"/>
          <w:szCs w:val="28"/>
          <w:lang w:val="uk-UA"/>
        </w:rPr>
        <w:t>у межах однієї або кількох адміністративно-територіальних одиниць;</w:t>
      </w:r>
      <w:r w:rsidR="002E21D1">
        <w:rPr>
          <w:rFonts w:eastAsia="Calibri"/>
          <w:sz w:val="28"/>
          <w:szCs w:val="28"/>
          <w:lang w:val="uk-UA"/>
        </w:rPr>
        <w:t xml:space="preserve"> </w:t>
      </w:r>
      <w:r w:rsidRPr="0031485D">
        <w:rPr>
          <w:rFonts w:eastAsia="Calibri"/>
          <w:sz w:val="28"/>
          <w:szCs w:val="28"/>
          <w:lang w:val="uk-UA"/>
        </w:rPr>
        <w:t>на окремій території (наприклад, на території дипломатичних представництв України за кордоном).</w:t>
      </w:r>
    </w:p>
    <w:p w:rsidR="0014773F" w:rsidRPr="0031485D" w:rsidRDefault="0014773F" w:rsidP="001E783D">
      <w:pPr>
        <w:tabs>
          <w:tab w:val="left" w:pos="142"/>
        </w:tabs>
        <w:spacing w:line="360" w:lineRule="auto"/>
        <w:ind w:firstLine="709"/>
        <w:jc w:val="both"/>
        <w:rPr>
          <w:rFonts w:eastAsia="Calibri"/>
          <w:sz w:val="28"/>
          <w:szCs w:val="28"/>
          <w:lang w:val="uk-UA"/>
        </w:rPr>
      </w:pPr>
      <w:r w:rsidRPr="0031485D">
        <w:rPr>
          <w:rFonts w:eastAsia="Calibri"/>
          <w:sz w:val="28"/>
          <w:szCs w:val="28"/>
          <w:lang w:val="uk-UA"/>
        </w:rPr>
        <w:t>Залежно від направленості дії</w:t>
      </w:r>
      <w:r w:rsidR="00734BC7" w:rsidRPr="0031485D">
        <w:rPr>
          <w:rFonts w:eastAsia="Calibri"/>
          <w:sz w:val="28"/>
          <w:szCs w:val="28"/>
          <w:lang w:val="uk-UA"/>
        </w:rPr>
        <w:t xml:space="preserve"> нормативні акти публічної адміністрації поділяються на</w:t>
      </w:r>
      <w:r w:rsidR="002E21D1">
        <w:rPr>
          <w:rFonts w:eastAsia="Calibri"/>
          <w:sz w:val="28"/>
          <w:szCs w:val="28"/>
          <w:lang w:val="uk-UA"/>
        </w:rPr>
        <w:t xml:space="preserve"> ті</w:t>
      </w:r>
      <w:r w:rsidR="00734BC7" w:rsidRPr="0031485D">
        <w:rPr>
          <w:rFonts w:eastAsia="Calibri"/>
          <w:sz w:val="28"/>
          <w:szCs w:val="28"/>
          <w:lang w:val="uk-UA"/>
        </w:rPr>
        <w:t>:</w:t>
      </w:r>
      <w:r w:rsidR="002E21D1">
        <w:rPr>
          <w:rFonts w:eastAsia="Calibri"/>
          <w:sz w:val="28"/>
          <w:szCs w:val="28"/>
          <w:lang w:val="uk-UA"/>
        </w:rPr>
        <w:t xml:space="preserve"> </w:t>
      </w:r>
      <w:r w:rsidRPr="0031485D">
        <w:rPr>
          <w:rFonts w:eastAsia="Calibri"/>
          <w:sz w:val="28"/>
          <w:szCs w:val="28"/>
          <w:lang w:val="uk-UA"/>
        </w:rPr>
        <w:t>які регулюють відносини публічної адміністрації з приватними особами (так звані зовнішні нормативні акти);</w:t>
      </w:r>
      <w:r w:rsidR="002E21D1">
        <w:rPr>
          <w:rFonts w:eastAsia="Calibri"/>
          <w:sz w:val="28"/>
          <w:szCs w:val="28"/>
          <w:lang w:val="uk-UA"/>
        </w:rPr>
        <w:t xml:space="preserve"> </w:t>
      </w:r>
      <w:r w:rsidRPr="0031485D">
        <w:rPr>
          <w:rFonts w:eastAsia="Calibri"/>
          <w:sz w:val="28"/>
          <w:szCs w:val="28"/>
          <w:lang w:val="uk-UA"/>
        </w:rPr>
        <w:t>які регулюють суспільні відносини у межах того або того суб'єкта публічної адміністрації (так звані внутрішні нормативні акти)</w:t>
      </w:r>
    </w:p>
    <w:p w:rsidR="0014773F" w:rsidRPr="0031485D" w:rsidRDefault="0014773F" w:rsidP="001E783D">
      <w:pPr>
        <w:tabs>
          <w:tab w:val="left" w:pos="142"/>
        </w:tabs>
        <w:spacing w:line="360" w:lineRule="auto"/>
        <w:ind w:firstLine="709"/>
        <w:jc w:val="both"/>
        <w:rPr>
          <w:rFonts w:eastAsia="Calibri"/>
          <w:sz w:val="28"/>
          <w:szCs w:val="28"/>
          <w:lang w:val="uk-UA"/>
        </w:rPr>
      </w:pPr>
      <w:r w:rsidRPr="0031485D">
        <w:rPr>
          <w:rFonts w:eastAsia="Calibri"/>
          <w:sz w:val="28"/>
          <w:szCs w:val="28"/>
          <w:lang w:val="uk-UA"/>
        </w:rPr>
        <w:t xml:space="preserve">За юридичним змістом норм права, які містять акти, </w:t>
      </w:r>
      <w:r w:rsidR="002E21D1" w:rsidRPr="0031485D">
        <w:rPr>
          <w:rFonts w:eastAsia="Calibri"/>
          <w:sz w:val="28"/>
          <w:szCs w:val="28"/>
          <w:lang w:val="uk-UA"/>
        </w:rPr>
        <w:t>нормативні акти публічної адміністрації</w:t>
      </w:r>
      <w:r w:rsidRPr="0031485D">
        <w:rPr>
          <w:rFonts w:eastAsia="Calibri"/>
          <w:sz w:val="28"/>
          <w:szCs w:val="28"/>
          <w:lang w:val="uk-UA"/>
        </w:rPr>
        <w:t xml:space="preserve"> поділяються на матеріальні та процесуальні.</w:t>
      </w:r>
      <w:r w:rsidR="002E21D1">
        <w:rPr>
          <w:rFonts w:eastAsia="Calibri"/>
          <w:sz w:val="28"/>
          <w:szCs w:val="28"/>
          <w:lang w:val="uk-UA"/>
        </w:rPr>
        <w:t xml:space="preserve"> </w:t>
      </w:r>
    </w:p>
    <w:p w:rsidR="0014773F" w:rsidRPr="0031485D" w:rsidRDefault="0014773F" w:rsidP="001E783D">
      <w:pPr>
        <w:tabs>
          <w:tab w:val="left" w:pos="142"/>
        </w:tabs>
        <w:spacing w:line="360" w:lineRule="auto"/>
        <w:ind w:firstLine="709"/>
        <w:jc w:val="both"/>
        <w:rPr>
          <w:rFonts w:eastAsia="Calibri"/>
          <w:sz w:val="28"/>
          <w:szCs w:val="28"/>
          <w:lang w:val="uk-UA"/>
        </w:rPr>
      </w:pPr>
      <w:r w:rsidRPr="0031485D">
        <w:rPr>
          <w:rFonts w:eastAsia="Calibri"/>
          <w:sz w:val="28"/>
          <w:szCs w:val="28"/>
          <w:lang w:val="uk-UA"/>
        </w:rPr>
        <w:t xml:space="preserve">За часовими межами </w:t>
      </w:r>
      <w:r w:rsidR="002E21D1" w:rsidRPr="0031485D">
        <w:rPr>
          <w:rFonts w:eastAsia="Calibri"/>
          <w:sz w:val="28"/>
          <w:szCs w:val="28"/>
          <w:lang w:val="uk-UA"/>
        </w:rPr>
        <w:t xml:space="preserve">нормативні акти публічної адміністрації </w:t>
      </w:r>
      <w:r w:rsidRPr="0031485D">
        <w:rPr>
          <w:rFonts w:eastAsia="Calibri"/>
          <w:sz w:val="28"/>
          <w:szCs w:val="28"/>
          <w:lang w:val="uk-UA"/>
        </w:rPr>
        <w:t xml:space="preserve">можуть бути обмеженими за дією в часі та необмеженими. При цьому час дії актів може обмежуватись </w:t>
      </w:r>
      <w:r w:rsidRPr="0031485D">
        <w:rPr>
          <w:rFonts w:eastAsia="Calibri"/>
          <w:sz w:val="28"/>
          <w:szCs w:val="28"/>
          <w:lang w:val="uk-UA"/>
        </w:rPr>
        <w:lastRenderedPageBreak/>
        <w:t>певною календарною датою, строком, протягом якого акт є чинним, або настанням певної події.</w:t>
      </w:r>
      <w:r w:rsidR="002E21D1">
        <w:rPr>
          <w:rFonts w:eastAsia="Calibri"/>
          <w:sz w:val="28"/>
          <w:szCs w:val="28"/>
          <w:lang w:val="uk-UA"/>
        </w:rPr>
        <w:t xml:space="preserve"> </w:t>
      </w:r>
    </w:p>
    <w:p w:rsidR="0014773F" w:rsidRDefault="0014773F" w:rsidP="001E783D">
      <w:pPr>
        <w:tabs>
          <w:tab w:val="left" w:pos="142"/>
        </w:tabs>
        <w:spacing w:line="360" w:lineRule="auto"/>
        <w:ind w:firstLine="709"/>
        <w:jc w:val="both"/>
        <w:rPr>
          <w:rFonts w:eastAsia="Calibri"/>
          <w:sz w:val="28"/>
          <w:szCs w:val="28"/>
          <w:lang w:val="uk-UA"/>
        </w:rPr>
      </w:pPr>
      <w:r w:rsidRPr="0031485D">
        <w:rPr>
          <w:rFonts w:eastAsia="Calibri"/>
          <w:sz w:val="28"/>
          <w:szCs w:val="28"/>
          <w:lang w:val="uk-UA"/>
        </w:rPr>
        <w:t xml:space="preserve">За порядком прийняття </w:t>
      </w:r>
      <w:r w:rsidR="002E21D1" w:rsidRPr="0031485D">
        <w:rPr>
          <w:rFonts w:eastAsia="Calibri"/>
          <w:sz w:val="28"/>
          <w:szCs w:val="28"/>
          <w:lang w:val="uk-UA"/>
        </w:rPr>
        <w:t xml:space="preserve">нормативні акти публічної адміністрації </w:t>
      </w:r>
      <w:r w:rsidR="00992134">
        <w:rPr>
          <w:rFonts w:eastAsia="Calibri"/>
          <w:sz w:val="28"/>
          <w:szCs w:val="28"/>
          <w:lang w:val="uk-UA"/>
        </w:rPr>
        <w:t>поділяють на</w:t>
      </w:r>
      <w:r w:rsidRPr="0031485D">
        <w:rPr>
          <w:rFonts w:eastAsia="Calibri"/>
          <w:sz w:val="28"/>
          <w:szCs w:val="28"/>
          <w:lang w:val="uk-UA"/>
        </w:rPr>
        <w:t xml:space="preserve"> акти, які приймаються:</w:t>
      </w:r>
      <w:r w:rsidR="002E21D1">
        <w:rPr>
          <w:rFonts w:eastAsia="Calibri"/>
          <w:sz w:val="28"/>
          <w:szCs w:val="28"/>
          <w:lang w:val="uk-UA"/>
        </w:rPr>
        <w:t xml:space="preserve"> </w:t>
      </w:r>
      <w:r w:rsidRPr="0031485D">
        <w:rPr>
          <w:rFonts w:eastAsia="Calibri"/>
          <w:sz w:val="28"/>
          <w:szCs w:val="28"/>
          <w:lang w:val="uk-UA"/>
        </w:rPr>
        <w:t>єдиноначально;</w:t>
      </w:r>
      <w:r w:rsidR="002E21D1">
        <w:rPr>
          <w:rFonts w:eastAsia="Calibri"/>
          <w:sz w:val="28"/>
          <w:szCs w:val="28"/>
          <w:lang w:val="uk-UA"/>
        </w:rPr>
        <w:t xml:space="preserve"> </w:t>
      </w:r>
      <w:r w:rsidRPr="0031485D">
        <w:rPr>
          <w:rFonts w:eastAsia="Calibri"/>
          <w:sz w:val="28"/>
          <w:szCs w:val="28"/>
          <w:lang w:val="uk-UA"/>
        </w:rPr>
        <w:t>колегіально;</w:t>
      </w:r>
      <w:r w:rsidR="002E21D1">
        <w:rPr>
          <w:rFonts w:eastAsia="Calibri"/>
          <w:sz w:val="28"/>
          <w:szCs w:val="28"/>
          <w:lang w:val="uk-UA"/>
        </w:rPr>
        <w:t xml:space="preserve"> </w:t>
      </w:r>
      <w:r w:rsidRPr="0031485D">
        <w:rPr>
          <w:rFonts w:eastAsia="Calibri"/>
          <w:sz w:val="28"/>
          <w:szCs w:val="28"/>
          <w:lang w:val="uk-UA"/>
        </w:rPr>
        <w:t>спільно двома або більше суб’єктами.</w:t>
      </w:r>
    </w:p>
    <w:p w:rsidR="002E21D1" w:rsidRPr="0031485D" w:rsidRDefault="002E21D1" w:rsidP="001E783D">
      <w:pPr>
        <w:tabs>
          <w:tab w:val="left" w:pos="142"/>
        </w:tabs>
        <w:spacing w:line="360" w:lineRule="auto"/>
        <w:ind w:firstLine="709"/>
        <w:jc w:val="both"/>
        <w:rPr>
          <w:rFonts w:eastAsia="Calibri"/>
          <w:sz w:val="28"/>
          <w:szCs w:val="28"/>
          <w:lang w:val="uk-UA"/>
        </w:rPr>
      </w:pPr>
    </w:p>
    <w:p w:rsidR="0014773F" w:rsidRPr="00115B8D" w:rsidRDefault="00115B8D" w:rsidP="00115B8D">
      <w:pPr>
        <w:tabs>
          <w:tab w:val="left" w:pos="142"/>
        </w:tabs>
        <w:spacing w:line="360" w:lineRule="auto"/>
        <w:ind w:firstLine="709"/>
        <w:jc w:val="center"/>
        <w:rPr>
          <w:rFonts w:eastAsia="Calibri"/>
          <w:b/>
          <w:sz w:val="28"/>
          <w:szCs w:val="28"/>
          <w:lang w:val="uk-UA"/>
        </w:rPr>
      </w:pPr>
      <w:r>
        <w:rPr>
          <w:rFonts w:eastAsia="Calibri"/>
          <w:b/>
          <w:sz w:val="28"/>
          <w:szCs w:val="28"/>
          <w:lang w:val="uk-UA"/>
        </w:rPr>
        <w:t>1.</w:t>
      </w:r>
      <w:r w:rsidR="0014773F" w:rsidRPr="00115B8D">
        <w:rPr>
          <w:rFonts w:eastAsia="Calibri"/>
          <w:b/>
          <w:sz w:val="28"/>
          <w:szCs w:val="28"/>
          <w:lang w:val="uk-UA"/>
        </w:rPr>
        <w:t>4. Вимоги до нормативни</w:t>
      </w:r>
      <w:r w:rsidR="001F5E2C" w:rsidRPr="00115B8D">
        <w:rPr>
          <w:rFonts w:eastAsia="Calibri"/>
          <w:b/>
          <w:sz w:val="28"/>
          <w:szCs w:val="28"/>
          <w:lang w:val="uk-UA"/>
        </w:rPr>
        <w:t>х актів публічної адміністрації</w:t>
      </w:r>
    </w:p>
    <w:p w:rsidR="0014773F" w:rsidRPr="0031485D" w:rsidRDefault="0014773F" w:rsidP="001E783D">
      <w:pPr>
        <w:tabs>
          <w:tab w:val="left" w:pos="142"/>
        </w:tabs>
        <w:spacing w:line="360" w:lineRule="auto"/>
        <w:ind w:firstLine="709"/>
        <w:jc w:val="both"/>
        <w:rPr>
          <w:rFonts w:eastAsia="Calibri"/>
          <w:sz w:val="28"/>
          <w:szCs w:val="28"/>
          <w:lang w:val="uk-UA"/>
        </w:rPr>
      </w:pPr>
      <w:r w:rsidRPr="0031485D">
        <w:rPr>
          <w:rFonts w:eastAsia="Calibri"/>
          <w:sz w:val="28"/>
          <w:szCs w:val="28"/>
          <w:lang w:val="uk-UA"/>
        </w:rPr>
        <w:t xml:space="preserve">Вимоги, які ставляться до </w:t>
      </w:r>
      <w:r w:rsidR="00115B8D" w:rsidRPr="00115B8D">
        <w:rPr>
          <w:rFonts w:eastAsia="Calibri"/>
          <w:sz w:val="28"/>
          <w:szCs w:val="28"/>
          <w:lang w:val="uk-UA"/>
        </w:rPr>
        <w:t>нормативних актів публічної адміністрації</w:t>
      </w:r>
      <w:r w:rsidRPr="0031485D">
        <w:rPr>
          <w:rFonts w:eastAsia="Calibri"/>
          <w:sz w:val="28"/>
          <w:szCs w:val="28"/>
          <w:lang w:val="uk-UA"/>
        </w:rPr>
        <w:t>, можуть бути поділені на: загальні, спеціально-юридичні та вимоги організаційно-технічного характеру.</w:t>
      </w:r>
      <w:r w:rsidR="00992134">
        <w:rPr>
          <w:rStyle w:val="af8"/>
          <w:rFonts w:eastAsia="Calibri"/>
          <w:sz w:val="28"/>
          <w:szCs w:val="28"/>
          <w:lang w:val="uk-UA"/>
        </w:rPr>
        <w:footnoteReference w:id="1"/>
      </w:r>
      <w:r w:rsidR="00115B8D">
        <w:rPr>
          <w:rFonts w:eastAsia="Calibri"/>
          <w:sz w:val="28"/>
          <w:szCs w:val="28"/>
          <w:lang w:val="uk-UA"/>
        </w:rPr>
        <w:t xml:space="preserve"> </w:t>
      </w:r>
    </w:p>
    <w:p w:rsidR="0014773F" w:rsidRPr="0031485D" w:rsidRDefault="0014773F" w:rsidP="001E783D">
      <w:pPr>
        <w:tabs>
          <w:tab w:val="left" w:pos="142"/>
        </w:tabs>
        <w:spacing w:line="360" w:lineRule="auto"/>
        <w:ind w:firstLine="709"/>
        <w:jc w:val="both"/>
        <w:rPr>
          <w:rFonts w:eastAsia="Calibri"/>
          <w:sz w:val="28"/>
          <w:szCs w:val="28"/>
          <w:lang w:val="uk-UA"/>
        </w:rPr>
      </w:pPr>
      <w:r w:rsidRPr="0031485D">
        <w:rPr>
          <w:rFonts w:eastAsia="Calibri"/>
          <w:sz w:val="28"/>
          <w:szCs w:val="28"/>
          <w:lang w:val="uk-UA"/>
        </w:rPr>
        <w:t>1. Відповідно до загальних вимог нормативн</w:t>
      </w:r>
      <w:r w:rsidR="00115B8D">
        <w:rPr>
          <w:rFonts w:eastAsia="Calibri"/>
          <w:sz w:val="28"/>
          <w:szCs w:val="28"/>
          <w:lang w:val="uk-UA"/>
        </w:rPr>
        <w:t xml:space="preserve">і </w:t>
      </w:r>
      <w:r w:rsidRPr="0031485D">
        <w:rPr>
          <w:rFonts w:eastAsia="Calibri"/>
          <w:sz w:val="28"/>
          <w:szCs w:val="28"/>
          <w:lang w:val="uk-UA"/>
        </w:rPr>
        <w:t xml:space="preserve">акти </w:t>
      </w:r>
      <w:r w:rsidR="00115B8D" w:rsidRPr="00115B8D">
        <w:rPr>
          <w:rFonts w:eastAsia="Calibri"/>
          <w:sz w:val="28"/>
          <w:szCs w:val="28"/>
          <w:lang w:val="uk-UA"/>
        </w:rPr>
        <w:t>публічної адміністрації</w:t>
      </w:r>
      <w:r w:rsidR="00115B8D" w:rsidRPr="0031485D">
        <w:rPr>
          <w:rFonts w:eastAsia="Calibri"/>
          <w:sz w:val="28"/>
          <w:szCs w:val="28"/>
          <w:lang w:val="uk-UA"/>
        </w:rPr>
        <w:t xml:space="preserve"> </w:t>
      </w:r>
      <w:r w:rsidRPr="0031485D">
        <w:rPr>
          <w:rFonts w:eastAsia="Calibri"/>
          <w:sz w:val="28"/>
          <w:szCs w:val="28"/>
          <w:lang w:val="uk-UA"/>
        </w:rPr>
        <w:t>мають бути оптимальними, доцільними, цілеспрямованими та ефективними.</w:t>
      </w:r>
    </w:p>
    <w:p w:rsidR="0014773F" w:rsidRPr="0031485D" w:rsidRDefault="0014773F" w:rsidP="001E783D">
      <w:pPr>
        <w:tabs>
          <w:tab w:val="left" w:pos="142"/>
        </w:tabs>
        <w:spacing w:line="360" w:lineRule="auto"/>
        <w:ind w:firstLine="709"/>
        <w:jc w:val="both"/>
        <w:rPr>
          <w:rFonts w:eastAsia="Calibri"/>
          <w:sz w:val="28"/>
          <w:szCs w:val="28"/>
          <w:lang w:val="uk-UA"/>
        </w:rPr>
      </w:pPr>
      <w:r w:rsidRPr="0031485D">
        <w:rPr>
          <w:rFonts w:eastAsia="Calibri"/>
          <w:sz w:val="28"/>
          <w:szCs w:val="28"/>
          <w:lang w:val="uk-UA"/>
        </w:rPr>
        <w:t>2. Спеціально-юридичні вимоги</w:t>
      </w:r>
      <w:r w:rsidR="00115B8D" w:rsidRPr="00115B8D">
        <w:rPr>
          <w:rFonts w:eastAsia="Calibri"/>
          <w:sz w:val="28"/>
          <w:szCs w:val="28"/>
          <w:lang w:val="uk-UA"/>
        </w:rPr>
        <w:t xml:space="preserve"> </w:t>
      </w:r>
      <w:r w:rsidR="00115B8D" w:rsidRPr="0031485D">
        <w:rPr>
          <w:rFonts w:eastAsia="Calibri"/>
          <w:sz w:val="28"/>
          <w:szCs w:val="28"/>
          <w:lang w:val="uk-UA"/>
        </w:rPr>
        <w:t xml:space="preserve">до </w:t>
      </w:r>
      <w:r w:rsidR="00115B8D" w:rsidRPr="00115B8D">
        <w:rPr>
          <w:rFonts w:eastAsia="Calibri"/>
          <w:sz w:val="28"/>
          <w:szCs w:val="28"/>
          <w:lang w:val="uk-UA"/>
        </w:rPr>
        <w:t>нормативних актів публічної адміністрації</w:t>
      </w:r>
      <w:r w:rsidRPr="0031485D">
        <w:rPr>
          <w:rFonts w:eastAsia="Calibri"/>
          <w:sz w:val="28"/>
          <w:szCs w:val="28"/>
          <w:lang w:val="uk-UA"/>
        </w:rPr>
        <w:t xml:space="preserve"> передбачають:</w:t>
      </w:r>
    </w:p>
    <w:p w:rsidR="0014773F" w:rsidRPr="00115B8D" w:rsidRDefault="0014773F" w:rsidP="00115B8D">
      <w:pPr>
        <w:pStyle w:val="a3"/>
        <w:numPr>
          <w:ilvl w:val="0"/>
          <w:numId w:val="26"/>
        </w:numPr>
        <w:tabs>
          <w:tab w:val="left" w:pos="142"/>
          <w:tab w:val="left" w:pos="1134"/>
        </w:tabs>
        <w:spacing w:line="360" w:lineRule="auto"/>
        <w:ind w:left="0" w:firstLine="709"/>
        <w:jc w:val="both"/>
        <w:rPr>
          <w:rFonts w:ascii="Times New Roman" w:hAnsi="Times New Roman"/>
          <w:sz w:val="28"/>
          <w:szCs w:val="28"/>
        </w:rPr>
      </w:pPr>
      <w:r w:rsidRPr="00115B8D">
        <w:rPr>
          <w:rFonts w:ascii="Times New Roman" w:hAnsi="Times New Roman"/>
          <w:sz w:val="28"/>
          <w:szCs w:val="28"/>
        </w:rPr>
        <w:t>відповідність нормативного акта положенням Конституції України, законам і нормативно-правовим актам вищої юридичної сили;</w:t>
      </w:r>
    </w:p>
    <w:p w:rsidR="0014773F" w:rsidRPr="00115B8D" w:rsidRDefault="00115B8D" w:rsidP="00115B8D">
      <w:pPr>
        <w:pStyle w:val="a3"/>
        <w:numPr>
          <w:ilvl w:val="0"/>
          <w:numId w:val="26"/>
        </w:numPr>
        <w:tabs>
          <w:tab w:val="left" w:pos="142"/>
          <w:tab w:val="left" w:pos="1134"/>
        </w:tabs>
        <w:spacing w:after="0" w:line="360" w:lineRule="auto"/>
        <w:ind w:left="0" w:firstLine="709"/>
        <w:jc w:val="both"/>
        <w:rPr>
          <w:rFonts w:ascii="Times New Roman" w:hAnsi="Times New Roman"/>
          <w:sz w:val="28"/>
          <w:szCs w:val="28"/>
        </w:rPr>
      </w:pPr>
      <w:r w:rsidRPr="00115B8D">
        <w:rPr>
          <w:rFonts w:ascii="Times New Roman" w:hAnsi="Times New Roman"/>
          <w:sz w:val="28"/>
          <w:szCs w:val="28"/>
        </w:rPr>
        <w:t>заборона</w:t>
      </w:r>
      <w:r w:rsidR="0014773F" w:rsidRPr="00115B8D">
        <w:rPr>
          <w:rFonts w:ascii="Times New Roman" w:hAnsi="Times New Roman"/>
          <w:sz w:val="28"/>
          <w:szCs w:val="28"/>
        </w:rPr>
        <w:t xml:space="preserve"> порушення нормативн</w:t>
      </w:r>
      <w:r w:rsidRPr="00115B8D">
        <w:rPr>
          <w:rFonts w:ascii="Times New Roman" w:hAnsi="Times New Roman"/>
          <w:sz w:val="28"/>
          <w:szCs w:val="28"/>
        </w:rPr>
        <w:t xml:space="preserve">им </w:t>
      </w:r>
      <w:r w:rsidR="0014773F" w:rsidRPr="00115B8D">
        <w:rPr>
          <w:rFonts w:ascii="Times New Roman" w:hAnsi="Times New Roman"/>
          <w:sz w:val="28"/>
          <w:szCs w:val="28"/>
        </w:rPr>
        <w:t>актом встановлених та гарантованих чинним законодавством прав, свобод і законних інтересів фізичних осіб і прав та законних інтересів юридичних осіб;</w:t>
      </w:r>
    </w:p>
    <w:p w:rsidR="0014773F" w:rsidRPr="00115B8D" w:rsidRDefault="0014773F" w:rsidP="00115B8D">
      <w:pPr>
        <w:pStyle w:val="a3"/>
        <w:numPr>
          <w:ilvl w:val="0"/>
          <w:numId w:val="26"/>
        </w:numPr>
        <w:tabs>
          <w:tab w:val="left" w:pos="142"/>
          <w:tab w:val="left" w:pos="1134"/>
        </w:tabs>
        <w:spacing w:after="0" w:line="360" w:lineRule="auto"/>
        <w:ind w:left="0" w:firstLine="709"/>
        <w:jc w:val="both"/>
        <w:rPr>
          <w:rFonts w:ascii="Times New Roman" w:hAnsi="Times New Roman"/>
          <w:sz w:val="28"/>
          <w:szCs w:val="28"/>
        </w:rPr>
      </w:pPr>
      <w:r w:rsidRPr="00115B8D">
        <w:rPr>
          <w:rFonts w:ascii="Times New Roman" w:hAnsi="Times New Roman"/>
          <w:sz w:val="28"/>
          <w:szCs w:val="28"/>
        </w:rPr>
        <w:t>видання нормативного акта уповноваженим на це органом, посадовою особою у межах їх компетенції;</w:t>
      </w:r>
    </w:p>
    <w:p w:rsidR="0014773F" w:rsidRPr="00115B8D" w:rsidRDefault="00115B8D" w:rsidP="00115B8D">
      <w:pPr>
        <w:pStyle w:val="a3"/>
        <w:numPr>
          <w:ilvl w:val="0"/>
          <w:numId w:val="26"/>
        </w:numPr>
        <w:tabs>
          <w:tab w:val="left" w:pos="142"/>
          <w:tab w:val="left" w:pos="1134"/>
        </w:tabs>
        <w:spacing w:after="0" w:line="360" w:lineRule="auto"/>
        <w:ind w:left="0" w:firstLine="709"/>
        <w:jc w:val="both"/>
        <w:rPr>
          <w:rFonts w:ascii="Times New Roman" w:hAnsi="Times New Roman"/>
          <w:sz w:val="28"/>
          <w:szCs w:val="28"/>
        </w:rPr>
      </w:pPr>
      <w:r w:rsidRPr="00115B8D">
        <w:rPr>
          <w:rFonts w:ascii="Times New Roman" w:hAnsi="Times New Roman"/>
          <w:sz w:val="28"/>
          <w:szCs w:val="28"/>
        </w:rPr>
        <w:t>в</w:t>
      </w:r>
      <w:r w:rsidR="0014773F" w:rsidRPr="00115B8D">
        <w:rPr>
          <w:rFonts w:ascii="Times New Roman" w:hAnsi="Times New Roman"/>
          <w:sz w:val="28"/>
          <w:szCs w:val="28"/>
        </w:rPr>
        <w:t>ідповідність нормативного акта меті, приписам і вимогам законодавчого акта, на виконання якого його видано;</w:t>
      </w:r>
    </w:p>
    <w:p w:rsidR="0014773F" w:rsidRPr="00115B8D" w:rsidRDefault="00115B8D" w:rsidP="00115B8D">
      <w:pPr>
        <w:pStyle w:val="a3"/>
        <w:numPr>
          <w:ilvl w:val="0"/>
          <w:numId w:val="26"/>
        </w:numPr>
        <w:tabs>
          <w:tab w:val="left" w:pos="142"/>
          <w:tab w:val="left" w:pos="1134"/>
        </w:tabs>
        <w:spacing w:after="0" w:line="360" w:lineRule="auto"/>
        <w:ind w:left="0" w:firstLine="709"/>
        <w:jc w:val="both"/>
        <w:rPr>
          <w:rFonts w:ascii="Times New Roman" w:hAnsi="Times New Roman"/>
          <w:sz w:val="28"/>
          <w:szCs w:val="28"/>
        </w:rPr>
      </w:pPr>
      <w:r w:rsidRPr="00115B8D">
        <w:rPr>
          <w:rFonts w:ascii="Times New Roman" w:hAnsi="Times New Roman"/>
          <w:sz w:val="28"/>
          <w:szCs w:val="28"/>
        </w:rPr>
        <w:t>п</w:t>
      </w:r>
      <w:r w:rsidR="0014773F" w:rsidRPr="00115B8D">
        <w:rPr>
          <w:rFonts w:ascii="Times New Roman" w:hAnsi="Times New Roman"/>
          <w:sz w:val="28"/>
          <w:szCs w:val="28"/>
        </w:rPr>
        <w:t>рийняття нормативного акта в установлених порядку і формі</w:t>
      </w:r>
      <w:r w:rsidR="00734BC7" w:rsidRPr="00115B8D">
        <w:rPr>
          <w:rFonts w:ascii="Times New Roman" w:hAnsi="Times New Roman"/>
          <w:sz w:val="28"/>
          <w:szCs w:val="28"/>
        </w:rPr>
        <w:t>.</w:t>
      </w:r>
    </w:p>
    <w:p w:rsidR="0014773F" w:rsidRPr="0031485D" w:rsidRDefault="0014773F" w:rsidP="00115B8D">
      <w:pPr>
        <w:tabs>
          <w:tab w:val="left" w:pos="142"/>
        </w:tabs>
        <w:spacing w:line="360" w:lineRule="auto"/>
        <w:ind w:firstLine="709"/>
        <w:jc w:val="both"/>
        <w:rPr>
          <w:rFonts w:eastAsia="Calibri"/>
          <w:sz w:val="28"/>
          <w:szCs w:val="28"/>
          <w:lang w:val="uk-UA"/>
        </w:rPr>
      </w:pPr>
      <w:r w:rsidRPr="0031485D">
        <w:rPr>
          <w:rFonts w:eastAsia="Calibri"/>
          <w:sz w:val="28"/>
          <w:szCs w:val="28"/>
          <w:lang w:val="uk-UA"/>
        </w:rPr>
        <w:t>3. Вимоги</w:t>
      </w:r>
      <w:r w:rsidR="00DB08D7">
        <w:rPr>
          <w:rFonts w:eastAsia="Calibri"/>
          <w:sz w:val="28"/>
          <w:szCs w:val="28"/>
          <w:lang w:val="uk-UA"/>
        </w:rPr>
        <w:t xml:space="preserve"> </w:t>
      </w:r>
      <w:r w:rsidR="00DB08D7" w:rsidRPr="0031485D">
        <w:rPr>
          <w:rFonts w:eastAsia="Calibri"/>
          <w:sz w:val="28"/>
          <w:szCs w:val="28"/>
          <w:lang w:val="uk-UA"/>
        </w:rPr>
        <w:t xml:space="preserve">до </w:t>
      </w:r>
      <w:r w:rsidR="00DB08D7" w:rsidRPr="00115B8D">
        <w:rPr>
          <w:rFonts w:eastAsia="Calibri"/>
          <w:sz w:val="28"/>
          <w:szCs w:val="28"/>
          <w:lang w:val="uk-UA"/>
        </w:rPr>
        <w:t>нормативних актів публічної адміністрації</w:t>
      </w:r>
      <w:r w:rsidRPr="0031485D">
        <w:rPr>
          <w:rFonts w:eastAsia="Calibri"/>
          <w:sz w:val="28"/>
          <w:szCs w:val="28"/>
          <w:lang w:val="uk-UA"/>
        </w:rPr>
        <w:t xml:space="preserve"> орг</w:t>
      </w:r>
      <w:r w:rsidR="00734BC7" w:rsidRPr="0031485D">
        <w:rPr>
          <w:rFonts w:eastAsia="Calibri"/>
          <w:sz w:val="28"/>
          <w:szCs w:val="28"/>
          <w:lang w:val="uk-UA"/>
        </w:rPr>
        <w:t>анізаційно-технічного характеру</w:t>
      </w:r>
      <w:r w:rsidRPr="0031485D">
        <w:rPr>
          <w:rFonts w:eastAsia="Calibri"/>
          <w:sz w:val="28"/>
          <w:szCs w:val="28"/>
          <w:lang w:val="uk-UA"/>
        </w:rPr>
        <w:t xml:space="preserve"> передбачають:</w:t>
      </w:r>
    </w:p>
    <w:p w:rsidR="0014773F" w:rsidRPr="00DB08D7" w:rsidRDefault="0014773F" w:rsidP="00DB08D7">
      <w:pPr>
        <w:pStyle w:val="a3"/>
        <w:numPr>
          <w:ilvl w:val="0"/>
          <w:numId w:val="27"/>
        </w:numPr>
        <w:tabs>
          <w:tab w:val="left" w:pos="142"/>
          <w:tab w:val="left" w:pos="1134"/>
        </w:tabs>
        <w:spacing w:line="360" w:lineRule="auto"/>
        <w:ind w:left="0" w:firstLine="709"/>
        <w:jc w:val="both"/>
        <w:rPr>
          <w:rFonts w:ascii="Times New Roman" w:hAnsi="Times New Roman"/>
          <w:sz w:val="28"/>
          <w:szCs w:val="28"/>
        </w:rPr>
      </w:pPr>
      <w:r w:rsidRPr="00DB08D7">
        <w:rPr>
          <w:rFonts w:ascii="Times New Roman" w:hAnsi="Times New Roman"/>
          <w:sz w:val="28"/>
          <w:szCs w:val="28"/>
        </w:rPr>
        <w:t>наявність в актах усіх необхідних реквізитів (штампів, печаток, підписів посадових осіб тощо);</w:t>
      </w:r>
    </w:p>
    <w:p w:rsidR="0014773F" w:rsidRPr="00DB08D7" w:rsidRDefault="0014773F" w:rsidP="00DB08D7">
      <w:pPr>
        <w:pStyle w:val="a3"/>
        <w:numPr>
          <w:ilvl w:val="0"/>
          <w:numId w:val="27"/>
        </w:numPr>
        <w:tabs>
          <w:tab w:val="left" w:pos="142"/>
          <w:tab w:val="left" w:pos="1134"/>
        </w:tabs>
        <w:spacing w:line="360" w:lineRule="auto"/>
        <w:ind w:left="0" w:firstLine="709"/>
        <w:jc w:val="both"/>
        <w:rPr>
          <w:rFonts w:ascii="Times New Roman" w:hAnsi="Times New Roman"/>
          <w:sz w:val="28"/>
          <w:szCs w:val="28"/>
        </w:rPr>
      </w:pPr>
      <w:r w:rsidRPr="00DB08D7">
        <w:rPr>
          <w:rFonts w:ascii="Times New Roman" w:hAnsi="Times New Roman"/>
          <w:sz w:val="28"/>
          <w:szCs w:val="28"/>
        </w:rPr>
        <w:lastRenderedPageBreak/>
        <w:t>використання при виданні акта лише тих назв і визначень, які передбачені чинними законодавчими та іншими актами;</w:t>
      </w:r>
    </w:p>
    <w:p w:rsidR="0014773F" w:rsidRPr="00DB08D7" w:rsidRDefault="0014773F" w:rsidP="00DB08D7">
      <w:pPr>
        <w:pStyle w:val="a3"/>
        <w:numPr>
          <w:ilvl w:val="0"/>
          <w:numId w:val="27"/>
        </w:numPr>
        <w:tabs>
          <w:tab w:val="left" w:pos="142"/>
          <w:tab w:val="left" w:pos="1134"/>
        </w:tabs>
        <w:spacing w:line="360" w:lineRule="auto"/>
        <w:ind w:left="0" w:firstLine="709"/>
        <w:jc w:val="both"/>
        <w:rPr>
          <w:rFonts w:ascii="Times New Roman" w:hAnsi="Times New Roman"/>
          <w:sz w:val="28"/>
          <w:szCs w:val="28"/>
        </w:rPr>
      </w:pPr>
      <w:r w:rsidRPr="00DB08D7">
        <w:rPr>
          <w:rFonts w:ascii="Times New Roman" w:hAnsi="Times New Roman"/>
          <w:sz w:val="28"/>
          <w:szCs w:val="28"/>
        </w:rPr>
        <w:t>обов’язкове зазначення дати прийняття акта і терміну (строку) його дії (у разі обмеже</w:t>
      </w:r>
      <w:r w:rsidR="00734BC7" w:rsidRPr="00DB08D7">
        <w:rPr>
          <w:rFonts w:ascii="Times New Roman" w:hAnsi="Times New Roman"/>
          <w:sz w:val="28"/>
          <w:szCs w:val="28"/>
        </w:rPr>
        <w:t>ння такими термінами (строками)</w:t>
      </w:r>
      <w:r w:rsidRPr="00DB08D7">
        <w:rPr>
          <w:rFonts w:ascii="Times New Roman" w:hAnsi="Times New Roman"/>
          <w:sz w:val="28"/>
          <w:szCs w:val="28"/>
        </w:rPr>
        <w:t>;</w:t>
      </w:r>
    </w:p>
    <w:p w:rsidR="0014773F" w:rsidRPr="00DB08D7" w:rsidRDefault="0014773F" w:rsidP="00DB08D7">
      <w:pPr>
        <w:pStyle w:val="a3"/>
        <w:numPr>
          <w:ilvl w:val="0"/>
          <w:numId w:val="27"/>
        </w:numPr>
        <w:tabs>
          <w:tab w:val="left" w:pos="142"/>
          <w:tab w:val="left" w:pos="1134"/>
        </w:tabs>
        <w:spacing w:line="360" w:lineRule="auto"/>
        <w:ind w:left="0" w:firstLine="709"/>
        <w:jc w:val="both"/>
        <w:rPr>
          <w:rFonts w:ascii="Times New Roman" w:hAnsi="Times New Roman"/>
          <w:sz w:val="28"/>
          <w:szCs w:val="28"/>
        </w:rPr>
      </w:pPr>
      <w:r w:rsidRPr="00DB08D7">
        <w:rPr>
          <w:rFonts w:ascii="Times New Roman" w:hAnsi="Times New Roman"/>
          <w:sz w:val="28"/>
          <w:szCs w:val="28"/>
        </w:rPr>
        <w:t>викладення змісту акта грамотно, чітко, конкретно, ясно, зрозуміло для адресатів;</w:t>
      </w:r>
    </w:p>
    <w:p w:rsidR="0014773F" w:rsidRPr="00DB08D7" w:rsidRDefault="0014773F" w:rsidP="0076518A">
      <w:pPr>
        <w:pStyle w:val="a3"/>
        <w:numPr>
          <w:ilvl w:val="0"/>
          <w:numId w:val="27"/>
        </w:numPr>
        <w:tabs>
          <w:tab w:val="left" w:pos="142"/>
          <w:tab w:val="left" w:pos="1134"/>
        </w:tabs>
        <w:spacing w:after="0" w:line="360" w:lineRule="auto"/>
        <w:ind w:left="0" w:firstLine="709"/>
        <w:jc w:val="both"/>
        <w:rPr>
          <w:rFonts w:ascii="Times New Roman" w:hAnsi="Times New Roman"/>
          <w:sz w:val="28"/>
          <w:szCs w:val="28"/>
        </w:rPr>
      </w:pPr>
      <w:r w:rsidRPr="00DB08D7">
        <w:rPr>
          <w:rFonts w:ascii="Times New Roman" w:hAnsi="Times New Roman"/>
          <w:sz w:val="28"/>
          <w:szCs w:val="28"/>
        </w:rPr>
        <w:t>додержання вимог щодо структури;</w:t>
      </w:r>
    </w:p>
    <w:p w:rsidR="0014773F" w:rsidRPr="00DB08D7" w:rsidRDefault="0014773F" w:rsidP="0076518A">
      <w:pPr>
        <w:pStyle w:val="a3"/>
        <w:numPr>
          <w:ilvl w:val="0"/>
          <w:numId w:val="27"/>
        </w:numPr>
        <w:tabs>
          <w:tab w:val="left" w:pos="142"/>
          <w:tab w:val="left" w:pos="1134"/>
        </w:tabs>
        <w:spacing w:after="0" w:line="360" w:lineRule="auto"/>
        <w:ind w:left="0" w:firstLine="709"/>
        <w:jc w:val="both"/>
        <w:rPr>
          <w:rFonts w:ascii="Times New Roman" w:hAnsi="Times New Roman"/>
          <w:sz w:val="28"/>
          <w:szCs w:val="28"/>
        </w:rPr>
      </w:pPr>
      <w:r w:rsidRPr="00DB08D7">
        <w:rPr>
          <w:rFonts w:ascii="Times New Roman" w:hAnsi="Times New Roman"/>
          <w:sz w:val="28"/>
          <w:szCs w:val="28"/>
        </w:rPr>
        <w:t>реєстрація у встановленому порядку (у разі необхідності);</w:t>
      </w:r>
    </w:p>
    <w:p w:rsidR="0014773F" w:rsidRDefault="0014773F" w:rsidP="0076518A">
      <w:pPr>
        <w:pStyle w:val="a3"/>
        <w:numPr>
          <w:ilvl w:val="0"/>
          <w:numId w:val="27"/>
        </w:numPr>
        <w:tabs>
          <w:tab w:val="left" w:pos="142"/>
          <w:tab w:val="left" w:pos="1134"/>
        </w:tabs>
        <w:spacing w:after="0" w:line="360" w:lineRule="auto"/>
        <w:ind w:left="0" w:firstLine="709"/>
        <w:jc w:val="both"/>
        <w:rPr>
          <w:rFonts w:ascii="Times New Roman" w:hAnsi="Times New Roman"/>
          <w:sz w:val="28"/>
          <w:szCs w:val="28"/>
        </w:rPr>
      </w:pPr>
      <w:r w:rsidRPr="00DB08D7">
        <w:rPr>
          <w:rFonts w:ascii="Times New Roman" w:hAnsi="Times New Roman"/>
          <w:sz w:val="28"/>
          <w:szCs w:val="28"/>
        </w:rPr>
        <w:t>обов’язкове додержання інших вимог юридичної нормотворчої техніки.</w:t>
      </w:r>
    </w:p>
    <w:p w:rsidR="0076518A" w:rsidRPr="0076518A" w:rsidRDefault="0076518A" w:rsidP="0076518A">
      <w:pPr>
        <w:tabs>
          <w:tab w:val="left" w:pos="142"/>
          <w:tab w:val="left" w:pos="1134"/>
        </w:tabs>
        <w:spacing w:line="360" w:lineRule="auto"/>
        <w:jc w:val="both"/>
        <w:rPr>
          <w:rFonts w:eastAsia="Calibri"/>
          <w:sz w:val="28"/>
          <w:szCs w:val="28"/>
          <w:lang w:val="uk-UA"/>
        </w:rPr>
      </w:pPr>
    </w:p>
    <w:p w:rsidR="0014773F" w:rsidRPr="0076518A" w:rsidRDefault="0076518A" w:rsidP="0076518A">
      <w:pPr>
        <w:tabs>
          <w:tab w:val="left" w:pos="142"/>
        </w:tabs>
        <w:spacing w:line="360" w:lineRule="auto"/>
        <w:ind w:firstLine="709"/>
        <w:jc w:val="center"/>
        <w:rPr>
          <w:rFonts w:eastAsia="Calibri"/>
          <w:b/>
          <w:sz w:val="28"/>
          <w:szCs w:val="28"/>
          <w:lang w:val="uk-UA"/>
        </w:rPr>
      </w:pPr>
      <w:r>
        <w:rPr>
          <w:rFonts w:eastAsia="Calibri"/>
          <w:b/>
          <w:sz w:val="28"/>
          <w:szCs w:val="28"/>
          <w:lang w:val="uk-UA"/>
        </w:rPr>
        <w:t>1.</w:t>
      </w:r>
      <w:r w:rsidR="0014773F" w:rsidRPr="0076518A">
        <w:rPr>
          <w:rFonts w:eastAsia="Calibri"/>
          <w:b/>
          <w:sz w:val="28"/>
          <w:szCs w:val="28"/>
          <w:lang w:val="uk-UA"/>
        </w:rPr>
        <w:t>5. Стадії процедури прийняття нормативни</w:t>
      </w:r>
      <w:r w:rsidR="001F5E2C" w:rsidRPr="0076518A">
        <w:rPr>
          <w:rFonts w:eastAsia="Calibri"/>
          <w:b/>
          <w:sz w:val="28"/>
          <w:szCs w:val="28"/>
          <w:lang w:val="uk-UA"/>
        </w:rPr>
        <w:t>х актів публічної адміністрації</w:t>
      </w:r>
    </w:p>
    <w:p w:rsidR="0014773F" w:rsidRPr="0031485D" w:rsidRDefault="0014773F" w:rsidP="0076518A">
      <w:pPr>
        <w:tabs>
          <w:tab w:val="left" w:pos="142"/>
        </w:tabs>
        <w:spacing w:line="360" w:lineRule="auto"/>
        <w:ind w:firstLine="709"/>
        <w:jc w:val="both"/>
        <w:rPr>
          <w:rFonts w:eastAsia="Calibri"/>
          <w:sz w:val="28"/>
          <w:szCs w:val="28"/>
          <w:lang w:val="uk-UA"/>
        </w:rPr>
      </w:pPr>
      <w:r w:rsidRPr="0031485D">
        <w:rPr>
          <w:rFonts w:eastAsia="Calibri"/>
          <w:sz w:val="28"/>
          <w:szCs w:val="28"/>
          <w:lang w:val="uk-UA"/>
        </w:rPr>
        <w:t xml:space="preserve">Загалом процес підготовки і прийняття нормативних актів публічної адміністрації охоплює наступні стадії: ініціювання та підготовка проекту нормативного акта; розгляд та прийняття нормативного акта; реєстрація нормативного акта; опублікування нормативного акта. Кожна стадія складається з взаємопов’язаних етапів, тому пропонуємо детально розглянути кожну з них. </w:t>
      </w:r>
    </w:p>
    <w:p w:rsidR="0014773F" w:rsidRPr="0031485D" w:rsidRDefault="0014773F" w:rsidP="0076518A">
      <w:pPr>
        <w:tabs>
          <w:tab w:val="left" w:pos="142"/>
        </w:tabs>
        <w:spacing w:line="360" w:lineRule="auto"/>
        <w:ind w:firstLine="709"/>
        <w:jc w:val="both"/>
        <w:rPr>
          <w:rFonts w:eastAsia="Calibri"/>
          <w:sz w:val="28"/>
          <w:szCs w:val="28"/>
          <w:lang w:val="uk-UA"/>
        </w:rPr>
      </w:pPr>
      <w:r w:rsidRPr="0031485D">
        <w:rPr>
          <w:rFonts w:eastAsia="Calibri"/>
          <w:sz w:val="28"/>
          <w:szCs w:val="28"/>
          <w:lang w:val="uk-UA"/>
        </w:rPr>
        <w:t>Стадія ініціювання та підготовки проекту нормативного акта. Ініціювання нормативного акта відбувається шляхом подання відповідних ідей та пропозицій суб’єктами нормотворення. Після того як ініціатива була висловлена починається важливий етап щодо розробки концепції майбутнього рішення, який полягає у зборі інформації про фактичний стан справ. Розроблення правильної концепції дозволяє надалі більш чітко сформулювати положення самого тексту нормативного акта.</w:t>
      </w:r>
      <w:r w:rsidR="00C1425E">
        <w:rPr>
          <w:rStyle w:val="af8"/>
          <w:rFonts w:eastAsia="Calibri"/>
          <w:sz w:val="28"/>
          <w:szCs w:val="28"/>
          <w:lang w:val="uk-UA"/>
        </w:rPr>
        <w:footnoteReference w:id="2"/>
      </w:r>
      <w:r w:rsidRPr="0031485D">
        <w:rPr>
          <w:rFonts w:eastAsia="Calibri"/>
          <w:sz w:val="28"/>
          <w:szCs w:val="28"/>
          <w:lang w:val="uk-UA"/>
        </w:rPr>
        <w:t xml:space="preserve"> Після того як текст проекту підготовлений, то він повинен пройти обговорення серед усіх зацікавлених суб’єктів, які, ознайомившись з його змістом, можуть надавати свої пропозиції щодо доповнення, внесення змін або скасування. </w:t>
      </w:r>
    </w:p>
    <w:p w:rsidR="0014773F" w:rsidRPr="0031485D" w:rsidRDefault="0014773F" w:rsidP="001E783D">
      <w:pPr>
        <w:tabs>
          <w:tab w:val="left" w:pos="142"/>
        </w:tabs>
        <w:spacing w:line="360" w:lineRule="auto"/>
        <w:ind w:firstLine="709"/>
        <w:jc w:val="both"/>
        <w:rPr>
          <w:rFonts w:eastAsia="Calibri"/>
          <w:sz w:val="28"/>
          <w:szCs w:val="28"/>
          <w:lang w:val="uk-UA"/>
        </w:rPr>
      </w:pPr>
      <w:r w:rsidRPr="0031485D">
        <w:rPr>
          <w:rFonts w:eastAsia="Calibri"/>
          <w:sz w:val="28"/>
          <w:szCs w:val="28"/>
          <w:lang w:val="uk-UA"/>
        </w:rPr>
        <w:t xml:space="preserve">Стадія розгляду та прийняття нормативного акту є найважливішою, оскільки саме на ній нормативний акт або приймається, або направляється розробникам на </w:t>
      </w:r>
      <w:r w:rsidRPr="0031485D">
        <w:rPr>
          <w:rFonts w:eastAsia="Calibri"/>
          <w:sz w:val="28"/>
          <w:szCs w:val="28"/>
          <w:lang w:val="uk-UA"/>
        </w:rPr>
        <w:lastRenderedPageBreak/>
        <w:t xml:space="preserve">доопрацювання. У випадку прийняття нормативного акта він повинен бути направлений на державну реєстрацію. </w:t>
      </w:r>
    </w:p>
    <w:p w:rsidR="0014773F" w:rsidRPr="0031485D" w:rsidRDefault="0014773F" w:rsidP="001E783D">
      <w:pPr>
        <w:tabs>
          <w:tab w:val="left" w:pos="142"/>
        </w:tabs>
        <w:spacing w:line="360" w:lineRule="auto"/>
        <w:ind w:firstLine="709"/>
        <w:jc w:val="both"/>
        <w:rPr>
          <w:rFonts w:eastAsia="Calibri"/>
          <w:sz w:val="28"/>
          <w:szCs w:val="28"/>
          <w:lang w:val="uk-UA"/>
        </w:rPr>
      </w:pPr>
      <w:r w:rsidRPr="0031485D">
        <w:rPr>
          <w:rFonts w:eastAsia="Calibri"/>
          <w:sz w:val="28"/>
          <w:szCs w:val="28"/>
          <w:lang w:val="uk-UA"/>
        </w:rPr>
        <w:t xml:space="preserve">Державна реєстрація нормативного акта полягає у проведенні правової експертизи на відповідність його Конституції та законодавству України, Конвенції про захист прав людини і основоположних свобод 1950 року і протоколам до неї, міжнародним договорам України, згоду на обов’язковість яких надано Верховною Радою України, та acquis communautaire, антикорупційної експертизи, а також з урахуванням практики Європейського суду з прав людини, прийнятті рішення про державну реєстрацію цього акта, присвоєнні йому реєстраційного номера та занесенні до Єдиного державного реєстру нормативно-правових актів. </w:t>
      </w:r>
    </w:p>
    <w:p w:rsidR="0014773F" w:rsidRDefault="0014773F" w:rsidP="001E783D">
      <w:pPr>
        <w:tabs>
          <w:tab w:val="left" w:pos="142"/>
        </w:tabs>
        <w:spacing w:line="360" w:lineRule="auto"/>
        <w:ind w:firstLine="709"/>
        <w:jc w:val="both"/>
        <w:rPr>
          <w:rFonts w:eastAsia="Calibri"/>
          <w:sz w:val="28"/>
          <w:szCs w:val="28"/>
          <w:lang w:val="uk-UA"/>
        </w:rPr>
      </w:pPr>
      <w:r w:rsidRPr="0031485D">
        <w:rPr>
          <w:rFonts w:eastAsia="Calibri"/>
          <w:sz w:val="28"/>
          <w:szCs w:val="28"/>
          <w:lang w:val="uk-UA"/>
        </w:rPr>
        <w:t xml:space="preserve">Після того як нормативний акт було зареєстровано, він підлягає обов’язковому оприлюдненню. Саме завдяки цій стадії нормативний акт доводиться до відома осіб та стає обов’язковим для виконання. </w:t>
      </w:r>
    </w:p>
    <w:p w:rsidR="00FD2577" w:rsidRPr="0031485D" w:rsidRDefault="00FD2577" w:rsidP="001E783D">
      <w:pPr>
        <w:tabs>
          <w:tab w:val="left" w:pos="142"/>
        </w:tabs>
        <w:spacing w:line="360" w:lineRule="auto"/>
        <w:ind w:firstLine="709"/>
        <w:jc w:val="both"/>
        <w:rPr>
          <w:rFonts w:eastAsia="Calibri"/>
          <w:sz w:val="28"/>
          <w:szCs w:val="28"/>
          <w:lang w:val="uk-UA"/>
        </w:rPr>
      </w:pPr>
    </w:p>
    <w:p w:rsidR="0014773F" w:rsidRPr="00FD2577" w:rsidRDefault="00FD2577" w:rsidP="00FD2577">
      <w:pPr>
        <w:tabs>
          <w:tab w:val="left" w:pos="142"/>
        </w:tabs>
        <w:spacing w:line="360" w:lineRule="auto"/>
        <w:ind w:firstLine="709"/>
        <w:jc w:val="center"/>
        <w:rPr>
          <w:rFonts w:eastAsia="Calibri"/>
          <w:b/>
          <w:sz w:val="28"/>
          <w:szCs w:val="28"/>
          <w:lang w:val="uk-UA"/>
        </w:rPr>
      </w:pPr>
      <w:r w:rsidRPr="00FD2577">
        <w:rPr>
          <w:rFonts w:eastAsia="Calibri"/>
          <w:b/>
          <w:sz w:val="28"/>
          <w:szCs w:val="28"/>
          <w:lang w:val="uk-UA"/>
        </w:rPr>
        <w:t>1.</w:t>
      </w:r>
      <w:r w:rsidR="0014773F" w:rsidRPr="00FD2577">
        <w:rPr>
          <w:rFonts w:eastAsia="Calibri"/>
          <w:b/>
          <w:sz w:val="28"/>
          <w:szCs w:val="28"/>
          <w:lang w:val="uk-UA"/>
        </w:rPr>
        <w:t>6. Оприлюднення та набрання чинності нормативно</w:t>
      </w:r>
      <w:r w:rsidR="001F5E2C" w:rsidRPr="00FD2577">
        <w:rPr>
          <w:rFonts w:eastAsia="Calibri"/>
          <w:b/>
          <w:sz w:val="28"/>
          <w:szCs w:val="28"/>
          <w:lang w:val="uk-UA"/>
        </w:rPr>
        <w:t>го акту публічної адміністрації</w:t>
      </w:r>
    </w:p>
    <w:p w:rsidR="0014773F" w:rsidRPr="0031485D" w:rsidRDefault="0014773F" w:rsidP="001E783D">
      <w:pPr>
        <w:tabs>
          <w:tab w:val="left" w:pos="142"/>
        </w:tabs>
        <w:spacing w:line="360" w:lineRule="auto"/>
        <w:ind w:firstLine="709"/>
        <w:jc w:val="both"/>
        <w:rPr>
          <w:rFonts w:eastAsia="Calibri"/>
          <w:sz w:val="28"/>
          <w:szCs w:val="28"/>
          <w:lang w:val="uk-UA"/>
        </w:rPr>
      </w:pPr>
      <w:r w:rsidRPr="0031485D">
        <w:rPr>
          <w:rFonts w:eastAsia="Calibri"/>
          <w:sz w:val="28"/>
          <w:szCs w:val="28"/>
          <w:lang w:val="uk-UA"/>
        </w:rPr>
        <w:t>Підзаконні</w:t>
      </w:r>
      <w:r w:rsidR="00FD2577">
        <w:rPr>
          <w:rFonts w:eastAsia="Calibri"/>
          <w:sz w:val="28"/>
          <w:szCs w:val="28"/>
          <w:lang w:val="uk-UA"/>
        </w:rPr>
        <w:t xml:space="preserve"> нормативні</w:t>
      </w:r>
      <w:r w:rsidRPr="0031485D">
        <w:rPr>
          <w:rFonts w:eastAsia="Calibri"/>
          <w:sz w:val="28"/>
          <w:szCs w:val="28"/>
          <w:lang w:val="uk-UA"/>
        </w:rPr>
        <w:t xml:space="preserve"> акти</w:t>
      </w:r>
      <w:r w:rsidR="00FD2577">
        <w:rPr>
          <w:rFonts w:eastAsia="Calibri"/>
          <w:sz w:val="28"/>
          <w:szCs w:val="28"/>
          <w:lang w:val="uk-UA"/>
        </w:rPr>
        <w:t xml:space="preserve"> Верховної Ради України, акти Президента </w:t>
      </w:r>
      <w:r w:rsidRPr="0031485D">
        <w:rPr>
          <w:rFonts w:eastAsia="Calibri"/>
          <w:sz w:val="28"/>
          <w:szCs w:val="28"/>
          <w:lang w:val="uk-UA"/>
        </w:rPr>
        <w:t>У</w:t>
      </w:r>
      <w:r w:rsidR="00FD2577">
        <w:rPr>
          <w:rFonts w:eastAsia="Calibri"/>
          <w:sz w:val="28"/>
          <w:szCs w:val="28"/>
          <w:lang w:val="uk-UA"/>
        </w:rPr>
        <w:t>країни,</w:t>
      </w:r>
      <w:r w:rsidRPr="0031485D">
        <w:rPr>
          <w:rFonts w:eastAsia="Calibri"/>
          <w:sz w:val="28"/>
          <w:szCs w:val="28"/>
          <w:lang w:val="uk-UA"/>
        </w:rPr>
        <w:t xml:space="preserve"> Кабінету Мін</w:t>
      </w:r>
      <w:r w:rsidR="00FD2577">
        <w:rPr>
          <w:rFonts w:eastAsia="Calibri"/>
          <w:sz w:val="28"/>
          <w:szCs w:val="28"/>
          <w:lang w:val="uk-UA"/>
        </w:rPr>
        <w:t xml:space="preserve">істрів України не пізніш як у </w:t>
      </w:r>
      <w:r w:rsidRPr="0031485D">
        <w:rPr>
          <w:rFonts w:eastAsia="Calibri"/>
          <w:sz w:val="28"/>
          <w:szCs w:val="28"/>
          <w:lang w:val="uk-UA"/>
        </w:rPr>
        <w:t>п</w:t>
      </w:r>
      <w:r w:rsidR="00FD2577">
        <w:rPr>
          <w:rFonts w:eastAsia="Calibri"/>
          <w:sz w:val="28"/>
          <w:szCs w:val="28"/>
          <w:lang w:val="uk-UA"/>
        </w:rPr>
        <w:t>'ятнадцятиденний строк після їх прийняття у встановленому порядку і підписання підлягають</w:t>
      </w:r>
      <w:r w:rsidRPr="0031485D">
        <w:rPr>
          <w:rFonts w:eastAsia="Calibri"/>
          <w:sz w:val="28"/>
          <w:szCs w:val="28"/>
          <w:lang w:val="uk-UA"/>
        </w:rPr>
        <w:t xml:space="preserve"> оприлюдненню державною мовою в офіційних друкованих виданнях.</w:t>
      </w:r>
      <w:r w:rsidR="00C45152" w:rsidRPr="0031485D">
        <w:rPr>
          <w:rFonts w:eastAsia="Calibri"/>
          <w:sz w:val="28"/>
          <w:szCs w:val="28"/>
          <w:lang w:val="uk-UA"/>
        </w:rPr>
        <w:t xml:space="preserve"> </w:t>
      </w:r>
      <w:r w:rsidRPr="0031485D">
        <w:rPr>
          <w:rFonts w:eastAsia="Calibri"/>
          <w:sz w:val="28"/>
          <w:szCs w:val="28"/>
          <w:lang w:val="uk-UA"/>
        </w:rPr>
        <w:t>Нормативн</w:t>
      </w:r>
      <w:r w:rsidR="00FD2577">
        <w:rPr>
          <w:rFonts w:eastAsia="Calibri"/>
          <w:sz w:val="28"/>
          <w:szCs w:val="28"/>
          <w:lang w:val="uk-UA"/>
        </w:rPr>
        <w:t xml:space="preserve">і </w:t>
      </w:r>
      <w:r w:rsidRPr="0031485D">
        <w:rPr>
          <w:rFonts w:eastAsia="Calibri"/>
          <w:sz w:val="28"/>
          <w:szCs w:val="28"/>
          <w:lang w:val="uk-UA"/>
        </w:rPr>
        <w:t>акти, опублік</w:t>
      </w:r>
      <w:r w:rsidR="00FD2577">
        <w:rPr>
          <w:rFonts w:eastAsia="Calibri"/>
          <w:sz w:val="28"/>
          <w:szCs w:val="28"/>
          <w:lang w:val="uk-UA"/>
        </w:rPr>
        <w:t>овані в інших</w:t>
      </w:r>
      <w:r w:rsidRPr="0031485D">
        <w:rPr>
          <w:rFonts w:eastAsia="Calibri"/>
          <w:sz w:val="28"/>
          <w:szCs w:val="28"/>
          <w:lang w:val="uk-UA"/>
        </w:rPr>
        <w:t xml:space="preserve"> друкованих </w:t>
      </w:r>
      <w:r w:rsidR="00FD2577">
        <w:rPr>
          <w:rFonts w:eastAsia="Calibri"/>
          <w:sz w:val="28"/>
          <w:szCs w:val="28"/>
          <w:lang w:val="uk-UA"/>
        </w:rPr>
        <w:t xml:space="preserve">виданнях, мають  інформаційний характер і не можуть </w:t>
      </w:r>
      <w:r w:rsidRPr="0031485D">
        <w:rPr>
          <w:rFonts w:eastAsia="Calibri"/>
          <w:sz w:val="28"/>
          <w:szCs w:val="28"/>
          <w:lang w:val="uk-UA"/>
        </w:rPr>
        <w:t>бути використа</w:t>
      </w:r>
      <w:r w:rsidR="00FD2577">
        <w:rPr>
          <w:rFonts w:eastAsia="Calibri"/>
          <w:sz w:val="28"/>
          <w:szCs w:val="28"/>
          <w:lang w:val="uk-UA"/>
        </w:rPr>
        <w:t xml:space="preserve">ні для офіційного застосування. </w:t>
      </w:r>
      <w:r w:rsidRPr="0031485D">
        <w:rPr>
          <w:rFonts w:eastAsia="Calibri"/>
          <w:sz w:val="28"/>
          <w:szCs w:val="28"/>
          <w:lang w:val="uk-UA"/>
        </w:rPr>
        <w:t>Слід пам’ятати</w:t>
      </w:r>
      <w:r w:rsidR="00FD2577">
        <w:rPr>
          <w:rFonts w:eastAsia="Calibri"/>
          <w:sz w:val="28"/>
          <w:szCs w:val="28"/>
          <w:lang w:val="uk-UA"/>
        </w:rPr>
        <w:t xml:space="preserve"> –</w:t>
      </w:r>
      <w:r w:rsidRPr="0031485D">
        <w:rPr>
          <w:rFonts w:eastAsia="Calibri"/>
          <w:sz w:val="28"/>
          <w:szCs w:val="28"/>
          <w:lang w:val="uk-UA"/>
        </w:rPr>
        <w:t xml:space="preserve"> оприлюднення актів через електронні інформаційно-правові системи, в тому числі на офіційних веб-сайтах органів, що їх видали, також має лише інформаційних характер, і не може офіційно використовуватись.</w:t>
      </w:r>
    </w:p>
    <w:p w:rsidR="0014773F" w:rsidRPr="0031485D" w:rsidRDefault="0014773F" w:rsidP="001E783D">
      <w:pPr>
        <w:tabs>
          <w:tab w:val="left" w:pos="142"/>
        </w:tabs>
        <w:spacing w:line="360" w:lineRule="auto"/>
        <w:ind w:firstLine="709"/>
        <w:jc w:val="both"/>
        <w:rPr>
          <w:rFonts w:eastAsia="Calibri"/>
          <w:sz w:val="28"/>
          <w:szCs w:val="28"/>
          <w:lang w:val="uk-UA"/>
        </w:rPr>
      </w:pPr>
      <w:r w:rsidRPr="0031485D">
        <w:rPr>
          <w:rFonts w:eastAsia="Calibri"/>
          <w:sz w:val="28"/>
          <w:szCs w:val="28"/>
          <w:lang w:val="uk-UA"/>
        </w:rPr>
        <w:t>Законодавство України закріплює такі загальні правила набуття чинності нормативними актами:</w:t>
      </w:r>
    </w:p>
    <w:p w:rsidR="0014773F" w:rsidRPr="00260919" w:rsidRDefault="00FD2577" w:rsidP="00260919">
      <w:pPr>
        <w:pStyle w:val="a3"/>
        <w:numPr>
          <w:ilvl w:val="0"/>
          <w:numId w:val="43"/>
        </w:numPr>
        <w:tabs>
          <w:tab w:val="left" w:pos="142"/>
          <w:tab w:val="left" w:pos="993"/>
        </w:tabs>
        <w:spacing w:line="360" w:lineRule="auto"/>
        <w:ind w:left="0" w:firstLine="709"/>
        <w:jc w:val="both"/>
        <w:rPr>
          <w:rFonts w:ascii="Times New Roman" w:hAnsi="Times New Roman"/>
          <w:sz w:val="28"/>
          <w:szCs w:val="28"/>
        </w:rPr>
      </w:pPr>
      <w:r w:rsidRPr="00260919">
        <w:rPr>
          <w:rFonts w:ascii="Times New Roman" w:hAnsi="Times New Roman"/>
          <w:sz w:val="28"/>
          <w:szCs w:val="28"/>
        </w:rPr>
        <w:t>у</w:t>
      </w:r>
      <w:r w:rsidR="0014773F" w:rsidRPr="00260919">
        <w:rPr>
          <w:rFonts w:ascii="Times New Roman" w:hAnsi="Times New Roman"/>
          <w:sz w:val="28"/>
          <w:szCs w:val="28"/>
        </w:rPr>
        <w:t>кази, розпорядження та інші нормативно-правові акти Президента</w:t>
      </w:r>
      <w:r w:rsidRPr="00260919">
        <w:rPr>
          <w:rFonts w:ascii="Times New Roman" w:hAnsi="Times New Roman"/>
          <w:sz w:val="28"/>
          <w:szCs w:val="28"/>
        </w:rPr>
        <w:t xml:space="preserve"> України набирають чинності</w:t>
      </w:r>
      <w:r w:rsidR="0014773F" w:rsidRPr="00260919">
        <w:rPr>
          <w:rFonts w:ascii="Times New Roman" w:hAnsi="Times New Roman"/>
          <w:sz w:val="28"/>
          <w:szCs w:val="28"/>
        </w:rPr>
        <w:t xml:space="preserve"> через десять днів з дня офіційного оприлюднення, якщо інше не передбачено самими актами, але не раніше дня опу</w:t>
      </w:r>
      <w:r w:rsidRPr="00260919">
        <w:rPr>
          <w:rFonts w:ascii="Times New Roman" w:hAnsi="Times New Roman"/>
          <w:sz w:val="28"/>
          <w:szCs w:val="28"/>
        </w:rPr>
        <w:t>блікування в офіційних виданнях;</w:t>
      </w:r>
    </w:p>
    <w:p w:rsidR="0014773F" w:rsidRPr="00260919" w:rsidRDefault="00FD2577" w:rsidP="00260919">
      <w:pPr>
        <w:pStyle w:val="a3"/>
        <w:numPr>
          <w:ilvl w:val="0"/>
          <w:numId w:val="43"/>
        </w:numPr>
        <w:tabs>
          <w:tab w:val="left" w:pos="142"/>
          <w:tab w:val="left" w:pos="993"/>
        </w:tabs>
        <w:spacing w:line="360" w:lineRule="auto"/>
        <w:ind w:left="0" w:firstLine="709"/>
        <w:jc w:val="both"/>
        <w:rPr>
          <w:rFonts w:ascii="Times New Roman" w:hAnsi="Times New Roman"/>
          <w:sz w:val="28"/>
          <w:szCs w:val="28"/>
        </w:rPr>
      </w:pPr>
      <w:r w:rsidRPr="00260919">
        <w:rPr>
          <w:rFonts w:ascii="Times New Roman" w:hAnsi="Times New Roman"/>
          <w:sz w:val="28"/>
          <w:szCs w:val="28"/>
        </w:rPr>
        <w:lastRenderedPageBreak/>
        <w:t xml:space="preserve">нормативні акти Кабінету Міністрів </w:t>
      </w:r>
      <w:r w:rsidR="0014773F" w:rsidRPr="00260919">
        <w:rPr>
          <w:rFonts w:ascii="Times New Roman" w:hAnsi="Times New Roman"/>
          <w:sz w:val="28"/>
          <w:szCs w:val="28"/>
        </w:rPr>
        <w:t>України набирають чинності з моменту їх прийняття, якщо більш пізній строк набрання ними чинно</w:t>
      </w:r>
      <w:r w:rsidRPr="00260919">
        <w:rPr>
          <w:rFonts w:ascii="Times New Roman" w:hAnsi="Times New Roman"/>
          <w:sz w:val="28"/>
          <w:szCs w:val="28"/>
        </w:rPr>
        <w:t xml:space="preserve">сті не передбачено в цих актах. Акти Кабінету Міністрів України, які визначають права і </w:t>
      </w:r>
      <w:r w:rsidR="0014773F" w:rsidRPr="00260919">
        <w:rPr>
          <w:rFonts w:ascii="Times New Roman" w:hAnsi="Times New Roman"/>
          <w:sz w:val="28"/>
          <w:szCs w:val="28"/>
        </w:rPr>
        <w:t>обов'язки громадян, набира</w:t>
      </w:r>
      <w:r w:rsidRPr="00260919">
        <w:rPr>
          <w:rFonts w:ascii="Times New Roman" w:hAnsi="Times New Roman"/>
          <w:sz w:val="28"/>
          <w:szCs w:val="28"/>
        </w:rPr>
        <w:t xml:space="preserve">ють чинності не раніше дня їх опублікування в </w:t>
      </w:r>
      <w:r w:rsidR="0014773F" w:rsidRPr="00260919">
        <w:rPr>
          <w:rFonts w:ascii="Times New Roman" w:hAnsi="Times New Roman"/>
          <w:sz w:val="28"/>
          <w:szCs w:val="28"/>
        </w:rPr>
        <w:t>офіційних друкованих виданнях. У випадках, передбачених законом, постанови Кабінету Міністрів України або їх окремі положення, що містять інформацію з обмеженим доступом, не підлягають опублікуванню і набирають чинності з моменту їх доведення в установленому порядку до виконавців, якщо цими постановами не встановлено пізніший</w:t>
      </w:r>
      <w:r w:rsidRPr="00260919">
        <w:rPr>
          <w:rFonts w:ascii="Times New Roman" w:hAnsi="Times New Roman"/>
          <w:sz w:val="28"/>
          <w:szCs w:val="28"/>
        </w:rPr>
        <w:t xml:space="preserve"> термін набрання ними чинності;</w:t>
      </w:r>
    </w:p>
    <w:p w:rsidR="0014773F" w:rsidRPr="00260919" w:rsidRDefault="00FD2577" w:rsidP="00260919">
      <w:pPr>
        <w:pStyle w:val="a3"/>
        <w:numPr>
          <w:ilvl w:val="0"/>
          <w:numId w:val="43"/>
        </w:numPr>
        <w:tabs>
          <w:tab w:val="left" w:pos="142"/>
          <w:tab w:val="left" w:pos="993"/>
        </w:tabs>
        <w:spacing w:line="360" w:lineRule="auto"/>
        <w:ind w:left="0" w:firstLine="709"/>
        <w:jc w:val="both"/>
        <w:rPr>
          <w:rFonts w:ascii="Times New Roman" w:hAnsi="Times New Roman"/>
          <w:sz w:val="28"/>
          <w:szCs w:val="28"/>
        </w:rPr>
      </w:pPr>
      <w:r w:rsidRPr="00260919">
        <w:rPr>
          <w:rFonts w:ascii="Times New Roman" w:hAnsi="Times New Roman"/>
          <w:sz w:val="28"/>
          <w:szCs w:val="28"/>
        </w:rPr>
        <w:t>накази міністерств</w:t>
      </w:r>
      <w:r w:rsidR="0014773F" w:rsidRPr="00260919">
        <w:rPr>
          <w:rFonts w:ascii="Times New Roman" w:hAnsi="Times New Roman"/>
          <w:sz w:val="28"/>
          <w:szCs w:val="28"/>
        </w:rPr>
        <w:t>, нормативн</w:t>
      </w:r>
      <w:r w:rsidRPr="00260919">
        <w:rPr>
          <w:rFonts w:ascii="Times New Roman" w:hAnsi="Times New Roman"/>
          <w:sz w:val="28"/>
          <w:szCs w:val="28"/>
        </w:rPr>
        <w:t xml:space="preserve">і </w:t>
      </w:r>
      <w:r w:rsidR="0014773F" w:rsidRPr="00260919">
        <w:rPr>
          <w:rFonts w:ascii="Times New Roman" w:hAnsi="Times New Roman"/>
          <w:sz w:val="28"/>
          <w:szCs w:val="28"/>
        </w:rPr>
        <w:t xml:space="preserve">акти місцевих державних адміністрацій, рішення органів місцевого самоврядування, які стосуються прав та обов'язків громадян або мають загальний характер, підлягають оприлюдненню і набирають чинності з моменту їх оприлюднення, якщо самими актами не встановлено пізніший термін введення їх у дію. </w:t>
      </w:r>
    </w:p>
    <w:p w:rsidR="00FD2577" w:rsidRPr="00FD2577" w:rsidRDefault="00FD2577" w:rsidP="00FD2577">
      <w:pPr>
        <w:tabs>
          <w:tab w:val="left" w:pos="142"/>
        </w:tabs>
        <w:spacing w:line="360" w:lineRule="auto"/>
        <w:ind w:firstLine="709"/>
        <w:jc w:val="center"/>
        <w:rPr>
          <w:rFonts w:eastAsia="Calibri"/>
          <w:sz w:val="28"/>
          <w:szCs w:val="28"/>
          <w:lang w:val="uk-UA"/>
        </w:rPr>
      </w:pPr>
    </w:p>
    <w:p w:rsidR="0014773F" w:rsidRPr="00FD2577" w:rsidRDefault="00FD2577" w:rsidP="00FD2577">
      <w:pPr>
        <w:tabs>
          <w:tab w:val="left" w:pos="142"/>
        </w:tabs>
        <w:spacing w:line="360" w:lineRule="auto"/>
        <w:ind w:firstLine="709"/>
        <w:jc w:val="center"/>
        <w:rPr>
          <w:rFonts w:eastAsia="Calibri"/>
          <w:b/>
          <w:sz w:val="28"/>
          <w:szCs w:val="28"/>
          <w:lang w:val="uk-UA"/>
        </w:rPr>
      </w:pPr>
      <w:r w:rsidRPr="00FD2577">
        <w:rPr>
          <w:rFonts w:eastAsia="Calibri"/>
          <w:b/>
          <w:sz w:val="28"/>
          <w:szCs w:val="28"/>
          <w:lang w:val="uk-UA"/>
        </w:rPr>
        <w:t>1.</w:t>
      </w:r>
      <w:r w:rsidR="0014773F" w:rsidRPr="00FD2577">
        <w:rPr>
          <w:rFonts w:eastAsia="Calibri"/>
          <w:b/>
          <w:sz w:val="28"/>
          <w:szCs w:val="28"/>
          <w:lang w:val="uk-UA"/>
        </w:rPr>
        <w:t>7. Внесення змін, зупинення дії та втрата чинності нормативно</w:t>
      </w:r>
      <w:r w:rsidR="001F5E2C" w:rsidRPr="00FD2577">
        <w:rPr>
          <w:rFonts w:eastAsia="Calibri"/>
          <w:b/>
          <w:sz w:val="28"/>
          <w:szCs w:val="28"/>
          <w:lang w:val="uk-UA"/>
        </w:rPr>
        <w:t>го акту публічної адміністрації</w:t>
      </w:r>
    </w:p>
    <w:p w:rsidR="0014773F" w:rsidRPr="0031485D" w:rsidRDefault="00FA672B" w:rsidP="00FA672B">
      <w:pPr>
        <w:tabs>
          <w:tab w:val="left" w:pos="142"/>
        </w:tabs>
        <w:spacing w:line="360" w:lineRule="auto"/>
        <w:ind w:firstLine="709"/>
        <w:jc w:val="both"/>
        <w:rPr>
          <w:rFonts w:eastAsia="Calibri"/>
          <w:sz w:val="28"/>
          <w:szCs w:val="28"/>
          <w:lang w:val="uk-UA"/>
        </w:rPr>
      </w:pPr>
      <w:r>
        <w:rPr>
          <w:rFonts w:eastAsia="Calibri"/>
          <w:sz w:val="28"/>
          <w:szCs w:val="28"/>
          <w:lang w:val="uk-UA"/>
        </w:rPr>
        <w:t>Внесення змін у нормативний акт</w:t>
      </w:r>
      <w:r w:rsidR="0014773F" w:rsidRPr="0031485D">
        <w:rPr>
          <w:rFonts w:eastAsia="Calibri"/>
          <w:sz w:val="28"/>
          <w:szCs w:val="28"/>
          <w:lang w:val="uk-UA"/>
        </w:rPr>
        <w:t xml:space="preserve"> </w:t>
      </w:r>
      <w:r>
        <w:rPr>
          <w:rFonts w:eastAsia="Calibri"/>
          <w:sz w:val="28"/>
          <w:szCs w:val="28"/>
          <w:lang w:val="uk-UA"/>
        </w:rPr>
        <w:t>спрямовано на підвищення ефективності та якості нормативного акта</w:t>
      </w:r>
      <w:r w:rsidR="0014773F" w:rsidRPr="0031485D">
        <w:rPr>
          <w:rFonts w:eastAsia="Calibri"/>
          <w:sz w:val="28"/>
          <w:szCs w:val="28"/>
          <w:lang w:val="uk-UA"/>
        </w:rPr>
        <w:t xml:space="preserve"> і використовується тоді, коли </w:t>
      </w:r>
      <w:r>
        <w:rPr>
          <w:rFonts w:eastAsia="Calibri"/>
          <w:sz w:val="28"/>
          <w:szCs w:val="28"/>
          <w:lang w:val="uk-UA"/>
        </w:rPr>
        <w:t>є потреба уточнити нормативні приписи</w:t>
      </w:r>
      <w:r w:rsidR="0014773F" w:rsidRPr="0031485D">
        <w:rPr>
          <w:rFonts w:eastAsia="Calibri"/>
          <w:sz w:val="28"/>
          <w:szCs w:val="28"/>
          <w:lang w:val="uk-UA"/>
        </w:rPr>
        <w:t>, внести до них доповнення</w:t>
      </w:r>
      <w:r>
        <w:rPr>
          <w:rFonts w:eastAsia="Calibri"/>
          <w:sz w:val="28"/>
          <w:szCs w:val="28"/>
          <w:lang w:val="uk-UA"/>
        </w:rPr>
        <w:t xml:space="preserve"> чи зміни.</w:t>
      </w:r>
      <w:r w:rsidR="0014773F" w:rsidRPr="0031485D">
        <w:rPr>
          <w:rFonts w:eastAsia="Calibri"/>
          <w:sz w:val="28"/>
          <w:szCs w:val="28"/>
          <w:lang w:val="uk-UA"/>
        </w:rPr>
        <w:t xml:space="preserve"> Зміна приписів акту, як правило, здійснюється тим самим органом, посадовою особою, які видали акт у первинному вигляді. </w:t>
      </w:r>
    </w:p>
    <w:p w:rsidR="0014773F" w:rsidRPr="0031485D" w:rsidRDefault="00FA672B" w:rsidP="001E783D">
      <w:pPr>
        <w:tabs>
          <w:tab w:val="left" w:pos="142"/>
        </w:tabs>
        <w:spacing w:line="360" w:lineRule="auto"/>
        <w:ind w:firstLine="709"/>
        <w:jc w:val="both"/>
        <w:rPr>
          <w:rFonts w:eastAsia="Calibri"/>
          <w:sz w:val="28"/>
          <w:szCs w:val="28"/>
          <w:lang w:val="uk-UA"/>
        </w:rPr>
      </w:pPr>
      <w:r>
        <w:rPr>
          <w:rFonts w:eastAsia="Calibri"/>
          <w:sz w:val="28"/>
          <w:szCs w:val="28"/>
          <w:lang w:val="uk-UA"/>
        </w:rPr>
        <w:t xml:space="preserve">Зупинення дії акта – </w:t>
      </w:r>
      <w:r w:rsidR="0014773F" w:rsidRPr="0031485D">
        <w:rPr>
          <w:rFonts w:eastAsia="Calibri"/>
          <w:sz w:val="28"/>
          <w:szCs w:val="28"/>
          <w:lang w:val="uk-UA"/>
        </w:rPr>
        <w:t>це тимчасовий правовий захід, що застосовується шляхом прийняття відповідного рішення. Так, допускається зупинення</w:t>
      </w:r>
      <w:r>
        <w:rPr>
          <w:rFonts w:eastAsia="Calibri"/>
          <w:sz w:val="28"/>
          <w:szCs w:val="28"/>
          <w:lang w:val="uk-UA"/>
        </w:rPr>
        <w:t xml:space="preserve"> дії</w:t>
      </w:r>
      <w:r w:rsidR="0014773F" w:rsidRPr="0031485D">
        <w:rPr>
          <w:rFonts w:eastAsia="Calibri"/>
          <w:sz w:val="28"/>
          <w:szCs w:val="28"/>
          <w:lang w:val="uk-UA"/>
        </w:rPr>
        <w:t xml:space="preserve"> всього акта або його частини, зупинення дії акта на всій території держави або окремій частині території, </w:t>
      </w:r>
      <w:r>
        <w:rPr>
          <w:rFonts w:eastAsia="Calibri"/>
          <w:sz w:val="28"/>
          <w:szCs w:val="28"/>
          <w:lang w:val="uk-UA"/>
        </w:rPr>
        <w:t xml:space="preserve">у </w:t>
      </w:r>
      <w:r w:rsidR="0014773F" w:rsidRPr="0031485D">
        <w:rPr>
          <w:rFonts w:eastAsia="Calibri"/>
          <w:sz w:val="28"/>
          <w:szCs w:val="28"/>
          <w:lang w:val="uk-UA"/>
        </w:rPr>
        <w:t>певному регіоні. Зупинення</w:t>
      </w:r>
      <w:r>
        <w:rPr>
          <w:rFonts w:eastAsia="Calibri"/>
          <w:sz w:val="28"/>
          <w:szCs w:val="28"/>
          <w:lang w:val="uk-UA"/>
        </w:rPr>
        <w:t xml:space="preserve"> дії нормативного акту</w:t>
      </w:r>
      <w:r w:rsidR="0014773F" w:rsidRPr="0031485D">
        <w:rPr>
          <w:rFonts w:eastAsia="Calibri"/>
          <w:sz w:val="28"/>
          <w:szCs w:val="28"/>
          <w:lang w:val="uk-UA"/>
        </w:rPr>
        <w:t xml:space="preserve"> може бути пов’язане також з фактом подання адміністративного позову щодо оскарження такого акту.</w:t>
      </w:r>
    </w:p>
    <w:p w:rsidR="0014773F" w:rsidRPr="0031485D" w:rsidRDefault="0014773F" w:rsidP="001E783D">
      <w:pPr>
        <w:tabs>
          <w:tab w:val="left" w:pos="142"/>
        </w:tabs>
        <w:spacing w:line="360" w:lineRule="auto"/>
        <w:ind w:firstLine="709"/>
        <w:jc w:val="both"/>
        <w:rPr>
          <w:rFonts w:eastAsia="Calibri"/>
          <w:sz w:val="28"/>
          <w:szCs w:val="28"/>
          <w:lang w:val="uk-UA"/>
        </w:rPr>
      </w:pPr>
      <w:r w:rsidRPr="0031485D">
        <w:rPr>
          <w:rFonts w:eastAsia="Calibri"/>
          <w:sz w:val="28"/>
          <w:szCs w:val="28"/>
          <w:lang w:val="uk-UA"/>
        </w:rPr>
        <w:t>Втрату чинності нормативно</w:t>
      </w:r>
      <w:r w:rsidR="009B0D05">
        <w:rPr>
          <w:rFonts w:eastAsia="Calibri"/>
          <w:sz w:val="28"/>
          <w:szCs w:val="28"/>
          <w:lang w:val="uk-UA"/>
        </w:rPr>
        <w:t xml:space="preserve">го </w:t>
      </w:r>
      <w:r w:rsidRPr="0031485D">
        <w:rPr>
          <w:rFonts w:eastAsia="Calibri"/>
          <w:sz w:val="28"/>
          <w:szCs w:val="28"/>
          <w:lang w:val="uk-UA"/>
        </w:rPr>
        <w:t xml:space="preserve">акта </w:t>
      </w:r>
      <w:r w:rsidR="009B0D05">
        <w:rPr>
          <w:rFonts w:eastAsia="Calibri"/>
          <w:sz w:val="28"/>
          <w:szCs w:val="28"/>
          <w:lang w:val="uk-UA"/>
        </w:rPr>
        <w:t>потрібно розуміти</w:t>
      </w:r>
      <w:r w:rsidRPr="0031485D">
        <w:rPr>
          <w:rFonts w:eastAsia="Calibri"/>
          <w:sz w:val="28"/>
          <w:szCs w:val="28"/>
          <w:lang w:val="uk-UA"/>
        </w:rPr>
        <w:t xml:space="preserve"> як передбачений правовими приписами момент закінчення дії нормативно</w:t>
      </w:r>
      <w:r w:rsidR="00605C90">
        <w:rPr>
          <w:rFonts w:eastAsia="Calibri"/>
          <w:sz w:val="28"/>
          <w:szCs w:val="28"/>
          <w:lang w:val="uk-UA"/>
        </w:rPr>
        <w:t>го</w:t>
      </w:r>
      <w:r w:rsidRPr="0031485D">
        <w:rPr>
          <w:rFonts w:eastAsia="Calibri"/>
          <w:sz w:val="28"/>
          <w:szCs w:val="28"/>
          <w:lang w:val="uk-UA"/>
        </w:rPr>
        <w:t xml:space="preserve"> акта, що є наслідком настання передбачених у законодавстві обставин.</w:t>
      </w:r>
      <w:r w:rsidR="00605C90">
        <w:rPr>
          <w:rFonts w:eastAsia="Calibri"/>
          <w:sz w:val="28"/>
          <w:szCs w:val="28"/>
          <w:lang w:val="uk-UA"/>
        </w:rPr>
        <w:t xml:space="preserve"> </w:t>
      </w:r>
      <w:r w:rsidRPr="0031485D">
        <w:rPr>
          <w:rFonts w:eastAsia="Calibri"/>
          <w:sz w:val="28"/>
          <w:szCs w:val="28"/>
          <w:lang w:val="uk-UA"/>
        </w:rPr>
        <w:t>Передбаченими у законодавстві обставинами, з якими пов’язується момент закінчення дії нормативно</w:t>
      </w:r>
      <w:r w:rsidR="00605C90">
        <w:rPr>
          <w:rFonts w:eastAsia="Calibri"/>
          <w:sz w:val="28"/>
          <w:szCs w:val="28"/>
          <w:lang w:val="uk-UA"/>
        </w:rPr>
        <w:t>го</w:t>
      </w:r>
      <w:r w:rsidRPr="0031485D">
        <w:rPr>
          <w:rFonts w:eastAsia="Calibri"/>
          <w:sz w:val="28"/>
          <w:szCs w:val="28"/>
          <w:lang w:val="uk-UA"/>
        </w:rPr>
        <w:t>акта (його частин</w:t>
      </w:r>
      <w:r w:rsidR="00605C90">
        <w:rPr>
          <w:rFonts w:eastAsia="Calibri"/>
          <w:sz w:val="28"/>
          <w:szCs w:val="28"/>
          <w:lang w:val="uk-UA"/>
        </w:rPr>
        <w:t>и</w:t>
      </w:r>
      <w:r w:rsidRPr="0031485D">
        <w:rPr>
          <w:rFonts w:eastAsia="Calibri"/>
          <w:sz w:val="28"/>
          <w:szCs w:val="28"/>
          <w:lang w:val="uk-UA"/>
        </w:rPr>
        <w:t xml:space="preserve">), може бути: </w:t>
      </w:r>
    </w:p>
    <w:p w:rsidR="0014773F" w:rsidRPr="0031485D" w:rsidRDefault="0014773F" w:rsidP="001E783D">
      <w:pPr>
        <w:tabs>
          <w:tab w:val="left" w:pos="142"/>
        </w:tabs>
        <w:spacing w:line="360" w:lineRule="auto"/>
        <w:ind w:firstLine="709"/>
        <w:jc w:val="both"/>
        <w:rPr>
          <w:rFonts w:eastAsia="Calibri"/>
          <w:sz w:val="28"/>
          <w:szCs w:val="28"/>
          <w:lang w:val="uk-UA"/>
        </w:rPr>
      </w:pPr>
      <w:r w:rsidRPr="0031485D">
        <w:rPr>
          <w:rFonts w:eastAsia="Calibri"/>
          <w:sz w:val="28"/>
          <w:szCs w:val="28"/>
          <w:lang w:val="uk-UA"/>
        </w:rPr>
        <w:lastRenderedPageBreak/>
        <w:t>1) скасування нормативно</w:t>
      </w:r>
      <w:r w:rsidR="00605C90">
        <w:rPr>
          <w:rFonts w:eastAsia="Calibri"/>
          <w:sz w:val="28"/>
          <w:szCs w:val="28"/>
          <w:lang w:val="uk-UA"/>
        </w:rPr>
        <w:t>го</w:t>
      </w:r>
      <w:r w:rsidRPr="0031485D">
        <w:rPr>
          <w:rFonts w:eastAsia="Calibri"/>
          <w:sz w:val="28"/>
          <w:szCs w:val="28"/>
          <w:lang w:val="uk-UA"/>
        </w:rPr>
        <w:t xml:space="preserve"> акта (його частини);</w:t>
      </w:r>
    </w:p>
    <w:p w:rsidR="0014773F" w:rsidRPr="0031485D" w:rsidRDefault="0014773F" w:rsidP="001E783D">
      <w:pPr>
        <w:tabs>
          <w:tab w:val="left" w:pos="142"/>
        </w:tabs>
        <w:spacing w:line="360" w:lineRule="auto"/>
        <w:ind w:firstLine="709"/>
        <w:jc w:val="both"/>
        <w:rPr>
          <w:rFonts w:eastAsia="Calibri"/>
          <w:sz w:val="28"/>
          <w:szCs w:val="28"/>
          <w:lang w:val="uk-UA"/>
        </w:rPr>
      </w:pPr>
      <w:r w:rsidRPr="0031485D">
        <w:rPr>
          <w:rFonts w:eastAsia="Calibri"/>
          <w:sz w:val="28"/>
          <w:szCs w:val="28"/>
          <w:lang w:val="uk-UA"/>
        </w:rPr>
        <w:t>2) визнання нормативно</w:t>
      </w:r>
      <w:r w:rsidR="00605C90">
        <w:rPr>
          <w:rFonts w:eastAsia="Calibri"/>
          <w:sz w:val="28"/>
          <w:szCs w:val="28"/>
          <w:lang w:val="uk-UA"/>
        </w:rPr>
        <w:t xml:space="preserve">го </w:t>
      </w:r>
      <w:r w:rsidRPr="0031485D">
        <w:rPr>
          <w:rFonts w:eastAsia="Calibri"/>
          <w:sz w:val="28"/>
          <w:szCs w:val="28"/>
          <w:lang w:val="uk-UA"/>
        </w:rPr>
        <w:t xml:space="preserve">акта (його частини) недійсним (неконституційним, незаконним); </w:t>
      </w:r>
    </w:p>
    <w:p w:rsidR="00605C90" w:rsidRDefault="0014773F" w:rsidP="001E783D">
      <w:pPr>
        <w:tabs>
          <w:tab w:val="left" w:pos="142"/>
        </w:tabs>
        <w:spacing w:line="360" w:lineRule="auto"/>
        <w:ind w:firstLine="709"/>
        <w:jc w:val="both"/>
        <w:rPr>
          <w:rFonts w:eastAsia="Calibri"/>
          <w:sz w:val="28"/>
          <w:szCs w:val="28"/>
          <w:lang w:val="uk-UA"/>
        </w:rPr>
      </w:pPr>
      <w:r w:rsidRPr="0031485D">
        <w:rPr>
          <w:rFonts w:eastAsia="Calibri"/>
          <w:sz w:val="28"/>
          <w:szCs w:val="28"/>
          <w:lang w:val="uk-UA"/>
        </w:rPr>
        <w:t>3) завершення дії тимчасового нормативно</w:t>
      </w:r>
      <w:r w:rsidR="00605C90">
        <w:rPr>
          <w:rFonts w:eastAsia="Calibri"/>
          <w:sz w:val="28"/>
          <w:szCs w:val="28"/>
          <w:lang w:val="uk-UA"/>
        </w:rPr>
        <w:t>го</w:t>
      </w:r>
      <w:r w:rsidRPr="0031485D">
        <w:rPr>
          <w:rFonts w:eastAsia="Calibri"/>
          <w:sz w:val="28"/>
          <w:szCs w:val="28"/>
          <w:lang w:val="uk-UA"/>
        </w:rPr>
        <w:t xml:space="preserve"> акта (настання передбаченої у нормативно-правовому акті дати або неминучої обставини). </w:t>
      </w:r>
    </w:p>
    <w:p w:rsidR="007955C0" w:rsidRPr="0031485D" w:rsidRDefault="007955C0" w:rsidP="001E783D">
      <w:pPr>
        <w:tabs>
          <w:tab w:val="left" w:pos="142"/>
        </w:tabs>
        <w:spacing w:line="360" w:lineRule="auto"/>
        <w:ind w:firstLine="709"/>
        <w:jc w:val="both"/>
        <w:rPr>
          <w:rFonts w:eastAsia="Calibri"/>
          <w:sz w:val="28"/>
          <w:szCs w:val="28"/>
          <w:lang w:val="uk-UA"/>
        </w:rPr>
      </w:pPr>
    </w:p>
    <w:p w:rsidR="0014773F" w:rsidRPr="007955C0" w:rsidRDefault="007955C0" w:rsidP="007955C0">
      <w:pPr>
        <w:tabs>
          <w:tab w:val="left" w:pos="142"/>
        </w:tabs>
        <w:spacing w:line="360" w:lineRule="auto"/>
        <w:ind w:firstLine="709"/>
        <w:jc w:val="center"/>
        <w:rPr>
          <w:rFonts w:eastAsia="Calibri"/>
          <w:b/>
          <w:sz w:val="28"/>
          <w:szCs w:val="28"/>
          <w:lang w:val="uk-UA"/>
        </w:rPr>
      </w:pPr>
      <w:r w:rsidRPr="007955C0">
        <w:rPr>
          <w:rFonts w:eastAsia="Calibri"/>
          <w:b/>
          <w:sz w:val="28"/>
          <w:szCs w:val="28"/>
          <w:lang w:val="uk-UA"/>
        </w:rPr>
        <w:t>1.</w:t>
      </w:r>
      <w:r w:rsidR="0014773F" w:rsidRPr="007955C0">
        <w:rPr>
          <w:rFonts w:eastAsia="Calibri"/>
          <w:b/>
          <w:sz w:val="28"/>
          <w:szCs w:val="28"/>
          <w:lang w:val="uk-UA"/>
        </w:rPr>
        <w:t>8. Дефектність нормативно</w:t>
      </w:r>
      <w:r w:rsidR="001F5E2C" w:rsidRPr="007955C0">
        <w:rPr>
          <w:rFonts w:eastAsia="Calibri"/>
          <w:b/>
          <w:sz w:val="28"/>
          <w:szCs w:val="28"/>
          <w:lang w:val="uk-UA"/>
        </w:rPr>
        <w:t>го акту публічної адміністрації</w:t>
      </w:r>
    </w:p>
    <w:p w:rsidR="0014773F" w:rsidRPr="0031485D" w:rsidRDefault="007955C0" w:rsidP="001E783D">
      <w:pPr>
        <w:tabs>
          <w:tab w:val="left" w:pos="142"/>
        </w:tabs>
        <w:spacing w:line="360" w:lineRule="auto"/>
        <w:ind w:firstLine="709"/>
        <w:jc w:val="both"/>
        <w:rPr>
          <w:rFonts w:eastAsia="Calibri"/>
          <w:sz w:val="28"/>
          <w:szCs w:val="28"/>
          <w:lang w:val="uk-UA"/>
        </w:rPr>
      </w:pPr>
      <w:r>
        <w:rPr>
          <w:rFonts w:eastAsia="Calibri"/>
          <w:sz w:val="28"/>
          <w:szCs w:val="28"/>
          <w:lang w:val="uk-UA"/>
        </w:rPr>
        <w:t>Нормативні</w:t>
      </w:r>
      <w:r w:rsidR="0014773F" w:rsidRPr="0031485D">
        <w:rPr>
          <w:rFonts w:eastAsia="Calibri"/>
          <w:sz w:val="28"/>
          <w:szCs w:val="28"/>
          <w:lang w:val="uk-UA"/>
        </w:rPr>
        <w:t xml:space="preserve"> акти публічної адміністрації, прийняті з порушенням вимог, що ставляться до них, називають дефектними. </w:t>
      </w:r>
      <w:r>
        <w:rPr>
          <w:rFonts w:eastAsia="Calibri"/>
          <w:sz w:val="28"/>
          <w:szCs w:val="28"/>
          <w:lang w:val="uk-UA"/>
        </w:rPr>
        <w:t>З</w:t>
      </w:r>
      <w:r w:rsidRPr="0031485D">
        <w:rPr>
          <w:rFonts w:eastAsia="Calibri"/>
          <w:sz w:val="28"/>
          <w:szCs w:val="28"/>
          <w:lang w:val="uk-UA"/>
        </w:rPr>
        <w:t>алежно від того, які вимоги були порушені</w:t>
      </w:r>
      <w:r>
        <w:rPr>
          <w:rFonts w:eastAsia="Calibri"/>
          <w:sz w:val="28"/>
          <w:szCs w:val="28"/>
          <w:lang w:val="uk-UA"/>
        </w:rPr>
        <w:t>,</w:t>
      </w:r>
      <w:r w:rsidRPr="0031485D">
        <w:rPr>
          <w:rFonts w:eastAsia="Calibri"/>
          <w:sz w:val="28"/>
          <w:szCs w:val="28"/>
          <w:lang w:val="uk-UA"/>
        </w:rPr>
        <w:t xml:space="preserve"> </w:t>
      </w:r>
      <w:r>
        <w:rPr>
          <w:rFonts w:eastAsia="Calibri"/>
          <w:sz w:val="28"/>
          <w:szCs w:val="28"/>
          <w:lang w:val="uk-UA"/>
        </w:rPr>
        <w:t>д</w:t>
      </w:r>
      <w:r w:rsidR="0014773F" w:rsidRPr="0031485D">
        <w:rPr>
          <w:rFonts w:eastAsia="Calibri"/>
          <w:sz w:val="28"/>
          <w:szCs w:val="28"/>
          <w:lang w:val="uk-UA"/>
        </w:rPr>
        <w:t>ефектність</w:t>
      </w:r>
      <w:r>
        <w:rPr>
          <w:rFonts w:eastAsia="Calibri"/>
          <w:sz w:val="28"/>
          <w:szCs w:val="28"/>
          <w:lang w:val="uk-UA"/>
        </w:rPr>
        <w:t xml:space="preserve"> нормативного</w:t>
      </w:r>
      <w:r w:rsidR="0014773F" w:rsidRPr="0031485D">
        <w:rPr>
          <w:rFonts w:eastAsia="Calibri"/>
          <w:sz w:val="28"/>
          <w:szCs w:val="28"/>
          <w:lang w:val="uk-UA"/>
        </w:rPr>
        <w:t xml:space="preserve"> акта публічної адмініс</w:t>
      </w:r>
      <w:r>
        <w:rPr>
          <w:rFonts w:eastAsia="Calibri"/>
          <w:sz w:val="28"/>
          <w:szCs w:val="28"/>
          <w:lang w:val="uk-UA"/>
        </w:rPr>
        <w:t xml:space="preserve">трації виявляється по-різному. </w:t>
      </w:r>
    </w:p>
    <w:p w:rsidR="0014773F" w:rsidRPr="0031485D" w:rsidRDefault="0014773F" w:rsidP="001E783D">
      <w:pPr>
        <w:tabs>
          <w:tab w:val="left" w:pos="142"/>
        </w:tabs>
        <w:spacing w:line="360" w:lineRule="auto"/>
        <w:ind w:firstLine="709"/>
        <w:jc w:val="both"/>
        <w:rPr>
          <w:rFonts w:eastAsia="Calibri"/>
          <w:sz w:val="28"/>
          <w:szCs w:val="28"/>
          <w:lang w:val="uk-UA"/>
        </w:rPr>
      </w:pPr>
      <w:r w:rsidRPr="0031485D">
        <w:rPr>
          <w:rFonts w:eastAsia="Calibri"/>
          <w:sz w:val="28"/>
          <w:szCs w:val="28"/>
          <w:lang w:val="uk-UA"/>
        </w:rPr>
        <w:t>Нікчемними нормативн</w:t>
      </w:r>
      <w:r w:rsidR="007955C0">
        <w:rPr>
          <w:rFonts w:eastAsia="Calibri"/>
          <w:sz w:val="28"/>
          <w:szCs w:val="28"/>
          <w:lang w:val="uk-UA"/>
        </w:rPr>
        <w:t xml:space="preserve">ими </w:t>
      </w:r>
      <w:r w:rsidRPr="0031485D">
        <w:rPr>
          <w:rFonts w:eastAsia="Calibri"/>
          <w:sz w:val="28"/>
          <w:szCs w:val="28"/>
          <w:lang w:val="uk-UA"/>
        </w:rPr>
        <w:t>актами публічної адміністрації вважаються ті, які не тягнуть юридичних наслідків, на виникнення яких вони спрямовані, та є недійсними з моменту їх видання. Підстави визнання нормативного акта публічної адміністрації нікчемним виникає, коли:</w:t>
      </w:r>
      <w:r w:rsidR="007955C0">
        <w:rPr>
          <w:rFonts w:eastAsia="Calibri"/>
          <w:sz w:val="28"/>
          <w:szCs w:val="28"/>
          <w:lang w:val="uk-UA"/>
        </w:rPr>
        <w:t xml:space="preserve"> </w:t>
      </w:r>
      <w:r w:rsidRPr="0031485D">
        <w:rPr>
          <w:rFonts w:eastAsia="Calibri"/>
          <w:sz w:val="28"/>
          <w:szCs w:val="28"/>
          <w:lang w:val="uk-UA"/>
        </w:rPr>
        <w:t>акт містить приписи вчинити злочинні дії;</w:t>
      </w:r>
      <w:r w:rsidR="007955C0">
        <w:rPr>
          <w:rFonts w:eastAsia="Calibri"/>
          <w:sz w:val="28"/>
          <w:szCs w:val="28"/>
          <w:lang w:val="uk-UA"/>
        </w:rPr>
        <w:t xml:space="preserve"> </w:t>
      </w:r>
      <w:r w:rsidRPr="0031485D">
        <w:rPr>
          <w:rFonts w:eastAsia="Calibri"/>
          <w:sz w:val="28"/>
          <w:szCs w:val="28"/>
          <w:lang w:val="uk-UA"/>
        </w:rPr>
        <w:t>акт видано з грубим порушенням компетенції органом чи посадовою особою;</w:t>
      </w:r>
      <w:r w:rsidR="007955C0">
        <w:rPr>
          <w:rFonts w:eastAsia="Calibri"/>
          <w:sz w:val="28"/>
          <w:szCs w:val="28"/>
          <w:lang w:val="uk-UA"/>
        </w:rPr>
        <w:t xml:space="preserve"> </w:t>
      </w:r>
      <w:r w:rsidRPr="0031485D">
        <w:rPr>
          <w:rFonts w:eastAsia="Calibri"/>
          <w:sz w:val="28"/>
          <w:szCs w:val="28"/>
          <w:lang w:val="uk-UA"/>
        </w:rPr>
        <w:t>немає законної підстави для видання акта.</w:t>
      </w:r>
    </w:p>
    <w:p w:rsidR="0014773F" w:rsidRPr="0031485D" w:rsidRDefault="0014773F" w:rsidP="001E783D">
      <w:pPr>
        <w:tabs>
          <w:tab w:val="left" w:pos="142"/>
        </w:tabs>
        <w:spacing w:line="360" w:lineRule="auto"/>
        <w:ind w:firstLine="709"/>
        <w:jc w:val="both"/>
        <w:rPr>
          <w:rFonts w:eastAsia="Calibri"/>
          <w:sz w:val="28"/>
          <w:szCs w:val="28"/>
          <w:lang w:val="uk-UA"/>
        </w:rPr>
      </w:pPr>
      <w:r w:rsidRPr="0031485D">
        <w:rPr>
          <w:rFonts w:eastAsia="Calibri"/>
          <w:sz w:val="28"/>
          <w:szCs w:val="28"/>
          <w:lang w:val="uk-UA"/>
        </w:rPr>
        <w:t>Заперечними нормативн</w:t>
      </w:r>
      <w:r w:rsidR="007955C0">
        <w:rPr>
          <w:rFonts w:eastAsia="Calibri"/>
          <w:sz w:val="28"/>
          <w:szCs w:val="28"/>
          <w:lang w:val="uk-UA"/>
        </w:rPr>
        <w:t xml:space="preserve">ими </w:t>
      </w:r>
      <w:r w:rsidRPr="0031485D">
        <w:rPr>
          <w:rFonts w:eastAsia="Calibri"/>
          <w:sz w:val="28"/>
          <w:szCs w:val="28"/>
          <w:lang w:val="uk-UA"/>
        </w:rPr>
        <w:t xml:space="preserve">актами публічної адміністрації є акти, </w:t>
      </w:r>
      <w:r w:rsidR="007955C0">
        <w:rPr>
          <w:rFonts w:eastAsia="Calibri"/>
          <w:sz w:val="28"/>
          <w:szCs w:val="28"/>
          <w:lang w:val="uk-UA"/>
        </w:rPr>
        <w:t xml:space="preserve">які містять окремі недоліки, однак </w:t>
      </w:r>
      <w:r w:rsidRPr="0031485D">
        <w:rPr>
          <w:rFonts w:eastAsia="Calibri"/>
          <w:sz w:val="28"/>
          <w:szCs w:val="28"/>
          <w:lang w:val="uk-UA"/>
        </w:rPr>
        <w:t xml:space="preserve">такі акти є обов’язковими до виконання і у разі відсутності заперечення (оспорювання) їх у </w:t>
      </w:r>
      <w:r w:rsidR="007955C0">
        <w:rPr>
          <w:rFonts w:eastAsia="Calibri"/>
          <w:sz w:val="28"/>
          <w:szCs w:val="28"/>
          <w:lang w:val="uk-UA"/>
        </w:rPr>
        <w:t>відповідному</w:t>
      </w:r>
      <w:r w:rsidRPr="0031485D">
        <w:rPr>
          <w:rFonts w:eastAsia="Calibri"/>
          <w:sz w:val="28"/>
          <w:szCs w:val="28"/>
          <w:lang w:val="uk-UA"/>
        </w:rPr>
        <w:t xml:space="preserve"> порядку виконуються на загальних підставах. Недоліки не позбавляють</w:t>
      </w:r>
      <w:r w:rsidR="00E16097">
        <w:rPr>
          <w:rFonts w:eastAsia="Calibri"/>
          <w:sz w:val="28"/>
          <w:szCs w:val="28"/>
          <w:lang w:val="uk-UA"/>
        </w:rPr>
        <w:t xml:space="preserve"> їх</w:t>
      </w:r>
      <w:r w:rsidRPr="0031485D">
        <w:rPr>
          <w:rFonts w:eastAsia="Calibri"/>
          <w:sz w:val="28"/>
          <w:szCs w:val="28"/>
          <w:lang w:val="uk-UA"/>
        </w:rPr>
        <w:t xml:space="preserve"> юридичної сили, але</w:t>
      </w:r>
      <w:r w:rsidR="00E16097">
        <w:rPr>
          <w:rFonts w:eastAsia="Calibri"/>
          <w:sz w:val="28"/>
          <w:szCs w:val="28"/>
          <w:lang w:val="uk-UA"/>
        </w:rPr>
        <w:t xml:space="preserve"> вони</w:t>
      </w:r>
      <w:r w:rsidRPr="0031485D">
        <w:rPr>
          <w:rFonts w:eastAsia="Calibri"/>
          <w:sz w:val="28"/>
          <w:szCs w:val="28"/>
          <w:lang w:val="uk-UA"/>
        </w:rPr>
        <w:t xml:space="preserve"> можуть бути оскаржені заінтересованими </w:t>
      </w:r>
      <w:r w:rsidR="007955C0">
        <w:rPr>
          <w:rFonts w:eastAsia="Calibri"/>
          <w:sz w:val="28"/>
          <w:szCs w:val="28"/>
          <w:lang w:val="uk-UA"/>
        </w:rPr>
        <w:t>особами у передбаченому законом порядку</w:t>
      </w:r>
      <w:r w:rsidRPr="0031485D">
        <w:rPr>
          <w:rFonts w:eastAsia="Calibri"/>
          <w:sz w:val="28"/>
          <w:szCs w:val="28"/>
          <w:lang w:val="uk-UA"/>
        </w:rPr>
        <w:t>. У разі якщо приватна особа вважає, що нормативний акт публічної адміністрації, який застосовано або буде застосовано до неї, є незаконним, вона відповідно до ч.</w:t>
      </w:r>
      <w:r w:rsidR="007955C0">
        <w:rPr>
          <w:rFonts w:eastAsia="Calibri"/>
          <w:sz w:val="28"/>
          <w:szCs w:val="28"/>
          <w:lang w:val="uk-UA"/>
        </w:rPr>
        <w:t xml:space="preserve"> 2 ст. 55 Конституції України, а</w:t>
      </w:r>
      <w:r w:rsidRPr="0031485D">
        <w:rPr>
          <w:rFonts w:eastAsia="Calibri"/>
          <w:sz w:val="28"/>
          <w:szCs w:val="28"/>
          <w:lang w:val="uk-UA"/>
        </w:rPr>
        <w:t xml:space="preserve"> також п. 1.</w:t>
      </w:r>
      <w:r w:rsidR="007955C0">
        <w:rPr>
          <w:rFonts w:eastAsia="Calibri"/>
          <w:sz w:val="28"/>
          <w:szCs w:val="28"/>
          <w:lang w:val="uk-UA"/>
        </w:rPr>
        <w:t xml:space="preserve"> </w:t>
      </w:r>
      <w:r w:rsidRPr="0031485D">
        <w:rPr>
          <w:rFonts w:eastAsia="Calibri"/>
          <w:sz w:val="28"/>
          <w:szCs w:val="28"/>
          <w:lang w:val="uk-UA"/>
        </w:rPr>
        <w:t>ч. 1 ст. 1</w:t>
      </w:r>
      <w:r w:rsidR="007955C0">
        <w:rPr>
          <w:rFonts w:eastAsia="Calibri"/>
          <w:sz w:val="28"/>
          <w:szCs w:val="28"/>
          <w:lang w:val="uk-UA"/>
        </w:rPr>
        <w:t>9</w:t>
      </w:r>
      <w:r w:rsidRPr="0031485D">
        <w:rPr>
          <w:rFonts w:eastAsia="Calibri"/>
          <w:sz w:val="28"/>
          <w:szCs w:val="28"/>
          <w:lang w:val="uk-UA"/>
        </w:rPr>
        <w:t xml:space="preserve">, ст. </w:t>
      </w:r>
      <w:r w:rsidR="007955C0">
        <w:rPr>
          <w:rFonts w:eastAsia="Calibri"/>
          <w:sz w:val="28"/>
          <w:szCs w:val="28"/>
          <w:lang w:val="uk-UA"/>
        </w:rPr>
        <w:t>264</w:t>
      </w:r>
      <w:r w:rsidRPr="0031485D">
        <w:rPr>
          <w:rFonts w:eastAsia="Calibri"/>
          <w:sz w:val="28"/>
          <w:szCs w:val="28"/>
          <w:lang w:val="uk-UA"/>
        </w:rPr>
        <w:t xml:space="preserve"> КАС України має право звернутися до адміністративного суду з позовом</w:t>
      </w:r>
      <w:r w:rsidR="007955C0">
        <w:rPr>
          <w:rFonts w:eastAsia="Calibri"/>
          <w:sz w:val="28"/>
          <w:szCs w:val="28"/>
          <w:lang w:val="uk-UA"/>
        </w:rPr>
        <w:t xml:space="preserve"> щодо оскарження такого акту.</w:t>
      </w:r>
    </w:p>
    <w:p w:rsidR="00B85909" w:rsidRDefault="00B85909" w:rsidP="001E783D">
      <w:pPr>
        <w:spacing w:line="360" w:lineRule="auto"/>
        <w:ind w:firstLine="709"/>
        <w:jc w:val="both"/>
        <w:rPr>
          <w:sz w:val="28"/>
          <w:szCs w:val="28"/>
          <w:lang w:val="uk-UA"/>
        </w:rPr>
      </w:pPr>
    </w:p>
    <w:p w:rsidR="003F0BC5" w:rsidRDefault="003F0BC5" w:rsidP="001E783D">
      <w:pPr>
        <w:spacing w:line="360" w:lineRule="auto"/>
        <w:ind w:firstLine="709"/>
        <w:jc w:val="both"/>
        <w:rPr>
          <w:sz w:val="28"/>
          <w:szCs w:val="28"/>
          <w:lang w:val="uk-UA"/>
        </w:rPr>
      </w:pPr>
    </w:p>
    <w:p w:rsidR="008F78AB" w:rsidRPr="003F0BC5" w:rsidRDefault="003F0BC5" w:rsidP="003F0BC5">
      <w:pPr>
        <w:spacing w:line="360" w:lineRule="auto"/>
        <w:ind w:firstLine="709"/>
        <w:jc w:val="center"/>
        <w:rPr>
          <w:b/>
          <w:sz w:val="28"/>
          <w:szCs w:val="28"/>
        </w:rPr>
      </w:pPr>
      <w:r w:rsidRPr="003F0BC5">
        <w:rPr>
          <w:rFonts w:eastAsia="Calibri"/>
          <w:b/>
          <w:sz w:val="28"/>
          <w:szCs w:val="28"/>
          <w:lang w:val="uk-UA" w:eastAsia="en-US"/>
        </w:rPr>
        <w:t xml:space="preserve">РОЗДІЛ 2. </w:t>
      </w:r>
      <w:r w:rsidRPr="003F0BC5">
        <w:rPr>
          <w:b/>
          <w:sz w:val="28"/>
          <w:szCs w:val="28"/>
        </w:rPr>
        <w:t>ДЕРЖАВНА РЕЄСТРАЦІЯ НОРМАТИВНОГО АКТУ ПУБЛІЧНОЇ АДМІНІСТРАЦІЇ</w:t>
      </w:r>
    </w:p>
    <w:p w:rsidR="0031485D" w:rsidRPr="0031485D" w:rsidRDefault="0031485D" w:rsidP="001E783D">
      <w:pPr>
        <w:tabs>
          <w:tab w:val="left" w:pos="-142"/>
        </w:tabs>
        <w:spacing w:line="360" w:lineRule="auto"/>
        <w:ind w:right="24" w:firstLine="709"/>
        <w:jc w:val="both"/>
        <w:rPr>
          <w:rFonts w:cstheme="minorBidi"/>
          <w:sz w:val="28"/>
          <w:szCs w:val="28"/>
          <w:lang w:val="uk-UA"/>
        </w:rPr>
      </w:pPr>
    </w:p>
    <w:p w:rsidR="00CB3199" w:rsidRPr="003F0BC5" w:rsidRDefault="003F0BC5" w:rsidP="003F0BC5">
      <w:pPr>
        <w:tabs>
          <w:tab w:val="left" w:pos="-142"/>
        </w:tabs>
        <w:spacing w:line="360" w:lineRule="auto"/>
        <w:ind w:right="24" w:firstLine="709"/>
        <w:jc w:val="center"/>
        <w:rPr>
          <w:b/>
          <w:sz w:val="28"/>
          <w:szCs w:val="28"/>
          <w:lang w:val="uk-UA"/>
        </w:rPr>
      </w:pPr>
      <w:r w:rsidRPr="003F0BC5">
        <w:rPr>
          <w:b/>
          <w:sz w:val="28"/>
          <w:szCs w:val="28"/>
          <w:lang w:val="uk-UA"/>
        </w:rPr>
        <w:t>2.</w:t>
      </w:r>
      <w:r w:rsidR="00CB3199" w:rsidRPr="003F0BC5">
        <w:rPr>
          <w:b/>
          <w:sz w:val="28"/>
          <w:szCs w:val="28"/>
          <w:lang w:val="uk-UA"/>
        </w:rPr>
        <w:t xml:space="preserve">1. Нормативні акти публічної адміністрації, що </w:t>
      </w:r>
      <w:r w:rsidR="001F5E2C" w:rsidRPr="003F0BC5">
        <w:rPr>
          <w:b/>
          <w:sz w:val="28"/>
          <w:szCs w:val="28"/>
          <w:lang w:val="uk-UA"/>
        </w:rPr>
        <w:t>підлягають державній реєстрації</w:t>
      </w:r>
    </w:p>
    <w:p w:rsidR="00CB3199" w:rsidRDefault="00CB3199" w:rsidP="001E783D">
      <w:pPr>
        <w:tabs>
          <w:tab w:val="left" w:pos="-142"/>
        </w:tabs>
        <w:spacing w:line="360" w:lineRule="auto"/>
        <w:ind w:right="24" w:firstLine="709"/>
        <w:jc w:val="both"/>
        <w:rPr>
          <w:sz w:val="28"/>
          <w:szCs w:val="28"/>
          <w:lang w:val="uk-UA"/>
        </w:rPr>
      </w:pPr>
      <w:r w:rsidRPr="0031485D">
        <w:rPr>
          <w:sz w:val="28"/>
          <w:szCs w:val="28"/>
          <w:lang w:val="uk-UA"/>
        </w:rPr>
        <w:t>Державна реєстрація нормативно</w:t>
      </w:r>
      <w:r w:rsidR="003F0BC5">
        <w:rPr>
          <w:sz w:val="28"/>
          <w:szCs w:val="28"/>
          <w:lang w:val="uk-UA"/>
        </w:rPr>
        <w:t xml:space="preserve">го </w:t>
      </w:r>
      <w:r w:rsidRPr="0031485D">
        <w:rPr>
          <w:sz w:val="28"/>
          <w:szCs w:val="28"/>
          <w:lang w:val="uk-UA"/>
        </w:rPr>
        <w:t>акта полягає у проведенні правової експертизи на відповідність його Конституції та законодавству України, Конвенції про захист прав людини і основоположних свобод 1950 року і протоколам до неї, міжнародним договорам України, згоду на обов'язковість яких надано Верховною Радою України, та зобов’язанням України у сфері європейської інтеграції та праву Європейського Союзу (acquis ЄС), антикорупційної експертизи, а також з урахуванням практики Європейського суду з прав людини, прийнятті рішення про державну реєстрацію цього акта, присвоєнні йому реєстраційного номера та занесенні до Єдиного державного реєстру нормативно-правових актів.</w:t>
      </w:r>
    </w:p>
    <w:p w:rsidR="003F0BC5" w:rsidRPr="003F0BC5" w:rsidRDefault="003F0BC5" w:rsidP="003F0BC5">
      <w:pPr>
        <w:tabs>
          <w:tab w:val="left" w:pos="-142"/>
        </w:tabs>
        <w:spacing w:line="360" w:lineRule="auto"/>
        <w:ind w:right="24" w:firstLine="709"/>
        <w:jc w:val="both"/>
        <w:rPr>
          <w:sz w:val="28"/>
          <w:szCs w:val="28"/>
          <w:lang w:val="uk-UA"/>
        </w:rPr>
      </w:pPr>
      <w:r w:rsidRPr="003F0BC5">
        <w:rPr>
          <w:sz w:val="28"/>
          <w:szCs w:val="28"/>
          <w:lang w:val="uk-UA"/>
        </w:rPr>
        <w:t>Державній реєстрації підлягають нормативн</w:t>
      </w:r>
      <w:r>
        <w:rPr>
          <w:sz w:val="28"/>
          <w:szCs w:val="28"/>
          <w:lang w:val="uk-UA"/>
        </w:rPr>
        <w:t xml:space="preserve">і </w:t>
      </w:r>
      <w:r w:rsidRPr="003F0BC5">
        <w:rPr>
          <w:sz w:val="28"/>
          <w:szCs w:val="28"/>
          <w:lang w:val="uk-UA"/>
        </w:rPr>
        <w:t>акти, що зачіпають права, свободи й законні інтереси громадян або мають міжвідомчий характер</w:t>
      </w:r>
      <w:r>
        <w:rPr>
          <w:sz w:val="28"/>
          <w:szCs w:val="28"/>
          <w:lang w:val="uk-UA"/>
        </w:rPr>
        <w:t xml:space="preserve"> (</w:t>
      </w:r>
      <w:r w:rsidRPr="0031485D">
        <w:rPr>
          <w:sz w:val="28"/>
          <w:szCs w:val="28"/>
          <w:lang w:val="uk-UA"/>
        </w:rPr>
        <w:t>тобто є обов'</w:t>
      </w:r>
      <w:r>
        <w:rPr>
          <w:sz w:val="28"/>
          <w:szCs w:val="28"/>
          <w:lang w:val="uk-UA"/>
        </w:rPr>
        <w:t xml:space="preserve">язковими для інших </w:t>
      </w:r>
      <w:r w:rsidRPr="0031485D">
        <w:rPr>
          <w:sz w:val="28"/>
          <w:szCs w:val="28"/>
          <w:lang w:val="uk-UA"/>
        </w:rPr>
        <w:t>органів виконавчої влади, органів місцевого самоврядування, підприємств, установ і організацій, що не входять до сфери управління органу, який видав нормативн</w:t>
      </w:r>
      <w:r>
        <w:rPr>
          <w:sz w:val="28"/>
          <w:szCs w:val="28"/>
          <w:lang w:val="uk-UA"/>
        </w:rPr>
        <w:t xml:space="preserve">ий </w:t>
      </w:r>
      <w:r w:rsidRPr="0031485D">
        <w:rPr>
          <w:sz w:val="28"/>
          <w:szCs w:val="28"/>
          <w:lang w:val="uk-UA"/>
        </w:rPr>
        <w:t>акт</w:t>
      </w:r>
      <w:r>
        <w:rPr>
          <w:sz w:val="28"/>
          <w:szCs w:val="28"/>
          <w:lang w:val="uk-UA"/>
        </w:rPr>
        <w:t>)</w:t>
      </w:r>
      <w:r w:rsidRPr="003F0BC5">
        <w:rPr>
          <w:sz w:val="28"/>
          <w:szCs w:val="28"/>
          <w:lang w:val="uk-UA"/>
        </w:rPr>
        <w:t>.</w:t>
      </w:r>
    </w:p>
    <w:p w:rsidR="003F0BC5" w:rsidRPr="0031485D" w:rsidRDefault="003F0BC5" w:rsidP="003F0BC5">
      <w:pPr>
        <w:tabs>
          <w:tab w:val="left" w:pos="-142"/>
        </w:tabs>
        <w:spacing w:line="360" w:lineRule="auto"/>
        <w:ind w:right="24" w:firstLine="709"/>
        <w:jc w:val="both"/>
        <w:rPr>
          <w:sz w:val="28"/>
          <w:szCs w:val="28"/>
          <w:lang w:val="uk-UA"/>
        </w:rPr>
      </w:pPr>
      <w:r w:rsidRPr="003F0BC5">
        <w:rPr>
          <w:sz w:val="28"/>
          <w:szCs w:val="28"/>
          <w:lang w:val="uk-UA"/>
        </w:rPr>
        <w:t>На державну реєстрацію подаються нормативно-правові акти, прийняті уповноваженими на це суб'єктами нормотворення в електронній (через систему електронної взаємодії органів виконавчої влади із застосуванням засобів кваліфікованого електронного підпису чи печатки) або паперовій ф</w:t>
      </w:r>
      <w:r>
        <w:rPr>
          <w:sz w:val="28"/>
          <w:szCs w:val="28"/>
          <w:lang w:val="uk-UA"/>
        </w:rPr>
        <w:t>ормі в порядку, визначеному Міністерством юстиції</w:t>
      </w:r>
      <w:r w:rsidRPr="003F0BC5">
        <w:rPr>
          <w:sz w:val="28"/>
          <w:szCs w:val="28"/>
          <w:lang w:val="uk-UA"/>
        </w:rPr>
        <w:t xml:space="preserve">, що містять норми права, мають неперсоніфікований характер і розраховані на неодноразове застосування, незалежно від строку їх дії (постійні чи обмежені певним часом) та характеру відомостей, що в них містяться, у тому числі з </w:t>
      </w:r>
      <w:r>
        <w:rPr>
          <w:sz w:val="28"/>
          <w:szCs w:val="28"/>
          <w:lang w:val="uk-UA"/>
        </w:rPr>
        <w:t>грифами «Для службового користування», «Особливої важливості», «</w:t>
      </w:r>
      <w:r w:rsidRPr="003F0BC5">
        <w:rPr>
          <w:sz w:val="28"/>
          <w:szCs w:val="28"/>
          <w:lang w:val="uk-UA"/>
        </w:rPr>
        <w:t>Цілком таємно</w:t>
      </w:r>
      <w:r>
        <w:rPr>
          <w:sz w:val="28"/>
          <w:szCs w:val="28"/>
          <w:lang w:val="uk-UA"/>
        </w:rPr>
        <w:t>», «Таємно»</w:t>
      </w:r>
      <w:r w:rsidRPr="003F0BC5">
        <w:rPr>
          <w:sz w:val="28"/>
          <w:szCs w:val="28"/>
          <w:lang w:val="uk-UA"/>
        </w:rPr>
        <w:t xml:space="preserve"> та іншими, а також прийняті в порядку експерименту.</w:t>
      </w:r>
    </w:p>
    <w:p w:rsidR="00CB3199" w:rsidRPr="0031485D" w:rsidRDefault="003F0BC5" w:rsidP="001E783D">
      <w:pPr>
        <w:tabs>
          <w:tab w:val="left" w:pos="-142"/>
        </w:tabs>
        <w:spacing w:line="360" w:lineRule="auto"/>
        <w:ind w:right="24" w:firstLine="709"/>
        <w:jc w:val="both"/>
        <w:rPr>
          <w:sz w:val="28"/>
          <w:szCs w:val="28"/>
          <w:lang w:val="uk-UA"/>
        </w:rPr>
      </w:pPr>
      <w:r>
        <w:rPr>
          <w:sz w:val="28"/>
          <w:szCs w:val="28"/>
          <w:lang w:val="uk-UA"/>
        </w:rPr>
        <w:t>Державній реєстрації не підлягають</w:t>
      </w:r>
      <w:r w:rsidR="00CB3199" w:rsidRPr="003F0BC5">
        <w:rPr>
          <w:sz w:val="28"/>
          <w:szCs w:val="28"/>
          <w:lang w:val="uk-UA"/>
        </w:rPr>
        <w:t xml:space="preserve"> </w:t>
      </w:r>
      <w:r w:rsidR="00CB3199" w:rsidRPr="0031485D">
        <w:rPr>
          <w:sz w:val="28"/>
          <w:szCs w:val="28"/>
          <w:lang w:val="uk-UA"/>
        </w:rPr>
        <w:t>акти:</w:t>
      </w:r>
    </w:p>
    <w:p w:rsidR="00CB3199" w:rsidRPr="00E87EB6" w:rsidRDefault="00CB3199" w:rsidP="00201B98">
      <w:pPr>
        <w:pStyle w:val="a3"/>
        <w:numPr>
          <w:ilvl w:val="0"/>
          <w:numId w:val="44"/>
        </w:numPr>
        <w:tabs>
          <w:tab w:val="left" w:pos="-142"/>
          <w:tab w:val="left" w:pos="993"/>
        </w:tabs>
        <w:spacing w:line="360" w:lineRule="auto"/>
        <w:ind w:left="0" w:right="24" w:firstLine="709"/>
        <w:jc w:val="both"/>
        <w:rPr>
          <w:rFonts w:ascii="Times New Roman" w:hAnsi="Times New Roman"/>
          <w:sz w:val="28"/>
          <w:szCs w:val="28"/>
        </w:rPr>
      </w:pPr>
      <w:r w:rsidRPr="00E87EB6">
        <w:rPr>
          <w:rFonts w:ascii="Times New Roman" w:hAnsi="Times New Roman"/>
          <w:sz w:val="28"/>
          <w:szCs w:val="28"/>
        </w:rPr>
        <w:t>персонального характеру (про склад комісій, призначення на посаду і звільнення з неї, заохочення працівників тощо);</w:t>
      </w:r>
    </w:p>
    <w:p w:rsidR="00201B98" w:rsidRDefault="00201B98" w:rsidP="00201B98">
      <w:pPr>
        <w:pStyle w:val="a3"/>
        <w:numPr>
          <w:ilvl w:val="0"/>
          <w:numId w:val="44"/>
        </w:numPr>
        <w:tabs>
          <w:tab w:val="left" w:pos="-142"/>
          <w:tab w:val="left" w:pos="993"/>
        </w:tabs>
        <w:spacing w:line="360" w:lineRule="auto"/>
        <w:ind w:left="0" w:right="24" w:firstLine="709"/>
        <w:jc w:val="both"/>
        <w:rPr>
          <w:rFonts w:ascii="Times New Roman" w:hAnsi="Times New Roman"/>
          <w:sz w:val="28"/>
          <w:szCs w:val="28"/>
        </w:rPr>
      </w:pPr>
      <w:r w:rsidRPr="00201B98">
        <w:rPr>
          <w:rFonts w:ascii="Times New Roman" w:hAnsi="Times New Roman"/>
          <w:sz w:val="28"/>
          <w:szCs w:val="28"/>
        </w:rPr>
        <w:lastRenderedPageBreak/>
        <w:t>дія яких вичерпується одноразовим застосуванням, крім актів про затвердження положень, інструкцій та інших актів, що містять правові норми, а також тимчасові, строк дії яких вичерпано;</w:t>
      </w:r>
    </w:p>
    <w:p w:rsidR="00201B98" w:rsidRDefault="00201B98" w:rsidP="00201B98">
      <w:pPr>
        <w:pStyle w:val="a3"/>
        <w:numPr>
          <w:ilvl w:val="0"/>
          <w:numId w:val="44"/>
        </w:numPr>
        <w:tabs>
          <w:tab w:val="left" w:pos="-142"/>
          <w:tab w:val="left" w:pos="993"/>
        </w:tabs>
        <w:spacing w:line="360" w:lineRule="auto"/>
        <w:ind w:left="0" w:right="24" w:firstLine="709"/>
        <w:jc w:val="both"/>
        <w:rPr>
          <w:rFonts w:ascii="Times New Roman" w:hAnsi="Times New Roman"/>
          <w:sz w:val="28"/>
          <w:szCs w:val="28"/>
        </w:rPr>
      </w:pPr>
      <w:r w:rsidRPr="00201B98">
        <w:rPr>
          <w:rFonts w:ascii="Times New Roman" w:hAnsi="Times New Roman"/>
          <w:sz w:val="28"/>
          <w:szCs w:val="28"/>
        </w:rPr>
        <w:t>оперативного, організаційно-розпорядчого характеру (разові доручення) та інші, які не мають нормативного характеру, зокрема ті, які містять лише індивідуально-конкретні приписи;</w:t>
      </w:r>
    </w:p>
    <w:p w:rsidR="00201B98" w:rsidRDefault="00201B98" w:rsidP="00201B98">
      <w:pPr>
        <w:pStyle w:val="a3"/>
        <w:numPr>
          <w:ilvl w:val="0"/>
          <w:numId w:val="44"/>
        </w:numPr>
        <w:tabs>
          <w:tab w:val="left" w:pos="-142"/>
          <w:tab w:val="left" w:pos="993"/>
        </w:tabs>
        <w:spacing w:line="360" w:lineRule="auto"/>
        <w:ind w:left="0" w:right="24" w:firstLine="709"/>
        <w:jc w:val="both"/>
        <w:rPr>
          <w:rFonts w:ascii="Times New Roman" w:hAnsi="Times New Roman"/>
          <w:sz w:val="28"/>
          <w:szCs w:val="28"/>
        </w:rPr>
      </w:pPr>
      <w:r w:rsidRPr="00201B98">
        <w:rPr>
          <w:rFonts w:ascii="Times New Roman" w:hAnsi="Times New Roman"/>
          <w:sz w:val="28"/>
          <w:szCs w:val="28"/>
        </w:rPr>
        <w:t>якими доводяться до відома підприємств, установ і організацій рішення органів вищого рівня;</w:t>
      </w:r>
    </w:p>
    <w:p w:rsidR="00CB3199" w:rsidRPr="00E87EB6" w:rsidRDefault="00CB3199" w:rsidP="00201B98">
      <w:pPr>
        <w:pStyle w:val="a3"/>
        <w:numPr>
          <w:ilvl w:val="0"/>
          <w:numId w:val="44"/>
        </w:numPr>
        <w:tabs>
          <w:tab w:val="left" w:pos="-142"/>
          <w:tab w:val="left" w:pos="993"/>
        </w:tabs>
        <w:spacing w:line="360" w:lineRule="auto"/>
        <w:ind w:left="0" w:right="24" w:firstLine="709"/>
        <w:jc w:val="both"/>
        <w:rPr>
          <w:rFonts w:ascii="Times New Roman" w:hAnsi="Times New Roman"/>
          <w:sz w:val="28"/>
          <w:szCs w:val="28"/>
        </w:rPr>
      </w:pPr>
      <w:r w:rsidRPr="00E87EB6">
        <w:rPr>
          <w:rFonts w:ascii="Times New Roman" w:hAnsi="Times New Roman"/>
          <w:sz w:val="28"/>
          <w:szCs w:val="28"/>
        </w:rPr>
        <w:t>спрямовані на організацію виконання рішень вищестоящих органів і власних рішень міністерств, інших органів виконавчої влади, що не мають нових правових норм;</w:t>
      </w:r>
    </w:p>
    <w:p w:rsidR="00CB3199" w:rsidRPr="00E87EB6" w:rsidRDefault="00CB3199" w:rsidP="00201B98">
      <w:pPr>
        <w:pStyle w:val="a3"/>
        <w:numPr>
          <w:ilvl w:val="0"/>
          <w:numId w:val="44"/>
        </w:numPr>
        <w:tabs>
          <w:tab w:val="left" w:pos="-142"/>
          <w:tab w:val="left" w:pos="993"/>
        </w:tabs>
        <w:spacing w:after="0" w:line="360" w:lineRule="auto"/>
        <w:ind w:left="0" w:right="23" w:firstLine="709"/>
        <w:jc w:val="both"/>
        <w:rPr>
          <w:rFonts w:ascii="Times New Roman" w:hAnsi="Times New Roman"/>
          <w:sz w:val="28"/>
          <w:szCs w:val="28"/>
        </w:rPr>
      </w:pPr>
      <w:r w:rsidRPr="00E87EB6">
        <w:rPr>
          <w:rFonts w:ascii="Times New Roman" w:hAnsi="Times New Roman"/>
          <w:sz w:val="28"/>
          <w:szCs w:val="28"/>
        </w:rPr>
        <w:t>рекомендаційного, роз'яснювального та інформаційного характеру (методичні рекомендації, роз'яснення, у тому числі податкові, тощо), нормативно-технічні документи (національні та регіональні стандарти, технічні умови, будівельні норми і правила, тарифно-кваліфікаційні довідники, кодекси усталеної практики, форми звітності, у тому числі щодо державних статистичних спостережень, адміністративних даних та інші).</w:t>
      </w:r>
      <w:r w:rsidR="00E87EB6">
        <w:rPr>
          <w:rStyle w:val="af8"/>
          <w:rFonts w:ascii="Times New Roman" w:hAnsi="Times New Roman"/>
          <w:sz w:val="28"/>
          <w:szCs w:val="28"/>
        </w:rPr>
        <w:footnoteReference w:id="3"/>
      </w:r>
    </w:p>
    <w:p w:rsidR="003F0BC5" w:rsidRPr="0031485D" w:rsidRDefault="003F0BC5" w:rsidP="00201B98">
      <w:pPr>
        <w:tabs>
          <w:tab w:val="left" w:pos="-142"/>
        </w:tabs>
        <w:spacing w:line="360" w:lineRule="auto"/>
        <w:ind w:right="23" w:firstLine="709"/>
        <w:jc w:val="both"/>
        <w:rPr>
          <w:sz w:val="28"/>
          <w:szCs w:val="28"/>
          <w:lang w:val="uk-UA"/>
        </w:rPr>
      </w:pPr>
    </w:p>
    <w:p w:rsidR="00CB3199" w:rsidRPr="003F0BC5" w:rsidRDefault="003F0BC5" w:rsidP="00201B98">
      <w:pPr>
        <w:tabs>
          <w:tab w:val="left" w:pos="-142"/>
        </w:tabs>
        <w:spacing w:line="360" w:lineRule="auto"/>
        <w:ind w:right="23" w:firstLine="709"/>
        <w:jc w:val="center"/>
        <w:rPr>
          <w:b/>
          <w:sz w:val="28"/>
          <w:szCs w:val="28"/>
          <w:lang w:val="uk-UA"/>
        </w:rPr>
      </w:pPr>
      <w:r w:rsidRPr="003F0BC5">
        <w:rPr>
          <w:b/>
          <w:sz w:val="28"/>
          <w:szCs w:val="28"/>
          <w:lang w:val="uk-UA"/>
        </w:rPr>
        <w:t>2.</w:t>
      </w:r>
      <w:r w:rsidR="00CB3199" w:rsidRPr="003F0BC5">
        <w:rPr>
          <w:b/>
          <w:sz w:val="28"/>
          <w:szCs w:val="28"/>
          <w:lang w:val="uk-UA"/>
        </w:rPr>
        <w:t>2. Процедура проведення державної реєстрації нормативно</w:t>
      </w:r>
      <w:r w:rsidR="001F5E2C" w:rsidRPr="003F0BC5">
        <w:rPr>
          <w:b/>
          <w:sz w:val="28"/>
          <w:szCs w:val="28"/>
          <w:lang w:val="uk-UA"/>
        </w:rPr>
        <w:t>го акту публічної адміністрації</w:t>
      </w:r>
    </w:p>
    <w:p w:rsidR="00CB3199" w:rsidRPr="0031485D" w:rsidRDefault="00CB3199" w:rsidP="00201B98">
      <w:pPr>
        <w:tabs>
          <w:tab w:val="left" w:pos="-142"/>
        </w:tabs>
        <w:spacing w:line="360" w:lineRule="auto"/>
        <w:ind w:right="23" w:firstLine="709"/>
        <w:jc w:val="both"/>
        <w:rPr>
          <w:sz w:val="28"/>
          <w:szCs w:val="28"/>
          <w:lang w:val="uk-UA"/>
        </w:rPr>
      </w:pPr>
      <w:r w:rsidRPr="0031485D">
        <w:rPr>
          <w:sz w:val="28"/>
          <w:szCs w:val="28"/>
          <w:lang w:val="uk-UA"/>
        </w:rPr>
        <w:t>Державну реєстрацію</w:t>
      </w:r>
      <w:r w:rsidR="003F0BC5">
        <w:rPr>
          <w:sz w:val="28"/>
          <w:szCs w:val="28"/>
          <w:lang w:val="uk-UA"/>
        </w:rPr>
        <w:t xml:space="preserve"> нормативних актів</w:t>
      </w:r>
      <w:r w:rsidRPr="0031485D">
        <w:rPr>
          <w:sz w:val="28"/>
          <w:szCs w:val="28"/>
          <w:lang w:val="uk-UA"/>
        </w:rPr>
        <w:t xml:space="preserve"> здійснюють Міністерство юстиції України та </w:t>
      </w:r>
      <w:r w:rsidR="003F0BC5" w:rsidRPr="003F0BC5">
        <w:rPr>
          <w:sz w:val="28"/>
          <w:szCs w:val="28"/>
          <w:lang w:val="uk-UA"/>
        </w:rPr>
        <w:t>відповідні міжрегіональні управління</w:t>
      </w:r>
      <w:r w:rsidR="003F0BC5">
        <w:rPr>
          <w:sz w:val="28"/>
          <w:szCs w:val="28"/>
          <w:lang w:val="uk-UA"/>
        </w:rPr>
        <w:t xml:space="preserve"> Міністерства юстиції України</w:t>
      </w:r>
      <w:r w:rsidRPr="0031485D">
        <w:rPr>
          <w:sz w:val="28"/>
          <w:szCs w:val="28"/>
          <w:lang w:val="uk-UA"/>
        </w:rPr>
        <w:t>.</w:t>
      </w:r>
    </w:p>
    <w:p w:rsidR="00CB3199" w:rsidRPr="0031485D" w:rsidRDefault="00CB3199" w:rsidP="001E783D">
      <w:pPr>
        <w:tabs>
          <w:tab w:val="left" w:pos="-142"/>
        </w:tabs>
        <w:spacing w:line="360" w:lineRule="auto"/>
        <w:ind w:right="24" w:firstLine="709"/>
        <w:jc w:val="both"/>
        <w:rPr>
          <w:sz w:val="28"/>
          <w:szCs w:val="28"/>
          <w:lang w:val="uk-UA"/>
        </w:rPr>
      </w:pPr>
      <w:r w:rsidRPr="0031485D">
        <w:rPr>
          <w:sz w:val="28"/>
          <w:szCs w:val="28"/>
          <w:lang w:val="uk-UA"/>
        </w:rPr>
        <w:t>Нормативн</w:t>
      </w:r>
      <w:r w:rsidR="003F0BC5">
        <w:rPr>
          <w:sz w:val="28"/>
          <w:szCs w:val="28"/>
          <w:lang w:val="uk-UA"/>
        </w:rPr>
        <w:t xml:space="preserve">ий </w:t>
      </w:r>
      <w:r w:rsidRPr="0031485D">
        <w:rPr>
          <w:sz w:val="28"/>
          <w:szCs w:val="28"/>
          <w:lang w:val="uk-UA"/>
        </w:rPr>
        <w:t>акт подається на державну реєстрацію протягом п’яти робочих днів після його прийняття у трьох примірниках: оригінал та дві завірені в установленому законодавством порядку копії розпорядчого документа (наказу, розпорядження, рішення, постанови тощо), а також затвердженого ним положення (інструкції, порядку тощо) і додатків до них.</w:t>
      </w:r>
    </w:p>
    <w:p w:rsidR="00CB3199" w:rsidRPr="003F0BC5" w:rsidRDefault="00CB3199" w:rsidP="001E783D">
      <w:pPr>
        <w:tabs>
          <w:tab w:val="left" w:pos="-142"/>
        </w:tabs>
        <w:spacing w:line="360" w:lineRule="auto"/>
        <w:ind w:right="24" w:firstLine="709"/>
        <w:jc w:val="both"/>
        <w:rPr>
          <w:sz w:val="28"/>
          <w:szCs w:val="28"/>
          <w:lang w:val="uk-UA"/>
        </w:rPr>
      </w:pPr>
      <w:r w:rsidRPr="003F0BC5">
        <w:rPr>
          <w:sz w:val="28"/>
          <w:szCs w:val="28"/>
          <w:lang w:val="uk-UA"/>
        </w:rPr>
        <w:t>Разом з нормативн</w:t>
      </w:r>
      <w:r w:rsidR="003F0BC5">
        <w:rPr>
          <w:sz w:val="28"/>
          <w:szCs w:val="28"/>
          <w:lang w:val="uk-UA"/>
        </w:rPr>
        <w:t xml:space="preserve">им </w:t>
      </w:r>
      <w:r w:rsidRPr="003F0BC5">
        <w:rPr>
          <w:sz w:val="28"/>
          <w:szCs w:val="28"/>
          <w:lang w:val="uk-UA"/>
        </w:rPr>
        <w:t>актом до органу державної реєстрації подаються:</w:t>
      </w:r>
    </w:p>
    <w:p w:rsidR="00CB3199" w:rsidRPr="00201B98" w:rsidRDefault="00CB3199" w:rsidP="00201B98">
      <w:pPr>
        <w:pStyle w:val="a3"/>
        <w:numPr>
          <w:ilvl w:val="0"/>
          <w:numId w:val="45"/>
        </w:numPr>
        <w:tabs>
          <w:tab w:val="left" w:pos="-142"/>
          <w:tab w:val="left" w:pos="993"/>
        </w:tabs>
        <w:spacing w:line="360" w:lineRule="auto"/>
        <w:ind w:left="0" w:right="24" w:firstLine="709"/>
        <w:jc w:val="both"/>
        <w:rPr>
          <w:rFonts w:ascii="Times New Roman" w:hAnsi="Times New Roman"/>
          <w:sz w:val="28"/>
          <w:szCs w:val="28"/>
        </w:rPr>
      </w:pPr>
      <w:r w:rsidRPr="00201B98">
        <w:rPr>
          <w:rFonts w:ascii="Times New Roman" w:hAnsi="Times New Roman"/>
          <w:sz w:val="28"/>
          <w:szCs w:val="28"/>
        </w:rPr>
        <w:lastRenderedPageBreak/>
        <w:t>обгрунтування підстав для видання нормативно</w:t>
      </w:r>
      <w:r w:rsidR="00083AA3" w:rsidRPr="00201B98">
        <w:rPr>
          <w:rFonts w:ascii="Times New Roman" w:hAnsi="Times New Roman"/>
          <w:sz w:val="28"/>
          <w:szCs w:val="28"/>
        </w:rPr>
        <w:t>го</w:t>
      </w:r>
      <w:r w:rsidRPr="00201B98">
        <w:rPr>
          <w:rFonts w:ascii="Times New Roman" w:hAnsi="Times New Roman"/>
          <w:sz w:val="28"/>
          <w:szCs w:val="28"/>
        </w:rPr>
        <w:t xml:space="preserve"> акта чи окремих його норм;</w:t>
      </w:r>
    </w:p>
    <w:p w:rsidR="00CB3199" w:rsidRPr="00201B98" w:rsidRDefault="00CB3199" w:rsidP="00201B98">
      <w:pPr>
        <w:pStyle w:val="a3"/>
        <w:numPr>
          <w:ilvl w:val="0"/>
          <w:numId w:val="45"/>
        </w:numPr>
        <w:tabs>
          <w:tab w:val="left" w:pos="-142"/>
          <w:tab w:val="left" w:pos="993"/>
        </w:tabs>
        <w:spacing w:line="360" w:lineRule="auto"/>
        <w:ind w:left="0" w:right="24" w:firstLine="709"/>
        <w:jc w:val="both"/>
        <w:rPr>
          <w:rFonts w:ascii="Times New Roman" w:hAnsi="Times New Roman"/>
          <w:sz w:val="28"/>
          <w:szCs w:val="28"/>
        </w:rPr>
      </w:pPr>
      <w:r w:rsidRPr="00201B98">
        <w:rPr>
          <w:rFonts w:ascii="Times New Roman" w:hAnsi="Times New Roman"/>
          <w:sz w:val="28"/>
          <w:szCs w:val="28"/>
        </w:rPr>
        <w:t>відомості про чинні акти з цього питання, інформація про строки приведення</w:t>
      </w:r>
      <w:r w:rsidR="00083AA3" w:rsidRPr="00201B98">
        <w:rPr>
          <w:rFonts w:ascii="Times New Roman" w:hAnsi="Times New Roman"/>
          <w:sz w:val="28"/>
          <w:szCs w:val="28"/>
        </w:rPr>
        <w:t xml:space="preserve"> їх у відповідність з нормативним</w:t>
      </w:r>
      <w:r w:rsidRPr="00201B98">
        <w:rPr>
          <w:rFonts w:ascii="Times New Roman" w:hAnsi="Times New Roman"/>
          <w:sz w:val="28"/>
          <w:szCs w:val="28"/>
        </w:rPr>
        <w:t xml:space="preserve"> актом, поданим на державну реєстрацію, а також про акти, що втрачають чинність у зв'язку з прийняттям цього акта;</w:t>
      </w:r>
    </w:p>
    <w:p w:rsidR="00CB3199" w:rsidRPr="00201B98" w:rsidRDefault="00083AA3" w:rsidP="00201B98">
      <w:pPr>
        <w:pStyle w:val="a3"/>
        <w:numPr>
          <w:ilvl w:val="0"/>
          <w:numId w:val="45"/>
        </w:numPr>
        <w:tabs>
          <w:tab w:val="left" w:pos="-142"/>
          <w:tab w:val="left" w:pos="993"/>
        </w:tabs>
        <w:spacing w:line="360" w:lineRule="auto"/>
        <w:ind w:left="0" w:right="24" w:firstLine="709"/>
        <w:jc w:val="both"/>
        <w:rPr>
          <w:rFonts w:ascii="Times New Roman" w:hAnsi="Times New Roman"/>
          <w:sz w:val="28"/>
          <w:szCs w:val="28"/>
        </w:rPr>
      </w:pPr>
      <w:r w:rsidRPr="00201B98">
        <w:rPr>
          <w:rFonts w:ascii="Times New Roman" w:hAnsi="Times New Roman"/>
          <w:sz w:val="28"/>
          <w:szCs w:val="28"/>
        </w:rPr>
        <w:t>копія нормативного</w:t>
      </w:r>
      <w:r w:rsidR="00CB3199" w:rsidRPr="00201B98">
        <w:rPr>
          <w:rFonts w:ascii="Times New Roman" w:hAnsi="Times New Roman"/>
          <w:sz w:val="28"/>
          <w:szCs w:val="28"/>
        </w:rPr>
        <w:t xml:space="preserve"> акта, до якого вносяться зміни або який визнається таким, що втратив чинність, у контрольному стані та порівняльна таблиця;</w:t>
      </w:r>
    </w:p>
    <w:p w:rsidR="00CB3199" w:rsidRPr="00201B98" w:rsidRDefault="00CB3199" w:rsidP="00201B98">
      <w:pPr>
        <w:pStyle w:val="a3"/>
        <w:numPr>
          <w:ilvl w:val="0"/>
          <w:numId w:val="45"/>
        </w:numPr>
        <w:tabs>
          <w:tab w:val="left" w:pos="-142"/>
          <w:tab w:val="left" w:pos="993"/>
        </w:tabs>
        <w:spacing w:line="360" w:lineRule="auto"/>
        <w:ind w:left="0" w:right="24" w:firstLine="709"/>
        <w:jc w:val="both"/>
        <w:rPr>
          <w:rFonts w:ascii="Times New Roman" w:hAnsi="Times New Roman"/>
          <w:sz w:val="28"/>
          <w:szCs w:val="28"/>
        </w:rPr>
      </w:pPr>
      <w:r w:rsidRPr="00201B98">
        <w:rPr>
          <w:rFonts w:ascii="Times New Roman" w:hAnsi="Times New Roman"/>
          <w:sz w:val="28"/>
          <w:szCs w:val="28"/>
        </w:rPr>
        <w:t>відомості про офіційне погодження акта із заінтересованими органами незалежно від того, чи є таке погодження обов'язковим згідно з законодавством.</w:t>
      </w:r>
    </w:p>
    <w:p w:rsidR="00CB3199" w:rsidRPr="00201B98" w:rsidRDefault="00CB3199" w:rsidP="00201B98">
      <w:pPr>
        <w:pStyle w:val="a3"/>
        <w:numPr>
          <w:ilvl w:val="0"/>
          <w:numId w:val="45"/>
        </w:numPr>
        <w:tabs>
          <w:tab w:val="left" w:pos="-142"/>
          <w:tab w:val="left" w:pos="993"/>
        </w:tabs>
        <w:spacing w:line="360" w:lineRule="auto"/>
        <w:ind w:left="0" w:right="24" w:firstLine="709"/>
        <w:jc w:val="both"/>
        <w:rPr>
          <w:rFonts w:ascii="Times New Roman" w:hAnsi="Times New Roman"/>
          <w:sz w:val="28"/>
          <w:szCs w:val="28"/>
        </w:rPr>
      </w:pPr>
      <w:r w:rsidRPr="00201B98">
        <w:rPr>
          <w:rFonts w:ascii="Times New Roman" w:hAnsi="Times New Roman"/>
          <w:sz w:val="28"/>
          <w:szCs w:val="28"/>
        </w:rPr>
        <w:t>оригінал та дві копії рішення ДРС про погодження проекту регуляторного акта;</w:t>
      </w:r>
    </w:p>
    <w:p w:rsidR="00CB3199" w:rsidRPr="00201B98" w:rsidRDefault="00CB3199" w:rsidP="00201B98">
      <w:pPr>
        <w:pStyle w:val="a3"/>
        <w:numPr>
          <w:ilvl w:val="0"/>
          <w:numId w:val="45"/>
        </w:numPr>
        <w:tabs>
          <w:tab w:val="left" w:pos="-142"/>
          <w:tab w:val="left" w:pos="993"/>
        </w:tabs>
        <w:spacing w:line="360" w:lineRule="auto"/>
        <w:ind w:left="0" w:right="24" w:firstLine="709"/>
        <w:jc w:val="both"/>
        <w:rPr>
          <w:rFonts w:ascii="Times New Roman" w:hAnsi="Times New Roman"/>
          <w:sz w:val="28"/>
          <w:szCs w:val="28"/>
        </w:rPr>
      </w:pPr>
      <w:r w:rsidRPr="00201B98">
        <w:rPr>
          <w:rFonts w:ascii="Times New Roman" w:hAnsi="Times New Roman"/>
          <w:sz w:val="28"/>
          <w:szCs w:val="28"/>
        </w:rPr>
        <w:t>довідка щодо відповідності зобов’язанням України у сфері європейської інтеграції та праву Європейського Союзу (acquis ЄС);</w:t>
      </w:r>
    </w:p>
    <w:p w:rsidR="00CB3199" w:rsidRPr="00201B98" w:rsidRDefault="003F0BC5" w:rsidP="00201B98">
      <w:pPr>
        <w:pStyle w:val="a3"/>
        <w:numPr>
          <w:ilvl w:val="0"/>
          <w:numId w:val="45"/>
        </w:numPr>
        <w:tabs>
          <w:tab w:val="left" w:pos="-142"/>
          <w:tab w:val="left" w:pos="993"/>
        </w:tabs>
        <w:spacing w:after="0" w:line="360" w:lineRule="auto"/>
        <w:ind w:left="0" w:right="23" w:firstLine="709"/>
        <w:jc w:val="both"/>
        <w:rPr>
          <w:rFonts w:ascii="Times New Roman" w:hAnsi="Times New Roman"/>
          <w:sz w:val="28"/>
          <w:szCs w:val="28"/>
        </w:rPr>
      </w:pPr>
      <w:r w:rsidRPr="00201B98">
        <w:rPr>
          <w:rFonts w:ascii="Times New Roman" w:hAnsi="Times New Roman"/>
          <w:sz w:val="28"/>
          <w:szCs w:val="28"/>
        </w:rPr>
        <w:t xml:space="preserve">висновок Міністерства юстиції України, міжрегіональних управлінь Міністерства юстиції України </w:t>
      </w:r>
      <w:r w:rsidR="00CB3199" w:rsidRPr="00201B98">
        <w:rPr>
          <w:rFonts w:ascii="Times New Roman" w:hAnsi="Times New Roman"/>
          <w:sz w:val="28"/>
          <w:szCs w:val="28"/>
        </w:rPr>
        <w:t>щодо відповідності нормативно</w:t>
      </w:r>
      <w:r w:rsidRPr="00201B98">
        <w:rPr>
          <w:rFonts w:ascii="Times New Roman" w:hAnsi="Times New Roman"/>
          <w:sz w:val="28"/>
          <w:szCs w:val="28"/>
        </w:rPr>
        <w:t xml:space="preserve">го </w:t>
      </w:r>
      <w:r w:rsidR="00CB3199" w:rsidRPr="00201B98">
        <w:rPr>
          <w:rFonts w:ascii="Times New Roman" w:hAnsi="Times New Roman"/>
          <w:sz w:val="28"/>
          <w:szCs w:val="28"/>
        </w:rPr>
        <w:t>акта положенням Конвенції про захист прав людини і основоположних свобод та практиці Європейського суду з прав людини;</w:t>
      </w:r>
    </w:p>
    <w:p w:rsidR="00CB3199" w:rsidRPr="00201B98" w:rsidRDefault="00CB3199" w:rsidP="00201B98">
      <w:pPr>
        <w:pStyle w:val="a3"/>
        <w:numPr>
          <w:ilvl w:val="0"/>
          <w:numId w:val="45"/>
        </w:numPr>
        <w:tabs>
          <w:tab w:val="left" w:pos="-142"/>
          <w:tab w:val="left" w:pos="993"/>
        </w:tabs>
        <w:spacing w:after="0" w:line="360" w:lineRule="auto"/>
        <w:ind w:left="0" w:right="23" w:firstLine="709"/>
        <w:jc w:val="both"/>
        <w:rPr>
          <w:rFonts w:ascii="Times New Roman" w:hAnsi="Times New Roman"/>
          <w:sz w:val="28"/>
          <w:szCs w:val="28"/>
        </w:rPr>
      </w:pPr>
      <w:r w:rsidRPr="00201B98">
        <w:rPr>
          <w:rFonts w:ascii="Times New Roman" w:hAnsi="Times New Roman"/>
          <w:sz w:val="28"/>
          <w:szCs w:val="28"/>
        </w:rPr>
        <w:t>висновок про проведення антидискримінаційної експертизи.</w:t>
      </w:r>
      <w:r w:rsidR="00201B98">
        <w:rPr>
          <w:rStyle w:val="af8"/>
          <w:rFonts w:ascii="Times New Roman" w:hAnsi="Times New Roman"/>
          <w:sz w:val="28"/>
          <w:szCs w:val="28"/>
        </w:rPr>
        <w:footnoteReference w:id="4"/>
      </w:r>
    </w:p>
    <w:p w:rsidR="00CB3199" w:rsidRPr="0031485D" w:rsidRDefault="00CB3199" w:rsidP="00201B98">
      <w:pPr>
        <w:tabs>
          <w:tab w:val="left" w:pos="-142"/>
        </w:tabs>
        <w:spacing w:line="360" w:lineRule="auto"/>
        <w:ind w:right="23" w:firstLine="709"/>
        <w:jc w:val="both"/>
        <w:rPr>
          <w:sz w:val="28"/>
          <w:szCs w:val="28"/>
          <w:lang w:val="uk-UA"/>
        </w:rPr>
      </w:pPr>
      <w:r w:rsidRPr="0031485D">
        <w:rPr>
          <w:sz w:val="28"/>
          <w:szCs w:val="28"/>
          <w:lang w:val="uk-UA"/>
        </w:rPr>
        <w:t>Державна реєстрація нормативно</w:t>
      </w:r>
      <w:r w:rsidR="00083AA3">
        <w:rPr>
          <w:sz w:val="28"/>
          <w:szCs w:val="28"/>
          <w:lang w:val="uk-UA"/>
        </w:rPr>
        <w:t>го</w:t>
      </w:r>
      <w:r w:rsidRPr="0031485D">
        <w:rPr>
          <w:sz w:val="28"/>
          <w:szCs w:val="28"/>
          <w:lang w:val="uk-UA"/>
        </w:rPr>
        <w:t xml:space="preserve"> акта проводиться протягом 15 робочих днів з дня, наступного після надходження його до органу державної реєстрації. У разі потреби (необхідніст</w:t>
      </w:r>
      <w:r w:rsidR="00083AA3">
        <w:rPr>
          <w:sz w:val="28"/>
          <w:szCs w:val="28"/>
          <w:lang w:val="uk-UA"/>
        </w:rPr>
        <w:t>ь проведення аналізу нормативного</w:t>
      </w:r>
      <w:r w:rsidRPr="0031485D">
        <w:rPr>
          <w:sz w:val="28"/>
          <w:szCs w:val="28"/>
          <w:lang w:val="uk-UA"/>
        </w:rPr>
        <w:t xml:space="preserve"> акта із залученням експертів, вивчення значної кількості актів чинного законодавства тощо) ці терміни можуть бути продовжені керівником органу державної реєстрації, але не більш як на 10 робочих днів, про що повідомляється</w:t>
      </w:r>
      <w:r w:rsidR="00083AA3">
        <w:rPr>
          <w:sz w:val="28"/>
          <w:szCs w:val="28"/>
          <w:lang w:val="uk-UA"/>
        </w:rPr>
        <w:t xml:space="preserve"> орган, який надіслав нормативний</w:t>
      </w:r>
      <w:r w:rsidRPr="0031485D">
        <w:rPr>
          <w:sz w:val="28"/>
          <w:szCs w:val="28"/>
          <w:lang w:val="uk-UA"/>
        </w:rPr>
        <w:t xml:space="preserve"> акт на державну реєстрацію.</w:t>
      </w:r>
    </w:p>
    <w:p w:rsidR="00083AA3" w:rsidRDefault="00083AA3" w:rsidP="001E783D">
      <w:pPr>
        <w:tabs>
          <w:tab w:val="left" w:pos="-142"/>
        </w:tabs>
        <w:spacing w:line="360" w:lineRule="auto"/>
        <w:ind w:right="24" w:firstLine="709"/>
        <w:jc w:val="both"/>
        <w:rPr>
          <w:sz w:val="28"/>
          <w:szCs w:val="28"/>
          <w:lang w:val="uk-UA"/>
        </w:rPr>
      </w:pPr>
      <w:r>
        <w:rPr>
          <w:sz w:val="28"/>
          <w:szCs w:val="28"/>
          <w:lang w:val="uk-UA"/>
        </w:rPr>
        <w:t>Нормативний</w:t>
      </w:r>
      <w:r w:rsidR="00CB3199" w:rsidRPr="0031485D">
        <w:rPr>
          <w:sz w:val="28"/>
          <w:szCs w:val="28"/>
          <w:lang w:val="uk-UA"/>
        </w:rPr>
        <w:t xml:space="preserve"> акт може бути повернутий органом державної реєстрації без державної реєстрації для доопрацювання на прохання органу, що його прийняв, а також якщо органом, що його прийняв, порушено вимоги цього Положення або порядку подання акта на державну реєстрацію, встановленого органом державної реєстрації. У разі повернення нормативно</w:t>
      </w:r>
      <w:r>
        <w:rPr>
          <w:sz w:val="28"/>
          <w:szCs w:val="28"/>
          <w:lang w:val="uk-UA"/>
        </w:rPr>
        <w:t xml:space="preserve">го </w:t>
      </w:r>
      <w:r w:rsidR="00CB3199" w:rsidRPr="0031485D">
        <w:rPr>
          <w:sz w:val="28"/>
          <w:szCs w:val="28"/>
          <w:lang w:val="uk-UA"/>
        </w:rPr>
        <w:t xml:space="preserve">акта без державної реєстрації суб'єкт нормотворення повинен врахувати всі висловлені органом державної реєстрації зауваження та усунути виявлені </w:t>
      </w:r>
      <w:r w:rsidR="00CB3199" w:rsidRPr="0031485D">
        <w:rPr>
          <w:sz w:val="28"/>
          <w:szCs w:val="28"/>
          <w:lang w:val="uk-UA"/>
        </w:rPr>
        <w:lastRenderedPageBreak/>
        <w:t>порушення і протягом місяця повторно подати акт на державну реєстрацію або надати органу державної реєстрації копію документа про скасування такого акта.</w:t>
      </w:r>
    </w:p>
    <w:p w:rsidR="00083AA3" w:rsidRDefault="00083AA3" w:rsidP="001E783D">
      <w:pPr>
        <w:tabs>
          <w:tab w:val="left" w:pos="-142"/>
        </w:tabs>
        <w:spacing w:line="360" w:lineRule="auto"/>
        <w:ind w:right="24" w:firstLine="709"/>
        <w:jc w:val="both"/>
        <w:rPr>
          <w:sz w:val="28"/>
          <w:szCs w:val="28"/>
          <w:lang w:val="uk-UA"/>
        </w:rPr>
      </w:pPr>
      <w:r>
        <w:rPr>
          <w:sz w:val="28"/>
          <w:szCs w:val="28"/>
          <w:lang w:val="uk-UA"/>
        </w:rPr>
        <w:t>У разі коли нормативний</w:t>
      </w:r>
      <w:r w:rsidRPr="00083AA3">
        <w:rPr>
          <w:sz w:val="28"/>
          <w:szCs w:val="28"/>
          <w:lang w:val="uk-UA"/>
        </w:rPr>
        <w:t xml:space="preserve"> акт відповідає вимогам, </w:t>
      </w:r>
      <w:r>
        <w:rPr>
          <w:sz w:val="28"/>
          <w:szCs w:val="28"/>
          <w:lang w:val="uk-UA"/>
        </w:rPr>
        <w:t>передбаченим законодавством</w:t>
      </w:r>
      <w:r w:rsidRPr="00083AA3">
        <w:rPr>
          <w:sz w:val="28"/>
          <w:szCs w:val="28"/>
          <w:lang w:val="uk-UA"/>
        </w:rPr>
        <w:t>, орган державної реєстрації приймає рішення про його державну реєстрацію та заносить його до державного реєстру</w:t>
      </w:r>
      <w:r>
        <w:rPr>
          <w:sz w:val="28"/>
          <w:szCs w:val="28"/>
          <w:lang w:val="uk-UA"/>
        </w:rPr>
        <w:t>.</w:t>
      </w:r>
    </w:p>
    <w:p w:rsidR="00083AA3" w:rsidRPr="0031485D" w:rsidRDefault="00083AA3" w:rsidP="001E783D">
      <w:pPr>
        <w:tabs>
          <w:tab w:val="left" w:pos="-142"/>
        </w:tabs>
        <w:spacing w:line="360" w:lineRule="auto"/>
        <w:ind w:right="24" w:firstLine="709"/>
        <w:jc w:val="both"/>
        <w:rPr>
          <w:sz w:val="28"/>
          <w:szCs w:val="28"/>
          <w:lang w:val="uk-UA"/>
        </w:rPr>
      </w:pPr>
    </w:p>
    <w:p w:rsidR="00CB3199" w:rsidRPr="00083AA3" w:rsidRDefault="00083AA3" w:rsidP="00083AA3">
      <w:pPr>
        <w:tabs>
          <w:tab w:val="left" w:pos="-142"/>
        </w:tabs>
        <w:spacing w:line="360" w:lineRule="auto"/>
        <w:ind w:right="24" w:firstLine="709"/>
        <w:jc w:val="center"/>
        <w:rPr>
          <w:b/>
          <w:sz w:val="28"/>
          <w:szCs w:val="28"/>
          <w:lang w:val="uk-UA"/>
        </w:rPr>
      </w:pPr>
      <w:r w:rsidRPr="00083AA3">
        <w:rPr>
          <w:b/>
          <w:sz w:val="28"/>
          <w:szCs w:val="28"/>
          <w:lang w:val="uk-UA"/>
        </w:rPr>
        <w:t>2.</w:t>
      </w:r>
      <w:r w:rsidR="00CB3199" w:rsidRPr="00083AA3">
        <w:rPr>
          <w:b/>
          <w:sz w:val="28"/>
          <w:szCs w:val="28"/>
          <w:lang w:val="uk-UA"/>
        </w:rPr>
        <w:t>3. Підстави відмови в державній реєстрації нормативно</w:t>
      </w:r>
      <w:r w:rsidR="001F5E2C" w:rsidRPr="00083AA3">
        <w:rPr>
          <w:b/>
          <w:sz w:val="28"/>
          <w:szCs w:val="28"/>
          <w:lang w:val="uk-UA"/>
        </w:rPr>
        <w:t>го акт</w:t>
      </w:r>
      <w:r>
        <w:rPr>
          <w:b/>
          <w:sz w:val="28"/>
          <w:szCs w:val="28"/>
          <w:lang w:val="uk-UA"/>
        </w:rPr>
        <w:t>а</w:t>
      </w:r>
      <w:r w:rsidR="001F5E2C" w:rsidRPr="00083AA3">
        <w:rPr>
          <w:b/>
          <w:sz w:val="28"/>
          <w:szCs w:val="28"/>
          <w:lang w:val="uk-UA"/>
        </w:rPr>
        <w:t xml:space="preserve"> публічної адміністрації</w:t>
      </w:r>
    </w:p>
    <w:p w:rsidR="00CB3199" w:rsidRPr="0031485D" w:rsidRDefault="00083AA3" w:rsidP="001E783D">
      <w:pPr>
        <w:tabs>
          <w:tab w:val="left" w:pos="-142"/>
        </w:tabs>
        <w:spacing w:line="360" w:lineRule="auto"/>
        <w:ind w:right="24" w:firstLine="709"/>
        <w:jc w:val="both"/>
        <w:rPr>
          <w:sz w:val="28"/>
          <w:szCs w:val="28"/>
          <w:lang w:val="uk-UA"/>
        </w:rPr>
      </w:pPr>
      <w:r>
        <w:rPr>
          <w:sz w:val="28"/>
          <w:szCs w:val="28"/>
          <w:lang w:val="uk-UA"/>
        </w:rPr>
        <w:t>Підстав</w:t>
      </w:r>
      <w:r w:rsidR="00C06883">
        <w:rPr>
          <w:sz w:val="28"/>
          <w:szCs w:val="28"/>
          <w:lang w:val="uk-UA"/>
        </w:rPr>
        <w:t>ами</w:t>
      </w:r>
      <w:r>
        <w:rPr>
          <w:sz w:val="28"/>
          <w:szCs w:val="28"/>
          <w:lang w:val="uk-UA"/>
        </w:rPr>
        <w:t xml:space="preserve"> для відмови в</w:t>
      </w:r>
      <w:r w:rsidR="00CB3199" w:rsidRPr="0031485D">
        <w:rPr>
          <w:sz w:val="28"/>
          <w:szCs w:val="28"/>
          <w:lang w:val="uk-UA"/>
        </w:rPr>
        <w:t xml:space="preserve"> державній реєстрації </w:t>
      </w:r>
      <w:r>
        <w:rPr>
          <w:sz w:val="28"/>
          <w:szCs w:val="28"/>
          <w:lang w:val="uk-UA"/>
        </w:rPr>
        <w:t>нормативного акта</w:t>
      </w:r>
      <w:r w:rsidR="00C06883">
        <w:rPr>
          <w:sz w:val="28"/>
          <w:szCs w:val="28"/>
          <w:lang w:val="uk-UA"/>
        </w:rPr>
        <w:t xml:space="preserve"> є</w:t>
      </w:r>
      <w:r>
        <w:rPr>
          <w:sz w:val="28"/>
          <w:szCs w:val="28"/>
          <w:lang w:val="uk-UA"/>
        </w:rPr>
        <w:t>:</w:t>
      </w:r>
    </w:p>
    <w:p w:rsidR="00CB3199" w:rsidRPr="0031485D" w:rsidRDefault="00083AA3" w:rsidP="001E783D">
      <w:pPr>
        <w:tabs>
          <w:tab w:val="left" w:pos="-142"/>
        </w:tabs>
        <w:spacing w:line="360" w:lineRule="auto"/>
        <w:ind w:right="24" w:firstLine="709"/>
        <w:jc w:val="both"/>
        <w:rPr>
          <w:sz w:val="28"/>
          <w:szCs w:val="28"/>
          <w:lang w:val="uk-UA"/>
        </w:rPr>
      </w:pPr>
      <w:r>
        <w:rPr>
          <w:sz w:val="28"/>
          <w:szCs w:val="28"/>
          <w:lang w:val="uk-UA"/>
        </w:rPr>
        <w:t>1</w:t>
      </w:r>
      <w:r w:rsidR="00CB3199" w:rsidRPr="0031485D">
        <w:rPr>
          <w:sz w:val="28"/>
          <w:szCs w:val="28"/>
          <w:lang w:val="uk-UA"/>
        </w:rPr>
        <w:t>)</w:t>
      </w:r>
      <w:r>
        <w:rPr>
          <w:sz w:val="28"/>
          <w:szCs w:val="28"/>
          <w:lang w:val="uk-UA"/>
        </w:rPr>
        <w:t xml:space="preserve"> нормативний акт</w:t>
      </w:r>
      <w:r w:rsidR="00CB3199" w:rsidRPr="0031485D">
        <w:rPr>
          <w:sz w:val="28"/>
          <w:szCs w:val="28"/>
          <w:lang w:val="uk-UA"/>
        </w:rPr>
        <w:t xml:space="preserve"> не відповідає Конституції та законам України, іншим актам законодавства, Конвенції про захист прав людини і основоположних свобод 1950 року і протоколам до неї, міжнародним договорам України, згоду на обов'язковість яких надано Верховною Радою України, та зобов’язанням України у сфері європейської інтеграції та праву Європейського Союзу (acquis ЄС);</w:t>
      </w:r>
    </w:p>
    <w:p w:rsidR="00CB3199" w:rsidRPr="0031485D" w:rsidRDefault="00083AA3" w:rsidP="001E783D">
      <w:pPr>
        <w:tabs>
          <w:tab w:val="left" w:pos="-142"/>
        </w:tabs>
        <w:spacing w:line="360" w:lineRule="auto"/>
        <w:ind w:right="24" w:firstLine="709"/>
        <w:jc w:val="both"/>
        <w:rPr>
          <w:sz w:val="28"/>
          <w:szCs w:val="28"/>
          <w:lang w:val="uk-UA"/>
        </w:rPr>
      </w:pPr>
      <w:r>
        <w:rPr>
          <w:sz w:val="28"/>
          <w:szCs w:val="28"/>
          <w:lang w:val="uk-UA"/>
        </w:rPr>
        <w:t>2</w:t>
      </w:r>
      <w:r w:rsidR="00CB3199" w:rsidRPr="0031485D">
        <w:rPr>
          <w:sz w:val="28"/>
          <w:szCs w:val="28"/>
          <w:lang w:val="uk-UA"/>
        </w:rPr>
        <w:t xml:space="preserve">) </w:t>
      </w:r>
      <w:r>
        <w:rPr>
          <w:sz w:val="28"/>
          <w:szCs w:val="28"/>
          <w:lang w:val="uk-UA"/>
        </w:rPr>
        <w:t>нормативний акт</w:t>
      </w:r>
      <w:r w:rsidRPr="0031485D">
        <w:rPr>
          <w:sz w:val="28"/>
          <w:szCs w:val="28"/>
          <w:lang w:val="uk-UA"/>
        </w:rPr>
        <w:t xml:space="preserve"> </w:t>
      </w:r>
      <w:r w:rsidR="00CB3199" w:rsidRPr="0031485D">
        <w:rPr>
          <w:sz w:val="28"/>
          <w:szCs w:val="28"/>
          <w:lang w:val="uk-UA"/>
        </w:rPr>
        <w:t>видано з порушенням вимог законодавства або без урахування практики Європейського суду з прав людини, зокрема акт:</w:t>
      </w:r>
      <w:r>
        <w:rPr>
          <w:sz w:val="28"/>
          <w:szCs w:val="28"/>
          <w:lang w:val="uk-UA"/>
        </w:rPr>
        <w:t xml:space="preserve"> </w:t>
      </w:r>
    </w:p>
    <w:p w:rsidR="00CB3199" w:rsidRPr="00083AA3" w:rsidRDefault="00CB3199" w:rsidP="00083AA3">
      <w:pPr>
        <w:pStyle w:val="a3"/>
        <w:numPr>
          <w:ilvl w:val="0"/>
          <w:numId w:val="28"/>
        </w:numPr>
        <w:tabs>
          <w:tab w:val="left" w:pos="-142"/>
          <w:tab w:val="left" w:pos="1134"/>
        </w:tabs>
        <w:spacing w:line="360" w:lineRule="auto"/>
        <w:ind w:left="0" w:right="24" w:firstLine="709"/>
        <w:jc w:val="both"/>
        <w:rPr>
          <w:rFonts w:ascii="Times New Roman" w:hAnsi="Times New Roman"/>
          <w:sz w:val="28"/>
          <w:szCs w:val="28"/>
        </w:rPr>
      </w:pPr>
      <w:r w:rsidRPr="00083AA3">
        <w:rPr>
          <w:rFonts w:ascii="Times New Roman" w:hAnsi="Times New Roman"/>
          <w:sz w:val="28"/>
          <w:szCs w:val="28"/>
        </w:rPr>
        <w:t>порушує чи обмежує встановлені законом права, свободи й законні інтереси громадян, підприємств, установ та організацій або покладає на них не передбачені законодавством обов'язки;</w:t>
      </w:r>
    </w:p>
    <w:p w:rsidR="00CB3199" w:rsidRPr="00083AA3" w:rsidRDefault="00CB3199" w:rsidP="00083AA3">
      <w:pPr>
        <w:pStyle w:val="a3"/>
        <w:numPr>
          <w:ilvl w:val="0"/>
          <w:numId w:val="28"/>
        </w:numPr>
        <w:tabs>
          <w:tab w:val="left" w:pos="-142"/>
          <w:tab w:val="left" w:pos="1134"/>
        </w:tabs>
        <w:spacing w:line="360" w:lineRule="auto"/>
        <w:ind w:left="0" w:right="24" w:firstLine="709"/>
        <w:jc w:val="both"/>
        <w:rPr>
          <w:rFonts w:ascii="Times New Roman" w:hAnsi="Times New Roman"/>
          <w:sz w:val="28"/>
          <w:szCs w:val="28"/>
        </w:rPr>
      </w:pPr>
      <w:r w:rsidRPr="00083AA3">
        <w:rPr>
          <w:rFonts w:ascii="Times New Roman" w:hAnsi="Times New Roman"/>
          <w:sz w:val="28"/>
          <w:szCs w:val="28"/>
        </w:rPr>
        <w:t>виходить за межі компетенції органу, що його видав;</w:t>
      </w:r>
    </w:p>
    <w:p w:rsidR="00CB3199" w:rsidRPr="00083AA3" w:rsidRDefault="00CB3199" w:rsidP="00083AA3">
      <w:pPr>
        <w:pStyle w:val="a3"/>
        <w:numPr>
          <w:ilvl w:val="0"/>
          <w:numId w:val="28"/>
        </w:numPr>
        <w:tabs>
          <w:tab w:val="left" w:pos="-142"/>
          <w:tab w:val="left" w:pos="1134"/>
        </w:tabs>
        <w:spacing w:line="360" w:lineRule="auto"/>
        <w:ind w:left="0" w:right="24" w:firstLine="709"/>
        <w:jc w:val="both"/>
        <w:rPr>
          <w:rFonts w:ascii="Times New Roman" w:hAnsi="Times New Roman"/>
          <w:sz w:val="28"/>
          <w:szCs w:val="28"/>
        </w:rPr>
      </w:pPr>
      <w:r w:rsidRPr="00083AA3">
        <w:rPr>
          <w:rFonts w:ascii="Times New Roman" w:hAnsi="Times New Roman"/>
          <w:sz w:val="28"/>
          <w:szCs w:val="28"/>
        </w:rPr>
        <w:t>містить норми, що призводять або можуть призвести до вчинення корупційних або пов’язаних з корупцією правопорушень;</w:t>
      </w:r>
    </w:p>
    <w:p w:rsidR="00CB3199" w:rsidRPr="00083AA3" w:rsidRDefault="00CB3199" w:rsidP="00083AA3">
      <w:pPr>
        <w:pStyle w:val="a3"/>
        <w:numPr>
          <w:ilvl w:val="0"/>
          <w:numId w:val="28"/>
        </w:numPr>
        <w:tabs>
          <w:tab w:val="left" w:pos="-142"/>
          <w:tab w:val="left" w:pos="1134"/>
        </w:tabs>
        <w:spacing w:line="360" w:lineRule="auto"/>
        <w:ind w:left="0" w:right="24" w:firstLine="709"/>
        <w:jc w:val="both"/>
        <w:rPr>
          <w:rFonts w:ascii="Times New Roman" w:hAnsi="Times New Roman"/>
          <w:sz w:val="28"/>
          <w:szCs w:val="28"/>
        </w:rPr>
      </w:pPr>
      <w:r w:rsidRPr="00083AA3">
        <w:rPr>
          <w:rFonts w:ascii="Times New Roman" w:hAnsi="Times New Roman"/>
          <w:sz w:val="28"/>
          <w:szCs w:val="28"/>
        </w:rPr>
        <w:t>не відповідає вимогам законодавства про мови;</w:t>
      </w:r>
    </w:p>
    <w:p w:rsidR="00CB3199" w:rsidRPr="00083AA3" w:rsidRDefault="00CB3199" w:rsidP="00083AA3">
      <w:pPr>
        <w:pStyle w:val="a3"/>
        <w:numPr>
          <w:ilvl w:val="0"/>
          <w:numId w:val="28"/>
        </w:numPr>
        <w:tabs>
          <w:tab w:val="left" w:pos="-142"/>
          <w:tab w:val="left" w:pos="1134"/>
        </w:tabs>
        <w:spacing w:line="360" w:lineRule="auto"/>
        <w:ind w:left="0" w:right="24" w:firstLine="709"/>
        <w:jc w:val="both"/>
        <w:rPr>
          <w:rFonts w:ascii="Times New Roman" w:hAnsi="Times New Roman"/>
          <w:sz w:val="28"/>
          <w:szCs w:val="28"/>
        </w:rPr>
      </w:pPr>
      <w:r w:rsidRPr="00083AA3">
        <w:rPr>
          <w:rFonts w:ascii="Times New Roman" w:hAnsi="Times New Roman"/>
          <w:sz w:val="28"/>
          <w:szCs w:val="28"/>
        </w:rPr>
        <w:t>суперечить установленому порядку ведення діловодства;</w:t>
      </w:r>
    </w:p>
    <w:p w:rsidR="00CB3199" w:rsidRPr="00083AA3" w:rsidRDefault="00CB3199" w:rsidP="00B5236A">
      <w:pPr>
        <w:pStyle w:val="a3"/>
        <w:numPr>
          <w:ilvl w:val="0"/>
          <w:numId w:val="28"/>
        </w:numPr>
        <w:tabs>
          <w:tab w:val="left" w:pos="-142"/>
          <w:tab w:val="left" w:pos="1134"/>
        </w:tabs>
        <w:spacing w:after="0" w:line="360" w:lineRule="auto"/>
        <w:ind w:left="0" w:right="23" w:firstLine="709"/>
        <w:jc w:val="both"/>
        <w:rPr>
          <w:rFonts w:ascii="Times New Roman" w:hAnsi="Times New Roman"/>
          <w:sz w:val="28"/>
          <w:szCs w:val="28"/>
        </w:rPr>
      </w:pPr>
      <w:r w:rsidRPr="00083AA3">
        <w:rPr>
          <w:rFonts w:ascii="Times New Roman" w:hAnsi="Times New Roman"/>
          <w:sz w:val="28"/>
          <w:szCs w:val="28"/>
        </w:rPr>
        <w:t>видано за наявності будь-якої з обставин, визначених у ч</w:t>
      </w:r>
      <w:r w:rsidR="00083AA3" w:rsidRPr="00083AA3">
        <w:rPr>
          <w:rFonts w:ascii="Times New Roman" w:hAnsi="Times New Roman"/>
          <w:sz w:val="28"/>
          <w:szCs w:val="28"/>
        </w:rPr>
        <w:t>. 1 ст. 25 Закону України «</w:t>
      </w:r>
      <w:r w:rsidRPr="00083AA3">
        <w:rPr>
          <w:rFonts w:ascii="Times New Roman" w:hAnsi="Times New Roman"/>
          <w:sz w:val="28"/>
          <w:szCs w:val="28"/>
        </w:rPr>
        <w:t>Про засади державної регуляторної політики у сфері господарської діяльності</w:t>
      </w:r>
      <w:r w:rsidR="00083AA3" w:rsidRPr="00083AA3">
        <w:rPr>
          <w:rFonts w:ascii="Times New Roman" w:hAnsi="Times New Roman"/>
          <w:sz w:val="28"/>
          <w:szCs w:val="28"/>
        </w:rPr>
        <w:t>»</w:t>
      </w:r>
      <w:r w:rsidRPr="00083AA3">
        <w:rPr>
          <w:rFonts w:ascii="Times New Roman" w:hAnsi="Times New Roman"/>
          <w:sz w:val="28"/>
          <w:szCs w:val="28"/>
        </w:rPr>
        <w:t xml:space="preserve"> (на підставі повідомлення ДРС);</w:t>
      </w:r>
    </w:p>
    <w:p w:rsidR="00CB3199" w:rsidRPr="0031485D" w:rsidRDefault="00083AA3" w:rsidP="00B5236A">
      <w:pPr>
        <w:tabs>
          <w:tab w:val="left" w:pos="-142"/>
        </w:tabs>
        <w:spacing w:line="360" w:lineRule="auto"/>
        <w:ind w:right="23" w:firstLine="709"/>
        <w:jc w:val="both"/>
        <w:rPr>
          <w:sz w:val="28"/>
          <w:szCs w:val="28"/>
          <w:lang w:val="uk-UA"/>
        </w:rPr>
      </w:pPr>
      <w:r>
        <w:rPr>
          <w:sz w:val="28"/>
          <w:szCs w:val="28"/>
          <w:lang w:val="uk-UA"/>
        </w:rPr>
        <w:t>3</w:t>
      </w:r>
      <w:r w:rsidR="00CB3199" w:rsidRPr="0031485D">
        <w:rPr>
          <w:sz w:val="28"/>
          <w:szCs w:val="28"/>
          <w:lang w:val="uk-UA"/>
        </w:rPr>
        <w:t>)</w:t>
      </w:r>
      <w:r>
        <w:rPr>
          <w:sz w:val="28"/>
          <w:szCs w:val="28"/>
          <w:lang w:val="uk-UA"/>
        </w:rPr>
        <w:t xml:space="preserve"> нормативний акт</w:t>
      </w:r>
      <w:r w:rsidR="00CB3199" w:rsidRPr="0031485D">
        <w:rPr>
          <w:sz w:val="28"/>
          <w:szCs w:val="28"/>
          <w:lang w:val="uk-UA"/>
        </w:rPr>
        <w:t xml:space="preserve"> не узгоджено із заінтересованими органами або не повідомлено про позицію уповноваженого представника від всеукраїнських профспілок, їх об'єднань </w:t>
      </w:r>
      <w:r w:rsidR="00CB3199" w:rsidRPr="0031485D">
        <w:rPr>
          <w:sz w:val="28"/>
          <w:szCs w:val="28"/>
          <w:lang w:val="uk-UA"/>
        </w:rPr>
        <w:lastRenderedPageBreak/>
        <w:t>та уповноваженого представника від всеукраїнських об'єднань організацій роботодавців щодо нормативно</w:t>
      </w:r>
      <w:r>
        <w:rPr>
          <w:sz w:val="28"/>
          <w:szCs w:val="28"/>
          <w:lang w:val="uk-UA"/>
        </w:rPr>
        <w:t xml:space="preserve">го </w:t>
      </w:r>
      <w:r w:rsidR="00CB3199" w:rsidRPr="0031485D">
        <w:rPr>
          <w:sz w:val="28"/>
          <w:szCs w:val="28"/>
          <w:lang w:val="uk-UA"/>
        </w:rPr>
        <w:t>акта, прийнятого міністерством та іншим центральним органом виконавчої влади з питань, що стосуються соціально-трудової сфери, та проведену роботу з врахування їх зауважень і пропозицій;</w:t>
      </w:r>
      <w:r>
        <w:rPr>
          <w:sz w:val="28"/>
          <w:szCs w:val="28"/>
          <w:lang w:val="uk-UA"/>
        </w:rPr>
        <w:t xml:space="preserve"> </w:t>
      </w:r>
    </w:p>
    <w:p w:rsidR="00CB3199" w:rsidRPr="0031485D" w:rsidRDefault="00083AA3" w:rsidP="001E783D">
      <w:pPr>
        <w:tabs>
          <w:tab w:val="left" w:pos="-142"/>
        </w:tabs>
        <w:spacing w:line="360" w:lineRule="auto"/>
        <w:ind w:right="24" w:firstLine="709"/>
        <w:jc w:val="both"/>
        <w:rPr>
          <w:sz w:val="28"/>
          <w:szCs w:val="28"/>
          <w:lang w:val="uk-UA"/>
        </w:rPr>
      </w:pPr>
      <w:r>
        <w:rPr>
          <w:sz w:val="28"/>
          <w:szCs w:val="28"/>
          <w:lang w:val="uk-UA"/>
        </w:rPr>
        <w:t>4</w:t>
      </w:r>
      <w:r w:rsidR="00CB3199" w:rsidRPr="0031485D">
        <w:rPr>
          <w:sz w:val="28"/>
          <w:szCs w:val="28"/>
          <w:lang w:val="uk-UA"/>
        </w:rPr>
        <w:t xml:space="preserve">) </w:t>
      </w:r>
      <w:r>
        <w:rPr>
          <w:sz w:val="28"/>
          <w:szCs w:val="28"/>
          <w:lang w:val="uk-UA"/>
        </w:rPr>
        <w:t>нормативний акт</w:t>
      </w:r>
      <w:r w:rsidRPr="0031485D">
        <w:rPr>
          <w:sz w:val="28"/>
          <w:szCs w:val="28"/>
          <w:lang w:val="uk-UA"/>
        </w:rPr>
        <w:t xml:space="preserve"> </w:t>
      </w:r>
      <w:r w:rsidR="00CB3199" w:rsidRPr="0031485D">
        <w:rPr>
          <w:sz w:val="28"/>
          <w:szCs w:val="28"/>
          <w:lang w:val="uk-UA"/>
        </w:rPr>
        <w:t>викладено з порушенням правил правопису та нормопроектувальної техніки;</w:t>
      </w:r>
      <w:r>
        <w:rPr>
          <w:sz w:val="28"/>
          <w:szCs w:val="28"/>
          <w:lang w:val="uk-UA"/>
        </w:rPr>
        <w:t xml:space="preserve"> </w:t>
      </w:r>
    </w:p>
    <w:p w:rsidR="00CB3199" w:rsidRPr="0031485D" w:rsidRDefault="00083AA3" w:rsidP="001E783D">
      <w:pPr>
        <w:tabs>
          <w:tab w:val="left" w:pos="-142"/>
        </w:tabs>
        <w:spacing w:line="360" w:lineRule="auto"/>
        <w:ind w:right="24" w:firstLine="709"/>
        <w:jc w:val="both"/>
        <w:rPr>
          <w:sz w:val="28"/>
          <w:szCs w:val="28"/>
          <w:lang w:val="uk-UA"/>
        </w:rPr>
      </w:pPr>
      <w:r>
        <w:rPr>
          <w:sz w:val="28"/>
          <w:szCs w:val="28"/>
          <w:lang w:val="uk-UA"/>
        </w:rPr>
        <w:t>5</w:t>
      </w:r>
      <w:r w:rsidR="00CB3199" w:rsidRPr="0031485D">
        <w:rPr>
          <w:sz w:val="28"/>
          <w:szCs w:val="28"/>
          <w:lang w:val="uk-UA"/>
        </w:rPr>
        <w:t xml:space="preserve">) </w:t>
      </w:r>
      <w:r>
        <w:rPr>
          <w:sz w:val="28"/>
          <w:szCs w:val="28"/>
          <w:lang w:val="uk-UA"/>
        </w:rPr>
        <w:t>нормативний акт</w:t>
      </w:r>
      <w:r w:rsidRPr="0031485D">
        <w:rPr>
          <w:sz w:val="28"/>
          <w:szCs w:val="28"/>
          <w:lang w:val="uk-UA"/>
        </w:rPr>
        <w:t xml:space="preserve"> </w:t>
      </w:r>
      <w:r w:rsidR="00CB3199" w:rsidRPr="0031485D">
        <w:rPr>
          <w:sz w:val="28"/>
          <w:szCs w:val="28"/>
          <w:lang w:val="uk-UA"/>
        </w:rPr>
        <w:t>не узгоджується з дорученням, даним органу, що</w:t>
      </w:r>
      <w:r>
        <w:rPr>
          <w:sz w:val="28"/>
          <w:szCs w:val="28"/>
          <w:lang w:val="uk-UA"/>
        </w:rPr>
        <w:t xml:space="preserve"> його видав.</w:t>
      </w:r>
    </w:p>
    <w:p w:rsidR="00201B98" w:rsidRPr="00201B98" w:rsidRDefault="00201B98" w:rsidP="00201B98">
      <w:pPr>
        <w:tabs>
          <w:tab w:val="left" w:pos="-142"/>
        </w:tabs>
        <w:spacing w:line="360" w:lineRule="auto"/>
        <w:ind w:right="24" w:firstLine="709"/>
        <w:jc w:val="both"/>
        <w:rPr>
          <w:sz w:val="28"/>
          <w:szCs w:val="28"/>
          <w:lang w:val="uk-UA"/>
        </w:rPr>
      </w:pPr>
      <w:r w:rsidRPr="00201B98">
        <w:rPr>
          <w:sz w:val="28"/>
          <w:szCs w:val="28"/>
          <w:lang w:val="uk-UA"/>
        </w:rPr>
        <w:t>Суб'єкт нормотворення, якому відмовлено в державній реєстрації нормативно-правового акта, має право протягом десяти днів після отримання листа про відмову звернутися до Міністра юстиції України із заявою про перегляд прийнятого рішення щодо поданого на державну реєстрацію нормативно-правового акта з поданням додаткових матеріалів, що обґрунтовують потребу в такому перегляді. Зазначена заява розглядається протягом десяти робочих днів.</w:t>
      </w:r>
      <w:r>
        <w:rPr>
          <w:sz w:val="28"/>
          <w:szCs w:val="28"/>
          <w:lang w:val="uk-UA"/>
        </w:rPr>
        <w:t xml:space="preserve"> </w:t>
      </w:r>
      <w:r w:rsidRPr="00201B98">
        <w:rPr>
          <w:sz w:val="28"/>
          <w:szCs w:val="28"/>
          <w:lang w:val="uk-UA"/>
        </w:rPr>
        <w:t>Крім того, рішення про відмову в державній реєстрації нормативно-правового акта може бути оскаржене до суду.</w:t>
      </w:r>
    </w:p>
    <w:p w:rsidR="00CB3199" w:rsidRPr="0031485D" w:rsidRDefault="00083AA3" w:rsidP="00201B98">
      <w:pPr>
        <w:tabs>
          <w:tab w:val="left" w:pos="-142"/>
        </w:tabs>
        <w:spacing w:line="360" w:lineRule="auto"/>
        <w:ind w:right="24" w:firstLine="709"/>
        <w:jc w:val="both"/>
        <w:rPr>
          <w:sz w:val="28"/>
          <w:szCs w:val="28"/>
          <w:lang w:val="uk-UA"/>
        </w:rPr>
      </w:pPr>
      <w:r>
        <w:rPr>
          <w:sz w:val="28"/>
          <w:szCs w:val="28"/>
          <w:lang w:val="uk-UA"/>
        </w:rPr>
        <w:t>Нормативний</w:t>
      </w:r>
      <w:r w:rsidR="00CB3199" w:rsidRPr="0031485D">
        <w:rPr>
          <w:sz w:val="28"/>
          <w:szCs w:val="28"/>
          <w:lang w:val="uk-UA"/>
        </w:rPr>
        <w:t xml:space="preserve"> акт, у державній реєстрації якого відмовлено, підлягає скасуванню органом, що його видав, у 5-денний термін з дня отримання рішення про відмову в державній реєстрації акта чи висновку за результатами розгляду скарги на рішення про відмову в державній реєстрації акта.</w:t>
      </w:r>
    </w:p>
    <w:p w:rsidR="008F78AB" w:rsidRDefault="008F78AB" w:rsidP="001E783D">
      <w:pPr>
        <w:spacing w:line="360" w:lineRule="auto"/>
        <w:ind w:firstLine="709"/>
        <w:jc w:val="both"/>
        <w:rPr>
          <w:sz w:val="28"/>
          <w:szCs w:val="28"/>
          <w:lang w:val="uk-UA"/>
        </w:rPr>
      </w:pPr>
    </w:p>
    <w:p w:rsidR="00BD365E" w:rsidRDefault="00BD365E" w:rsidP="001E783D">
      <w:pPr>
        <w:spacing w:line="360" w:lineRule="auto"/>
        <w:ind w:firstLine="709"/>
        <w:jc w:val="both"/>
        <w:rPr>
          <w:sz w:val="28"/>
          <w:szCs w:val="28"/>
          <w:lang w:val="uk-UA"/>
        </w:rPr>
      </w:pPr>
    </w:p>
    <w:p w:rsidR="00BD365E" w:rsidRDefault="00BD365E" w:rsidP="001E783D">
      <w:pPr>
        <w:spacing w:line="360" w:lineRule="auto"/>
        <w:ind w:firstLine="709"/>
        <w:jc w:val="both"/>
        <w:rPr>
          <w:sz w:val="28"/>
          <w:szCs w:val="28"/>
          <w:lang w:val="uk-UA"/>
        </w:rPr>
      </w:pPr>
    </w:p>
    <w:p w:rsidR="00BD365E" w:rsidRDefault="00BD365E" w:rsidP="001E783D">
      <w:pPr>
        <w:spacing w:line="360" w:lineRule="auto"/>
        <w:ind w:firstLine="709"/>
        <w:jc w:val="both"/>
        <w:rPr>
          <w:sz w:val="28"/>
          <w:szCs w:val="28"/>
          <w:lang w:val="uk-UA"/>
        </w:rPr>
      </w:pPr>
    </w:p>
    <w:p w:rsidR="00BD365E" w:rsidRDefault="00BD365E" w:rsidP="001E783D">
      <w:pPr>
        <w:spacing w:line="360" w:lineRule="auto"/>
        <w:ind w:firstLine="709"/>
        <w:jc w:val="both"/>
        <w:rPr>
          <w:sz w:val="28"/>
          <w:szCs w:val="28"/>
          <w:lang w:val="uk-UA"/>
        </w:rPr>
      </w:pPr>
    </w:p>
    <w:p w:rsidR="00CB3199" w:rsidRPr="00BD365E" w:rsidRDefault="00BD365E" w:rsidP="00BD365E">
      <w:pPr>
        <w:spacing w:line="360" w:lineRule="auto"/>
        <w:ind w:firstLine="709"/>
        <w:jc w:val="center"/>
        <w:rPr>
          <w:b/>
          <w:sz w:val="28"/>
          <w:szCs w:val="28"/>
          <w:lang w:val="uk-UA"/>
        </w:rPr>
      </w:pPr>
      <w:r>
        <w:rPr>
          <w:rFonts w:eastAsia="Calibri"/>
          <w:b/>
          <w:sz w:val="28"/>
          <w:szCs w:val="28"/>
          <w:lang w:val="uk-UA" w:eastAsia="en-US"/>
        </w:rPr>
        <w:t>РОЗДІЛ</w:t>
      </w:r>
      <w:r w:rsidRPr="0031485D">
        <w:rPr>
          <w:rFonts w:eastAsia="Calibri"/>
          <w:b/>
          <w:sz w:val="28"/>
          <w:szCs w:val="28"/>
          <w:lang w:val="uk-UA" w:eastAsia="en-US"/>
        </w:rPr>
        <w:t xml:space="preserve"> 3</w:t>
      </w:r>
      <w:r>
        <w:rPr>
          <w:rFonts w:eastAsia="Calibri"/>
          <w:b/>
          <w:sz w:val="28"/>
          <w:szCs w:val="28"/>
          <w:lang w:val="uk-UA" w:eastAsia="en-US"/>
        </w:rPr>
        <w:t xml:space="preserve">. </w:t>
      </w:r>
      <w:r w:rsidRPr="00BD365E">
        <w:rPr>
          <w:b/>
          <w:sz w:val="28"/>
          <w:szCs w:val="28"/>
          <w:lang w:val="uk-UA"/>
        </w:rPr>
        <w:t>АНТИКОРУПЦІЙНА ЕКСПЕРТИЗА НОРМАТИВНИХ АКТІВ ПУБЛІЧНОЇ АДМІНІСТРАЦІЇ</w:t>
      </w:r>
    </w:p>
    <w:p w:rsidR="0031485D" w:rsidRPr="0031485D" w:rsidRDefault="0031485D" w:rsidP="001E783D">
      <w:pPr>
        <w:tabs>
          <w:tab w:val="left" w:pos="-142"/>
        </w:tabs>
        <w:spacing w:line="360" w:lineRule="auto"/>
        <w:ind w:right="24" w:firstLine="709"/>
        <w:jc w:val="both"/>
        <w:rPr>
          <w:b/>
          <w:i/>
          <w:sz w:val="28"/>
          <w:szCs w:val="28"/>
          <w:lang w:val="uk-UA"/>
        </w:rPr>
      </w:pPr>
    </w:p>
    <w:p w:rsidR="00CB3199" w:rsidRPr="00BD365E" w:rsidRDefault="00BD365E" w:rsidP="00BD365E">
      <w:pPr>
        <w:tabs>
          <w:tab w:val="left" w:pos="-142"/>
        </w:tabs>
        <w:spacing w:line="360" w:lineRule="auto"/>
        <w:ind w:right="24" w:firstLine="709"/>
        <w:jc w:val="center"/>
        <w:rPr>
          <w:b/>
          <w:sz w:val="28"/>
          <w:szCs w:val="28"/>
          <w:lang w:val="uk-UA"/>
        </w:rPr>
      </w:pPr>
      <w:r w:rsidRPr="00BD365E">
        <w:rPr>
          <w:b/>
          <w:sz w:val="28"/>
          <w:szCs w:val="28"/>
          <w:lang w:val="uk-UA"/>
        </w:rPr>
        <w:t>3.</w:t>
      </w:r>
      <w:r w:rsidR="00CB3199" w:rsidRPr="00BD365E">
        <w:rPr>
          <w:b/>
          <w:sz w:val="28"/>
          <w:szCs w:val="28"/>
          <w:lang w:val="uk-UA"/>
        </w:rPr>
        <w:t>1. Поняття, з</w:t>
      </w:r>
      <w:r w:rsidR="00FC6F81">
        <w:rPr>
          <w:b/>
          <w:sz w:val="28"/>
          <w:szCs w:val="28"/>
          <w:lang w:val="uk-UA"/>
        </w:rPr>
        <w:t>авдання</w:t>
      </w:r>
      <w:r w:rsidR="00CB3199" w:rsidRPr="00BD365E">
        <w:rPr>
          <w:b/>
          <w:sz w:val="28"/>
          <w:szCs w:val="28"/>
          <w:lang w:val="uk-UA"/>
        </w:rPr>
        <w:t xml:space="preserve"> та </w:t>
      </w:r>
      <w:r w:rsidR="001F5E2C" w:rsidRPr="00BD365E">
        <w:rPr>
          <w:b/>
          <w:sz w:val="28"/>
          <w:szCs w:val="28"/>
          <w:lang w:val="uk-UA"/>
        </w:rPr>
        <w:t>види антикорупційної експертизи</w:t>
      </w:r>
    </w:p>
    <w:p w:rsidR="00CB3199" w:rsidRPr="0031485D" w:rsidRDefault="00FC6F81" w:rsidP="001E783D">
      <w:pPr>
        <w:tabs>
          <w:tab w:val="left" w:pos="-142"/>
        </w:tabs>
        <w:spacing w:line="360" w:lineRule="auto"/>
        <w:ind w:right="24" w:firstLine="709"/>
        <w:jc w:val="both"/>
        <w:rPr>
          <w:sz w:val="28"/>
          <w:szCs w:val="28"/>
          <w:lang w:val="uk-UA"/>
        </w:rPr>
      </w:pPr>
      <w:r w:rsidRPr="00FC6F81">
        <w:rPr>
          <w:sz w:val="28"/>
          <w:szCs w:val="28"/>
          <w:lang w:val="uk-UA"/>
        </w:rPr>
        <w:t>Серед основних факторів, що можуть сприяти виникненню корупції в державі, насамперед, є нормативн</w:t>
      </w:r>
      <w:r>
        <w:rPr>
          <w:sz w:val="28"/>
          <w:szCs w:val="28"/>
          <w:lang w:val="uk-UA"/>
        </w:rPr>
        <w:t xml:space="preserve">і </w:t>
      </w:r>
      <w:r w:rsidRPr="00FC6F81">
        <w:rPr>
          <w:sz w:val="28"/>
          <w:szCs w:val="28"/>
          <w:lang w:val="uk-UA"/>
        </w:rPr>
        <w:t xml:space="preserve">акти, що видаються </w:t>
      </w:r>
      <w:r>
        <w:rPr>
          <w:sz w:val="28"/>
          <w:szCs w:val="28"/>
          <w:lang w:val="uk-UA"/>
        </w:rPr>
        <w:t>суб</w:t>
      </w:r>
      <w:r w:rsidRPr="00FC6F81">
        <w:rPr>
          <w:sz w:val="28"/>
          <w:szCs w:val="28"/>
        </w:rPr>
        <w:t>’</w:t>
      </w:r>
      <w:r>
        <w:rPr>
          <w:sz w:val="28"/>
          <w:szCs w:val="28"/>
          <w:lang w:val="uk-UA"/>
        </w:rPr>
        <w:t>єктами публічної адміністрації</w:t>
      </w:r>
      <w:r w:rsidRPr="00FC6F81">
        <w:rPr>
          <w:sz w:val="28"/>
          <w:szCs w:val="28"/>
          <w:lang w:val="uk-UA"/>
        </w:rPr>
        <w:t xml:space="preserve">. </w:t>
      </w:r>
      <w:r w:rsidRPr="00FC6F81">
        <w:rPr>
          <w:sz w:val="28"/>
          <w:szCs w:val="28"/>
          <w:lang w:val="uk-UA"/>
        </w:rPr>
        <w:lastRenderedPageBreak/>
        <w:t xml:space="preserve">Зменшити масштаби проблем, що виникають внаслідок недосконалості законодавства, покликана антикорупційна експертиза нормативно-правових </w:t>
      </w:r>
      <w:r>
        <w:rPr>
          <w:sz w:val="28"/>
          <w:szCs w:val="28"/>
          <w:lang w:val="uk-UA"/>
        </w:rPr>
        <w:t>та</w:t>
      </w:r>
      <w:r w:rsidRPr="00FC6F81">
        <w:rPr>
          <w:sz w:val="28"/>
          <w:szCs w:val="28"/>
          <w:lang w:val="uk-UA"/>
        </w:rPr>
        <w:t xml:space="preserve"> проектів нормативно-правових актів, оскільки саме цей інструмент є одним із шляхів протидії корупції, що дозволяє викорінити корупціогенні норми.</w:t>
      </w:r>
      <w:r>
        <w:rPr>
          <w:sz w:val="28"/>
          <w:szCs w:val="28"/>
          <w:lang w:val="uk-UA"/>
        </w:rPr>
        <w:t xml:space="preserve"> </w:t>
      </w:r>
      <w:r w:rsidR="00CB3199" w:rsidRPr="0031485D">
        <w:rPr>
          <w:sz w:val="28"/>
          <w:szCs w:val="28"/>
          <w:lang w:val="uk-UA"/>
        </w:rPr>
        <w:t xml:space="preserve">Антикорупційна експертиза </w:t>
      </w:r>
      <w:r>
        <w:rPr>
          <w:sz w:val="28"/>
          <w:szCs w:val="28"/>
          <w:lang w:val="uk-UA"/>
        </w:rPr>
        <w:t>–</w:t>
      </w:r>
      <w:r w:rsidR="00CB3199" w:rsidRPr="0031485D">
        <w:rPr>
          <w:sz w:val="28"/>
          <w:szCs w:val="28"/>
          <w:lang w:val="uk-UA"/>
        </w:rPr>
        <w:t xml:space="preserve"> це діяльність із виявлення в нормативно-правових актах, проектах нормативно-правових актів положень, які самостійно чи у поєднанні з іншими нормами можуть сприяти вчиненню корупційних правопорушень або правопорушень, пов'язаних з корупцією.</w:t>
      </w:r>
    </w:p>
    <w:p w:rsidR="00CB3199" w:rsidRPr="0031485D" w:rsidRDefault="00CB3199" w:rsidP="001E783D">
      <w:pPr>
        <w:tabs>
          <w:tab w:val="left" w:pos="-142"/>
        </w:tabs>
        <w:spacing w:line="360" w:lineRule="auto"/>
        <w:ind w:right="24" w:firstLine="709"/>
        <w:jc w:val="both"/>
        <w:rPr>
          <w:sz w:val="28"/>
          <w:szCs w:val="28"/>
          <w:lang w:val="uk-UA"/>
        </w:rPr>
      </w:pPr>
      <w:r w:rsidRPr="0031485D">
        <w:rPr>
          <w:sz w:val="28"/>
          <w:szCs w:val="28"/>
          <w:lang w:val="uk-UA"/>
        </w:rPr>
        <w:t>Завданнями антикорупційної експертизи є:</w:t>
      </w:r>
    </w:p>
    <w:p w:rsidR="00CB3199" w:rsidRPr="0031485D" w:rsidRDefault="00CB3199" w:rsidP="001E783D">
      <w:pPr>
        <w:tabs>
          <w:tab w:val="left" w:pos="-142"/>
        </w:tabs>
        <w:spacing w:line="360" w:lineRule="auto"/>
        <w:ind w:right="24" w:firstLine="709"/>
        <w:jc w:val="both"/>
        <w:rPr>
          <w:sz w:val="28"/>
          <w:szCs w:val="28"/>
          <w:lang w:val="uk-UA"/>
        </w:rPr>
      </w:pPr>
      <w:r w:rsidRPr="0031485D">
        <w:rPr>
          <w:sz w:val="28"/>
          <w:szCs w:val="28"/>
          <w:lang w:val="uk-UA"/>
        </w:rPr>
        <w:t>1) проведення комплексного дослідження нормативно-правових актів та проектів нормативно-правових актів з метою виявлення корупціогенних факторів, що сприяють або можуть сприяти вчиненню корупційних правопорушень;</w:t>
      </w:r>
    </w:p>
    <w:p w:rsidR="00CB3199" w:rsidRPr="0031485D" w:rsidRDefault="00CB3199" w:rsidP="001E783D">
      <w:pPr>
        <w:tabs>
          <w:tab w:val="left" w:pos="-142"/>
        </w:tabs>
        <w:spacing w:line="360" w:lineRule="auto"/>
        <w:ind w:right="24" w:firstLine="709"/>
        <w:jc w:val="both"/>
        <w:rPr>
          <w:sz w:val="28"/>
          <w:szCs w:val="28"/>
          <w:lang w:val="uk-UA"/>
        </w:rPr>
      </w:pPr>
      <w:r w:rsidRPr="0031485D">
        <w:rPr>
          <w:sz w:val="28"/>
          <w:szCs w:val="28"/>
          <w:lang w:val="uk-UA"/>
        </w:rPr>
        <w:t>2) підготовка обґрунтованих висновків щодо наявності або відсутності у нормативно-правових актах та проектах нормативно-правових актів корупціогенних норм, надання пропозицій та рекомендацій щодо їх усунення.</w:t>
      </w:r>
    </w:p>
    <w:p w:rsidR="00CB3199" w:rsidRPr="0031485D" w:rsidRDefault="00CB3199" w:rsidP="001E783D">
      <w:pPr>
        <w:tabs>
          <w:tab w:val="left" w:pos="-142"/>
        </w:tabs>
        <w:spacing w:line="360" w:lineRule="auto"/>
        <w:ind w:right="24" w:firstLine="709"/>
        <w:jc w:val="both"/>
        <w:rPr>
          <w:sz w:val="28"/>
          <w:szCs w:val="28"/>
        </w:rPr>
      </w:pPr>
      <w:r w:rsidRPr="0031485D">
        <w:rPr>
          <w:sz w:val="28"/>
          <w:szCs w:val="28"/>
        </w:rPr>
        <w:t>У ст. 55 Закону</w:t>
      </w:r>
      <w:r w:rsidRPr="0031485D">
        <w:rPr>
          <w:sz w:val="28"/>
          <w:szCs w:val="28"/>
          <w:lang w:val="uk-UA"/>
        </w:rPr>
        <w:t xml:space="preserve"> «Про запобігання корупції»</w:t>
      </w:r>
      <w:r w:rsidRPr="0031485D">
        <w:rPr>
          <w:sz w:val="28"/>
          <w:szCs w:val="28"/>
        </w:rPr>
        <w:t xml:space="preserve"> визначено види експертизи. За критерієм її обов’язковості вона може бути:</w:t>
      </w:r>
    </w:p>
    <w:p w:rsidR="00CB3199" w:rsidRPr="0031485D" w:rsidRDefault="00CB3199" w:rsidP="001E783D">
      <w:pPr>
        <w:tabs>
          <w:tab w:val="left" w:pos="-142"/>
        </w:tabs>
        <w:spacing w:line="360" w:lineRule="auto"/>
        <w:ind w:right="24" w:firstLine="709"/>
        <w:jc w:val="both"/>
        <w:rPr>
          <w:sz w:val="28"/>
          <w:szCs w:val="28"/>
        </w:rPr>
      </w:pPr>
      <w:r w:rsidRPr="0031485D">
        <w:rPr>
          <w:sz w:val="28"/>
          <w:szCs w:val="28"/>
        </w:rPr>
        <w:t>1. Обов’язковою</w:t>
      </w:r>
      <w:r w:rsidRPr="0031485D">
        <w:rPr>
          <w:sz w:val="28"/>
          <w:szCs w:val="28"/>
          <w:lang w:val="uk-UA"/>
        </w:rPr>
        <w:t>, яка здійснюється</w:t>
      </w:r>
      <w:r w:rsidRPr="0031485D">
        <w:rPr>
          <w:sz w:val="28"/>
          <w:szCs w:val="28"/>
        </w:rPr>
        <w:t xml:space="preserve">: </w:t>
      </w:r>
    </w:p>
    <w:p w:rsidR="00CB3199" w:rsidRPr="0031485D" w:rsidRDefault="00CB3199" w:rsidP="001E783D">
      <w:pPr>
        <w:tabs>
          <w:tab w:val="left" w:pos="-142"/>
        </w:tabs>
        <w:spacing w:line="360" w:lineRule="auto"/>
        <w:ind w:right="24" w:firstLine="709"/>
        <w:jc w:val="both"/>
        <w:rPr>
          <w:sz w:val="28"/>
          <w:szCs w:val="28"/>
        </w:rPr>
      </w:pPr>
      <w:r w:rsidRPr="0031485D">
        <w:rPr>
          <w:sz w:val="28"/>
          <w:szCs w:val="28"/>
        </w:rPr>
        <w:t>а) Міністерством</w:t>
      </w:r>
      <w:r w:rsidR="00FC6F81">
        <w:rPr>
          <w:sz w:val="28"/>
          <w:szCs w:val="28"/>
          <w:lang w:val="uk-UA"/>
        </w:rPr>
        <w:t xml:space="preserve"> юстиції</w:t>
      </w:r>
      <w:r w:rsidRPr="0031485D">
        <w:rPr>
          <w:sz w:val="28"/>
          <w:szCs w:val="28"/>
        </w:rPr>
        <w:t xml:space="preserve"> України; </w:t>
      </w:r>
    </w:p>
    <w:p w:rsidR="00CB3199" w:rsidRPr="0031485D" w:rsidRDefault="00CB3199" w:rsidP="001E783D">
      <w:pPr>
        <w:tabs>
          <w:tab w:val="left" w:pos="-142"/>
        </w:tabs>
        <w:spacing w:line="360" w:lineRule="auto"/>
        <w:ind w:right="24" w:firstLine="709"/>
        <w:jc w:val="both"/>
        <w:rPr>
          <w:sz w:val="28"/>
          <w:szCs w:val="28"/>
          <w:lang w:val="uk-UA"/>
        </w:rPr>
      </w:pPr>
      <w:r w:rsidRPr="0031485D">
        <w:rPr>
          <w:sz w:val="28"/>
          <w:szCs w:val="28"/>
        </w:rPr>
        <w:t xml:space="preserve">б) комітетом </w:t>
      </w:r>
      <w:r w:rsidR="00FC6F81">
        <w:rPr>
          <w:sz w:val="28"/>
          <w:szCs w:val="28"/>
          <w:lang w:val="uk-UA"/>
        </w:rPr>
        <w:t>Верховної Ради України</w:t>
      </w:r>
      <w:r w:rsidRPr="0031485D">
        <w:rPr>
          <w:sz w:val="28"/>
          <w:szCs w:val="28"/>
        </w:rPr>
        <w:t>, до предмета відання якого належить питання боротьби з корупцією</w:t>
      </w:r>
      <w:r w:rsidRPr="0031485D">
        <w:rPr>
          <w:sz w:val="28"/>
          <w:szCs w:val="28"/>
          <w:lang w:val="uk-UA"/>
        </w:rPr>
        <w:t>.</w:t>
      </w:r>
    </w:p>
    <w:p w:rsidR="00CB3199" w:rsidRPr="0031485D" w:rsidRDefault="00CB3199" w:rsidP="001E783D">
      <w:pPr>
        <w:tabs>
          <w:tab w:val="left" w:pos="-142"/>
        </w:tabs>
        <w:spacing w:line="360" w:lineRule="auto"/>
        <w:ind w:right="24" w:firstLine="709"/>
        <w:jc w:val="both"/>
        <w:rPr>
          <w:sz w:val="28"/>
          <w:szCs w:val="28"/>
        </w:rPr>
      </w:pPr>
      <w:r w:rsidRPr="0031485D">
        <w:rPr>
          <w:sz w:val="28"/>
          <w:szCs w:val="28"/>
        </w:rPr>
        <w:t>2. Не обов’язковою</w:t>
      </w:r>
      <w:r w:rsidRPr="0031485D">
        <w:rPr>
          <w:sz w:val="28"/>
          <w:szCs w:val="28"/>
          <w:lang w:val="uk-UA"/>
        </w:rPr>
        <w:t xml:space="preserve">, що </w:t>
      </w:r>
      <w:r w:rsidRPr="0031485D">
        <w:rPr>
          <w:sz w:val="28"/>
          <w:szCs w:val="28"/>
        </w:rPr>
        <w:t>здійснюється:</w:t>
      </w:r>
    </w:p>
    <w:p w:rsidR="00CB3199" w:rsidRPr="0031485D" w:rsidRDefault="00CB3199" w:rsidP="001E783D">
      <w:pPr>
        <w:tabs>
          <w:tab w:val="left" w:pos="-142"/>
        </w:tabs>
        <w:spacing w:line="360" w:lineRule="auto"/>
        <w:ind w:right="24" w:firstLine="709"/>
        <w:jc w:val="both"/>
        <w:rPr>
          <w:sz w:val="28"/>
          <w:szCs w:val="28"/>
          <w:lang w:val="uk-UA"/>
        </w:rPr>
      </w:pPr>
      <w:r w:rsidRPr="0031485D">
        <w:rPr>
          <w:sz w:val="28"/>
          <w:szCs w:val="28"/>
          <w:lang w:val="uk-UA"/>
        </w:rPr>
        <w:t>а</w:t>
      </w:r>
      <w:r w:rsidRPr="0031485D">
        <w:rPr>
          <w:sz w:val="28"/>
          <w:szCs w:val="28"/>
        </w:rPr>
        <w:t>) Національним агентством з питань запобігання корупції за його ініціативою</w:t>
      </w:r>
      <w:r w:rsidRPr="0031485D">
        <w:rPr>
          <w:sz w:val="28"/>
          <w:szCs w:val="28"/>
          <w:lang w:val="uk-UA"/>
        </w:rPr>
        <w:t>;</w:t>
      </w:r>
    </w:p>
    <w:p w:rsidR="00FC6F81" w:rsidRDefault="00CB3199" w:rsidP="00FC6F81">
      <w:pPr>
        <w:tabs>
          <w:tab w:val="left" w:pos="-142"/>
        </w:tabs>
        <w:spacing w:line="360" w:lineRule="auto"/>
        <w:ind w:right="24" w:firstLine="709"/>
        <w:jc w:val="both"/>
        <w:rPr>
          <w:sz w:val="28"/>
          <w:szCs w:val="28"/>
          <w:lang w:val="uk-UA"/>
        </w:rPr>
      </w:pPr>
      <w:r w:rsidRPr="0031485D">
        <w:rPr>
          <w:sz w:val="28"/>
          <w:szCs w:val="28"/>
          <w:lang w:val="uk-UA"/>
        </w:rPr>
        <w:t>б</w:t>
      </w:r>
      <w:r w:rsidRPr="0031485D">
        <w:rPr>
          <w:sz w:val="28"/>
          <w:szCs w:val="28"/>
        </w:rPr>
        <w:t>) громадська антикорупційна експертиза</w:t>
      </w:r>
      <w:r w:rsidRPr="0031485D">
        <w:rPr>
          <w:sz w:val="28"/>
          <w:szCs w:val="28"/>
          <w:lang w:val="uk-UA"/>
        </w:rPr>
        <w:t>.</w:t>
      </w:r>
    </w:p>
    <w:p w:rsidR="00CB3199" w:rsidRPr="0031485D" w:rsidRDefault="00CB3199" w:rsidP="00FC6F81">
      <w:pPr>
        <w:tabs>
          <w:tab w:val="left" w:pos="-142"/>
        </w:tabs>
        <w:spacing w:line="360" w:lineRule="auto"/>
        <w:ind w:right="24" w:firstLine="709"/>
        <w:jc w:val="both"/>
        <w:rPr>
          <w:sz w:val="28"/>
          <w:szCs w:val="28"/>
          <w:lang w:val="uk-UA"/>
        </w:rPr>
      </w:pPr>
      <w:r w:rsidRPr="0031485D">
        <w:rPr>
          <w:sz w:val="28"/>
          <w:szCs w:val="28"/>
          <w:lang w:val="uk-UA"/>
        </w:rPr>
        <w:t>Об’єктами</w:t>
      </w:r>
      <w:r w:rsidRPr="0031485D">
        <w:rPr>
          <w:b/>
          <w:i/>
          <w:sz w:val="28"/>
          <w:szCs w:val="28"/>
          <w:lang w:val="uk-UA"/>
        </w:rPr>
        <w:t xml:space="preserve"> </w:t>
      </w:r>
      <w:r w:rsidRPr="0031485D">
        <w:rPr>
          <w:sz w:val="28"/>
          <w:szCs w:val="28"/>
          <w:lang w:val="uk-UA"/>
        </w:rPr>
        <w:t>антикорупційної експертизи загалом можуть бути:</w:t>
      </w:r>
    </w:p>
    <w:p w:rsidR="00CB3199" w:rsidRPr="0031485D" w:rsidRDefault="00CB3199" w:rsidP="001E783D">
      <w:pPr>
        <w:tabs>
          <w:tab w:val="left" w:pos="-142"/>
        </w:tabs>
        <w:spacing w:line="360" w:lineRule="auto"/>
        <w:ind w:right="24" w:firstLine="709"/>
        <w:jc w:val="both"/>
        <w:rPr>
          <w:sz w:val="28"/>
          <w:szCs w:val="28"/>
          <w:lang w:val="uk-UA"/>
        </w:rPr>
      </w:pPr>
      <w:r w:rsidRPr="0031485D">
        <w:rPr>
          <w:sz w:val="28"/>
          <w:szCs w:val="28"/>
          <w:lang w:val="uk-UA"/>
        </w:rPr>
        <w:t>1) акти законодавства України та їх проекти;</w:t>
      </w:r>
    </w:p>
    <w:p w:rsidR="00CB3199" w:rsidRPr="0031485D" w:rsidRDefault="00CB3199" w:rsidP="001E783D">
      <w:pPr>
        <w:tabs>
          <w:tab w:val="left" w:pos="-142"/>
        </w:tabs>
        <w:spacing w:line="360" w:lineRule="auto"/>
        <w:ind w:right="24" w:firstLine="709"/>
        <w:jc w:val="both"/>
        <w:rPr>
          <w:sz w:val="28"/>
          <w:szCs w:val="28"/>
          <w:lang w:val="uk-UA"/>
        </w:rPr>
      </w:pPr>
      <w:r w:rsidRPr="0031485D">
        <w:rPr>
          <w:sz w:val="28"/>
          <w:szCs w:val="28"/>
          <w:lang w:val="uk-UA"/>
        </w:rPr>
        <w:t xml:space="preserve">2) роз’яснення щодо застосування актів законодавства України. Йдеться про відповідні роз’яснення, що надаються: </w:t>
      </w:r>
    </w:p>
    <w:p w:rsidR="00CB3199" w:rsidRPr="0031485D" w:rsidRDefault="00FC6F81" w:rsidP="001E783D">
      <w:pPr>
        <w:tabs>
          <w:tab w:val="left" w:pos="-142"/>
        </w:tabs>
        <w:spacing w:line="360" w:lineRule="auto"/>
        <w:ind w:right="24" w:firstLine="709"/>
        <w:jc w:val="both"/>
        <w:rPr>
          <w:sz w:val="28"/>
          <w:szCs w:val="28"/>
          <w:lang w:val="uk-UA"/>
        </w:rPr>
      </w:pPr>
      <w:r>
        <w:rPr>
          <w:sz w:val="28"/>
          <w:szCs w:val="28"/>
          <w:lang w:val="uk-UA"/>
        </w:rPr>
        <w:t>а)</w:t>
      </w:r>
      <w:r w:rsidR="00CB3199" w:rsidRPr="0031485D">
        <w:rPr>
          <w:sz w:val="28"/>
          <w:szCs w:val="28"/>
          <w:lang w:val="uk-UA"/>
        </w:rPr>
        <w:t xml:space="preserve"> комітетами </w:t>
      </w:r>
      <w:r>
        <w:rPr>
          <w:sz w:val="28"/>
          <w:szCs w:val="28"/>
          <w:lang w:val="uk-UA"/>
        </w:rPr>
        <w:t>Верховної Ради України</w:t>
      </w:r>
      <w:r w:rsidR="00CB3199" w:rsidRPr="0031485D">
        <w:rPr>
          <w:sz w:val="28"/>
          <w:szCs w:val="28"/>
          <w:lang w:val="uk-UA"/>
        </w:rPr>
        <w:t xml:space="preserve"> відповідно до Закону «Про комітети Верховної Ради України»; </w:t>
      </w:r>
    </w:p>
    <w:p w:rsidR="00CB3199" w:rsidRPr="0031485D" w:rsidRDefault="00FC6F81" w:rsidP="001E783D">
      <w:pPr>
        <w:tabs>
          <w:tab w:val="left" w:pos="-142"/>
        </w:tabs>
        <w:spacing w:line="360" w:lineRule="auto"/>
        <w:ind w:right="24" w:firstLine="709"/>
        <w:jc w:val="both"/>
        <w:rPr>
          <w:sz w:val="28"/>
          <w:szCs w:val="28"/>
          <w:lang w:val="uk-UA"/>
        </w:rPr>
      </w:pPr>
      <w:r>
        <w:rPr>
          <w:sz w:val="28"/>
          <w:szCs w:val="28"/>
          <w:lang w:val="uk-UA"/>
        </w:rPr>
        <w:lastRenderedPageBreak/>
        <w:t>б)</w:t>
      </w:r>
      <w:r w:rsidR="00CB3199" w:rsidRPr="0031485D">
        <w:rPr>
          <w:sz w:val="28"/>
          <w:szCs w:val="28"/>
          <w:lang w:val="uk-UA"/>
        </w:rPr>
        <w:t xml:space="preserve"> судами відповідно до Закону «Про судоустрій і статус суддів» і процесуального законодавства; </w:t>
      </w:r>
    </w:p>
    <w:p w:rsidR="00CB3199" w:rsidRPr="0031485D" w:rsidRDefault="00FC6F81" w:rsidP="001E783D">
      <w:pPr>
        <w:tabs>
          <w:tab w:val="left" w:pos="-142"/>
        </w:tabs>
        <w:spacing w:line="360" w:lineRule="auto"/>
        <w:ind w:right="24" w:firstLine="709"/>
        <w:jc w:val="both"/>
        <w:rPr>
          <w:sz w:val="28"/>
          <w:szCs w:val="28"/>
          <w:lang w:val="uk-UA"/>
        </w:rPr>
      </w:pPr>
      <w:r>
        <w:rPr>
          <w:sz w:val="28"/>
          <w:szCs w:val="28"/>
          <w:lang w:val="uk-UA"/>
        </w:rPr>
        <w:t>в)</w:t>
      </w:r>
      <w:r w:rsidR="00CB3199" w:rsidRPr="0031485D">
        <w:rPr>
          <w:sz w:val="28"/>
          <w:szCs w:val="28"/>
          <w:lang w:val="uk-UA"/>
        </w:rPr>
        <w:t xml:space="preserve"> Міністерством юстиції України та іншими органами державної влади;</w:t>
      </w:r>
    </w:p>
    <w:p w:rsidR="00CB3199" w:rsidRPr="0031485D" w:rsidRDefault="00CB3199" w:rsidP="001E783D">
      <w:pPr>
        <w:tabs>
          <w:tab w:val="left" w:pos="-142"/>
        </w:tabs>
        <w:spacing w:line="360" w:lineRule="auto"/>
        <w:ind w:right="24" w:firstLine="709"/>
        <w:jc w:val="both"/>
        <w:rPr>
          <w:sz w:val="28"/>
          <w:szCs w:val="28"/>
          <w:lang w:val="uk-UA"/>
        </w:rPr>
      </w:pPr>
      <w:r w:rsidRPr="0031485D">
        <w:rPr>
          <w:sz w:val="28"/>
          <w:szCs w:val="28"/>
          <w:lang w:val="uk-UA"/>
        </w:rPr>
        <w:t>3) нормативно-правові акти органів державної влади та їх проекти;</w:t>
      </w:r>
    </w:p>
    <w:p w:rsidR="00CB3199" w:rsidRPr="0031485D" w:rsidRDefault="00CB3199" w:rsidP="001E783D">
      <w:pPr>
        <w:tabs>
          <w:tab w:val="left" w:pos="-142"/>
        </w:tabs>
        <w:spacing w:line="360" w:lineRule="auto"/>
        <w:ind w:right="24" w:firstLine="709"/>
        <w:jc w:val="both"/>
        <w:rPr>
          <w:sz w:val="28"/>
          <w:szCs w:val="28"/>
          <w:lang w:val="uk-UA"/>
        </w:rPr>
      </w:pPr>
      <w:r w:rsidRPr="0031485D">
        <w:rPr>
          <w:sz w:val="28"/>
          <w:szCs w:val="28"/>
          <w:lang w:val="uk-UA"/>
        </w:rPr>
        <w:t>4) міжнародні договори, що не набрали чинності для України.</w:t>
      </w:r>
    </w:p>
    <w:p w:rsidR="00CB3199" w:rsidRDefault="00CB3199" w:rsidP="001E783D">
      <w:pPr>
        <w:tabs>
          <w:tab w:val="left" w:pos="-142"/>
        </w:tabs>
        <w:spacing w:line="360" w:lineRule="auto"/>
        <w:ind w:right="24" w:firstLine="709"/>
        <w:jc w:val="both"/>
        <w:rPr>
          <w:sz w:val="28"/>
          <w:szCs w:val="28"/>
          <w:lang w:val="uk-UA"/>
        </w:rPr>
      </w:pPr>
      <w:r w:rsidRPr="0031485D">
        <w:rPr>
          <w:sz w:val="28"/>
          <w:szCs w:val="28"/>
          <w:lang w:val="uk-UA"/>
        </w:rPr>
        <w:t>Відповідно до ст. 55 Закону «Про запобігання корупції» антикорупційна експертиза нормативно-правових атків здійснюється Міністерством юстиції України згідно із затвердженим ним щорічним планом щодо законів України, актів Президента України та К</w:t>
      </w:r>
      <w:r w:rsidR="00FC6F81">
        <w:rPr>
          <w:sz w:val="28"/>
          <w:szCs w:val="28"/>
          <w:lang w:val="uk-UA"/>
        </w:rPr>
        <w:t xml:space="preserve">абінета </w:t>
      </w:r>
      <w:r w:rsidRPr="0031485D">
        <w:rPr>
          <w:sz w:val="28"/>
          <w:szCs w:val="28"/>
          <w:lang w:val="uk-UA"/>
        </w:rPr>
        <w:t>М</w:t>
      </w:r>
      <w:r w:rsidR="00FC6F81">
        <w:rPr>
          <w:sz w:val="28"/>
          <w:szCs w:val="28"/>
          <w:lang w:val="uk-UA"/>
        </w:rPr>
        <w:t xml:space="preserve">іністрів </w:t>
      </w:r>
      <w:r w:rsidRPr="0031485D">
        <w:rPr>
          <w:sz w:val="28"/>
          <w:szCs w:val="28"/>
          <w:lang w:val="uk-UA"/>
        </w:rPr>
        <w:t>У</w:t>
      </w:r>
      <w:r w:rsidR="00FC6F81">
        <w:rPr>
          <w:sz w:val="28"/>
          <w:szCs w:val="28"/>
          <w:lang w:val="uk-UA"/>
        </w:rPr>
        <w:t>країни</w:t>
      </w:r>
      <w:r w:rsidRPr="0031485D">
        <w:rPr>
          <w:sz w:val="28"/>
          <w:szCs w:val="28"/>
          <w:lang w:val="uk-UA"/>
        </w:rPr>
        <w:t xml:space="preserve"> у таких сферах:</w:t>
      </w:r>
      <w:r w:rsidR="00FC6F81">
        <w:rPr>
          <w:sz w:val="28"/>
          <w:szCs w:val="28"/>
          <w:lang w:val="uk-UA"/>
        </w:rPr>
        <w:t xml:space="preserve"> </w:t>
      </w:r>
      <w:r w:rsidRPr="0031485D">
        <w:rPr>
          <w:sz w:val="28"/>
          <w:szCs w:val="28"/>
          <w:lang w:val="uk-UA"/>
        </w:rPr>
        <w:t>прав та свобод людини і громадянина;</w:t>
      </w:r>
      <w:r w:rsidR="00FC6F81">
        <w:rPr>
          <w:sz w:val="28"/>
          <w:szCs w:val="28"/>
          <w:lang w:val="uk-UA"/>
        </w:rPr>
        <w:t xml:space="preserve"> </w:t>
      </w:r>
      <w:r w:rsidRPr="0031485D">
        <w:rPr>
          <w:sz w:val="28"/>
          <w:szCs w:val="28"/>
          <w:lang w:val="uk-UA"/>
        </w:rPr>
        <w:t>повноважень органів державної влади та органів місцевого самоврядування, осіб, уповноважених на виконання функцій держави або місцевого самоврядування;</w:t>
      </w:r>
      <w:r w:rsidR="00FC6F81">
        <w:rPr>
          <w:sz w:val="28"/>
          <w:szCs w:val="28"/>
          <w:lang w:val="uk-UA"/>
        </w:rPr>
        <w:t xml:space="preserve"> </w:t>
      </w:r>
      <w:r w:rsidRPr="0031485D">
        <w:rPr>
          <w:sz w:val="28"/>
          <w:szCs w:val="28"/>
          <w:lang w:val="uk-UA"/>
        </w:rPr>
        <w:t>надання адміністративних послуг;</w:t>
      </w:r>
      <w:r w:rsidR="00FC6F81">
        <w:rPr>
          <w:sz w:val="28"/>
          <w:szCs w:val="28"/>
          <w:lang w:val="uk-UA"/>
        </w:rPr>
        <w:t xml:space="preserve"> </w:t>
      </w:r>
      <w:r w:rsidRPr="0031485D">
        <w:rPr>
          <w:sz w:val="28"/>
          <w:szCs w:val="28"/>
          <w:lang w:val="uk-UA"/>
        </w:rPr>
        <w:t>розподілу та витрачання коштів державного бюджету та місцевих бюджетів;</w:t>
      </w:r>
      <w:r w:rsidR="00FC6F81">
        <w:rPr>
          <w:sz w:val="28"/>
          <w:szCs w:val="28"/>
          <w:lang w:val="uk-UA"/>
        </w:rPr>
        <w:t xml:space="preserve"> </w:t>
      </w:r>
      <w:r w:rsidRPr="0031485D">
        <w:rPr>
          <w:sz w:val="28"/>
          <w:szCs w:val="28"/>
          <w:lang w:val="uk-UA"/>
        </w:rPr>
        <w:t>конкурсних (тендерних) процедур.</w:t>
      </w:r>
    </w:p>
    <w:p w:rsidR="00FC6F81" w:rsidRPr="0031485D" w:rsidRDefault="00FC6F81" w:rsidP="001E783D">
      <w:pPr>
        <w:tabs>
          <w:tab w:val="left" w:pos="-142"/>
        </w:tabs>
        <w:spacing w:line="360" w:lineRule="auto"/>
        <w:ind w:right="24" w:firstLine="709"/>
        <w:jc w:val="both"/>
        <w:rPr>
          <w:sz w:val="28"/>
          <w:szCs w:val="28"/>
          <w:lang w:val="uk-UA"/>
        </w:rPr>
      </w:pPr>
    </w:p>
    <w:p w:rsidR="00270113" w:rsidRPr="00FC6F81" w:rsidRDefault="00FC6F81" w:rsidP="00FC6F81">
      <w:pPr>
        <w:tabs>
          <w:tab w:val="left" w:pos="-142"/>
        </w:tabs>
        <w:spacing w:line="360" w:lineRule="auto"/>
        <w:ind w:right="24" w:firstLine="709"/>
        <w:jc w:val="center"/>
        <w:rPr>
          <w:b/>
          <w:sz w:val="28"/>
          <w:szCs w:val="28"/>
          <w:lang w:val="uk-UA"/>
        </w:rPr>
      </w:pPr>
      <w:r w:rsidRPr="00FC6F81">
        <w:rPr>
          <w:b/>
          <w:sz w:val="28"/>
          <w:szCs w:val="28"/>
          <w:lang w:val="uk-UA"/>
        </w:rPr>
        <w:t>3.2</w:t>
      </w:r>
      <w:r w:rsidR="00270113" w:rsidRPr="00FC6F81">
        <w:rPr>
          <w:b/>
          <w:sz w:val="28"/>
          <w:szCs w:val="28"/>
          <w:lang w:val="uk-UA"/>
        </w:rPr>
        <w:t>. Поняття корупціогенного фактора, спо</w:t>
      </w:r>
      <w:r w:rsidR="001F5E2C" w:rsidRPr="00FC6F81">
        <w:rPr>
          <w:b/>
          <w:sz w:val="28"/>
          <w:szCs w:val="28"/>
          <w:lang w:val="uk-UA"/>
        </w:rPr>
        <w:t>соби його виявлення та усунення</w:t>
      </w:r>
    </w:p>
    <w:p w:rsidR="00270113" w:rsidRPr="0031485D" w:rsidRDefault="00FC6F81" w:rsidP="001E783D">
      <w:pPr>
        <w:tabs>
          <w:tab w:val="left" w:pos="-142"/>
        </w:tabs>
        <w:spacing w:line="360" w:lineRule="auto"/>
        <w:ind w:right="24" w:firstLine="709"/>
        <w:jc w:val="both"/>
        <w:rPr>
          <w:sz w:val="28"/>
          <w:szCs w:val="28"/>
          <w:lang w:val="uk-UA"/>
        </w:rPr>
      </w:pPr>
      <w:r>
        <w:rPr>
          <w:sz w:val="28"/>
          <w:szCs w:val="28"/>
          <w:lang w:val="uk-UA"/>
        </w:rPr>
        <w:t>Корупціогенний фактор –</w:t>
      </w:r>
      <w:r w:rsidR="00270113" w:rsidRPr="0031485D">
        <w:rPr>
          <w:sz w:val="28"/>
          <w:szCs w:val="28"/>
          <w:lang w:val="uk-UA"/>
        </w:rPr>
        <w:t xml:space="preserve"> це здатність нормативно-правової конструкції (окремого нормативного припису чи їх сукупності) самостійно чи у взаємодії з іншими нормами сприяти вчиненню чи збільшенню корупційних правопорушень або правопорушень, пов'язаних з корупцією.</w:t>
      </w:r>
    </w:p>
    <w:p w:rsidR="00270113" w:rsidRPr="0031485D" w:rsidRDefault="00270113" w:rsidP="001E783D">
      <w:pPr>
        <w:tabs>
          <w:tab w:val="left" w:pos="-142"/>
        </w:tabs>
        <w:spacing w:line="360" w:lineRule="auto"/>
        <w:ind w:right="24" w:firstLine="709"/>
        <w:jc w:val="both"/>
        <w:rPr>
          <w:sz w:val="28"/>
          <w:szCs w:val="28"/>
          <w:lang w:val="uk-UA"/>
        </w:rPr>
      </w:pPr>
      <w:r w:rsidRPr="0031485D">
        <w:rPr>
          <w:sz w:val="28"/>
          <w:szCs w:val="28"/>
          <w:lang w:val="uk-UA"/>
        </w:rPr>
        <w:t>Під час проведення експертизи здійснюються виявлення та оцінка таких корупціогенних факторів:</w:t>
      </w:r>
    </w:p>
    <w:p w:rsidR="00270113" w:rsidRPr="006C4512" w:rsidRDefault="006C4512" w:rsidP="006C4512">
      <w:pPr>
        <w:pStyle w:val="a3"/>
        <w:numPr>
          <w:ilvl w:val="0"/>
          <w:numId w:val="48"/>
        </w:numPr>
        <w:tabs>
          <w:tab w:val="left" w:pos="-142"/>
          <w:tab w:val="left" w:pos="993"/>
        </w:tabs>
        <w:spacing w:after="0" w:line="360" w:lineRule="auto"/>
        <w:ind w:left="0" w:right="23" w:firstLine="709"/>
        <w:jc w:val="both"/>
        <w:rPr>
          <w:rFonts w:ascii="Times New Roman" w:hAnsi="Times New Roman"/>
          <w:sz w:val="28"/>
          <w:szCs w:val="28"/>
        </w:rPr>
      </w:pPr>
      <w:r w:rsidRPr="006C4512">
        <w:rPr>
          <w:rFonts w:ascii="Times New Roman" w:hAnsi="Times New Roman"/>
          <w:sz w:val="28"/>
          <w:szCs w:val="28"/>
        </w:rPr>
        <w:t>н</w:t>
      </w:r>
      <w:r w:rsidR="00270113" w:rsidRPr="006C4512">
        <w:rPr>
          <w:rFonts w:ascii="Times New Roman" w:hAnsi="Times New Roman"/>
          <w:sz w:val="28"/>
          <w:szCs w:val="28"/>
        </w:rPr>
        <w:t>ечітке визначення функцій, прав, обов'язків і відповідальності органів державної влади та місцевого самоврядування, осіб, уповноважених на виконання функцій держави або місцевого самоврядування;</w:t>
      </w:r>
    </w:p>
    <w:p w:rsidR="00270113" w:rsidRPr="006C4512" w:rsidRDefault="006C4512" w:rsidP="006C4512">
      <w:pPr>
        <w:pStyle w:val="a3"/>
        <w:numPr>
          <w:ilvl w:val="0"/>
          <w:numId w:val="48"/>
        </w:numPr>
        <w:tabs>
          <w:tab w:val="left" w:pos="-142"/>
          <w:tab w:val="left" w:pos="993"/>
        </w:tabs>
        <w:spacing w:after="0" w:line="360" w:lineRule="auto"/>
        <w:ind w:left="0" w:right="23" w:firstLine="709"/>
        <w:jc w:val="both"/>
        <w:rPr>
          <w:rFonts w:ascii="Times New Roman" w:hAnsi="Times New Roman"/>
          <w:sz w:val="28"/>
          <w:szCs w:val="28"/>
        </w:rPr>
      </w:pPr>
      <w:r w:rsidRPr="006C4512">
        <w:rPr>
          <w:rFonts w:ascii="Times New Roman" w:hAnsi="Times New Roman"/>
          <w:sz w:val="28"/>
          <w:szCs w:val="28"/>
        </w:rPr>
        <w:t>с</w:t>
      </w:r>
      <w:r w:rsidR="00270113" w:rsidRPr="006C4512">
        <w:rPr>
          <w:rFonts w:ascii="Times New Roman" w:hAnsi="Times New Roman"/>
          <w:sz w:val="28"/>
          <w:szCs w:val="28"/>
        </w:rPr>
        <w:t>творення надмірних обтяжень для одержувачів адміністративних послуг;</w:t>
      </w:r>
    </w:p>
    <w:p w:rsidR="00270113" w:rsidRPr="006C4512" w:rsidRDefault="00270113" w:rsidP="006C4512">
      <w:pPr>
        <w:pStyle w:val="a3"/>
        <w:numPr>
          <w:ilvl w:val="0"/>
          <w:numId w:val="48"/>
        </w:numPr>
        <w:tabs>
          <w:tab w:val="left" w:pos="-142"/>
          <w:tab w:val="left" w:pos="993"/>
        </w:tabs>
        <w:spacing w:after="0" w:line="360" w:lineRule="auto"/>
        <w:ind w:left="0" w:right="23" w:firstLine="709"/>
        <w:jc w:val="both"/>
        <w:rPr>
          <w:rFonts w:ascii="Times New Roman" w:hAnsi="Times New Roman"/>
          <w:sz w:val="28"/>
          <w:szCs w:val="28"/>
        </w:rPr>
      </w:pPr>
      <w:r w:rsidRPr="006C4512">
        <w:rPr>
          <w:rFonts w:ascii="Times New Roman" w:hAnsi="Times New Roman"/>
          <w:sz w:val="28"/>
          <w:szCs w:val="28"/>
        </w:rPr>
        <w:t>відсутність або нечіткість адміністративних процедур;</w:t>
      </w:r>
    </w:p>
    <w:p w:rsidR="00270113" w:rsidRPr="006C4512" w:rsidRDefault="00270113" w:rsidP="006C4512">
      <w:pPr>
        <w:pStyle w:val="a3"/>
        <w:numPr>
          <w:ilvl w:val="0"/>
          <w:numId w:val="48"/>
        </w:numPr>
        <w:tabs>
          <w:tab w:val="left" w:pos="-142"/>
          <w:tab w:val="left" w:pos="993"/>
        </w:tabs>
        <w:spacing w:after="0" w:line="360" w:lineRule="auto"/>
        <w:ind w:left="0" w:right="23" w:firstLine="709"/>
        <w:jc w:val="both"/>
        <w:rPr>
          <w:rFonts w:ascii="Times New Roman" w:hAnsi="Times New Roman"/>
          <w:sz w:val="28"/>
          <w:szCs w:val="28"/>
        </w:rPr>
      </w:pPr>
      <w:r w:rsidRPr="006C4512">
        <w:rPr>
          <w:rFonts w:ascii="Times New Roman" w:hAnsi="Times New Roman"/>
          <w:sz w:val="28"/>
          <w:szCs w:val="28"/>
        </w:rPr>
        <w:t>відсутність чи недоліки конкурсних (тендерних) процедур.</w:t>
      </w:r>
    </w:p>
    <w:p w:rsidR="00270113" w:rsidRPr="0031485D" w:rsidRDefault="00270113" w:rsidP="001E783D">
      <w:pPr>
        <w:tabs>
          <w:tab w:val="left" w:pos="-142"/>
        </w:tabs>
        <w:spacing w:line="360" w:lineRule="auto"/>
        <w:ind w:right="24" w:firstLine="709"/>
        <w:jc w:val="both"/>
        <w:rPr>
          <w:sz w:val="28"/>
          <w:szCs w:val="28"/>
          <w:lang w:val="uk-UA"/>
        </w:rPr>
      </w:pPr>
      <w:r w:rsidRPr="0031485D">
        <w:rPr>
          <w:sz w:val="28"/>
          <w:szCs w:val="28"/>
          <w:lang w:val="uk-UA"/>
        </w:rPr>
        <w:t>Усунення виявлених корупціогенних факторів може здійснюватись шляхом:</w:t>
      </w:r>
    </w:p>
    <w:p w:rsidR="00270113" w:rsidRPr="006C4512" w:rsidRDefault="00270113" w:rsidP="006C4512">
      <w:pPr>
        <w:pStyle w:val="a3"/>
        <w:numPr>
          <w:ilvl w:val="0"/>
          <w:numId w:val="46"/>
        </w:numPr>
        <w:tabs>
          <w:tab w:val="left" w:pos="-142"/>
          <w:tab w:val="left" w:pos="993"/>
        </w:tabs>
        <w:spacing w:after="0" w:line="360" w:lineRule="auto"/>
        <w:ind w:left="0" w:right="23" w:firstLine="709"/>
        <w:jc w:val="both"/>
        <w:rPr>
          <w:rFonts w:ascii="Times New Roman" w:hAnsi="Times New Roman"/>
          <w:sz w:val="28"/>
          <w:szCs w:val="28"/>
        </w:rPr>
      </w:pPr>
      <w:r w:rsidRPr="006C4512">
        <w:rPr>
          <w:rFonts w:ascii="Times New Roman" w:hAnsi="Times New Roman"/>
          <w:sz w:val="28"/>
          <w:szCs w:val="28"/>
        </w:rPr>
        <w:lastRenderedPageBreak/>
        <w:t>конкретизації положень нормативно-правового акта, проекту нормативно-правового акта;</w:t>
      </w:r>
    </w:p>
    <w:p w:rsidR="00270113" w:rsidRPr="006C4512" w:rsidRDefault="00270113" w:rsidP="006C4512">
      <w:pPr>
        <w:pStyle w:val="a3"/>
        <w:numPr>
          <w:ilvl w:val="0"/>
          <w:numId w:val="46"/>
        </w:numPr>
        <w:tabs>
          <w:tab w:val="left" w:pos="-142"/>
          <w:tab w:val="left" w:pos="993"/>
        </w:tabs>
        <w:spacing w:after="0" w:line="360" w:lineRule="auto"/>
        <w:ind w:left="0" w:right="23" w:firstLine="709"/>
        <w:jc w:val="both"/>
        <w:rPr>
          <w:rFonts w:ascii="Times New Roman" w:hAnsi="Times New Roman"/>
          <w:sz w:val="28"/>
          <w:szCs w:val="28"/>
        </w:rPr>
      </w:pPr>
      <w:r w:rsidRPr="006C4512">
        <w:rPr>
          <w:rFonts w:ascii="Times New Roman" w:hAnsi="Times New Roman"/>
          <w:sz w:val="28"/>
          <w:szCs w:val="28"/>
        </w:rPr>
        <w:t>включення до нормативно-правового акта, проекту нормативно-правового акта відсильних норм, що передбачають необхідність використання положень інших нормативно-правових актів;</w:t>
      </w:r>
    </w:p>
    <w:p w:rsidR="00270113" w:rsidRPr="006C4512" w:rsidRDefault="00270113" w:rsidP="006C4512">
      <w:pPr>
        <w:pStyle w:val="a3"/>
        <w:numPr>
          <w:ilvl w:val="0"/>
          <w:numId w:val="46"/>
        </w:numPr>
        <w:tabs>
          <w:tab w:val="left" w:pos="-142"/>
          <w:tab w:val="left" w:pos="993"/>
        </w:tabs>
        <w:spacing w:after="0" w:line="360" w:lineRule="auto"/>
        <w:ind w:left="0" w:right="23" w:firstLine="709"/>
        <w:jc w:val="both"/>
        <w:rPr>
          <w:rFonts w:ascii="Times New Roman" w:hAnsi="Times New Roman"/>
          <w:sz w:val="28"/>
          <w:szCs w:val="28"/>
        </w:rPr>
      </w:pPr>
      <w:r w:rsidRPr="006C4512">
        <w:rPr>
          <w:rFonts w:ascii="Times New Roman" w:hAnsi="Times New Roman"/>
          <w:sz w:val="28"/>
          <w:szCs w:val="28"/>
        </w:rPr>
        <w:t>відображення в нормативно-правовому акті, проекті нормативно-правового акта розгорнутих (повних) процедур.</w:t>
      </w:r>
      <w:r w:rsidR="006C4512">
        <w:rPr>
          <w:rStyle w:val="af8"/>
          <w:rFonts w:ascii="Times New Roman" w:hAnsi="Times New Roman"/>
          <w:sz w:val="28"/>
          <w:szCs w:val="28"/>
        </w:rPr>
        <w:footnoteReference w:id="5"/>
      </w:r>
    </w:p>
    <w:p w:rsidR="00FC6F81" w:rsidRPr="00FC6F81" w:rsidRDefault="00FC6F81" w:rsidP="00FC6F81">
      <w:pPr>
        <w:tabs>
          <w:tab w:val="left" w:pos="-142"/>
        </w:tabs>
        <w:spacing w:line="360" w:lineRule="auto"/>
        <w:ind w:right="24" w:firstLine="709"/>
        <w:jc w:val="center"/>
        <w:rPr>
          <w:sz w:val="28"/>
          <w:szCs w:val="28"/>
          <w:lang w:val="uk-UA"/>
        </w:rPr>
      </w:pPr>
    </w:p>
    <w:p w:rsidR="00270113" w:rsidRPr="00FC6F81" w:rsidRDefault="00270113" w:rsidP="00FC6F81">
      <w:pPr>
        <w:tabs>
          <w:tab w:val="left" w:pos="-142"/>
        </w:tabs>
        <w:spacing w:line="360" w:lineRule="auto"/>
        <w:ind w:right="24" w:firstLine="709"/>
        <w:jc w:val="center"/>
        <w:rPr>
          <w:b/>
          <w:sz w:val="28"/>
          <w:szCs w:val="28"/>
          <w:lang w:val="uk-UA"/>
        </w:rPr>
      </w:pPr>
      <w:r w:rsidRPr="00FC6F81">
        <w:rPr>
          <w:b/>
          <w:sz w:val="28"/>
          <w:szCs w:val="28"/>
          <w:lang w:val="uk-UA"/>
        </w:rPr>
        <w:t>3.</w:t>
      </w:r>
      <w:r w:rsidR="00FC6F81">
        <w:rPr>
          <w:b/>
          <w:sz w:val="28"/>
          <w:szCs w:val="28"/>
          <w:lang w:val="uk-UA"/>
        </w:rPr>
        <w:t>3</w:t>
      </w:r>
      <w:r w:rsidRPr="00FC6F81">
        <w:rPr>
          <w:b/>
          <w:sz w:val="28"/>
          <w:szCs w:val="28"/>
          <w:lang w:val="uk-UA"/>
        </w:rPr>
        <w:t xml:space="preserve">. Нечітке визначення функцій, прав, обов’язків і відповідальності органів державної влади та місцевого самоврядування, осіб, уповноважених на виконання функцій держави або місцевого самоврядування як корупціогенний </w:t>
      </w:r>
      <w:r w:rsidR="001F5E2C" w:rsidRPr="00FC6F81">
        <w:rPr>
          <w:b/>
          <w:sz w:val="28"/>
          <w:szCs w:val="28"/>
          <w:lang w:val="uk-UA"/>
        </w:rPr>
        <w:t>фактор</w:t>
      </w:r>
    </w:p>
    <w:p w:rsidR="00270113" w:rsidRPr="0031485D" w:rsidRDefault="00270113" w:rsidP="001E783D">
      <w:pPr>
        <w:tabs>
          <w:tab w:val="left" w:pos="-142"/>
        </w:tabs>
        <w:spacing w:line="360" w:lineRule="auto"/>
        <w:ind w:right="24" w:firstLine="709"/>
        <w:jc w:val="both"/>
        <w:rPr>
          <w:b/>
          <w:i/>
          <w:sz w:val="28"/>
          <w:szCs w:val="28"/>
        </w:rPr>
      </w:pPr>
      <w:r w:rsidRPr="0031485D">
        <w:rPr>
          <w:sz w:val="28"/>
          <w:szCs w:val="28"/>
        </w:rPr>
        <w:t>Неналежним визначенням функцій, прав, обов'язків і відповідальності органів державної влади та місцевого самоврядування, осіб, уповноважених на виконання функцій держави або місцевого самоврядування, в нормативно-правовому акті, проекті нормативно-правового акта можуть бути:</w:t>
      </w:r>
    </w:p>
    <w:p w:rsidR="00270113" w:rsidRPr="0031485D" w:rsidRDefault="00270113" w:rsidP="001E783D">
      <w:pPr>
        <w:tabs>
          <w:tab w:val="left" w:pos="-142"/>
        </w:tabs>
        <w:spacing w:line="360" w:lineRule="auto"/>
        <w:ind w:right="24" w:firstLine="709"/>
        <w:jc w:val="both"/>
        <w:rPr>
          <w:sz w:val="28"/>
          <w:szCs w:val="28"/>
          <w:lang w:val="uk-UA"/>
        </w:rPr>
      </w:pPr>
      <w:r w:rsidRPr="0031485D">
        <w:rPr>
          <w:sz w:val="28"/>
          <w:szCs w:val="28"/>
        </w:rPr>
        <w:t>1) наявність дискреційних повноважень, не обумовлених специфікою суспільних відносин, що регулюються нормативно-правовим актом, передбачається врегулювати проектом нормативно-правового акта, або відсутність юридичних засобів, що можуть забезпечити застосування дискреційних повноважень в обсязі і з метою, для якої ці повноваження надані особі, уповноваженій на виконання функцій держави або місцевого самоврядування</w:t>
      </w:r>
      <w:r w:rsidRPr="0031485D">
        <w:rPr>
          <w:sz w:val="28"/>
          <w:szCs w:val="28"/>
          <w:lang w:val="uk-UA"/>
        </w:rPr>
        <w:t>;</w:t>
      </w:r>
    </w:p>
    <w:p w:rsidR="00270113" w:rsidRPr="0031485D" w:rsidRDefault="00270113" w:rsidP="001E783D">
      <w:pPr>
        <w:tabs>
          <w:tab w:val="left" w:pos="-142"/>
        </w:tabs>
        <w:spacing w:line="360" w:lineRule="auto"/>
        <w:ind w:right="24" w:firstLine="709"/>
        <w:jc w:val="both"/>
        <w:rPr>
          <w:sz w:val="28"/>
          <w:szCs w:val="28"/>
        </w:rPr>
      </w:pPr>
      <w:r w:rsidRPr="0031485D">
        <w:rPr>
          <w:sz w:val="28"/>
          <w:szCs w:val="28"/>
        </w:rPr>
        <w:t>2) неврегульованість процедури вирішення потенційного чи реального конфлікту інтересів, у разі можливості його виникнення;</w:t>
      </w:r>
    </w:p>
    <w:p w:rsidR="00270113" w:rsidRPr="0031485D" w:rsidRDefault="00270113" w:rsidP="001E783D">
      <w:pPr>
        <w:tabs>
          <w:tab w:val="left" w:pos="-142"/>
        </w:tabs>
        <w:spacing w:line="360" w:lineRule="auto"/>
        <w:ind w:right="24" w:firstLine="709"/>
        <w:jc w:val="both"/>
        <w:rPr>
          <w:sz w:val="28"/>
          <w:szCs w:val="28"/>
        </w:rPr>
      </w:pPr>
      <w:r w:rsidRPr="0031485D">
        <w:rPr>
          <w:sz w:val="28"/>
          <w:szCs w:val="28"/>
        </w:rPr>
        <w:t>3) відсутність чітких критеріїв оцінки діяльності особи, уповноваженої на виконання функцій держави або місцевого самоврядування, та механізмів контролю за її діяльністю;</w:t>
      </w:r>
    </w:p>
    <w:p w:rsidR="00270113" w:rsidRPr="0031485D" w:rsidRDefault="00270113" w:rsidP="001E783D">
      <w:pPr>
        <w:tabs>
          <w:tab w:val="left" w:pos="-142"/>
        </w:tabs>
        <w:spacing w:line="360" w:lineRule="auto"/>
        <w:ind w:right="24" w:firstLine="709"/>
        <w:jc w:val="both"/>
        <w:rPr>
          <w:sz w:val="28"/>
          <w:szCs w:val="28"/>
          <w:lang w:val="uk-UA"/>
        </w:rPr>
      </w:pPr>
      <w:r w:rsidRPr="0031485D">
        <w:rPr>
          <w:sz w:val="28"/>
          <w:szCs w:val="28"/>
        </w:rPr>
        <w:lastRenderedPageBreak/>
        <w:t>4) невизначеність меж персональної відповідальності особи, уповноваженої на виконання функцій держави або місцевого самоврядування, за свої рішення, дії чи бездіяльність.</w:t>
      </w:r>
    </w:p>
    <w:p w:rsidR="00270113" w:rsidRPr="0031485D" w:rsidRDefault="00270113" w:rsidP="001E783D">
      <w:pPr>
        <w:tabs>
          <w:tab w:val="left" w:pos="-142"/>
        </w:tabs>
        <w:spacing w:line="360" w:lineRule="auto"/>
        <w:ind w:right="24" w:firstLine="709"/>
        <w:jc w:val="both"/>
        <w:rPr>
          <w:sz w:val="28"/>
          <w:szCs w:val="28"/>
        </w:rPr>
      </w:pPr>
      <w:r w:rsidRPr="0031485D">
        <w:rPr>
          <w:sz w:val="28"/>
          <w:szCs w:val="28"/>
        </w:rPr>
        <w:t>Індикаторами цього корупціогенного фактора є:</w:t>
      </w:r>
    </w:p>
    <w:p w:rsidR="00270113" w:rsidRPr="0031485D" w:rsidRDefault="00270113" w:rsidP="001E783D">
      <w:pPr>
        <w:tabs>
          <w:tab w:val="left" w:pos="-142"/>
        </w:tabs>
        <w:spacing w:line="360" w:lineRule="auto"/>
        <w:ind w:right="24" w:firstLine="709"/>
        <w:jc w:val="both"/>
        <w:rPr>
          <w:sz w:val="28"/>
          <w:szCs w:val="28"/>
        </w:rPr>
      </w:pPr>
      <w:r w:rsidRPr="0031485D">
        <w:rPr>
          <w:sz w:val="28"/>
          <w:szCs w:val="28"/>
        </w:rPr>
        <w:t>1) неможливість встановлення відповідальної особи, уповноваженої на виконання функцій держави або місцевого самоврядування, яка наділена правом здійснювати ту чи іншу функцію, виконувати закріплені нормативно-правовим актом, проектом нормативно-правового акта обов'язки і права;</w:t>
      </w:r>
    </w:p>
    <w:p w:rsidR="00270113" w:rsidRPr="0031485D" w:rsidRDefault="00270113" w:rsidP="001E783D">
      <w:pPr>
        <w:tabs>
          <w:tab w:val="left" w:pos="-142"/>
        </w:tabs>
        <w:spacing w:line="360" w:lineRule="auto"/>
        <w:ind w:right="24" w:firstLine="709"/>
        <w:jc w:val="both"/>
        <w:rPr>
          <w:sz w:val="28"/>
          <w:szCs w:val="28"/>
        </w:rPr>
      </w:pPr>
      <w:r w:rsidRPr="0031485D">
        <w:rPr>
          <w:sz w:val="28"/>
          <w:szCs w:val="28"/>
        </w:rPr>
        <w:t>2) невизначеність спеціальних обмежень, пов'язаних з виконанням встановлених повноважень;</w:t>
      </w:r>
    </w:p>
    <w:p w:rsidR="00270113" w:rsidRPr="0031485D" w:rsidRDefault="00270113" w:rsidP="001E783D">
      <w:pPr>
        <w:tabs>
          <w:tab w:val="left" w:pos="-142"/>
        </w:tabs>
        <w:spacing w:line="360" w:lineRule="auto"/>
        <w:ind w:right="24" w:firstLine="709"/>
        <w:jc w:val="both"/>
        <w:rPr>
          <w:sz w:val="28"/>
          <w:szCs w:val="28"/>
        </w:rPr>
      </w:pPr>
      <w:r w:rsidRPr="0031485D">
        <w:rPr>
          <w:sz w:val="28"/>
          <w:szCs w:val="28"/>
        </w:rPr>
        <w:t>3) відсутність чітких критеріїв оцінки ефективності і результативності професійної службової діяльності;</w:t>
      </w:r>
    </w:p>
    <w:p w:rsidR="00270113" w:rsidRPr="0031485D" w:rsidRDefault="00270113" w:rsidP="001E783D">
      <w:pPr>
        <w:tabs>
          <w:tab w:val="left" w:pos="-142"/>
        </w:tabs>
        <w:spacing w:line="360" w:lineRule="auto"/>
        <w:ind w:right="24" w:firstLine="709"/>
        <w:jc w:val="both"/>
        <w:rPr>
          <w:sz w:val="28"/>
          <w:szCs w:val="28"/>
        </w:rPr>
      </w:pPr>
      <w:r w:rsidRPr="0031485D">
        <w:rPr>
          <w:sz w:val="28"/>
          <w:szCs w:val="28"/>
        </w:rPr>
        <w:t>4) невизначеність чіткого змісту службової діяльності особи, уповноваженої на виконання функцій держави або місцевого самоврядування, зокрема видів і категорій справ, які вона має розглядати, самостійності при прийнятті управлінських та інших рішень, обсягу службових повноважень, які підлягають виконанню (службових обов'язків і прав);</w:t>
      </w:r>
    </w:p>
    <w:p w:rsidR="00270113" w:rsidRPr="0031485D" w:rsidRDefault="00270113" w:rsidP="001E783D">
      <w:pPr>
        <w:tabs>
          <w:tab w:val="left" w:pos="-142"/>
        </w:tabs>
        <w:spacing w:line="360" w:lineRule="auto"/>
        <w:ind w:right="24" w:firstLine="709"/>
        <w:jc w:val="both"/>
        <w:rPr>
          <w:sz w:val="28"/>
          <w:szCs w:val="28"/>
        </w:rPr>
      </w:pPr>
      <w:r w:rsidRPr="0031485D">
        <w:rPr>
          <w:sz w:val="28"/>
          <w:szCs w:val="28"/>
        </w:rPr>
        <w:t>5) відсутність порядку взаємодії з особами, уповноваженими на виконання функцій держави або місцевого самоврядування, інших структурних підрозділів, інших органів державної влади та місцевого самоврядування при виконанні службових повноважень;</w:t>
      </w:r>
    </w:p>
    <w:p w:rsidR="00270113" w:rsidRPr="0031485D" w:rsidRDefault="00270113" w:rsidP="001E783D">
      <w:pPr>
        <w:tabs>
          <w:tab w:val="left" w:pos="-142"/>
        </w:tabs>
        <w:spacing w:line="360" w:lineRule="auto"/>
        <w:ind w:right="24" w:firstLine="709"/>
        <w:jc w:val="both"/>
        <w:rPr>
          <w:sz w:val="28"/>
          <w:szCs w:val="28"/>
        </w:rPr>
      </w:pPr>
      <w:r w:rsidRPr="0031485D">
        <w:rPr>
          <w:sz w:val="28"/>
          <w:szCs w:val="28"/>
        </w:rPr>
        <w:t>6) невизначеність меж персональної відповідальності особи, уповноваженої на виконання функцій держави або місцевого самоврядування, за невиконання чи неналежне виконання службових обов'язків;</w:t>
      </w:r>
    </w:p>
    <w:p w:rsidR="00270113" w:rsidRPr="0031485D" w:rsidRDefault="00270113" w:rsidP="001E783D">
      <w:pPr>
        <w:tabs>
          <w:tab w:val="left" w:pos="-142"/>
        </w:tabs>
        <w:spacing w:line="360" w:lineRule="auto"/>
        <w:ind w:right="24" w:firstLine="709"/>
        <w:jc w:val="both"/>
        <w:rPr>
          <w:sz w:val="28"/>
          <w:szCs w:val="28"/>
        </w:rPr>
      </w:pPr>
      <w:r w:rsidRPr="0031485D">
        <w:rPr>
          <w:sz w:val="28"/>
          <w:szCs w:val="28"/>
        </w:rPr>
        <w:t>7) неврегульованість процедури позавідомчого контролю за виконанням особою, уповноваженою на виконання функцій держави або місцевого самоврядування, службових обов'язків;</w:t>
      </w:r>
    </w:p>
    <w:p w:rsidR="00270113" w:rsidRPr="0031485D" w:rsidRDefault="00270113" w:rsidP="001E783D">
      <w:pPr>
        <w:tabs>
          <w:tab w:val="left" w:pos="-142"/>
        </w:tabs>
        <w:spacing w:line="360" w:lineRule="auto"/>
        <w:ind w:right="24" w:firstLine="709"/>
        <w:jc w:val="both"/>
        <w:rPr>
          <w:sz w:val="28"/>
          <w:szCs w:val="28"/>
          <w:lang w:val="uk-UA"/>
        </w:rPr>
      </w:pPr>
      <w:r w:rsidRPr="0031485D">
        <w:rPr>
          <w:sz w:val="28"/>
          <w:szCs w:val="28"/>
        </w:rPr>
        <w:t>8) можливість реалізації особистих, майнових (фінансових) чи інших, не пов'язаних з інтересами служби, інтересів особи, уповноваженої на виконання функцій держави або місцевого самоврядування, при виконанні службових обов'язків.</w:t>
      </w:r>
    </w:p>
    <w:p w:rsidR="00270113" w:rsidRPr="0031485D" w:rsidRDefault="00270113" w:rsidP="001E783D">
      <w:pPr>
        <w:tabs>
          <w:tab w:val="left" w:pos="-142"/>
        </w:tabs>
        <w:spacing w:line="360" w:lineRule="auto"/>
        <w:ind w:right="24" w:firstLine="709"/>
        <w:jc w:val="both"/>
        <w:rPr>
          <w:sz w:val="28"/>
          <w:szCs w:val="28"/>
        </w:rPr>
      </w:pPr>
      <w:r w:rsidRPr="0031485D">
        <w:rPr>
          <w:sz w:val="28"/>
          <w:szCs w:val="28"/>
        </w:rPr>
        <w:lastRenderedPageBreak/>
        <w:t>Способами усунення</w:t>
      </w:r>
      <w:r w:rsidR="00FC6F81">
        <w:rPr>
          <w:sz w:val="28"/>
          <w:szCs w:val="28"/>
          <w:lang w:val="uk-UA"/>
        </w:rPr>
        <w:t xml:space="preserve"> вказаного</w:t>
      </w:r>
      <w:r w:rsidRPr="0031485D">
        <w:rPr>
          <w:sz w:val="28"/>
          <w:szCs w:val="28"/>
        </w:rPr>
        <w:t xml:space="preserve"> корупціогенного фактора є:</w:t>
      </w:r>
    </w:p>
    <w:p w:rsidR="00270113" w:rsidRPr="0031485D" w:rsidRDefault="00270113" w:rsidP="001E783D">
      <w:pPr>
        <w:tabs>
          <w:tab w:val="left" w:pos="-142"/>
        </w:tabs>
        <w:spacing w:line="360" w:lineRule="auto"/>
        <w:ind w:right="24" w:firstLine="709"/>
        <w:jc w:val="both"/>
        <w:rPr>
          <w:sz w:val="28"/>
          <w:szCs w:val="28"/>
        </w:rPr>
      </w:pPr>
      <w:r w:rsidRPr="0031485D">
        <w:rPr>
          <w:sz w:val="28"/>
          <w:szCs w:val="28"/>
        </w:rPr>
        <w:t>1) включення норм, що дозволяють визначити відповідальних за виконання тієї чи іншої державної функції або надання адміністративної послуги осіб, уповноважених на виконання функцій держави або місцевого самоврядування;</w:t>
      </w:r>
    </w:p>
    <w:p w:rsidR="00270113" w:rsidRPr="0031485D" w:rsidRDefault="00270113" w:rsidP="001E783D">
      <w:pPr>
        <w:tabs>
          <w:tab w:val="left" w:pos="-142"/>
        </w:tabs>
        <w:spacing w:line="360" w:lineRule="auto"/>
        <w:ind w:right="24" w:firstLine="709"/>
        <w:jc w:val="both"/>
        <w:rPr>
          <w:sz w:val="28"/>
          <w:szCs w:val="28"/>
        </w:rPr>
      </w:pPr>
      <w:r w:rsidRPr="0031485D">
        <w:rPr>
          <w:sz w:val="28"/>
          <w:szCs w:val="28"/>
        </w:rPr>
        <w:t>2) встановлення для осіб, уповноважених на виконання функцій держави або місцевого самоврядування, додаткових заборон, обмежень чи обов'язків;</w:t>
      </w:r>
    </w:p>
    <w:p w:rsidR="00270113" w:rsidRPr="0031485D" w:rsidRDefault="00270113" w:rsidP="001E783D">
      <w:pPr>
        <w:tabs>
          <w:tab w:val="left" w:pos="-142"/>
        </w:tabs>
        <w:spacing w:line="360" w:lineRule="auto"/>
        <w:ind w:right="24" w:firstLine="709"/>
        <w:jc w:val="both"/>
        <w:rPr>
          <w:sz w:val="28"/>
          <w:szCs w:val="28"/>
        </w:rPr>
      </w:pPr>
      <w:r w:rsidRPr="0031485D">
        <w:rPr>
          <w:sz w:val="28"/>
          <w:szCs w:val="28"/>
        </w:rPr>
        <w:t>3) введення додаткових критеріїв оцінки якості ефективності і результативності службової діяльності;</w:t>
      </w:r>
    </w:p>
    <w:p w:rsidR="00270113" w:rsidRPr="0031485D" w:rsidRDefault="00270113" w:rsidP="001E783D">
      <w:pPr>
        <w:tabs>
          <w:tab w:val="left" w:pos="-142"/>
        </w:tabs>
        <w:spacing w:line="360" w:lineRule="auto"/>
        <w:ind w:right="24" w:firstLine="709"/>
        <w:jc w:val="both"/>
        <w:rPr>
          <w:sz w:val="28"/>
          <w:szCs w:val="28"/>
        </w:rPr>
      </w:pPr>
      <w:r w:rsidRPr="0031485D">
        <w:rPr>
          <w:sz w:val="28"/>
          <w:szCs w:val="28"/>
        </w:rPr>
        <w:t>4) уточнення обсягу службової діяльності конкретних осіб, уповноважених на виконання функцій держави або місцевого самоврядування;</w:t>
      </w:r>
    </w:p>
    <w:p w:rsidR="00270113" w:rsidRPr="0031485D" w:rsidRDefault="00270113" w:rsidP="001E783D">
      <w:pPr>
        <w:tabs>
          <w:tab w:val="left" w:pos="-142"/>
        </w:tabs>
        <w:spacing w:line="360" w:lineRule="auto"/>
        <w:ind w:right="24" w:firstLine="709"/>
        <w:jc w:val="both"/>
        <w:rPr>
          <w:sz w:val="28"/>
          <w:szCs w:val="28"/>
        </w:rPr>
      </w:pPr>
      <w:r w:rsidRPr="0031485D">
        <w:rPr>
          <w:sz w:val="28"/>
          <w:szCs w:val="28"/>
        </w:rPr>
        <w:t>5) встановлення додаткових механізмів взаємодії осіб, уповноважених на виконання функцій держави або місцевого самоврядування, як всередині органу державної влади та місцевого самоврядування, так і з такими особами інших органів державної влади та місцевого самоврядування;</w:t>
      </w:r>
    </w:p>
    <w:p w:rsidR="00270113" w:rsidRDefault="00270113" w:rsidP="001E783D">
      <w:pPr>
        <w:tabs>
          <w:tab w:val="left" w:pos="-142"/>
        </w:tabs>
        <w:spacing w:line="360" w:lineRule="auto"/>
        <w:ind w:right="24" w:firstLine="709"/>
        <w:jc w:val="both"/>
        <w:rPr>
          <w:sz w:val="28"/>
          <w:szCs w:val="28"/>
          <w:lang w:val="uk-UA"/>
        </w:rPr>
      </w:pPr>
      <w:r w:rsidRPr="0031485D">
        <w:rPr>
          <w:sz w:val="28"/>
          <w:szCs w:val="28"/>
        </w:rPr>
        <w:t>6) інші заходи, що дозволяють знизити ризик виникнення корупційних відносин внаслідок неналежного визначення функцій, обов'язків, прав і відповідальності осіб, уповноважених на виконання функцій держави або місцевого самоврядування.</w:t>
      </w:r>
    </w:p>
    <w:p w:rsidR="00FC6F81" w:rsidRDefault="00FC6F81" w:rsidP="001E783D">
      <w:pPr>
        <w:tabs>
          <w:tab w:val="left" w:pos="-142"/>
        </w:tabs>
        <w:spacing w:line="360" w:lineRule="auto"/>
        <w:ind w:right="24" w:firstLine="709"/>
        <w:jc w:val="both"/>
        <w:rPr>
          <w:sz w:val="28"/>
          <w:szCs w:val="28"/>
          <w:lang w:val="uk-UA"/>
        </w:rPr>
      </w:pPr>
    </w:p>
    <w:p w:rsidR="00136FEA" w:rsidRDefault="00136FEA" w:rsidP="001E783D">
      <w:pPr>
        <w:tabs>
          <w:tab w:val="left" w:pos="-142"/>
        </w:tabs>
        <w:spacing w:line="360" w:lineRule="auto"/>
        <w:ind w:right="24" w:firstLine="709"/>
        <w:jc w:val="both"/>
        <w:rPr>
          <w:sz w:val="28"/>
          <w:szCs w:val="28"/>
          <w:lang w:val="uk-UA"/>
        </w:rPr>
      </w:pPr>
    </w:p>
    <w:p w:rsidR="00136FEA" w:rsidRPr="00FC6F81" w:rsidRDefault="00136FEA" w:rsidP="001E783D">
      <w:pPr>
        <w:tabs>
          <w:tab w:val="left" w:pos="-142"/>
        </w:tabs>
        <w:spacing w:line="360" w:lineRule="auto"/>
        <w:ind w:right="24" w:firstLine="709"/>
        <w:jc w:val="both"/>
        <w:rPr>
          <w:sz w:val="28"/>
          <w:szCs w:val="28"/>
          <w:lang w:val="uk-UA"/>
        </w:rPr>
      </w:pPr>
    </w:p>
    <w:p w:rsidR="00270113" w:rsidRPr="00FC6F81" w:rsidRDefault="00FC6F81" w:rsidP="00FC6F81">
      <w:pPr>
        <w:tabs>
          <w:tab w:val="left" w:pos="-142"/>
          <w:tab w:val="left" w:pos="0"/>
          <w:tab w:val="left" w:pos="142"/>
        </w:tabs>
        <w:spacing w:line="360" w:lineRule="auto"/>
        <w:ind w:right="24" w:firstLine="709"/>
        <w:jc w:val="center"/>
        <w:rPr>
          <w:b/>
          <w:sz w:val="28"/>
          <w:szCs w:val="28"/>
          <w:lang w:val="uk-UA"/>
        </w:rPr>
      </w:pPr>
      <w:r w:rsidRPr="00FC6F81">
        <w:rPr>
          <w:b/>
          <w:sz w:val="28"/>
          <w:szCs w:val="28"/>
          <w:lang w:val="uk-UA"/>
        </w:rPr>
        <w:t>3.4</w:t>
      </w:r>
      <w:r w:rsidR="00270113" w:rsidRPr="00FC6F81">
        <w:rPr>
          <w:b/>
          <w:sz w:val="28"/>
          <w:szCs w:val="28"/>
          <w:lang w:val="uk-UA"/>
        </w:rPr>
        <w:t>. Створення надмірних обтяжень для одержувачів адміністративних послуг як корупціогенни</w:t>
      </w:r>
      <w:r w:rsidR="001F5E2C" w:rsidRPr="00FC6F81">
        <w:rPr>
          <w:b/>
          <w:sz w:val="28"/>
          <w:szCs w:val="28"/>
          <w:lang w:val="uk-UA"/>
        </w:rPr>
        <w:t>й фактор</w:t>
      </w:r>
    </w:p>
    <w:p w:rsidR="00270113" w:rsidRPr="0031485D" w:rsidRDefault="00270113" w:rsidP="001E783D">
      <w:pPr>
        <w:tabs>
          <w:tab w:val="left" w:pos="-142"/>
          <w:tab w:val="left" w:pos="0"/>
          <w:tab w:val="left" w:pos="142"/>
        </w:tabs>
        <w:spacing w:line="360" w:lineRule="auto"/>
        <w:ind w:right="24" w:firstLine="709"/>
        <w:jc w:val="both"/>
        <w:rPr>
          <w:sz w:val="28"/>
          <w:szCs w:val="28"/>
        </w:rPr>
      </w:pPr>
      <w:r w:rsidRPr="0031485D">
        <w:rPr>
          <w:sz w:val="28"/>
          <w:szCs w:val="28"/>
        </w:rPr>
        <w:t>Надмірні обтяження можуть мати такі ознаки:</w:t>
      </w:r>
    </w:p>
    <w:p w:rsidR="00270113" w:rsidRPr="0031485D" w:rsidRDefault="00270113" w:rsidP="001E783D">
      <w:pPr>
        <w:tabs>
          <w:tab w:val="left" w:pos="-142"/>
          <w:tab w:val="left" w:pos="0"/>
          <w:tab w:val="left" w:pos="142"/>
        </w:tabs>
        <w:spacing w:line="360" w:lineRule="auto"/>
        <w:ind w:right="24" w:firstLine="709"/>
        <w:jc w:val="both"/>
        <w:rPr>
          <w:sz w:val="28"/>
          <w:szCs w:val="28"/>
        </w:rPr>
      </w:pPr>
      <w:r w:rsidRPr="0031485D">
        <w:rPr>
          <w:sz w:val="28"/>
          <w:szCs w:val="28"/>
        </w:rPr>
        <w:t>1) покладення на фізичних та юридичних осіб юридичних обов'язків в обсязі, що значно перевищує рівень, необхідний для забезпечення належної реалізації суб'єктивних прав і свобод або контролю за їх здійсненням;</w:t>
      </w:r>
    </w:p>
    <w:p w:rsidR="00270113" w:rsidRPr="0031485D" w:rsidRDefault="00270113" w:rsidP="001E783D">
      <w:pPr>
        <w:tabs>
          <w:tab w:val="left" w:pos="-142"/>
          <w:tab w:val="left" w:pos="0"/>
          <w:tab w:val="left" w:pos="142"/>
        </w:tabs>
        <w:spacing w:line="360" w:lineRule="auto"/>
        <w:ind w:right="24" w:firstLine="709"/>
        <w:jc w:val="both"/>
        <w:rPr>
          <w:sz w:val="28"/>
          <w:szCs w:val="28"/>
        </w:rPr>
      </w:pPr>
      <w:r w:rsidRPr="0031485D">
        <w:rPr>
          <w:sz w:val="28"/>
          <w:szCs w:val="28"/>
        </w:rPr>
        <w:t>2) встановлення значної кількості дозволів (погоджень), які необхідно одержати для реалізації права, при цьому такі вимоги є непропорційними цінностям, які фізична або юридична особа має на меті отримати;</w:t>
      </w:r>
    </w:p>
    <w:p w:rsidR="00270113" w:rsidRPr="0031485D" w:rsidRDefault="00270113" w:rsidP="001E783D">
      <w:pPr>
        <w:tabs>
          <w:tab w:val="left" w:pos="-142"/>
          <w:tab w:val="left" w:pos="0"/>
          <w:tab w:val="left" w:pos="142"/>
        </w:tabs>
        <w:spacing w:line="360" w:lineRule="auto"/>
        <w:ind w:right="24" w:firstLine="709"/>
        <w:jc w:val="both"/>
        <w:rPr>
          <w:sz w:val="28"/>
          <w:szCs w:val="28"/>
        </w:rPr>
      </w:pPr>
      <w:r w:rsidRPr="0031485D">
        <w:rPr>
          <w:sz w:val="28"/>
          <w:szCs w:val="28"/>
        </w:rPr>
        <w:lastRenderedPageBreak/>
        <w:t>3) покладення на фізичних та юридичних осіб обов'язків надати значний за обсягом перелік документів, інформації, для отримання яких необхідно витратити значну кількість часу, якщо при цьому частина документів може бути самостійно отримана органом (особою, уповноваженою на виконання функцій держави або місцевого самоврядування) шляхом направлення запитів до органів і організацій, що мають необхідні документи і інформацію;</w:t>
      </w:r>
    </w:p>
    <w:p w:rsidR="00270113" w:rsidRPr="0031485D" w:rsidRDefault="00270113" w:rsidP="001E783D">
      <w:pPr>
        <w:tabs>
          <w:tab w:val="left" w:pos="-142"/>
          <w:tab w:val="left" w:pos="0"/>
          <w:tab w:val="left" w:pos="142"/>
        </w:tabs>
        <w:spacing w:line="360" w:lineRule="auto"/>
        <w:ind w:right="24" w:firstLine="709"/>
        <w:jc w:val="both"/>
        <w:rPr>
          <w:sz w:val="28"/>
          <w:szCs w:val="28"/>
        </w:rPr>
      </w:pPr>
      <w:r w:rsidRPr="0031485D">
        <w:rPr>
          <w:sz w:val="28"/>
          <w:szCs w:val="28"/>
        </w:rPr>
        <w:t>4) закріплення широкого переліку спеціальних ознак (професійних, майнових, соціальних), якими повинні бути наділені фізичні та юридичні особи для набуття того чи іншого суб'єктивного права, якщо при цьому фізичні або юридичні особи, що об'єктивно потребують отримання цього виду права, зазначеним ознакам не відповідають і для набуття цих прав повинні витратити значну кількість часу, фінансових та інших ресурсів;</w:t>
      </w:r>
    </w:p>
    <w:p w:rsidR="00270113" w:rsidRPr="0031485D" w:rsidRDefault="00270113" w:rsidP="001E783D">
      <w:pPr>
        <w:tabs>
          <w:tab w:val="left" w:pos="-142"/>
          <w:tab w:val="left" w:pos="0"/>
          <w:tab w:val="left" w:pos="142"/>
        </w:tabs>
        <w:spacing w:line="360" w:lineRule="auto"/>
        <w:ind w:right="24" w:firstLine="709"/>
        <w:jc w:val="both"/>
        <w:rPr>
          <w:sz w:val="28"/>
          <w:szCs w:val="28"/>
        </w:rPr>
      </w:pPr>
      <w:r w:rsidRPr="0031485D">
        <w:rPr>
          <w:sz w:val="28"/>
          <w:szCs w:val="28"/>
        </w:rPr>
        <w:t>5) встановлення значної кількості заборон і обмежень при здійсненні окремих видів діяльності, формальне отримання дозволів для здійснення яких є невиправдано ускладненим і не узгоджується з метою правового регулювання такої групи суспільних відносин.</w:t>
      </w:r>
    </w:p>
    <w:p w:rsidR="00270113" w:rsidRPr="0031485D" w:rsidRDefault="00270113" w:rsidP="001E783D">
      <w:pPr>
        <w:tabs>
          <w:tab w:val="left" w:pos="-142"/>
          <w:tab w:val="left" w:pos="0"/>
          <w:tab w:val="left" w:pos="142"/>
        </w:tabs>
        <w:spacing w:line="360" w:lineRule="auto"/>
        <w:ind w:right="24" w:firstLine="709"/>
        <w:jc w:val="both"/>
        <w:rPr>
          <w:sz w:val="28"/>
          <w:szCs w:val="28"/>
        </w:rPr>
      </w:pPr>
      <w:r w:rsidRPr="0031485D">
        <w:rPr>
          <w:sz w:val="28"/>
          <w:szCs w:val="28"/>
        </w:rPr>
        <w:t>Встановивши наявність в нормативно-правовому акті, проекті нормативно-правового акта надмірних обтяжень, особа, яка проводить експертизу, повинна звертати увагу на такі нормативні приписи (індикатори можливої наявності надмірних обтяжень):</w:t>
      </w:r>
    </w:p>
    <w:p w:rsidR="00270113" w:rsidRPr="0031485D" w:rsidRDefault="00270113" w:rsidP="001E783D">
      <w:pPr>
        <w:tabs>
          <w:tab w:val="left" w:pos="-142"/>
          <w:tab w:val="left" w:pos="0"/>
          <w:tab w:val="left" w:pos="142"/>
        </w:tabs>
        <w:spacing w:line="360" w:lineRule="auto"/>
        <w:ind w:right="24" w:firstLine="709"/>
        <w:jc w:val="both"/>
        <w:rPr>
          <w:sz w:val="28"/>
          <w:szCs w:val="28"/>
        </w:rPr>
      </w:pPr>
      <w:r w:rsidRPr="0031485D">
        <w:rPr>
          <w:sz w:val="28"/>
          <w:szCs w:val="28"/>
        </w:rPr>
        <w:t>1) що встановлюють перелік суб'єктів (фізичних, юридичних осіб), які наділяються відповідним суб'єктивним правом або на яких покладаються юридичні обов'язки;</w:t>
      </w:r>
    </w:p>
    <w:p w:rsidR="00270113" w:rsidRPr="0031485D" w:rsidRDefault="00270113" w:rsidP="001E783D">
      <w:pPr>
        <w:tabs>
          <w:tab w:val="left" w:pos="-142"/>
          <w:tab w:val="left" w:pos="0"/>
          <w:tab w:val="left" w:pos="142"/>
        </w:tabs>
        <w:spacing w:line="360" w:lineRule="auto"/>
        <w:ind w:right="24" w:firstLine="709"/>
        <w:jc w:val="both"/>
        <w:rPr>
          <w:sz w:val="28"/>
          <w:szCs w:val="28"/>
        </w:rPr>
      </w:pPr>
      <w:r w:rsidRPr="0031485D">
        <w:rPr>
          <w:sz w:val="28"/>
          <w:szCs w:val="28"/>
        </w:rPr>
        <w:t>2) що визначають умови і підстави для реалізації суб'єктивного права, отримання соціального блага, виконання юридичних обов'язків;</w:t>
      </w:r>
    </w:p>
    <w:p w:rsidR="00270113" w:rsidRPr="0031485D" w:rsidRDefault="00270113" w:rsidP="001E783D">
      <w:pPr>
        <w:tabs>
          <w:tab w:val="left" w:pos="-142"/>
          <w:tab w:val="left" w:pos="0"/>
          <w:tab w:val="left" w:pos="142"/>
        </w:tabs>
        <w:spacing w:line="360" w:lineRule="auto"/>
        <w:ind w:right="24" w:firstLine="709"/>
        <w:jc w:val="both"/>
        <w:rPr>
          <w:sz w:val="28"/>
          <w:szCs w:val="28"/>
        </w:rPr>
      </w:pPr>
      <w:r w:rsidRPr="0031485D">
        <w:rPr>
          <w:sz w:val="28"/>
          <w:szCs w:val="28"/>
        </w:rPr>
        <w:t>3) що закріплюють процедуру реалізації суб'єктивного права, у тому числі строки здійснення окремих дій, порядок звернення за отриманням права;</w:t>
      </w:r>
    </w:p>
    <w:p w:rsidR="00270113" w:rsidRPr="0031485D" w:rsidRDefault="00270113" w:rsidP="001E783D">
      <w:pPr>
        <w:tabs>
          <w:tab w:val="left" w:pos="-142"/>
          <w:tab w:val="left" w:pos="0"/>
          <w:tab w:val="left" w:pos="142"/>
        </w:tabs>
        <w:spacing w:line="360" w:lineRule="auto"/>
        <w:ind w:right="24" w:firstLine="709"/>
        <w:jc w:val="both"/>
        <w:rPr>
          <w:sz w:val="28"/>
          <w:szCs w:val="28"/>
        </w:rPr>
      </w:pPr>
      <w:r w:rsidRPr="0031485D">
        <w:rPr>
          <w:sz w:val="28"/>
          <w:szCs w:val="28"/>
        </w:rPr>
        <w:t>4) що встановлюють санкції за порушення передбаченого нормативно-правовим актом, проектом нормативно-правового акта порядку реалізації суб'єктивного права, виконання юридичних обов'язків;</w:t>
      </w:r>
    </w:p>
    <w:p w:rsidR="00270113" w:rsidRPr="0031485D" w:rsidRDefault="00270113" w:rsidP="001E783D">
      <w:pPr>
        <w:tabs>
          <w:tab w:val="left" w:pos="-142"/>
          <w:tab w:val="left" w:pos="0"/>
          <w:tab w:val="left" w:pos="142"/>
        </w:tabs>
        <w:spacing w:line="360" w:lineRule="auto"/>
        <w:ind w:right="24" w:firstLine="709"/>
        <w:jc w:val="both"/>
        <w:rPr>
          <w:sz w:val="28"/>
          <w:szCs w:val="28"/>
        </w:rPr>
      </w:pPr>
      <w:r w:rsidRPr="0031485D">
        <w:rPr>
          <w:sz w:val="28"/>
          <w:szCs w:val="28"/>
        </w:rPr>
        <w:lastRenderedPageBreak/>
        <w:t>5) що встановлюють види органів (осіб, уповноважених на виконання функцій держави або місцевого самоврядування), до яких зобов'язана звертатися фізична або юридична особа з метою реалізації суб'єктивного права, виконання юридичних обов'язків;</w:t>
      </w:r>
    </w:p>
    <w:p w:rsidR="00270113" w:rsidRPr="0031485D" w:rsidRDefault="00270113" w:rsidP="001E783D">
      <w:pPr>
        <w:tabs>
          <w:tab w:val="left" w:pos="-142"/>
          <w:tab w:val="left" w:pos="0"/>
          <w:tab w:val="left" w:pos="142"/>
        </w:tabs>
        <w:spacing w:line="360" w:lineRule="auto"/>
        <w:ind w:right="24" w:firstLine="709"/>
        <w:jc w:val="both"/>
        <w:rPr>
          <w:sz w:val="28"/>
          <w:szCs w:val="28"/>
          <w:lang w:val="uk-UA"/>
        </w:rPr>
      </w:pPr>
      <w:r w:rsidRPr="0031485D">
        <w:rPr>
          <w:sz w:val="28"/>
          <w:szCs w:val="28"/>
        </w:rPr>
        <w:t>6) інші нормативні приписи, які свідчать про те, що обсяг встановлених юридичних обов'язків і заборон перевищує необхідний рівень, створюючи ризик виникнення корупційних відносин.</w:t>
      </w:r>
    </w:p>
    <w:p w:rsidR="00270113" w:rsidRPr="0031485D" w:rsidRDefault="00270113" w:rsidP="001E783D">
      <w:pPr>
        <w:tabs>
          <w:tab w:val="left" w:pos="-142"/>
          <w:tab w:val="left" w:pos="0"/>
          <w:tab w:val="left" w:pos="142"/>
        </w:tabs>
        <w:spacing w:line="360" w:lineRule="auto"/>
        <w:ind w:right="24" w:firstLine="709"/>
        <w:jc w:val="both"/>
        <w:rPr>
          <w:sz w:val="28"/>
          <w:szCs w:val="28"/>
        </w:rPr>
      </w:pPr>
      <w:r w:rsidRPr="0031485D">
        <w:rPr>
          <w:sz w:val="28"/>
          <w:szCs w:val="28"/>
        </w:rPr>
        <w:t>Юридичними засобами, що сприяють усуненню корупціогенного фактора, можуть бути:</w:t>
      </w:r>
    </w:p>
    <w:p w:rsidR="00270113" w:rsidRPr="0031485D" w:rsidRDefault="00270113" w:rsidP="001E783D">
      <w:pPr>
        <w:tabs>
          <w:tab w:val="left" w:pos="-142"/>
          <w:tab w:val="left" w:pos="0"/>
          <w:tab w:val="left" w:pos="142"/>
        </w:tabs>
        <w:spacing w:line="360" w:lineRule="auto"/>
        <w:ind w:right="24" w:firstLine="709"/>
        <w:jc w:val="both"/>
        <w:rPr>
          <w:sz w:val="28"/>
          <w:szCs w:val="28"/>
        </w:rPr>
      </w:pPr>
      <w:r w:rsidRPr="0031485D">
        <w:rPr>
          <w:sz w:val="28"/>
          <w:szCs w:val="28"/>
        </w:rPr>
        <w:t>1) запровадження конкурсних (тендерних) процедур надання суб'єктивних прав;</w:t>
      </w:r>
    </w:p>
    <w:p w:rsidR="00270113" w:rsidRPr="0031485D" w:rsidRDefault="00270113" w:rsidP="001E783D">
      <w:pPr>
        <w:tabs>
          <w:tab w:val="left" w:pos="-142"/>
          <w:tab w:val="left" w:pos="0"/>
          <w:tab w:val="left" w:pos="142"/>
        </w:tabs>
        <w:spacing w:line="360" w:lineRule="auto"/>
        <w:ind w:right="24" w:firstLine="709"/>
        <w:jc w:val="both"/>
        <w:rPr>
          <w:sz w:val="28"/>
          <w:szCs w:val="28"/>
        </w:rPr>
      </w:pPr>
      <w:r w:rsidRPr="0031485D">
        <w:rPr>
          <w:sz w:val="28"/>
          <w:szCs w:val="28"/>
        </w:rPr>
        <w:t>2) запровадження або розширення процедурних форм взаємодії громадян фізичних та юридичних осіб та осіб, уповноважених на виконання функцій держави або місцевого самоврядування;</w:t>
      </w:r>
    </w:p>
    <w:p w:rsidR="00270113" w:rsidRPr="0031485D" w:rsidRDefault="00270113" w:rsidP="001E783D">
      <w:pPr>
        <w:tabs>
          <w:tab w:val="left" w:pos="-142"/>
          <w:tab w:val="left" w:pos="0"/>
          <w:tab w:val="left" w:pos="142"/>
        </w:tabs>
        <w:spacing w:line="360" w:lineRule="auto"/>
        <w:ind w:right="24" w:firstLine="709"/>
        <w:jc w:val="both"/>
        <w:rPr>
          <w:sz w:val="28"/>
          <w:szCs w:val="28"/>
        </w:rPr>
      </w:pPr>
      <w:r w:rsidRPr="0031485D">
        <w:rPr>
          <w:sz w:val="28"/>
          <w:szCs w:val="28"/>
        </w:rPr>
        <w:t>3) встановлення додаткових форм звітності осіб, уповноважених на виконання функцій держави або місцевого самоврядування, про результати прийнятих рішень;</w:t>
      </w:r>
    </w:p>
    <w:p w:rsidR="00270113" w:rsidRPr="0031485D" w:rsidRDefault="00270113" w:rsidP="001E783D">
      <w:pPr>
        <w:tabs>
          <w:tab w:val="left" w:pos="-142"/>
          <w:tab w:val="left" w:pos="0"/>
          <w:tab w:val="left" w:pos="142"/>
        </w:tabs>
        <w:spacing w:line="360" w:lineRule="auto"/>
        <w:ind w:right="24" w:firstLine="709"/>
        <w:jc w:val="both"/>
        <w:rPr>
          <w:sz w:val="28"/>
          <w:szCs w:val="28"/>
        </w:rPr>
      </w:pPr>
      <w:r w:rsidRPr="0031485D">
        <w:rPr>
          <w:sz w:val="28"/>
          <w:szCs w:val="28"/>
        </w:rPr>
        <w:t>4) розширення можливостей громадського контролю за прийняттям управлінських рішень;</w:t>
      </w:r>
    </w:p>
    <w:p w:rsidR="00270113" w:rsidRPr="0031485D" w:rsidRDefault="00270113" w:rsidP="001E783D">
      <w:pPr>
        <w:tabs>
          <w:tab w:val="left" w:pos="-142"/>
          <w:tab w:val="left" w:pos="0"/>
          <w:tab w:val="left" w:pos="142"/>
        </w:tabs>
        <w:spacing w:line="360" w:lineRule="auto"/>
        <w:ind w:right="24" w:firstLine="709"/>
        <w:jc w:val="both"/>
        <w:rPr>
          <w:sz w:val="28"/>
          <w:szCs w:val="28"/>
        </w:rPr>
      </w:pPr>
      <w:r w:rsidRPr="0031485D">
        <w:rPr>
          <w:sz w:val="28"/>
          <w:szCs w:val="28"/>
        </w:rPr>
        <w:t>5) введення додаткових обов'язків і заборон для осіб, уповноважених на виконання функцій держави або місцевого самоврядування, які мають стати "противагою" надмірним обтяженням, що встановлюються до фізичних та юридичних осіб;</w:t>
      </w:r>
    </w:p>
    <w:p w:rsidR="00270113" w:rsidRDefault="00270113" w:rsidP="001E783D">
      <w:pPr>
        <w:tabs>
          <w:tab w:val="left" w:pos="-142"/>
          <w:tab w:val="left" w:pos="0"/>
          <w:tab w:val="left" w:pos="142"/>
        </w:tabs>
        <w:spacing w:line="360" w:lineRule="auto"/>
        <w:ind w:right="24" w:firstLine="709"/>
        <w:jc w:val="both"/>
        <w:rPr>
          <w:sz w:val="28"/>
          <w:szCs w:val="28"/>
          <w:lang w:val="uk-UA"/>
        </w:rPr>
      </w:pPr>
      <w:r w:rsidRPr="0031485D">
        <w:rPr>
          <w:sz w:val="28"/>
          <w:szCs w:val="28"/>
        </w:rPr>
        <w:t>6) інші юридичні засоби, що здатні зменшити загрозу виникнення корупційних відносин.</w:t>
      </w:r>
    </w:p>
    <w:p w:rsidR="00FC6F81" w:rsidRPr="00FC6F81" w:rsidRDefault="00FC6F81" w:rsidP="001E783D">
      <w:pPr>
        <w:tabs>
          <w:tab w:val="left" w:pos="-142"/>
          <w:tab w:val="left" w:pos="0"/>
          <w:tab w:val="left" w:pos="142"/>
        </w:tabs>
        <w:spacing w:line="360" w:lineRule="auto"/>
        <w:ind w:right="24" w:firstLine="709"/>
        <w:jc w:val="both"/>
        <w:rPr>
          <w:sz w:val="28"/>
          <w:szCs w:val="28"/>
          <w:lang w:val="uk-UA"/>
        </w:rPr>
      </w:pPr>
    </w:p>
    <w:p w:rsidR="00270113" w:rsidRPr="00FC6F81" w:rsidRDefault="00270113" w:rsidP="00FC6F81">
      <w:pPr>
        <w:tabs>
          <w:tab w:val="left" w:pos="-142"/>
          <w:tab w:val="left" w:pos="0"/>
        </w:tabs>
        <w:spacing w:line="360" w:lineRule="auto"/>
        <w:ind w:right="24" w:firstLine="709"/>
        <w:jc w:val="center"/>
        <w:rPr>
          <w:b/>
          <w:sz w:val="28"/>
          <w:szCs w:val="28"/>
          <w:lang w:val="uk-UA"/>
        </w:rPr>
      </w:pPr>
      <w:r w:rsidRPr="00FC6F81">
        <w:rPr>
          <w:b/>
          <w:sz w:val="28"/>
          <w:szCs w:val="28"/>
          <w:lang w:val="uk-UA"/>
        </w:rPr>
        <w:t>3.</w:t>
      </w:r>
      <w:r w:rsidR="00FC6F81" w:rsidRPr="00FC6F81">
        <w:rPr>
          <w:b/>
          <w:sz w:val="28"/>
          <w:szCs w:val="28"/>
          <w:lang w:val="uk-UA"/>
        </w:rPr>
        <w:t>5</w:t>
      </w:r>
      <w:r w:rsidRPr="00FC6F81">
        <w:rPr>
          <w:b/>
          <w:sz w:val="28"/>
          <w:szCs w:val="28"/>
          <w:lang w:val="uk-UA"/>
        </w:rPr>
        <w:t>. Відсутність або нечіткість адміністративних пр</w:t>
      </w:r>
      <w:r w:rsidR="001F5E2C" w:rsidRPr="00FC6F81">
        <w:rPr>
          <w:b/>
          <w:sz w:val="28"/>
          <w:szCs w:val="28"/>
          <w:lang w:val="uk-UA"/>
        </w:rPr>
        <w:t>оцедур як корупціогенний фактор</w:t>
      </w:r>
    </w:p>
    <w:p w:rsidR="00270113" w:rsidRPr="0031485D" w:rsidRDefault="00270113" w:rsidP="001E783D">
      <w:pPr>
        <w:tabs>
          <w:tab w:val="left" w:pos="-142"/>
          <w:tab w:val="left" w:pos="0"/>
        </w:tabs>
        <w:spacing w:line="360" w:lineRule="auto"/>
        <w:ind w:right="24" w:firstLine="709"/>
        <w:jc w:val="both"/>
        <w:rPr>
          <w:sz w:val="28"/>
          <w:szCs w:val="28"/>
          <w:lang w:val="uk-UA"/>
        </w:rPr>
      </w:pPr>
      <w:r w:rsidRPr="0031485D">
        <w:rPr>
          <w:sz w:val="28"/>
          <w:szCs w:val="28"/>
          <w:lang w:val="uk-UA"/>
        </w:rPr>
        <w:t xml:space="preserve">Корупціогенним фактором є відсутність у нормативно-правовому акті, проекті нормативно-правового акта, яким регулюється реалізація суб'єктивних прав та виконання юридичних обов'язків фізичними та юридичними особами, адміністративних процедур або наявність у нормативно-правовому акті, проекті нормативно-правового акта </w:t>
      </w:r>
      <w:r w:rsidRPr="0031485D">
        <w:rPr>
          <w:sz w:val="28"/>
          <w:szCs w:val="28"/>
          <w:lang w:val="uk-UA"/>
        </w:rPr>
        <w:lastRenderedPageBreak/>
        <w:t>нечіткостей встановленої адміністративної процедури, що здатні створити умови для здійснення корупційних дій або виникнення корупційних відносин.</w:t>
      </w:r>
    </w:p>
    <w:p w:rsidR="00270113" w:rsidRPr="0031485D" w:rsidRDefault="00270113" w:rsidP="001E783D">
      <w:pPr>
        <w:tabs>
          <w:tab w:val="left" w:pos="-142"/>
          <w:tab w:val="left" w:pos="0"/>
        </w:tabs>
        <w:spacing w:line="360" w:lineRule="auto"/>
        <w:ind w:right="24" w:firstLine="709"/>
        <w:jc w:val="both"/>
        <w:rPr>
          <w:sz w:val="28"/>
          <w:szCs w:val="28"/>
        </w:rPr>
      </w:pPr>
      <w:r w:rsidRPr="0031485D">
        <w:rPr>
          <w:sz w:val="28"/>
          <w:szCs w:val="28"/>
        </w:rPr>
        <w:t>Предметом експертизи стосовно цього фактора є норми, що:</w:t>
      </w:r>
    </w:p>
    <w:p w:rsidR="00270113" w:rsidRPr="0031485D" w:rsidRDefault="00270113" w:rsidP="001E783D">
      <w:pPr>
        <w:tabs>
          <w:tab w:val="left" w:pos="-142"/>
          <w:tab w:val="left" w:pos="0"/>
        </w:tabs>
        <w:spacing w:line="360" w:lineRule="auto"/>
        <w:ind w:right="24" w:firstLine="709"/>
        <w:jc w:val="both"/>
        <w:rPr>
          <w:sz w:val="28"/>
          <w:szCs w:val="28"/>
        </w:rPr>
      </w:pPr>
      <w:r w:rsidRPr="0031485D">
        <w:rPr>
          <w:sz w:val="28"/>
          <w:szCs w:val="28"/>
        </w:rPr>
        <w:t>1) визначають суб'єктивні права та юридичні обов'язки фізичних та юридичних осіб, які реалізуються у правовідносинах з особами, уповноваженими на виконання функцій держави або місцевого самоврядування;</w:t>
      </w:r>
    </w:p>
    <w:p w:rsidR="00270113" w:rsidRPr="0031485D" w:rsidRDefault="00270113" w:rsidP="001E783D">
      <w:pPr>
        <w:tabs>
          <w:tab w:val="left" w:pos="-142"/>
          <w:tab w:val="left" w:pos="0"/>
        </w:tabs>
        <w:spacing w:line="360" w:lineRule="auto"/>
        <w:ind w:right="24" w:firstLine="709"/>
        <w:jc w:val="both"/>
        <w:rPr>
          <w:sz w:val="28"/>
          <w:szCs w:val="28"/>
          <w:lang w:val="uk-UA"/>
        </w:rPr>
      </w:pPr>
      <w:r w:rsidRPr="0031485D">
        <w:rPr>
          <w:sz w:val="28"/>
          <w:szCs w:val="28"/>
        </w:rPr>
        <w:t>2) встановлюють відповідно до Конституції України порядок забезпечення реалізації окремих владних повноважень;</w:t>
      </w:r>
    </w:p>
    <w:p w:rsidR="00270113" w:rsidRPr="0031485D" w:rsidRDefault="00270113" w:rsidP="001E783D">
      <w:pPr>
        <w:tabs>
          <w:tab w:val="left" w:pos="-142"/>
          <w:tab w:val="left" w:pos="0"/>
        </w:tabs>
        <w:spacing w:line="360" w:lineRule="auto"/>
        <w:ind w:right="24" w:firstLine="709"/>
        <w:jc w:val="both"/>
        <w:rPr>
          <w:sz w:val="28"/>
          <w:szCs w:val="28"/>
          <w:lang w:val="uk-UA"/>
        </w:rPr>
      </w:pPr>
      <w:r w:rsidRPr="0031485D">
        <w:rPr>
          <w:sz w:val="28"/>
          <w:szCs w:val="28"/>
          <w:lang w:val="uk-UA"/>
        </w:rPr>
        <w:t>3) встановлюють відповідно до законів України порядок (процедури) реалізації суб'єктивних прав і виконання юридичних обов'язків фізичних та юридичних осіб, порядок реалізації органами державної влади та місцевого самоврядування окремих владних повноважень, пов'язаних із забезпеченням реалізації прав і виконанням обов'язків фізичних та юридичних осіб;</w:t>
      </w:r>
    </w:p>
    <w:p w:rsidR="00270113" w:rsidRPr="0031485D" w:rsidRDefault="00270113" w:rsidP="001E783D">
      <w:pPr>
        <w:tabs>
          <w:tab w:val="left" w:pos="-142"/>
          <w:tab w:val="left" w:pos="0"/>
        </w:tabs>
        <w:spacing w:line="360" w:lineRule="auto"/>
        <w:ind w:right="24" w:firstLine="709"/>
        <w:jc w:val="both"/>
        <w:rPr>
          <w:sz w:val="28"/>
          <w:szCs w:val="28"/>
          <w:lang w:val="uk-UA"/>
        </w:rPr>
      </w:pPr>
      <w:r w:rsidRPr="0031485D">
        <w:rPr>
          <w:sz w:val="28"/>
          <w:szCs w:val="28"/>
          <w:lang w:val="uk-UA"/>
        </w:rPr>
        <w:t>4) встановлюють відповідно до актів вищої юридичної сили порядок виконання окремих державних функцій або надання адміністративних послуг, у тому числі адміністративні регламенти виконання державних функцій і надання адміністративних послуг.</w:t>
      </w:r>
    </w:p>
    <w:p w:rsidR="00270113" w:rsidRPr="0031485D" w:rsidRDefault="00270113" w:rsidP="001E783D">
      <w:pPr>
        <w:tabs>
          <w:tab w:val="left" w:pos="-142"/>
          <w:tab w:val="left" w:pos="0"/>
        </w:tabs>
        <w:spacing w:line="360" w:lineRule="auto"/>
        <w:ind w:right="24" w:firstLine="709"/>
        <w:jc w:val="both"/>
        <w:rPr>
          <w:sz w:val="28"/>
          <w:szCs w:val="28"/>
        </w:rPr>
      </w:pPr>
      <w:r w:rsidRPr="0031485D">
        <w:rPr>
          <w:sz w:val="28"/>
          <w:szCs w:val="28"/>
        </w:rPr>
        <w:t>Способи усунення нечіткостей адміністративної процедури залежать від виду адміністративної процедури, виду виявленої нечіткості, виду нормативно-правового акта, проекту нормативно-правового акта, що закріплює адміністративну процедуру, а також інших факторів, визначених особою, яка проводить експертизу самостійно. Як правило, ефективними можуть бути такі пропозиції:</w:t>
      </w:r>
    </w:p>
    <w:p w:rsidR="00270113" w:rsidRPr="0031485D" w:rsidRDefault="00270113" w:rsidP="001E783D">
      <w:pPr>
        <w:tabs>
          <w:tab w:val="left" w:pos="-142"/>
          <w:tab w:val="left" w:pos="0"/>
        </w:tabs>
        <w:spacing w:line="360" w:lineRule="auto"/>
        <w:ind w:right="24" w:firstLine="709"/>
        <w:jc w:val="both"/>
        <w:rPr>
          <w:sz w:val="28"/>
          <w:szCs w:val="28"/>
        </w:rPr>
      </w:pPr>
      <w:r w:rsidRPr="0031485D">
        <w:rPr>
          <w:sz w:val="28"/>
          <w:szCs w:val="28"/>
        </w:rPr>
        <w:t>1) точно визначити строк здійснення юридично значущих дій або порядок його визначення;</w:t>
      </w:r>
    </w:p>
    <w:p w:rsidR="00270113" w:rsidRPr="0031485D" w:rsidRDefault="00270113" w:rsidP="001E783D">
      <w:pPr>
        <w:tabs>
          <w:tab w:val="left" w:pos="-142"/>
          <w:tab w:val="left" w:pos="0"/>
        </w:tabs>
        <w:spacing w:line="360" w:lineRule="auto"/>
        <w:ind w:right="24" w:firstLine="709"/>
        <w:jc w:val="both"/>
        <w:rPr>
          <w:sz w:val="28"/>
          <w:szCs w:val="28"/>
        </w:rPr>
      </w:pPr>
      <w:r w:rsidRPr="0031485D">
        <w:rPr>
          <w:sz w:val="28"/>
          <w:szCs w:val="28"/>
        </w:rPr>
        <w:t>2) встановити вичерпний перелік підстав для прийняття адміністративних актів, нормативно закріпити обов'язок осіб, уповноважених на виконання функцій держави або місцевого самоврядування, мотивувати управлінське рішення, що ними приймається;</w:t>
      </w:r>
    </w:p>
    <w:p w:rsidR="00270113" w:rsidRPr="0031485D" w:rsidRDefault="00270113" w:rsidP="001E783D">
      <w:pPr>
        <w:tabs>
          <w:tab w:val="left" w:pos="-142"/>
          <w:tab w:val="left" w:pos="0"/>
        </w:tabs>
        <w:spacing w:line="360" w:lineRule="auto"/>
        <w:ind w:right="24" w:firstLine="709"/>
        <w:jc w:val="both"/>
        <w:rPr>
          <w:sz w:val="28"/>
          <w:szCs w:val="28"/>
        </w:rPr>
      </w:pPr>
      <w:r w:rsidRPr="0031485D">
        <w:rPr>
          <w:sz w:val="28"/>
          <w:szCs w:val="28"/>
        </w:rPr>
        <w:lastRenderedPageBreak/>
        <w:t>3) надати фізичним та юридичним особам додаткові процесуальні гарантії впливу на хід розвитку процедури (подавати клопотання, бути заслуханими, надавати матеріали та інформацію тощо);</w:t>
      </w:r>
    </w:p>
    <w:p w:rsidR="00270113" w:rsidRPr="0031485D" w:rsidRDefault="00270113" w:rsidP="001E783D">
      <w:pPr>
        <w:tabs>
          <w:tab w:val="left" w:pos="-142"/>
          <w:tab w:val="left" w:pos="0"/>
        </w:tabs>
        <w:spacing w:line="360" w:lineRule="auto"/>
        <w:ind w:right="24" w:firstLine="709"/>
        <w:jc w:val="both"/>
        <w:rPr>
          <w:sz w:val="28"/>
          <w:szCs w:val="28"/>
        </w:rPr>
      </w:pPr>
      <w:r w:rsidRPr="0031485D">
        <w:rPr>
          <w:sz w:val="28"/>
          <w:szCs w:val="28"/>
        </w:rPr>
        <w:t>4) інші пропозиції, що дозволяють мінімізувати вплив осіб, уповноважених на виконання функцій держави або місцевого самоврядування, на фізичних або юридичних осіб з метою примусу їх до вступу в корупційні відносини.</w:t>
      </w:r>
    </w:p>
    <w:p w:rsidR="00270113" w:rsidRPr="0031485D" w:rsidRDefault="00270113" w:rsidP="001E783D">
      <w:pPr>
        <w:tabs>
          <w:tab w:val="left" w:pos="-142"/>
          <w:tab w:val="left" w:pos="0"/>
        </w:tabs>
        <w:spacing w:line="360" w:lineRule="auto"/>
        <w:ind w:right="24" w:firstLine="709"/>
        <w:jc w:val="both"/>
        <w:rPr>
          <w:sz w:val="28"/>
          <w:szCs w:val="28"/>
        </w:rPr>
      </w:pPr>
      <w:r w:rsidRPr="0031485D">
        <w:rPr>
          <w:sz w:val="28"/>
          <w:szCs w:val="28"/>
        </w:rPr>
        <w:t>При усуненні нечіткостей існуючих адміністративних процедур і розробці адміністративних процедур у тих випадках, коли їх відсутність може сприяти виникненню корупційних відносин, особа, яка проводить експертизу, повинна враховувати, що чим детальніше процедура та суттєвіше надані тією гарантії, тим більше витрат необхідно для її реалізації і від органів державної влади та місцевого самоврядування, і від фізичних та юридичних осіб. Чим менший ризик виникнення корупційних відносин, тим менш детальнішою може бути адміністративна процедура.</w:t>
      </w:r>
    </w:p>
    <w:p w:rsidR="00FC6F81" w:rsidRPr="00FC6F81" w:rsidRDefault="00FC6F81" w:rsidP="00FC6F81">
      <w:pPr>
        <w:tabs>
          <w:tab w:val="left" w:pos="-142"/>
          <w:tab w:val="left" w:pos="0"/>
        </w:tabs>
        <w:spacing w:line="360" w:lineRule="auto"/>
        <w:ind w:right="24" w:firstLine="709"/>
        <w:jc w:val="center"/>
        <w:rPr>
          <w:b/>
          <w:sz w:val="28"/>
          <w:szCs w:val="28"/>
          <w:lang w:val="uk-UA"/>
        </w:rPr>
      </w:pPr>
    </w:p>
    <w:p w:rsidR="00270113" w:rsidRPr="00FC6F81" w:rsidRDefault="00270113" w:rsidP="00FC6F81">
      <w:pPr>
        <w:tabs>
          <w:tab w:val="left" w:pos="-142"/>
          <w:tab w:val="left" w:pos="0"/>
        </w:tabs>
        <w:spacing w:line="360" w:lineRule="auto"/>
        <w:ind w:right="24" w:firstLine="709"/>
        <w:jc w:val="center"/>
        <w:rPr>
          <w:b/>
          <w:sz w:val="28"/>
          <w:szCs w:val="28"/>
          <w:lang w:val="uk-UA"/>
        </w:rPr>
      </w:pPr>
      <w:r w:rsidRPr="00FC6F81">
        <w:rPr>
          <w:b/>
          <w:sz w:val="28"/>
          <w:szCs w:val="28"/>
          <w:lang w:val="uk-UA"/>
        </w:rPr>
        <w:t>3.</w:t>
      </w:r>
      <w:r w:rsidR="00FC6F81" w:rsidRPr="00FC6F81">
        <w:rPr>
          <w:b/>
          <w:sz w:val="28"/>
          <w:szCs w:val="28"/>
          <w:lang w:val="uk-UA"/>
        </w:rPr>
        <w:t>6</w:t>
      </w:r>
      <w:r w:rsidRPr="00FC6F81">
        <w:rPr>
          <w:b/>
          <w:sz w:val="28"/>
          <w:szCs w:val="28"/>
          <w:lang w:val="uk-UA"/>
        </w:rPr>
        <w:t>. Відсутність чи недоліки конкурсних (тендерних) пр</w:t>
      </w:r>
      <w:r w:rsidR="001F5E2C" w:rsidRPr="00FC6F81">
        <w:rPr>
          <w:b/>
          <w:sz w:val="28"/>
          <w:szCs w:val="28"/>
          <w:lang w:val="uk-UA"/>
        </w:rPr>
        <w:t>оцедур як корупціогенний фактор</w:t>
      </w:r>
    </w:p>
    <w:p w:rsidR="00270113" w:rsidRPr="0031485D" w:rsidRDefault="00270113" w:rsidP="001E783D">
      <w:pPr>
        <w:tabs>
          <w:tab w:val="left" w:pos="-142"/>
          <w:tab w:val="left" w:pos="0"/>
        </w:tabs>
        <w:spacing w:line="360" w:lineRule="auto"/>
        <w:ind w:right="24" w:firstLine="709"/>
        <w:jc w:val="both"/>
        <w:rPr>
          <w:sz w:val="28"/>
          <w:szCs w:val="28"/>
        </w:rPr>
      </w:pPr>
      <w:r w:rsidRPr="0031485D">
        <w:rPr>
          <w:sz w:val="28"/>
          <w:szCs w:val="28"/>
        </w:rPr>
        <w:t>Корупціогенним фактором є відсутність у нормативно-правовому акті, проекті нормативно-правового акта конкурсних (тендерних) процедур (якщо це передбачено цим нормативно-правовим актом, проектом нормативно-правового акта чи пов'язаним з ним) або наявність недоліків установленої конкурсної (тендерної) процедури, що здатні створити умови для здійснення корупційних дій або виникнення корупційних відносин.</w:t>
      </w:r>
    </w:p>
    <w:p w:rsidR="00270113" w:rsidRPr="0031485D" w:rsidRDefault="00270113" w:rsidP="001E783D">
      <w:pPr>
        <w:tabs>
          <w:tab w:val="left" w:pos="-142"/>
          <w:tab w:val="left" w:pos="0"/>
        </w:tabs>
        <w:spacing w:line="360" w:lineRule="auto"/>
        <w:ind w:right="24" w:firstLine="709"/>
        <w:jc w:val="both"/>
        <w:rPr>
          <w:sz w:val="28"/>
          <w:szCs w:val="28"/>
        </w:rPr>
      </w:pPr>
      <w:r w:rsidRPr="0031485D">
        <w:rPr>
          <w:sz w:val="28"/>
          <w:szCs w:val="28"/>
        </w:rPr>
        <w:t>Предметом експертизи є норми, що регулюють застосування конкурсних (тендерних) процедур в таких ситуаціях:</w:t>
      </w:r>
    </w:p>
    <w:p w:rsidR="00270113" w:rsidRPr="0031485D" w:rsidRDefault="00270113" w:rsidP="001E783D">
      <w:pPr>
        <w:tabs>
          <w:tab w:val="left" w:pos="-142"/>
          <w:tab w:val="left" w:pos="0"/>
        </w:tabs>
        <w:spacing w:line="360" w:lineRule="auto"/>
        <w:ind w:right="24" w:firstLine="709"/>
        <w:jc w:val="both"/>
        <w:rPr>
          <w:sz w:val="28"/>
          <w:szCs w:val="28"/>
        </w:rPr>
      </w:pPr>
      <w:r w:rsidRPr="0031485D">
        <w:rPr>
          <w:sz w:val="28"/>
          <w:szCs w:val="28"/>
        </w:rPr>
        <w:t>1) надання у власність або інше титульне володіння майна та майнових прав, земельних ділянок;</w:t>
      </w:r>
    </w:p>
    <w:p w:rsidR="00270113" w:rsidRPr="0031485D" w:rsidRDefault="00270113" w:rsidP="001E783D">
      <w:pPr>
        <w:tabs>
          <w:tab w:val="left" w:pos="-142"/>
          <w:tab w:val="left" w:pos="0"/>
        </w:tabs>
        <w:spacing w:line="360" w:lineRule="auto"/>
        <w:ind w:right="24" w:firstLine="709"/>
        <w:jc w:val="both"/>
        <w:rPr>
          <w:sz w:val="28"/>
          <w:szCs w:val="28"/>
        </w:rPr>
      </w:pPr>
      <w:r w:rsidRPr="0031485D">
        <w:rPr>
          <w:sz w:val="28"/>
          <w:szCs w:val="28"/>
        </w:rPr>
        <w:t>2) розподіл квот на використання природних ресурсів, об'єктів тваринного світу, на здійснення окремих господарських операцій;</w:t>
      </w:r>
    </w:p>
    <w:p w:rsidR="00270113" w:rsidRPr="0031485D" w:rsidRDefault="00270113" w:rsidP="001E783D">
      <w:pPr>
        <w:tabs>
          <w:tab w:val="left" w:pos="-142"/>
          <w:tab w:val="left" w:pos="0"/>
        </w:tabs>
        <w:spacing w:line="360" w:lineRule="auto"/>
        <w:ind w:right="24" w:firstLine="709"/>
        <w:jc w:val="both"/>
        <w:rPr>
          <w:sz w:val="28"/>
          <w:szCs w:val="28"/>
        </w:rPr>
      </w:pPr>
      <w:r w:rsidRPr="0031485D">
        <w:rPr>
          <w:sz w:val="28"/>
          <w:szCs w:val="28"/>
        </w:rPr>
        <w:t>3) розміщення замовлень на постачання товарів, виконання робіт, надання послуг для державних потреб;</w:t>
      </w:r>
    </w:p>
    <w:p w:rsidR="00270113" w:rsidRPr="0031485D" w:rsidRDefault="00270113" w:rsidP="001E783D">
      <w:pPr>
        <w:tabs>
          <w:tab w:val="left" w:pos="-142"/>
          <w:tab w:val="left" w:pos="0"/>
        </w:tabs>
        <w:spacing w:line="360" w:lineRule="auto"/>
        <w:ind w:right="24" w:firstLine="709"/>
        <w:jc w:val="both"/>
        <w:rPr>
          <w:sz w:val="28"/>
          <w:szCs w:val="28"/>
        </w:rPr>
      </w:pPr>
      <w:r w:rsidRPr="0031485D">
        <w:rPr>
          <w:sz w:val="28"/>
          <w:szCs w:val="28"/>
        </w:rPr>
        <w:lastRenderedPageBreak/>
        <w:t>4) інші норми, що регулюють використання конкурсних (тендерних) процедур при наданні фізичним та юридичним особам спеціальних прав, статусів, переваг.</w:t>
      </w:r>
    </w:p>
    <w:p w:rsidR="00270113" w:rsidRPr="0031485D" w:rsidRDefault="00270113" w:rsidP="001E783D">
      <w:pPr>
        <w:tabs>
          <w:tab w:val="left" w:pos="-142"/>
          <w:tab w:val="left" w:pos="0"/>
        </w:tabs>
        <w:spacing w:line="360" w:lineRule="auto"/>
        <w:ind w:right="24" w:firstLine="709"/>
        <w:jc w:val="both"/>
        <w:rPr>
          <w:sz w:val="28"/>
          <w:szCs w:val="28"/>
        </w:rPr>
      </w:pPr>
      <w:r w:rsidRPr="0031485D">
        <w:rPr>
          <w:sz w:val="28"/>
          <w:szCs w:val="28"/>
        </w:rPr>
        <w:t>Усунення виявлених недоліків конкурсних (тендерних) процедур може здійснюватись шляхом:</w:t>
      </w:r>
    </w:p>
    <w:p w:rsidR="00270113" w:rsidRPr="0031485D" w:rsidRDefault="00270113" w:rsidP="001E783D">
      <w:pPr>
        <w:tabs>
          <w:tab w:val="left" w:pos="-142"/>
          <w:tab w:val="left" w:pos="0"/>
        </w:tabs>
        <w:spacing w:line="360" w:lineRule="auto"/>
        <w:ind w:right="24" w:firstLine="709"/>
        <w:jc w:val="both"/>
        <w:rPr>
          <w:sz w:val="28"/>
          <w:szCs w:val="28"/>
        </w:rPr>
      </w:pPr>
      <w:r w:rsidRPr="0031485D">
        <w:rPr>
          <w:sz w:val="28"/>
          <w:szCs w:val="28"/>
        </w:rPr>
        <w:t>1) застосування об'єктивного (незалежного) визначення вартості переданого за результатами конкурсу (тендеру) майна або майнових прав;</w:t>
      </w:r>
    </w:p>
    <w:p w:rsidR="00270113" w:rsidRPr="0031485D" w:rsidRDefault="00270113" w:rsidP="001E783D">
      <w:pPr>
        <w:tabs>
          <w:tab w:val="left" w:pos="-142"/>
          <w:tab w:val="left" w:pos="0"/>
        </w:tabs>
        <w:spacing w:line="360" w:lineRule="auto"/>
        <w:ind w:right="24" w:firstLine="709"/>
        <w:jc w:val="both"/>
        <w:rPr>
          <w:sz w:val="28"/>
          <w:szCs w:val="28"/>
        </w:rPr>
      </w:pPr>
      <w:r w:rsidRPr="0031485D">
        <w:rPr>
          <w:sz w:val="28"/>
          <w:szCs w:val="28"/>
        </w:rPr>
        <w:t>2) забезпечення належного інформування про проведення конкурсу (тендеру);</w:t>
      </w:r>
    </w:p>
    <w:p w:rsidR="00270113" w:rsidRPr="0031485D" w:rsidRDefault="00270113" w:rsidP="001E783D">
      <w:pPr>
        <w:tabs>
          <w:tab w:val="left" w:pos="-142"/>
          <w:tab w:val="left" w:pos="0"/>
        </w:tabs>
        <w:spacing w:line="360" w:lineRule="auto"/>
        <w:ind w:right="24" w:firstLine="709"/>
        <w:jc w:val="both"/>
        <w:rPr>
          <w:sz w:val="28"/>
          <w:szCs w:val="28"/>
        </w:rPr>
      </w:pPr>
      <w:r w:rsidRPr="0031485D">
        <w:rPr>
          <w:sz w:val="28"/>
          <w:szCs w:val="28"/>
        </w:rPr>
        <w:t>3) забезпечення рівного процесуального статусу учасників конкурсної (тендерної) процедури;</w:t>
      </w:r>
    </w:p>
    <w:p w:rsidR="00270113" w:rsidRPr="0031485D" w:rsidRDefault="00270113" w:rsidP="001E783D">
      <w:pPr>
        <w:tabs>
          <w:tab w:val="left" w:pos="-142"/>
          <w:tab w:val="left" w:pos="0"/>
        </w:tabs>
        <w:spacing w:line="360" w:lineRule="auto"/>
        <w:ind w:right="24" w:firstLine="709"/>
        <w:jc w:val="both"/>
        <w:rPr>
          <w:sz w:val="28"/>
          <w:szCs w:val="28"/>
        </w:rPr>
      </w:pPr>
      <w:r w:rsidRPr="0031485D">
        <w:rPr>
          <w:sz w:val="28"/>
          <w:szCs w:val="28"/>
        </w:rPr>
        <w:t>4) зміни форми проведення конкурсу (тендеру);</w:t>
      </w:r>
    </w:p>
    <w:p w:rsidR="00270113" w:rsidRPr="0031485D" w:rsidRDefault="00270113" w:rsidP="001E783D">
      <w:pPr>
        <w:tabs>
          <w:tab w:val="left" w:pos="-142"/>
          <w:tab w:val="left" w:pos="0"/>
        </w:tabs>
        <w:spacing w:line="360" w:lineRule="auto"/>
        <w:ind w:right="24" w:firstLine="709"/>
        <w:jc w:val="both"/>
        <w:rPr>
          <w:sz w:val="28"/>
          <w:szCs w:val="28"/>
        </w:rPr>
      </w:pPr>
      <w:r w:rsidRPr="0031485D">
        <w:rPr>
          <w:sz w:val="28"/>
          <w:szCs w:val="28"/>
        </w:rPr>
        <w:t>5) виключення завищених вимог;</w:t>
      </w:r>
    </w:p>
    <w:p w:rsidR="00270113" w:rsidRPr="0031485D" w:rsidRDefault="00270113" w:rsidP="001E783D">
      <w:pPr>
        <w:tabs>
          <w:tab w:val="left" w:pos="-142"/>
          <w:tab w:val="left" w:pos="0"/>
        </w:tabs>
        <w:spacing w:line="360" w:lineRule="auto"/>
        <w:ind w:right="24" w:firstLine="709"/>
        <w:jc w:val="both"/>
        <w:rPr>
          <w:sz w:val="28"/>
          <w:szCs w:val="28"/>
        </w:rPr>
      </w:pPr>
      <w:r w:rsidRPr="0031485D">
        <w:rPr>
          <w:sz w:val="28"/>
          <w:szCs w:val="28"/>
        </w:rPr>
        <w:t>6) встановлення належних умов оприлюднення інформації про всіх учасників конкурсу (тендеру) і про його результати;</w:t>
      </w:r>
    </w:p>
    <w:p w:rsidR="00270113" w:rsidRPr="0031485D" w:rsidRDefault="00270113" w:rsidP="001E783D">
      <w:pPr>
        <w:tabs>
          <w:tab w:val="left" w:pos="-142"/>
          <w:tab w:val="left" w:pos="0"/>
        </w:tabs>
        <w:spacing w:line="360" w:lineRule="auto"/>
        <w:ind w:right="24" w:firstLine="709"/>
        <w:jc w:val="both"/>
        <w:rPr>
          <w:sz w:val="28"/>
          <w:szCs w:val="28"/>
        </w:rPr>
      </w:pPr>
      <w:r w:rsidRPr="0031485D">
        <w:rPr>
          <w:sz w:val="28"/>
          <w:szCs w:val="28"/>
        </w:rPr>
        <w:t>7) виключення конфлікту інтересів членів конкурсних (тендерних) комісій;</w:t>
      </w:r>
    </w:p>
    <w:p w:rsidR="00270113" w:rsidRPr="0031485D" w:rsidRDefault="00270113" w:rsidP="001E783D">
      <w:pPr>
        <w:tabs>
          <w:tab w:val="left" w:pos="-142"/>
          <w:tab w:val="left" w:pos="0"/>
        </w:tabs>
        <w:spacing w:line="360" w:lineRule="auto"/>
        <w:ind w:right="24" w:firstLine="709"/>
        <w:jc w:val="both"/>
        <w:rPr>
          <w:sz w:val="28"/>
          <w:szCs w:val="28"/>
          <w:lang w:val="uk-UA"/>
        </w:rPr>
      </w:pPr>
      <w:r w:rsidRPr="0031485D">
        <w:rPr>
          <w:sz w:val="28"/>
          <w:szCs w:val="28"/>
        </w:rPr>
        <w:t xml:space="preserve">8) введення формалізованих критеріїв визначення переможця конкурсу (тендеру). </w:t>
      </w:r>
    </w:p>
    <w:p w:rsidR="00FC6F81" w:rsidRDefault="00FC6F81" w:rsidP="001E783D">
      <w:pPr>
        <w:tabs>
          <w:tab w:val="left" w:pos="-142"/>
          <w:tab w:val="left" w:pos="0"/>
        </w:tabs>
        <w:spacing w:line="360" w:lineRule="auto"/>
        <w:ind w:right="24" w:firstLine="709"/>
        <w:jc w:val="both"/>
        <w:rPr>
          <w:b/>
          <w:i/>
          <w:sz w:val="28"/>
          <w:szCs w:val="28"/>
          <w:lang w:val="uk-UA"/>
        </w:rPr>
      </w:pPr>
    </w:p>
    <w:p w:rsidR="00270113" w:rsidRPr="00FC6F81" w:rsidRDefault="00FC6F81" w:rsidP="00FC6F81">
      <w:pPr>
        <w:tabs>
          <w:tab w:val="left" w:pos="-142"/>
          <w:tab w:val="left" w:pos="0"/>
        </w:tabs>
        <w:spacing w:line="360" w:lineRule="auto"/>
        <w:ind w:right="24" w:firstLine="709"/>
        <w:jc w:val="center"/>
        <w:rPr>
          <w:sz w:val="28"/>
          <w:szCs w:val="28"/>
          <w:lang w:val="uk-UA"/>
        </w:rPr>
      </w:pPr>
      <w:r w:rsidRPr="00FC6F81">
        <w:rPr>
          <w:b/>
          <w:sz w:val="28"/>
          <w:szCs w:val="28"/>
          <w:lang w:val="uk-UA"/>
        </w:rPr>
        <w:t>3.7.</w:t>
      </w:r>
      <w:r w:rsidR="00270113" w:rsidRPr="00FC6F81">
        <w:rPr>
          <w:sz w:val="28"/>
          <w:szCs w:val="28"/>
          <w:lang w:val="uk-UA"/>
        </w:rPr>
        <w:t xml:space="preserve"> </w:t>
      </w:r>
      <w:r w:rsidR="00270113" w:rsidRPr="00FC6F81">
        <w:rPr>
          <w:b/>
          <w:sz w:val="28"/>
          <w:szCs w:val="28"/>
          <w:lang w:val="uk-UA"/>
        </w:rPr>
        <w:t>Порядок провед</w:t>
      </w:r>
      <w:r w:rsidR="001F5E2C" w:rsidRPr="00FC6F81">
        <w:rPr>
          <w:b/>
          <w:sz w:val="28"/>
          <w:szCs w:val="28"/>
          <w:lang w:val="uk-UA"/>
        </w:rPr>
        <w:t>ення антикорупційної експертизи</w:t>
      </w:r>
    </w:p>
    <w:p w:rsidR="00270113" w:rsidRPr="0031485D" w:rsidRDefault="00270113" w:rsidP="001E783D">
      <w:pPr>
        <w:tabs>
          <w:tab w:val="left" w:pos="-142"/>
        </w:tabs>
        <w:spacing w:line="360" w:lineRule="auto"/>
        <w:ind w:right="24" w:firstLine="709"/>
        <w:jc w:val="both"/>
        <w:rPr>
          <w:sz w:val="28"/>
          <w:szCs w:val="28"/>
          <w:lang w:val="uk-UA"/>
        </w:rPr>
      </w:pPr>
      <w:r w:rsidRPr="0031485D">
        <w:rPr>
          <w:sz w:val="28"/>
          <w:szCs w:val="28"/>
          <w:lang w:val="uk-UA"/>
        </w:rPr>
        <w:t>Антикорупційна експертиза нормативно-правових актів державних органів, нормативно-правові акти яких підлягають державній реєстрації, здійснюється під час такої реєстрації структурними підрозділами апарату та територіальних органів Міністерства юстиції, відповідальними за проведення державної реєстрації нормативно-правових актів. Узагальнені результати проведення антикорупційної експертизи включаються до щорічного звіту про результати проведення заходів щодо запобігання і протидії корупції.</w:t>
      </w:r>
    </w:p>
    <w:p w:rsidR="00270113" w:rsidRPr="0031485D" w:rsidRDefault="00270113" w:rsidP="001E783D">
      <w:pPr>
        <w:tabs>
          <w:tab w:val="left" w:pos="-142"/>
        </w:tabs>
        <w:spacing w:line="360" w:lineRule="auto"/>
        <w:ind w:right="24" w:firstLine="709"/>
        <w:jc w:val="both"/>
        <w:rPr>
          <w:sz w:val="28"/>
          <w:szCs w:val="28"/>
          <w:lang w:val="uk-UA"/>
        </w:rPr>
      </w:pPr>
      <w:r w:rsidRPr="0031485D">
        <w:rPr>
          <w:sz w:val="28"/>
          <w:szCs w:val="28"/>
          <w:lang w:val="uk-UA"/>
        </w:rPr>
        <w:t xml:space="preserve">Антикорупційна експертиза чинних нормативно-правових актів проводиться згідно зі щорічним планом, що затверджується Міністерством юстиції України до 31 грудня. План проведення антикорупційної експертизи чинних нормативно-правових актів на відповідний рік складається структурним підрозділом, до повноважень якого віднесено проведення антикорупційної експертизи, на підставі пропозицій, обґрунтованих </w:t>
      </w:r>
      <w:r w:rsidRPr="0031485D">
        <w:rPr>
          <w:sz w:val="28"/>
          <w:szCs w:val="28"/>
          <w:lang w:val="uk-UA"/>
        </w:rPr>
        <w:lastRenderedPageBreak/>
        <w:t>необхідністю проведення антикорупційної експертизи, які подаються структурними підрозділами апарату Міністерства юстиції та формуються з урахуванням пропозицій, що надійшли від державних органів, органів влади Автономної Республіки Крим, органів місцевого самоврядування, підприємств, установ, організацій незалежно від форм власності та громадян.</w:t>
      </w:r>
    </w:p>
    <w:p w:rsidR="00270113" w:rsidRPr="0031485D" w:rsidRDefault="00270113" w:rsidP="001E783D">
      <w:pPr>
        <w:tabs>
          <w:tab w:val="left" w:pos="-142"/>
        </w:tabs>
        <w:spacing w:line="360" w:lineRule="auto"/>
        <w:ind w:right="24" w:firstLine="709"/>
        <w:jc w:val="both"/>
        <w:rPr>
          <w:sz w:val="28"/>
          <w:szCs w:val="28"/>
          <w:lang w:val="uk-UA"/>
        </w:rPr>
      </w:pPr>
      <w:r w:rsidRPr="0031485D">
        <w:rPr>
          <w:sz w:val="28"/>
          <w:szCs w:val="28"/>
          <w:lang w:val="uk-UA"/>
        </w:rPr>
        <w:t>За результатами антикорупційної експертизи чинного нормативно-правового акта Міністерство юстиції готує висновок антикорупційної експертизи чинного нормативно-правового акта за формою та надсилає його на розгляд Кабінету Міністрів України.</w:t>
      </w:r>
    </w:p>
    <w:p w:rsidR="00270113" w:rsidRPr="0031485D" w:rsidRDefault="00270113" w:rsidP="001E783D">
      <w:pPr>
        <w:tabs>
          <w:tab w:val="left" w:pos="-142"/>
        </w:tabs>
        <w:spacing w:line="360" w:lineRule="auto"/>
        <w:ind w:right="24" w:firstLine="709"/>
        <w:jc w:val="both"/>
        <w:rPr>
          <w:sz w:val="28"/>
          <w:szCs w:val="28"/>
          <w:lang w:val="uk-UA"/>
        </w:rPr>
      </w:pPr>
      <w:r w:rsidRPr="0031485D">
        <w:rPr>
          <w:sz w:val="28"/>
          <w:szCs w:val="28"/>
          <w:lang w:val="uk-UA"/>
        </w:rPr>
        <w:t>Для здійснення антикорупційної експертизи чинних нормативно-правових актів Міністерство юстиції може залучати в установленому порядку фахівців державних органів, інших підприємств, установ, організацій, а також експертів міжнародних організацій, представників громадських об’єднань (за згодою).</w:t>
      </w:r>
    </w:p>
    <w:p w:rsidR="00270113" w:rsidRPr="0031485D" w:rsidRDefault="00270113" w:rsidP="001E783D">
      <w:pPr>
        <w:tabs>
          <w:tab w:val="left" w:pos="-142"/>
        </w:tabs>
        <w:spacing w:line="360" w:lineRule="auto"/>
        <w:ind w:right="24" w:firstLine="709"/>
        <w:jc w:val="both"/>
        <w:rPr>
          <w:sz w:val="28"/>
          <w:szCs w:val="28"/>
          <w:lang w:val="uk-UA"/>
        </w:rPr>
      </w:pPr>
      <w:r w:rsidRPr="0031485D">
        <w:rPr>
          <w:sz w:val="28"/>
          <w:szCs w:val="28"/>
          <w:lang w:val="uk-UA"/>
        </w:rPr>
        <w:t>Антикорупційна експертиза нормативно-правових актів державних органів, нормативно-правові акти яких підлягають державній реєстрації, здійснюється під час такої реєстрації.  Результати антикорупційної експертизи нормативно-правового акта зазначаються у висновку про державну реєстрацію, доопрацювання, відмову в державній реєстрації відповідного акта за формою, затвердженою наказом Міністерства юстиції України.</w:t>
      </w:r>
    </w:p>
    <w:p w:rsidR="00270113" w:rsidRPr="0031485D" w:rsidRDefault="00270113" w:rsidP="001E783D">
      <w:pPr>
        <w:tabs>
          <w:tab w:val="left" w:pos="-142"/>
        </w:tabs>
        <w:spacing w:line="360" w:lineRule="auto"/>
        <w:ind w:right="24" w:firstLine="709"/>
        <w:jc w:val="both"/>
        <w:rPr>
          <w:sz w:val="28"/>
          <w:szCs w:val="28"/>
          <w:lang w:val="uk-UA"/>
        </w:rPr>
      </w:pPr>
      <w:r w:rsidRPr="0031485D">
        <w:rPr>
          <w:sz w:val="28"/>
          <w:szCs w:val="28"/>
          <w:lang w:val="uk-UA"/>
        </w:rPr>
        <w:t>Антикорупційна експертиза проектів нормативно-правових актів проводиться як складова частина їх правової експертизи структурними підрозділами апарату Міністерства юстиції, до повноважень яких віднесено проведення правової експертизи. Результати проведення антикорупційної експертизи проекту нормативно-правового акта відображаються у висновку Міністерства юстиції за результатами його правової експертизи, в якому робиться загальний висновок щодо наявності корупціогенних факторів та подаються пропозиції щодо можливих шляхів доопрацювання проекту нормативно-правового акта у разі їх виявлення.</w:t>
      </w:r>
    </w:p>
    <w:p w:rsidR="00CB3199" w:rsidRDefault="00CB3199" w:rsidP="007153AD">
      <w:pPr>
        <w:spacing w:line="360" w:lineRule="auto"/>
        <w:ind w:firstLine="709"/>
        <w:jc w:val="center"/>
        <w:rPr>
          <w:sz w:val="28"/>
          <w:szCs w:val="28"/>
          <w:lang w:val="uk-UA"/>
        </w:rPr>
      </w:pPr>
    </w:p>
    <w:p w:rsidR="007153AD" w:rsidRDefault="007153AD" w:rsidP="007153AD">
      <w:pPr>
        <w:spacing w:line="360" w:lineRule="auto"/>
        <w:ind w:firstLine="709"/>
        <w:jc w:val="center"/>
        <w:rPr>
          <w:sz w:val="28"/>
          <w:szCs w:val="28"/>
          <w:lang w:val="uk-UA"/>
        </w:rPr>
      </w:pPr>
    </w:p>
    <w:p w:rsidR="007153AD" w:rsidRDefault="007153AD" w:rsidP="007153AD">
      <w:pPr>
        <w:spacing w:line="360" w:lineRule="auto"/>
        <w:ind w:firstLine="709"/>
        <w:jc w:val="center"/>
        <w:rPr>
          <w:sz w:val="28"/>
          <w:szCs w:val="28"/>
          <w:lang w:val="uk-UA"/>
        </w:rPr>
      </w:pPr>
    </w:p>
    <w:p w:rsidR="007153AD" w:rsidRDefault="007153AD" w:rsidP="007153AD">
      <w:pPr>
        <w:spacing w:line="360" w:lineRule="auto"/>
        <w:ind w:firstLine="709"/>
        <w:jc w:val="center"/>
        <w:rPr>
          <w:sz w:val="28"/>
          <w:szCs w:val="28"/>
          <w:lang w:val="uk-UA"/>
        </w:rPr>
      </w:pPr>
    </w:p>
    <w:p w:rsidR="007153AD" w:rsidRDefault="007153AD" w:rsidP="007153AD">
      <w:pPr>
        <w:spacing w:line="360" w:lineRule="auto"/>
        <w:ind w:firstLine="709"/>
        <w:jc w:val="center"/>
        <w:rPr>
          <w:sz w:val="28"/>
          <w:szCs w:val="28"/>
          <w:lang w:val="uk-UA"/>
        </w:rPr>
      </w:pPr>
    </w:p>
    <w:p w:rsidR="007153AD" w:rsidRDefault="007153AD" w:rsidP="007153AD">
      <w:pPr>
        <w:spacing w:line="360" w:lineRule="auto"/>
        <w:ind w:firstLine="709"/>
        <w:jc w:val="center"/>
        <w:rPr>
          <w:sz w:val="28"/>
          <w:szCs w:val="28"/>
          <w:lang w:val="uk-UA"/>
        </w:rPr>
      </w:pPr>
    </w:p>
    <w:p w:rsidR="007153AD" w:rsidRDefault="007153AD" w:rsidP="007153AD">
      <w:pPr>
        <w:spacing w:line="360" w:lineRule="auto"/>
        <w:ind w:firstLine="709"/>
        <w:jc w:val="center"/>
        <w:rPr>
          <w:sz w:val="28"/>
          <w:szCs w:val="28"/>
          <w:lang w:val="uk-UA"/>
        </w:rPr>
      </w:pPr>
    </w:p>
    <w:p w:rsidR="007153AD" w:rsidRDefault="007153AD" w:rsidP="007153AD">
      <w:pPr>
        <w:spacing w:line="360" w:lineRule="auto"/>
        <w:ind w:firstLine="709"/>
        <w:jc w:val="center"/>
        <w:rPr>
          <w:sz w:val="28"/>
          <w:szCs w:val="28"/>
          <w:lang w:val="uk-UA"/>
        </w:rPr>
      </w:pPr>
    </w:p>
    <w:p w:rsidR="007153AD" w:rsidRDefault="007153AD" w:rsidP="007153AD">
      <w:pPr>
        <w:spacing w:line="360" w:lineRule="auto"/>
        <w:ind w:firstLine="709"/>
        <w:jc w:val="center"/>
        <w:rPr>
          <w:sz w:val="28"/>
          <w:szCs w:val="28"/>
          <w:lang w:val="uk-UA"/>
        </w:rPr>
      </w:pPr>
    </w:p>
    <w:p w:rsidR="007153AD" w:rsidRDefault="007153AD" w:rsidP="007153AD">
      <w:pPr>
        <w:spacing w:line="360" w:lineRule="auto"/>
        <w:ind w:firstLine="709"/>
        <w:jc w:val="center"/>
        <w:rPr>
          <w:sz w:val="28"/>
          <w:szCs w:val="28"/>
          <w:lang w:val="uk-UA"/>
        </w:rPr>
      </w:pPr>
    </w:p>
    <w:p w:rsidR="007153AD" w:rsidRDefault="007153AD" w:rsidP="007153AD">
      <w:pPr>
        <w:spacing w:line="360" w:lineRule="auto"/>
        <w:ind w:firstLine="709"/>
        <w:jc w:val="center"/>
        <w:rPr>
          <w:sz w:val="28"/>
          <w:szCs w:val="28"/>
          <w:lang w:val="uk-UA"/>
        </w:rPr>
      </w:pPr>
    </w:p>
    <w:p w:rsidR="007153AD" w:rsidRDefault="007153AD" w:rsidP="007153AD">
      <w:pPr>
        <w:spacing w:line="360" w:lineRule="auto"/>
        <w:ind w:firstLine="709"/>
        <w:jc w:val="center"/>
        <w:rPr>
          <w:sz w:val="28"/>
          <w:szCs w:val="28"/>
          <w:lang w:val="uk-UA"/>
        </w:rPr>
      </w:pPr>
    </w:p>
    <w:p w:rsidR="007153AD" w:rsidRDefault="007153AD" w:rsidP="007153AD">
      <w:pPr>
        <w:spacing w:line="360" w:lineRule="auto"/>
        <w:ind w:firstLine="709"/>
        <w:jc w:val="center"/>
        <w:rPr>
          <w:sz w:val="28"/>
          <w:szCs w:val="28"/>
          <w:lang w:val="uk-UA"/>
        </w:rPr>
      </w:pPr>
    </w:p>
    <w:p w:rsidR="007153AD" w:rsidRDefault="007153AD" w:rsidP="007153AD">
      <w:pPr>
        <w:spacing w:line="360" w:lineRule="auto"/>
        <w:ind w:firstLine="709"/>
        <w:jc w:val="center"/>
        <w:rPr>
          <w:sz w:val="28"/>
          <w:szCs w:val="28"/>
          <w:lang w:val="uk-UA"/>
        </w:rPr>
      </w:pPr>
    </w:p>
    <w:p w:rsidR="007153AD" w:rsidRDefault="007153AD" w:rsidP="007153AD">
      <w:pPr>
        <w:spacing w:line="360" w:lineRule="auto"/>
        <w:ind w:firstLine="709"/>
        <w:jc w:val="center"/>
        <w:rPr>
          <w:sz w:val="28"/>
          <w:szCs w:val="28"/>
          <w:lang w:val="uk-UA"/>
        </w:rPr>
      </w:pPr>
    </w:p>
    <w:p w:rsidR="007153AD" w:rsidRDefault="007153AD" w:rsidP="007153AD">
      <w:pPr>
        <w:spacing w:line="360" w:lineRule="auto"/>
        <w:ind w:firstLine="709"/>
        <w:jc w:val="center"/>
        <w:rPr>
          <w:sz w:val="28"/>
          <w:szCs w:val="28"/>
          <w:lang w:val="uk-UA"/>
        </w:rPr>
      </w:pPr>
    </w:p>
    <w:p w:rsidR="007153AD" w:rsidRDefault="007153AD" w:rsidP="007153AD">
      <w:pPr>
        <w:spacing w:line="360" w:lineRule="auto"/>
        <w:ind w:firstLine="709"/>
        <w:jc w:val="center"/>
        <w:rPr>
          <w:sz w:val="28"/>
          <w:szCs w:val="28"/>
          <w:lang w:val="uk-UA"/>
        </w:rPr>
      </w:pPr>
    </w:p>
    <w:p w:rsidR="007153AD" w:rsidRDefault="007153AD" w:rsidP="007153AD">
      <w:pPr>
        <w:spacing w:line="360" w:lineRule="auto"/>
        <w:ind w:firstLine="709"/>
        <w:jc w:val="center"/>
        <w:rPr>
          <w:sz w:val="28"/>
          <w:szCs w:val="28"/>
          <w:lang w:val="uk-UA"/>
        </w:rPr>
      </w:pPr>
    </w:p>
    <w:p w:rsidR="007153AD" w:rsidRDefault="007153AD" w:rsidP="007153AD">
      <w:pPr>
        <w:spacing w:line="360" w:lineRule="auto"/>
        <w:ind w:firstLine="709"/>
        <w:jc w:val="center"/>
        <w:rPr>
          <w:sz w:val="28"/>
          <w:szCs w:val="28"/>
          <w:lang w:val="uk-UA"/>
        </w:rPr>
      </w:pPr>
    </w:p>
    <w:p w:rsidR="007153AD" w:rsidRDefault="007153AD" w:rsidP="007153AD">
      <w:pPr>
        <w:spacing w:line="360" w:lineRule="auto"/>
        <w:ind w:firstLine="709"/>
        <w:jc w:val="center"/>
        <w:rPr>
          <w:sz w:val="28"/>
          <w:szCs w:val="28"/>
          <w:lang w:val="uk-UA"/>
        </w:rPr>
      </w:pPr>
    </w:p>
    <w:p w:rsidR="007153AD" w:rsidRDefault="007153AD" w:rsidP="007153AD">
      <w:pPr>
        <w:spacing w:line="360" w:lineRule="auto"/>
        <w:ind w:firstLine="709"/>
        <w:jc w:val="center"/>
        <w:rPr>
          <w:sz w:val="28"/>
          <w:szCs w:val="28"/>
          <w:lang w:val="uk-UA"/>
        </w:rPr>
      </w:pPr>
    </w:p>
    <w:p w:rsidR="007153AD" w:rsidRDefault="007153AD" w:rsidP="007153AD">
      <w:pPr>
        <w:spacing w:line="360" w:lineRule="auto"/>
        <w:ind w:firstLine="709"/>
        <w:jc w:val="center"/>
        <w:rPr>
          <w:sz w:val="28"/>
          <w:szCs w:val="28"/>
          <w:lang w:val="uk-UA"/>
        </w:rPr>
      </w:pPr>
    </w:p>
    <w:p w:rsidR="007153AD" w:rsidRDefault="007153AD" w:rsidP="007153AD">
      <w:pPr>
        <w:spacing w:line="360" w:lineRule="auto"/>
        <w:ind w:firstLine="709"/>
        <w:jc w:val="center"/>
        <w:rPr>
          <w:sz w:val="28"/>
          <w:szCs w:val="28"/>
          <w:lang w:val="uk-UA"/>
        </w:rPr>
      </w:pPr>
    </w:p>
    <w:p w:rsidR="007153AD" w:rsidRDefault="007153AD" w:rsidP="007153AD">
      <w:pPr>
        <w:spacing w:line="360" w:lineRule="auto"/>
        <w:ind w:firstLine="709"/>
        <w:jc w:val="center"/>
        <w:rPr>
          <w:sz w:val="28"/>
          <w:szCs w:val="28"/>
          <w:lang w:val="uk-UA"/>
        </w:rPr>
      </w:pPr>
    </w:p>
    <w:p w:rsidR="00270113" w:rsidRPr="0031485D" w:rsidRDefault="007153AD" w:rsidP="007153AD">
      <w:pPr>
        <w:spacing w:line="360" w:lineRule="auto"/>
        <w:ind w:firstLine="709"/>
        <w:jc w:val="center"/>
        <w:rPr>
          <w:b/>
          <w:sz w:val="28"/>
          <w:szCs w:val="28"/>
          <w:lang w:val="uk-UA"/>
        </w:rPr>
      </w:pPr>
      <w:r>
        <w:rPr>
          <w:rFonts w:eastAsia="Calibri"/>
          <w:b/>
          <w:sz w:val="28"/>
          <w:szCs w:val="28"/>
          <w:lang w:val="uk-UA" w:eastAsia="en-US"/>
        </w:rPr>
        <w:t xml:space="preserve">РОЗДІЛ </w:t>
      </w:r>
      <w:r w:rsidRPr="0031485D">
        <w:rPr>
          <w:rFonts w:eastAsia="Calibri"/>
          <w:b/>
          <w:sz w:val="28"/>
          <w:szCs w:val="28"/>
          <w:lang w:val="uk-UA" w:eastAsia="en-US"/>
        </w:rPr>
        <w:t>4</w:t>
      </w:r>
      <w:r>
        <w:rPr>
          <w:rFonts w:eastAsia="Calibri"/>
          <w:b/>
          <w:sz w:val="28"/>
          <w:szCs w:val="28"/>
          <w:lang w:val="uk-UA" w:eastAsia="en-US"/>
        </w:rPr>
        <w:t>.</w:t>
      </w:r>
      <w:r w:rsidRPr="0031485D">
        <w:rPr>
          <w:rFonts w:eastAsia="Calibri"/>
          <w:b/>
          <w:sz w:val="28"/>
          <w:szCs w:val="28"/>
          <w:lang w:val="uk-UA" w:eastAsia="en-US"/>
        </w:rPr>
        <w:t xml:space="preserve"> </w:t>
      </w:r>
      <w:r w:rsidRPr="0031485D">
        <w:rPr>
          <w:b/>
          <w:sz w:val="28"/>
          <w:szCs w:val="28"/>
          <w:lang w:val="uk-UA"/>
        </w:rPr>
        <w:t>АДМІНІСТРАТИВНИЙ АКТ</w:t>
      </w:r>
    </w:p>
    <w:p w:rsidR="0031485D" w:rsidRPr="0031485D" w:rsidRDefault="0031485D" w:rsidP="001E783D">
      <w:pPr>
        <w:tabs>
          <w:tab w:val="left" w:pos="-142"/>
        </w:tabs>
        <w:spacing w:line="360" w:lineRule="auto"/>
        <w:ind w:right="24" w:firstLine="709"/>
        <w:jc w:val="both"/>
        <w:rPr>
          <w:b/>
          <w:i/>
          <w:sz w:val="28"/>
          <w:szCs w:val="28"/>
          <w:lang w:val="uk-UA"/>
        </w:rPr>
      </w:pPr>
    </w:p>
    <w:p w:rsidR="00DA7781" w:rsidRPr="007153AD" w:rsidRDefault="007153AD" w:rsidP="007153AD">
      <w:pPr>
        <w:tabs>
          <w:tab w:val="left" w:pos="-142"/>
        </w:tabs>
        <w:spacing w:line="360" w:lineRule="auto"/>
        <w:ind w:right="24" w:firstLine="709"/>
        <w:jc w:val="center"/>
        <w:rPr>
          <w:sz w:val="28"/>
          <w:szCs w:val="28"/>
          <w:lang w:val="uk-UA"/>
        </w:rPr>
      </w:pPr>
      <w:r>
        <w:rPr>
          <w:b/>
          <w:sz w:val="28"/>
          <w:szCs w:val="28"/>
          <w:lang w:val="uk-UA"/>
        </w:rPr>
        <w:t>4.</w:t>
      </w:r>
      <w:r w:rsidR="00270113" w:rsidRPr="007153AD">
        <w:rPr>
          <w:b/>
          <w:sz w:val="28"/>
          <w:szCs w:val="28"/>
          <w:lang w:val="uk-UA"/>
        </w:rPr>
        <w:t xml:space="preserve">1. </w:t>
      </w:r>
      <w:r w:rsidR="00DA7781" w:rsidRPr="007153AD">
        <w:rPr>
          <w:sz w:val="28"/>
          <w:szCs w:val="28"/>
          <w:lang w:val="uk-UA"/>
        </w:rPr>
        <w:t xml:space="preserve"> </w:t>
      </w:r>
      <w:r w:rsidR="00DA7781" w:rsidRPr="007153AD">
        <w:rPr>
          <w:b/>
          <w:sz w:val="28"/>
          <w:szCs w:val="28"/>
          <w:lang w:val="uk-UA"/>
        </w:rPr>
        <w:t xml:space="preserve">Поняття, ознаки та </w:t>
      </w:r>
      <w:r w:rsidR="001F5E2C" w:rsidRPr="007153AD">
        <w:rPr>
          <w:b/>
          <w:sz w:val="28"/>
          <w:szCs w:val="28"/>
          <w:lang w:val="uk-UA"/>
        </w:rPr>
        <w:t>значення адміністративних актів</w:t>
      </w:r>
    </w:p>
    <w:p w:rsidR="00DA7781" w:rsidRPr="0031485D" w:rsidRDefault="0057215E" w:rsidP="001E783D">
      <w:pPr>
        <w:spacing w:line="360" w:lineRule="auto"/>
        <w:ind w:firstLine="709"/>
        <w:jc w:val="both"/>
        <w:rPr>
          <w:sz w:val="28"/>
          <w:szCs w:val="28"/>
          <w:lang w:val="uk-UA"/>
        </w:rPr>
      </w:pPr>
      <w:r>
        <w:rPr>
          <w:sz w:val="28"/>
          <w:szCs w:val="28"/>
          <w:lang w:val="uk-UA"/>
        </w:rPr>
        <w:t>Переважаючою</w:t>
      </w:r>
      <w:r w:rsidR="00DA7781" w:rsidRPr="0031485D">
        <w:rPr>
          <w:sz w:val="28"/>
          <w:szCs w:val="28"/>
          <w:lang w:val="uk-UA"/>
        </w:rPr>
        <w:t xml:space="preserve"> </w:t>
      </w:r>
      <w:r>
        <w:rPr>
          <w:sz w:val="28"/>
          <w:szCs w:val="28"/>
          <w:lang w:val="uk-UA"/>
        </w:rPr>
        <w:t>правовою</w:t>
      </w:r>
      <w:r w:rsidR="00DA7781" w:rsidRPr="0031485D">
        <w:rPr>
          <w:sz w:val="28"/>
          <w:szCs w:val="28"/>
          <w:lang w:val="uk-UA"/>
        </w:rPr>
        <w:t xml:space="preserve"> формою діяльності суб’єктів публічної адміністрації є прийняття адміністративних актів. </w:t>
      </w:r>
      <w:r>
        <w:rPr>
          <w:sz w:val="28"/>
          <w:szCs w:val="28"/>
          <w:lang w:val="uk-UA"/>
        </w:rPr>
        <w:t>Основними</w:t>
      </w:r>
      <w:r w:rsidR="00DA7781" w:rsidRPr="0031485D">
        <w:rPr>
          <w:sz w:val="28"/>
          <w:szCs w:val="28"/>
          <w:lang w:val="uk-UA"/>
        </w:rPr>
        <w:t xml:space="preserve"> ознаками адміністративного акта є:</w:t>
      </w:r>
    </w:p>
    <w:p w:rsidR="00DA7781" w:rsidRDefault="0057215E" w:rsidP="001E783D">
      <w:pPr>
        <w:spacing w:line="360" w:lineRule="auto"/>
        <w:ind w:firstLine="709"/>
        <w:jc w:val="both"/>
        <w:rPr>
          <w:sz w:val="28"/>
          <w:szCs w:val="28"/>
          <w:lang w:val="uk-UA"/>
        </w:rPr>
      </w:pPr>
      <w:r>
        <w:rPr>
          <w:sz w:val="28"/>
          <w:szCs w:val="28"/>
          <w:lang w:val="uk-UA"/>
        </w:rPr>
        <w:t>1) є</w:t>
      </w:r>
      <w:r w:rsidR="00DA7781" w:rsidRPr="0031485D">
        <w:rPr>
          <w:sz w:val="28"/>
          <w:szCs w:val="28"/>
          <w:lang w:val="uk-UA"/>
        </w:rPr>
        <w:t xml:space="preserve"> </w:t>
      </w:r>
      <w:r>
        <w:rPr>
          <w:sz w:val="28"/>
          <w:szCs w:val="28"/>
          <w:lang w:val="uk-UA"/>
        </w:rPr>
        <w:t>правовим</w:t>
      </w:r>
      <w:r w:rsidR="00DA7781" w:rsidRPr="0031485D">
        <w:rPr>
          <w:sz w:val="28"/>
          <w:szCs w:val="28"/>
          <w:lang w:val="uk-UA"/>
        </w:rPr>
        <w:t xml:space="preserve"> актом індивідуальної дії, адже ці акти стосуються конкретних осіб та їхніх відносин, їх головною рисою є конкретність: а) розв’язання за їх допомогою індивідуальних справ або питань, що виникають у сфері публічного адміністрування; </w:t>
      </w:r>
      <w:r>
        <w:rPr>
          <w:sz w:val="28"/>
          <w:szCs w:val="28"/>
          <w:lang w:val="uk-UA"/>
        </w:rPr>
        <w:t>б</w:t>
      </w:r>
      <w:r w:rsidR="00DA7781" w:rsidRPr="0031485D">
        <w:rPr>
          <w:sz w:val="28"/>
          <w:szCs w:val="28"/>
          <w:lang w:val="uk-UA"/>
        </w:rPr>
        <w:t xml:space="preserve">) </w:t>
      </w:r>
      <w:r w:rsidR="00DA7781" w:rsidRPr="0031485D">
        <w:rPr>
          <w:sz w:val="28"/>
          <w:szCs w:val="28"/>
          <w:lang w:val="uk-UA"/>
        </w:rPr>
        <w:lastRenderedPageBreak/>
        <w:t xml:space="preserve">чітка визначеність адресата – конкретної особи або осіб; </w:t>
      </w:r>
      <w:r>
        <w:rPr>
          <w:sz w:val="28"/>
          <w:szCs w:val="28"/>
          <w:lang w:val="uk-UA"/>
        </w:rPr>
        <w:t>в</w:t>
      </w:r>
      <w:r w:rsidR="00DA7781" w:rsidRPr="0031485D">
        <w:rPr>
          <w:sz w:val="28"/>
          <w:szCs w:val="28"/>
          <w:lang w:val="uk-UA"/>
        </w:rPr>
        <w:t xml:space="preserve">) виникнення конкретних адміністративно-правових відносин, зумовлених цими актами; </w:t>
      </w:r>
      <w:r>
        <w:rPr>
          <w:sz w:val="28"/>
          <w:szCs w:val="28"/>
          <w:lang w:val="uk-UA"/>
        </w:rPr>
        <w:t>г</w:t>
      </w:r>
      <w:r w:rsidR="00DA7781" w:rsidRPr="0031485D">
        <w:rPr>
          <w:sz w:val="28"/>
          <w:szCs w:val="28"/>
          <w:lang w:val="uk-UA"/>
        </w:rPr>
        <w:t>) можуть бути оскаржені лише особами, безпосередні права, свободи чи охоронювані законом інтере</w:t>
      </w:r>
      <w:r>
        <w:rPr>
          <w:sz w:val="28"/>
          <w:szCs w:val="28"/>
          <w:lang w:val="uk-UA"/>
        </w:rPr>
        <w:t>си яких такими актами порушено;</w:t>
      </w:r>
    </w:p>
    <w:p w:rsidR="0057215E" w:rsidRPr="0031485D" w:rsidRDefault="00EC3D78" w:rsidP="001E783D">
      <w:pPr>
        <w:spacing w:line="360" w:lineRule="auto"/>
        <w:ind w:firstLine="709"/>
        <w:jc w:val="both"/>
        <w:rPr>
          <w:sz w:val="28"/>
          <w:szCs w:val="28"/>
          <w:lang w:val="uk-UA"/>
        </w:rPr>
      </w:pPr>
      <w:r>
        <w:rPr>
          <w:sz w:val="28"/>
          <w:szCs w:val="28"/>
          <w:lang w:val="uk-UA"/>
        </w:rPr>
        <w:t>2) спричиняє юрид</w:t>
      </w:r>
      <w:r w:rsidR="0057215E">
        <w:rPr>
          <w:sz w:val="28"/>
          <w:szCs w:val="28"/>
          <w:lang w:val="uk-UA"/>
        </w:rPr>
        <w:t>ичні наслідки;</w:t>
      </w:r>
    </w:p>
    <w:p w:rsidR="0057215E" w:rsidRDefault="0057215E" w:rsidP="001E783D">
      <w:pPr>
        <w:spacing w:line="360" w:lineRule="auto"/>
        <w:ind w:firstLine="709"/>
        <w:jc w:val="both"/>
        <w:rPr>
          <w:sz w:val="28"/>
          <w:szCs w:val="28"/>
          <w:lang w:val="uk-UA"/>
        </w:rPr>
      </w:pPr>
      <w:r>
        <w:rPr>
          <w:sz w:val="28"/>
          <w:szCs w:val="28"/>
          <w:lang w:val="uk-UA"/>
        </w:rPr>
        <w:t>3) приймається уповноваженим</w:t>
      </w:r>
      <w:r w:rsidR="00DA7781" w:rsidRPr="0031485D">
        <w:rPr>
          <w:sz w:val="28"/>
          <w:szCs w:val="28"/>
          <w:lang w:val="uk-UA"/>
        </w:rPr>
        <w:t xml:space="preserve"> суб’єктом публічної адміністрації в установленому </w:t>
      </w:r>
      <w:r>
        <w:rPr>
          <w:sz w:val="28"/>
          <w:szCs w:val="28"/>
          <w:lang w:val="uk-UA"/>
        </w:rPr>
        <w:t>порядку;</w:t>
      </w:r>
    </w:p>
    <w:p w:rsidR="00DA7781" w:rsidRPr="0031485D" w:rsidRDefault="0057215E" w:rsidP="001E783D">
      <w:pPr>
        <w:spacing w:line="360" w:lineRule="auto"/>
        <w:ind w:firstLine="709"/>
        <w:jc w:val="both"/>
        <w:rPr>
          <w:sz w:val="28"/>
          <w:szCs w:val="28"/>
          <w:lang w:val="uk-UA"/>
        </w:rPr>
      </w:pPr>
      <w:r>
        <w:rPr>
          <w:sz w:val="28"/>
          <w:szCs w:val="28"/>
          <w:lang w:val="uk-UA"/>
        </w:rPr>
        <w:t>4) о</w:t>
      </w:r>
      <w:r w:rsidR="00DA7781" w:rsidRPr="0031485D">
        <w:rPr>
          <w:sz w:val="28"/>
          <w:szCs w:val="28"/>
          <w:lang w:val="uk-UA"/>
        </w:rPr>
        <w:t xml:space="preserve">бмеженість терміну його дії. </w:t>
      </w:r>
      <w:r>
        <w:rPr>
          <w:sz w:val="28"/>
          <w:szCs w:val="28"/>
          <w:lang w:val="uk-UA"/>
        </w:rPr>
        <w:t>Як правило</w:t>
      </w:r>
      <w:r w:rsidR="00DA7781" w:rsidRPr="0031485D">
        <w:rPr>
          <w:sz w:val="28"/>
          <w:szCs w:val="28"/>
          <w:lang w:val="uk-UA"/>
        </w:rPr>
        <w:t>, що адміністративний акт «втрачає» свою дію одразу після</w:t>
      </w:r>
      <w:r>
        <w:rPr>
          <w:sz w:val="28"/>
          <w:szCs w:val="28"/>
          <w:lang w:val="uk-UA"/>
        </w:rPr>
        <w:t xml:space="preserve"> його застосування чи виконання.</w:t>
      </w:r>
    </w:p>
    <w:p w:rsidR="00DA7781" w:rsidRPr="0031485D" w:rsidRDefault="0057215E" w:rsidP="001E783D">
      <w:pPr>
        <w:spacing w:line="360" w:lineRule="auto"/>
        <w:ind w:firstLine="709"/>
        <w:jc w:val="both"/>
        <w:rPr>
          <w:sz w:val="28"/>
          <w:szCs w:val="28"/>
          <w:lang w:val="uk-UA"/>
        </w:rPr>
      </w:pPr>
      <w:r>
        <w:rPr>
          <w:sz w:val="28"/>
          <w:szCs w:val="28"/>
          <w:lang w:val="uk-UA"/>
        </w:rPr>
        <w:t>Адміністративний акт –</w:t>
      </w:r>
      <w:r w:rsidR="00DA7781" w:rsidRPr="0031485D">
        <w:rPr>
          <w:sz w:val="28"/>
          <w:szCs w:val="28"/>
          <w:lang w:val="uk-UA"/>
        </w:rPr>
        <w:t xml:space="preserve"> це рішення індивідуальної дії, прийняте суб’єктом публічної адміністрації, спрямоване на регулювання окремого (конкретного) випадку у сфері публічного адміністрування і яке тягне юридичні наслідки.</w:t>
      </w:r>
    </w:p>
    <w:p w:rsidR="00DA7781" w:rsidRPr="0031485D" w:rsidRDefault="00DA7781" w:rsidP="001E783D">
      <w:pPr>
        <w:spacing w:line="360" w:lineRule="auto"/>
        <w:ind w:firstLine="709"/>
        <w:jc w:val="both"/>
        <w:rPr>
          <w:sz w:val="28"/>
          <w:szCs w:val="28"/>
          <w:lang w:val="uk-UA"/>
        </w:rPr>
      </w:pPr>
      <w:r w:rsidRPr="0031485D">
        <w:rPr>
          <w:sz w:val="28"/>
          <w:szCs w:val="28"/>
          <w:lang w:val="uk-UA"/>
        </w:rPr>
        <w:t>Юридичне значення адміністративних актів полягає у такому:</w:t>
      </w:r>
    </w:p>
    <w:p w:rsidR="00DA7781" w:rsidRPr="0031485D" w:rsidRDefault="00DA7781" w:rsidP="001E783D">
      <w:pPr>
        <w:spacing w:line="360" w:lineRule="auto"/>
        <w:ind w:firstLine="709"/>
        <w:jc w:val="both"/>
        <w:rPr>
          <w:sz w:val="28"/>
          <w:szCs w:val="28"/>
          <w:lang w:val="uk-UA"/>
        </w:rPr>
      </w:pPr>
      <w:r w:rsidRPr="0031485D">
        <w:rPr>
          <w:sz w:val="28"/>
          <w:szCs w:val="28"/>
          <w:lang w:val="uk-UA"/>
        </w:rPr>
        <w:t>1</w:t>
      </w:r>
      <w:r w:rsidR="0057215E">
        <w:rPr>
          <w:sz w:val="28"/>
          <w:szCs w:val="28"/>
          <w:lang w:val="uk-UA"/>
        </w:rPr>
        <w:t>)</w:t>
      </w:r>
      <w:r w:rsidRPr="0031485D">
        <w:rPr>
          <w:sz w:val="28"/>
          <w:szCs w:val="28"/>
          <w:lang w:val="uk-UA"/>
        </w:rPr>
        <w:t xml:space="preserve"> </w:t>
      </w:r>
      <w:r w:rsidR="0057215E">
        <w:rPr>
          <w:sz w:val="28"/>
          <w:szCs w:val="28"/>
          <w:lang w:val="uk-UA"/>
        </w:rPr>
        <w:t>а</w:t>
      </w:r>
      <w:r w:rsidRPr="0031485D">
        <w:rPr>
          <w:sz w:val="28"/>
          <w:szCs w:val="28"/>
          <w:lang w:val="uk-UA"/>
        </w:rPr>
        <w:t>дміністративні акти виступають юридичним фактом, що безпосередньо впливає на створення, зміну або припинення конкретних правовідносин і, відповідно, створення, зміну або припинення прав, інтересі</w:t>
      </w:r>
      <w:r w:rsidR="0057215E">
        <w:rPr>
          <w:sz w:val="28"/>
          <w:szCs w:val="28"/>
          <w:lang w:val="uk-UA"/>
        </w:rPr>
        <w:t>в та обов’язків конкретних осіб;</w:t>
      </w:r>
    </w:p>
    <w:p w:rsidR="00FD7F0E" w:rsidRPr="0031485D" w:rsidRDefault="0057215E" w:rsidP="001E783D">
      <w:pPr>
        <w:spacing w:line="360" w:lineRule="auto"/>
        <w:ind w:firstLine="709"/>
        <w:jc w:val="both"/>
        <w:rPr>
          <w:sz w:val="28"/>
          <w:szCs w:val="28"/>
          <w:lang w:val="uk-UA"/>
        </w:rPr>
      </w:pPr>
      <w:r>
        <w:rPr>
          <w:sz w:val="28"/>
          <w:szCs w:val="28"/>
          <w:lang w:val="uk-UA"/>
        </w:rPr>
        <w:t>2)</w:t>
      </w:r>
      <w:r w:rsidR="00DA7781" w:rsidRPr="0031485D">
        <w:rPr>
          <w:sz w:val="28"/>
          <w:szCs w:val="28"/>
          <w:lang w:val="uk-UA"/>
        </w:rPr>
        <w:t xml:space="preserve"> </w:t>
      </w:r>
      <w:r>
        <w:rPr>
          <w:sz w:val="28"/>
          <w:szCs w:val="28"/>
          <w:lang w:val="uk-UA"/>
        </w:rPr>
        <w:t>п</w:t>
      </w:r>
      <w:r w:rsidR="00DA7781" w:rsidRPr="0031485D">
        <w:rPr>
          <w:sz w:val="28"/>
          <w:szCs w:val="28"/>
          <w:lang w:val="uk-UA"/>
        </w:rPr>
        <w:t>рийняття адміністративного акта є завершальною та вирішальною стадією правозастосовного процесу, що дозволяє назвати ці акти одним з визначальних елементів м</w:t>
      </w:r>
      <w:r>
        <w:rPr>
          <w:sz w:val="28"/>
          <w:szCs w:val="28"/>
          <w:lang w:val="uk-UA"/>
        </w:rPr>
        <w:t>еханізму правового регулювання;</w:t>
      </w:r>
    </w:p>
    <w:p w:rsidR="00FD7F0E" w:rsidRPr="0031485D" w:rsidRDefault="00DA7781" w:rsidP="001E783D">
      <w:pPr>
        <w:spacing w:line="360" w:lineRule="auto"/>
        <w:ind w:firstLine="709"/>
        <w:jc w:val="both"/>
        <w:rPr>
          <w:sz w:val="28"/>
          <w:szCs w:val="28"/>
          <w:lang w:val="uk-UA"/>
        </w:rPr>
      </w:pPr>
      <w:r w:rsidRPr="0031485D">
        <w:rPr>
          <w:sz w:val="28"/>
          <w:szCs w:val="28"/>
          <w:lang w:val="uk-UA"/>
        </w:rPr>
        <w:t>3</w:t>
      </w:r>
      <w:r w:rsidR="0057215E">
        <w:rPr>
          <w:sz w:val="28"/>
          <w:szCs w:val="28"/>
          <w:lang w:val="uk-UA"/>
        </w:rPr>
        <w:t>)</w:t>
      </w:r>
      <w:r w:rsidRPr="0031485D">
        <w:rPr>
          <w:sz w:val="28"/>
          <w:szCs w:val="28"/>
          <w:lang w:val="uk-UA"/>
        </w:rPr>
        <w:t xml:space="preserve"> </w:t>
      </w:r>
      <w:r w:rsidR="0057215E">
        <w:rPr>
          <w:sz w:val="28"/>
          <w:szCs w:val="28"/>
          <w:lang w:val="uk-UA"/>
        </w:rPr>
        <w:t>а</w:t>
      </w:r>
      <w:r w:rsidRPr="0031485D">
        <w:rPr>
          <w:sz w:val="28"/>
          <w:szCs w:val="28"/>
          <w:lang w:val="uk-UA"/>
        </w:rPr>
        <w:t>дміністративні акти є найпоширенішою та найважливішою формою діял</w:t>
      </w:r>
      <w:r w:rsidR="0057215E">
        <w:rPr>
          <w:sz w:val="28"/>
          <w:szCs w:val="28"/>
          <w:lang w:val="uk-UA"/>
        </w:rPr>
        <w:t>ьності публічної адміністрації;</w:t>
      </w:r>
    </w:p>
    <w:p w:rsidR="00FD7F0E" w:rsidRPr="0031485D" w:rsidRDefault="00DA7781" w:rsidP="001E783D">
      <w:pPr>
        <w:spacing w:line="360" w:lineRule="auto"/>
        <w:ind w:firstLine="709"/>
        <w:jc w:val="both"/>
        <w:rPr>
          <w:sz w:val="28"/>
          <w:szCs w:val="28"/>
          <w:lang w:val="uk-UA"/>
        </w:rPr>
      </w:pPr>
      <w:r w:rsidRPr="0031485D">
        <w:rPr>
          <w:sz w:val="28"/>
          <w:szCs w:val="28"/>
          <w:lang w:val="uk-UA"/>
        </w:rPr>
        <w:t>4</w:t>
      </w:r>
      <w:r w:rsidR="0057215E">
        <w:rPr>
          <w:sz w:val="28"/>
          <w:szCs w:val="28"/>
          <w:lang w:val="uk-UA"/>
        </w:rPr>
        <w:t>)</w:t>
      </w:r>
      <w:r w:rsidRPr="0031485D">
        <w:rPr>
          <w:sz w:val="28"/>
          <w:szCs w:val="28"/>
          <w:lang w:val="uk-UA"/>
        </w:rPr>
        <w:t xml:space="preserve"> </w:t>
      </w:r>
      <w:r w:rsidR="0057215E">
        <w:rPr>
          <w:sz w:val="28"/>
          <w:szCs w:val="28"/>
          <w:lang w:val="uk-UA"/>
        </w:rPr>
        <w:t>а</w:t>
      </w:r>
      <w:r w:rsidRPr="0031485D">
        <w:rPr>
          <w:sz w:val="28"/>
          <w:szCs w:val="28"/>
          <w:lang w:val="uk-UA"/>
        </w:rPr>
        <w:t>дміністративні акти можуть бути підставою для підготовки та прийнятт</w:t>
      </w:r>
      <w:r w:rsidR="0057215E">
        <w:rPr>
          <w:sz w:val="28"/>
          <w:szCs w:val="28"/>
          <w:lang w:val="uk-UA"/>
        </w:rPr>
        <w:t>я інших адміністративних актів;</w:t>
      </w:r>
    </w:p>
    <w:p w:rsidR="00DA7781" w:rsidRPr="0031485D" w:rsidRDefault="00DA7781" w:rsidP="001E783D">
      <w:pPr>
        <w:spacing w:line="360" w:lineRule="auto"/>
        <w:ind w:firstLine="709"/>
        <w:jc w:val="both"/>
        <w:rPr>
          <w:sz w:val="28"/>
          <w:szCs w:val="28"/>
          <w:lang w:val="uk-UA"/>
        </w:rPr>
      </w:pPr>
      <w:r w:rsidRPr="0031485D">
        <w:rPr>
          <w:sz w:val="28"/>
          <w:szCs w:val="28"/>
          <w:lang w:val="uk-UA"/>
        </w:rPr>
        <w:t>5</w:t>
      </w:r>
      <w:r w:rsidR="0057215E">
        <w:rPr>
          <w:sz w:val="28"/>
          <w:szCs w:val="28"/>
          <w:lang w:val="uk-UA"/>
        </w:rPr>
        <w:t>)</w:t>
      </w:r>
      <w:r w:rsidRPr="0031485D">
        <w:rPr>
          <w:sz w:val="28"/>
          <w:szCs w:val="28"/>
          <w:lang w:val="uk-UA"/>
        </w:rPr>
        <w:t xml:space="preserve"> </w:t>
      </w:r>
      <w:r w:rsidR="0057215E">
        <w:rPr>
          <w:sz w:val="28"/>
          <w:szCs w:val="28"/>
          <w:lang w:val="uk-UA"/>
        </w:rPr>
        <w:t>а</w:t>
      </w:r>
      <w:r w:rsidRPr="0031485D">
        <w:rPr>
          <w:sz w:val="28"/>
          <w:szCs w:val="28"/>
          <w:lang w:val="uk-UA"/>
        </w:rPr>
        <w:t>дміністративні акти можуть бути підставою для уклада</w:t>
      </w:r>
      <w:r w:rsidR="0057215E">
        <w:rPr>
          <w:sz w:val="28"/>
          <w:szCs w:val="28"/>
          <w:lang w:val="uk-UA"/>
        </w:rPr>
        <w:t>ння адміністративних договорів;</w:t>
      </w:r>
    </w:p>
    <w:p w:rsidR="00DA7781" w:rsidRPr="0031485D" w:rsidRDefault="00DA7781" w:rsidP="001E783D">
      <w:pPr>
        <w:spacing w:line="360" w:lineRule="auto"/>
        <w:ind w:firstLine="709"/>
        <w:jc w:val="both"/>
        <w:rPr>
          <w:sz w:val="28"/>
          <w:szCs w:val="28"/>
          <w:lang w:val="uk-UA"/>
        </w:rPr>
      </w:pPr>
      <w:r w:rsidRPr="0031485D">
        <w:rPr>
          <w:sz w:val="28"/>
          <w:szCs w:val="28"/>
          <w:lang w:val="uk-UA"/>
        </w:rPr>
        <w:t>6</w:t>
      </w:r>
      <w:r w:rsidR="0057215E">
        <w:rPr>
          <w:sz w:val="28"/>
          <w:szCs w:val="28"/>
          <w:lang w:val="uk-UA"/>
        </w:rPr>
        <w:t>) а</w:t>
      </w:r>
      <w:r w:rsidRPr="0031485D">
        <w:rPr>
          <w:sz w:val="28"/>
          <w:szCs w:val="28"/>
          <w:lang w:val="uk-UA"/>
        </w:rPr>
        <w:t>дміністративні акти можуть бути підставою для вчинення адміністративн</w:t>
      </w:r>
      <w:r w:rsidR="0057215E">
        <w:rPr>
          <w:sz w:val="28"/>
          <w:szCs w:val="28"/>
          <w:lang w:val="uk-UA"/>
        </w:rPr>
        <w:t>ими органами певної діяльності;</w:t>
      </w:r>
    </w:p>
    <w:p w:rsidR="00DA7781" w:rsidRPr="0031485D" w:rsidRDefault="0057215E" w:rsidP="001E783D">
      <w:pPr>
        <w:spacing w:line="360" w:lineRule="auto"/>
        <w:ind w:firstLine="709"/>
        <w:jc w:val="both"/>
        <w:rPr>
          <w:sz w:val="28"/>
          <w:szCs w:val="28"/>
          <w:lang w:val="uk-UA"/>
        </w:rPr>
      </w:pPr>
      <w:r>
        <w:rPr>
          <w:sz w:val="28"/>
          <w:szCs w:val="28"/>
          <w:lang w:val="uk-UA"/>
        </w:rPr>
        <w:t>7)</w:t>
      </w:r>
      <w:r w:rsidR="00DA7781" w:rsidRPr="0031485D">
        <w:rPr>
          <w:sz w:val="28"/>
          <w:szCs w:val="28"/>
          <w:lang w:val="uk-UA"/>
        </w:rPr>
        <w:t xml:space="preserve"> </w:t>
      </w:r>
      <w:r>
        <w:rPr>
          <w:sz w:val="28"/>
          <w:szCs w:val="28"/>
          <w:lang w:val="uk-UA"/>
        </w:rPr>
        <w:t>а</w:t>
      </w:r>
      <w:r w:rsidR="00DA7781" w:rsidRPr="0031485D">
        <w:rPr>
          <w:sz w:val="28"/>
          <w:szCs w:val="28"/>
          <w:lang w:val="uk-UA"/>
        </w:rPr>
        <w:t>дміністративні акти можуть бути підставою для вчинення тих чи інших правочинів, зокрема цивільно-правових</w:t>
      </w:r>
      <w:r>
        <w:rPr>
          <w:sz w:val="28"/>
          <w:szCs w:val="28"/>
          <w:lang w:val="uk-UA"/>
        </w:rPr>
        <w:t xml:space="preserve"> угод;</w:t>
      </w:r>
    </w:p>
    <w:p w:rsidR="00DA7781" w:rsidRDefault="0057215E" w:rsidP="001E783D">
      <w:pPr>
        <w:spacing w:line="360" w:lineRule="auto"/>
        <w:ind w:firstLine="709"/>
        <w:jc w:val="both"/>
        <w:rPr>
          <w:sz w:val="28"/>
          <w:szCs w:val="28"/>
          <w:lang w:val="uk-UA"/>
        </w:rPr>
      </w:pPr>
      <w:r>
        <w:rPr>
          <w:sz w:val="28"/>
          <w:szCs w:val="28"/>
          <w:lang w:val="uk-UA"/>
        </w:rPr>
        <w:lastRenderedPageBreak/>
        <w:t>8)</w:t>
      </w:r>
      <w:r w:rsidR="00DA7781" w:rsidRPr="0031485D">
        <w:rPr>
          <w:sz w:val="28"/>
          <w:szCs w:val="28"/>
          <w:lang w:val="uk-UA"/>
        </w:rPr>
        <w:t xml:space="preserve"> </w:t>
      </w:r>
      <w:r>
        <w:rPr>
          <w:sz w:val="28"/>
          <w:szCs w:val="28"/>
          <w:lang w:val="uk-UA"/>
        </w:rPr>
        <w:t>а</w:t>
      </w:r>
      <w:r w:rsidR="00DA7781" w:rsidRPr="0031485D">
        <w:rPr>
          <w:sz w:val="28"/>
          <w:szCs w:val="28"/>
          <w:lang w:val="uk-UA"/>
        </w:rPr>
        <w:t>дміністративні акти мають велике юридичне значення при вирішенні публічно-правових спорів, адже окрім судового вирішення цієї категорії спорів у законодавстві України передбачено так званий адміністративний порядок вирішення спорів, у результатів якого й приймається адміністративний акт.</w:t>
      </w:r>
      <w:r w:rsidR="00EC3D78">
        <w:rPr>
          <w:rStyle w:val="af8"/>
          <w:sz w:val="28"/>
          <w:szCs w:val="28"/>
          <w:lang w:val="uk-UA"/>
        </w:rPr>
        <w:footnoteReference w:id="6"/>
      </w:r>
    </w:p>
    <w:p w:rsidR="00115D8F" w:rsidRPr="0031485D" w:rsidRDefault="00115D8F" w:rsidP="001E783D">
      <w:pPr>
        <w:spacing w:line="360" w:lineRule="auto"/>
        <w:ind w:firstLine="709"/>
        <w:jc w:val="both"/>
        <w:rPr>
          <w:sz w:val="28"/>
          <w:szCs w:val="28"/>
          <w:lang w:val="uk-UA"/>
        </w:rPr>
      </w:pPr>
    </w:p>
    <w:p w:rsidR="00DA7781" w:rsidRPr="00AD7E91" w:rsidRDefault="00AD7E91" w:rsidP="00AD7E91">
      <w:pPr>
        <w:spacing w:line="360" w:lineRule="auto"/>
        <w:ind w:firstLine="709"/>
        <w:jc w:val="center"/>
        <w:rPr>
          <w:b/>
          <w:sz w:val="28"/>
          <w:szCs w:val="28"/>
          <w:lang w:val="uk-UA"/>
        </w:rPr>
      </w:pPr>
      <w:r w:rsidRPr="00AD7E91">
        <w:rPr>
          <w:b/>
          <w:sz w:val="28"/>
          <w:szCs w:val="28"/>
          <w:lang w:val="uk-UA"/>
        </w:rPr>
        <w:t>4.</w:t>
      </w:r>
      <w:r w:rsidR="00DA7781" w:rsidRPr="00AD7E91">
        <w:rPr>
          <w:b/>
          <w:sz w:val="28"/>
          <w:szCs w:val="28"/>
          <w:lang w:val="uk-UA"/>
        </w:rPr>
        <w:t xml:space="preserve">2. Види адміністративних </w:t>
      </w:r>
      <w:r w:rsidR="001F5E2C" w:rsidRPr="00AD7E91">
        <w:rPr>
          <w:b/>
          <w:sz w:val="28"/>
          <w:szCs w:val="28"/>
          <w:lang w:val="uk-UA"/>
        </w:rPr>
        <w:t>актів</w:t>
      </w:r>
    </w:p>
    <w:p w:rsidR="00DA7781" w:rsidRPr="0031485D" w:rsidRDefault="00DA7781" w:rsidP="001E783D">
      <w:pPr>
        <w:spacing w:line="360" w:lineRule="auto"/>
        <w:ind w:firstLine="709"/>
        <w:jc w:val="both"/>
        <w:rPr>
          <w:sz w:val="28"/>
          <w:szCs w:val="28"/>
          <w:lang w:val="uk-UA"/>
        </w:rPr>
      </w:pPr>
      <w:r w:rsidRPr="0031485D">
        <w:rPr>
          <w:sz w:val="28"/>
          <w:szCs w:val="28"/>
          <w:lang w:val="uk-UA"/>
        </w:rPr>
        <w:t>Вважаємо за доцільне класифікувати адміністративні акти за наступними критеріями:</w:t>
      </w:r>
    </w:p>
    <w:p w:rsidR="00DA7781" w:rsidRPr="0031485D" w:rsidRDefault="00DA7781" w:rsidP="001E783D">
      <w:pPr>
        <w:spacing w:line="360" w:lineRule="auto"/>
        <w:ind w:firstLine="709"/>
        <w:jc w:val="both"/>
        <w:rPr>
          <w:sz w:val="28"/>
          <w:szCs w:val="28"/>
          <w:lang w:val="uk-UA"/>
        </w:rPr>
      </w:pPr>
      <w:r w:rsidRPr="0031485D">
        <w:rPr>
          <w:sz w:val="28"/>
          <w:szCs w:val="28"/>
          <w:lang w:val="uk-UA"/>
        </w:rPr>
        <w:t>1. За функціями у правовому регулюванні:</w:t>
      </w:r>
    </w:p>
    <w:p w:rsidR="00DA7781" w:rsidRPr="0031485D" w:rsidRDefault="00DA7781" w:rsidP="001E783D">
      <w:pPr>
        <w:spacing w:line="360" w:lineRule="auto"/>
        <w:ind w:firstLine="709"/>
        <w:jc w:val="both"/>
        <w:rPr>
          <w:sz w:val="28"/>
          <w:szCs w:val="28"/>
          <w:lang w:val="uk-UA"/>
        </w:rPr>
      </w:pPr>
      <w:r w:rsidRPr="0031485D">
        <w:rPr>
          <w:sz w:val="28"/>
          <w:szCs w:val="28"/>
          <w:lang w:val="uk-UA"/>
        </w:rPr>
        <w:t>а) регулятивні – офіційно підтверджують або визначають права та обов’язки сторін, викладені в диспозиції регулятивних норм (наприклад, свідоцтво про реєстрацію шлюбу);</w:t>
      </w:r>
    </w:p>
    <w:p w:rsidR="00DA7781" w:rsidRPr="0031485D" w:rsidRDefault="00DA7781" w:rsidP="001E783D">
      <w:pPr>
        <w:spacing w:line="360" w:lineRule="auto"/>
        <w:ind w:firstLine="709"/>
        <w:jc w:val="both"/>
        <w:rPr>
          <w:sz w:val="28"/>
          <w:szCs w:val="28"/>
          <w:lang w:val="uk-UA"/>
        </w:rPr>
      </w:pPr>
      <w:r w:rsidRPr="0031485D">
        <w:rPr>
          <w:sz w:val="28"/>
          <w:szCs w:val="28"/>
          <w:lang w:val="uk-UA"/>
        </w:rPr>
        <w:t>б) охоронні – встановлюють міру юридичної відповідальності відповідно до санкції охоронних норм (наприклад, постанова про притягнення до адміністративної відповідальності).</w:t>
      </w:r>
    </w:p>
    <w:p w:rsidR="00DA7781" w:rsidRPr="0031485D" w:rsidRDefault="00DA7781" w:rsidP="001E783D">
      <w:pPr>
        <w:spacing w:line="360" w:lineRule="auto"/>
        <w:ind w:firstLine="709"/>
        <w:jc w:val="both"/>
        <w:rPr>
          <w:sz w:val="28"/>
          <w:szCs w:val="28"/>
          <w:lang w:val="uk-UA"/>
        </w:rPr>
      </w:pPr>
      <w:r w:rsidRPr="0031485D">
        <w:rPr>
          <w:sz w:val="28"/>
          <w:szCs w:val="28"/>
          <w:lang w:val="uk-UA"/>
        </w:rPr>
        <w:t>2. За юридичними наслідками: а) зобов’язуючі; б) забороняючі; в) правоуповноважуючі; г) такі, які містять відмови.</w:t>
      </w:r>
      <w:r w:rsidR="00E918E6" w:rsidRPr="00E918E6">
        <w:rPr>
          <w:rStyle w:val="af8"/>
          <w:sz w:val="28"/>
          <w:szCs w:val="28"/>
          <w:lang w:val="uk-UA"/>
        </w:rPr>
        <w:t xml:space="preserve"> </w:t>
      </w:r>
    </w:p>
    <w:p w:rsidR="00DA7781" w:rsidRPr="0031485D" w:rsidRDefault="00DA7781" w:rsidP="001E783D">
      <w:pPr>
        <w:spacing w:line="360" w:lineRule="auto"/>
        <w:ind w:firstLine="709"/>
        <w:jc w:val="both"/>
        <w:rPr>
          <w:sz w:val="28"/>
          <w:szCs w:val="28"/>
          <w:lang w:val="uk-UA"/>
        </w:rPr>
      </w:pPr>
      <w:r w:rsidRPr="0031485D">
        <w:rPr>
          <w:sz w:val="28"/>
          <w:szCs w:val="28"/>
          <w:lang w:val="uk-UA"/>
        </w:rPr>
        <w:t>3. За формою зовнішнього вираження: а) письмовий акт; б) усний акт; в) конклюдентний акт.</w:t>
      </w:r>
    </w:p>
    <w:p w:rsidR="00DA7781" w:rsidRPr="0031485D" w:rsidRDefault="00DA7781" w:rsidP="001E783D">
      <w:pPr>
        <w:spacing w:line="360" w:lineRule="auto"/>
        <w:ind w:firstLine="709"/>
        <w:jc w:val="both"/>
        <w:rPr>
          <w:sz w:val="28"/>
          <w:szCs w:val="28"/>
          <w:lang w:val="uk-UA"/>
        </w:rPr>
      </w:pPr>
      <w:r w:rsidRPr="0031485D">
        <w:rPr>
          <w:sz w:val="28"/>
          <w:szCs w:val="28"/>
          <w:lang w:val="uk-UA"/>
        </w:rPr>
        <w:t>4. За способом прийняття: а) колегіальні; б) одноособові.</w:t>
      </w:r>
    </w:p>
    <w:p w:rsidR="00DA7781" w:rsidRPr="0031485D" w:rsidRDefault="00DA7781" w:rsidP="001E783D">
      <w:pPr>
        <w:spacing w:line="360" w:lineRule="auto"/>
        <w:ind w:firstLine="709"/>
        <w:jc w:val="both"/>
        <w:rPr>
          <w:sz w:val="28"/>
          <w:szCs w:val="28"/>
          <w:lang w:val="uk-UA"/>
        </w:rPr>
      </w:pPr>
      <w:r w:rsidRPr="0031485D">
        <w:rPr>
          <w:sz w:val="28"/>
          <w:szCs w:val="28"/>
          <w:lang w:val="uk-UA"/>
        </w:rPr>
        <w:t>5. За порядком прийняття виділяють акти, які приймаються: а) єдиноначально; б) колегіально; в) спільно двома або більше суб’єктами; г) за узгодженням.</w:t>
      </w:r>
    </w:p>
    <w:p w:rsidR="00DA7781" w:rsidRPr="0031485D" w:rsidRDefault="00DA7781" w:rsidP="001E783D">
      <w:pPr>
        <w:spacing w:line="360" w:lineRule="auto"/>
        <w:ind w:firstLine="709"/>
        <w:jc w:val="both"/>
        <w:rPr>
          <w:sz w:val="28"/>
          <w:szCs w:val="28"/>
          <w:lang w:val="uk-UA"/>
        </w:rPr>
      </w:pPr>
      <w:r w:rsidRPr="0031485D">
        <w:rPr>
          <w:sz w:val="28"/>
          <w:szCs w:val="28"/>
          <w:lang w:val="uk-UA"/>
        </w:rPr>
        <w:t>6. За критерієм суб’єктів, які мають право видавати чи приймати  адміністративні акти: а) акти Кабінету Міністрів України; б) акти центральних органів виконавчої влади; в) акти місцевих органів виконавчої влади; г) акти органів місцевого самоврядування; д) акти підприємств, установ, організацій, які володіють адміністративними повноваженнями.</w:t>
      </w:r>
    </w:p>
    <w:p w:rsidR="00DA7781" w:rsidRPr="0031485D" w:rsidRDefault="00DA7781" w:rsidP="001E783D">
      <w:pPr>
        <w:spacing w:line="360" w:lineRule="auto"/>
        <w:ind w:firstLine="709"/>
        <w:jc w:val="both"/>
        <w:rPr>
          <w:sz w:val="28"/>
          <w:szCs w:val="28"/>
          <w:lang w:val="uk-UA"/>
        </w:rPr>
      </w:pPr>
      <w:r w:rsidRPr="0031485D">
        <w:rPr>
          <w:sz w:val="28"/>
          <w:szCs w:val="28"/>
          <w:lang w:val="uk-UA"/>
        </w:rPr>
        <w:t>7. За критерієм відповідності праву: а) правомірні; б) неправомірні.</w:t>
      </w:r>
    </w:p>
    <w:p w:rsidR="00DA7781" w:rsidRPr="0031485D" w:rsidRDefault="00DA7781" w:rsidP="001E783D">
      <w:pPr>
        <w:spacing w:line="360" w:lineRule="auto"/>
        <w:ind w:firstLine="709"/>
        <w:jc w:val="both"/>
        <w:rPr>
          <w:sz w:val="28"/>
          <w:szCs w:val="28"/>
          <w:lang w:val="uk-UA"/>
        </w:rPr>
      </w:pPr>
      <w:r w:rsidRPr="0031485D">
        <w:rPr>
          <w:sz w:val="28"/>
          <w:szCs w:val="28"/>
          <w:lang w:val="uk-UA"/>
        </w:rPr>
        <w:lastRenderedPageBreak/>
        <w:t>8. Залежно від наявності очевидних особливо значних недоліків (вад):</w:t>
      </w:r>
    </w:p>
    <w:p w:rsidR="00DA7781" w:rsidRPr="0031485D" w:rsidRDefault="00DA7781" w:rsidP="001E783D">
      <w:pPr>
        <w:spacing w:line="360" w:lineRule="auto"/>
        <w:ind w:firstLine="709"/>
        <w:jc w:val="both"/>
        <w:rPr>
          <w:sz w:val="28"/>
          <w:szCs w:val="28"/>
          <w:lang w:val="uk-UA"/>
        </w:rPr>
      </w:pPr>
      <w:r w:rsidRPr="0031485D">
        <w:rPr>
          <w:sz w:val="28"/>
          <w:szCs w:val="28"/>
          <w:lang w:val="uk-UA"/>
        </w:rPr>
        <w:t>а) нікчемні акти, які не породжують жодних правових наслідків з моменту прийняття (видання), у зв’язку з наявністю в ньому очевидних особливо значних недоліків;</w:t>
      </w:r>
    </w:p>
    <w:p w:rsidR="00DA7781" w:rsidRPr="0031485D" w:rsidRDefault="00DA7781" w:rsidP="001E783D">
      <w:pPr>
        <w:spacing w:line="360" w:lineRule="auto"/>
        <w:ind w:firstLine="709"/>
        <w:jc w:val="both"/>
        <w:rPr>
          <w:sz w:val="28"/>
          <w:szCs w:val="28"/>
          <w:lang w:val="uk-UA"/>
        </w:rPr>
      </w:pPr>
      <w:r w:rsidRPr="0031485D">
        <w:rPr>
          <w:sz w:val="28"/>
          <w:szCs w:val="28"/>
          <w:lang w:val="uk-UA"/>
        </w:rPr>
        <w:t>б) оспорювані, тобто акти, протиправність яких не є очевидною і тому для встановлення їх протиправними необхідно рішення суду чи компетентного органу.</w:t>
      </w:r>
    </w:p>
    <w:p w:rsidR="00DA7781" w:rsidRPr="0031485D" w:rsidRDefault="00DA7781" w:rsidP="001E783D">
      <w:pPr>
        <w:spacing w:line="360" w:lineRule="auto"/>
        <w:ind w:firstLine="709"/>
        <w:jc w:val="both"/>
        <w:rPr>
          <w:sz w:val="28"/>
          <w:szCs w:val="28"/>
          <w:lang w:val="uk-UA"/>
        </w:rPr>
      </w:pPr>
      <w:r w:rsidRPr="0031485D">
        <w:rPr>
          <w:sz w:val="28"/>
          <w:szCs w:val="28"/>
          <w:lang w:val="uk-UA"/>
        </w:rPr>
        <w:t>9. За характером дії щодо особи:</w:t>
      </w:r>
    </w:p>
    <w:p w:rsidR="00DA7781" w:rsidRPr="0031485D" w:rsidRDefault="00DA7781" w:rsidP="001E783D">
      <w:pPr>
        <w:spacing w:line="360" w:lineRule="auto"/>
        <w:ind w:firstLine="709"/>
        <w:jc w:val="both"/>
        <w:rPr>
          <w:sz w:val="28"/>
          <w:szCs w:val="28"/>
          <w:lang w:val="uk-UA"/>
        </w:rPr>
      </w:pPr>
      <w:r w:rsidRPr="0031485D">
        <w:rPr>
          <w:sz w:val="28"/>
          <w:szCs w:val="28"/>
          <w:lang w:val="uk-UA"/>
        </w:rPr>
        <w:t>а) сприяючі – це акти, які надають або підтверджують права чи переваги, які мають юридичне значення, тобто приймаються на користь приватної особи;</w:t>
      </w:r>
    </w:p>
    <w:p w:rsidR="00DA7781" w:rsidRPr="0031485D" w:rsidRDefault="00DA7781" w:rsidP="001E783D">
      <w:pPr>
        <w:spacing w:line="360" w:lineRule="auto"/>
        <w:ind w:firstLine="709"/>
        <w:jc w:val="both"/>
        <w:rPr>
          <w:sz w:val="28"/>
          <w:szCs w:val="28"/>
          <w:lang w:val="uk-UA"/>
        </w:rPr>
      </w:pPr>
      <w:r w:rsidRPr="0031485D">
        <w:rPr>
          <w:sz w:val="28"/>
          <w:szCs w:val="28"/>
          <w:lang w:val="uk-UA"/>
        </w:rPr>
        <w:t xml:space="preserve"> б) обтяжуючі – це акти, які погіршують правове становище особи шляхом покладення на неї обов’язків, застосування обмежень, встановлення заборон чи відмов у наданні певних благ, тобто не вигідні для приватної особи;</w:t>
      </w:r>
    </w:p>
    <w:p w:rsidR="00DA7781" w:rsidRPr="0031485D" w:rsidRDefault="00DA7781" w:rsidP="001E783D">
      <w:pPr>
        <w:spacing w:line="360" w:lineRule="auto"/>
        <w:ind w:firstLine="709"/>
        <w:jc w:val="both"/>
        <w:rPr>
          <w:sz w:val="28"/>
          <w:szCs w:val="28"/>
          <w:lang w:val="uk-UA"/>
        </w:rPr>
      </w:pPr>
      <w:r w:rsidRPr="0031485D">
        <w:rPr>
          <w:sz w:val="28"/>
          <w:szCs w:val="28"/>
          <w:lang w:val="uk-UA"/>
        </w:rPr>
        <w:t>в) змішані, тобто акти, які для особи є частково сприяючими, а частково обтяжуючими;</w:t>
      </w:r>
    </w:p>
    <w:p w:rsidR="00EC3D78" w:rsidRDefault="00DA7781" w:rsidP="00EC3D78">
      <w:pPr>
        <w:spacing w:line="360" w:lineRule="auto"/>
        <w:ind w:firstLine="709"/>
        <w:jc w:val="both"/>
        <w:rPr>
          <w:sz w:val="28"/>
          <w:szCs w:val="28"/>
          <w:lang w:val="uk-UA"/>
        </w:rPr>
      </w:pPr>
      <w:r w:rsidRPr="0031485D">
        <w:rPr>
          <w:sz w:val="28"/>
          <w:szCs w:val="28"/>
          <w:lang w:val="uk-UA"/>
        </w:rPr>
        <w:t>г) акти з подвійною дією, які стосуються третіх осіб, тобто акти, які є для однієї особи сприятливим, а для іншої обтяжуючим.</w:t>
      </w:r>
      <w:r w:rsidR="00E918E6">
        <w:rPr>
          <w:rStyle w:val="af8"/>
          <w:sz w:val="28"/>
          <w:szCs w:val="28"/>
          <w:lang w:val="uk-UA"/>
        </w:rPr>
        <w:footnoteReference w:id="7"/>
      </w:r>
    </w:p>
    <w:p w:rsidR="00EC3D78" w:rsidRDefault="00EC3D78" w:rsidP="00EC3D78">
      <w:pPr>
        <w:spacing w:line="360" w:lineRule="auto"/>
        <w:ind w:firstLine="709"/>
        <w:jc w:val="both"/>
        <w:rPr>
          <w:sz w:val="28"/>
          <w:szCs w:val="28"/>
          <w:lang w:val="uk-UA"/>
        </w:rPr>
      </w:pPr>
    </w:p>
    <w:p w:rsidR="008F00B9" w:rsidRDefault="008F00B9" w:rsidP="00EC3D78">
      <w:pPr>
        <w:spacing w:line="360" w:lineRule="auto"/>
        <w:ind w:firstLine="709"/>
        <w:jc w:val="both"/>
        <w:rPr>
          <w:sz w:val="28"/>
          <w:szCs w:val="28"/>
          <w:lang w:val="uk-UA"/>
        </w:rPr>
      </w:pPr>
    </w:p>
    <w:p w:rsidR="008F00B9" w:rsidRDefault="008F00B9" w:rsidP="00EC3D78">
      <w:pPr>
        <w:spacing w:line="360" w:lineRule="auto"/>
        <w:ind w:firstLine="709"/>
        <w:jc w:val="both"/>
        <w:rPr>
          <w:sz w:val="28"/>
          <w:szCs w:val="28"/>
          <w:lang w:val="uk-UA"/>
        </w:rPr>
      </w:pPr>
    </w:p>
    <w:p w:rsidR="00DA7781" w:rsidRPr="0025372C" w:rsidRDefault="0025372C" w:rsidP="00EC3D78">
      <w:pPr>
        <w:spacing w:line="360" w:lineRule="auto"/>
        <w:ind w:firstLine="709"/>
        <w:jc w:val="center"/>
        <w:rPr>
          <w:b/>
          <w:sz w:val="28"/>
          <w:szCs w:val="28"/>
          <w:lang w:val="uk-UA"/>
        </w:rPr>
      </w:pPr>
      <w:r w:rsidRPr="0025372C">
        <w:rPr>
          <w:b/>
          <w:sz w:val="28"/>
          <w:szCs w:val="28"/>
          <w:lang w:val="uk-UA"/>
        </w:rPr>
        <w:t>4.</w:t>
      </w:r>
      <w:r w:rsidR="00DA7781" w:rsidRPr="0025372C">
        <w:rPr>
          <w:b/>
          <w:sz w:val="28"/>
          <w:szCs w:val="28"/>
          <w:lang w:val="uk-UA"/>
        </w:rPr>
        <w:t>3. Стадії процедури п</w:t>
      </w:r>
      <w:r w:rsidR="001F5E2C" w:rsidRPr="0025372C">
        <w:rPr>
          <w:b/>
          <w:sz w:val="28"/>
          <w:szCs w:val="28"/>
          <w:lang w:val="uk-UA"/>
        </w:rPr>
        <w:t>рийняття адміністративних актів</w:t>
      </w:r>
    </w:p>
    <w:p w:rsidR="00DA7781" w:rsidRPr="0031485D" w:rsidRDefault="00DA7781" w:rsidP="001E783D">
      <w:pPr>
        <w:spacing w:line="360" w:lineRule="auto"/>
        <w:ind w:firstLine="709"/>
        <w:jc w:val="both"/>
        <w:rPr>
          <w:sz w:val="28"/>
          <w:szCs w:val="28"/>
          <w:lang w:val="uk-UA"/>
        </w:rPr>
      </w:pPr>
      <w:r w:rsidRPr="0031485D">
        <w:rPr>
          <w:sz w:val="28"/>
          <w:szCs w:val="28"/>
          <w:lang w:val="uk-UA"/>
        </w:rPr>
        <w:t xml:space="preserve">Процедура прийняття адміністративних актів – це регламентовані адміністративним правом адміністративні дії, що вчиняються </w:t>
      </w:r>
      <w:r w:rsidR="0025372C" w:rsidRPr="0031485D">
        <w:rPr>
          <w:sz w:val="28"/>
          <w:szCs w:val="28"/>
          <w:lang w:val="uk-UA"/>
        </w:rPr>
        <w:t>суб’єктом публічної адміністрації</w:t>
      </w:r>
      <w:r w:rsidRPr="0031485D">
        <w:rPr>
          <w:sz w:val="28"/>
          <w:szCs w:val="28"/>
          <w:lang w:val="uk-UA"/>
        </w:rPr>
        <w:t xml:space="preserve"> щодо розгляду, розв’язання й вирішення індивідуально визначеної справи, за результатом яких ухвалюється адміністративний акт. У кожному конкретному випадку, залежно від виду акта та органу, що його приймає, перелік і зміст стадій процедури прийняття адміністративного акту різний.</w:t>
      </w:r>
      <w:r w:rsidR="0025372C">
        <w:rPr>
          <w:sz w:val="28"/>
          <w:szCs w:val="28"/>
          <w:lang w:val="uk-UA"/>
        </w:rPr>
        <w:t xml:space="preserve"> </w:t>
      </w:r>
    </w:p>
    <w:p w:rsidR="00DA7781" w:rsidRPr="0031485D" w:rsidRDefault="00DA7781" w:rsidP="001E783D">
      <w:pPr>
        <w:spacing w:line="360" w:lineRule="auto"/>
        <w:ind w:firstLine="709"/>
        <w:jc w:val="both"/>
        <w:rPr>
          <w:sz w:val="28"/>
          <w:szCs w:val="28"/>
          <w:lang w:val="uk-UA"/>
        </w:rPr>
      </w:pPr>
      <w:r w:rsidRPr="0031485D">
        <w:rPr>
          <w:sz w:val="28"/>
          <w:szCs w:val="28"/>
          <w:lang w:val="uk-UA"/>
        </w:rPr>
        <w:t>У процедурі прийняття адміністративних актів можна виділити такі стадії:</w:t>
      </w:r>
    </w:p>
    <w:p w:rsidR="00DA7781" w:rsidRPr="0031485D" w:rsidRDefault="00DA7781" w:rsidP="001E783D">
      <w:pPr>
        <w:spacing w:line="360" w:lineRule="auto"/>
        <w:ind w:firstLine="709"/>
        <w:jc w:val="both"/>
        <w:rPr>
          <w:sz w:val="28"/>
          <w:szCs w:val="28"/>
          <w:lang w:val="uk-UA"/>
        </w:rPr>
      </w:pPr>
      <w:r w:rsidRPr="0031485D">
        <w:rPr>
          <w:sz w:val="28"/>
          <w:szCs w:val="28"/>
          <w:lang w:val="uk-UA"/>
        </w:rPr>
        <w:lastRenderedPageBreak/>
        <w:t>1) порушення адміністративної справи;</w:t>
      </w:r>
    </w:p>
    <w:p w:rsidR="00DA7781" w:rsidRPr="0031485D" w:rsidRDefault="00DA7781" w:rsidP="001E783D">
      <w:pPr>
        <w:spacing w:line="360" w:lineRule="auto"/>
        <w:ind w:firstLine="709"/>
        <w:jc w:val="both"/>
        <w:rPr>
          <w:sz w:val="28"/>
          <w:szCs w:val="28"/>
          <w:lang w:val="uk-UA"/>
        </w:rPr>
      </w:pPr>
      <w:r w:rsidRPr="0031485D">
        <w:rPr>
          <w:sz w:val="28"/>
          <w:szCs w:val="28"/>
          <w:lang w:val="uk-UA"/>
        </w:rPr>
        <w:t>2) підготовка адміністративної справи до розгляду;</w:t>
      </w:r>
    </w:p>
    <w:p w:rsidR="00DA7781" w:rsidRPr="0031485D" w:rsidRDefault="00DA7781" w:rsidP="001E783D">
      <w:pPr>
        <w:spacing w:line="360" w:lineRule="auto"/>
        <w:ind w:firstLine="709"/>
        <w:jc w:val="both"/>
        <w:rPr>
          <w:sz w:val="28"/>
          <w:szCs w:val="28"/>
          <w:lang w:val="uk-UA"/>
        </w:rPr>
      </w:pPr>
      <w:r w:rsidRPr="0031485D">
        <w:rPr>
          <w:sz w:val="28"/>
          <w:szCs w:val="28"/>
          <w:lang w:val="uk-UA"/>
        </w:rPr>
        <w:t>3) розгляд і вирішення адміністративної справи;</w:t>
      </w:r>
    </w:p>
    <w:p w:rsidR="00DA7781" w:rsidRPr="0031485D" w:rsidRDefault="00DA7781" w:rsidP="001E783D">
      <w:pPr>
        <w:spacing w:line="360" w:lineRule="auto"/>
        <w:ind w:firstLine="709"/>
        <w:jc w:val="both"/>
        <w:rPr>
          <w:sz w:val="28"/>
          <w:szCs w:val="28"/>
          <w:lang w:val="uk-UA"/>
        </w:rPr>
      </w:pPr>
      <w:r w:rsidRPr="0031485D">
        <w:rPr>
          <w:sz w:val="28"/>
          <w:szCs w:val="28"/>
          <w:lang w:val="uk-UA"/>
        </w:rPr>
        <w:t>4) оскарження адміністративного акта (факультативна стадія).</w:t>
      </w:r>
    </w:p>
    <w:p w:rsidR="00DA7781" w:rsidRPr="0031485D" w:rsidRDefault="0025372C" w:rsidP="001E783D">
      <w:pPr>
        <w:spacing w:line="360" w:lineRule="auto"/>
        <w:ind w:firstLine="709"/>
        <w:jc w:val="both"/>
        <w:rPr>
          <w:sz w:val="28"/>
          <w:szCs w:val="28"/>
          <w:lang w:val="uk-UA"/>
        </w:rPr>
      </w:pPr>
      <w:r>
        <w:rPr>
          <w:sz w:val="28"/>
          <w:szCs w:val="28"/>
          <w:lang w:val="uk-UA"/>
        </w:rPr>
        <w:t>П</w:t>
      </w:r>
      <w:r w:rsidR="00DA7781" w:rsidRPr="0031485D">
        <w:rPr>
          <w:sz w:val="28"/>
          <w:szCs w:val="28"/>
          <w:lang w:val="uk-UA"/>
        </w:rPr>
        <w:t xml:space="preserve">ершою стадією процедури прийняття адміністративних актів, яка в тому чи іншому формулюванні виділяється практично всіма вченими в сфері адміністративного права, є порушення адміністративної справи. </w:t>
      </w:r>
      <w:r>
        <w:rPr>
          <w:sz w:val="28"/>
          <w:szCs w:val="28"/>
          <w:lang w:val="uk-UA"/>
        </w:rPr>
        <w:t>Н</w:t>
      </w:r>
      <w:r w:rsidR="00DA7781" w:rsidRPr="0031485D">
        <w:rPr>
          <w:sz w:val="28"/>
          <w:szCs w:val="28"/>
          <w:lang w:val="uk-UA"/>
        </w:rPr>
        <w:t>а цій стадії збирається і фіксується інформація про фактичний стан справ, реальні факти, оцінюється перспектива подальшого руху справи, ухвалюється рішення про необхідність такого руху.</w:t>
      </w:r>
    </w:p>
    <w:p w:rsidR="00DA7781" w:rsidRPr="0031485D" w:rsidRDefault="00DA7781" w:rsidP="001E783D">
      <w:pPr>
        <w:spacing w:line="360" w:lineRule="auto"/>
        <w:ind w:firstLine="709"/>
        <w:jc w:val="both"/>
        <w:rPr>
          <w:sz w:val="28"/>
          <w:szCs w:val="28"/>
          <w:lang w:val="uk-UA"/>
        </w:rPr>
      </w:pPr>
      <w:r w:rsidRPr="0031485D">
        <w:rPr>
          <w:sz w:val="28"/>
          <w:szCs w:val="28"/>
          <w:lang w:val="uk-UA"/>
        </w:rPr>
        <w:t xml:space="preserve">Порушення адміністративної справи має певні особливості залежно від  того, за чиєю ініціативою це відбувається. Так, порушення адміністративної справи може здійснюватися з ініціативи приватної особи, яка звертається до відповідного органу з заявою, або з ініціативи </w:t>
      </w:r>
      <w:r w:rsidR="0025372C" w:rsidRPr="0031485D">
        <w:rPr>
          <w:sz w:val="28"/>
          <w:szCs w:val="28"/>
          <w:lang w:val="uk-UA"/>
        </w:rPr>
        <w:t>суб’єкт</w:t>
      </w:r>
      <w:r w:rsidR="0025372C">
        <w:rPr>
          <w:sz w:val="28"/>
          <w:szCs w:val="28"/>
          <w:lang w:val="uk-UA"/>
        </w:rPr>
        <w:t>а</w:t>
      </w:r>
      <w:r w:rsidR="0025372C" w:rsidRPr="0031485D">
        <w:rPr>
          <w:sz w:val="28"/>
          <w:szCs w:val="28"/>
          <w:lang w:val="uk-UA"/>
        </w:rPr>
        <w:t xml:space="preserve"> публічної адміністрації</w:t>
      </w:r>
      <w:r w:rsidRPr="0031485D">
        <w:rPr>
          <w:sz w:val="28"/>
          <w:szCs w:val="28"/>
          <w:lang w:val="uk-UA"/>
        </w:rPr>
        <w:t xml:space="preserve">, який це робить у зв’язку з виконанням своїх повноважень. Коли порушення адміністративної справи здійснюється за заявою приватної особи, </w:t>
      </w:r>
      <w:r w:rsidR="0025372C">
        <w:rPr>
          <w:sz w:val="28"/>
          <w:szCs w:val="28"/>
          <w:lang w:val="uk-UA"/>
        </w:rPr>
        <w:t>суб’єкт</w:t>
      </w:r>
      <w:r w:rsidR="0025372C" w:rsidRPr="0031485D">
        <w:rPr>
          <w:sz w:val="28"/>
          <w:szCs w:val="28"/>
          <w:lang w:val="uk-UA"/>
        </w:rPr>
        <w:t xml:space="preserve"> публічної адміністрації </w:t>
      </w:r>
      <w:r w:rsidRPr="0031485D">
        <w:rPr>
          <w:sz w:val="28"/>
          <w:szCs w:val="28"/>
          <w:lang w:val="uk-UA"/>
        </w:rPr>
        <w:t>повинен перевірити правильність визначення компетентного органу, правосуб’єктність особи у цих правовідносинах, повноту поданих (наявних) документів тощо. Процедура порушення адмін</w:t>
      </w:r>
      <w:r w:rsidR="0025372C">
        <w:rPr>
          <w:sz w:val="28"/>
          <w:szCs w:val="28"/>
          <w:lang w:val="uk-UA"/>
        </w:rPr>
        <w:t>істративної справи за ініціатив</w:t>
      </w:r>
      <w:r w:rsidRPr="0031485D">
        <w:rPr>
          <w:sz w:val="28"/>
          <w:szCs w:val="28"/>
          <w:lang w:val="uk-UA"/>
        </w:rPr>
        <w:t xml:space="preserve">ою </w:t>
      </w:r>
      <w:r w:rsidR="0025372C">
        <w:rPr>
          <w:sz w:val="28"/>
          <w:szCs w:val="28"/>
          <w:lang w:val="uk-UA"/>
        </w:rPr>
        <w:t>суб’єкта</w:t>
      </w:r>
      <w:r w:rsidR="0025372C" w:rsidRPr="0031485D">
        <w:rPr>
          <w:sz w:val="28"/>
          <w:szCs w:val="28"/>
          <w:lang w:val="uk-UA"/>
        </w:rPr>
        <w:t xml:space="preserve"> публічної адміністрації </w:t>
      </w:r>
      <w:r w:rsidRPr="0031485D">
        <w:rPr>
          <w:sz w:val="28"/>
          <w:szCs w:val="28"/>
          <w:lang w:val="uk-UA"/>
        </w:rPr>
        <w:t xml:space="preserve">відрізняється від описаної вище, адже в цьому випадку приватні особи не звертаються до </w:t>
      </w:r>
      <w:r w:rsidR="0025372C" w:rsidRPr="0031485D">
        <w:rPr>
          <w:sz w:val="28"/>
          <w:szCs w:val="28"/>
          <w:lang w:val="uk-UA"/>
        </w:rPr>
        <w:t>суб’єкт</w:t>
      </w:r>
      <w:r w:rsidR="0025372C">
        <w:rPr>
          <w:sz w:val="28"/>
          <w:szCs w:val="28"/>
          <w:lang w:val="uk-UA"/>
        </w:rPr>
        <w:t>а</w:t>
      </w:r>
      <w:r w:rsidR="0025372C" w:rsidRPr="0031485D">
        <w:rPr>
          <w:sz w:val="28"/>
          <w:szCs w:val="28"/>
          <w:lang w:val="uk-UA"/>
        </w:rPr>
        <w:t xml:space="preserve"> публічної адміністрації</w:t>
      </w:r>
      <w:r w:rsidRPr="0031485D">
        <w:rPr>
          <w:sz w:val="28"/>
          <w:szCs w:val="28"/>
          <w:lang w:val="uk-UA"/>
        </w:rPr>
        <w:t xml:space="preserve">, а справа порушується самим органом, проте в будь-якому випадку для вчинення таких дій в </w:t>
      </w:r>
      <w:r w:rsidR="0025372C" w:rsidRPr="0031485D">
        <w:rPr>
          <w:sz w:val="28"/>
          <w:szCs w:val="28"/>
          <w:lang w:val="uk-UA"/>
        </w:rPr>
        <w:t>суб’єкт</w:t>
      </w:r>
      <w:r w:rsidR="0025372C">
        <w:rPr>
          <w:sz w:val="28"/>
          <w:szCs w:val="28"/>
          <w:lang w:val="uk-UA"/>
        </w:rPr>
        <w:t xml:space="preserve">а </w:t>
      </w:r>
      <w:r w:rsidR="0025372C" w:rsidRPr="0031485D">
        <w:rPr>
          <w:sz w:val="28"/>
          <w:szCs w:val="28"/>
          <w:lang w:val="uk-UA"/>
        </w:rPr>
        <w:t xml:space="preserve">публічної адміністрації </w:t>
      </w:r>
      <w:r w:rsidRPr="0031485D">
        <w:rPr>
          <w:sz w:val="28"/>
          <w:szCs w:val="28"/>
          <w:lang w:val="uk-UA"/>
        </w:rPr>
        <w:t>мають бути юридичні та фактичні підстави для цього.</w:t>
      </w:r>
      <w:r w:rsidR="0025372C">
        <w:rPr>
          <w:sz w:val="28"/>
          <w:szCs w:val="28"/>
          <w:lang w:val="uk-UA"/>
        </w:rPr>
        <w:t xml:space="preserve"> </w:t>
      </w:r>
      <w:r w:rsidRPr="0031485D">
        <w:rPr>
          <w:sz w:val="28"/>
          <w:szCs w:val="28"/>
          <w:lang w:val="uk-UA"/>
        </w:rPr>
        <w:t xml:space="preserve">Юридичною підставою порушення адміністративної справи є наявність правової норми, яка надає такі повноваження відповідному </w:t>
      </w:r>
      <w:r w:rsidR="0025372C" w:rsidRPr="0031485D">
        <w:rPr>
          <w:sz w:val="28"/>
          <w:szCs w:val="28"/>
          <w:lang w:val="uk-UA"/>
        </w:rPr>
        <w:t>суб’єкт</w:t>
      </w:r>
      <w:r w:rsidR="0025372C">
        <w:rPr>
          <w:sz w:val="28"/>
          <w:szCs w:val="28"/>
          <w:lang w:val="uk-UA"/>
        </w:rPr>
        <w:t>у</w:t>
      </w:r>
      <w:r w:rsidR="009F13C5">
        <w:rPr>
          <w:sz w:val="28"/>
          <w:szCs w:val="28"/>
          <w:lang w:val="uk-UA"/>
        </w:rPr>
        <w:t xml:space="preserve"> </w:t>
      </w:r>
      <w:r w:rsidR="0025372C" w:rsidRPr="0031485D">
        <w:rPr>
          <w:sz w:val="28"/>
          <w:szCs w:val="28"/>
          <w:lang w:val="uk-UA"/>
        </w:rPr>
        <w:t>публічної адміністрації</w:t>
      </w:r>
      <w:r w:rsidRPr="0031485D">
        <w:rPr>
          <w:sz w:val="28"/>
          <w:szCs w:val="28"/>
          <w:lang w:val="uk-UA"/>
        </w:rPr>
        <w:t>. Натомість, фактичною підставою є конкретні обставини, за наявності яких орган може порушити справу.</w:t>
      </w:r>
      <w:r w:rsidR="00C451C8">
        <w:rPr>
          <w:rStyle w:val="af8"/>
          <w:sz w:val="28"/>
          <w:szCs w:val="28"/>
          <w:lang w:val="uk-UA"/>
        </w:rPr>
        <w:footnoteReference w:id="8"/>
      </w:r>
    </w:p>
    <w:p w:rsidR="00DA7781" w:rsidRPr="0031485D" w:rsidRDefault="00DA7781" w:rsidP="001E783D">
      <w:pPr>
        <w:spacing w:line="360" w:lineRule="auto"/>
        <w:ind w:firstLine="709"/>
        <w:jc w:val="both"/>
        <w:rPr>
          <w:sz w:val="28"/>
          <w:szCs w:val="28"/>
          <w:lang w:val="uk-UA"/>
        </w:rPr>
      </w:pPr>
      <w:r w:rsidRPr="0031485D">
        <w:rPr>
          <w:sz w:val="28"/>
          <w:szCs w:val="28"/>
          <w:lang w:val="uk-UA"/>
        </w:rPr>
        <w:t xml:space="preserve">Наступною стадією процедури прийняття адміністративних актів є підготовка справи до розгляду. Завданням цієї стадії є створення необхідних передумов для </w:t>
      </w:r>
      <w:r w:rsidRPr="0031485D">
        <w:rPr>
          <w:sz w:val="28"/>
          <w:szCs w:val="28"/>
          <w:lang w:val="uk-UA"/>
        </w:rPr>
        <w:lastRenderedPageBreak/>
        <w:t xml:space="preserve">належного розгляду справи. У зв’язку з цим на вказаній стадії </w:t>
      </w:r>
      <w:r w:rsidR="0025372C">
        <w:rPr>
          <w:sz w:val="28"/>
          <w:szCs w:val="28"/>
          <w:lang w:val="uk-UA"/>
        </w:rPr>
        <w:t>суб’єкт</w:t>
      </w:r>
      <w:r w:rsidR="0025372C" w:rsidRPr="0031485D">
        <w:rPr>
          <w:sz w:val="28"/>
          <w:szCs w:val="28"/>
          <w:lang w:val="uk-UA"/>
        </w:rPr>
        <w:t xml:space="preserve"> публічної адміністрації </w:t>
      </w:r>
      <w:r w:rsidRPr="0031485D">
        <w:rPr>
          <w:sz w:val="28"/>
          <w:szCs w:val="28"/>
          <w:lang w:val="uk-UA"/>
        </w:rPr>
        <w:t>вирішує питання про необхідність витребування додатково матеріалів чи певних відомостей, проведення експертиз, визначення та повідомлення осіб, які повинні бути залученні до участі в справі, надання учасникам адміністративної справи можливості подання клопотань та їх розгляд тощо.</w:t>
      </w:r>
      <w:r w:rsidR="0025372C">
        <w:rPr>
          <w:sz w:val="28"/>
          <w:szCs w:val="28"/>
          <w:lang w:val="uk-UA"/>
        </w:rPr>
        <w:t xml:space="preserve"> </w:t>
      </w:r>
    </w:p>
    <w:p w:rsidR="00DA7781" w:rsidRPr="0031485D" w:rsidRDefault="00DA7781" w:rsidP="001E783D">
      <w:pPr>
        <w:spacing w:line="360" w:lineRule="auto"/>
        <w:ind w:firstLine="709"/>
        <w:jc w:val="both"/>
        <w:rPr>
          <w:sz w:val="28"/>
          <w:szCs w:val="28"/>
          <w:lang w:val="uk-UA"/>
        </w:rPr>
      </w:pPr>
      <w:r w:rsidRPr="0031485D">
        <w:rPr>
          <w:sz w:val="28"/>
          <w:szCs w:val="28"/>
          <w:lang w:val="uk-UA"/>
        </w:rPr>
        <w:t xml:space="preserve">Наступною стадією є розгляд і вирішення адміністративної справи. Це ключова стадія процедури прийняття адміністративних актів, в ході якої </w:t>
      </w:r>
      <w:r w:rsidR="0025372C" w:rsidRPr="0031485D">
        <w:rPr>
          <w:sz w:val="28"/>
          <w:szCs w:val="28"/>
          <w:lang w:val="uk-UA"/>
        </w:rPr>
        <w:t>суб’єктом публічної адміністрації</w:t>
      </w:r>
      <w:r w:rsidRPr="0031485D">
        <w:rPr>
          <w:sz w:val="28"/>
          <w:szCs w:val="28"/>
          <w:lang w:val="uk-UA"/>
        </w:rPr>
        <w:t xml:space="preserve"> досліджуються всі обставини справи, які мають значення для правильного її вирішення. Розгляд справи може відбуватися в спрощеному або повному порядку. За результатами розгляду справи приймається адміністративний акт. У колегіальних органах адміністративні акти, як правило, приймаються шляхом обговорення та подальшого голосування і підписання. Підписання акта може здійснюватися або всіма членами колегіального органу, або ж лише головою засідання (слухання) та секретарем. Якщо ж акт приймається одноособово, він підписуєт</w:t>
      </w:r>
      <w:r w:rsidR="00FD7F0E" w:rsidRPr="0031485D">
        <w:rPr>
          <w:sz w:val="28"/>
          <w:szCs w:val="28"/>
          <w:lang w:val="uk-UA"/>
        </w:rPr>
        <w:t xml:space="preserve">ься уповноваженою на це особою. </w:t>
      </w:r>
      <w:r w:rsidRPr="0031485D">
        <w:rPr>
          <w:sz w:val="28"/>
          <w:szCs w:val="28"/>
          <w:lang w:val="uk-UA"/>
        </w:rPr>
        <w:t>Останньою дією, яка вчиняється на вказаній стадії, є оформлення акту, шляхом присвоєння реєстраційного (порядкового) номеру. Проте, варто зауважити, що такі дії носять організаційний характер і мають значення, передусім, для здійснення належного діловодства в органі, а не набуття чинності актом.</w:t>
      </w:r>
    </w:p>
    <w:p w:rsidR="00DA7781" w:rsidRDefault="00DA7781" w:rsidP="001E783D">
      <w:pPr>
        <w:spacing w:line="360" w:lineRule="auto"/>
        <w:ind w:firstLine="709"/>
        <w:jc w:val="both"/>
        <w:rPr>
          <w:sz w:val="28"/>
          <w:szCs w:val="28"/>
          <w:lang w:val="uk-UA"/>
        </w:rPr>
      </w:pPr>
      <w:r w:rsidRPr="0031485D">
        <w:rPr>
          <w:sz w:val="28"/>
          <w:szCs w:val="28"/>
          <w:lang w:val="uk-UA"/>
        </w:rPr>
        <w:t>Стадія оскарження адміністративного акта є факультативною</w:t>
      </w:r>
      <w:r w:rsidR="00C451C8">
        <w:rPr>
          <w:sz w:val="28"/>
          <w:szCs w:val="28"/>
          <w:lang w:val="uk-UA"/>
        </w:rPr>
        <w:t>. ЇЇ наявність залежить</w:t>
      </w:r>
      <w:r w:rsidRPr="0031485D">
        <w:rPr>
          <w:sz w:val="28"/>
          <w:szCs w:val="28"/>
          <w:lang w:val="uk-UA"/>
        </w:rPr>
        <w:t xml:space="preserve"> </w:t>
      </w:r>
      <w:r w:rsidR="00C451C8">
        <w:rPr>
          <w:sz w:val="28"/>
          <w:szCs w:val="28"/>
          <w:lang w:val="uk-UA"/>
        </w:rPr>
        <w:t>від бажання</w:t>
      </w:r>
      <w:r w:rsidRPr="0031485D">
        <w:rPr>
          <w:sz w:val="28"/>
          <w:szCs w:val="28"/>
          <w:lang w:val="uk-UA"/>
        </w:rPr>
        <w:t xml:space="preserve"> певного суб’єкта припинити дію адміністративного акта</w:t>
      </w:r>
      <w:r w:rsidR="00C451C8">
        <w:rPr>
          <w:sz w:val="28"/>
          <w:szCs w:val="28"/>
          <w:lang w:val="uk-UA"/>
        </w:rPr>
        <w:t xml:space="preserve"> повністю або в певній частині,</w:t>
      </w:r>
      <w:r w:rsidRPr="0031485D">
        <w:rPr>
          <w:sz w:val="28"/>
          <w:szCs w:val="28"/>
          <w:lang w:val="uk-UA"/>
        </w:rPr>
        <w:t xml:space="preserve"> чи внести в нього зміни. </w:t>
      </w:r>
    </w:p>
    <w:p w:rsidR="00DA7781" w:rsidRPr="0025372C" w:rsidRDefault="0025372C" w:rsidP="00A90C4A">
      <w:pPr>
        <w:spacing w:line="360" w:lineRule="auto"/>
        <w:ind w:firstLine="709"/>
        <w:jc w:val="center"/>
        <w:rPr>
          <w:b/>
          <w:sz w:val="28"/>
          <w:szCs w:val="28"/>
          <w:lang w:val="uk-UA"/>
        </w:rPr>
      </w:pPr>
      <w:r w:rsidRPr="0025372C">
        <w:rPr>
          <w:b/>
          <w:sz w:val="28"/>
          <w:szCs w:val="28"/>
          <w:lang w:val="uk-UA"/>
        </w:rPr>
        <w:t>4.</w:t>
      </w:r>
      <w:r w:rsidR="00DA7781" w:rsidRPr="0025372C">
        <w:rPr>
          <w:b/>
          <w:sz w:val="28"/>
          <w:szCs w:val="28"/>
          <w:lang w:val="uk-UA"/>
        </w:rPr>
        <w:t>4. Суб’єктний склад процедури п</w:t>
      </w:r>
      <w:r w:rsidR="001F5E2C" w:rsidRPr="0025372C">
        <w:rPr>
          <w:b/>
          <w:sz w:val="28"/>
          <w:szCs w:val="28"/>
          <w:lang w:val="uk-UA"/>
        </w:rPr>
        <w:t>рийняття адміністративних актів</w:t>
      </w:r>
    </w:p>
    <w:p w:rsidR="00A90C4A" w:rsidRDefault="00A90C4A" w:rsidP="001E783D">
      <w:pPr>
        <w:spacing w:line="360" w:lineRule="auto"/>
        <w:ind w:firstLine="709"/>
        <w:jc w:val="both"/>
        <w:rPr>
          <w:sz w:val="28"/>
          <w:szCs w:val="28"/>
          <w:lang w:val="uk-UA"/>
        </w:rPr>
      </w:pPr>
      <w:r>
        <w:rPr>
          <w:sz w:val="28"/>
          <w:szCs w:val="28"/>
          <w:lang w:val="uk-UA"/>
        </w:rPr>
        <w:t>Всіх суб</w:t>
      </w:r>
      <w:r w:rsidRPr="00A90C4A">
        <w:rPr>
          <w:sz w:val="28"/>
          <w:szCs w:val="28"/>
          <w:lang w:val="uk-UA"/>
        </w:rPr>
        <w:t>’</w:t>
      </w:r>
      <w:r>
        <w:rPr>
          <w:sz w:val="28"/>
          <w:szCs w:val="28"/>
          <w:lang w:val="uk-UA"/>
        </w:rPr>
        <w:t xml:space="preserve">єктів, які так чи інакше приймають участь у процедурі </w:t>
      </w:r>
      <w:r w:rsidRPr="00A90C4A">
        <w:rPr>
          <w:sz w:val="28"/>
          <w:szCs w:val="28"/>
          <w:lang w:val="uk-UA"/>
        </w:rPr>
        <w:t>прийняття адміністративних актів</w:t>
      </w:r>
      <w:r>
        <w:rPr>
          <w:sz w:val="28"/>
          <w:szCs w:val="28"/>
          <w:lang w:val="uk-UA"/>
        </w:rPr>
        <w:t xml:space="preserve">, доцільно поділяти на такі групи: </w:t>
      </w:r>
      <w:r w:rsidRPr="0031485D">
        <w:rPr>
          <w:sz w:val="28"/>
          <w:szCs w:val="28"/>
          <w:lang w:val="uk-UA"/>
        </w:rPr>
        <w:t>«лідируючі суб'єкти» (адміністративні органи)</w:t>
      </w:r>
      <w:r>
        <w:rPr>
          <w:sz w:val="28"/>
          <w:szCs w:val="28"/>
          <w:lang w:val="uk-UA"/>
        </w:rPr>
        <w:t xml:space="preserve">; приватна особа; представники; </w:t>
      </w:r>
      <w:r w:rsidRPr="0031485D">
        <w:rPr>
          <w:sz w:val="28"/>
          <w:szCs w:val="28"/>
          <w:lang w:val="uk-UA"/>
        </w:rPr>
        <w:t>особи, які сприяють розгляду справи</w:t>
      </w:r>
      <w:r w:rsidR="002773A8">
        <w:rPr>
          <w:sz w:val="28"/>
          <w:szCs w:val="28"/>
          <w:lang w:val="uk-UA"/>
        </w:rPr>
        <w:t>.</w:t>
      </w:r>
    </w:p>
    <w:p w:rsidR="00DA7781" w:rsidRPr="000668C8" w:rsidRDefault="00DA7781" w:rsidP="001E783D">
      <w:pPr>
        <w:spacing w:line="360" w:lineRule="auto"/>
        <w:ind w:firstLine="709"/>
        <w:jc w:val="both"/>
        <w:rPr>
          <w:sz w:val="28"/>
          <w:szCs w:val="28"/>
          <w:lang w:val="uk-UA"/>
        </w:rPr>
      </w:pPr>
      <w:r w:rsidRPr="0031485D">
        <w:rPr>
          <w:sz w:val="28"/>
          <w:szCs w:val="28"/>
          <w:lang w:val="uk-UA"/>
        </w:rPr>
        <w:t xml:space="preserve">Першу групу складають так звані «лідируючі суб'єкти» (адміністративні органи), тобто уповноважені посадові органи чи особи, що наділені правом розглядати адміністративні справи, приймати владні акти по справі, складати правові документи, що </w:t>
      </w:r>
      <w:r w:rsidRPr="0031485D">
        <w:rPr>
          <w:sz w:val="28"/>
          <w:szCs w:val="28"/>
          <w:lang w:val="uk-UA"/>
        </w:rPr>
        <w:lastRenderedPageBreak/>
        <w:t xml:space="preserve">визначають рух і результат справи. До цієї групи можна віднести осіб, наділених правом проводити адміністративне чи дисциплінарне розслідування, розглядати справи і вирішувати їх по суті, переглядати справи по скарзі, виконувати рішення про накладення стягнення </w:t>
      </w:r>
      <w:r w:rsidR="000668C8">
        <w:rPr>
          <w:sz w:val="28"/>
          <w:szCs w:val="28"/>
          <w:lang w:val="uk-UA"/>
        </w:rPr>
        <w:t>тощо.</w:t>
      </w:r>
    </w:p>
    <w:p w:rsidR="00DA7781" w:rsidRPr="0031485D" w:rsidRDefault="00DA7781" w:rsidP="001E783D">
      <w:pPr>
        <w:spacing w:line="360" w:lineRule="auto"/>
        <w:ind w:firstLine="709"/>
        <w:jc w:val="both"/>
        <w:rPr>
          <w:sz w:val="28"/>
          <w:szCs w:val="28"/>
          <w:lang w:val="uk-UA"/>
        </w:rPr>
      </w:pPr>
      <w:r w:rsidRPr="0031485D">
        <w:rPr>
          <w:sz w:val="28"/>
          <w:szCs w:val="28"/>
          <w:lang w:val="uk-UA"/>
        </w:rPr>
        <w:t>Обов’язковим учасником процедури прийняття адміністративного акта є</w:t>
      </w:r>
      <w:r w:rsidR="00B01DBB">
        <w:rPr>
          <w:sz w:val="28"/>
          <w:szCs w:val="28"/>
          <w:lang w:val="uk-UA"/>
        </w:rPr>
        <w:t xml:space="preserve"> приватна особа, тобто </w:t>
      </w:r>
      <w:r w:rsidRPr="0031485D">
        <w:rPr>
          <w:sz w:val="28"/>
          <w:szCs w:val="28"/>
          <w:lang w:val="uk-UA"/>
        </w:rPr>
        <w:t>фізична особа (громадянин України, іноземець, особа без гр</w:t>
      </w:r>
      <w:r w:rsidR="00B01DBB">
        <w:rPr>
          <w:sz w:val="28"/>
          <w:szCs w:val="28"/>
          <w:lang w:val="uk-UA"/>
        </w:rPr>
        <w:t>омадянства) або юридична особа.</w:t>
      </w:r>
      <w:r w:rsidR="00FD7F0E" w:rsidRPr="0031485D">
        <w:rPr>
          <w:sz w:val="28"/>
          <w:szCs w:val="28"/>
          <w:lang w:val="uk-UA"/>
        </w:rPr>
        <w:t xml:space="preserve"> </w:t>
      </w:r>
      <w:r w:rsidRPr="0031485D">
        <w:rPr>
          <w:sz w:val="28"/>
          <w:szCs w:val="28"/>
          <w:lang w:val="uk-UA"/>
        </w:rPr>
        <w:t xml:space="preserve">У процедурному аспекті </w:t>
      </w:r>
      <w:r w:rsidR="00B01DBB">
        <w:rPr>
          <w:sz w:val="28"/>
          <w:szCs w:val="28"/>
          <w:lang w:val="uk-UA"/>
        </w:rPr>
        <w:t>розрізняють</w:t>
      </w:r>
      <w:r w:rsidRPr="0031485D">
        <w:rPr>
          <w:sz w:val="28"/>
          <w:szCs w:val="28"/>
          <w:lang w:val="uk-UA"/>
        </w:rPr>
        <w:t xml:space="preserve"> такі категорії приватних осіб:</w:t>
      </w:r>
    </w:p>
    <w:p w:rsidR="00DA7781" w:rsidRPr="0031485D" w:rsidRDefault="00B01DBB" w:rsidP="001E783D">
      <w:pPr>
        <w:spacing w:line="360" w:lineRule="auto"/>
        <w:ind w:firstLine="709"/>
        <w:jc w:val="both"/>
        <w:rPr>
          <w:sz w:val="28"/>
          <w:szCs w:val="28"/>
          <w:lang w:val="uk-UA"/>
        </w:rPr>
      </w:pPr>
      <w:r>
        <w:rPr>
          <w:sz w:val="28"/>
          <w:szCs w:val="28"/>
          <w:lang w:val="uk-UA"/>
        </w:rPr>
        <w:t>1) з</w:t>
      </w:r>
      <w:r w:rsidR="00DA7781" w:rsidRPr="0031485D">
        <w:rPr>
          <w:sz w:val="28"/>
          <w:szCs w:val="28"/>
          <w:lang w:val="uk-UA"/>
        </w:rPr>
        <w:t>аявник – це особа, яка звертається із заявою до суб’єкта публічної адміністрації, зокрема, за отри</w:t>
      </w:r>
      <w:r>
        <w:rPr>
          <w:sz w:val="28"/>
          <w:szCs w:val="28"/>
          <w:lang w:val="uk-UA"/>
        </w:rPr>
        <w:t>манням адміністративної послуги;</w:t>
      </w:r>
    </w:p>
    <w:p w:rsidR="00DA7781" w:rsidRPr="0031485D" w:rsidRDefault="00B01DBB" w:rsidP="001E783D">
      <w:pPr>
        <w:spacing w:line="360" w:lineRule="auto"/>
        <w:ind w:firstLine="709"/>
        <w:jc w:val="both"/>
        <w:rPr>
          <w:sz w:val="28"/>
          <w:szCs w:val="28"/>
          <w:lang w:val="uk-UA"/>
        </w:rPr>
      </w:pPr>
      <w:r>
        <w:rPr>
          <w:sz w:val="28"/>
          <w:szCs w:val="28"/>
          <w:lang w:val="uk-UA"/>
        </w:rPr>
        <w:t>2) а</w:t>
      </w:r>
      <w:r w:rsidR="00DA7781" w:rsidRPr="0031485D">
        <w:rPr>
          <w:sz w:val="28"/>
          <w:szCs w:val="28"/>
          <w:lang w:val="uk-UA"/>
        </w:rPr>
        <w:t>дресат – це особа, щодо прав та обов’язків якої приймається адміністративний акт за ініціативою с</w:t>
      </w:r>
      <w:r>
        <w:rPr>
          <w:sz w:val="28"/>
          <w:szCs w:val="28"/>
          <w:lang w:val="uk-UA"/>
        </w:rPr>
        <w:t>уб’єкта публічної адміністрації;</w:t>
      </w:r>
    </w:p>
    <w:p w:rsidR="00DA7781" w:rsidRPr="0031485D" w:rsidRDefault="00B01DBB" w:rsidP="001E783D">
      <w:pPr>
        <w:spacing w:line="360" w:lineRule="auto"/>
        <w:ind w:firstLine="709"/>
        <w:jc w:val="both"/>
        <w:rPr>
          <w:sz w:val="28"/>
          <w:szCs w:val="28"/>
          <w:lang w:val="uk-UA"/>
        </w:rPr>
      </w:pPr>
      <w:r>
        <w:rPr>
          <w:sz w:val="28"/>
          <w:szCs w:val="28"/>
          <w:lang w:val="uk-UA"/>
        </w:rPr>
        <w:t>3) з</w:t>
      </w:r>
      <w:r w:rsidR="00DA7781" w:rsidRPr="0031485D">
        <w:rPr>
          <w:sz w:val="28"/>
          <w:szCs w:val="28"/>
          <w:lang w:val="uk-UA"/>
        </w:rPr>
        <w:t xml:space="preserve">аінтересована особа – це особа, яка вступає в адміністративне провадження за власною ініціативою або залучається за ініціативою суб’єкта публічної адміністрації, оскільки рішення у справі може </w:t>
      </w:r>
      <w:r>
        <w:rPr>
          <w:sz w:val="28"/>
          <w:szCs w:val="28"/>
          <w:lang w:val="uk-UA"/>
        </w:rPr>
        <w:t>вплинути на її законні інтереси;</w:t>
      </w:r>
    </w:p>
    <w:p w:rsidR="00DA7781" w:rsidRDefault="00B01DBB" w:rsidP="001E783D">
      <w:pPr>
        <w:spacing w:line="360" w:lineRule="auto"/>
        <w:ind w:firstLine="709"/>
        <w:jc w:val="both"/>
        <w:rPr>
          <w:sz w:val="28"/>
          <w:szCs w:val="28"/>
          <w:lang w:val="uk-UA"/>
        </w:rPr>
      </w:pPr>
      <w:r>
        <w:rPr>
          <w:sz w:val="28"/>
          <w:szCs w:val="28"/>
          <w:lang w:val="uk-UA"/>
        </w:rPr>
        <w:t>4) с</w:t>
      </w:r>
      <w:r w:rsidR="00DA7781" w:rsidRPr="0031485D">
        <w:rPr>
          <w:sz w:val="28"/>
          <w:szCs w:val="28"/>
          <w:lang w:val="uk-UA"/>
        </w:rPr>
        <w:t>каржник – це особа, яка звертається в адміністративному порядку зі скаргою на рішення, дії чи бездіяльність суб’єкта публічної адміністрації.</w:t>
      </w:r>
    </w:p>
    <w:p w:rsidR="00B01DBB" w:rsidRPr="0031485D" w:rsidRDefault="00B01DBB" w:rsidP="00B01DBB">
      <w:pPr>
        <w:spacing w:line="360" w:lineRule="auto"/>
        <w:ind w:firstLine="709"/>
        <w:jc w:val="both"/>
        <w:rPr>
          <w:sz w:val="28"/>
          <w:szCs w:val="28"/>
          <w:lang w:val="uk-UA"/>
        </w:rPr>
      </w:pPr>
      <w:r w:rsidRPr="00B01DBB">
        <w:rPr>
          <w:sz w:val="28"/>
          <w:szCs w:val="28"/>
          <w:lang w:val="uk-UA"/>
        </w:rPr>
        <w:t>Представництво та захист прав і законних інтересів н</w:t>
      </w:r>
      <w:r>
        <w:rPr>
          <w:sz w:val="28"/>
          <w:szCs w:val="28"/>
          <w:lang w:val="uk-UA"/>
        </w:rPr>
        <w:t>едієз</w:t>
      </w:r>
      <w:r w:rsidRPr="00B01DBB">
        <w:rPr>
          <w:sz w:val="28"/>
          <w:szCs w:val="28"/>
          <w:lang w:val="uk-UA"/>
        </w:rPr>
        <w:t xml:space="preserve">датних фізичних осіб в адміністративному провадженні </w:t>
      </w:r>
      <w:r w:rsidR="008024E9">
        <w:rPr>
          <w:sz w:val="28"/>
          <w:szCs w:val="28"/>
          <w:lang w:val="uk-UA"/>
        </w:rPr>
        <w:t>здійснюється</w:t>
      </w:r>
      <w:r w:rsidRPr="00B01DBB">
        <w:rPr>
          <w:sz w:val="28"/>
          <w:szCs w:val="28"/>
          <w:lang w:val="uk-UA"/>
        </w:rPr>
        <w:t xml:space="preserve"> через законних представників – батьків, усиновителів,</w:t>
      </w:r>
      <w:r>
        <w:rPr>
          <w:sz w:val="28"/>
          <w:szCs w:val="28"/>
          <w:lang w:val="uk-UA"/>
        </w:rPr>
        <w:t xml:space="preserve"> </w:t>
      </w:r>
      <w:r w:rsidRPr="00B01DBB">
        <w:rPr>
          <w:sz w:val="28"/>
          <w:szCs w:val="28"/>
          <w:lang w:val="uk-UA"/>
        </w:rPr>
        <w:t>опікунів або через представників, уповноважених законними</w:t>
      </w:r>
      <w:r>
        <w:rPr>
          <w:sz w:val="28"/>
          <w:szCs w:val="28"/>
          <w:lang w:val="uk-UA"/>
        </w:rPr>
        <w:t xml:space="preserve"> </w:t>
      </w:r>
      <w:r w:rsidRPr="00B01DBB">
        <w:rPr>
          <w:sz w:val="28"/>
          <w:szCs w:val="28"/>
          <w:lang w:val="uk-UA"/>
        </w:rPr>
        <w:t>представниками. Від імені юри</w:t>
      </w:r>
      <w:r>
        <w:rPr>
          <w:sz w:val="28"/>
          <w:szCs w:val="28"/>
          <w:lang w:val="uk-UA"/>
        </w:rPr>
        <w:t>дичної особи виступає її статут</w:t>
      </w:r>
      <w:r w:rsidRPr="00B01DBB">
        <w:rPr>
          <w:sz w:val="28"/>
          <w:szCs w:val="28"/>
          <w:lang w:val="uk-UA"/>
        </w:rPr>
        <w:t>ний представник або представник за договором.</w:t>
      </w:r>
      <w:r>
        <w:rPr>
          <w:sz w:val="28"/>
          <w:szCs w:val="28"/>
          <w:lang w:val="uk-UA"/>
        </w:rPr>
        <w:t xml:space="preserve"> </w:t>
      </w:r>
      <w:r w:rsidRPr="00B01DBB">
        <w:rPr>
          <w:sz w:val="28"/>
          <w:szCs w:val="28"/>
          <w:lang w:val="uk-UA"/>
        </w:rPr>
        <w:t>Законний представник в адміністративній процедурі має</w:t>
      </w:r>
      <w:r>
        <w:rPr>
          <w:sz w:val="28"/>
          <w:szCs w:val="28"/>
          <w:lang w:val="uk-UA"/>
        </w:rPr>
        <w:t xml:space="preserve"> </w:t>
      </w:r>
      <w:r w:rsidRPr="00B01DBB">
        <w:rPr>
          <w:sz w:val="28"/>
          <w:szCs w:val="28"/>
          <w:lang w:val="uk-UA"/>
        </w:rPr>
        <w:t>права і несе обов’язки особи, яку він представляє. Представник</w:t>
      </w:r>
      <w:r>
        <w:rPr>
          <w:sz w:val="28"/>
          <w:szCs w:val="28"/>
          <w:lang w:val="uk-UA"/>
        </w:rPr>
        <w:t xml:space="preserve"> </w:t>
      </w:r>
      <w:r w:rsidRPr="00B01DBB">
        <w:rPr>
          <w:sz w:val="28"/>
          <w:szCs w:val="28"/>
          <w:lang w:val="uk-UA"/>
        </w:rPr>
        <w:t>за договором має права і несе обов’язки в повному обсязі, якщо</w:t>
      </w:r>
      <w:r>
        <w:rPr>
          <w:sz w:val="28"/>
          <w:szCs w:val="28"/>
          <w:lang w:val="uk-UA"/>
        </w:rPr>
        <w:t xml:space="preserve"> </w:t>
      </w:r>
      <w:r w:rsidRPr="00B01DBB">
        <w:rPr>
          <w:sz w:val="28"/>
          <w:szCs w:val="28"/>
          <w:lang w:val="uk-UA"/>
        </w:rPr>
        <w:t>інш</w:t>
      </w:r>
      <w:r w:rsidR="008024E9">
        <w:rPr>
          <w:sz w:val="28"/>
          <w:szCs w:val="28"/>
          <w:lang w:val="uk-UA"/>
        </w:rPr>
        <w:t>е не визначено в довіреності. Однак уч</w:t>
      </w:r>
      <w:r w:rsidRPr="00B01DBB">
        <w:rPr>
          <w:sz w:val="28"/>
          <w:szCs w:val="28"/>
          <w:lang w:val="uk-UA"/>
        </w:rPr>
        <w:t>асть у адміністративному</w:t>
      </w:r>
      <w:r>
        <w:rPr>
          <w:sz w:val="28"/>
          <w:szCs w:val="28"/>
          <w:lang w:val="uk-UA"/>
        </w:rPr>
        <w:t xml:space="preserve"> </w:t>
      </w:r>
      <w:r w:rsidRPr="00B01DBB">
        <w:rPr>
          <w:sz w:val="28"/>
          <w:szCs w:val="28"/>
          <w:lang w:val="uk-UA"/>
        </w:rPr>
        <w:t>провадженні представника з</w:t>
      </w:r>
      <w:r>
        <w:rPr>
          <w:sz w:val="28"/>
          <w:szCs w:val="28"/>
          <w:lang w:val="uk-UA"/>
        </w:rPr>
        <w:t>а договором не повинна позбавля</w:t>
      </w:r>
      <w:r w:rsidRPr="00B01DBB">
        <w:rPr>
          <w:sz w:val="28"/>
          <w:szCs w:val="28"/>
          <w:lang w:val="uk-UA"/>
        </w:rPr>
        <w:t xml:space="preserve">ти особу права особистої участі. </w:t>
      </w:r>
    </w:p>
    <w:p w:rsidR="00DA7781" w:rsidRDefault="00DA7781" w:rsidP="00B01DBB">
      <w:pPr>
        <w:spacing w:line="360" w:lineRule="auto"/>
        <w:ind w:firstLine="709"/>
        <w:jc w:val="both"/>
        <w:rPr>
          <w:sz w:val="28"/>
          <w:szCs w:val="28"/>
          <w:lang w:val="uk-UA"/>
        </w:rPr>
      </w:pPr>
      <w:r w:rsidRPr="0031485D">
        <w:rPr>
          <w:sz w:val="28"/>
          <w:szCs w:val="28"/>
          <w:lang w:val="uk-UA"/>
        </w:rPr>
        <w:t>Від учасників процедури прийняття адміністративних актів слід відрізняти окрему категорію осіб, які залучаються до адміністративного провадження - це особи, які сприяють розгляду справи (свідки, експерти, спеціалісти, перекладачі). Вони залучаються для надання допомоги у розгляді справи і не мають особистої заінтересованос</w:t>
      </w:r>
      <w:r w:rsidR="00FD7F0E" w:rsidRPr="0031485D">
        <w:rPr>
          <w:sz w:val="28"/>
          <w:szCs w:val="28"/>
          <w:lang w:val="uk-UA"/>
        </w:rPr>
        <w:t xml:space="preserve">ті у </w:t>
      </w:r>
      <w:r w:rsidR="00FD7F0E" w:rsidRPr="0031485D">
        <w:rPr>
          <w:sz w:val="28"/>
          <w:szCs w:val="28"/>
          <w:lang w:val="uk-UA"/>
        </w:rPr>
        <w:lastRenderedPageBreak/>
        <w:t xml:space="preserve">результатах її вирішення. </w:t>
      </w:r>
      <w:r w:rsidRPr="0031485D">
        <w:rPr>
          <w:sz w:val="28"/>
          <w:szCs w:val="28"/>
          <w:lang w:val="uk-UA"/>
        </w:rPr>
        <w:t xml:space="preserve">Залучення осіб, які сприяють розгляду справи, може здійснюватися як за ініціативою відповідного органу, так і за клопотанням приватної особи. </w:t>
      </w:r>
    </w:p>
    <w:p w:rsidR="00115D8F" w:rsidRPr="0031485D" w:rsidRDefault="00115D8F" w:rsidP="001E783D">
      <w:pPr>
        <w:spacing w:line="360" w:lineRule="auto"/>
        <w:ind w:firstLine="709"/>
        <w:jc w:val="both"/>
        <w:rPr>
          <w:sz w:val="28"/>
          <w:szCs w:val="28"/>
          <w:lang w:val="uk-UA"/>
        </w:rPr>
      </w:pPr>
    </w:p>
    <w:p w:rsidR="00DA7781" w:rsidRPr="008024E9" w:rsidRDefault="008024E9" w:rsidP="008024E9">
      <w:pPr>
        <w:spacing w:line="360" w:lineRule="auto"/>
        <w:ind w:firstLine="709"/>
        <w:jc w:val="center"/>
        <w:rPr>
          <w:b/>
          <w:sz w:val="28"/>
          <w:szCs w:val="28"/>
          <w:lang w:val="uk-UA"/>
        </w:rPr>
      </w:pPr>
      <w:r>
        <w:rPr>
          <w:b/>
          <w:sz w:val="28"/>
          <w:szCs w:val="28"/>
          <w:lang w:val="uk-UA"/>
        </w:rPr>
        <w:t>4.</w:t>
      </w:r>
      <w:r w:rsidR="00DA7781" w:rsidRPr="008024E9">
        <w:rPr>
          <w:b/>
          <w:sz w:val="28"/>
          <w:szCs w:val="28"/>
          <w:lang w:val="uk-UA"/>
        </w:rPr>
        <w:t>5. В</w:t>
      </w:r>
      <w:r w:rsidR="001F5E2C" w:rsidRPr="008024E9">
        <w:rPr>
          <w:b/>
          <w:sz w:val="28"/>
          <w:szCs w:val="28"/>
          <w:lang w:val="uk-UA"/>
        </w:rPr>
        <w:t>имоги до адміністративних актів</w:t>
      </w:r>
    </w:p>
    <w:p w:rsidR="00FD7F0E" w:rsidRPr="0031485D" w:rsidRDefault="00DA7781" w:rsidP="001E783D">
      <w:pPr>
        <w:spacing w:line="360" w:lineRule="auto"/>
        <w:ind w:firstLine="709"/>
        <w:jc w:val="both"/>
        <w:rPr>
          <w:sz w:val="28"/>
          <w:szCs w:val="28"/>
          <w:lang w:val="uk-UA"/>
        </w:rPr>
      </w:pPr>
      <w:r w:rsidRPr="0031485D">
        <w:rPr>
          <w:sz w:val="28"/>
          <w:szCs w:val="28"/>
          <w:lang w:val="uk-UA"/>
        </w:rPr>
        <w:t xml:space="preserve">Вимоги до адміністративних актів доцільно поділяти залежно від наявності чи відсутності юридично значимих наслідків. </w:t>
      </w:r>
      <w:r w:rsidR="008024E9">
        <w:rPr>
          <w:sz w:val="28"/>
          <w:szCs w:val="28"/>
          <w:lang w:val="uk-UA"/>
        </w:rPr>
        <w:t>Так</w:t>
      </w:r>
      <w:r w:rsidRPr="0031485D">
        <w:rPr>
          <w:sz w:val="28"/>
          <w:szCs w:val="28"/>
          <w:lang w:val="uk-UA"/>
        </w:rPr>
        <w:t xml:space="preserve">, до юридичних відносяться вимоги, які тягнуть за собою юридично значимі наслідки, ті ж вимоги, які не тягнуть за собою юридично значимих наслідків відносяться до неюридичних вимог. </w:t>
      </w:r>
    </w:p>
    <w:p w:rsidR="00DA7781" w:rsidRPr="0031485D" w:rsidRDefault="00DA7781" w:rsidP="001E783D">
      <w:pPr>
        <w:spacing w:line="360" w:lineRule="auto"/>
        <w:ind w:firstLine="709"/>
        <w:jc w:val="both"/>
        <w:rPr>
          <w:sz w:val="28"/>
          <w:szCs w:val="28"/>
          <w:lang w:val="uk-UA"/>
        </w:rPr>
      </w:pPr>
      <w:r w:rsidRPr="0031485D">
        <w:rPr>
          <w:sz w:val="28"/>
          <w:szCs w:val="28"/>
          <w:lang w:val="uk-UA"/>
        </w:rPr>
        <w:t>Основними неюридичними вимогами, яким повинні відповідати адміністративні акти є:</w:t>
      </w:r>
    </w:p>
    <w:p w:rsidR="00DA7781" w:rsidRPr="008024E9" w:rsidRDefault="008024E9" w:rsidP="008024E9">
      <w:pPr>
        <w:pStyle w:val="a3"/>
        <w:numPr>
          <w:ilvl w:val="0"/>
          <w:numId w:val="29"/>
        </w:numPr>
        <w:tabs>
          <w:tab w:val="left" w:pos="1134"/>
        </w:tabs>
        <w:spacing w:line="360" w:lineRule="auto"/>
        <w:ind w:left="0" w:firstLine="709"/>
        <w:jc w:val="both"/>
        <w:rPr>
          <w:rFonts w:ascii="Times New Roman" w:hAnsi="Times New Roman"/>
          <w:sz w:val="28"/>
          <w:szCs w:val="28"/>
        </w:rPr>
      </w:pPr>
      <w:r w:rsidRPr="008024E9">
        <w:rPr>
          <w:rFonts w:ascii="Times New Roman" w:hAnsi="Times New Roman"/>
          <w:sz w:val="28"/>
          <w:szCs w:val="28"/>
        </w:rPr>
        <w:t>л</w:t>
      </w:r>
      <w:r w:rsidR="00DA7781" w:rsidRPr="008024E9">
        <w:rPr>
          <w:rFonts w:ascii="Times New Roman" w:hAnsi="Times New Roman"/>
          <w:sz w:val="28"/>
          <w:szCs w:val="28"/>
        </w:rPr>
        <w:t>інгвістичні вимоги – акт повинен бути викладений державною мовою з дотриманням грам</w:t>
      </w:r>
      <w:r w:rsidRPr="008024E9">
        <w:rPr>
          <w:rFonts w:ascii="Times New Roman" w:hAnsi="Times New Roman"/>
          <w:sz w:val="28"/>
          <w:szCs w:val="28"/>
        </w:rPr>
        <w:t>атичних правил української мови;</w:t>
      </w:r>
    </w:p>
    <w:p w:rsidR="00DA7781" w:rsidRPr="008024E9" w:rsidRDefault="008024E9" w:rsidP="008024E9">
      <w:pPr>
        <w:pStyle w:val="a3"/>
        <w:numPr>
          <w:ilvl w:val="0"/>
          <w:numId w:val="29"/>
        </w:numPr>
        <w:tabs>
          <w:tab w:val="left" w:pos="1134"/>
        </w:tabs>
        <w:spacing w:line="360" w:lineRule="auto"/>
        <w:ind w:left="0" w:firstLine="709"/>
        <w:jc w:val="both"/>
        <w:rPr>
          <w:rFonts w:ascii="Times New Roman" w:hAnsi="Times New Roman"/>
          <w:sz w:val="28"/>
          <w:szCs w:val="28"/>
        </w:rPr>
      </w:pPr>
      <w:r w:rsidRPr="008024E9">
        <w:rPr>
          <w:rFonts w:ascii="Times New Roman" w:hAnsi="Times New Roman"/>
          <w:sz w:val="28"/>
          <w:szCs w:val="28"/>
        </w:rPr>
        <w:t>л</w:t>
      </w:r>
      <w:r w:rsidR="00DA7781" w:rsidRPr="008024E9">
        <w:rPr>
          <w:rFonts w:ascii="Times New Roman" w:hAnsi="Times New Roman"/>
          <w:sz w:val="28"/>
          <w:szCs w:val="28"/>
        </w:rPr>
        <w:t xml:space="preserve">ексичні вимоги – </w:t>
      </w:r>
      <w:r w:rsidRPr="008024E9">
        <w:rPr>
          <w:rFonts w:ascii="Times New Roman" w:hAnsi="Times New Roman"/>
          <w:sz w:val="28"/>
          <w:szCs w:val="28"/>
        </w:rPr>
        <w:t xml:space="preserve">необхідність </w:t>
      </w:r>
      <w:r w:rsidR="00DA7781" w:rsidRPr="008024E9">
        <w:rPr>
          <w:rFonts w:ascii="Times New Roman" w:hAnsi="Times New Roman"/>
          <w:sz w:val="28"/>
          <w:szCs w:val="28"/>
        </w:rPr>
        <w:t>дотримання офіційно-ділового стилю, виключення двозначності та можливості різного тлумачення положень т</w:t>
      </w:r>
      <w:r w:rsidRPr="008024E9">
        <w:rPr>
          <w:rFonts w:ascii="Times New Roman" w:hAnsi="Times New Roman"/>
          <w:sz w:val="28"/>
          <w:szCs w:val="28"/>
        </w:rPr>
        <w:t>а термінів, що містяться в акті;</w:t>
      </w:r>
    </w:p>
    <w:p w:rsidR="00DA7781" w:rsidRPr="008024E9" w:rsidRDefault="008024E9" w:rsidP="008024E9">
      <w:pPr>
        <w:pStyle w:val="a3"/>
        <w:numPr>
          <w:ilvl w:val="0"/>
          <w:numId w:val="29"/>
        </w:numPr>
        <w:tabs>
          <w:tab w:val="left" w:pos="1134"/>
        </w:tabs>
        <w:spacing w:after="0" w:line="360" w:lineRule="auto"/>
        <w:ind w:left="0" w:firstLine="709"/>
        <w:jc w:val="both"/>
        <w:rPr>
          <w:rFonts w:ascii="Times New Roman" w:hAnsi="Times New Roman"/>
          <w:sz w:val="28"/>
          <w:szCs w:val="28"/>
        </w:rPr>
      </w:pPr>
      <w:r w:rsidRPr="008024E9">
        <w:rPr>
          <w:rFonts w:ascii="Times New Roman" w:hAnsi="Times New Roman"/>
          <w:sz w:val="28"/>
          <w:szCs w:val="28"/>
        </w:rPr>
        <w:t>т</w:t>
      </w:r>
      <w:r w:rsidR="00DA7781" w:rsidRPr="008024E9">
        <w:rPr>
          <w:rFonts w:ascii="Times New Roman" w:hAnsi="Times New Roman"/>
          <w:sz w:val="28"/>
          <w:szCs w:val="28"/>
        </w:rPr>
        <w:t xml:space="preserve">ехнічні вимоги – насамперед ці вимоги стосуються письмових актів та означають дотримання правил прийнятих у документообігу (формат та колір паперу, нумерація </w:t>
      </w:r>
      <w:r w:rsidRPr="008024E9">
        <w:rPr>
          <w:rFonts w:ascii="Times New Roman" w:hAnsi="Times New Roman"/>
          <w:sz w:val="28"/>
          <w:szCs w:val="28"/>
        </w:rPr>
        <w:t>сторінок, наявність реквізитів);</w:t>
      </w:r>
    </w:p>
    <w:p w:rsidR="00DA7781" w:rsidRPr="008024E9" w:rsidRDefault="008024E9" w:rsidP="008024E9">
      <w:pPr>
        <w:pStyle w:val="a3"/>
        <w:numPr>
          <w:ilvl w:val="0"/>
          <w:numId w:val="29"/>
        </w:numPr>
        <w:tabs>
          <w:tab w:val="left" w:pos="1134"/>
        </w:tabs>
        <w:spacing w:after="0" w:line="360" w:lineRule="auto"/>
        <w:ind w:left="0" w:firstLine="709"/>
        <w:jc w:val="both"/>
        <w:rPr>
          <w:rFonts w:ascii="Times New Roman" w:hAnsi="Times New Roman"/>
          <w:sz w:val="28"/>
          <w:szCs w:val="28"/>
        </w:rPr>
      </w:pPr>
      <w:r w:rsidRPr="008024E9">
        <w:rPr>
          <w:rFonts w:ascii="Times New Roman" w:hAnsi="Times New Roman"/>
          <w:sz w:val="28"/>
          <w:szCs w:val="28"/>
        </w:rPr>
        <w:t>л</w:t>
      </w:r>
      <w:r w:rsidR="00DA7781" w:rsidRPr="008024E9">
        <w:rPr>
          <w:rFonts w:ascii="Times New Roman" w:hAnsi="Times New Roman"/>
          <w:sz w:val="28"/>
          <w:szCs w:val="28"/>
        </w:rPr>
        <w:t>огічні вимоги – логічна зв’язаність та послідовність викладу тексту.</w:t>
      </w:r>
    </w:p>
    <w:p w:rsidR="00DA7781" w:rsidRPr="0031485D" w:rsidRDefault="008024E9" w:rsidP="008024E9">
      <w:pPr>
        <w:spacing w:line="360" w:lineRule="auto"/>
        <w:ind w:firstLine="709"/>
        <w:jc w:val="both"/>
        <w:rPr>
          <w:sz w:val="28"/>
          <w:szCs w:val="28"/>
          <w:lang w:val="uk-UA"/>
        </w:rPr>
      </w:pPr>
      <w:r>
        <w:rPr>
          <w:sz w:val="28"/>
          <w:szCs w:val="28"/>
          <w:lang w:val="uk-UA"/>
        </w:rPr>
        <w:t>До основних юридичних вимог</w:t>
      </w:r>
      <w:r w:rsidR="00DA7781" w:rsidRPr="0031485D">
        <w:rPr>
          <w:sz w:val="28"/>
          <w:szCs w:val="28"/>
          <w:lang w:val="uk-UA"/>
        </w:rPr>
        <w:t>, яким повинні відповідати адміністративні акти</w:t>
      </w:r>
      <w:r>
        <w:rPr>
          <w:sz w:val="28"/>
          <w:szCs w:val="28"/>
          <w:lang w:val="uk-UA"/>
        </w:rPr>
        <w:t>, відносять</w:t>
      </w:r>
      <w:r w:rsidR="00DA7781" w:rsidRPr="0031485D">
        <w:rPr>
          <w:sz w:val="28"/>
          <w:szCs w:val="28"/>
          <w:lang w:val="uk-UA"/>
        </w:rPr>
        <w:t>:</w:t>
      </w:r>
    </w:p>
    <w:p w:rsidR="00FD7F0E" w:rsidRPr="008024E9" w:rsidRDefault="008024E9" w:rsidP="008024E9">
      <w:pPr>
        <w:pStyle w:val="a3"/>
        <w:numPr>
          <w:ilvl w:val="0"/>
          <w:numId w:val="30"/>
        </w:numPr>
        <w:tabs>
          <w:tab w:val="left" w:pos="1134"/>
        </w:tabs>
        <w:spacing w:after="0" w:line="360" w:lineRule="auto"/>
        <w:ind w:left="0" w:firstLine="709"/>
        <w:jc w:val="both"/>
        <w:rPr>
          <w:rFonts w:ascii="Times New Roman" w:hAnsi="Times New Roman"/>
          <w:sz w:val="28"/>
          <w:szCs w:val="28"/>
        </w:rPr>
      </w:pPr>
      <w:r w:rsidRPr="008024E9">
        <w:rPr>
          <w:rFonts w:ascii="Times New Roman" w:hAnsi="Times New Roman"/>
          <w:sz w:val="28"/>
          <w:szCs w:val="28"/>
        </w:rPr>
        <w:t>в</w:t>
      </w:r>
      <w:r w:rsidR="00DA7781" w:rsidRPr="008024E9">
        <w:rPr>
          <w:rFonts w:ascii="Times New Roman" w:hAnsi="Times New Roman"/>
          <w:sz w:val="28"/>
          <w:szCs w:val="28"/>
        </w:rPr>
        <w:t>имога відповідності адміністративних актів Кон</w:t>
      </w:r>
      <w:r>
        <w:rPr>
          <w:rFonts w:ascii="Times New Roman" w:hAnsi="Times New Roman"/>
          <w:sz w:val="28"/>
          <w:szCs w:val="28"/>
        </w:rPr>
        <w:t>ституції та законам України;</w:t>
      </w:r>
    </w:p>
    <w:p w:rsidR="00DA7781" w:rsidRPr="008024E9" w:rsidRDefault="008024E9" w:rsidP="008024E9">
      <w:pPr>
        <w:pStyle w:val="a3"/>
        <w:numPr>
          <w:ilvl w:val="0"/>
          <w:numId w:val="30"/>
        </w:numPr>
        <w:tabs>
          <w:tab w:val="left" w:pos="1134"/>
        </w:tabs>
        <w:spacing w:after="0" w:line="360" w:lineRule="auto"/>
        <w:ind w:left="0" w:firstLine="709"/>
        <w:jc w:val="both"/>
        <w:rPr>
          <w:rFonts w:ascii="Times New Roman" w:hAnsi="Times New Roman"/>
          <w:sz w:val="28"/>
          <w:szCs w:val="28"/>
        </w:rPr>
      </w:pPr>
      <w:r w:rsidRPr="008024E9">
        <w:rPr>
          <w:rFonts w:ascii="Times New Roman" w:hAnsi="Times New Roman"/>
          <w:sz w:val="28"/>
          <w:szCs w:val="28"/>
        </w:rPr>
        <w:t>в</w:t>
      </w:r>
      <w:r w:rsidR="00DA7781" w:rsidRPr="008024E9">
        <w:rPr>
          <w:rFonts w:ascii="Times New Roman" w:hAnsi="Times New Roman"/>
          <w:sz w:val="28"/>
          <w:szCs w:val="28"/>
        </w:rPr>
        <w:t>имога використання повноваження з метою</w:t>
      </w:r>
      <w:r>
        <w:rPr>
          <w:rFonts w:ascii="Times New Roman" w:hAnsi="Times New Roman"/>
          <w:sz w:val="28"/>
          <w:szCs w:val="28"/>
        </w:rPr>
        <w:t>, з якою це повноваження надано;</w:t>
      </w:r>
      <w:r w:rsidR="00DA7781" w:rsidRPr="008024E9">
        <w:rPr>
          <w:rFonts w:ascii="Times New Roman" w:hAnsi="Times New Roman"/>
          <w:sz w:val="28"/>
          <w:szCs w:val="28"/>
        </w:rPr>
        <w:t xml:space="preserve"> </w:t>
      </w:r>
    </w:p>
    <w:p w:rsidR="00DA7781" w:rsidRPr="008024E9" w:rsidRDefault="008024E9" w:rsidP="008024E9">
      <w:pPr>
        <w:pStyle w:val="a3"/>
        <w:numPr>
          <w:ilvl w:val="0"/>
          <w:numId w:val="30"/>
        </w:numPr>
        <w:tabs>
          <w:tab w:val="left" w:pos="1134"/>
        </w:tabs>
        <w:spacing w:after="0" w:line="360" w:lineRule="auto"/>
        <w:ind w:left="0" w:firstLine="709"/>
        <w:jc w:val="both"/>
        <w:rPr>
          <w:rFonts w:ascii="Times New Roman" w:hAnsi="Times New Roman"/>
          <w:sz w:val="28"/>
          <w:szCs w:val="28"/>
        </w:rPr>
      </w:pPr>
      <w:r w:rsidRPr="008024E9">
        <w:rPr>
          <w:rFonts w:ascii="Times New Roman" w:hAnsi="Times New Roman"/>
          <w:sz w:val="28"/>
          <w:szCs w:val="28"/>
        </w:rPr>
        <w:t>в</w:t>
      </w:r>
      <w:r w:rsidR="00DA7781" w:rsidRPr="008024E9">
        <w:rPr>
          <w:rFonts w:ascii="Times New Roman" w:hAnsi="Times New Roman"/>
          <w:sz w:val="28"/>
          <w:szCs w:val="28"/>
        </w:rPr>
        <w:t>имога обґрунто</w:t>
      </w:r>
      <w:r>
        <w:rPr>
          <w:rFonts w:ascii="Times New Roman" w:hAnsi="Times New Roman"/>
          <w:sz w:val="28"/>
          <w:szCs w:val="28"/>
        </w:rPr>
        <w:t>ваності адміністративних актів;</w:t>
      </w:r>
    </w:p>
    <w:p w:rsidR="00DA7781" w:rsidRPr="008024E9" w:rsidRDefault="008024E9" w:rsidP="008024E9">
      <w:pPr>
        <w:pStyle w:val="a3"/>
        <w:numPr>
          <w:ilvl w:val="0"/>
          <w:numId w:val="30"/>
        </w:numPr>
        <w:tabs>
          <w:tab w:val="left" w:pos="1134"/>
        </w:tabs>
        <w:spacing w:line="360" w:lineRule="auto"/>
        <w:ind w:left="0" w:firstLine="709"/>
        <w:jc w:val="both"/>
        <w:rPr>
          <w:rFonts w:ascii="Times New Roman" w:hAnsi="Times New Roman"/>
          <w:sz w:val="28"/>
          <w:szCs w:val="28"/>
        </w:rPr>
      </w:pPr>
      <w:r w:rsidRPr="008024E9">
        <w:rPr>
          <w:rFonts w:ascii="Times New Roman" w:hAnsi="Times New Roman"/>
          <w:sz w:val="28"/>
          <w:szCs w:val="28"/>
        </w:rPr>
        <w:t>в</w:t>
      </w:r>
      <w:r w:rsidR="00DA7781" w:rsidRPr="008024E9">
        <w:rPr>
          <w:rFonts w:ascii="Times New Roman" w:hAnsi="Times New Roman"/>
          <w:sz w:val="28"/>
          <w:szCs w:val="28"/>
        </w:rPr>
        <w:t>имога безсторонності (неупередж</w:t>
      </w:r>
      <w:r>
        <w:rPr>
          <w:rFonts w:ascii="Times New Roman" w:hAnsi="Times New Roman"/>
          <w:sz w:val="28"/>
          <w:szCs w:val="28"/>
        </w:rPr>
        <w:t>еності) адміністративних актів;</w:t>
      </w:r>
    </w:p>
    <w:p w:rsidR="00DA7781" w:rsidRPr="008024E9" w:rsidRDefault="008024E9" w:rsidP="008024E9">
      <w:pPr>
        <w:pStyle w:val="a3"/>
        <w:numPr>
          <w:ilvl w:val="0"/>
          <w:numId w:val="30"/>
        </w:numPr>
        <w:tabs>
          <w:tab w:val="left" w:pos="1134"/>
        </w:tabs>
        <w:spacing w:after="0" w:line="360" w:lineRule="auto"/>
        <w:ind w:left="0" w:firstLine="709"/>
        <w:jc w:val="both"/>
        <w:rPr>
          <w:rFonts w:ascii="Times New Roman" w:hAnsi="Times New Roman"/>
          <w:sz w:val="28"/>
          <w:szCs w:val="28"/>
        </w:rPr>
      </w:pPr>
      <w:r w:rsidRPr="008024E9">
        <w:rPr>
          <w:rFonts w:ascii="Times New Roman" w:hAnsi="Times New Roman"/>
          <w:sz w:val="28"/>
          <w:szCs w:val="28"/>
        </w:rPr>
        <w:t>в</w:t>
      </w:r>
      <w:r w:rsidR="00DA7781" w:rsidRPr="008024E9">
        <w:rPr>
          <w:rFonts w:ascii="Times New Roman" w:hAnsi="Times New Roman"/>
          <w:sz w:val="28"/>
          <w:szCs w:val="28"/>
        </w:rPr>
        <w:t>имога добросовісності</w:t>
      </w:r>
      <w:r>
        <w:rPr>
          <w:rFonts w:ascii="Times New Roman" w:hAnsi="Times New Roman"/>
          <w:sz w:val="28"/>
          <w:szCs w:val="28"/>
        </w:rPr>
        <w:t xml:space="preserve"> дій суб</w:t>
      </w:r>
      <w:r w:rsidRPr="008024E9">
        <w:rPr>
          <w:rFonts w:ascii="Times New Roman" w:hAnsi="Times New Roman"/>
          <w:sz w:val="28"/>
          <w:szCs w:val="28"/>
        </w:rPr>
        <w:t>’</w:t>
      </w:r>
      <w:r>
        <w:rPr>
          <w:rFonts w:ascii="Times New Roman" w:hAnsi="Times New Roman"/>
          <w:sz w:val="28"/>
          <w:szCs w:val="28"/>
        </w:rPr>
        <w:t>єкта публічної адміністрації при прийн</w:t>
      </w:r>
      <w:r w:rsidR="009F13C5">
        <w:rPr>
          <w:rFonts w:ascii="Times New Roman" w:hAnsi="Times New Roman"/>
          <w:sz w:val="28"/>
          <w:szCs w:val="28"/>
        </w:rPr>
        <w:t>я</w:t>
      </w:r>
      <w:r>
        <w:rPr>
          <w:rFonts w:ascii="Times New Roman" w:hAnsi="Times New Roman"/>
          <w:sz w:val="28"/>
          <w:szCs w:val="28"/>
        </w:rPr>
        <w:t>тті</w:t>
      </w:r>
      <w:r w:rsidR="00DA7781" w:rsidRPr="008024E9">
        <w:rPr>
          <w:rFonts w:ascii="Times New Roman" w:hAnsi="Times New Roman"/>
          <w:sz w:val="28"/>
          <w:szCs w:val="28"/>
        </w:rPr>
        <w:t xml:space="preserve"> адміністративних актів</w:t>
      </w:r>
      <w:r>
        <w:rPr>
          <w:rFonts w:ascii="Times New Roman" w:hAnsi="Times New Roman"/>
          <w:sz w:val="28"/>
          <w:szCs w:val="28"/>
        </w:rPr>
        <w:t>;</w:t>
      </w:r>
    </w:p>
    <w:p w:rsidR="00DA7781" w:rsidRPr="008024E9" w:rsidRDefault="008024E9" w:rsidP="008024E9">
      <w:pPr>
        <w:pStyle w:val="a3"/>
        <w:numPr>
          <w:ilvl w:val="0"/>
          <w:numId w:val="30"/>
        </w:numPr>
        <w:tabs>
          <w:tab w:val="left" w:pos="1134"/>
        </w:tabs>
        <w:spacing w:after="0" w:line="360" w:lineRule="auto"/>
        <w:ind w:left="0" w:firstLine="709"/>
        <w:jc w:val="both"/>
        <w:rPr>
          <w:rFonts w:ascii="Times New Roman" w:hAnsi="Times New Roman"/>
          <w:sz w:val="28"/>
          <w:szCs w:val="28"/>
        </w:rPr>
      </w:pPr>
      <w:r w:rsidRPr="008024E9">
        <w:rPr>
          <w:rFonts w:ascii="Times New Roman" w:hAnsi="Times New Roman"/>
          <w:sz w:val="28"/>
          <w:szCs w:val="28"/>
        </w:rPr>
        <w:lastRenderedPageBreak/>
        <w:t>в</w:t>
      </w:r>
      <w:r w:rsidR="00DA7781" w:rsidRPr="008024E9">
        <w:rPr>
          <w:rFonts w:ascii="Times New Roman" w:hAnsi="Times New Roman"/>
          <w:sz w:val="28"/>
          <w:szCs w:val="28"/>
        </w:rPr>
        <w:t>имога дотримання принципу рівності перед законом, запобігаючи всім формам дискримінації</w:t>
      </w:r>
      <w:r>
        <w:rPr>
          <w:rFonts w:ascii="Times New Roman" w:hAnsi="Times New Roman"/>
          <w:sz w:val="28"/>
          <w:szCs w:val="28"/>
        </w:rPr>
        <w:t>;</w:t>
      </w:r>
    </w:p>
    <w:p w:rsidR="00DA7781" w:rsidRPr="008024E9" w:rsidRDefault="008024E9" w:rsidP="008024E9">
      <w:pPr>
        <w:pStyle w:val="a3"/>
        <w:numPr>
          <w:ilvl w:val="0"/>
          <w:numId w:val="30"/>
        </w:numPr>
        <w:tabs>
          <w:tab w:val="left" w:pos="1134"/>
        </w:tabs>
        <w:spacing w:after="0" w:line="360" w:lineRule="auto"/>
        <w:ind w:left="0" w:firstLine="709"/>
        <w:jc w:val="both"/>
        <w:rPr>
          <w:rFonts w:ascii="Times New Roman" w:hAnsi="Times New Roman"/>
          <w:sz w:val="28"/>
          <w:szCs w:val="28"/>
        </w:rPr>
      </w:pPr>
      <w:r w:rsidRPr="008024E9">
        <w:rPr>
          <w:rFonts w:ascii="Times New Roman" w:hAnsi="Times New Roman"/>
          <w:sz w:val="28"/>
          <w:szCs w:val="28"/>
        </w:rPr>
        <w:t>в</w:t>
      </w:r>
      <w:r w:rsidR="00DA7781" w:rsidRPr="008024E9">
        <w:rPr>
          <w:rFonts w:ascii="Times New Roman" w:hAnsi="Times New Roman"/>
          <w:sz w:val="28"/>
          <w:szCs w:val="28"/>
        </w:rPr>
        <w:t>имога прийняття адміністративних актів пропорційно, зокрема з дотриманням необхідного балансу між будь-якими несприятливими наслідками для прав, свобод та інтересів особи і цілями, на досягнення я</w:t>
      </w:r>
      <w:r>
        <w:rPr>
          <w:rFonts w:ascii="Times New Roman" w:hAnsi="Times New Roman"/>
          <w:sz w:val="28"/>
          <w:szCs w:val="28"/>
        </w:rPr>
        <w:t>ких спрямоване це рішення;</w:t>
      </w:r>
    </w:p>
    <w:p w:rsidR="00DA7781" w:rsidRPr="008024E9" w:rsidRDefault="008024E9" w:rsidP="008024E9">
      <w:pPr>
        <w:pStyle w:val="a3"/>
        <w:numPr>
          <w:ilvl w:val="0"/>
          <w:numId w:val="30"/>
        </w:numPr>
        <w:tabs>
          <w:tab w:val="left" w:pos="1134"/>
        </w:tabs>
        <w:spacing w:after="0" w:line="360" w:lineRule="auto"/>
        <w:ind w:left="0" w:firstLine="709"/>
        <w:jc w:val="both"/>
        <w:rPr>
          <w:rFonts w:ascii="Times New Roman" w:hAnsi="Times New Roman"/>
          <w:sz w:val="28"/>
          <w:szCs w:val="28"/>
        </w:rPr>
      </w:pPr>
      <w:r w:rsidRPr="008024E9">
        <w:rPr>
          <w:rFonts w:ascii="Times New Roman" w:hAnsi="Times New Roman"/>
          <w:sz w:val="28"/>
          <w:szCs w:val="28"/>
        </w:rPr>
        <w:t>в</w:t>
      </w:r>
      <w:r w:rsidR="00DA7781" w:rsidRPr="008024E9">
        <w:rPr>
          <w:rFonts w:ascii="Times New Roman" w:hAnsi="Times New Roman"/>
          <w:sz w:val="28"/>
          <w:szCs w:val="28"/>
        </w:rPr>
        <w:t>имога врахування права особи на участь у процесі прийняття рішення</w:t>
      </w:r>
      <w:r>
        <w:rPr>
          <w:rFonts w:ascii="Times New Roman" w:hAnsi="Times New Roman"/>
          <w:sz w:val="28"/>
          <w:szCs w:val="28"/>
        </w:rPr>
        <w:t>;</w:t>
      </w:r>
    </w:p>
    <w:p w:rsidR="00DA7781" w:rsidRPr="008024E9" w:rsidRDefault="008024E9" w:rsidP="008024E9">
      <w:pPr>
        <w:pStyle w:val="a3"/>
        <w:numPr>
          <w:ilvl w:val="0"/>
          <w:numId w:val="30"/>
        </w:numPr>
        <w:tabs>
          <w:tab w:val="left" w:pos="1134"/>
        </w:tabs>
        <w:spacing w:after="0" w:line="360" w:lineRule="auto"/>
        <w:ind w:left="0" w:firstLine="709"/>
        <w:jc w:val="both"/>
        <w:rPr>
          <w:rFonts w:ascii="Times New Roman" w:hAnsi="Times New Roman"/>
          <w:sz w:val="28"/>
          <w:szCs w:val="28"/>
        </w:rPr>
      </w:pPr>
      <w:r w:rsidRPr="008024E9">
        <w:rPr>
          <w:rFonts w:ascii="Times New Roman" w:hAnsi="Times New Roman"/>
          <w:sz w:val="28"/>
          <w:szCs w:val="28"/>
        </w:rPr>
        <w:t>в</w:t>
      </w:r>
      <w:r w:rsidR="00DA7781" w:rsidRPr="008024E9">
        <w:rPr>
          <w:rFonts w:ascii="Times New Roman" w:hAnsi="Times New Roman"/>
          <w:sz w:val="28"/>
          <w:szCs w:val="28"/>
        </w:rPr>
        <w:t>имога своєчасності прийняття адміністративних актів</w:t>
      </w:r>
      <w:r w:rsidR="00FD7F0E" w:rsidRPr="008024E9">
        <w:rPr>
          <w:rFonts w:ascii="Times New Roman" w:hAnsi="Times New Roman"/>
          <w:sz w:val="28"/>
          <w:szCs w:val="28"/>
        </w:rPr>
        <w:t>.</w:t>
      </w:r>
    </w:p>
    <w:p w:rsidR="00115D8F" w:rsidRPr="0031485D" w:rsidRDefault="00115D8F" w:rsidP="008024E9">
      <w:pPr>
        <w:spacing w:line="360" w:lineRule="auto"/>
        <w:ind w:firstLine="709"/>
        <w:jc w:val="both"/>
        <w:rPr>
          <w:sz w:val="28"/>
          <w:szCs w:val="28"/>
          <w:lang w:val="uk-UA"/>
        </w:rPr>
      </w:pPr>
    </w:p>
    <w:p w:rsidR="00DA7781" w:rsidRPr="008024E9" w:rsidRDefault="008024E9" w:rsidP="008024E9">
      <w:pPr>
        <w:spacing w:line="360" w:lineRule="auto"/>
        <w:ind w:firstLine="709"/>
        <w:jc w:val="center"/>
        <w:rPr>
          <w:b/>
          <w:sz w:val="28"/>
          <w:szCs w:val="28"/>
          <w:lang w:val="uk-UA"/>
        </w:rPr>
      </w:pPr>
      <w:r w:rsidRPr="008024E9">
        <w:rPr>
          <w:b/>
          <w:sz w:val="28"/>
          <w:szCs w:val="28"/>
          <w:lang w:val="uk-UA"/>
        </w:rPr>
        <w:t>4.</w:t>
      </w:r>
      <w:r w:rsidR="00115D8F" w:rsidRPr="008024E9">
        <w:rPr>
          <w:b/>
          <w:sz w:val="28"/>
          <w:szCs w:val="28"/>
          <w:lang w:val="uk-UA"/>
        </w:rPr>
        <w:t>6</w:t>
      </w:r>
      <w:r w:rsidR="00DA7781" w:rsidRPr="008024E9">
        <w:rPr>
          <w:b/>
          <w:sz w:val="28"/>
          <w:szCs w:val="28"/>
          <w:lang w:val="uk-UA"/>
        </w:rPr>
        <w:t>. Набуття чинност</w:t>
      </w:r>
      <w:r w:rsidR="001F5E2C" w:rsidRPr="008024E9">
        <w:rPr>
          <w:b/>
          <w:sz w:val="28"/>
          <w:szCs w:val="28"/>
          <w:lang w:val="uk-UA"/>
        </w:rPr>
        <w:t>і та дія адміністративного акта</w:t>
      </w:r>
    </w:p>
    <w:p w:rsidR="00FD7F0E" w:rsidRPr="0031485D" w:rsidRDefault="00DA7781" w:rsidP="008024E9">
      <w:pPr>
        <w:spacing w:line="360" w:lineRule="auto"/>
        <w:ind w:firstLine="709"/>
        <w:jc w:val="both"/>
        <w:rPr>
          <w:sz w:val="28"/>
          <w:szCs w:val="28"/>
          <w:lang w:val="uk-UA"/>
        </w:rPr>
      </w:pPr>
      <w:r w:rsidRPr="0031485D">
        <w:rPr>
          <w:sz w:val="28"/>
          <w:szCs w:val="28"/>
          <w:lang w:val="uk-UA"/>
        </w:rPr>
        <w:t xml:space="preserve">Вважаємо, що питання чинності та дії адміністративних актів потрібно розглядати як самостійні поняття. Чинність адміністративних актів необхідно розуміти як необхідну передумову дії цих актів, що дозволяє говорити про акт як явище правової дійсності. Проте, лише з моменту початку дії акта він починає тягнути за собою юридично значимі наслідки та його можна вважати джерелом індивідуально-правового регулювання. </w:t>
      </w:r>
    </w:p>
    <w:p w:rsidR="00FD7F0E" w:rsidRPr="0031485D" w:rsidRDefault="00DA7781" w:rsidP="001E783D">
      <w:pPr>
        <w:spacing w:line="360" w:lineRule="auto"/>
        <w:ind w:firstLine="709"/>
        <w:jc w:val="both"/>
        <w:rPr>
          <w:sz w:val="28"/>
          <w:szCs w:val="28"/>
          <w:lang w:val="uk-UA"/>
        </w:rPr>
      </w:pPr>
      <w:r w:rsidRPr="0031485D">
        <w:rPr>
          <w:sz w:val="28"/>
          <w:szCs w:val="28"/>
          <w:lang w:val="uk-UA"/>
        </w:rPr>
        <w:t>У сучасному українському законодавстві щодо набуття чинності адміністративних актів застосовується загальне правило, за яким акти набувають чинності з моменту їх прийняття. Проте, в деяких законах закріплені спеціальні процедури набуття чинності актами. Що ж стосується дії адміністративних актів, то варто зазначити, що такий термін практично не вживається в законодавстві України або фактично ототожнюється з ч</w:t>
      </w:r>
      <w:r w:rsidR="00FD7F0E" w:rsidRPr="0031485D">
        <w:rPr>
          <w:sz w:val="28"/>
          <w:szCs w:val="28"/>
          <w:lang w:val="uk-UA"/>
        </w:rPr>
        <w:t>инністю адміністративних актів.</w:t>
      </w:r>
    </w:p>
    <w:p w:rsidR="00DA7781" w:rsidRPr="0031485D" w:rsidRDefault="00FD7F0E" w:rsidP="001E783D">
      <w:pPr>
        <w:spacing w:line="360" w:lineRule="auto"/>
        <w:ind w:firstLine="709"/>
        <w:jc w:val="both"/>
        <w:rPr>
          <w:sz w:val="28"/>
          <w:szCs w:val="28"/>
          <w:lang w:val="uk-UA"/>
        </w:rPr>
      </w:pPr>
      <w:r w:rsidRPr="0031485D">
        <w:rPr>
          <w:sz w:val="28"/>
          <w:szCs w:val="28"/>
          <w:lang w:val="uk-UA"/>
        </w:rPr>
        <w:t>А</w:t>
      </w:r>
      <w:r w:rsidR="00DA7781" w:rsidRPr="0031485D">
        <w:rPr>
          <w:sz w:val="28"/>
          <w:szCs w:val="28"/>
          <w:lang w:val="uk-UA"/>
        </w:rPr>
        <w:t>дміністративний акт володіє юридичною силою з моменту його прийняття. Проте, у зв’язку з необхідністю дотримання процедури повідомлення адресата про цей акт або іншої передбаченої законом процедури введення акта в дію він стає обов’язковим для особи тільки з мо</w:t>
      </w:r>
      <w:r w:rsidRPr="0031485D">
        <w:rPr>
          <w:sz w:val="28"/>
          <w:szCs w:val="28"/>
          <w:lang w:val="uk-UA"/>
        </w:rPr>
        <w:t xml:space="preserve">менту виконання цієї процедури. </w:t>
      </w:r>
      <w:r w:rsidR="00DA7781" w:rsidRPr="0031485D">
        <w:rPr>
          <w:sz w:val="28"/>
          <w:szCs w:val="28"/>
          <w:lang w:val="uk-UA"/>
        </w:rPr>
        <w:t>Щодо певних адміністративних актів в законодавстві передбачено обов’язок органу, який приймає акти, доводити їх до відома осіб, яких вони стосуються. Так, на</w:t>
      </w:r>
      <w:r w:rsidR="008024E9">
        <w:rPr>
          <w:sz w:val="28"/>
          <w:szCs w:val="28"/>
          <w:lang w:val="uk-UA"/>
        </w:rPr>
        <w:t>приклад, в ч. 1. ст. 285 Кодекса</w:t>
      </w:r>
      <w:r w:rsidR="00DA7781" w:rsidRPr="0031485D">
        <w:rPr>
          <w:sz w:val="28"/>
          <w:szCs w:val="28"/>
          <w:lang w:val="uk-UA"/>
        </w:rPr>
        <w:t xml:space="preserve"> України про адміністративні правопорушення встановлено, що копія постанови протягом трьох днів вручається або висилається особі, щодо якої її винесено.</w:t>
      </w:r>
    </w:p>
    <w:p w:rsidR="00DA7781" w:rsidRPr="0031485D" w:rsidRDefault="00DA7781" w:rsidP="001E783D">
      <w:pPr>
        <w:spacing w:line="360" w:lineRule="auto"/>
        <w:ind w:firstLine="709"/>
        <w:jc w:val="both"/>
        <w:rPr>
          <w:sz w:val="28"/>
          <w:szCs w:val="28"/>
          <w:lang w:val="uk-UA"/>
        </w:rPr>
      </w:pPr>
      <w:r w:rsidRPr="0031485D">
        <w:rPr>
          <w:sz w:val="28"/>
          <w:szCs w:val="28"/>
          <w:lang w:val="uk-UA"/>
        </w:rPr>
        <w:lastRenderedPageBreak/>
        <w:t>Слід зазначити, що й у вітчизняному, і в зарубіжному законодавстві сформувалось декілька способів доведення актів до відома осіб, яких вони стосуються, найпоширенішими серед яких є такі:</w:t>
      </w:r>
    </w:p>
    <w:p w:rsidR="00983ACC" w:rsidRDefault="00983ACC" w:rsidP="00983ACC">
      <w:pPr>
        <w:pStyle w:val="a3"/>
        <w:numPr>
          <w:ilvl w:val="0"/>
          <w:numId w:val="31"/>
        </w:numPr>
        <w:tabs>
          <w:tab w:val="left" w:pos="993"/>
        </w:tabs>
        <w:spacing w:after="0" w:line="360" w:lineRule="auto"/>
        <w:ind w:left="0" w:firstLine="709"/>
        <w:jc w:val="both"/>
        <w:rPr>
          <w:rFonts w:ascii="Times New Roman" w:hAnsi="Times New Roman"/>
          <w:sz w:val="28"/>
          <w:szCs w:val="28"/>
        </w:rPr>
      </w:pPr>
      <w:r w:rsidRPr="00983ACC">
        <w:rPr>
          <w:rFonts w:ascii="Times New Roman" w:hAnsi="Times New Roman"/>
          <w:sz w:val="28"/>
          <w:szCs w:val="28"/>
        </w:rPr>
        <w:t>оголошення, тобто усне повідомлення змісту адміністративного акта особі (особам) суб’єктом публічної адміністрації. Особа має отримати повідомлення про усі суттєві елементи адміністративного акта, у тому числі щодо порядку його оскарження. На вимогу особи адміністративний акт має оформлюватися у письмовій формі або письмово підтверджуватися;</w:t>
      </w:r>
    </w:p>
    <w:p w:rsidR="00983ACC" w:rsidRPr="00983ACC" w:rsidRDefault="00983ACC" w:rsidP="00983ACC">
      <w:pPr>
        <w:pStyle w:val="a3"/>
        <w:numPr>
          <w:ilvl w:val="0"/>
          <w:numId w:val="31"/>
        </w:numPr>
        <w:tabs>
          <w:tab w:val="left" w:pos="993"/>
        </w:tabs>
        <w:spacing w:line="360" w:lineRule="auto"/>
        <w:ind w:left="0" w:firstLine="709"/>
        <w:jc w:val="both"/>
        <w:rPr>
          <w:rFonts w:ascii="Times New Roman" w:hAnsi="Times New Roman"/>
          <w:sz w:val="28"/>
          <w:szCs w:val="28"/>
        </w:rPr>
      </w:pPr>
      <w:r w:rsidRPr="00983ACC">
        <w:rPr>
          <w:rFonts w:ascii="Times New Roman" w:hAnsi="Times New Roman"/>
          <w:sz w:val="28"/>
          <w:szCs w:val="28"/>
        </w:rPr>
        <w:t>вручення, тобто надання особі адміністративного акта (примірника рішення, документу тощо), як правило, в приміщенні органу публічної влади або вручення такого акта за місцем знаходження особи;</w:t>
      </w:r>
    </w:p>
    <w:p w:rsidR="00983ACC" w:rsidRPr="00983ACC" w:rsidRDefault="00983ACC" w:rsidP="00983ACC">
      <w:pPr>
        <w:pStyle w:val="a3"/>
        <w:numPr>
          <w:ilvl w:val="0"/>
          <w:numId w:val="31"/>
        </w:numPr>
        <w:tabs>
          <w:tab w:val="left" w:pos="993"/>
        </w:tabs>
        <w:spacing w:line="360" w:lineRule="auto"/>
        <w:ind w:left="0" w:firstLine="709"/>
        <w:jc w:val="both"/>
        <w:rPr>
          <w:rFonts w:ascii="Times New Roman" w:hAnsi="Times New Roman"/>
          <w:sz w:val="28"/>
          <w:szCs w:val="28"/>
        </w:rPr>
      </w:pPr>
      <w:r w:rsidRPr="00983ACC">
        <w:rPr>
          <w:rFonts w:ascii="Times New Roman" w:hAnsi="Times New Roman"/>
          <w:sz w:val="28"/>
          <w:szCs w:val="28"/>
        </w:rPr>
        <w:t>надсилання поштою, тобто відправлення адміністративного акта засобами поштового зв’язку, бажано рекомендованим листом з повідомленням про вручення;</w:t>
      </w:r>
    </w:p>
    <w:p w:rsidR="00DA7781" w:rsidRPr="00983ACC" w:rsidRDefault="00983ACC" w:rsidP="00983ACC">
      <w:pPr>
        <w:pStyle w:val="a3"/>
        <w:numPr>
          <w:ilvl w:val="0"/>
          <w:numId w:val="31"/>
        </w:numPr>
        <w:tabs>
          <w:tab w:val="left" w:pos="993"/>
        </w:tabs>
        <w:spacing w:after="0" w:line="360" w:lineRule="auto"/>
        <w:ind w:left="0" w:firstLine="709"/>
        <w:jc w:val="both"/>
        <w:rPr>
          <w:rFonts w:ascii="Times New Roman" w:hAnsi="Times New Roman"/>
          <w:sz w:val="28"/>
          <w:szCs w:val="28"/>
        </w:rPr>
      </w:pPr>
      <w:r w:rsidRPr="00983ACC">
        <w:rPr>
          <w:rFonts w:ascii="Times New Roman" w:hAnsi="Times New Roman"/>
          <w:sz w:val="28"/>
          <w:szCs w:val="28"/>
        </w:rPr>
        <w:t>офіційне опублікування, тобто розміщення адміністративного акта в офіційному виданні або в іншому виданні, в якому друкується інформація щодо діяльності суб’єкта публічної адміністрації.</w:t>
      </w:r>
      <w:r>
        <w:rPr>
          <w:rStyle w:val="af8"/>
          <w:rFonts w:ascii="Times New Roman" w:hAnsi="Times New Roman"/>
          <w:sz w:val="28"/>
          <w:szCs w:val="28"/>
        </w:rPr>
        <w:footnoteReference w:id="9"/>
      </w:r>
    </w:p>
    <w:p w:rsidR="00DA7781" w:rsidRPr="0031485D" w:rsidRDefault="00DA7781" w:rsidP="001E783D">
      <w:pPr>
        <w:spacing w:line="360" w:lineRule="auto"/>
        <w:ind w:firstLine="709"/>
        <w:jc w:val="both"/>
        <w:rPr>
          <w:sz w:val="28"/>
          <w:szCs w:val="28"/>
          <w:lang w:val="uk-UA"/>
        </w:rPr>
      </w:pPr>
      <w:r w:rsidRPr="0031485D">
        <w:rPr>
          <w:sz w:val="28"/>
          <w:szCs w:val="28"/>
          <w:lang w:val="uk-UA"/>
        </w:rPr>
        <w:t>Вступ адміністративного акта в дію може бути пов’язано  не лише з моментом його доведення до відома осіб, яких він стосується, але й зі спливом строку на його оскарження, до прикладу, відповідно до ч. 1. ст. 291 Кодексу України про адміністративні правопорушення постанова у справі про адміністративне правопорушення, за загальним правилом, набирає законної сили після закінчення строку на її оскарження.</w:t>
      </w:r>
      <w:r w:rsidR="00B67E7B">
        <w:rPr>
          <w:sz w:val="28"/>
          <w:szCs w:val="28"/>
          <w:lang w:val="uk-UA"/>
        </w:rPr>
        <w:t xml:space="preserve"> </w:t>
      </w:r>
      <w:r w:rsidRPr="0031485D">
        <w:rPr>
          <w:sz w:val="28"/>
          <w:szCs w:val="28"/>
          <w:lang w:val="uk-UA"/>
        </w:rPr>
        <w:t>Необхідно зазначити, що адміністративний акт може починати діяти не з моменту його прийняття, доведення до відома чи спливу строку на оскарження, а й з іншого моменту, якщо це передбачено законодавством чи самим адміністративним актом.</w:t>
      </w:r>
    </w:p>
    <w:p w:rsidR="00DA7781" w:rsidRDefault="00DA7781" w:rsidP="001E783D">
      <w:pPr>
        <w:spacing w:line="360" w:lineRule="auto"/>
        <w:ind w:firstLine="709"/>
        <w:jc w:val="both"/>
        <w:rPr>
          <w:sz w:val="28"/>
          <w:szCs w:val="28"/>
          <w:lang w:val="uk-UA"/>
        </w:rPr>
      </w:pPr>
      <w:r w:rsidRPr="0031485D">
        <w:rPr>
          <w:sz w:val="28"/>
          <w:szCs w:val="28"/>
          <w:lang w:val="uk-UA"/>
        </w:rPr>
        <w:t xml:space="preserve">Отже, підсумовуючи вищенаведене, можна зробити висновок, що вступ  адміністративного акта в дію часто не збігається з моментом його прийняття. На основі аналізу законодавства України, яке стосується цього питання, можна виділити такі </w:t>
      </w:r>
      <w:r w:rsidRPr="0031485D">
        <w:rPr>
          <w:sz w:val="28"/>
          <w:szCs w:val="28"/>
          <w:lang w:val="uk-UA"/>
        </w:rPr>
        <w:lastRenderedPageBreak/>
        <w:t xml:space="preserve">моменти, з якими пов’язується вступ </w:t>
      </w:r>
      <w:r w:rsidR="00B67E7B">
        <w:rPr>
          <w:sz w:val="28"/>
          <w:szCs w:val="28"/>
          <w:lang w:val="uk-UA"/>
        </w:rPr>
        <w:t>адміністративних актів у дію:</w:t>
      </w:r>
      <w:r w:rsidRPr="0031485D">
        <w:rPr>
          <w:sz w:val="28"/>
          <w:szCs w:val="28"/>
          <w:lang w:val="uk-UA"/>
        </w:rPr>
        <w:t xml:space="preserve"> з </w:t>
      </w:r>
      <w:r w:rsidR="00B67E7B">
        <w:rPr>
          <w:sz w:val="28"/>
          <w:szCs w:val="28"/>
          <w:lang w:val="uk-UA"/>
        </w:rPr>
        <w:t xml:space="preserve">моменту прийняття акта; </w:t>
      </w:r>
      <w:r w:rsidRPr="0031485D">
        <w:rPr>
          <w:sz w:val="28"/>
          <w:szCs w:val="28"/>
          <w:lang w:val="uk-UA"/>
        </w:rPr>
        <w:t xml:space="preserve">з </w:t>
      </w:r>
      <w:r w:rsidR="00B67E7B">
        <w:rPr>
          <w:sz w:val="28"/>
          <w:szCs w:val="28"/>
          <w:lang w:val="uk-UA"/>
        </w:rPr>
        <w:t xml:space="preserve">моменту, вказаного в самому акті; </w:t>
      </w:r>
      <w:r w:rsidRPr="0031485D">
        <w:rPr>
          <w:sz w:val="28"/>
          <w:szCs w:val="28"/>
          <w:lang w:val="uk-UA"/>
        </w:rPr>
        <w:t xml:space="preserve">з </w:t>
      </w:r>
      <w:r w:rsidR="00B67E7B">
        <w:rPr>
          <w:sz w:val="28"/>
          <w:szCs w:val="28"/>
          <w:lang w:val="uk-UA"/>
        </w:rPr>
        <w:t xml:space="preserve">моменту, вказаного у законодавстві; </w:t>
      </w:r>
      <w:r w:rsidRPr="0031485D">
        <w:rPr>
          <w:sz w:val="28"/>
          <w:szCs w:val="28"/>
          <w:lang w:val="uk-UA"/>
        </w:rPr>
        <w:t xml:space="preserve">з </w:t>
      </w:r>
      <w:r w:rsidR="00B67E7B">
        <w:rPr>
          <w:sz w:val="28"/>
          <w:szCs w:val="28"/>
          <w:lang w:val="uk-UA"/>
        </w:rPr>
        <w:t>моменту</w:t>
      </w:r>
      <w:r w:rsidRPr="0031485D">
        <w:rPr>
          <w:sz w:val="28"/>
          <w:szCs w:val="28"/>
          <w:lang w:val="uk-UA"/>
        </w:rPr>
        <w:t xml:space="preserve"> доведення акта до відома о</w:t>
      </w:r>
      <w:r w:rsidR="00B67E7B">
        <w:rPr>
          <w:sz w:val="28"/>
          <w:szCs w:val="28"/>
          <w:lang w:val="uk-UA"/>
        </w:rPr>
        <w:t>сіб, яких цей акт стосується;</w:t>
      </w:r>
      <w:r w:rsidRPr="0031485D">
        <w:rPr>
          <w:sz w:val="28"/>
          <w:szCs w:val="28"/>
          <w:lang w:val="uk-UA"/>
        </w:rPr>
        <w:t xml:space="preserve"> з </w:t>
      </w:r>
      <w:r w:rsidR="00B67E7B">
        <w:rPr>
          <w:sz w:val="28"/>
          <w:szCs w:val="28"/>
          <w:lang w:val="uk-UA"/>
        </w:rPr>
        <w:t>моменту</w:t>
      </w:r>
      <w:r w:rsidR="00B67E7B" w:rsidRPr="0031485D">
        <w:rPr>
          <w:sz w:val="28"/>
          <w:szCs w:val="28"/>
          <w:lang w:val="uk-UA"/>
        </w:rPr>
        <w:t xml:space="preserve"> </w:t>
      </w:r>
      <w:r w:rsidRPr="0031485D">
        <w:rPr>
          <w:sz w:val="28"/>
          <w:szCs w:val="28"/>
          <w:lang w:val="uk-UA"/>
        </w:rPr>
        <w:t>спливу строку на оскарження акта або після його оскарження.</w:t>
      </w:r>
    </w:p>
    <w:p w:rsidR="00115D8F" w:rsidRPr="0031485D" w:rsidRDefault="00115D8F" w:rsidP="001E783D">
      <w:pPr>
        <w:spacing w:line="360" w:lineRule="auto"/>
        <w:ind w:firstLine="709"/>
        <w:jc w:val="both"/>
        <w:rPr>
          <w:sz w:val="28"/>
          <w:szCs w:val="28"/>
          <w:lang w:val="uk-UA"/>
        </w:rPr>
      </w:pPr>
    </w:p>
    <w:p w:rsidR="00DA7781" w:rsidRPr="009F6423" w:rsidRDefault="009F6423" w:rsidP="00185915">
      <w:pPr>
        <w:spacing w:line="360" w:lineRule="auto"/>
        <w:ind w:firstLine="709"/>
        <w:jc w:val="center"/>
        <w:rPr>
          <w:b/>
          <w:sz w:val="28"/>
          <w:szCs w:val="28"/>
          <w:lang w:val="uk-UA"/>
        </w:rPr>
      </w:pPr>
      <w:r w:rsidRPr="009F6423">
        <w:rPr>
          <w:b/>
          <w:sz w:val="28"/>
          <w:szCs w:val="28"/>
          <w:lang w:val="uk-UA"/>
        </w:rPr>
        <w:t>4.</w:t>
      </w:r>
      <w:r w:rsidR="00115D8F" w:rsidRPr="009F6423">
        <w:rPr>
          <w:b/>
          <w:sz w:val="28"/>
          <w:szCs w:val="28"/>
          <w:lang w:val="uk-UA"/>
        </w:rPr>
        <w:t>7</w:t>
      </w:r>
      <w:r w:rsidR="00DA7781" w:rsidRPr="009F6423">
        <w:rPr>
          <w:b/>
          <w:sz w:val="28"/>
          <w:szCs w:val="28"/>
          <w:lang w:val="uk-UA"/>
        </w:rPr>
        <w:t>. Припин</w:t>
      </w:r>
      <w:r w:rsidR="001F5E2C" w:rsidRPr="009F6423">
        <w:rPr>
          <w:b/>
          <w:sz w:val="28"/>
          <w:szCs w:val="28"/>
          <w:lang w:val="uk-UA"/>
        </w:rPr>
        <w:t>ення дії адміністративного акта</w:t>
      </w:r>
    </w:p>
    <w:p w:rsidR="00DA7781" w:rsidRPr="0031485D" w:rsidRDefault="00185915" w:rsidP="00185915">
      <w:pPr>
        <w:spacing w:line="360" w:lineRule="auto"/>
        <w:ind w:firstLine="709"/>
        <w:jc w:val="both"/>
        <w:rPr>
          <w:sz w:val="28"/>
          <w:szCs w:val="28"/>
          <w:lang w:val="uk-UA"/>
        </w:rPr>
      </w:pPr>
      <w:r>
        <w:rPr>
          <w:sz w:val="28"/>
          <w:szCs w:val="28"/>
          <w:lang w:val="uk-UA"/>
        </w:rPr>
        <w:t>Підстави</w:t>
      </w:r>
      <w:r w:rsidR="00DA7781" w:rsidRPr="0031485D">
        <w:rPr>
          <w:sz w:val="28"/>
          <w:szCs w:val="28"/>
          <w:lang w:val="uk-UA"/>
        </w:rPr>
        <w:t xml:space="preserve"> припинення дії адміністративних актів </w:t>
      </w:r>
      <w:r>
        <w:rPr>
          <w:sz w:val="28"/>
          <w:szCs w:val="28"/>
          <w:lang w:val="uk-UA"/>
        </w:rPr>
        <w:t>доцільно поділяти на</w:t>
      </w:r>
      <w:r w:rsidR="00DA7781" w:rsidRPr="0031485D">
        <w:rPr>
          <w:sz w:val="28"/>
          <w:szCs w:val="28"/>
          <w:lang w:val="uk-UA"/>
        </w:rPr>
        <w:t xml:space="preserve"> фактичні та юридичні</w:t>
      </w:r>
      <w:r>
        <w:rPr>
          <w:sz w:val="28"/>
          <w:szCs w:val="28"/>
          <w:lang w:val="uk-UA"/>
        </w:rPr>
        <w:t>. Ф</w:t>
      </w:r>
      <w:r w:rsidR="00DA7781" w:rsidRPr="0031485D">
        <w:rPr>
          <w:sz w:val="28"/>
          <w:szCs w:val="28"/>
          <w:lang w:val="uk-UA"/>
        </w:rPr>
        <w:t xml:space="preserve">актичне припинення дії адміністративних актів відбувається саме собою, автоматично, у зв’язку з настанням певного факту, тому нема необхідності в спеціальному волевиявленні, виданні акта, спрямованого на їх припинення. Найпоширенішими підставами фактичного припинення дії адміністративних актів є: </w:t>
      </w:r>
    </w:p>
    <w:p w:rsidR="00DA7781" w:rsidRPr="00185915" w:rsidRDefault="00DA7781" w:rsidP="00185915">
      <w:pPr>
        <w:pStyle w:val="a3"/>
        <w:numPr>
          <w:ilvl w:val="0"/>
          <w:numId w:val="32"/>
        </w:numPr>
        <w:tabs>
          <w:tab w:val="left" w:pos="1134"/>
        </w:tabs>
        <w:spacing w:after="0" w:line="360" w:lineRule="auto"/>
        <w:ind w:left="0" w:firstLine="709"/>
        <w:jc w:val="both"/>
        <w:rPr>
          <w:rFonts w:ascii="Times New Roman" w:hAnsi="Times New Roman"/>
          <w:sz w:val="28"/>
          <w:szCs w:val="28"/>
        </w:rPr>
      </w:pPr>
      <w:r w:rsidRPr="00185915">
        <w:rPr>
          <w:rFonts w:ascii="Times New Roman" w:hAnsi="Times New Roman"/>
          <w:sz w:val="28"/>
          <w:szCs w:val="28"/>
        </w:rPr>
        <w:t xml:space="preserve">закінчення строку дії акта, який було видано на певний строк; </w:t>
      </w:r>
    </w:p>
    <w:p w:rsidR="00DA7781" w:rsidRPr="00185915" w:rsidRDefault="00DA7781" w:rsidP="00185915">
      <w:pPr>
        <w:pStyle w:val="a3"/>
        <w:numPr>
          <w:ilvl w:val="0"/>
          <w:numId w:val="32"/>
        </w:numPr>
        <w:tabs>
          <w:tab w:val="left" w:pos="1134"/>
        </w:tabs>
        <w:spacing w:after="0" w:line="360" w:lineRule="auto"/>
        <w:ind w:left="0" w:firstLine="709"/>
        <w:jc w:val="both"/>
        <w:rPr>
          <w:rFonts w:ascii="Times New Roman" w:hAnsi="Times New Roman"/>
          <w:sz w:val="28"/>
          <w:szCs w:val="28"/>
        </w:rPr>
      </w:pPr>
      <w:r w:rsidRPr="00185915">
        <w:rPr>
          <w:rFonts w:ascii="Times New Roman" w:hAnsi="Times New Roman"/>
          <w:sz w:val="28"/>
          <w:szCs w:val="28"/>
        </w:rPr>
        <w:t xml:space="preserve">виконання вимоги, якщо зміст акта зводився лише до виконання цієї вимоги; </w:t>
      </w:r>
    </w:p>
    <w:p w:rsidR="00DA7781" w:rsidRPr="00185915" w:rsidRDefault="00DA7781" w:rsidP="00185915">
      <w:pPr>
        <w:pStyle w:val="a3"/>
        <w:numPr>
          <w:ilvl w:val="0"/>
          <w:numId w:val="32"/>
        </w:numPr>
        <w:tabs>
          <w:tab w:val="left" w:pos="1134"/>
        </w:tabs>
        <w:spacing w:after="0" w:line="360" w:lineRule="auto"/>
        <w:ind w:left="0" w:firstLine="709"/>
        <w:jc w:val="both"/>
        <w:rPr>
          <w:rFonts w:ascii="Times New Roman" w:hAnsi="Times New Roman"/>
          <w:sz w:val="28"/>
          <w:szCs w:val="28"/>
        </w:rPr>
      </w:pPr>
      <w:r w:rsidRPr="00185915">
        <w:rPr>
          <w:rFonts w:ascii="Times New Roman" w:hAnsi="Times New Roman"/>
          <w:sz w:val="28"/>
          <w:szCs w:val="28"/>
        </w:rPr>
        <w:t>настання певної юридичної події.</w:t>
      </w:r>
    </w:p>
    <w:p w:rsidR="00185915" w:rsidRDefault="00DA7781" w:rsidP="001E783D">
      <w:pPr>
        <w:spacing w:line="360" w:lineRule="auto"/>
        <w:ind w:firstLine="709"/>
        <w:jc w:val="both"/>
        <w:rPr>
          <w:sz w:val="28"/>
          <w:szCs w:val="28"/>
          <w:lang w:val="uk-UA"/>
        </w:rPr>
      </w:pPr>
      <w:r w:rsidRPr="0031485D">
        <w:rPr>
          <w:sz w:val="28"/>
          <w:szCs w:val="28"/>
          <w:lang w:val="uk-UA"/>
        </w:rPr>
        <w:t xml:space="preserve">Проте зустрічаються й такі випадки, коли дію акта може бути припинено у </w:t>
      </w:r>
      <w:r w:rsidR="00185915">
        <w:rPr>
          <w:sz w:val="28"/>
          <w:szCs w:val="28"/>
          <w:lang w:val="uk-UA"/>
        </w:rPr>
        <w:t xml:space="preserve">зв’язку з виданням іншого акта. </w:t>
      </w:r>
      <w:r w:rsidRPr="0031485D">
        <w:rPr>
          <w:sz w:val="28"/>
          <w:szCs w:val="28"/>
          <w:lang w:val="uk-UA"/>
        </w:rPr>
        <w:t>Таке</w:t>
      </w:r>
      <w:r w:rsidR="002A09F4">
        <w:rPr>
          <w:sz w:val="28"/>
          <w:szCs w:val="28"/>
          <w:lang w:val="uk-UA"/>
        </w:rPr>
        <w:t xml:space="preserve"> </w:t>
      </w:r>
      <w:r w:rsidRPr="0031485D">
        <w:rPr>
          <w:sz w:val="28"/>
          <w:szCs w:val="28"/>
          <w:lang w:val="uk-UA"/>
        </w:rPr>
        <w:t>припинення дії акта називається юридичним. Тобто, юридичне припинення дії адміністративного акта відбувається не автоматично, а через прийняття спеціального акта, зі змісту якого прямо або опосередковано випливає, що попередній акт припиняє свою дію.</w:t>
      </w:r>
      <w:r w:rsidR="00185915">
        <w:rPr>
          <w:sz w:val="28"/>
          <w:szCs w:val="28"/>
          <w:lang w:val="uk-UA"/>
        </w:rPr>
        <w:t xml:space="preserve"> Відповідно, ю</w:t>
      </w:r>
      <w:r w:rsidRPr="0031485D">
        <w:rPr>
          <w:sz w:val="28"/>
          <w:szCs w:val="28"/>
          <w:lang w:val="uk-UA"/>
        </w:rPr>
        <w:t xml:space="preserve">ридичне припинення дії адміністративного акту може бути прямим і непрямим (опосередкованим). При непрямому (опосередкованому) – приймається новий акт, в якому не міститься будь-якої спеціальної вказівки на припинення дії старого акта, проте з початком його дії попередній акт припиняє діяти, оскільки його зміст так чи інакше суперечить змісту нового акта, або новим актом поглинається зміст попереднього акта. </w:t>
      </w:r>
    </w:p>
    <w:p w:rsidR="00DA7781" w:rsidRDefault="00DA7781" w:rsidP="001E783D">
      <w:pPr>
        <w:spacing w:line="360" w:lineRule="auto"/>
        <w:ind w:firstLine="709"/>
        <w:jc w:val="both"/>
        <w:rPr>
          <w:sz w:val="28"/>
          <w:szCs w:val="28"/>
          <w:lang w:val="uk-UA"/>
        </w:rPr>
      </w:pPr>
      <w:r w:rsidRPr="0031485D">
        <w:rPr>
          <w:sz w:val="28"/>
          <w:szCs w:val="28"/>
          <w:lang w:val="uk-UA"/>
        </w:rPr>
        <w:t xml:space="preserve">При прямому юридичному припиненні дії адміністративного акта його дія припиняється у зв’язку з волевиявленням адміністративного органу, що прийняв цей акт, адміністративного органу вищого рівня або суду. Юридичними підставами для прямої відміни адміністративних актів є неправомірність (незаконність) акта або його практична недоцільність (неефективність), тобто відсутність позитивних результатів дії. Доцільно </w:t>
      </w:r>
      <w:r w:rsidRPr="0031485D">
        <w:rPr>
          <w:sz w:val="28"/>
          <w:szCs w:val="28"/>
          <w:lang w:val="uk-UA"/>
        </w:rPr>
        <w:lastRenderedPageBreak/>
        <w:t>виділяти два способи прямого юридичного припинення дії адміністративних актів: відкликання правомірного акта адміністративним органом, що його видав, та скасування протиправного акта (суб’єктами якого може бути і орган, що його видав, і вищий орган уповноважений здійснювати адміністративне оскарження або адміністративний контроль чи суд). Скасування адміністративних актів відрізняється від відкликання, передусім тим, що воно застосовується виключно до неправомірних (незаконних) актів і по-друге, суб’єктом такого способу може бути не лише адміністративний орган, який прийняв акт, а також адміністративний орган вищого рівня, що володіє такою компетенцією, чи суд.</w:t>
      </w:r>
      <w:r w:rsidR="002A09F4">
        <w:rPr>
          <w:rStyle w:val="af8"/>
          <w:sz w:val="28"/>
          <w:szCs w:val="28"/>
          <w:lang w:val="uk-UA"/>
        </w:rPr>
        <w:footnoteReference w:id="10"/>
      </w:r>
    </w:p>
    <w:p w:rsidR="00115D8F" w:rsidRPr="0031485D" w:rsidRDefault="00115D8F" w:rsidP="001E783D">
      <w:pPr>
        <w:spacing w:line="360" w:lineRule="auto"/>
        <w:ind w:firstLine="709"/>
        <w:jc w:val="both"/>
        <w:rPr>
          <w:sz w:val="28"/>
          <w:szCs w:val="28"/>
          <w:lang w:val="uk-UA"/>
        </w:rPr>
      </w:pPr>
    </w:p>
    <w:p w:rsidR="00DA7781" w:rsidRPr="00185915" w:rsidRDefault="00185915" w:rsidP="00185915">
      <w:pPr>
        <w:spacing w:line="360" w:lineRule="auto"/>
        <w:ind w:firstLine="709"/>
        <w:jc w:val="center"/>
        <w:rPr>
          <w:b/>
          <w:sz w:val="28"/>
          <w:szCs w:val="28"/>
          <w:lang w:val="uk-UA"/>
        </w:rPr>
      </w:pPr>
      <w:r w:rsidRPr="00185915">
        <w:rPr>
          <w:b/>
          <w:sz w:val="28"/>
          <w:szCs w:val="28"/>
          <w:lang w:val="uk-UA"/>
        </w:rPr>
        <w:t>4.</w:t>
      </w:r>
      <w:r w:rsidR="00115D8F" w:rsidRPr="00185915">
        <w:rPr>
          <w:b/>
          <w:sz w:val="28"/>
          <w:szCs w:val="28"/>
          <w:lang w:val="uk-UA"/>
        </w:rPr>
        <w:t>8</w:t>
      </w:r>
      <w:r w:rsidR="00DA7781" w:rsidRPr="00185915">
        <w:rPr>
          <w:b/>
          <w:sz w:val="28"/>
          <w:szCs w:val="28"/>
          <w:lang w:val="uk-UA"/>
        </w:rPr>
        <w:t>. Дефектність адміні</w:t>
      </w:r>
      <w:r w:rsidR="001F5E2C" w:rsidRPr="00185915">
        <w:rPr>
          <w:b/>
          <w:sz w:val="28"/>
          <w:szCs w:val="28"/>
          <w:lang w:val="uk-UA"/>
        </w:rPr>
        <w:t>стративного акта та її наслідки</w:t>
      </w:r>
    </w:p>
    <w:p w:rsidR="00DA7781" w:rsidRPr="0031485D" w:rsidRDefault="001A41FC" w:rsidP="001E783D">
      <w:pPr>
        <w:spacing w:line="360" w:lineRule="auto"/>
        <w:ind w:firstLine="709"/>
        <w:jc w:val="both"/>
        <w:rPr>
          <w:sz w:val="28"/>
          <w:szCs w:val="28"/>
          <w:lang w:val="uk-UA"/>
        </w:rPr>
      </w:pPr>
      <w:r>
        <w:rPr>
          <w:sz w:val="28"/>
          <w:szCs w:val="28"/>
          <w:lang w:val="uk-UA"/>
        </w:rPr>
        <w:t>Адміністративні а</w:t>
      </w:r>
      <w:r w:rsidR="00DA7781" w:rsidRPr="0031485D">
        <w:rPr>
          <w:sz w:val="28"/>
          <w:szCs w:val="28"/>
          <w:lang w:val="uk-UA"/>
        </w:rPr>
        <w:t>кти, видані з порушенням вимог, які до них ставляться, є дефектними. Залежно від характеру і ступеня дефектності такі акти поділяються на нікчемні (які не спричиняють правових наслідків навіть без їх скасування або скасовуються в судовому порядку) та акти заперечні</w:t>
      </w:r>
      <w:r>
        <w:rPr>
          <w:sz w:val="28"/>
          <w:szCs w:val="28"/>
          <w:lang w:val="uk-UA"/>
        </w:rPr>
        <w:t xml:space="preserve"> (</w:t>
      </w:r>
      <w:r w:rsidR="00DA7781" w:rsidRPr="0031485D">
        <w:rPr>
          <w:sz w:val="28"/>
          <w:szCs w:val="28"/>
          <w:lang w:val="uk-UA"/>
        </w:rPr>
        <w:t>що містять окремі незаконні положення</w:t>
      </w:r>
      <w:r>
        <w:rPr>
          <w:sz w:val="28"/>
          <w:szCs w:val="28"/>
          <w:lang w:val="uk-UA"/>
        </w:rPr>
        <w:t>)</w:t>
      </w:r>
      <w:r w:rsidR="00DA7781" w:rsidRPr="0031485D">
        <w:rPr>
          <w:sz w:val="28"/>
          <w:szCs w:val="28"/>
          <w:lang w:val="uk-UA"/>
        </w:rPr>
        <w:t xml:space="preserve">. </w:t>
      </w:r>
    </w:p>
    <w:p w:rsidR="00DA7781" w:rsidRPr="0031485D" w:rsidRDefault="001A41FC" w:rsidP="001E783D">
      <w:pPr>
        <w:spacing w:line="360" w:lineRule="auto"/>
        <w:ind w:firstLine="709"/>
        <w:jc w:val="both"/>
        <w:rPr>
          <w:sz w:val="28"/>
          <w:szCs w:val="28"/>
          <w:lang w:val="uk-UA"/>
        </w:rPr>
      </w:pPr>
      <w:r>
        <w:rPr>
          <w:sz w:val="28"/>
          <w:szCs w:val="28"/>
          <w:lang w:val="uk-UA"/>
        </w:rPr>
        <w:t>А</w:t>
      </w:r>
      <w:r w:rsidR="00DA7781" w:rsidRPr="0031485D">
        <w:rPr>
          <w:sz w:val="28"/>
          <w:szCs w:val="28"/>
          <w:lang w:val="uk-UA"/>
        </w:rPr>
        <w:t xml:space="preserve">дміністративний акт є нікчемним, якщо: </w:t>
      </w:r>
    </w:p>
    <w:p w:rsidR="00DA7781" w:rsidRPr="001A41FC" w:rsidRDefault="00DA7781" w:rsidP="001A41FC">
      <w:pPr>
        <w:pStyle w:val="a3"/>
        <w:numPr>
          <w:ilvl w:val="0"/>
          <w:numId w:val="33"/>
        </w:numPr>
        <w:tabs>
          <w:tab w:val="left" w:pos="1134"/>
        </w:tabs>
        <w:spacing w:after="0" w:line="360" w:lineRule="auto"/>
        <w:ind w:left="0" w:firstLine="709"/>
        <w:jc w:val="both"/>
        <w:rPr>
          <w:rFonts w:ascii="Times New Roman" w:hAnsi="Times New Roman"/>
          <w:sz w:val="28"/>
          <w:szCs w:val="28"/>
        </w:rPr>
      </w:pPr>
      <w:r w:rsidRPr="001A41FC">
        <w:rPr>
          <w:rFonts w:ascii="Times New Roman" w:hAnsi="Times New Roman"/>
          <w:sz w:val="28"/>
          <w:szCs w:val="28"/>
        </w:rPr>
        <w:t xml:space="preserve">його видано в письмовій формі, але відсутні відомості про </w:t>
      </w:r>
      <w:r w:rsidR="001A41FC">
        <w:rPr>
          <w:rFonts w:ascii="Times New Roman" w:hAnsi="Times New Roman"/>
          <w:sz w:val="28"/>
          <w:szCs w:val="28"/>
        </w:rPr>
        <w:t>суб</w:t>
      </w:r>
      <w:r w:rsidR="001A41FC" w:rsidRPr="001A41FC">
        <w:rPr>
          <w:rFonts w:ascii="Times New Roman" w:hAnsi="Times New Roman"/>
          <w:sz w:val="28"/>
          <w:szCs w:val="28"/>
        </w:rPr>
        <w:t>’</w:t>
      </w:r>
      <w:r w:rsidR="001A41FC">
        <w:rPr>
          <w:rFonts w:ascii="Times New Roman" w:hAnsi="Times New Roman"/>
          <w:sz w:val="28"/>
          <w:szCs w:val="28"/>
        </w:rPr>
        <w:t>єкта публічної адміністрації</w:t>
      </w:r>
      <w:r w:rsidRPr="001A41FC">
        <w:rPr>
          <w:rFonts w:ascii="Times New Roman" w:hAnsi="Times New Roman"/>
          <w:sz w:val="28"/>
          <w:szCs w:val="28"/>
        </w:rPr>
        <w:t>, який його видав;</w:t>
      </w:r>
    </w:p>
    <w:p w:rsidR="00DA7781" w:rsidRPr="001A41FC" w:rsidRDefault="00DA7781" w:rsidP="001A41FC">
      <w:pPr>
        <w:pStyle w:val="a3"/>
        <w:numPr>
          <w:ilvl w:val="0"/>
          <w:numId w:val="33"/>
        </w:numPr>
        <w:tabs>
          <w:tab w:val="left" w:pos="1134"/>
        </w:tabs>
        <w:spacing w:after="0" w:line="360" w:lineRule="auto"/>
        <w:ind w:left="0" w:firstLine="709"/>
        <w:jc w:val="both"/>
        <w:rPr>
          <w:rFonts w:ascii="Times New Roman" w:hAnsi="Times New Roman"/>
          <w:sz w:val="28"/>
          <w:szCs w:val="28"/>
        </w:rPr>
      </w:pPr>
      <w:r w:rsidRPr="001A41FC">
        <w:rPr>
          <w:rFonts w:ascii="Times New Roman" w:hAnsi="Times New Roman"/>
          <w:sz w:val="28"/>
          <w:szCs w:val="28"/>
        </w:rPr>
        <w:t>відповідно до закону він може бути виданий лише у формі документа, але ця вимога не була дотримана;</w:t>
      </w:r>
    </w:p>
    <w:p w:rsidR="00DA7781" w:rsidRPr="001A41FC" w:rsidRDefault="00DA7781" w:rsidP="001A41FC">
      <w:pPr>
        <w:pStyle w:val="a3"/>
        <w:numPr>
          <w:ilvl w:val="0"/>
          <w:numId w:val="33"/>
        </w:numPr>
        <w:tabs>
          <w:tab w:val="left" w:pos="1134"/>
        </w:tabs>
        <w:spacing w:after="0" w:line="360" w:lineRule="auto"/>
        <w:ind w:left="0" w:firstLine="709"/>
        <w:jc w:val="both"/>
        <w:rPr>
          <w:rFonts w:ascii="Times New Roman" w:hAnsi="Times New Roman"/>
          <w:sz w:val="28"/>
          <w:szCs w:val="28"/>
        </w:rPr>
      </w:pPr>
      <w:r w:rsidRPr="001A41FC">
        <w:rPr>
          <w:rFonts w:ascii="Times New Roman" w:hAnsi="Times New Roman"/>
          <w:sz w:val="28"/>
          <w:szCs w:val="28"/>
        </w:rPr>
        <w:t xml:space="preserve">адміністративний акт виданий </w:t>
      </w:r>
      <w:r w:rsidR="001A41FC">
        <w:rPr>
          <w:rFonts w:ascii="Times New Roman" w:hAnsi="Times New Roman"/>
          <w:sz w:val="28"/>
          <w:szCs w:val="28"/>
        </w:rPr>
        <w:t>суб</w:t>
      </w:r>
      <w:r w:rsidR="001A41FC" w:rsidRPr="001A41FC">
        <w:rPr>
          <w:rFonts w:ascii="Times New Roman" w:hAnsi="Times New Roman"/>
          <w:sz w:val="28"/>
          <w:szCs w:val="28"/>
        </w:rPr>
        <w:t>’</w:t>
      </w:r>
      <w:r w:rsidR="001A41FC">
        <w:rPr>
          <w:rFonts w:ascii="Times New Roman" w:hAnsi="Times New Roman"/>
          <w:sz w:val="28"/>
          <w:szCs w:val="28"/>
        </w:rPr>
        <w:t>єктом публічної адміністрації</w:t>
      </w:r>
      <w:r w:rsidRPr="001A41FC">
        <w:rPr>
          <w:rFonts w:ascii="Times New Roman" w:hAnsi="Times New Roman"/>
          <w:sz w:val="28"/>
          <w:szCs w:val="28"/>
        </w:rPr>
        <w:t>, що не має на це відповідних повноважень;</w:t>
      </w:r>
    </w:p>
    <w:p w:rsidR="00DA7781" w:rsidRPr="001A41FC" w:rsidRDefault="00DA7781" w:rsidP="001A41FC">
      <w:pPr>
        <w:pStyle w:val="a3"/>
        <w:numPr>
          <w:ilvl w:val="0"/>
          <w:numId w:val="33"/>
        </w:numPr>
        <w:tabs>
          <w:tab w:val="left" w:pos="1134"/>
        </w:tabs>
        <w:spacing w:after="0" w:line="360" w:lineRule="auto"/>
        <w:ind w:left="0" w:firstLine="709"/>
        <w:jc w:val="both"/>
        <w:rPr>
          <w:rFonts w:ascii="Times New Roman" w:hAnsi="Times New Roman"/>
          <w:sz w:val="28"/>
          <w:szCs w:val="28"/>
        </w:rPr>
      </w:pPr>
      <w:r w:rsidRPr="001A41FC">
        <w:rPr>
          <w:rFonts w:ascii="Times New Roman" w:hAnsi="Times New Roman"/>
          <w:sz w:val="28"/>
          <w:szCs w:val="28"/>
        </w:rPr>
        <w:t>виконання адміністративного акта призведе до вчинення кримінального та (або) адміністративного правопорушення, а також істотного порушення прав і свобод людини;</w:t>
      </w:r>
    </w:p>
    <w:p w:rsidR="00DA7781" w:rsidRPr="001A41FC" w:rsidRDefault="00DA7781" w:rsidP="001A41FC">
      <w:pPr>
        <w:pStyle w:val="a3"/>
        <w:numPr>
          <w:ilvl w:val="0"/>
          <w:numId w:val="33"/>
        </w:numPr>
        <w:tabs>
          <w:tab w:val="left" w:pos="1134"/>
        </w:tabs>
        <w:spacing w:after="0" w:line="360" w:lineRule="auto"/>
        <w:ind w:left="0" w:firstLine="709"/>
        <w:jc w:val="both"/>
        <w:rPr>
          <w:rFonts w:ascii="Times New Roman" w:hAnsi="Times New Roman"/>
          <w:sz w:val="28"/>
          <w:szCs w:val="28"/>
        </w:rPr>
      </w:pPr>
      <w:r w:rsidRPr="001A41FC">
        <w:rPr>
          <w:rFonts w:ascii="Times New Roman" w:hAnsi="Times New Roman"/>
          <w:sz w:val="28"/>
          <w:szCs w:val="28"/>
        </w:rPr>
        <w:t>виконання адміністративного акта об’єктивно неможливе.</w:t>
      </w:r>
      <w:r w:rsidR="004278B5">
        <w:rPr>
          <w:rStyle w:val="af8"/>
          <w:rFonts w:ascii="Times New Roman" w:hAnsi="Times New Roman"/>
          <w:sz w:val="28"/>
          <w:szCs w:val="28"/>
        </w:rPr>
        <w:footnoteReference w:id="11"/>
      </w:r>
      <w:r w:rsidRPr="001A41FC">
        <w:rPr>
          <w:rFonts w:ascii="Times New Roman" w:hAnsi="Times New Roman"/>
          <w:sz w:val="28"/>
          <w:szCs w:val="28"/>
        </w:rPr>
        <w:t xml:space="preserve"> </w:t>
      </w:r>
    </w:p>
    <w:p w:rsidR="00DA7781" w:rsidRPr="0031485D" w:rsidRDefault="00DA7781" w:rsidP="001E783D">
      <w:pPr>
        <w:spacing w:line="360" w:lineRule="auto"/>
        <w:ind w:firstLine="709"/>
        <w:jc w:val="both"/>
        <w:rPr>
          <w:sz w:val="28"/>
          <w:szCs w:val="28"/>
          <w:lang w:val="uk-UA"/>
        </w:rPr>
      </w:pPr>
      <w:r w:rsidRPr="0031485D">
        <w:rPr>
          <w:sz w:val="28"/>
          <w:szCs w:val="28"/>
          <w:lang w:val="uk-UA"/>
        </w:rPr>
        <w:lastRenderedPageBreak/>
        <w:t>Заперечними є ті адміністративні акти, які містять у собі</w:t>
      </w:r>
      <w:r w:rsidR="00CD5B43">
        <w:rPr>
          <w:sz w:val="28"/>
          <w:szCs w:val="28"/>
          <w:lang w:val="uk-UA"/>
        </w:rPr>
        <w:t xml:space="preserve"> певні</w:t>
      </w:r>
      <w:r w:rsidRPr="0031485D">
        <w:rPr>
          <w:sz w:val="28"/>
          <w:szCs w:val="28"/>
          <w:lang w:val="uk-UA"/>
        </w:rPr>
        <w:t xml:space="preserve"> дефекти, у зв'язку з чим їх законна сила ставиться під сумнів, а отже, може бути оскаржена. Заперечними адміністративними актами є, насамперед, такі акти, що містять окремі елементи або ознаки невідповідності праву, або до яких включені норми права, що належать до актів, які покликані врегулювати інші різновиди відносин у сфері публічного адміністрування.</w:t>
      </w:r>
      <w:r w:rsidR="00CD5B43">
        <w:rPr>
          <w:sz w:val="28"/>
          <w:szCs w:val="28"/>
          <w:lang w:val="uk-UA"/>
        </w:rPr>
        <w:t xml:space="preserve"> </w:t>
      </w:r>
      <w:r w:rsidRPr="0031485D">
        <w:rPr>
          <w:sz w:val="28"/>
          <w:szCs w:val="28"/>
          <w:lang w:val="uk-UA"/>
        </w:rPr>
        <w:t>Заперечні акти містять окремі незаконні положення або технічні помилки; в них відсутні окремі реквізити; акти видані з порушенням процедури</w:t>
      </w:r>
      <w:r w:rsidR="00775043">
        <w:rPr>
          <w:sz w:val="28"/>
          <w:szCs w:val="28"/>
          <w:lang w:val="uk-UA"/>
        </w:rPr>
        <w:t xml:space="preserve"> </w:t>
      </w:r>
      <w:r w:rsidRPr="0031485D">
        <w:rPr>
          <w:sz w:val="28"/>
          <w:szCs w:val="28"/>
          <w:lang w:val="uk-UA"/>
        </w:rPr>
        <w:t>тощо. Вони є частково дійсними, оскільки їх доопрацювання, усунення незаконних приписів повер</w:t>
      </w:r>
      <w:r w:rsidR="0051675D" w:rsidRPr="0031485D">
        <w:rPr>
          <w:sz w:val="28"/>
          <w:szCs w:val="28"/>
          <w:lang w:val="uk-UA"/>
        </w:rPr>
        <w:t>тає їм юридичну силу</w:t>
      </w:r>
      <w:r w:rsidRPr="0031485D">
        <w:rPr>
          <w:sz w:val="28"/>
          <w:szCs w:val="28"/>
          <w:lang w:val="uk-UA"/>
        </w:rPr>
        <w:t>.</w:t>
      </w:r>
      <w:r w:rsidR="0051675D" w:rsidRPr="0031485D">
        <w:rPr>
          <w:sz w:val="28"/>
          <w:szCs w:val="28"/>
          <w:lang w:val="uk-UA"/>
        </w:rPr>
        <w:t xml:space="preserve"> </w:t>
      </w:r>
      <w:r w:rsidRPr="0031485D">
        <w:rPr>
          <w:sz w:val="28"/>
          <w:szCs w:val="28"/>
          <w:lang w:val="uk-UA"/>
        </w:rPr>
        <w:t>Однак такі акти є обов'язковими до виконання</w:t>
      </w:r>
      <w:r w:rsidR="00CD5B43">
        <w:rPr>
          <w:sz w:val="28"/>
          <w:szCs w:val="28"/>
          <w:lang w:val="uk-UA"/>
        </w:rPr>
        <w:t xml:space="preserve"> і</w:t>
      </w:r>
      <w:r w:rsidRPr="0031485D">
        <w:rPr>
          <w:sz w:val="28"/>
          <w:szCs w:val="28"/>
          <w:lang w:val="uk-UA"/>
        </w:rPr>
        <w:t xml:space="preserve"> продовжують діяти доти, доки їх не скасовано</w:t>
      </w:r>
      <w:r w:rsidR="00775043">
        <w:rPr>
          <w:sz w:val="28"/>
          <w:szCs w:val="28"/>
          <w:lang w:val="uk-UA"/>
        </w:rPr>
        <w:t>. О</w:t>
      </w:r>
      <w:r w:rsidRPr="0031485D">
        <w:rPr>
          <w:sz w:val="28"/>
          <w:szCs w:val="28"/>
          <w:lang w:val="uk-UA"/>
        </w:rPr>
        <w:t xml:space="preserve">соби, на яких таким актом покладаються певні зобов'язання, зобов'язані виконувати його </w:t>
      </w:r>
      <w:r w:rsidR="00775043">
        <w:rPr>
          <w:sz w:val="28"/>
          <w:szCs w:val="28"/>
          <w:lang w:val="uk-UA"/>
        </w:rPr>
        <w:t>приписи до часу його скасування</w:t>
      </w:r>
      <w:r w:rsidRPr="0031485D">
        <w:rPr>
          <w:sz w:val="28"/>
          <w:szCs w:val="28"/>
          <w:lang w:val="uk-UA"/>
        </w:rPr>
        <w:t>.</w:t>
      </w:r>
    </w:p>
    <w:p w:rsidR="00DA7781" w:rsidRPr="0031485D" w:rsidRDefault="00DA7781" w:rsidP="001E783D">
      <w:pPr>
        <w:spacing w:line="360" w:lineRule="auto"/>
        <w:ind w:firstLine="709"/>
        <w:jc w:val="both"/>
        <w:rPr>
          <w:sz w:val="28"/>
          <w:szCs w:val="28"/>
          <w:lang w:val="uk-UA"/>
        </w:rPr>
      </w:pPr>
      <w:r w:rsidRPr="0031485D">
        <w:rPr>
          <w:sz w:val="28"/>
          <w:szCs w:val="28"/>
          <w:lang w:val="uk-UA"/>
        </w:rPr>
        <w:t>Отже, основна відмінність заперечних адміністративних актів від нікчемних полягає в тому, що нікчемні акти не потребують скасування судом чи компетентним органом, як це вимагаєтьс</w:t>
      </w:r>
      <w:r w:rsidR="00870C79">
        <w:rPr>
          <w:sz w:val="28"/>
          <w:szCs w:val="28"/>
          <w:lang w:val="uk-UA"/>
        </w:rPr>
        <w:t>я для заперечних</w:t>
      </w:r>
      <w:r w:rsidRPr="0031485D">
        <w:rPr>
          <w:sz w:val="28"/>
          <w:szCs w:val="28"/>
          <w:lang w:val="uk-UA"/>
        </w:rPr>
        <w:t xml:space="preserve"> актів, оскільки, нікчемний акт ніколи не спричиняє настання передбачених в ньому правових наслідків. Неправомірність </w:t>
      </w:r>
      <w:r w:rsidR="00CD5B43">
        <w:rPr>
          <w:sz w:val="28"/>
          <w:szCs w:val="28"/>
          <w:lang w:val="uk-UA"/>
        </w:rPr>
        <w:t>а</w:t>
      </w:r>
      <w:r w:rsidRPr="0031485D">
        <w:rPr>
          <w:sz w:val="28"/>
          <w:szCs w:val="28"/>
          <w:lang w:val="uk-UA"/>
        </w:rPr>
        <w:t>дміністративного акта не спричиняє його автоматичної нечинності, лише очевидні особливо значні недоліки акта можуть призвести до його автоматичної нечинності – нікчемності.</w:t>
      </w:r>
    </w:p>
    <w:p w:rsidR="00270113" w:rsidRDefault="00270113" w:rsidP="001E783D">
      <w:pPr>
        <w:spacing w:line="360" w:lineRule="auto"/>
        <w:ind w:firstLine="709"/>
        <w:jc w:val="both"/>
        <w:rPr>
          <w:sz w:val="28"/>
          <w:szCs w:val="28"/>
          <w:lang w:val="uk-UA"/>
        </w:rPr>
      </w:pPr>
    </w:p>
    <w:p w:rsidR="00CD5B43" w:rsidRDefault="00CD5B43" w:rsidP="001E783D">
      <w:pPr>
        <w:spacing w:line="360" w:lineRule="auto"/>
        <w:ind w:firstLine="709"/>
        <w:jc w:val="both"/>
        <w:rPr>
          <w:sz w:val="28"/>
          <w:szCs w:val="28"/>
          <w:lang w:val="uk-UA"/>
        </w:rPr>
      </w:pPr>
    </w:p>
    <w:p w:rsidR="00020191" w:rsidRPr="0031485D" w:rsidRDefault="00115D8F" w:rsidP="00115D8F">
      <w:pPr>
        <w:spacing w:line="360" w:lineRule="auto"/>
        <w:ind w:firstLine="709"/>
        <w:jc w:val="center"/>
        <w:rPr>
          <w:b/>
          <w:sz w:val="28"/>
          <w:szCs w:val="28"/>
          <w:lang w:val="uk-UA"/>
        </w:rPr>
      </w:pPr>
      <w:r>
        <w:rPr>
          <w:rFonts w:eastAsia="Calibri"/>
          <w:b/>
          <w:sz w:val="28"/>
          <w:szCs w:val="28"/>
          <w:lang w:val="uk-UA" w:eastAsia="en-US"/>
        </w:rPr>
        <w:t>РОЗДІЛ</w:t>
      </w:r>
      <w:r w:rsidRPr="0031485D">
        <w:rPr>
          <w:rFonts w:eastAsia="Calibri"/>
          <w:b/>
          <w:sz w:val="28"/>
          <w:szCs w:val="28"/>
          <w:lang w:val="uk-UA" w:eastAsia="en-US"/>
        </w:rPr>
        <w:t xml:space="preserve"> 5. </w:t>
      </w:r>
      <w:r w:rsidRPr="00115D8F">
        <w:rPr>
          <w:b/>
          <w:sz w:val="28"/>
          <w:szCs w:val="28"/>
          <w:lang w:val="uk-UA"/>
        </w:rPr>
        <w:t xml:space="preserve">ОСКАРЖЕННЯ ПРАВОВИХ АКТІВ </w:t>
      </w:r>
      <w:r w:rsidRPr="0031485D">
        <w:rPr>
          <w:b/>
          <w:sz w:val="28"/>
          <w:szCs w:val="28"/>
          <w:lang w:val="uk-UA"/>
        </w:rPr>
        <w:t>ПУБЛІЧНОЇ АДМІНІСТРАЦІЇ</w:t>
      </w:r>
    </w:p>
    <w:p w:rsidR="0031485D" w:rsidRPr="00115D8F" w:rsidRDefault="0031485D" w:rsidP="00115D8F">
      <w:pPr>
        <w:pStyle w:val="rvps2"/>
        <w:shd w:val="clear" w:color="auto" w:fill="FFFFFF"/>
        <w:spacing w:before="0" w:beforeAutospacing="0" w:after="0" w:afterAutospacing="0" w:line="360" w:lineRule="auto"/>
        <w:ind w:firstLine="709"/>
        <w:jc w:val="center"/>
        <w:rPr>
          <w:b/>
          <w:sz w:val="28"/>
          <w:szCs w:val="28"/>
        </w:rPr>
      </w:pPr>
    </w:p>
    <w:p w:rsidR="001C090B" w:rsidRPr="00115D8F" w:rsidRDefault="00115D8F" w:rsidP="00115D8F">
      <w:pPr>
        <w:pStyle w:val="rvps2"/>
        <w:shd w:val="clear" w:color="auto" w:fill="FFFFFF"/>
        <w:spacing w:before="0" w:beforeAutospacing="0" w:after="0" w:afterAutospacing="0" w:line="360" w:lineRule="auto"/>
        <w:ind w:firstLine="709"/>
        <w:jc w:val="center"/>
        <w:rPr>
          <w:b/>
          <w:color w:val="000000"/>
          <w:sz w:val="28"/>
          <w:szCs w:val="28"/>
        </w:rPr>
      </w:pPr>
      <w:r w:rsidRPr="00115D8F">
        <w:rPr>
          <w:b/>
          <w:sz w:val="28"/>
          <w:szCs w:val="28"/>
        </w:rPr>
        <w:t>5.</w:t>
      </w:r>
      <w:r w:rsidR="00020191" w:rsidRPr="00115D8F">
        <w:rPr>
          <w:b/>
          <w:sz w:val="28"/>
          <w:szCs w:val="28"/>
        </w:rPr>
        <w:t xml:space="preserve">1.  </w:t>
      </w:r>
      <w:r w:rsidR="001C090B" w:rsidRPr="00115D8F">
        <w:rPr>
          <w:b/>
          <w:color w:val="000000"/>
          <w:sz w:val="28"/>
          <w:szCs w:val="28"/>
        </w:rPr>
        <w:t>Порядок оскар</w:t>
      </w:r>
      <w:r w:rsidR="001F5E2C" w:rsidRPr="00115D8F">
        <w:rPr>
          <w:b/>
          <w:color w:val="000000"/>
          <w:sz w:val="28"/>
          <w:szCs w:val="28"/>
        </w:rPr>
        <w:t>ження нормативн</w:t>
      </w:r>
      <w:r>
        <w:rPr>
          <w:b/>
          <w:color w:val="000000"/>
          <w:sz w:val="28"/>
          <w:szCs w:val="28"/>
        </w:rPr>
        <w:t xml:space="preserve">их актів </w:t>
      </w:r>
      <w:r w:rsidRPr="00115D8F">
        <w:rPr>
          <w:b/>
          <w:color w:val="000000"/>
          <w:sz w:val="28"/>
          <w:szCs w:val="28"/>
        </w:rPr>
        <w:t>публічної адміністрації</w:t>
      </w:r>
    </w:p>
    <w:p w:rsidR="0003071B" w:rsidRPr="0031485D" w:rsidRDefault="0003071B" w:rsidP="001E783D">
      <w:pPr>
        <w:pStyle w:val="rvps2"/>
        <w:shd w:val="clear" w:color="auto" w:fill="FFFFFF"/>
        <w:spacing w:before="0" w:beforeAutospacing="0" w:after="0" w:afterAutospacing="0" w:line="360" w:lineRule="auto"/>
        <w:ind w:firstLine="709"/>
        <w:jc w:val="both"/>
        <w:rPr>
          <w:color w:val="000000"/>
          <w:sz w:val="28"/>
          <w:szCs w:val="28"/>
        </w:rPr>
      </w:pPr>
      <w:r w:rsidRPr="0031485D">
        <w:rPr>
          <w:color w:val="000000"/>
          <w:sz w:val="28"/>
          <w:szCs w:val="28"/>
        </w:rPr>
        <w:t>Нормативно-правові акти публічної адміністрації оскаржуються до адміністративного суду в порядку, встановленому Кодексом адміністративного судочинства України. Зокрема такі акти можна оскаржити на предмет їх:</w:t>
      </w:r>
      <w:bookmarkStart w:id="1" w:name="n11559"/>
      <w:bookmarkEnd w:id="1"/>
    </w:p>
    <w:p w:rsidR="001C090B" w:rsidRPr="0031485D" w:rsidRDefault="001C090B" w:rsidP="00AA20FA">
      <w:pPr>
        <w:pStyle w:val="rvps2"/>
        <w:numPr>
          <w:ilvl w:val="0"/>
          <w:numId w:val="49"/>
        </w:numPr>
        <w:shd w:val="clear" w:color="auto" w:fill="FFFFFF"/>
        <w:tabs>
          <w:tab w:val="left" w:pos="993"/>
        </w:tabs>
        <w:spacing w:before="0" w:beforeAutospacing="0" w:after="0" w:afterAutospacing="0" w:line="360" w:lineRule="auto"/>
        <w:ind w:left="0" w:firstLine="709"/>
        <w:jc w:val="both"/>
        <w:rPr>
          <w:color w:val="000000"/>
          <w:sz w:val="28"/>
          <w:szCs w:val="28"/>
        </w:rPr>
      </w:pPr>
      <w:r w:rsidRPr="0031485D">
        <w:rPr>
          <w:color w:val="000000"/>
          <w:sz w:val="28"/>
          <w:szCs w:val="28"/>
        </w:rPr>
        <w:t>законності (крім конституційності) постанов та розпоряджень Кабінету Міністрів України, постанов Верховної Ради Автономної Республіки Крим;</w:t>
      </w:r>
    </w:p>
    <w:p w:rsidR="001C090B" w:rsidRPr="0031485D" w:rsidRDefault="001C090B" w:rsidP="00AA20FA">
      <w:pPr>
        <w:pStyle w:val="rvps2"/>
        <w:numPr>
          <w:ilvl w:val="0"/>
          <w:numId w:val="49"/>
        </w:numPr>
        <w:shd w:val="clear" w:color="auto" w:fill="FFFFFF"/>
        <w:tabs>
          <w:tab w:val="left" w:pos="993"/>
        </w:tabs>
        <w:spacing w:before="0" w:beforeAutospacing="0" w:after="0" w:afterAutospacing="0" w:line="360" w:lineRule="auto"/>
        <w:ind w:left="0" w:firstLine="709"/>
        <w:jc w:val="both"/>
        <w:rPr>
          <w:color w:val="000000"/>
          <w:sz w:val="28"/>
          <w:szCs w:val="28"/>
        </w:rPr>
      </w:pPr>
      <w:bookmarkStart w:id="2" w:name="n11560"/>
      <w:bookmarkEnd w:id="2"/>
      <w:r w:rsidRPr="0031485D">
        <w:rPr>
          <w:color w:val="000000"/>
          <w:sz w:val="28"/>
          <w:szCs w:val="28"/>
        </w:rPr>
        <w:lastRenderedPageBreak/>
        <w:t>законності та відповідності правовим актам вищої юридичної сили нормативно-правових актів міністерств, інших центральних органів виконавчої влади, Ради міністрів Автономної Республіки Крим, місцевих державних адміністрацій, органів місцевого самоврядування, інших суб’єктів владних повноважень.</w:t>
      </w:r>
    </w:p>
    <w:p w:rsidR="001C090B" w:rsidRPr="0031485D" w:rsidRDefault="001C090B" w:rsidP="001E783D">
      <w:pPr>
        <w:pStyle w:val="rvps2"/>
        <w:shd w:val="clear" w:color="auto" w:fill="FFFFFF"/>
        <w:spacing w:before="0" w:beforeAutospacing="0" w:after="0" w:afterAutospacing="0" w:line="360" w:lineRule="auto"/>
        <w:ind w:firstLine="709"/>
        <w:jc w:val="both"/>
        <w:rPr>
          <w:color w:val="000000"/>
          <w:sz w:val="28"/>
          <w:szCs w:val="28"/>
          <w:lang w:eastAsia="ru-RU"/>
        </w:rPr>
      </w:pPr>
      <w:bookmarkStart w:id="3" w:name="n11561"/>
      <w:bookmarkEnd w:id="3"/>
      <w:r w:rsidRPr="0031485D">
        <w:rPr>
          <w:color w:val="000000"/>
          <w:sz w:val="28"/>
          <w:szCs w:val="28"/>
        </w:rPr>
        <w:t xml:space="preserve"> Право оскаржити нормативно-правовий акт мають особи, щодо яких його застосовано, а також особи, які є суб’єктом правовідносин, у яких буде застосовано цей акт.</w:t>
      </w:r>
      <w:r w:rsidR="0003071B" w:rsidRPr="0031485D">
        <w:rPr>
          <w:color w:val="000000"/>
          <w:sz w:val="28"/>
          <w:szCs w:val="28"/>
        </w:rPr>
        <w:t xml:space="preserve"> </w:t>
      </w:r>
      <w:bookmarkStart w:id="4" w:name="n11562"/>
      <w:bookmarkEnd w:id="4"/>
      <w:r w:rsidRPr="0031485D">
        <w:rPr>
          <w:color w:val="000000"/>
          <w:sz w:val="28"/>
          <w:szCs w:val="28"/>
          <w:lang w:eastAsia="ru-RU"/>
        </w:rPr>
        <w:t>Нормативно-правові акти можуть бути оскаржені до адміністративного суду протягом всього строку їх чинності.</w:t>
      </w:r>
    </w:p>
    <w:p w:rsidR="001C090B" w:rsidRPr="0031485D" w:rsidRDefault="001C090B" w:rsidP="001E783D">
      <w:pPr>
        <w:shd w:val="clear" w:color="auto" w:fill="FFFFFF"/>
        <w:spacing w:line="360" w:lineRule="auto"/>
        <w:ind w:firstLine="709"/>
        <w:jc w:val="both"/>
        <w:rPr>
          <w:color w:val="000000"/>
          <w:sz w:val="28"/>
          <w:szCs w:val="28"/>
          <w:lang w:val="uk-UA"/>
        </w:rPr>
      </w:pPr>
      <w:bookmarkStart w:id="5" w:name="n11563"/>
      <w:bookmarkStart w:id="6" w:name="n11567"/>
      <w:bookmarkEnd w:id="5"/>
      <w:bookmarkEnd w:id="6"/>
      <w:r w:rsidRPr="0031485D">
        <w:rPr>
          <w:color w:val="000000"/>
          <w:sz w:val="28"/>
          <w:szCs w:val="28"/>
        </w:rPr>
        <w:t xml:space="preserve">Адміністративна справа щодо оскарження нормативно-правових актів вирішується </w:t>
      </w:r>
      <w:r w:rsidR="00FB3ACC">
        <w:rPr>
          <w:color w:val="000000"/>
          <w:sz w:val="28"/>
          <w:szCs w:val="28"/>
          <w:lang w:val="uk-UA"/>
        </w:rPr>
        <w:t xml:space="preserve">адміністративним судом </w:t>
      </w:r>
      <w:r w:rsidRPr="0031485D">
        <w:rPr>
          <w:color w:val="000000"/>
          <w:sz w:val="28"/>
          <w:szCs w:val="28"/>
        </w:rPr>
        <w:t>за правилами загального позовного провадження.</w:t>
      </w:r>
      <w:r w:rsidR="0003071B" w:rsidRPr="0031485D">
        <w:rPr>
          <w:color w:val="000000"/>
          <w:sz w:val="28"/>
          <w:szCs w:val="28"/>
          <w:lang w:val="uk-UA"/>
        </w:rPr>
        <w:t xml:space="preserve"> </w:t>
      </w:r>
      <w:bookmarkStart w:id="7" w:name="n11568"/>
      <w:bookmarkEnd w:id="7"/>
      <w:r w:rsidRPr="0031485D">
        <w:rPr>
          <w:color w:val="000000"/>
          <w:sz w:val="28"/>
          <w:szCs w:val="28"/>
        </w:rPr>
        <w:t>Суд може визнати нормативно-правовий акт протиправним (незаконним чи таким, що не відповідає правовому акту вищої юридичної сили) та нечинним повністю або в окремій його частині.</w:t>
      </w:r>
      <w:r w:rsidR="0003071B" w:rsidRPr="0031485D">
        <w:rPr>
          <w:color w:val="000000"/>
          <w:sz w:val="28"/>
          <w:szCs w:val="28"/>
          <w:lang w:val="uk-UA"/>
        </w:rPr>
        <w:t xml:space="preserve"> </w:t>
      </w:r>
      <w:bookmarkStart w:id="8" w:name="n11569"/>
      <w:bookmarkEnd w:id="8"/>
      <w:r w:rsidRPr="0031485D">
        <w:rPr>
          <w:color w:val="000000"/>
          <w:sz w:val="28"/>
          <w:szCs w:val="28"/>
          <w:lang w:val="uk-UA"/>
        </w:rPr>
        <w:t>Якщо у процесі розгляду справи щодо нормативно-правового акта суд виявить, що інші нормативно-правові акти, прийняті відповідачем, чи їх окремі положення, крім тих, щодо яких відкрито провадження в адміністративній справі, безпосередньо впливають на прийняття рішення у справі і без визнання таких нормативно-правових актів протиправними неможливий ефективний захист прав позивача, суд визнає такі акти чи їх окремі положення протиправними</w:t>
      </w:r>
      <w:r w:rsidR="0003071B" w:rsidRPr="0031485D">
        <w:rPr>
          <w:color w:val="000000"/>
          <w:sz w:val="28"/>
          <w:szCs w:val="28"/>
          <w:lang w:val="uk-UA"/>
        </w:rPr>
        <w:t xml:space="preserve">. </w:t>
      </w:r>
      <w:bookmarkStart w:id="9" w:name="n11570"/>
      <w:bookmarkEnd w:id="9"/>
      <w:r w:rsidRPr="0031485D">
        <w:rPr>
          <w:color w:val="000000"/>
          <w:sz w:val="28"/>
          <w:szCs w:val="28"/>
        </w:rPr>
        <w:t>Рішення суду у справах щодо оскарження нормативно-правових актів оскаржується у загальному порядку.</w:t>
      </w:r>
      <w:bookmarkStart w:id="10" w:name="n11571"/>
      <w:bookmarkEnd w:id="10"/>
      <w:r w:rsidR="00673EC1">
        <w:rPr>
          <w:rStyle w:val="af8"/>
          <w:color w:val="000000"/>
          <w:sz w:val="28"/>
          <w:szCs w:val="28"/>
        </w:rPr>
        <w:footnoteReference w:id="12"/>
      </w:r>
    </w:p>
    <w:p w:rsidR="001C090B" w:rsidRPr="0031485D" w:rsidRDefault="001C090B" w:rsidP="001E783D">
      <w:pPr>
        <w:shd w:val="clear" w:color="auto" w:fill="FFFFFF"/>
        <w:spacing w:line="360" w:lineRule="auto"/>
        <w:ind w:firstLine="709"/>
        <w:jc w:val="both"/>
        <w:rPr>
          <w:color w:val="000000"/>
          <w:sz w:val="28"/>
          <w:szCs w:val="28"/>
          <w:lang w:val="uk-UA"/>
        </w:rPr>
      </w:pPr>
      <w:bookmarkStart w:id="11" w:name="n11574"/>
      <w:bookmarkEnd w:id="11"/>
      <w:r w:rsidRPr="0031485D">
        <w:rPr>
          <w:color w:val="000000"/>
          <w:sz w:val="28"/>
          <w:szCs w:val="28"/>
        </w:rPr>
        <w:t>Нормативно-правовий акт втрачає чинність повністю або в окремій його частині з моменту набрання законної сили відповідним рішенням суду.</w:t>
      </w:r>
    </w:p>
    <w:p w:rsidR="0031485D" w:rsidRPr="00115D8F" w:rsidRDefault="0031485D" w:rsidP="00115D8F">
      <w:pPr>
        <w:tabs>
          <w:tab w:val="left" w:pos="-142"/>
        </w:tabs>
        <w:spacing w:line="360" w:lineRule="auto"/>
        <w:ind w:right="24" w:firstLine="709"/>
        <w:jc w:val="center"/>
        <w:rPr>
          <w:b/>
          <w:sz w:val="28"/>
          <w:szCs w:val="28"/>
          <w:lang w:val="uk-UA"/>
        </w:rPr>
      </w:pPr>
    </w:p>
    <w:p w:rsidR="0003071B" w:rsidRPr="00115D8F" w:rsidRDefault="00115D8F" w:rsidP="00115D8F">
      <w:pPr>
        <w:tabs>
          <w:tab w:val="left" w:pos="-142"/>
        </w:tabs>
        <w:spacing w:line="360" w:lineRule="auto"/>
        <w:ind w:right="24" w:firstLine="709"/>
        <w:jc w:val="center"/>
        <w:rPr>
          <w:b/>
          <w:sz w:val="28"/>
          <w:szCs w:val="28"/>
          <w:lang w:val="uk-UA"/>
        </w:rPr>
      </w:pPr>
      <w:r w:rsidRPr="00115D8F">
        <w:rPr>
          <w:b/>
          <w:sz w:val="28"/>
          <w:szCs w:val="28"/>
          <w:lang w:val="uk-UA"/>
        </w:rPr>
        <w:t>5.</w:t>
      </w:r>
      <w:r w:rsidR="0003071B" w:rsidRPr="00115D8F">
        <w:rPr>
          <w:b/>
          <w:sz w:val="28"/>
          <w:szCs w:val="28"/>
          <w:lang w:val="uk-UA"/>
        </w:rPr>
        <w:t xml:space="preserve">2. </w:t>
      </w:r>
      <w:r w:rsidR="0031485D" w:rsidRPr="00115D8F">
        <w:rPr>
          <w:b/>
          <w:sz w:val="28"/>
          <w:szCs w:val="28"/>
          <w:lang w:val="uk-UA"/>
        </w:rPr>
        <w:t>Порядок о</w:t>
      </w:r>
      <w:r w:rsidR="0003071B" w:rsidRPr="00115D8F">
        <w:rPr>
          <w:b/>
          <w:sz w:val="28"/>
          <w:szCs w:val="28"/>
          <w:lang w:val="uk-UA"/>
        </w:rPr>
        <w:t>скарження адміністративн</w:t>
      </w:r>
      <w:r>
        <w:rPr>
          <w:b/>
          <w:sz w:val="28"/>
          <w:szCs w:val="28"/>
          <w:lang w:val="uk-UA"/>
        </w:rPr>
        <w:t>их</w:t>
      </w:r>
      <w:r w:rsidR="0003071B" w:rsidRPr="00115D8F">
        <w:rPr>
          <w:b/>
          <w:sz w:val="28"/>
          <w:szCs w:val="28"/>
          <w:lang w:val="uk-UA"/>
        </w:rPr>
        <w:t xml:space="preserve"> а</w:t>
      </w:r>
      <w:r w:rsidR="001F5E2C" w:rsidRPr="00115D8F">
        <w:rPr>
          <w:b/>
          <w:sz w:val="28"/>
          <w:szCs w:val="28"/>
          <w:lang w:val="uk-UA"/>
        </w:rPr>
        <w:t>кт</w:t>
      </w:r>
      <w:r>
        <w:rPr>
          <w:b/>
          <w:sz w:val="28"/>
          <w:szCs w:val="28"/>
          <w:lang w:val="uk-UA"/>
        </w:rPr>
        <w:t>ів</w:t>
      </w:r>
      <w:r w:rsidR="001F5E2C" w:rsidRPr="00115D8F">
        <w:rPr>
          <w:b/>
          <w:sz w:val="28"/>
          <w:szCs w:val="28"/>
          <w:lang w:val="uk-UA"/>
        </w:rPr>
        <w:t xml:space="preserve"> </w:t>
      </w:r>
      <w:r w:rsidRPr="00115D8F">
        <w:rPr>
          <w:b/>
          <w:color w:val="000000"/>
          <w:sz w:val="28"/>
          <w:szCs w:val="28"/>
        </w:rPr>
        <w:t>публічної адміністрації</w:t>
      </w:r>
    </w:p>
    <w:p w:rsidR="0003071B" w:rsidRPr="0031485D" w:rsidRDefault="0003071B" w:rsidP="001E783D">
      <w:pPr>
        <w:tabs>
          <w:tab w:val="left" w:pos="-142"/>
        </w:tabs>
        <w:spacing w:line="360" w:lineRule="auto"/>
        <w:ind w:right="24" w:firstLine="709"/>
        <w:jc w:val="both"/>
        <w:rPr>
          <w:sz w:val="28"/>
          <w:szCs w:val="28"/>
          <w:lang w:val="uk-UA"/>
        </w:rPr>
      </w:pPr>
      <w:r w:rsidRPr="0031485D">
        <w:rPr>
          <w:sz w:val="28"/>
          <w:szCs w:val="28"/>
          <w:lang w:val="uk-UA"/>
        </w:rPr>
        <w:t xml:space="preserve">Закон України «Про звернення громадян» розглядає </w:t>
      </w:r>
      <w:r w:rsidRPr="00FB3ACC">
        <w:rPr>
          <w:sz w:val="28"/>
          <w:szCs w:val="28"/>
          <w:lang w:val="uk-UA"/>
        </w:rPr>
        <w:t xml:space="preserve">скаргу </w:t>
      </w:r>
      <w:r w:rsidRPr="0031485D">
        <w:rPr>
          <w:sz w:val="28"/>
          <w:szCs w:val="28"/>
          <w:lang w:val="uk-UA"/>
        </w:rPr>
        <w:t>як звернення з вимогою про поновлення прав і захист законних інтересів громадян, порушених діями (бездіяльністю), рішеннями державних органів, органів місцевого самоврядування, установ, організацій, об’єднань громадян, підприємств, посадових осіб.</w:t>
      </w:r>
    </w:p>
    <w:p w:rsidR="0003071B" w:rsidRPr="0031485D" w:rsidRDefault="00FB3ACC" w:rsidP="001E783D">
      <w:pPr>
        <w:tabs>
          <w:tab w:val="left" w:pos="-142"/>
        </w:tabs>
        <w:spacing w:line="360" w:lineRule="auto"/>
        <w:ind w:right="24" w:firstLine="709"/>
        <w:jc w:val="both"/>
        <w:rPr>
          <w:sz w:val="28"/>
          <w:szCs w:val="28"/>
          <w:lang w:val="uk-UA"/>
        </w:rPr>
      </w:pPr>
      <w:r>
        <w:rPr>
          <w:sz w:val="28"/>
          <w:szCs w:val="28"/>
          <w:lang w:val="uk-UA"/>
        </w:rPr>
        <w:lastRenderedPageBreak/>
        <w:t>До скарги на адміністративний акт висуваються такі вимоги</w:t>
      </w:r>
      <w:r w:rsidR="0003071B" w:rsidRPr="0031485D">
        <w:rPr>
          <w:sz w:val="28"/>
          <w:szCs w:val="28"/>
          <w:lang w:val="uk-UA"/>
        </w:rPr>
        <w:t>:</w:t>
      </w:r>
    </w:p>
    <w:p w:rsidR="0003071B" w:rsidRPr="00FB3ACC" w:rsidRDefault="0003071B" w:rsidP="00FB3ACC">
      <w:pPr>
        <w:pStyle w:val="a3"/>
        <w:numPr>
          <w:ilvl w:val="0"/>
          <w:numId w:val="36"/>
        </w:numPr>
        <w:tabs>
          <w:tab w:val="left" w:pos="-142"/>
          <w:tab w:val="left" w:pos="1134"/>
        </w:tabs>
        <w:spacing w:after="0" w:line="360" w:lineRule="auto"/>
        <w:ind w:left="0" w:right="23" w:firstLine="709"/>
        <w:jc w:val="both"/>
        <w:rPr>
          <w:rFonts w:ascii="Times New Roman" w:hAnsi="Times New Roman"/>
          <w:sz w:val="28"/>
          <w:szCs w:val="28"/>
        </w:rPr>
      </w:pPr>
      <w:r w:rsidRPr="00FB3ACC">
        <w:rPr>
          <w:rFonts w:ascii="Times New Roman" w:hAnsi="Times New Roman"/>
          <w:sz w:val="28"/>
          <w:szCs w:val="28"/>
        </w:rPr>
        <w:t xml:space="preserve">скарга повинна містити вказівку на адресата </w:t>
      </w:r>
      <w:r w:rsidR="00FB3ACC">
        <w:rPr>
          <w:rFonts w:ascii="Times New Roman" w:hAnsi="Times New Roman"/>
          <w:sz w:val="28"/>
          <w:szCs w:val="28"/>
        </w:rPr>
        <w:t>–</w:t>
      </w:r>
      <w:r w:rsidRPr="00FB3ACC">
        <w:rPr>
          <w:rFonts w:ascii="Times New Roman" w:hAnsi="Times New Roman"/>
          <w:sz w:val="28"/>
          <w:szCs w:val="28"/>
        </w:rPr>
        <w:t xml:space="preserve"> </w:t>
      </w:r>
      <w:r w:rsidR="00FB3ACC">
        <w:rPr>
          <w:rFonts w:ascii="Times New Roman" w:hAnsi="Times New Roman"/>
          <w:sz w:val="28"/>
          <w:szCs w:val="28"/>
        </w:rPr>
        <w:t>суб</w:t>
      </w:r>
      <w:r w:rsidR="00FB3ACC" w:rsidRPr="00FB3ACC">
        <w:rPr>
          <w:rFonts w:ascii="Times New Roman" w:hAnsi="Times New Roman"/>
          <w:sz w:val="28"/>
          <w:szCs w:val="28"/>
          <w:lang w:val="ru-RU"/>
        </w:rPr>
        <w:t>’</w:t>
      </w:r>
      <w:r w:rsidR="00FB3ACC">
        <w:rPr>
          <w:rFonts w:ascii="Times New Roman" w:hAnsi="Times New Roman"/>
          <w:sz w:val="28"/>
          <w:szCs w:val="28"/>
        </w:rPr>
        <w:t>єкта публічної адміністрації</w:t>
      </w:r>
      <w:r w:rsidRPr="00FB3ACC">
        <w:rPr>
          <w:rFonts w:ascii="Times New Roman" w:hAnsi="Times New Roman"/>
          <w:sz w:val="28"/>
          <w:szCs w:val="28"/>
        </w:rPr>
        <w:t>, до повноважень якого належить вирішення порушених у скарзі питань;</w:t>
      </w:r>
    </w:p>
    <w:p w:rsidR="0003071B" w:rsidRPr="00FB3ACC" w:rsidRDefault="0003071B" w:rsidP="00FB3ACC">
      <w:pPr>
        <w:pStyle w:val="a3"/>
        <w:numPr>
          <w:ilvl w:val="0"/>
          <w:numId w:val="36"/>
        </w:numPr>
        <w:tabs>
          <w:tab w:val="left" w:pos="-142"/>
          <w:tab w:val="left" w:pos="1134"/>
        </w:tabs>
        <w:spacing w:after="0" w:line="360" w:lineRule="auto"/>
        <w:ind w:left="0" w:right="23" w:firstLine="709"/>
        <w:jc w:val="both"/>
        <w:rPr>
          <w:rFonts w:ascii="Times New Roman" w:hAnsi="Times New Roman"/>
          <w:sz w:val="28"/>
          <w:szCs w:val="28"/>
        </w:rPr>
      </w:pPr>
      <w:r w:rsidRPr="00FB3ACC">
        <w:rPr>
          <w:rFonts w:ascii="Times New Roman" w:hAnsi="Times New Roman"/>
          <w:sz w:val="28"/>
          <w:szCs w:val="28"/>
        </w:rPr>
        <w:t>у скарзі має бути зазначено прізвище, ім'я, по батькові, місце про</w:t>
      </w:r>
      <w:r w:rsidR="00FB3ACC">
        <w:rPr>
          <w:rFonts w:ascii="Times New Roman" w:hAnsi="Times New Roman"/>
          <w:sz w:val="28"/>
          <w:szCs w:val="28"/>
        </w:rPr>
        <w:t>живання скаржника</w:t>
      </w:r>
      <w:r w:rsidRPr="00FB3ACC">
        <w:rPr>
          <w:rFonts w:ascii="Times New Roman" w:hAnsi="Times New Roman"/>
          <w:sz w:val="28"/>
          <w:szCs w:val="28"/>
        </w:rPr>
        <w:t>;</w:t>
      </w:r>
    </w:p>
    <w:p w:rsidR="0003071B" w:rsidRPr="00FB3ACC" w:rsidRDefault="0003071B" w:rsidP="00FB3ACC">
      <w:pPr>
        <w:pStyle w:val="a3"/>
        <w:numPr>
          <w:ilvl w:val="0"/>
          <w:numId w:val="36"/>
        </w:numPr>
        <w:tabs>
          <w:tab w:val="left" w:pos="-142"/>
          <w:tab w:val="left" w:pos="1134"/>
        </w:tabs>
        <w:spacing w:after="0" w:line="360" w:lineRule="auto"/>
        <w:ind w:left="0" w:right="23" w:firstLine="709"/>
        <w:jc w:val="both"/>
        <w:rPr>
          <w:rFonts w:ascii="Times New Roman" w:hAnsi="Times New Roman"/>
          <w:sz w:val="28"/>
          <w:szCs w:val="28"/>
        </w:rPr>
      </w:pPr>
      <w:r w:rsidRPr="00FB3ACC">
        <w:rPr>
          <w:rFonts w:ascii="Times New Roman" w:hAnsi="Times New Roman"/>
          <w:sz w:val="28"/>
          <w:szCs w:val="28"/>
        </w:rPr>
        <w:t>у скарзі мають бути викладені та обґрунтовані вимоги особи;</w:t>
      </w:r>
    </w:p>
    <w:p w:rsidR="0003071B" w:rsidRPr="00FB3ACC" w:rsidRDefault="0003071B" w:rsidP="00FB3ACC">
      <w:pPr>
        <w:pStyle w:val="a3"/>
        <w:numPr>
          <w:ilvl w:val="0"/>
          <w:numId w:val="36"/>
        </w:numPr>
        <w:tabs>
          <w:tab w:val="left" w:pos="-142"/>
          <w:tab w:val="left" w:pos="1134"/>
        </w:tabs>
        <w:spacing w:after="0" w:line="360" w:lineRule="auto"/>
        <w:ind w:left="0" w:right="23" w:firstLine="709"/>
        <w:jc w:val="both"/>
        <w:rPr>
          <w:rFonts w:ascii="Times New Roman" w:hAnsi="Times New Roman"/>
          <w:sz w:val="28"/>
          <w:szCs w:val="28"/>
        </w:rPr>
      </w:pPr>
      <w:r w:rsidRPr="00FB3ACC">
        <w:rPr>
          <w:rFonts w:ascii="Times New Roman" w:hAnsi="Times New Roman"/>
          <w:sz w:val="28"/>
          <w:szCs w:val="28"/>
        </w:rPr>
        <w:t xml:space="preserve">письмова скарга повинна бути підписана скаржником (скаржниками) або його </w:t>
      </w:r>
      <w:r w:rsidR="00FB3ACC">
        <w:rPr>
          <w:rFonts w:ascii="Times New Roman" w:hAnsi="Times New Roman"/>
          <w:sz w:val="28"/>
          <w:szCs w:val="28"/>
        </w:rPr>
        <w:t xml:space="preserve">(їх) </w:t>
      </w:r>
      <w:r w:rsidRPr="00FB3ACC">
        <w:rPr>
          <w:rFonts w:ascii="Times New Roman" w:hAnsi="Times New Roman"/>
          <w:sz w:val="28"/>
          <w:szCs w:val="28"/>
        </w:rPr>
        <w:t>представником із зазначенням дати;</w:t>
      </w:r>
    </w:p>
    <w:p w:rsidR="0003071B" w:rsidRPr="00FB3ACC" w:rsidRDefault="00FB3ACC" w:rsidP="00FB3ACC">
      <w:pPr>
        <w:pStyle w:val="a3"/>
        <w:numPr>
          <w:ilvl w:val="0"/>
          <w:numId w:val="36"/>
        </w:numPr>
        <w:tabs>
          <w:tab w:val="left" w:pos="-142"/>
          <w:tab w:val="left" w:pos="1134"/>
        </w:tabs>
        <w:spacing w:after="0" w:line="360" w:lineRule="auto"/>
        <w:ind w:left="0" w:right="23" w:firstLine="709"/>
        <w:jc w:val="both"/>
        <w:rPr>
          <w:rFonts w:ascii="Times New Roman" w:hAnsi="Times New Roman"/>
          <w:sz w:val="28"/>
          <w:szCs w:val="28"/>
        </w:rPr>
      </w:pPr>
      <w:r>
        <w:rPr>
          <w:rFonts w:ascii="Times New Roman" w:hAnsi="Times New Roman"/>
          <w:sz w:val="28"/>
          <w:szCs w:val="28"/>
        </w:rPr>
        <w:t xml:space="preserve">до скарги додаються наявні у особи </w:t>
      </w:r>
      <w:r w:rsidR="0003071B" w:rsidRPr="00FB3ACC">
        <w:rPr>
          <w:rFonts w:ascii="Times New Roman" w:hAnsi="Times New Roman"/>
          <w:sz w:val="28"/>
          <w:szCs w:val="28"/>
        </w:rPr>
        <w:t xml:space="preserve">рішення або копії рішень, які приймалися за його зверненням раніше, а також інші документи, необхідні для розгляду скарги, які після її розгляду повертаються </w:t>
      </w:r>
      <w:r>
        <w:rPr>
          <w:rFonts w:ascii="Times New Roman" w:hAnsi="Times New Roman"/>
          <w:sz w:val="28"/>
          <w:szCs w:val="28"/>
        </w:rPr>
        <w:t>особі</w:t>
      </w:r>
      <w:r w:rsidR="0003071B" w:rsidRPr="00FB3ACC">
        <w:rPr>
          <w:rFonts w:ascii="Times New Roman" w:hAnsi="Times New Roman"/>
          <w:sz w:val="28"/>
          <w:szCs w:val="28"/>
        </w:rPr>
        <w:t>;</w:t>
      </w:r>
    </w:p>
    <w:p w:rsidR="0003071B" w:rsidRPr="00FB3ACC" w:rsidRDefault="0003071B" w:rsidP="00FB3ACC">
      <w:pPr>
        <w:pStyle w:val="a3"/>
        <w:numPr>
          <w:ilvl w:val="0"/>
          <w:numId w:val="36"/>
        </w:numPr>
        <w:tabs>
          <w:tab w:val="left" w:pos="-142"/>
          <w:tab w:val="left" w:pos="1134"/>
        </w:tabs>
        <w:spacing w:after="0" w:line="360" w:lineRule="auto"/>
        <w:ind w:left="0" w:right="23" w:firstLine="709"/>
        <w:jc w:val="both"/>
        <w:rPr>
          <w:rFonts w:ascii="Times New Roman" w:hAnsi="Times New Roman"/>
          <w:sz w:val="28"/>
          <w:szCs w:val="28"/>
        </w:rPr>
      </w:pPr>
      <w:r w:rsidRPr="00FB3ACC">
        <w:rPr>
          <w:rFonts w:ascii="Times New Roman" w:hAnsi="Times New Roman"/>
          <w:sz w:val="28"/>
          <w:szCs w:val="28"/>
        </w:rPr>
        <w:t>у разі підписання скарги представником також додаються документи, які підтверджують відповідні повноваження представника.</w:t>
      </w:r>
    </w:p>
    <w:p w:rsidR="0003071B" w:rsidRPr="0031485D" w:rsidRDefault="00FB3ACC" w:rsidP="001E783D">
      <w:pPr>
        <w:tabs>
          <w:tab w:val="left" w:pos="-142"/>
        </w:tabs>
        <w:spacing w:line="360" w:lineRule="auto"/>
        <w:ind w:right="24" w:firstLine="709"/>
        <w:jc w:val="both"/>
        <w:rPr>
          <w:sz w:val="28"/>
          <w:szCs w:val="28"/>
          <w:lang w:val="uk-UA"/>
        </w:rPr>
      </w:pPr>
      <w:r>
        <w:rPr>
          <w:sz w:val="28"/>
          <w:szCs w:val="28"/>
          <w:lang w:val="uk-UA"/>
        </w:rPr>
        <w:t>Адміністративна скарга</w:t>
      </w:r>
      <w:r w:rsidR="0003071B" w:rsidRPr="0031485D">
        <w:rPr>
          <w:sz w:val="28"/>
          <w:szCs w:val="28"/>
          <w:lang w:val="uk-UA"/>
        </w:rPr>
        <w:t xml:space="preserve"> може бути усною (викладеною громадянином і записаною посадовою особою на особистому прийомі) чи письмовою, надісланою поштою або переданою </w:t>
      </w:r>
      <w:r>
        <w:rPr>
          <w:sz w:val="28"/>
          <w:szCs w:val="28"/>
          <w:lang w:val="uk-UA"/>
        </w:rPr>
        <w:t>особою</w:t>
      </w:r>
      <w:r w:rsidR="0003071B" w:rsidRPr="0031485D">
        <w:rPr>
          <w:sz w:val="28"/>
          <w:szCs w:val="28"/>
          <w:lang w:val="uk-UA"/>
        </w:rPr>
        <w:t xml:space="preserve"> до відповідного органу особисто чи через представника. </w:t>
      </w:r>
      <w:r>
        <w:rPr>
          <w:sz w:val="28"/>
          <w:szCs w:val="28"/>
          <w:lang w:val="uk-UA"/>
        </w:rPr>
        <w:t>С</w:t>
      </w:r>
      <w:r w:rsidR="0003071B" w:rsidRPr="0031485D">
        <w:rPr>
          <w:sz w:val="28"/>
          <w:szCs w:val="28"/>
          <w:lang w:val="uk-UA"/>
        </w:rPr>
        <w:t>карга може бути подана як окремою особою (індивідуальна скарга), так і групою осіб (колективна скарга). Скарга в інтересах неповнолітніх і недієздатних осіб подається їх законними представниками. Скарга в інтересах громадянина за його уповноваженням, оформленим у встановленому законом порядку, може бути подана іншою особою, трудовим колективом або організацією, яка здійснює правозахисну діяльність.</w:t>
      </w:r>
    </w:p>
    <w:p w:rsidR="0003071B" w:rsidRPr="0031485D" w:rsidRDefault="0003071B" w:rsidP="001E783D">
      <w:pPr>
        <w:tabs>
          <w:tab w:val="left" w:pos="-142"/>
        </w:tabs>
        <w:spacing w:line="360" w:lineRule="auto"/>
        <w:ind w:right="24" w:firstLine="709"/>
        <w:jc w:val="both"/>
        <w:rPr>
          <w:sz w:val="28"/>
          <w:szCs w:val="28"/>
          <w:lang w:val="uk-UA"/>
        </w:rPr>
      </w:pPr>
      <w:r w:rsidRPr="0031485D">
        <w:rPr>
          <w:sz w:val="28"/>
          <w:szCs w:val="28"/>
          <w:lang w:val="uk-UA"/>
        </w:rPr>
        <w:t xml:space="preserve">Скарга на </w:t>
      </w:r>
      <w:r w:rsidR="00FB3ACC">
        <w:rPr>
          <w:sz w:val="28"/>
          <w:szCs w:val="28"/>
          <w:lang w:val="uk-UA"/>
        </w:rPr>
        <w:t>адміністративний акт</w:t>
      </w:r>
      <w:r w:rsidRPr="0031485D">
        <w:rPr>
          <w:sz w:val="28"/>
          <w:szCs w:val="28"/>
          <w:lang w:val="uk-UA"/>
        </w:rPr>
        <w:t xml:space="preserve"> може бути подана до органу або посадовій особі вищого рівня протягом одного року з моменту його прийняття, але не пізніше одного місяця з часу ознайомлення </w:t>
      </w:r>
      <w:r w:rsidR="00FB3ACC">
        <w:rPr>
          <w:sz w:val="28"/>
          <w:szCs w:val="28"/>
          <w:lang w:val="uk-UA"/>
        </w:rPr>
        <w:t>особи</w:t>
      </w:r>
      <w:r w:rsidRPr="0031485D">
        <w:rPr>
          <w:sz w:val="28"/>
          <w:szCs w:val="28"/>
          <w:lang w:val="uk-UA"/>
        </w:rPr>
        <w:t xml:space="preserve"> з прийнятим рішенням. Скарги, подані з порушенням зазначеного терміну, не розглядаються. Пропущений з поважної причини термін може бути поновлений органом чи посадовою особою, що розглядає скаргу.</w:t>
      </w:r>
    </w:p>
    <w:p w:rsidR="0003071B" w:rsidRPr="0031485D" w:rsidRDefault="00FB3ACC" w:rsidP="001E783D">
      <w:pPr>
        <w:tabs>
          <w:tab w:val="left" w:pos="-142"/>
        </w:tabs>
        <w:spacing w:line="360" w:lineRule="auto"/>
        <w:ind w:right="24" w:firstLine="709"/>
        <w:jc w:val="both"/>
        <w:rPr>
          <w:sz w:val="28"/>
          <w:szCs w:val="28"/>
          <w:lang w:val="uk-UA"/>
        </w:rPr>
      </w:pPr>
      <w:r>
        <w:rPr>
          <w:sz w:val="28"/>
          <w:szCs w:val="28"/>
          <w:lang w:val="uk-UA"/>
        </w:rPr>
        <w:t>А</w:t>
      </w:r>
      <w:r w:rsidR="0003071B" w:rsidRPr="0031485D">
        <w:rPr>
          <w:sz w:val="28"/>
          <w:szCs w:val="28"/>
          <w:lang w:val="uk-UA"/>
        </w:rPr>
        <w:t>дміністративні скарги розглядаються і вирішуються у термін не більше одного місяця від дня їх надходження, а ті, які не п</w:t>
      </w:r>
      <w:r w:rsidR="00DE7AEB">
        <w:rPr>
          <w:sz w:val="28"/>
          <w:szCs w:val="28"/>
          <w:lang w:val="uk-UA"/>
        </w:rPr>
        <w:t>отребують додаткового вивчення, -</w:t>
      </w:r>
      <w:r w:rsidR="0003071B" w:rsidRPr="0031485D">
        <w:rPr>
          <w:sz w:val="28"/>
          <w:szCs w:val="28"/>
          <w:lang w:val="uk-UA"/>
        </w:rPr>
        <w:t xml:space="preserve"> невідкладно, але не пізніше п'ятнадцяти днів від дня їх отримання. Якщо в місячний термін </w:t>
      </w:r>
      <w:r w:rsidR="0003071B" w:rsidRPr="0031485D">
        <w:rPr>
          <w:sz w:val="28"/>
          <w:szCs w:val="28"/>
          <w:lang w:val="uk-UA"/>
        </w:rPr>
        <w:lastRenderedPageBreak/>
        <w:t>вирішити порушені у скарзі питання неможливо, керівник відповідного органу, підприємства, установи, організації або його заступник встановлюють необхідний термін для її розгляду, про що повідомляється особі, яка подала скаргу. При цьому загальний тер</w:t>
      </w:r>
      <w:r>
        <w:rPr>
          <w:sz w:val="28"/>
          <w:szCs w:val="28"/>
          <w:lang w:val="uk-UA"/>
        </w:rPr>
        <w:t>мін вирішення адміністративної с</w:t>
      </w:r>
      <w:r w:rsidR="0003071B" w:rsidRPr="0031485D">
        <w:rPr>
          <w:sz w:val="28"/>
          <w:szCs w:val="28"/>
          <w:lang w:val="uk-UA"/>
        </w:rPr>
        <w:t>прави не може перевищувати 45 днів.</w:t>
      </w:r>
      <w:r w:rsidR="00AA20FA">
        <w:rPr>
          <w:rStyle w:val="af8"/>
          <w:sz w:val="28"/>
          <w:szCs w:val="28"/>
          <w:lang w:val="uk-UA"/>
        </w:rPr>
        <w:footnoteReference w:id="13"/>
      </w:r>
    </w:p>
    <w:p w:rsidR="0003071B" w:rsidRPr="0031485D" w:rsidRDefault="0003071B" w:rsidP="001E783D">
      <w:pPr>
        <w:tabs>
          <w:tab w:val="left" w:pos="-142"/>
        </w:tabs>
        <w:spacing w:line="360" w:lineRule="auto"/>
        <w:ind w:right="24" w:firstLine="709"/>
        <w:jc w:val="both"/>
        <w:rPr>
          <w:sz w:val="28"/>
          <w:szCs w:val="28"/>
          <w:lang w:val="uk-UA"/>
        </w:rPr>
      </w:pPr>
      <w:r w:rsidRPr="0031485D">
        <w:rPr>
          <w:sz w:val="28"/>
          <w:szCs w:val="28"/>
          <w:lang w:val="uk-UA"/>
        </w:rPr>
        <w:t xml:space="preserve">Адміністративні акти </w:t>
      </w:r>
      <w:r w:rsidR="00FB3ACC">
        <w:rPr>
          <w:sz w:val="28"/>
          <w:szCs w:val="28"/>
          <w:lang w:val="uk-UA"/>
        </w:rPr>
        <w:t xml:space="preserve">також </w:t>
      </w:r>
      <w:r w:rsidRPr="0031485D">
        <w:rPr>
          <w:sz w:val="28"/>
          <w:szCs w:val="28"/>
          <w:lang w:val="uk-UA"/>
        </w:rPr>
        <w:t xml:space="preserve">можуть бути оскаржені </w:t>
      </w:r>
      <w:r w:rsidRPr="0031485D">
        <w:rPr>
          <w:color w:val="000000"/>
          <w:sz w:val="28"/>
          <w:szCs w:val="28"/>
        </w:rPr>
        <w:t>до адміністративного суду в порядку, встановленому Кодексом адміністративного судочинства України.</w:t>
      </w:r>
      <w:r w:rsidRPr="0031485D">
        <w:rPr>
          <w:color w:val="000000"/>
          <w:sz w:val="28"/>
          <w:szCs w:val="28"/>
          <w:lang w:val="uk-UA"/>
        </w:rPr>
        <w:t xml:space="preserve"> При розгляді таких справ адміністративний суд повинен не лише </w:t>
      </w:r>
      <w:r w:rsidRPr="0031485D">
        <w:rPr>
          <w:sz w:val="28"/>
          <w:szCs w:val="28"/>
          <w:lang w:val="uk-UA"/>
        </w:rPr>
        <w:t>справедливо, неупереджено та своєчасно вирішити спір, але й перевірити, чи пр</w:t>
      </w:r>
      <w:r w:rsidR="007232E9">
        <w:rPr>
          <w:sz w:val="28"/>
          <w:szCs w:val="28"/>
          <w:lang w:val="uk-UA"/>
        </w:rPr>
        <w:t>ийнятий адміністративний акт:</w:t>
      </w:r>
      <w:r w:rsidRPr="0031485D">
        <w:rPr>
          <w:sz w:val="28"/>
          <w:szCs w:val="28"/>
          <w:lang w:val="uk-UA"/>
        </w:rPr>
        <w:t xml:space="preserve"> на підставі, у межах повноважень та у спосіб, що визначені Конст</w:t>
      </w:r>
      <w:r w:rsidR="007232E9">
        <w:rPr>
          <w:sz w:val="28"/>
          <w:szCs w:val="28"/>
          <w:lang w:val="uk-UA"/>
        </w:rPr>
        <w:t xml:space="preserve">итуцією та законами України; </w:t>
      </w:r>
      <w:r w:rsidRPr="0031485D">
        <w:rPr>
          <w:sz w:val="28"/>
          <w:szCs w:val="28"/>
          <w:lang w:val="uk-UA"/>
        </w:rPr>
        <w:t xml:space="preserve">з використанням повноваження з метою, з </w:t>
      </w:r>
      <w:r w:rsidR="007232E9">
        <w:rPr>
          <w:sz w:val="28"/>
          <w:szCs w:val="28"/>
          <w:lang w:val="uk-UA"/>
        </w:rPr>
        <w:t xml:space="preserve">якою це повноваження надано; </w:t>
      </w:r>
      <w:r w:rsidRPr="0031485D">
        <w:rPr>
          <w:sz w:val="28"/>
          <w:szCs w:val="28"/>
          <w:lang w:val="uk-UA"/>
        </w:rPr>
        <w:t>обґрунтовано, тобто з урахуванням усіх обставин, що мають значення для прийн</w:t>
      </w:r>
      <w:r w:rsidR="007232E9">
        <w:rPr>
          <w:sz w:val="28"/>
          <w:szCs w:val="28"/>
          <w:lang w:val="uk-UA"/>
        </w:rPr>
        <w:t xml:space="preserve">яття рішення (вчинення дії); безсторонньо (неупереджено); добросовісно; розсудливо; </w:t>
      </w:r>
      <w:r w:rsidRPr="0031485D">
        <w:rPr>
          <w:sz w:val="28"/>
          <w:szCs w:val="28"/>
          <w:lang w:val="uk-UA"/>
        </w:rPr>
        <w:t>з дотриманням принципу рівності перед законом, запобігаюч</w:t>
      </w:r>
      <w:r w:rsidR="007232E9">
        <w:rPr>
          <w:sz w:val="28"/>
          <w:szCs w:val="28"/>
          <w:lang w:val="uk-UA"/>
        </w:rPr>
        <w:t xml:space="preserve">и всім формам дискримінації; </w:t>
      </w:r>
      <w:r w:rsidRPr="0031485D">
        <w:rPr>
          <w:sz w:val="28"/>
          <w:szCs w:val="28"/>
          <w:lang w:val="uk-UA"/>
        </w:rPr>
        <w:t>пропорційно, зокрема з дотриманням необхідного балансу між будь-якими несприятливими наслідками для прав, свобод та інтересів особи і цілями, на досягнення яких спрямоване це рішення (</w:t>
      </w:r>
      <w:r w:rsidR="007232E9">
        <w:rPr>
          <w:sz w:val="28"/>
          <w:szCs w:val="28"/>
          <w:lang w:val="uk-UA"/>
        </w:rPr>
        <w:t xml:space="preserve">дія); </w:t>
      </w:r>
      <w:r w:rsidRPr="0031485D">
        <w:rPr>
          <w:sz w:val="28"/>
          <w:szCs w:val="28"/>
          <w:lang w:val="uk-UA"/>
        </w:rPr>
        <w:t>з урахуванням права особи на участь у</w:t>
      </w:r>
      <w:r w:rsidR="007232E9">
        <w:rPr>
          <w:sz w:val="28"/>
          <w:szCs w:val="28"/>
          <w:lang w:val="uk-UA"/>
        </w:rPr>
        <w:t xml:space="preserve"> процесі прийняття рішення; </w:t>
      </w:r>
      <w:r w:rsidRPr="0031485D">
        <w:rPr>
          <w:sz w:val="28"/>
          <w:szCs w:val="28"/>
          <w:lang w:val="uk-UA"/>
        </w:rPr>
        <w:t>своєчасно, тобто протягом розумного строку.</w:t>
      </w:r>
    </w:p>
    <w:p w:rsidR="0003071B" w:rsidRDefault="0003071B" w:rsidP="001E783D">
      <w:pPr>
        <w:pStyle w:val="rvps2"/>
        <w:shd w:val="clear" w:color="auto" w:fill="FFFFFF"/>
        <w:spacing w:before="0" w:beforeAutospacing="0" w:after="0" w:afterAutospacing="0" w:line="360" w:lineRule="auto"/>
        <w:ind w:firstLine="709"/>
        <w:jc w:val="both"/>
        <w:rPr>
          <w:color w:val="000000"/>
          <w:sz w:val="28"/>
          <w:szCs w:val="28"/>
          <w:shd w:val="clear" w:color="auto" w:fill="FFFFFF"/>
        </w:rPr>
      </w:pPr>
      <w:r w:rsidRPr="0031485D">
        <w:rPr>
          <w:color w:val="000000"/>
          <w:sz w:val="28"/>
          <w:szCs w:val="28"/>
        </w:rPr>
        <w:t>Для звернення до адміністративного суду за захистом прав, свобод та інтересів особи</w:t>
      </w:r>
      <w:r w:rsidR="007232E9">
        <w:rPr>
          <w:color w:val="000000"/>
          <w:sz w:val="28"/>
          <w:szCs w:val="28"/>
        </w:rPr>
        <w:t>, за загальним правилом,</w:t>
      </w:r>
      <w:r w:rsidRPr="0031485D">
        <w:rPr>
          <w:color w:val="000000"/>
          <w:sz w:val="28"/>
          <w:szCs w:val="28"/>
        </w:rPr>
        <w:t xml:space="preserve"> встановлюється шестимісячний строк, який, якщо не встановлено інше, обчислюється з дня, коли особа дізналася або повинна була дізнатися про порушення своїх прав, свобод чи інтересів. </w:t>
      </w:r>
      <w:bookmarkStart w:id="12" w:name="n10404"/>
      <w:bookmarkEnd w:id="12"/>
      <w:r w:rsidRPr="0031485D">
        <w:rPr>
          <w:color w:val="000000"/>
          <w:sz w:val="28"/>
          <w:szCs w:val="28"/>
          <w:shd w:val="clear" w:color="auto" w:fill="FFFFFF"/>
        </w:rPr>
        <w:t>Також Кодексом адміністративного судочинства України та іншими законами можуть встановлюватися інші строки для звернення до адміністративного суду.</w:t>
      </w:r>
    </w:p>
    <w:p w:rsidR="00A53586" w:rsidRDefault="00A53586" w:rsidP="001E783D">
      <w:pPr>
        <w:pStyle w:val="rvps2"/>
        <w:shd w:val="clear" w:color="auto" w:fill="FFFFFF"/>
        <w:spacing w:before="0" w:beforeAutospacing="0" w:after="0" w:afterAutospacing="0" w:line="360" w:lineRule="auto"/>
        <w:ind w:firstLine="709"/>
        <w:jc w:val="both"/>
        <w:rPr>
          <w:color w:val="000000"/>
          <w:sz w:val="28"/>
          <w:szCs w:val="28"/>
          <w:shd w:val="clear" w:color="auto" w:fill="FFFFFF"/>
        </w:rPr>
      </w:pPr>
    </w:p>
    <w:p w:rsidR="00A53586" w:rsidRDefault="00A53586" w:rsidP="001E783D">
      <w:pPr>
        <w:pStyle w:val="rvps2"/>
        <w:shd w:val="clear" w:color="auto" w:fill="FFFFFF"/>
        <w:spacing w:before="0" w:beforeAutospacing="0" w:after="0" w:afterAutospacing="0" w:line="360" w:lineRule="auto"/>
        <w:ind w:firstLine="709"/>
        <w:jc w:val="both"/>
        <w:rPr>
          <w:color w:val="000000"/>
          <w:sz w:val="28"/>
          <w:szCs w:val="28"/>
          <w:shd w:val="clear" w:color="auto" w:fill="FFFFFF"/>
        </w:rPr>
      </w:pPr>
    </w:p>
    <w:p w:rsidR="00A53586" w:rsidRDefault="00A53586" w:rsidP="001E783D">
      <w:pPr>
        <w:pStyle w:val="rvps2"/>
        <w:shd w:val="clear" w:color="auto" w:fill="FFFFFF"/>
        <w:spacing w:before="0" w:beforeAutospacing="0" w:after="0" w:afterAutospacing="0" w:line="360" w:lineRule="auto"/>
        <w:ind w:firstLine="709"/>
        <w:jc w:val="both"/>
        <w:rPr>
          <w:color w:val="000000"/>
          <w:sz w:val="28"/>
          <w:szCs w:val="28"/>
          <w:shd w:val="clear" w:color="auto" w:fill="FFFFFF"/>
        </w:rPr>
      </w:pPr>
    </w:p>
    <w:p w:rsidR="00A53586" w:rsidRDefault="00A53586" w:rsidP="001E783D">
      <w:pPr>
        <w:pStyle w:val="rvps2"/>
        <w:shd w:val="clear" w:color="auto" w:fill="FFFFFF"/>
        <w:spacing w:before="0" w:beforeAutospacing="0" w:after="0" w:afterAutospacing="0" w:line="360" w:lineRule="auto"/>
        <w:ind w:firstLine="709"/>
        <w:jc w:val="both"/>
        <w:rPr>
          <w:color w:val="000000"/>
          <w:sz w:val="28"/>
          <w:szCs w:val="28"/>
          <w:shd w:val="clear" w:color="auto" w:fill="FFFFFF"/>
        </w:rPr>
      </w:pPr>
    </w:p>
    <w:p w:rsidR="00A53586" w:rsidRDefault="00A53586" w:rsidP="001E783D">
      <w:pPr>
        <w:pStyle w:val="rvps2"/>
        <w:shd w:val="clear" w:color="auto" w:fill="FFFFFF"/>
        <w:spacing w:before="0" w:beforeAutospacing="0" w:after="0" w:afterAutospacing="0" w:line="360" w:lineRule="auto"/>
        <w:ind w:firstLine="709"/>
        <w:jc w:val="both"/>
        <w:rPr>
          <w:color w:val="000000"/>
          <w:sz w:val="28"/>
          <w:szCs w:val="28"/>
          <w:shd w:val="clear" w:color="auto" w:fill="FFFFFF"/>
        </w:rPr>
      </w:pPr>
    </w:p>
    <w:p w:rsidR="00A53586" w:rsidRDefault="00A53586" w:rsidP="001E783D">
      <w:pPr>
        <w:pStyle w:val="rvps2"/>
        <w:shd w:val="clear" w:color="auto" w:fill="FFFFFF"/>
        <w:spacing w:before="0" w:beforeAutospacing="0" w:after="0" w:afterAutospacing="0" w:line="360" w:lineRule="auto"/>
        <w:ind w:firstLine="709"/>
        <w:jc w:val="both"/>
        <w:rPr>
          <w:color w:val="000000"/>
          <w:sz w:val="28"/>
          <w:szCs w:val="28"/>
          <w:shd w:val="clear" w:color="auto" w:fill="FFFFFF"/>
        </w:rPr>
      </w:pPr>
    </w:p>
    <w:p w:rsidR="00A53586" w:rsidRDefault="00A53586" w:rsidP="001E783D">
      <w:pPr>
        <w:pStyle w:val="rvps2"/>
        <w:shd w:val="clear" w:color="auto" w:fill="FFFFFF"/>
        <w:spacing w:before="0" w:beforeAutospacing="0" w:after="0" w:afterAutospacing="0" w:line="360" w:lineRule="auto"/>
        <w:ind w:firstLine="709"/>
        <w:jc w:val="both"/>
        <w:rPr>
          <w:color w:val="000000"/>
          <w:sz w:val="28"/>
          <w:szCs w:val="28"/>
          <w:shd w:val="clear" w:color="auto" w:fill="FFFFFF"/>
        </w:rPr>
      </w:pPr>
    </w:p>
    <w:p w:rsidR="00A53586" w:rsidRDefault="00A53586" w:rsidP="001E783D">
      <w:pPr>
        <w:pStyle w:val="rvps2"/>
        <w:shd w:val="clear" w:color="auto" w:fill="FFFFFF"/>
        <w:spacing w:before="0" w:beforeAutospacing="0" w:after="0" w:afterAutospacing="0" w:line="360" w:lineRule="auto"/>
        <w:ind w:firstLine="709"/>
        <w:jc w:val="both"/>
        <w:rPr>
          <w:color w:val="000000"/>
          <w:sz w:val="28"/>
          <w:szCs w:val="28"/>
          <w:shd w:val="clear" w:color="auto" w:fill="FFFFFF"/>
        </w:rPr>
      </w:pPr>
    </w:p>
    <w:p w:rsidR="00A53586" w:rsidRDefault="00A53586" w:rsidP="001E783D">
      <w:pPr>
        <w:pStyle w:val="rvps2"/>
        <w:shd w:val="clear" w:color="auto" w:fill="FFFFFF"/>
        <w:spacing w:before="0" w:beforeAutospacing="0" w:after="0" w:afterAutospacing="0" w:line="360" w:lineRule="auto"/>
        <w:ind w:firstLine="709"/>
        <w:jc w:val="both"/>
        <w:rPr>
          <w:color w:val="000000"/>
          <w:sz w:val="28"/>
          <w:szCs w:val="28"/>
          <w:shd w:val="clear" w:color="auto" w:fill="FFFFFF"/>
        </w:rPr>
      </w:pPr>
    </w:p>
    <w:p w:rsidR="00A53586" w:rsidRDefault="00A53586" w:rsidP="001E783D">
      <w:pPr>
        <w:pStyle w:val="rvps2"/>
        <w:shd w:val="clear" w:color="auto" w:fill="FFFFFF"/>
        <w:spacing w:before="0" w:beforeAutospacing="0" w:after="0" w:afterAutospacing="0" w:line="360" w:lineRule="auto"/>
        <w:ind w:firstLine="709"/>
        <w:jc w:val="both"/>
        <w:rPr>
          <w:color w:val="000000"/>
          <w:sz w:val="28"/>
          <w:szCs w:val="28"/>
          <w:shd w:val="clear" w:color="auto" w:fill="FFFFFF"/>
        </w:rPr>
      </w:pPr>
    </w:p>
    <w:p w:rsidR="00A53586" w:rsidRDefault="00A53586" w:rsidP="001E783D">
      <w:pPr>
        <w:pStyle w:val="rvps2"/>
        <w:shd w:val="clear" w:color="auto" w:fill="FFFFFF"/>
        <w:spacing w:before="0" w:beforeAutospacing="0" w:after="0" w:afterAutospacing="0" w:line="360" w:lineRule="auto"/>
        <w:ind w:firstLine="709"/>
        <w:jc w:val="both"/>
        <w:rPr>
          <w:color w:val="000000"/>
          <w:sz w:val="28"/>
          <w:szCs w:val="28"/>
          <w:shd w:val="clear" w:color="auto" w:fill="FFFFFF"/>
        </w:rPr>
      </w:pPr>
    </w:p>
    <w:p w:rsidR="00A53586" w:rsidRDefault="00A53586" w:rsidP="001E783D">
      <w:pPr>
        <w:pStyle w:val="rvps2"/>
        <w:shd w:val="clear" w:color="auto" w:fill="FFFFFF"/>
        <w:spacing w:before="0" w:beforeAutospacing="0" w:after="0" w:afterAutospacing="0" w:line="360" w:lineRule="auto"/>
        <w:ind w:firstLine="709"/>
        <w:jc w:val="both"/>
        <w:rPr>
          <w:color w:val="000000"/>
          <w:sz w:val="28"/>
          <w:szCs w:val="28"/>
          <w:shd w:val="clear" w:color="auto" w:fill="FFFFFF"/>
        </w:rPr>
      </w:pPr>
    </w:p>
    <w:p w:rsidR="00A53586" w:rsidRDefault="00A53586" w:rsidP="001E783D">
      <w:pPr>
        <w:pStyle w:val="rvps2"/>
        <w:shd w:val="clear" w:color="auto" w:fill="FFFFFF"/>
        <w:spacing w:before="0" w:beforeAutospacing="0" w:after="0" w:afterAutospacing="0" w:line="360" w:lineRule="auto"/>
        <w:ind w:firstLine="709"/>
        <w:jc w:val="both"/>
        <w:rPr>
          <w:color w:val="000000"/>
          <w:sz w:val="28"/>
          <w:szCs w:val="28"/>
          <w:shd w:val="clear" w:color="auto" w:fill="FFFFFF"/>
        </w:rPr>
      </w:pPr>
    </w:p>
    <w:p w:rsidR="00A53586" w:rsidRDefault="00A53586" w:rsidP="001E783D">
      <w:pPr>
        <w:pStyle w:val="rvps2"/>
        <w:shd w:val="clear" w:color="auto" w:fill="FFFFFF"/>
        <w:spacing w:before="0" w:beforeAutospacing="0" w:after="0" w:afterAutospacing="0" w:line="360" w:lineRule="auto"/>
        <w:ind w:firstLine="709"/>
        <w:jc w:val="both"/>
        <w:rPr>
          <w:color w:val="000000"/>
          <w:sz w:val="28"/>
          <w:szCs w:val="28"/>
          <w:shd w:val="clear" w:color="auto" w:fill="FFFFFF"/>
        </w:rPr>
      </w:pPr>
    </w:p>
    <w:p w:rsidR="00A53586" w:rsidRDefault="00A53586" w:rsidP="001E783D">
      <w:pPr>
        <w:pStyle w:val="rvps2"/>
        <w:shd w:val="clear" w:color="auto" w:fill="FFFFFF"/>
        <w:spacing w:before="0" w:beforeAutospacing="0" w:after="0" w:afterAutospacing="0" w:line="360" w:lineRule="auto"/>
        <w:ind w:firstLine="709"/>
        <w:jc w:val="both"/>
        <w:rPr>
          <w:color w:val="000000"/>
          <w:sz w:val="28"/>
          <w:szCs w:val="28"/>
          <w:shd w:val="clear" w:color="auto" w:fill="FFFFFF"/>
        </w:rPr>
      </w:pPr>
    </w:p>
    <w:p w:rsidR="00A53586" w:rsidRDefault="00A53586" w:rsidP="001E783D">
      <w:pPr>
        <w:pStyle w:val="rvps2"/>
        <w:shd w:val="clear" w:color="auto" w:fill="FFFFFF"/>
        <w:spacing w:before="0" w:beforeAutospacing="0" w:after="0" w:afterAutospacing="0" w:line="360" w:lineRule="auto"/>
        <w:ind w:firstLine="709"/>
        <w:jc w:val="both"/>
        <w:rPr>
          <w:color w:val="000000"/>
          <w:sz w:val="28"/>
          <w:szCs w:val="28"/>
          <w:shd w:val="clear" w:color="auto" w:fill="FFFFFF"/>
        </w:rPr>
      </w:pPr>
    </w:p>
    <w:p w:rsidR="00A53586" w:rsidRDefault="00A53586" w:rsidP="001E783D">
      <w:pPr>
        <w:pStyle w:val="rvps2"/>
        <w:shd w:val="clear" w:color="auto" w:fill="FFFFFF"/>
        <w:spacing w:before="0" w:beforeAutospacing="0" w:after="0" w:afterAutospacing="0" w:line="360" w:lineRule="auto"/>
        <w:ind w:firstLine="709"/>
        <w:jc w:val="both"/>
        <w:rPr>
          <w:color w:val="000000"/>
          <w:sz w:val="28"/>
          <w:szCs w:val="28"/>
          <w:shd w:val="clear" w:color="auto" w:fill="FFFFFF"/>
        </w:rPr>
      </w:pPr>
    </w:p>
    <w:p w:rsidR="00A53586" w:rsidRDefault="00A53586" w:rsidP="001E783D">
      <w:pPr>
        <w:pStyle w:val="rvps2"/>
        <w:shd w:val="clear" w:color="auto" w:fill="FFFFFF"/>
        <w:spacing w:before="0" w:beforeAutospacing="0" w:after="0" w:afterAutospacing="0" w:line="360" w:lineRule="auto"/>
        <w:ind w:firstLine="709"/>
        <w:jc w:val="both"/>
        <w:rPr>
          <w:color w:val="000000"/>
          <w:sz w:val="28"/>
          <w:szCs w:val="28"/>
          <w:shd w:val="clear" w:color="auto" w:fill="FFFFFF"/>
        </w:rPr>
      </w:pPr>
    </w:p>
    <w:p w:rsidR="00A53586" w:rsidRDefault="00A53586" w:rsidP="001E783D">
      <w:pPr>
        <w:pStyle w:val="rvps2"/>
        <w:shd w:val="clear" w:color="auto" w:fill="FFFFFF"/>
        <w:spacing w:before="0" w:beforeAutospacing="0" w:after="0" w:afterAutospacing="0" w:line="360" w:lineRule="auto"/>
        <w:ind w:firstLine="709"/>
        <w:jc w:val="both"/>
        <w:rPr>
          <w:color w:val="000000"/>
          <w:sz w:val="28"/>
          <w:szCs w:val="28"/>
          <w:shd w:val="clear" w:color="auto" w:fill="FFFFFF"/>
        </w:rPr>
      </w:pPr>
    </w:p>
    <w:p w:rsidR="00A53586" w:rsidRDefault="00A53586" w:rsidP="001E783D">
      <w:pPr>
        <w:pStyle w:val="rvps2"/>
        <w:shd w:val="clear" w:color="auto" w:fill="FFFFFF"/>
        <w:spacing w:before="0" w:beforeAutospacing="0" w:after="0" w:afterAutospacing="0" w:line="360" w:lineRule="auto"/>
        <w:ind w:firstLine="709"/>
        <w:jc w:val="both"/>
        <w:rPr>
          <w:color w:val="000000"/>
          <w:sz w:val="28"/>
          <w:szCs w:val="28"/>
          <w:shd w:val="clear" w:color="auto" w:fill="FFFFFF"/>
        </w:rPr>
      </w:pPr>
    </w:p>
    <w:p w:rsidR="00A53586" w:rsidRDefault="00A53586" w:rsidP="001E783D">
      <w:pPr>
        <w:pStyle w:val="rvps2"/>
        <w:shd w:val="clear" w:color="auto" w:fill="FFFFFF"/>
        <w:spacing w:before="0" w:beforeAutospacing="0" w:after="0" w:afterAutospacing="0" w:line="360" w:lineRule="auto"/>
        <w:ind w:firstLine="709"/>
        <w:jc w:val="both"/>
        <w:rPr>
          <w:color w:val="000000"/>
          <w:sz w:val="28"/>
          <w:szCs w:val="28"/>
          <w:shd w:val="clear" w:color="auto" w:fill="FFFFFF"/>
        </w:rPr>
      </w:pPr>
    </w:p>
    <w:p w:rsidR="0003071B" w:rsidRPr="0031485D" w:rsidRDefault="00115D8F" w:rsidP="00115D8F">
      <w:pPr>
        <w:spacing w:line="360" w:lineRule="auto"/>
        <w:ind w:firstLine="709"/>
        <w:jc w:val="center"/>
        <w:rPr>
          <w:b/>
          <w:sz w:val="28"/>
          <w:szCs w:val="28"/>
          <w:lang w:val="uk-UA"/>
        </w:rPr>
      </w:pPr>
      <w:bookmarkStart w:id="13" w:name="n11575"/>
      <w:bookmarkEnd w:id="13"/>
      <w:r>
        <w:rPr>
          <w:rFonts w:eastAsia="Calibri"/>
          <w:b/>
          <w:sz w:val="28"/>
          <w:szCs w:val="28"/>
          <w:lang w:val="uk-UA" w:eastAsia="en-US"/>
        </w:rPr>
        <w:t>РОЗДІЛ</w:t>
      </w:r>
      <w:r w:rsidRPr="0031485D">
        <w:rPr>
          <w:rFonts w:eastAsia="Calibri"/>
          <w:b/>
          <w:sz w:val="28"/>
          <w:szCs w:val="28"/>
          <w:lang w:val="uk-UA" w:eastAsia="en-US"/>
        </w:rPr>
        <w:t xml:space="preserve"> 6</w:t>
      </w:r>
      <w:r>
        <w:rPr>
          <w:rFonts w:eastAsia="Calibri"/>
          <w:b/>
          <w:sz w:val="28"/>
          <w:szCs w:val="28"/>
          <w:lang w:val="uk-UA" w:eastAsia="en-US"/>
        </w:rPr>
        <w:t>.</w:t>
      </w:r>
      <w:r w:rsidRPr="0031485D">
        <w:rPr>
          <w:rFonts w:eastAsia="Calibri"/>
          <w:b/>
          <w:sz w:val="28"/>
          <w:szCs w:val="28"/>
          <w:lang w:val="uk-UA" w:eastAsia="en-US"/>
        </w:rPr>
        <w:t xml:space="preserve"> </w:t>
      </w:r>
      <w:r w:rsidRPr="0031485D">
        <w:rPr>
          <w:b/>
          <w:sz w:val="28"/>
          <w:szCs w:val="28"/>
        </w:rPr>
        <w:t>ХАРАКТЕРИСТИКА ПРАВОВИХ АКТІВ ОКРЕМИХ СУБ’ЄКТІВ ПУБЛІЧНОЇ АДМІНІСТРАЦІЇ</w:t>
      </w:r>
    </w:p>
    <w:p w:rsidR="0031485D" w:rsidRPr="00115D8F" w:rsidRDefault="0031485D" w:rsidP="00115D8F">
      <w:pPr>
        <w:tabs>
          <w:tab w:val="left" w:pos="-142"/>
        </w:tabs>
        <w:spacing w:line="360" w:lineRule="auto"/>
        <w:ind w:right="24" w:firstLine="709"/>
        <w:jc w:val="center"/>
        <w:rPr>
          <w:b/>
          <w:sz w:val="28"/>
          <w:szCs w:val="28"/>
          <w:lang w:val="uk-UA" w:eastAsia="uk-UA"/>
        </w:rPr>
      </w:pPr>
    </w:p>
    <w:p w:rsidR="00DD3CB6" w:rsidRPr="00115D8F" w:rsidRDefault="00115D8F" w:rsidP="00115D8F">
      <w:pPr>
        <w:tabs>
          <w:tab w:val="left" w:pos="-142"/>
        </w:tabs>
        <w:spacing w:line="360" w:lineRule="auto"/>
        <w:ind w:right="24" w:firstLine="709"/>
        <w:jc w:val="center"/>
        <w:rPr>
          <w:b/>
          <w:sz w:val="28"/>
          <w:szCs w:val="28"/>
          <w:lang w:val="uk-UA" w:eastAsia="uk-UA"/>
        </w:rPr>
      </w:pPr>
      <w:r w:rsidRPr="00115D8F">
        <w:rPr>
          <w:b/>
          <w:sz w:val="28"/>
          <w:szCs w:val="28"/>
          <w:lang w:val="uk-UA" w:eastAsia="uk-UA"/>
        </w:rPr>
        <w:t>6.</w:t>
      </w:r>
      <w:r w:rsidR="00DD3CB6" w:rsidRPr="00115D8F">
        <w:rPr>
          <w:b/>
          <w:sz w:val="28"/>
          <w:szCs w:val="28"/>
          <w:lang w:val="uk-UA" w:eastAsia="uk-UA"/>
        </w:rPr>
        <w:t>1. Правові акти Президента України: загальна хара</w:t>
      </w:r>
      <w:r w:rsidR="001F5E2C" w:rsidRPr="00115D8F">
        <w:rPr>
          <w:b/>
          <w:sz w:val="28"/>
          <w:szCs w:val="28"/>
          <w:lang w:val="uk-UA" w:eastAsia="uk-UA"/>
        </w:rPr>
        <w:t>ктеристика та порядок прийняття</w:t>
      </w:r>
    </w:p>
    <w:p w:rsidR="00DD3CB6" w:rsidRDefault="00DD3CB6" w:rsidP="001E783D">
      <w:pPr>
        <w:tabs>
          <w:tab w:val="left" w:pos="-142"/>
        </w:tabs>
        <w:spacing w:line="360" w:lineRule="auto"/>
        <w:ind w:right="24" w:firstLine="709"/>
        <w:jc w:val="both"/>
        <w:rPr>
          <w:sz w:val="28"/>
          <w:szCs w:val="28"/>
          <w:lang w:val="uk-UA" w:eastAsia="uk-UA"/>
        </w:rPr>
      </w:pPr>
      <w:r w:rsidRPr="0031485D">
        <w:rPr>
          <w:sz w:val="28"/>
          <w:szCs w:val="28"/>
          <w:lang w:val="uk-UA" w:eastAsia="uk-UA"/>
        </w:rPr>
        <w:t>Президент України приймає рішення у д</w:t>
      </w:r>
      <w:r w:rsidR="00CD2B51">
        <w:rPr>
          <w:sz w:val="28"/>
          <w:szCs w:val="28"/>
          <w:lang w:val="uk-UA" w:eastAsia="uk-UA"/>
        </w:rPr>
        <w:t>в</w:t>
      </w:r>
      <w:r w:rsidRPr="0031485D">
        <w:rPr>
          <w:sz w:val="28"/>
          <w:szCs w:val="28"/>
          <w:lang w:val="uk-UA" w:eastAsia="uk-UA"/>
        </w:rPr>
        <w:t>ох формах: укази та розпорядження.</w:t>
      </w:r>
      <w:r w:rsidR="00CD2B51">
        <w:rPr>
          <w:sz w:val="28"/>
          <w:szCs w:val="28"/>
          <w:lang w:val="uk-UA" w:eastAsia="uk-UA"/>
        </w:rPr>
        <w:t xml:space="preserve"> Указ –</w:t>
      </w:r>
      <w:r w:rsidRPr="0031485D">
        <w:rPr>
          <w:sz w:val="28"/>
          <w:szCs w:val="28"/>
          <w:lang w:val="uk-UA" w:eastAsia="uk-UA"/>
        </w:rPr>
        <w:t xml:space="preserve"> це правовий акт глави держави, який видається з найважливіших питань, віднесених до його компетенції. Укази можуть мати як нормативний, так і ненормативний (правозастос</w:t>
      </w:r>
      <w:r w:rsidR="00CD2B51">
        <w:rPr>
          <w:sz w:val="28"/>
          <w:szCs w:val="28"/>
          <w:lang w:val="uk-UA" w:eastAsia="uk-UA"/>
        </w:rPr>
        <w:t>овний характер). Розпорядження – це</w:t>
      </w:r>
      <w:r w:rsidRPr="0031485D">
        <w:rPr>
          <w:sz w:val="28"/>
          <w:szCs w:val="28"/>
          <w:lang w:val="uk-UA" w:eastAsia="uk-UA"/>
        </w:rPr>
        <w:t xml:space="preserve"> ненормативний акт глави держави, який має індивідуальний організаційний характер. </w:t>
      </w:r>
    </w:p>
    <w:p w:rsidR="00CD2B51" w:rsidRPr="00CD2B51" w:rsidRDefault="00CD2B51" w:rsidP="00CD2B51">
      <w:pPr>
        <w:tabs>
          <w:tab w:val="left" w:pos="-142"/>
        </w:tabs>
        <w:spacing w:line="360" w:lineRule="auto"/>
        <w:ind w:right="24" w:firstLine="709"/>
        <w:jc w:val="both"/>
        <w:rPr>
          <w:sz w:val="28"/>
          <w:szCs w:val="28"/>
          <w:lang w:val="uk-UA" w:eastAsia="uk-UA"/>
        </w:rPr>
      </w:pPr>
      <w:r>
        <w:rPr>
          <w:sz w:val="28"/>
          <w:szCs w:val="28"/>
          <w:lang w:val="uk-UA" w:eastAsia="uk-UA"/>
        </w:rPr>
        <w:t>Указами</w:t>
      </w:r>
      <w:r w:rsidRPr="00CD2B51">
        <w:rPr>
          <w:sz w:val="28"/>
          <w:szCs w:val="28"/>
          <w:lang w:val="uk-UA" w:eastAsia="uk-UA"/>
        </w:rPr>
        <w:t xml:space="preserve"> Президента України оформляються прийняті Президентом України рішення про: </w:t>
      </w:r>
    </w:p>
    <w:p w:rsidR="00CD2B51" w:rsidRPr="00CD2B51" w:rsidRDefault="00CD2B51" w:rsidP="00CD2B51">
      <w:pPr>
        <w:pStyle w:val="a3"/>
        <w:numPr>
          <w:ilvl w:val="0"/>
          <w:numId w:val="38"/>
        </w:numPr>
        <w:tabs>
          <w:tab w:val="left" w:pos="-142"/>
          <w:tab w:val="left" w:pos="993"/>
        </w:tabs>
        <w:spacing w:after="0" w:line="360" w:lineRule="auto"/>
        <w:ind w:left="0" w:right="23" w:firstLine="709"/>
        <w:jc w:val="both"/>
        <w:rPr>
          <w:rFonts w:ascii="Times New Roman" w:hAnsi="Times New Roman"/>
          <w:sz w:val="28"/>
          <w:szCs w:val="28"/>
          <w:lang w:eastAsia="uk-UA"/>
        </w:rPr>
      </w:pPr>
      <w:r w:rsidRPr="00CD2B51">
        <w:rPr>
          <w:rFonts w:ascii="Times New Roman" w:hAnsi="Times New Roman"/>
          <w:sz w:val="28"/>
          <w:szCs w:val="28"/>
          <w:lang w:eastAsia="uk-UA"/>
        </w:rPr>
        <w:lastRenderedPageBreak/>
        <w:t xml:space="preserve">призначення та звільнення глав дипломатичних представництв України в інших державах і при міжнародних організаціях; </w:t>
      </w:r>
    </w:p>
    <w:p w:rsidR="00CD2B51" w:rsidRPr="00CD2B51" w:rsidRDefault="00CD2B51" w:rsidP="00CD2B51">
      <w:pPr>
        <w:pStyle w:val="a3"/>
        <w:numPr>
          <w:ilvl w:val="0"/>
          <w:numId w:val="38"/>
        </w:numPr>
        <w:tabs>
          <w:tab w:val="left" w:pos="-142"/>
          <w:tab w:val="left" w:pos="993"/>
        </w:tabs>
        <w:spacing w:after="0" w:line="360" w:lineRule="auto"/>
        <w:ind w:left="0" w:right="23" w:firstLine="709"/>
        <w:jc w:val="both"/>
        <w:rPr>
          <w:rFonts w:ascii="Times New Roman" w:hAnsi="Times New Roman"/>
          <w:sz w:val="28"/>
          <w:szCs w:val="28"/>
          <w:lang w:eastAsia="uk-UA"/>
        </w:rPr>
      </w:pPr>
      <w:r w:rsidRPr="00CD2B51">
        <w:rPr>
          <w:rFonts w:ascii="Times New Roman" w:hAnsi="Times New Roman"/>
          <w:sz w:val="28"/>
          <w:szCs w:val="28"/>
          <w:lang w:eastAsia="uk-UA"/>
        </w:rPr>
        <w:t xml:space="preserve">призначення всеукраїнського референдуму щодо змін Конституції України, проголошення всеукраїнського референдуму за народною ініціативою; </w:t>
      </w:r>
    </w:p>
    <w:p w:rsidR="00CD2B51" w:rsidRPr="00CD2B51" w:rsidRDefault="00CD2B51" w:rsidP="00CD2B51">
      <w:pPr>
        <w:pStyle w:val="a3"/>
        <w:numPr>
          <w:ilvl w:val="0"/>
          <w:numId w:val="38"/>
        </w:numPr>
        <w:tabs>
          <w:tab w:val="left" w:pos="-142"/>
          <w:tab w:val="left" w:pos="993"/>
        </w:tabs>
        <w:spacing w:after="0" w:line="360" w:lineRule="auto"/>
        <w:ind w:left="0" w:right="23" w:firstLine="709"/>
        <w:jc w:val="both"/>
        <w:rPr>
          <w:rFonts w:ascii="Times New Roman" w:hAnsi="Times New Roman"/>
          <w:sz w:val="28"/>
          <w:szCs w:val="28"/>
          <w:lang w:eastAsia="uk-UA"/>
        </w:rPr>
      </w:pPr>
      <w:r w:rsidRPr="00CD2B51">
        <w:rPr>
          <w:rFonts w:ascii="Times New Roman" w:hAnsi="Times New Roman"/>
          <w:sz w:val="28"/>
          <w:szCs w:val="28"/>
          <w:lang w:eastAsia="uk-UA"/>
        </w:rPr>
        <w:t xml:space="preserve">призначення  позачергових виборів до Верховної Ради України; </w:t>
      </w:r>
    </w:p>
    <w:p w:rsidR="00CD2B51" w:rsidRPr="00CD2B51" w:rsidRDefault="00CD2B51" w:rsidP="00CD2B51">
      <w:pPr>
        <w:pStyle w:val="a3"/>
        <w:numPr>
          <w:ilvl w:val="0"/>
          <w:numId w:val="38"/>
        </w:numPr>
        <w:tabs>
          <w:tab w:val="left" w:pos="-142"/>
          <w:tab w:val="left" w:pos="993"/>
        </w:tabs>
        <w:spacing w:after="0" w:line="360" w:lineRule="auto"/>
        <w:ind w:left="0" w:right="23" w:firstLine="709"/>
        <w:jc w:val="both"/>
        <w:rPr>
          <w:rFonts w:ascii="Times New Roman" w:hAnsi="Times New Roman"/>
          <w:sz w:val="28"/>
          <w:szCs w:val="28"/>
          <w:lang w:eastAsia="uk-UA"/>
        </w:rPr>
      </w:pPr>
      <w:r w:rsidRPr="00CD2B51">
        <w:rPr>
          <w:rFonts w:ascii="Times New Roman" w:hAnsi="Times New Roman"/>
          <w:sz w:val="28"/>
          <w:szCs w:val="28"/>
          <w:lang w:eastAsia="uk-UA"/>
        </w:rPr>
        <w:t xml:space="preserve">припинення повноважень Верховної Ради України; </w:t>
      </w:r>
    </w:p>
    <w:p w:rsidR="00CD2B51" w:rsidRPr="00CD2B51" w:rsidRDefault="00CD2B51" w:rsidP="00CD2B51">
      <w:pPr>
        <w:pStyle w:val="a3"/>
        <w:numPr>
          <w:ilvl w:val="0"/>
          <w:numId w:val="38"/>
        </w:numPr>
        <w:tabs>
          <w:tab w:val="left" w:pos="-142"/>
          <w:tab w:val="left" w:pos="993"/>
        </w:tabs>
        <w:spacing w:after="0" w:line="360" w:lineRule="auto"/>
        <w:ind w:left="0" w:right="23" w:firstLine="709"/>
        <w:jc w:val="both"/>
        <w:rPr>
          <w:rFonts w:ascii="Times New Roman" w:hAnsi="Times New Roman"/>
          <w:sz w:val="28"/>
          <w:szCs w:val="28"/>
          <w:lang w:eastAsia="uk-UA"/>
        </w:rPr>
      </w:pPr>
      <w:r w:rsidRPr="00CD2B51">
        <w:rPr>
          <w:rFonts w:ascii="Times New Roman" w:hAnsi="Times New Roman"/>
          <w:sz w:val="28"/>
          <w:szCs w:val="28"/>
          <w:lang w:eastAsia="uk-UA"/>
        </w:rPr>
        <w:t xml:space="preserve">призначення на посади та звільнення з  посад членів Ради Національного банку України; </w:t>
      </w:r>
    </w:p>
    <w:p w:rsidR="00CD2B51" w:rsidRPr="00CD2B51" w:rsidRDefault="00CD2B51" w:rsidP="00CD2B51">
      <w:pPr>
        <w:pStyle w:val="a3"/>
        <w:numPr>
          <w:ilvl w:val="0"/>
          <w:numId w:val="38"/>
        </w:numPr>
        <w:tabs>
          <w:tab w:val="left" w:pos="-142"/>
          <w:tab w:val="left" w:pos="993"/>
        </w:tabs>
        <w:spacing w:after="0" w:line="360" w:lineRule="auto"/>
        <w:ind w:left="0" w:right="23" w:firstLine="709"/>
        <w:jc w:val="both"/>
        <w:rPr>
          <w:rFonts w:ascii="Times New Roman" w:hAnsi="Times New Roman"/>
          <w:sz w:val="28"/>
          <w:szCs w:val="28"/>
          <w:lang w:eastAsia="uk-UA"/>
        </w:rPr>
      </w:pPr>
      <w:r w:rsidRPr="00CD2B51">
        <w:rPr>
          <w:rFonts w:ascii="Times New Roman" w:hAnsi="Times New Roman"/>
          <w:sz w:val="28"/>
          <w:szCs w:val="28"/>
          <w:lang w:eastAsia="uk-UA"/>
        </w:rPr>
        <w:t xml:space="preserve">призначення   на  посади  та  звільнення  з  посад  членів Національної ради України з питань телебачення і радіомовлення; </w:t>
      </w:r>
    </w:p>
    <w:p w:rsidR="00CD2B51" w:rsidRPr="00CD2B51" w:rsidRDefault="00CD2B51" w:rsidP="00CD2B51">
      <w:pPr>
        <w:pStyle w:val="a3"/>
        <w:numPr>
          <w:ilvl w:val="0"/>
          <w:numId w:val="38"/>
        </w:numPr>
        <w:tabs>
          <w:tab w:val="left" w:pos="-142"/>
          <w:tab w:val="left" w:pos="993"/>
        </w:tabs>
        <w:spacing w:after="0" w:line="360" w:lineRule="auto"/>
        <w:ind w:left="0" w:right="23" w:firstLine="709"/>
        <w:jc w:val="both"/>
        <w:rPr>
          <w:rFonts w:ascii="Times New Roman" w:hAnsi="Times New Roman"/>
          <w:sz w:val="28"/>
          <w:szCs w:val="28"/>
          <w:lang w:eastAsia="uk-UA"/>
        </w:rPr>
      </w:pPr>
      <w:r w:rsidRPr="00CD2B51">
        <w:rPr>
          <w:rFonts w:ascii="Times New Roman" w:hAnsi="Times New Roman"/>
          <w:sz w:val="28"/>
          <w:szCs w:val="28"/>
          <w:lang w:eastAsia="uk-UA"/>
        </w:rPr>
        <w:t xml:space="preserve">призначення  на  посади  та  звільнення  з  посад  вищого командування Збройних Сил України, інших військових формувань; </w:t>
      </w:r>
    </w:p>
    <w:p w:rsidR="00CD2B51" w:rsidRPr="00CD2B51" w:rsidRDefault="00CD2B51" w:rsidP="00CD2B51">
      <w:pPr>
        <w:pStyle w:val="a3"/>
        <w:numPr>
          <w:ilvl w:val="0"/>
          <w:numId w:val="38"/>
        </w:numPr>
        <w:tabs>
          <w:tab w:val="left" w:pos="-142"/>
          <w:tab w:val="left" w:pos="993"/>
        </w:tabs>
        <w:spacing w:after="0" w:line="360" w:lineRule="auto"/>
        <w:ind w:left="0" w:right="23" w:firstLine="709"/>
        <w:jc w:val="both"/>
        <w:rPr>
          <w:rFonts w:ascii="Times New Roman" w:hAnsi="Times New Roman"/>
          <w:sz w:val="28"/>
          <w:szCs w:val="28"/>
          <w:lang w:eastAsia="uk-UA"/>
        </w:rPr>
      </w:pPr>
      <w:r w:rsidRPr="00CD2B51">
        <w:rPr>
          <w:rFonts w:ascii="Times New Roman" w:hAnsi="Times New Roman"/>
          <w:sz w:val="28"/>
          <w:szCs w:val="28"/>
          <w:lang w:eastAsia="uk-UA"/>
        </w:rPr>
        <w:t xml:space="preserve">використання Збройних Сил  України  та  інших  військових формувань у разі збройної агресії проти України; </w:t>
      </w:r>
    </w:p>
    <w:p w:rsidR="00CD2B51" w:rsidRPr="00CD2B51" w:rsidRDefault="00CD2B51" w:rsidP="00CD2B51">
      <w:pPr>
        <w:pStyle w:val="a3"/>
        <w:numPr>
          <w:ilvl w:val="0"/>
          <w:numId w:val="38"/>
        </w:numPr>
        <w:tabs>
          <w:tab w:val="left" w:pos="-142"/>
          <w:tab w:val="left" w:pos="993"/>
        </w:tabs>
        <w:spacing w:after="0" w:line="360" w:lineRule="auto"/>
        <w:ind w:left="0" w:right="23" w:firstLine="709"/>
        <w:jc w:val="both"/>
        <w:rPr>
          <w:rFonts w:ascii="Times New Roman" w:hAnsi="Times New Roman"/>
          <w:sz w:val="28"/>
          <w:szCs w:val="28"/>
          <w:lang w:eastAsia="uk-UA"/>
        </w:rPr>
      </w:pPr>
      <w:r w:rsidRPr="00CD2B51">
        <w:rPr>
          <w:rFonts w:ascii="Times New Roman" w:hAnsi="Times New Roman"/>
          <w:sz w:val="28"/>
          <w:szCs w:val="28"/>
          <w:lang w:eastAsia="uk-UA"/>
        </w:rPr>
        <w:t xml:space="preserve">загальну або часткову мобілізацію, введення воєнного стану в Україні або в окремих її місцевостях; </w:t>
      </w:r>
    </w:p>
    <w:p w:rsidR="00CD2B51" w:rsidRPr="00CD2B51" w:rsidRDefault="00CD2B51" w:rsidP="00E47BF3">
      <w:pPr>
        <w:pStyle w:val="a3"/>
        <w:numPr>
          <w:ilvl w:val="0"/>
          <w:numId w:val="38"/>
        </w:numPr>
        <w:tabs>
          <w:tab w:val="left" w:pos="-142"/>
          <w:tab w:val="left" w:pos="993"/>
        </w:tabs>
        <w:spacing w:after="0" w:line="360" w:lineRule="auto"/>
        <w:ind w:left="0" w:right="23" w:firstLine="709"/>
        <w:jc w:val="both"/>
        <w:rPr>
          <w:rFonts w:ascii="Times New Roman" w:hAnsi="Times New Roman"/>
          <w:sz w:val="28"/>
          <w:szCs w:val="28"/>
          <w:lang w:eastAsia="uk-UA"/>
        </w:rPr>
      </w:pPr>
      <w:r w:rsidRPr="00CD2B51">
        <w:rPr>
          <w:rFonts w:ascii="Times New Roman" w:hAnsi="Times New Roman"/>
          <w:sz w:val="28"/>
          <w:szCs w:val="28"/>
          <w:lang w:eastAsia="uk-UA"/>
        </w:rPr>
        <w:t xml:space="preserve">введення  в  Україні  або  в   окремих   її   місцевостях надзвичайного стану, оголошення окремих місцевостей України зонами надзвичайної екологічної ситуації; </w:t>
      </w:r>
    </w:p>
    <w:p w:rsidR="00CD2B51" w:rsidRPr="00CD2B51" w:rsidRDefault="00CD2B51" w:rsidP="00E47BF3">
      <w:pPr>
        <w:pStyle w:val="a3"/>
        <w:numPr>
          <w:ilvl w:val="0"/>
          <w:numId w:val="38"/>
        </w:numPr>
        <w:tabs>
          <w:tab w:val="left" w:pos="-142"/>
          <w:tab w:val="left" w:pos="993"/>
        </w:tabs>
        <w:spacing w:after="0" w:line="360" w:lineRule="auto"/>
        <w:ind w:left="0" w:right="23" w:firstLine="709"/>
        <w:jc w:val="both"/>
        <w:rPr>
          <w:rFonts w:ascii="Times New Roman" w:hAnsi="Times New Roman"/>
          <w:sz w:val="28"/>
          <w:szCs w:val="28"/>
          <w:lang w:eastAsia="uk-UA"/>
        </w:rPr>
      </w:pPr>
      <w:r w:rsidRPr="00CD2B51">
        <w:rPr>
          <w:rFonts w:ascii="Times New Roman" w:hAnsi="Times New Roman"/>
          <w:sz w:val="28"/>
          <w:szCs w:val="28"/>
          <w:lang w:eastAsia="uk-UA"/>
        </w:rPr>
        <w:t xml:space="preserve">утворення,  ліквідацію судів, визначення кількості суддів у судах; </w:t>
      </w:r>
    </w:p>
    <w:p w:rsidR="00CD2B51" w:rsidRPr="00CD2B51" w:rsidRDefault="00CD2B51" w:rsidP="00E47BF3">
      <w:pPr>
        <w:pStyle w:val="a3"/>
        <w:numPr>
          <w:ilvl w:val="0"/>
          <w:numId w:val="38"/>
        </w:numPr>
        <w:tabs>
          <w:tab w:val="left" w:pos="-142"/>
          <w:tab w:val="left" w:pos="993"/>
        </w:tabs>
        <w:spacing w:after="0" w:line="360" w:lineRule="auto"/>
        <w:ind w:left="0" w:right="23" w:firstLine="709"/>
        <w:jc w:val="both"/>
        <w:rPr>
          <w:rFonts w:ascii="Times New Roman" w:hAnsi="Times New Roman"/>
          <w:sz w:val="28"/>
          <w:szCs w:val="28"/>
          <w:lang w:eastAsia="uk-UA"/>
        </w:rPr>
      </w:pPr>
      <w:r w:rsidRPr="00CD2B51">
        <w:rPr>
          <w:rFonts w:ascii="Times New Roman" w:hAnsi="Times New Roman"/>
          <w:sz w:val="28"/>
          <w:szCs w:val="28"/>
          <w:lang w:eastAsia="uk-UA"/>
        </w:rPr>
        <w:t xml:space="preserve">прийняття   до   громадянства   України   та   припинення громадянства України, надання притулку в Україні; </w:t>
      </w:r>
    </w:p>
    <w:p w:rsidR="00CD2B51" w:rsidRPr="00CD2B51" w:rsidRDefault="00CD2B51" w:rsidP="00E47BF3">
      <w:pPr>
        <w:pStyle w:val="a3"/>
        <w:numPr>
          <w:ilvl w:val="0"/>
          <w:numId w:val="38"/>
        </w:numPr>
        <w:tabs>
          <w:tab w:val="left" w:pos="-142"/>
          <w:tab w:val="left" w:pos="993"/>
          <w:tab w:val="left" w:pos="5205"/>
        </w:tabs>
        <w:spacing w:after="0" w:line="360" w:lineRule="auto"/>
        <w:ind w:left="0" w:right="23" w:firstLine="709"/>
        <w:jc w:val="both"/>
        <w:rPr>
          <w:rFonts w:ascii="Times New Roman" w:hAnsi="Times New Roman"/>
          <w:sz w:val="28"/>
          <w:szCs w:val="28"/>
          <w:lang w:eastAsia="uk-UA"/>
        </w:rPr>
      </w:pPr>
      <w:r w:rsidRPr="00CD2B51">
        <w:rPr>
          <w:rFonts w:ascii="Times New Roman" w:hAnsi="Times New Roman"/>
          <w:sz w:val="28"/>
          <w:szCs w:val="28"/>
          <w:lang w:eastAsia="uk-UA"/>
        </w:rPr>
        <w:t xml:space="preserve">помилування; </w:t>
      </w:r>
      <w:r w:rsidRPr="00CD2B51">
        <w:rPr>
          <w:rFonts w:ascii="Times New Roman" w:hAnsi="Times New Roman"/>
          <w:sz w:val="28"/>
          <w:szCs w:val="28"/>
          <w:lang w:eastAsia="uk-UA"/>
        </w:rPr>
        <w:tab/>
      </w:r>
    </w:p>
    <w:p w:rsidR="00CD2B51" w:rsidRPr="00CD2B51" w:rsidRDefault="00CD2B51" w:rsidP="00E47BF3">
      <w:pPr>
        <w:pStyle w:val="a3"/>
        <w:numPr>
          <w:ilvl w:val="0"/>
          <w:numId w:val="38"/>
        </w:numPr>
        <w:tabs>
          <w:tab w:val="left" w:pos="-142"/>
          <w:tab w:val="left" w:pos="993"/>
        </w:tabs>
        <w:spacing w:after="0" w:line="360" w:lineRule="auto"/>
        <w:ind w:left="0" w:right="23" w:firstLine="709"/>
        <w:jc w:val="both"/>
        <w:rPr>
          <w:rFonts w:ascii="Times New Roman" w:hAnsi="Times New Roman"/>
          <w:sz w:val="28"/>
          <w:szCs w:val="28"/>
          <w:lang w:eastAsia="uk-UA"/>
        </w:rPr>
      </w:pPr>
      <w:r w:rsidRPr="00CD2B51">
        <w:rPr>
          <w:rFonts w:ascii="Times New Roman" w:hAnsi="Times New Roman"/>
          <w:sz w:val="28"/>
          <w:szCs w:val="28"/>
          <w:lang w:eastAsia="uk-UA"/>
        </w:rPr>
        <w:t>введення в дію рішень Ради національної безпеки і оборони України;</w:t>
      </w:r>
    </w:p>
    <w:p w:rsidR="00CD2B51" w:rsidRPr="00CD2B51" w:rsidRDefault="00CD2B51" w:rsidP="00E47BF3">
      <w:pPr>
        <w:pStyle w:val="a3"/>
        <w:numPr>
          <w:ilvl w:val="0"/>
          <w:numId w:val="38"/>
        </w:numPr>
        <w:tabs>
          <w:tab w:val="left" w:pos="-142"/>
          <w:tab w:val="left" w:pos="993"/>
        </w:tabs>
        <w:spacing w:after="0" w:line="360" w:lineRule="auto"/>
        <w:ind w:left="0" w:right="23" w:firstLine="709"/>
        <w:jc w:val="both"/>
        <w:rPr>
          <w:rFonts w:ascii="Times New Roman" w:hAnsi="Times New Roman"/>
          <w:sz w:val="28"/>
          <w:szCs w:val="28"/>
          <w:lang w:eastAsia="uk-UA"/>
        </w:rPr>
      </w:pPr>
      <w:r w:rsidRPr="00CD2B51">
        <w:rPr>
          <w:rFonts w:ascii="Times New Roman" w:hAnsi="Times New Roman"/>
          <w:sz w:val="28"/>
          <w:szCs w:val="28"/>
          <w:lang w:eastAsia="uk-UA"/>
        </w:rPr>
        <w:t xml:space="preserve">всі  рішення, якщо хоча б одне з положень рішення  розраховано на  постійну  або  багаторазову дію (має нормативний характер) та інші. </w:t>
      </w:r>
    </w:p>
    <w:p w:rsidR="00CD2B51" w:rsidRPr="00CD2B51" w:rsidRDefault="00CD2B51" w:rsidP="00E47BF3">
      <w:pPr>
        <w:tabs>
          <w:tab w:val="left" w:pos="-142"/>
          <w:tab w:val="left" w:pos="993"/>
        </w:tabs>
        <w:spacing w:line="360" w:lineRule="auto"/>
        <w:ind w:right="24" w:firstLine="709"/>
        <w:jc w:val="both"/>
        <w:rPr>
          <w:sz w:val="28"/>
          <w:szCs w:val="28"/>
          <w:lang w:val="uk-UA" w:eastAsia="uk-UA"/>
        </w:rPr>
      </w:pPr>
      <w:r>
        <w:rPr>
          <w:sz w:val="28"/>
          <w:szCs w:val="28"/>
          <w:lang w:val="uk-UA" w:eastAsia="uk-UA"/>
        </w:rPr>
        <w:t xml:space="preserve">Розпорядження – це </w:t>
      </w:r>
      <w:r w:rsidRPr="00CD2B51">
        <w:rPr>
          <w:sz w:val="28"/>
          <w:szCs w:val="28"/>
          <w:lang w:val="uk-UA" w:eastAsia="uk-UA"/>
        </w:rPr>
        <w:t xml:space="preserve">ненормативний акт глави держави, який має індивідуальний організаційний характер. Розпорядженнями  Президента  України оформляються рішення про: </w:t>
      </w:r>
    </w:p>
    <w:p w:rsidR="00CD2B51" w:rsidRPr="00CD2B51" w:rsidRDefault="00CD2B51" w:rsidP="00E47BF3">
      <w:pPr>
        <w:pStyle w:val="a3"/>
        <w:numPr>
          <w:ilvl w:val="0"/>
          <w:numId w:val="39"/>
        </w:numPr>
        <w:tabs>
          <w:tab w:val="left" w:pos="-142"/>
          <w:tab w:val="left" w:pos="993"/>
          <w:tab w:val="left" w:pos="1134"/>
        </w:tabs>
        <w:spacing w:after="0" w:line="360" w:lineRule="auto"/>
        <w:ind w:left="0" w:right="23" w:firstLine="709"/>
        <w:jc w:val="both"/>
        <w:rPr>
          <w:rFonts w:ascii="Times New Roman" w:hAnsi="Times New Roman"/>
          <w:sz w:val="28"/>
          <w:szCs w:val="28"/>
          <w:lang w:eastAsia="uk-UA"/>
        </w:rPr>
      </w:pPr>
      <w:r w:rsidRPr="00CD2B51">
        <w:rPr>
          <w:rFonts w:ascii="Times New Roman" w:hAnsi="Times New Roman"/>
          <w:sz w:val="28"/>
          <w:szCs w:val="28"/>
          <w:lang w:eastAsia="uk-UA"/>
        </w:rPr>
        <w:lastRenderedPageBreak/>
        <w:t>надання  доручень,  рекомендацій  щодо здійснення заходів, розгляду,  вирішення  питань  рішення  про  підтримку  Президентом України  культурно-мистецьких  та  інших заходів;</w:t>
      </w:r>
    </w:p>
    <w:p w:rsidR="00CD2B51" w:rsidRPr="00CD2B51" w:rsidRDefault="00CD2B51" w:rsidP="00E47BF3">
      <w:pPr>
        <w:pStyle w:val="a3"/>
        <w:numPr>
          <w:ilvl w:val="0"/>
          <w:numId w:val="39"/>
        </w:numPr>
        <w:tabs>
          <w:tab w:val="left" w:pos="-142"/>
          <w:tab w:val="left" w:pos="993"/>
          <w:tab w:val="left" w:pos="1134"/>
        </w:tabs>
        <w:spacing w:after="0" w:line="360" w:lineRule="auto"/>
        <w:ind w:left="0" w:right="23" w:firstLine="709"/>
        <w:jc w:val="both"/>
        <w:rPr>
          <w:rFonts w:ascii="Times New Roman" w:hAnsi="Times New Roman"/>
          <w:sz w:val="28"/>
          <w:szCs w:val="28"/>
          <w:lang w:eastAsia="uk-UA"/>
        </w:rPr>
      </w:pPr>
      <w:r w:rsidRPr="00CD2B51">
        <w:rPr>
          <w:rFonts w:ascii="Times New Roman" w:hAnsi="Times New Roman"/>
          <w:sz w:val="28"/>
          <w:szCs w:val="28"/>
          <w:lang w:eastAsia="uk-UA"/>
        </w:rPr>
        <w:t xml:space="preserve">проведення  переговорів,  підписання міжнародних договорів України, надання повноважень на ведення переговорів, на підписання міжнародних  договорів України,  відповідних директив делегації чи представникові України; </w:t>
      </w:r>
    </w:p>
    <w:p w:rsidR="00CD2B51" w:rsidRPr="00CD2B51" w:rsidRDefault="00CD2B51" w:rsidP="00E47BF3">
      <w:pPr>
        <w:pStyle w:val="a3"/>
        <w:numPr>
          <w:ilvl w:val="0"/>
          <w:numId w:val="39"/>
        </w:numPr>
        <w:tabs>
          <w:tab w:val="left" w:pos="-142"/>
          <w:tab w:val="left" w:pos="993"/>
          <w:tab w:val="left" w:pos="1134"/>
        </w:tabs>
        <w:spacing w:after="0" w:line="360" w:lineRule="auto"/>
        <w:ind w:left="0" w:right="23" w:firstLine="709"/>
        <w:jc w:val="both"/>
        <w:rPr>
          <w:rFonts w:ascii="Times New Roman" w:hAnsi="Times New Roman"/>
          <w:sz w:val="28"/>
          <w:szCs w:val="28"/>
          <w:lang w:eastAsia="uk-UA"/>
        </w:rPr>
      </w:pPr>
      <w:r w:rsidRPr="00CD2B51">
        <w:rPr>
          <w:rFonts w:ascii="Times New Roman" w:hAnsi="Times New Roman"/>
          <w:sz w:val="28"/>
          <w:szCs w:val="28"/>
          <w:lang w:eastAsia="uk-UA"/>
        </w:rPr>
        <w:t xml:space="preserve">оперативні,  організаційні і кадрові питання; </w:t>
      </w:r>
    </w:p>
    <w:p w:rsidR="00CD2B51" w:rsidRPr="00CD2B51" w:rsidRDefault="00CD2B51" w:rsidP="00E47BF3">
      <w:pPr>
        <w:pStyle w:val="a3"/>
        <w:numPr>
          <w:ilvl w:val="0"/>
          <w:numId w:val="39"/>
        </w:numPr>
        <w:tabs>
          <w:tab w:val="left" w:pos="-142"/>
          <w:tab w:val="left" w:pos="993"/>
          <w:tab w:val="left" w:pos="1134"/>
        </w:tabs>
        <w:spacing w:after="0" w:line="360" w:lineRule="auto"/>
        <w:ind w:left="0" w:right="23" w:firstLine="709"/>
        <w:jc w:val="both"/>
        <w:rPr>
          <w:rFonts w:ascii="Times New Roman" w:hAnsi="Times New Roman"/>
          <w:sz w:val="28"/>
          <w:szCs w:val="28"/>
          <w:lang w:eastAsia="uk-UA"/>
        </w:rPr>
      </w:pPr>
      <w:r w:rsidRPr="00CD2B51">
        <w:rPr>
          <w:rFonts w:ascii="Times New Roman" w:hAnsi="Times New Roman"/>
          <w:sz w:val="28"/>
          <w:szCs w:val="28"/>
          <w:lang w:eastAsia="uk-UA"/>
        </w:rPr>
        <w:t xml:space="preserve">призначення  на  посади  та звільнення з посад помічників, референтів Президента України; </w:t>
      </w:r>
    </w:p>
    <w:p w:rsidR="00CD2B51" w:rsidRPr="00CD2B51" w:rsidRDefault="00CD2B51" w:rsidP="00E47BF3">
      <w:pPr>
        <w:pStyle w:val="a3"/>
        <w:numPr>
          <w:ilvl w:val="0"/>
          <w:numId w:val="39"/>
        </w:numPr>
        <w:tabs>
          <w:tab w:val="left" w:pos="-142"/>
          <w:tab w:val="left" w:pos="993"/>
          <w:tab w:val="left" w:pos="1134"/>
        </w:tabs>
        <w:spacing w:after="0" w:line="360" w:lineRule="auto"/>
        <w:ind w:left="0" w:right="23" w:firstLine="709"/>
        <w:jc w:val="both"/>
        <w:rPr>
          <w:rFonts w:ascii="Times New Roman" w:hAnsi="Times New Roman"/>
          <w:sz w:val="28"/>
          <w:szCs w:val="28"/>
          <w:lang w:eastAsia="uk-UA"/>
        </w:rPr>
      </w:pPr>
      <w:r w:rsidRPr="00CD2B51">
        <w:rPr>
          <w:rFonts w:ascii="Times New Roman" w:hAnsi="Times New Roman"/>
          <w:sz w:val="28"/>
          <w:szCs w:val="28"/>
          <w:lang w:eastAsia="uk-UA"/>
        </w:rPr>
        <w:t xml:space="preserve">внесення змін до розпоряджень Президента України, визнання такими, що втратили чинність, розпоряджень Президента України; </w:t>
      </w:r>
    </w:p>
    <w:p w:rsidR="00CD2B51" w:rsidRPr="00CD2B51" w:rsidRDefault="00CD2B51" w:rsidP="00E47BF3">
      <w:pPr>
        <w:pStyle w:val="a3"/>
        <w:numPr>
          <w:ilvl w:val="0"/>
          <w:numId w:val="39"/>
        </w:numPr>
        <w:tabs>
          <w:tab w:val="left" w:pos="-142"/>
          <w:tab w:val="left" w:pos="993"/>
          <w:tab w:val="left" w:pos="1134"/>
        </w:tabs>
        <w:spacing w:after="0" w:line="360" w:lineRule="auto"/>
        <w:ind w:left="0" w:right="23" w:firstLine="709"/>
        <w:jc w:val="both"/>
        <w:rPr>
          <w:rFonts w:ascii="Times New Roman" w:hAnsi="Times New Roman"/>
          <w:sz w:val="28"/>
          <w:szCs w:val="28"/>
          <w:lang w:eastAsia="uk-UA"/>
        </w:rPr>
      </w:pPr>
      <w:r w:rsidRPr="00CD2B51">
        <w:rPr>
          <w:rFonts w:ascii="Times New Roman" w:hAnsi="Times New Roman"/>
          <w:sz w:val="28"/>
          <w:szCs w:val="28"/>
          <w:lang w:eastAsia="uk-UA"/>
        </w:rPr>
        <w:t>винесення на обговорення громадськості  проектів  законів, які  передбачаються  для  внесення  Президентом України на розгляд Верховної Ради України, проектів актів Президента України тощо.</w:t>
      </w:r>
      <w:r w:rsidR="00E47BF3">
        <w:rPr>
          <w:rStyle w:val="af8"/>
          <w:rFonts w:ascii="Times New Roman" w:hAnsi="Times New Roman"/>
          <w:sz w:val="28"/>
          <w:szCs w:val="28"/>
          <w:lang w:eastAsia="uk-UA"/>
        </w:rPr>
        <w:footnoteReference w:id="14"/>
      </w:r>
    </w:p>
    <w:p w:rsidR="00DD3CB6" w:rsidRPr="0031485D" w:rsidRDefault="00DD3CB6" w:rsidP="001E783D">
      <w:pPr>
        <w:tabs>
          <w:tab w:val="left" w:pos="-142"/>
        </w:tabs>
        <w:spacing w:line="360" w:lineRule="auto"/>
        <w:ind w:right="24" w:firstLine="709"/>
        <w:jc w:val="both"/>
        <w:rPr>
          <w:sz w:val="28"/>
          <w:szCs w:val="28"/>
          <w:lang w:val="uk-UA" w:eastAsia="uk-UA"/>
        </w:rPr>
      </w:pPr>
      <w:r w:rsidRPr="0031485D">
        <w:rPr>
          <w:sz w:val="28"/>
          <w:szCs w:val="28"/>
          <w:lang w:val="uk-UA" w:eastAsia="uk-UA"/>
        </w:rPr>
        <w:t xml:space="preserve">Проекти указів і розпоряджень Президента України готують і вносять Кабінет Міністрів України, міністерства, інші центральні органи виконавчої влади в межах своєї компетенції, центральні органи громадських організацій України, Рада міністрів Автономної Республіки Крим, Глава Адміністрації Президента України, радники Президента України, структурні підрозділи Адміністрації Президента </w:t>
      </w:r>
      <w:r w:rsidR="00CD2B51">
        <w:rPr>
          <w:sz w:val="28"/>
          <w:szCs w:val="28"/>
          <w:lang w:val="uk-UA" w:eastAsia="uk-UA"/>
        </w:rPr>
        <w:t xml:space="preserve">України. Внесені проекти актів </w:t>
      </w:r>
      <w:r w:rsidRPr="0031485D">
        <w:rPr>
          <w:sz w:val="28"/>
          <w:szCs w:val="28"/>
          <w:lang w:val="uk-UA" w:eastAsia="uk-UA"/>
        </w:rPr>
        <w:t>Прези</w:t>
      </w:r>
      <w:r w:rsidR="00CD2B51">
        <w:rPr>
          <w:sz w:val="28"/>
          <w:szCs w:val="28"/>
          <w:lang w:val="uk-UA" w:eastAsia="uk-UA"/>
        </w:rPr>
        <w:t xml:space="preserve">дента України опрацьовуються </w:t>
      </w:r>
      <w:r w:rsidRPr="0031485D">
        <w:rPr>
          <w:sz w:val="28"/>
          <w:szCs w:val="28"/>
          <w:lang w:val="uk-UA" w:eastAsia="uk-UA"/>
        </w:rPr>
        <w:t>в Адміністрації</w:t>
      </w:r>
      <w:r w:rsidR="00CD2B51">
        <w:rPr>
          <w:sz w:val="28"/>
          <w:szCs w:val="28"/>
          <w:lang w:val="uk-UA" w:eastAsia="uk-UA"/>
        </w:rPr>
        <w:t xml:space="preserve"> Президента України протягом</w:t>
      </w:r>
      <w:r w:rsidRPr="0031485D">
        <w:rPr>
          <w:sz w:val="28"/>
          <w:szCs w:val="28"/>
          <w:lang w:val="uk-UA" w:eastAsia="uk-UA"/>
        </w:rPr>
        <w:t xml:space="preserve"> тридцяти</w:t>
      </w:r>
      <w:r w:rsidR="00CD2B51">
        <w:rPr>
          <w:sz w:val="28"/>
          <w:szCs w:val="28"/>
          <w:lang w:val="uk-UA" w:eastAsia="uk-UA"/>
        </w:rPr>
        <w:t xml:space="preserve"> календарних днів, а проекти,</w:t>
      </w:r>
      <w:r w:rsidRPr="0031485D">
        <w:rPr>
          <w:sz w:val="28"/>
          <w:szCs w:val="28"/>
          <w:lang w:val="uk-UA" w:eastAsia="uk-UA"/>
        </w:rPr>
        <w:t xml:space="preserve"> що</w:t>
      </w:r>
      <w:r w:rsidR="00CD2B51">
        <w:rPr>
          <w:sz w:val="28"/>
          <w:szCs w:val="28"/>
          <w:lang w:val="uk-UA" w:eastAsia="uk-UA"/>
        </w:rPr>
        <w:t xml:space="preserve"> мають терміновий характер, – у визначені Главою </w:t>
      </w:r>
      <w:r w:rsidRPr="0031485D">
        <w:rPr>
          <w:sz w:val="28"/>
          <w:szCs w:val="28"/>
          <w:lang w:val="uk-UA" w:eastAsia="uk-UA"/>
        </w:rPr>
        <w:t>Ад</w:t>
      </w:r>
      <w:r w:rsidR="00CD2B51">
        <w:rPr>
          <w:sz w:val="28"/>
          <w:szCs w:val="28"/>
          <w:lang w:val="uk-UA" w:eastAsia="uk-UA"/>
        </w:rPr>
        <w:t>міністрації Президента України,</w:t>
      </w:r>
      <w:r w:rsidRPr="0031485D">
        <w:rPr>
          <w:sz w:val="28"/>
          <w:szCs w:val="28"/>
          <w:lang w:val="uk-UA" w:eastAsia="uk-UA"/>
        </w:rPr>
        <w:t xml:space="preserve"> його Першим заступником, заступником строки. </w:t>
      </w:r>
    </w:p>
    <w:p w:rsidR="00DD3CB6" w:rsidRPr="0031485D" w:rsidRDefault="00DD3CB6" w:rsidP="001E783D">
      <w:pPr>
        <w:tabs>
          <w:tab w:val="left" w:pos="-142"/>
        </w:tabs>
        <w:spacing w:line="360" w:lineRule="auto"/>
        <w:ind w:right="24" w:firstLine="709"/>
        <w:jc w:val="both"/>
        <w:rPr>
          <w:sz w:val="28"/>
          <w:szCs w:val="28"/>
          <w:lang w:val="uk-UA" w:eastAsia="uk-UA"/>
        </w:rPr>
      </w:pPr>
      <w:r w:rsidRPr="0031485D">
        <w:rPr>
          <w:sz w:val="28"/>
          <w:szCs w:val="28"/>
          <w:lang w:val="uk-UA" w:eastAsia="uk-UA"/>
        </w:rPr>
        <w:t xml:space="preserve">Акти Президента України не пізніш як у 15-денний строк після їх прийняття підлягають оприлюдненню державною мовою в офіційних друкованих виданнях. Нормативні акти Президента України набирають чинності через десять днів з дня їх офіційного оприлюднення, якщо інше не передбачено самими актами, але не раніше дня </w:t>
      </w:r>
      <w:r w:rsidRPr="0031485D">
        <w:rPr>
          <w:sz w:val="28"/>
          <w:szCs w:val="28"/>
          <w:lang w:val="uk-UA" w:eastAsia="uk-UA"/>
        </w:rPr>
        <w:lastRenderedPageBreak/>
        <w:t>їх опублікування в офіційному друкованому виданні. Ненормативні акти Президента України можуть не публікуватися. Ці акти та акти з обмежувальними грифами офіційно оприлюднюються шляхом надсилання відповідним державним органам та органам місцевого самоврядування і доведення ними до відома підприємств, установ, організацій та осіб, на яких поширюється їхня чинність. Неопубліковані акти Президента України набирають чинності від моменту одержання їх державними органами або органами місцевого самоврядування, якщо не встановлено інший строк набрання ними чинності.</w:t>
      </w:r>
    </w:p>
    <w:p w:rsidR="00115D8F" w:rsidRPr="00115D8F" w:rsidRDefault="00115D8F" w:rsidP="00115D8F">
      <w:pPr>
        <w:tabs>
          <w:tab w:val="left" w:pos="-142"/>
        </w:tabs>
        <w:spacing w:line="360" w:lineRule="auto"/>
        <w:ind w:right="24" w:firstLine="709"/>
        <w:jc w:val="center"/>
        <w:rPr>
          <w:b/>
          <w:sz w:val="28"/>
          <w:szCs w:val="28"/>
          <w:lang w:val="uk-UA" w:eastAsia="uk-UA"/>
        </w:rPr>
      </w:pPr>
    </w:p>
    <w:p w:rsidR="00DD3CB6" w:rsidRPr="00115D8F" w:rsidRDefault="00115D8F" w:rsidP="00115D8F">
      <w:pPr>
        <w:tabs>
          <w:tab w:val="left" w:pos="-142"/>
        </w:tabs>
        <w:spacing w:line="360" w:lineRule="auto"/>
        <w:ind w:right="24" w:firstLine="709"/>
        <w:jc w:val="center"/>
        <w:rPr>
          <w:b/>
          <w:sz w:val="28"/>
          <w:szCs w:val="28"/>
          <w:lang w:val="uk-UA" w:eastAsia="uk-UA"/>
        </w:rPr>
      </w:pPr>
      <w:r w:rsidRPr="00115D8F">
        <w:rPr>
          <w:b/>
          <w:sz w:val="28"/>
          <w:szCs w:val="28"/>
          <w:lang w:val="uk-UA" w:eastAsia="uk-UA"/>
        </w:rPr>
        <w:t>6.</w:t>
      </w:r>
      <w:r w:rsidR="00DD3CB6" w:rsidRPr="00115D8F">
        <w:rPr>
          <w:b/>
          <w:sz w:val="28"/>
          <w:szCs w:val="28"/>
          <w:lang w:val="uk-UA" w:eastAsia="uk-UA"/>
        </w:rPr>
        <w:t>2. Правові акти Кабінету Міністрів України: загальна хара</w:t>
      </w:r>
      <w:r w:rsidR="001F5E2C" w:rsidRPr="00115D8F">
        <w:rPr>
          <w:b/>
          <w:sz w:val="28"/>
          <w:szCs w:val="28"/>
          <w:lang w:val="uk-UA" w:eastAsia="uk-UA"/>
        </w:rPr>
        <w:t>ктеристика та порядок прийняття</w:t>
      </w:r>
    </w:p>
    <w:p w:rsidR="00DD3CB6" w:rsidRPr="0031485D" w:rsidRDefault="00DD3CB6" w:rsidP="001E783D">
      <w:pPr>
        <w:tabs>
          <w:tab w:val="left" w:pos="-142"/>
        </w:tabs>
        <w:spacing w:line="360" w:lineRule="auto"/>
        <w:ind w:right="24" w:firstLine="709"/>
        <w:jc w:val="both"/>
        <w:rPr>
          <w:sz w:val="28"/>
          <w:szCs w:val="28"/>
          <w:lang w:val="uk-UA" w:eastAsia="uk-UA"/>
        </w:rPr>
      </w:pPr>
      <w:r w:rsidRPr="0031485D">
        <w:rPr>
          <w:sz w:val="28"/>
          <w:szCs w:val="28"/>
          <w:lang w:val="uk-UA" w:eastAsia="uk-UA"/>
        </w:rPr>
        <w:t>Кабінет Міністрів України на основі та на виконання Конституції і законів України, актів Президента України, постанов Верховної Ради України, прийнятих відповідно до Конституції та законів України, видає обов’язкові для виконання акти - постанови і розпорядження. Акти Кабінету Міністрів України нормативного характеру видаються у формі постанов Кабінету Міністрів України. Акти Кабінету Міністрів України з організаційно-розпорядчих та інших поточних питань видаються у формі розпоряджень Кабінету Міністрів України.</w:t>
      </w:r>
    </w:p>
    <w:p w:rsidR="00DD3CB6" w:rsidRPr="0031485D" w:rsidRDefault="00DD3CB6" w:rsidP="001E783D">
      <w:pPr>
        <w:tabs>
          <w:tab w:val="left" w:pos="-142"/>
        </w:tabs>
        <w:spacing w:line="360" w:lineRule="auto"/>
        <w:ind w:right="24" w:firstLine="709"/>
        <w:jc w:val="both"/>
        <w:rPr>
          <w:sz w:val="28"/>
          <w:szCs w:val="28"/>
          <w:lang w:val="uk-UA" w:eastAsia="uk-UA"/>
        </w:rPr>
      </w:pPr>
      <w:r w:rsidRPr="0031485D">
        <w:rPr>
          <w:sz w:val="28"/>
          <w:szCs w:val="28"/>
          <w:lang w:val="uk-UA" w:eastAsia="uk-UA"/>
        </w:rPr>
        <w:t>Право ініціативи у прийнятті актів Кабінету Міністрів України мають члени Кабінету Міністрів України, центральні органи виконавчої влади, державні колегіальні органи, Рада міністрів Автономної Республіки Крим, обласні, Київська та Севастопольська міські державні адміністрації.</w:t>
      </w:r>
      <w:r w:rsidR="00E47BF3">
        <w:rPr>
          <w:sz w:val="28"/>
          <w:szCs w:val="28"/>
          <w:lang w:val="uk-UA" w:eastAsia="uk-UA"/>
        </w:rPr>
        <w:t xml:space="preserve"> </w:t>
      </w:r>
      <w:r w:rsidRPr="0031485D">
        <w:rPr>
          <w:sz w:val="28"/>
          <w:szCs w:val="28"/>
          <w:lang w:val="uk-UA" w:eastAsia="uk-UA"/>
        </w:rPr>
        <w:t xml:space="preserve">Проекти актів Кабінету Міністрів України, внесені на його розгляд, реєструються Секретаріатом Кабінету Міністрів України. Зареєстровані проекти актів Кабінету Міністрів України вносяться до бази даних електронної комп’ютерної мережі. Їх оприлюднення на офіційному веб-сайті Кабінету Міністрів України здійснюється в порядку, встановленому Кабінетом Міністрів України.Проекти актів Кабінету Міністрів України, що мають важливе суспільне значення </w:t>
      </w:r>
      <w:r w:rsidRPr="0031485D">
        <w:rPr>
          <w:sz w:val="28"/>
          <w:szCs w:val="28"/>
          <w:lang w:val="uk-UA" w:eastAsia="uk-UA"/>
        </w:rPr>
        <w:lastRenderedPageBreak/>
        <w:t>та визначають права і обов’язки громадян України, підлягають попередньому оприлюдненню.</w:t>
      </w:r>
      <w:r w:rsidR="00E47BF3">
        <w:rPr>
          <w:rStyle w:val="af8"/>
          <w:sz w:val="28"/>
          <w:szCs w:val="28"/>
          <w:lang w:val="uk-UA" w:eastAsia="uk-UA"/>
        </w:rPr>
        <w:footnoteReference w:id="15"/>
      </w:r>
    </w:p>
    <w:p w:rsidR="00DD3CB6" w:rsidRPr="0031485D" w:rsidRDefault="00DD3CB6" w:rsidP="001E783D">
      <w:pPr>
        <w:tabs>
          <w:tab w:val="left" w:pos="-142"/>
        </w:tabs>
        <w:spacing w:line="360" w:lineRule="auto"/>
        <w:ind w:right="24" w:firstLine="709"/>
        <w:jc w:val="both"/>
        <w:rPr>
          <w:sz w:val="28"/>
          <w:szCs w:val="28"/>
          <w:lang w:val="uk-UA" w:eastAsia="uk-UA"/>
        </w:rPr>
      </w:pPr>
      <w:r w:rsidRPr="0031485D">
        <w:rPr>
          <w:sz w:val="28"/>
          <w:szCs w:val="28"/>
          <w:lang w:val="uk-UA" w:eastAsia="uk-UA"/>
        </w:rPr>
        <w:t>Постанови та розпорядження Кабінету Міністрів України приймаються на засіданнях Кабінету Міністрів України шляхом голосування більшістю голосів від посадового складу Кабінету Міністрів України. Якщо проект рішення отримав підтримку рівно половини посадового складу Кабінету Міністрів України і за цей проект проголосував Прем’єр-міністр України, рішення вважається прийнятим.</w:t>
      </w:r>
    </w:p>
    <w:p w:rsidR="00DD3CB6" w:rsidRDefault="00DD3CB6" w:rsidP="001E783D">
      <w:pPr>
        <w:tabs>
          <w:tab w:val="left" w:pos="-142"/>
        </w:tabs>
        <w:spacing w:line="360" w:lineRule="auto"/>
        <w:ind w:right="24" w:firstLine="709"/>
        <w:jc w:val="both"/>
        <w:rPr>
          <w:sz w:val="28"/>
          <w:szCs w:val="28"/>
          <w:lang w:val="uk-UA" w:eastAsia="uk-UA"/>
        </w:rPr>
      </w:pPr>
      <w:r w:rsidRPr="0031485D">
        <w:rPr>
          <w:sz w:val="28"/>
          <w:szCs w:val="28"/>
          <w:lang w:val="uk-UA" w:eastAsia="uk-UA"/>
        </w:rPr>
        <w:t>Постанови Кабінету Міністрів України, крім постанов, що містять інформацію з обмеженим доступом, набирають чинності з дня їх офіційного опублікування, якщо інше не передбачено самими постановами, але не раніше дня їх опублікування. У випадках, передбачених законом, постанови Кабінету Міністрів України або їх окремі положення, що містять інформацію з обмеженим доступом, не підлягають опублікуванню і набирають чинності з моменту їх доведення в установленому порядку до виконавців, якщо цими постановами не встановлено пізніший термін набрання ними чинності. Розпорядження Кабінету Міністрів України набирають чинності з моменту їх прийняття, якщо цими розпорядженнями не встановлено пізніший термін набрання ними чинності.</w:t>
      </w:r>
    </w:p>
    <w:p w:rsidR="00CD2B51" w:rsidRPr="0031485D" w:rsidRDefault="00CD2B51" w:rsidP="001E783D">
      <w:pPr>
        <w:tabs>
          <w:tab w:val="left" w:pos="-142"/>
        </w:tabs>
        <w:spacing w:line="360" w:lineRule="auto"/>
        <w:ind w:right="24" w:firstLine="709"/>
        <w:jc w:val="both"/>
        <w:rPr>
          <w:sz w:val="28"/>
          <w:szCs w:val="28"/>
          <w:lang w:val="uk-UA" w:eastAsia="uk-UA"/>
        </w:rPr>
      </w:pPr>
    </w:p>
    <w:p w:rsidR="00DD3CB6" w:rsidRPr="00115D8F" w:rsidRDefault="00115D8F" w:rsidP="00115D8F">
      <w:pPr>
        <w:tabs>
          <w:tab w:val="left" w:pos="-142"/>
        </w:tabs>
        <w:spacing w:line="360" w:lineRule="auto"/>
        <w:ind w:right="24" w:firstLine="709"/>
        <w:jc w:val="center"/>
        <w:rPr>
          <w:b/>
          <w:sz w:val="28"/>
          <w:szCs w:val="28"/>
          <w:lang w:val="uk-UA" w:eastAsia="uk-UA"/>
        </w:rPr>
      </w:pPr>
      <w:r w:rsidRPr="00115D8F">
        <w:rPr>
          <w:b/>
          <w:sz w:val="28"/>
          <w:szCs w:val="28"/>
          <w:lang w:val="uk-UA" w:eastAsia="uk-UA"/>
        </w:rPr>
        <w:t>6.</w:t>
      </w:r>
      <w:r w:rsidR="00DD3CB6" w:rsidRPr="00115D8F">
        <w:rPr>
          <w:b/>
          <w:sz w:val="28"/>
          <w:szCs w:val="28"/>
          <w:lang w:val="uk-UA" w:eastAsia="uk-UA"/>
        </w:rPr>
        <w:t>3. Правові акти центральних органів виконавчої влади: загальна хара</w:t>
      </w:r>
      <w:r w:rsidR="001F5E2C" w:rsidRPr="00115D8F">
        <w:rPr>
          <w:b/>
          <w:sz w:val="28"/>
          <w:szCs w:val="28"/>
          <w:lang w:val="uk-UA" w:eastAsia="uk-UA"/>
        </w:rPr>
        <w:t>ктеристика та порядок прийняття</w:t>
      </w:r>
    </w:p>
    <w:p w:rsidR="00DD3CB6" w:rsidRPr="0031485D" w:rsidRDefault="00DD3CB6" w:rsidP="001E783D">
      <w:pPr>
        <w:tabs>
          <w:tab w:val="left" w:pos="-142"/>
        </w:tabs>
        <w:spacing w:line="360" w:lineRule="auto"/>
        <w:ind w:right="24" w:firstLine="709"/>
        <w:jc w:val="both"/>
        <w:rPr>
          <w:sz w:val="28"/>
          <w:szCs w:val="28"/>
          <w:lang w:val="uk-UA" w:eastAsia="uk-UA"/>
        </w:rPr>
      </w:pPr>
      <w:r w:rsidRPr="0031485D">
        <w:rPr>
          <w:sz w:val="28"/>
          <w:szCs w:val="28"/>
          <w:lang w:val="uk-UA" w:eastAsia="uk-UA"/>
        </w:rPr>
        <w:t xml:space="preserve">Міністерство у межах своїх повноважень, на основі і на виконання Конституції та законів України, актів Президента України та постанов Верховної Ради України, прийнятих відповідно до Конституції та законів України, актів Кабінету Міністрів України видає накази, які підписує міністр. Накази міністерства нормативно-правового змісту підлягають державній реєстрації Міністерством юстиції України та включаються до Єдиного державного реєстру нормативно-правових актів. Накази міністерства, які є нормативно-правовими актами, після включення до Єдиного державного реєстру </w:t>
      </w:r>
      <w:r w:rsidRPr="0031485D">
        <w:rPr>
          <w:sz w:val="28"/>
          <w:szCs w:val="28"/>
          <w:lang w:val="uk-UA" w:eastAsia="uk-UA"/>
        </w:rPr>
        <w:lastRenderedPageBreak/>
        <w:t>нормативно-правових актів опубліковуються державною мовою в офіційних друкованих виданнях.</w:t>
      </w:r>
    </w:p>
    <w:p w:rsidR="00DD3CB6" w:rsidRPr="0031485D" w:rsidRDefault="00DD3CB6" w:rsidP="001E783D">
      <w:pPr>
        <w:tabs>
          <w:tab w:val="left" w:pos="-142"/>
        </w:tabs>
        <w:spacing w:line="360" w:lineRule="auto"/>
        <w:ind w:right="24" w:firstLine="709"/>
        <w:jc w:val="both"/>
        <w:rPr>
          <w:sz w:val="28"/>
          <w:szCs w:val="28"/>
          <w:lang w:val="uk-UA" w:eastAsia="uk-UA"/>
        </w:rPr>
      </w:pPr>
      <w:r w:rsidRPr="0031485D">
        <w:rPr>
          <w:sz w:val="28"/>
          <w:szCs w:val="28"/>
          <w:lang w:val="uk-UA" w:eastAsia="uk-UA"/>
        </w:rPr>
        <w:t>Проекти наказів міністерства, які мають нормативно-правовий характер, оприлюднюються на офіційному веб-сайті міністерств</w:t>
      </w:r>
      <w:r w:rsidR="00115D8F">
        <w:rPr>
          <w:sz w:val="28"/>
          <w:szCs w:val="28"/>
          <w:lang w:val="uk-UA" w:eastAsia="uk-UA"/>
        </w:rPr>
        <w:t>а відповідно до Закону України «</w:t>
      </w:r>
      <w:r w:rsidRPr="0031485D">
        <w:rPr>
          <w:sz w:val="28"/>
          <w:szCs w:val="28"/>
          <w:lang w:val="uk-UA" w:eastAsia="uk-UA"/>
        </w:rPr>
        <w:t>Про доступ до публічної інформації</w:t>
      </w:r>
      <w:r w:rsidR="00115D8F">
        <w:rPr>
          <w:sz w:val="28"/>
          <w:szCs w:val="28"/>
          <w:lang w:val="uk-UA" w:eastAsia="uk-UA"/>
        </w:rPr>
        <w:t>»</w:t>
      </w:r>
      <w:r w:rsidRPr="0031485D">
        <w:rPr>
          <w:sz w:val="28"/>
          <w:szCs w:val="28"/>
          <w:lang w:val="uk-UA" w:eastAsia="uk-UA"/>
        </w:rPr>
        <w:t>, крім випадків виникнення надзвичайних ситуацій та інших невідкладних випадків, передбачених законом, коли такі проекти актів оприлюднюються негайно після їх підготовки.</w:t>
      </w:r>
    </w:p>
    <w:p w:rsidR="00DD3CB6" w:rsidRPr="0031485D" w:rsidRDefault="00DD3CB6" w:rsidP="001E783D">
      <w:pPr>
        <w:tabs>
          <w:tab w:val="left" w:pos="-142"/>
        </w:tabs>
        <w:spacing w:line="360" w:lineRule="auto"/>
        <w:ind w:right="24" w:firstLine="709"/>
        <w:jc w:val="both"/>
        <w:rPr>
          <w:sz w:val="28"/>
          <w:szCs w:val="28"/>
          <w:lang w:val="uk-UA" w:eastAsia="uk-UA"/>
        </w:rPr>
      </w:pPr>
      <w:r w:rsidRPr="0031485D">
        <w:rPr>
          <w:sz w:val="28"/>
          <w:szCs w:val="28"/>
          <w:lang w:val="uk-UA" w:eastAsia="uk-UA"/>
        </w:rPr>
        <w:t>Накази міністерства, які є нормативно-правовими актами і пройшли державну реєстрацію, набирають чинності з дня офіційного опублікування, якщо інше не передбачено самими актами, але не раніше дня офіційного опублікування.</w:t>
      </w:r>
    </w:p>
    <w:p w:rsidR="00DD3CB6" w:rsidRPr="0031485D" w:rsidRDefault="00DD3CB6" w:rsidP="001E783D">
      <w:pPr>
        <w:tabs>
          <w:tab w:val="left" w:pos="-142"/>
        </w:tabs>
        <w:spacing w:line="360" w:lineRule="auto"/>
        <w:ind w:right="24" w:firstLine="709"/>
        <w:jc w:val="both"/>
        <w:rPr>
          <w:sz w:val="28"/>
          <w:szCs w:val="28"/>
          <w:lang w:val="uk-UA" w:eastAsia="uk-UA"/>
        </w:rPr>
      </w:pPr>
      <w:r w:rsidRPr="0031485D">
        <w:rPr>
          <w:sz w:val="28"/>
          <w:szCs w:val="28"/>
          <w:lang w:val="uk-UA" w:eastAsia="uk-UA"/>
        </w:rPr>
        <w:t>Накази міністерства можуть бути скасовані Кабінетом Міністрів України повністю чи в окремій частині. Скасування наказу міністерства Кабінетом Міністрів України має наслідком припинення вчинення будь-якими органами, особами дій, спрямованих на виконання скасованого наказу міністерства, здійснення повноважень, визначених цим наказом.</w:t>
      </w:r>
      <w:r w:rsidR="00A27A6F">
        <w:rPr>
          <w:rStyle w:val="af8"/>
          <w:sz w:val="28"/>
          <w:szCs w:val="28"/>
          <w:lang w:val="uk-UA" w:eastAsia="uk-UA"/>
        </w:rPr>
        <w:footnoteReference w:id="16"/>
      </w:r>
    </w:p>
    <w:p w:rsidR="00DD3CB6" w:rsidRPr="0031485D" w:rsidRDefault="00DD3CB6" w:rsidP="001E783D">
      <w:pPr>
        <w:tabs>
          <w:tab w:val="left" w:pos="-142"/>
        </w:tabs>
        <w:spacing w:line="360" w:lineRule="auto"/>
        <w:ind w:right="24" w:firstLine="709"/>
        <w:jc w:val="both"/>
        <w:rPr>
          <w:sz w:val="28"/>
          <w:szCs w:val="28"/>
          <w:lang w:val="uk-UA" w:eastAsia="uk-UA"/>
        </w:rPr>
      </w:pPr>
      <w:r w:rsidRPr="0031485D">
        <w:rPr>
          <w:sz w:val="28"/>
          <w:szCs w:val="28"/>
          <w:lang w:val="uk-UA" w:eastAsia="uk-UA"/>
        </w:rPr>
        <w:t>Центральний орган виконавчої влади у межах своїх повноважень, на основі і на виконання Конституції та законів України, актів Президента України та постанов Верховної Ради України, прийнятих відповідно до Конституції та законів України, актів Кабінету Міністрів України та наказів міністерств видає накази організаційно-розпорядчого характеру, організовує та контролює їх виконання. Накази центрального органу виконавчої влади можуть бути скасовані Кабінетом Міністрів України повністю чи в окремій частині. Накази центрального органу виконавчої влади підлягають обов'язковому оприлюдненню відповідно до Зако</w:t>
      </w:r>
      <w:r w:rsidR="00CD2B51">
        <w:rPr>
          <w:sz w:val="28"/>
          <w:szCs w:val="28"/>
          <w:lang w:val="uk-UA" w:eastAsia="uk-UA"/>
        </w:rPr>
        <w:t>ну України «</w:t>
      </w:r>
      <w:r w:rsidRPr="0031485D">
        <w:rPr>
          <w:sz w:val="28"/>
          <w:szCs w:val="28"/>
          <w:lang w:val="uk-UA" w:eastAsia="uk-UA"/>
        </w:rPr>
        <w:t>Про доступ до публічної інформації</w:t>
      </w:r>
      <w:r w:rsidR="00CD2B51">
        <w:rPr>
          <w:sz w:val="28"/>
          <w:szCs w:val="28"/>
          <w:lang w:val="uk-UA" w:eastAsia="uk-UA"/>
        </w:rPr>
        <w:t>»</w:t>
      </w:r>
      <w:r w:rsidRPr="0031485D">
        <w:rPr>
          <w:sz w:val="28"/>
          <w:szCs w:val="28"/>
          <w:lang w:val="uk-UA" w:eastAsia="uk-UA"/>
        </w:rPr>
        <w:t>.</w:t>
      </w:r>
    </w:p>
    <w:p w:rsidR="00115D8F" w:rsidRDefault="00115D8F" w:rsidP="001E783D">
      <w:pPr>
        <w:tabs>
          <w:tab w:val="left" w:pos="-142"/>
        </w:tabs>
        <w:spacing w:line="360" w:lineRule="auto"/>
        <w:ind w:right="24" w:firstLine="709"/>
        <w:jc w:val="both"/>
        <w:rPr>
          <w:b/>
          <w:i/>
          <w:sz w:val="28"/>
          <w:szCs w:val="28"/>
          <w:lang w:val="uk-UA" w:eastAsia="uk-UA"/>
        </w:rPr>
      </w:pPr>
    </w:p>
    <w:p w:rsidR="00DD3CB6" w:rsidRPr="00115D8F" w:rsidRDefault="00115D8F" w:rsidP="00115D8F">
      <w:pPr>
        <w:tabs>
          <w:tab w:val="left" w:pos="-142"/>
        </w:tabs>
        <w:spacing w:line="360" w:lineRule="auto"/>
        <w:ind w:right="24" w:firstLine="709"/>
        <w:jc w:val="center"/>
        <w:rPr>
          <w:b/>
          <w:sz w:val="28"/>
          <w:szCs w:val="28"/>
          <w:lang w:val="uk-UA" w:eastAsia="uk-UA"/>
        </w:rPr>
      </w:pPr>
      <w:r w:rsidRPr="00115D8F">
        <w:rPr>
          <w:b/>
          <w:sz w:val="28"/>
          <w:szCs w:val="28"/>
          <w:lang w:val="uk-UA" w:eastAsia="uk-UA"/>
        </w:rPr>
        <w:t>6.</w:t>
      </w:r>
      <w:r w:rsidR="00DD3CB6" w:rsidRPr="00115D8F">
        <w:rPr>
          <w:b/>
          <w:sz w:val="28"/>
          <w:szCs w:val="28"/>
          <w:lang w:val="uk-UA" w:eastAsia="uk-UA"/>
        </w:rPr>
        <w:t>4. Правові акти місцевих державних адміністрацій: загальна хара</w:t>
      </w:r>
      <w:r w:rsidR="001F5E2C" w:rsidRPr="00115D8F">
        <w:rPr>
          <w:b/>
          <w:sz w:val="28"/>
          <w:szCs w:val="28"/>
          <w:lang w:val="uk-UA" w:eastAsia="uk-UA"/>
        </w:rPr>
        <w:t>ктеристика та порядок прийняття</w:t>
      </w:r>
    </w:p>
    <w:p w:rsidR="00DD3CB6" w:rsidRPr="0031485D" w:rsidRDefault="00CD2B51" w:rsidP="001E783D">
      <w:pPr>
        <w:tabs>
          <w:tab w:val="left" w:pos="-142"/>
        </w:tabs>
        <w:spacing w:line="360" w:lineRule="auto"/>
        <w:ind w:right="24" w:firstLine="709"/>
        <w:jc w:val="both"/>
        <w:rPr>
          <w:sz w:val="28"/>
          <w:szCs w:val="28"/>
          <w:lang w:val="uk-UA" w:eastAsia="uk-UA"/>
        </w:rPr>
      </w:pPr>
      <w:r>
        <w:rPr>
          <w:sz w:val="28"/>
          <w:szCs w:val="28"/>
          <w:lang w:val="uk-UA" w:eastAsia="uk-UA"/>
        </w:rPr>
        <w:lastRenderedPageBreak/>
        <w:t xml:space="preserve">На виконання </w:t>
      </w:r>
      <w:r w:rsidR="00DD3CB6" w:rsidRPr="0031485D">
        <w:rPr>
          <w:sz w:val="28"/>
          <w:szCs w:val="28"/>
          <w:lang w:val="uk-UA" w:eastAsia="uk-UA"/>
        </w:rPr>
        <w:t>Конституц</w:t>
      </w:r>
      <w:r>
        <w:rPr>
          <w:sz w:val="28"/>
          <w:szCs w:val="28"/>
          <w:lang w:val="uk-UA" w:eastAsia="uk-UA"/>
        </w:rPr>
        <w:t xml:space="preserve">ії України, законів України, актів Президента </w:t>
      </w:r>
      <w:r w:rsidR="00DD3CB6" w:rsidRPr="0031485D">
        <w:rPr>
          <w:sz w:val="28"/>
          <w:szCs w:val="28"/>
          <w:lang w:val="uk-UA" w:eastAsia="uk-UA"/>
        </w:rPr>
        <w:t>України, актів Кабінету Міністрів У</w:t>
      </w:r>
      <w:r>
        <w:rPr>
          <w:sz w:val="28"/>
          <w:szCs w:val="28"/>
          <w:lang w:val="uk-UA" w:eastAsia="uk-UA"/>
        </w:rPr>
        <w:t>країни, міністерств та інших</w:t>
      </w:r>
      <w:r w:rsidR="00DD3CB6" w:rsidRPr="0031485D">
        <w:rPr>
          <w:sz w:val="28"/>
          <w:szCs w:val="28"/>
          <w:lang w:val="uk-UA" w:eastAsia="uk-UA"/>
        </w:rPr>
        <w:t xml:space="preserve"> центральних органів виконавчої вл</w:t>
      </w:r>
      <w:r>
        <w:rPr>
          <w:sz w:val="28"/>
          <w:szCs w:val="28"/>
          <w:lang w:val="uk-UA" w:eastAsia="uk-UA"/>
        </w:rPr>
        <w:t xml:space="preserve">ади, які відповідно до закону забезпечують нормативно-правове регулювання власних </w:t>
      </w:r>
      <w:r w:rsidR="00DD3CB6" w:rsidRPr="0031485D">
        <w:rPr>
          <w:sz w:val="28"/>
          <w:szCs w:val="28"/>
          <w:lang w:val="uk-UA" w:eastAsia="uk-UA"/>
        </w:rPr>
        <w:t>і делегованих повноважень, голова місцевої де</w:t>
      </w:r>
      <w:r>
        <w:rPr>
          <w:sz w:val="28"/>
          <w:szCs w:val="28"/>
          <w:lang w:val="uk-UA" w:eastAsia="uk-UA"/>
        </w:rPr>
        <w:t>ржавної адміністрації в межах своїх повноважень</w:t>
      </w:r>
      <w:r w:rsidR="00DD3CB6" w:rsidRPr="0031485D">
        <w:rPr>
          <w:sz w:val="28"/>
          <w:szCs w:val="28"/>
          <w:lang w:val="uk-UA" w:eastAsia="uk-UA"/>
        </w:rPr>
        <w:t xml:space="preserve"> видає</w:t>
      </w:r>
      <w:r>
        <w:rPr>
          <w:sz w:val="28"/>
          <w:szCs w:val="28"/>
          <w:lang w:val="uk-UA" w:eastAsia="uk-UA"/>
        </w:rPr>
        <w:t xml:space="preserve"> розпорядження, а </w:t>
      </w:r>
      <w:r w:rsidR="00DD3CB6" w:rsidRPr="0031485D">
        <w:rPr>
          <w:sz w:val="28"/>
          <w:szCs w:val="28"/>
          <w:lang w:val="uk-UA" w:eastAsia="uk-UA"/>
        </w:rPr>
        <w:t>керівники структурних підрозділів - накази.</w:t>
      </w:r>
    </w:p>
    <w:p w:rsidR="00DD3CB6" w:rsidRPr="0031485D" w:rsidRDefault="00DD3CB6" w:rsidP="001E783D">
      <w:pPr>
        <w:tabs>
          <w:tab w:val="left" w:pos="-142"/>
        </w:tabs>
        <w:spacing w:line="360" w:lineRule="auto"/>
        <w:ind w:right="24" w:firstLine="709"/>
        <w:jc w:val="both"/>
        <w:rPr>
          <w:sz w:val="28"/>
          <w:szCs w:val="28"/>
          <w:lang w:val="uk-UA" w:eastAsia="uk-UA"/>
        </w:rPr>
      </w:pPr>
      <w:r w:rsidRPr="0031485D">
        <w:rPr>
          <w:sz w:val="28"/>
          <w:szCs w:val="28"/>
          <w:lang w:val="uk-UA" w:eastAsia="uk-UA"/>
        </w:rPr>
        <w:t>Розпорядження голів місцевих державних адміністрацій, прийняті в межах їх компетенції, є обов'язковими для виконання на відповідній території вс</w:t>
      </w:r>
      <w:r w:rsidR="00CD2B51">
        <w:rPr>
          <w:sz w:val="28"/>
          <w:szCs w:val="28"/>
          <w:lang w:val="uk-UA" w:eastAsia="uk-UA"/>
        </w:rPr>
        <w:t xml:space="preserve">іма органами, підприємствами, </w:t>
      </w:r>
      <w:r w:rsidRPr="0031485D">
        <w:rPr>
          <w:sz w:val="28"/>
          <w:szCs w:val="28"/>
          <w:lang w:val="uk-UA" w:eastAsia="uk-UA"/>
        </w:rPr>
        <w:t>установами та організаціями, посадовими особами та громадянами. Голови місцевих державних адміністрацій видають розпорядженн</w:t>
      </w:r>
      <w:r w:rsidR="00CD2B51">
        <w:rPr>
          <w:sz w:val="28"/>
          <w:szCs w:val="28"/>
          <w:lang w:val="uk-UA" w:eastAsia="uk-UA"/>
        </w:rPr>
        <w:t xml:space="preserve">я одноособово і несуть за </w:t>
      </w:r>
      <w:r w:rsidRPr="0031485D">
        <w:rPr>
          <w:sz w:val="28"/>
          <w:szCs w:val="28"/>
          <w:lang w:val="uk-UA" w:eastAsia="uk-UA"/>
        </w:rPr>
        <w:t>ни</w:t>
      </w:r>
      <w:r w:rsidR="00CD2B51">
        <w:rPr>
          <w:sz w:val="28"/>
          <w:szCs w:val="28"/>
          <w:lang w:val="uk-UA" w:eastAsia="uk-UA"/>
        </w:rPr>
        <w:t xml:space="preserve">х відповідальність згідно </w:t>
      </w:r>
      <w:r w:rsidRPr="0031485D">
        <w:rPr>
          <w:sz w:val="28"/>
          <w:szCs w:val="28"/>
          <w:lang w:val="uk-UA" w:eastAsia="uk-UA"/>
        </w:rPr>
        <w:t xml:space="preserve">із законодавством. </w:t>
      </w:r>
    </w:p>
    <w:p w:rsidR="00DD3CB6" w:rsidRPr="0031485D" w:rsidRDefault="00CD2B51" w:rsidP="001E783D">
      <w:pPr>
        <w:tabs>
          <w:tab w:val="left" w:pos="-142"/>
        </w:tabs>
        <w:spacing w:line="360" w:lineRule="auto"/>
        <w:ind w:right="24" w:firstLine="709"/>
        <w:jc w:val="both"/>
        <w:rPr>
          <w:sz w:val="28"/>
          <w:szCs w:val="28"/>
          <w:lang w:val="uk-UA" w:eastAsia="uk-UA"/>
        </w:rPr>
      </w:pPr>
      <w:r>
        <w:rPr>
          <w:sz w:val="28"/>
          <w:szCs w:val="28"/>
          <w:lang w:val="uk-UA" w:eastAsia="uk-UA"/>
        </w:rPr>
        <w:t>Проекти розпоряджень голови</w:t>
      </w:r>
      <w:r w:rsidR="00DD3CB6" w:rsidRPr="0031485D">
        <w:rPr>
          <w:sz w:val="28"/>
          <w:szCs w:val="28"/>
          <w:lang w:val="uk-UA" w:eastAsia="uk-UA"/>
        </w:rPr>
        <w:t xml:space="preserve"> міс</w:t>
      </w:r>
      <w:r w:rsidR="002B3303" w:rsidRPr="0031485D">
        <w:rPr>
          <w:sz w:val="28"/>
          <w:szCs w:val="28"/>
          <w:lang w:val="uk-UA" w:eastAsia="uk-UA"/>
        </w:rPr>
        <w:t>цевої держа</w:t>
      </w:r>
      <w:r>
        <w:rPr>
          <w:sz w:val="28"/>
          <w:szCs w:val="28"/>
          <w:lang w:val="uk-UA" w:eastAsia="uk-UA"/>
        </w:rPr>
        <w:t>вної а</w:t>
      </w:r>
      <w:r w:rsidR="002B3303" w:rsidRPr="0031485D">
        <w:rPr>
          <w:sz w:val="28"/>
          <w:szCs w:val="28"/>
          <w:lang w:val="uk-UA" w:eastAsia="uk-UA"/>
        </w:rPr>
        <w:t>дміністрації готують</w:t>
      </w:r>
      <w:r>
        <w:rPr>
          <w:sz w:val="28"/>
          <w:szCs w:val="28"/>
          <w:lang w:val="uk-UA" w:eastAsia="uk-UA"/>
        </w:rPr>
        <w:t xml:space="preserve"> структурні підрозділи місцевої держадміністрації, її апарату,</w:t>
      </w:r>
      <w:r w:rsidR="00DD3CB6" w:rsidRPr="0031485D">
        <w:rPr>
          <w:sz w:val="28"/>
          <w:szCs w:val="28"/>
          <w:lang w:val="uk-UA" w:eastAsia="uk-UA"/>
        </w:rPr>
        <w:t xml:space="preserve"> а також територіальні органи центральних органі</w:t>
      </w:r>
      <w:r>
        <w:rPr>
          <w:sz w:val="28"/>
          <w:szCs w:val="28"/>
          <w:lang w:val="uk-UA" w:eastAsia="uk-UA"/>
        </w:rPr>
        <w:t>в виконавчої влади та районні, районні у мм.</w:t>
      </w:r>
      <w:r w:rsidR="00DD3CB6" w:rsidRPr="0031485D">
        <w:rPr>
          <w:sz w:val="28"/>
          <w:szCs w:val="28"/>
          <w:lang w:val="uk-UA" w:eastAsia="uk-UA"/>
        </w:rPr>
        <w:t xml:space="preserve"> Києві та Севастополі держа</w:t>
      </w:r>
      <w:r>
        <w:rPr>
          <w:sz w:val="28"/>
          <w:szCs w:val="28"/>
          <w:lang w:val="uk-UA" w:eastAsia="uk-UA"/>
        </w:rPr>
        <w:t>вні а</w:t>
      </w:r>
      <w:r w:rsidR="00DD3CB6" w:rsidRPr="0031485D">
        <w:rPr>
          <w:sz w:val="28"/>
          <w:szCs w:val="28"/>
          <w:lang w:val="uk-UA" w:eastAsia="uk-UA"/>
        </w:rPr>
        <w:t>дміністрації у разі, коли г</w:t>
      </w:r>
      <w:r>
        <w:rPr>
          <w:sz w:val="28"/>
          <w:szCs w:val="28"/>
          <w:lang w:val="uk-UA" w:eastAsia="uk-UA"/>
        </w:rPr>
        <w:t xml:space="preserve">отується розпорядження голови </w:t>
      </w:r>
      <w:r w:rsidR="00DD3CB6" w:rsidRPr="0031485D">
        <w:rPr>
          <w:sz w:val="28"/>
          <w:szCs w:val="28"/>
          <w:lang w:val="uk-UA" w:eastAsia="uk-UA"/>
        </w:rPr>
        <w:t>о</w:t>
      </w:r>
      <w:r>
        <w:rPr>
          <w:sz w:val="28"/>
          <w:szCs w:val="28"/>
          <w:lang w:val="uk-UA" w:eastAsia="uk-UA"/>
        </w:rPr>
        <w:t xml:space="preserve">бласної, Київської та </w:t>
      </w:r>
      <w:r w:rsidR="00DD3CB6" w:rsidRPr="0031485D">
        <w:rPr>
          <w:sz w:val="28"/>
          <w:szCs w:val="28"/>
          <w:lang w:val="uk-UA" w:eastAsia="uk-UA"/>
        </w:rPr>
        <w:t>Севастопольсь</w:t>
      </w:r>
      <w:r w:rsidR="002B3303" w:rsidRPr="0031485D">
        <w:rPr>
          <w:sz w:val="28"/>
          <w:szCs w:val="28"/>
          <w:lang w:val="uk-UA" w:eastAsia="uk-UA"/>
        </w:rPr>
        <w:t>кої міської держа</w:t>
      </w:r>
      <w:r>
        <w:rPr>
          <w:sz w:val="28"/>
          <w:szCs w:val="28"/>
          <w:lang w:val="uk-UA" w:eastAsia="uk-UA"/>
        </w:rPr>
        <w:t>вної а</w:t>
      </w:r>
      <w:r w:rsidR="002B3303" w:rsidRPr="0031485D">
        <w:rPr>
          <w:sz w:val="28"/>
          <w:szCs w:val="28"/>
          <w:lang w:val="uk-UA" w:eastAsia="uk-UA"/>
        </w:rPr>
        <w:t>дміністрації. Проекти</w:t>
      </w:r>
      <w:r w:rsidR="00DD3CB6" w:rsidRPr="0031485D">
        <w:rPr>
          <w:sz w:val="28"/>
          <w:szCs w:val="28"/>
          <w:lang w:val="uk-UA" w:eastAsia="uk-UA"/>
        </w:rPr>
        <w:t xml:space="preserve"> розпоряджень підлягають обов'язк</w:t>
      </w:r>
      <w:r w:rsidR="002B3303" w:rsidRPr="0031485D">
        <w:rPr>
          <w:sz w:val="28"/>
          <w:szCs w:val="28"/>
          <w:lang w:val="uk-UA" w:eastAsia="uk-UA"/>
        </w:rPr>
        <w:t>овому погодженню із</w:t>
      </w:r>
      <w:r>
        <w:rPr>
          <w:sz w:val="28"/>
          <w:szCs w:val="28"/>
          <w:lang w:val="uk-UA" w:eastAsia="uk-UA"/>
        </w:rPr>
        <w:t xml:space="preserve"> заінтересованими структурними підрозділами</w:t>
      </w:r>
      <w:r w:rsidR="00DD3CB6" w:rsidRPr="0031485D">
        <w:rPr>
          <w:sz w:val="28"/>
          <w:szCs w:val="28"/>
          <w:lang w:val="uk-UA" w:eastAsia="uk-UA"/>
        </w:rPr>
        <w:t xml:space="preserve"> місцевої держа</w:t>
      </w:r>
      <w:r>
        <w:rPr>
          <w:sz w:val="28"/>
          <w:szCs w:val="28"/>
          <w:lang w:val="uk-UA" w:eastAsia="uk-UA"/>
        </w:rPr>
        <w:t>вної а</w:t>
      </w:r>
      <w:r w:rsidR="00DD3CB6" w:rsidRPr="0031485D">
        <w:rPr>
          <w:sz w:val="28"/>
          <w:szCs w:val="28"/>
          <w:lang w:val="uk-UA" w:eastAsia="uk-UA"/>
        </w:rPr>
        <w:t xml:space="preserve">дміністрації, а у </w:t>
      </w:r>
      <w:r>
        <w:rPr>
          <w:sz w:val="28"/>
          <w:szCs w:val="28"/>
          <w:lang w:val="uk-UA" w:eastAsia="uk-UA"/>
        </w:rPr>
        <w:t>разі потреби з іншими органами.</w:t>
      </w:r>
      <w:r w:rsidR="006A63E8">
        <w:rPr>
          <w:sz w:val="28"/>
          <w:szCs w:val="28"/>
          <w:lang w:val="uk-UA" w:eastAsia="uk-UA"/>
        </w:rPr>
        <w:t xml:space="preserve"> </w:t>
      </w:r>
      <w:r>
        <w:rPr>
          <w:sz w:val="28"/>
          <w:szCs w:val="28"/>
          <w:lang w:val="uk-UA" w:eastAsia="uk-UA"/>
        </w:rPr>
        <w:t>У</w:t>
      </w:r>
      <w:r w:rsidR="00DD3CB6" w:rsidRPr="0031485D">
        <w:rPr>
          <w:sz w:val="28"/>
          <w:szCs w:val="28"/>
          <w:lang w:val="uk-UA" w:eastAsia="uk-UA"/>
        </w:rPr>
        <w:t xml:space="preserve"> разі </w:t>
      </w:r>
      <w:r>
        <w:rPr>
          <w:sz w:val="28"/>
          <w:szCs w:val="28"/>
          <w:lang w:val="uk-UA" w:eastAsia="uk-UA"/>
        </w:rPr>
        <w:t>коли проект розпорядження</w:t>
      </w:r>
      <w:r w:rsidR="00DD3CB6" w:rsidRPr="0031485D">
        <w:rPr>
          <w:sz w:val="28"/>
          <w:szCs w:val="28"/>
          <w:lang w:val="uk-UA" w:eastAsia="uk-UA"/>
        </w:rPr>
        <w:t xml:space="preserve"> с</w:t>
      </w:r>
      <w:r>
        <w:rPr>
          <w:sz w:val="28"/>
          <w:szCs w:val="28"/>
          <w:lang w:val="uk-UA" w:eastAsia="uk-UA"/>
        </w:rPr>
        <w:t>тосується розвитку конкретної адміністративно-територіальної одиниці або інтересів окремої територіальної громади, такий проект</w:t>
      </w:r>
      <w:r w:rsidR="00DD3CB6" w:rsidRPr="0031485D">
        <w:rPr>
          <w:sz w:val="28"/>
          <w:szCs w:val="28"/>
          <w:lang w:val="uk-UA" w:eastAsia="uk-UA"/>
        </w:rPr>
        <w:t xml:space="preserve"> надс</w:t>
      </w:r>
      <w:r>
        <w:rPr>
          <w:sz w:val="28"/>
          <w:szCs w:val="28"/>
          <w:lang w:val="uk-UA" w:eastAsia="uk-UA"/>
        </w:rPr>
        <w:t xml:space="preserve">илається відповідному органу місцевого самоврядування для </w:t>
      </w:r>
      <w:r w:rsidR="00DD3CB6" w:rsidRPr="0031485D">
        <w:rPr>
          <w:sz w:val="28"/>
          <w:szCs w:val="28"/>
          <w:lang w:val="uk-UA" w:eastAsia="uk-UA"/>
        </w:rPr>
        <w:t>розгляду  і вн</w:t>
      </w:r>
      <w:r>
        <w:rPr>
          <w:sz w:val="28"/>
          <w:szCs w:val="28"/>
          <w:lang w:val="uk-UA" w:eastAsia="uk-UA"/>
        </w:rPr>
        <w:t xml:space="preserve">есення </w:t>
      </w:r>
      <w:r w:rsidR="00DD3CB6" w:rsidRPr="0031485D">
        <w:rPr>
          <w:sz w:val="28"/>
          <w:szCs w:val="28"/>
          <w:lang w:val="uk-UA" w:eastAsia="uk-UA"/>
        </w:rPr>
        <w:t>пропозицій.</w:t>
      </w:r>
      <w:r w:rsidR="006A63E8">
        <w:rPr>
          <w:sz w:val="28"/>
          <w:szCs w:val="28"/>
          <w:lang w:val="uk-UA" w:eastAsia="uk-UA"/>
        </w:rPr>
        <w:t xml:space="preserve"> </w:t>
      </w:r>
      <w:r w:rsidR="00DD3CB6" w:rsidRPr="0031485D">
        <w:rPr>
          <w:sz w:val="28"/>
          <w:szCs w:val="28"/>
          <w:lang w:val="uk-UA" w:eastAsia="uk-UA"/>
        </w:rPr>
        <w:t>Крім того, проект розпорядження може вноситися тільки після проведення відповідної експертизи з пояснювальною запискою, що містить необхідні розрахунки та обґрунтування і прогнози соціально-економічних та інших результатів його реалізації. Якщо проект тягне за собою зміни або доповнення до інших розпоряджень, то ці зміни або доповнення включаються до нього, або подаються окремим актом одночасно з ним.</w:t>
      </w:r>
      <w:r w:rsidR="002B3303" w:rsidRPr="0031485D">
        <w:rPr>
          <w:sz w:val="28"/>
          <w:szCs w:val="28"/>
          <w:lang w:val="uk-UA" w:eastAsia="uk-UA"/>
        </w:rPr>
        <w:t xml:space="preserve"> </w:t>
      </w:r>
    </w:p>
    <w:p w:rsidR="00DD3CB6" w:rsidRPr="0031485D" w:rsidRDefault="00DD3CB6" w:rsidP="001E783D">
      <w:pPr>
        <w:tabs>
          <w:tab w:val="left" w:pos="-142"/>
        </w:tabs>
        <w:spacing w:line="360" w:lineRule="auto"/>
        <w:ind w:right="24" w:firstLine="709"/>
        <w:jc w:val="both"/>
        <w:rPr>
          <w:sz w:val="28"/>
          <w:szCs w:val="28"/>
          <w:lang w:val="uk-UA" w:eastAsia="uk-UA"/>
        </w:rPr>
      </w:pPr>
      <w:r w:rsidRPr="0031485D">
        <w:rPr>
          <w:sz w:val="28"/>
          <w:szCs w:val="28"/>
          <w:lang w:val="uk-UA" w:eastAsia="uk-UA"/>
        </w:rPr>
        <w:t xml:space="preserve">Внесений проект розпорядження доповідається голові місцевої державної адміністрації або його заступнику (відповідно до розподілу обов’язків), за дорученням якого апаратом місцевої державної адміністрації проводиться опрацювання проекту, а також редагування тексту. Строк опрацювання проекту розпорядження в  апараті  місцевої </w:t>
      </w:r>
      <w:r w:rsidRPr="0031485D">
        <w:rPr>
          <w:sz w:val="28"/>
          <w:szCs w:val="28"/>
          <w:lang w:val="uk-UA" w:eastAsia="uk-UA"/>
        </w:rPr>
        <w:lastRenderedPageBreak/>
        <w:t>держадміністрації не повинен перевищувати 15 робочих днів. Проте кожна місцева адміністрація самостійно встановлює цей стр</w:t>
      </w:r>
      <w:r w:rsidR="006A63E8">
        <w:rPr>
          <w:sz w:val="28"/>
          <w:szCs w:val="28"/>
          <w:lang w:val="uk-UA" w:eastAsia="uk-UA"/>
        </w:rPr>
        <w:t>ок (наприклад, для Одеської обласної</w:t>
      </w:r>
      <w:r w:rsidRPr="0031485D">
        <w:rPr>
          <w:sz w:val="28"/>
          <w:szCs w:val="28"/>
          <w:lang w:val="uk-UA" w:eastAsia="uk-UA"/>
        </w:rPr>
        <w:t xml:space="preserve"> держ</w:t>
      </w:r>
      <w:r w:rsidR="006A63E8">
        <w:rPr>
          <w:sz w:val="28"/>
          <w:szCs w:val="28"/>
          <w:lang w:val="uk-UA" w:eastAsia="uk-UA"/>
        </w:rPr>
        <w:t>авної адміністрації</w:t>
      </w:r>
      <w:r w:rsidRPr="0031485D">
        <w:rPr>
          <w:sz w:val="28"/>
          <w:szCs w:val="28"/>
          <w:lang w:val="uk-UA" w:eastAsia="uk-UA"/>
        </w:rPr>
        <w:t xml:space="preserve"> – це 5 днів). У разі</w:t>
      </w:r>
      <w:r w:rsidR="006A63E8">
        <w:rPr>
          <w:sz w:val="28"/>
          <w:szCs w:val="28"/>
          <w:lang w:val="uk-UA" w:eastAsia="uk-UA"/>
        </w:rPr>
        <w:t xml:space="preserve"> потреби зазначений строк може бути продовжено на </w:t>
      </w:r>
      <w:r w:rsidRPr="0031485D">
        <w:rPr>
          <w:sz w:val="28"/>
          <w:szCs w:val="28"/>
          <w:lang w:val="uk-UA" w:eastAsia="uk-UA"/>
        </w:rPr>
        <w:t>обґрунтоване прохання посадової особи апарату місцевої держадміністрації. Якщо під час опрацювання проекту розпорядження виявлено необхідність внесення до нього істотних змін, проект повертається для доопрацювання та повторного візування керівниками причетних органів та організацій.</w:t>
      </w:r>
      <w:r w:rsidR="00A27A6F">
        <w:rPr>
          <w:rStyle w:val="af8"/>
          <w:sz w:val="28"/>
          <w:szCs w:val="28"/>
          <w:lang w:val="uk-UA" w:eastAsia="uk-UA"/>
        </w:rPr>
        <w:footnoteReference w:id="17"/>
      </w:r>
    </w:p>
    <w:p w:rsidR="00DD3CB6" w:rsidRPr="0031485D" w:rsidRDefault="00DD3CB6" w:rsidP="001E783D">
      <w:pPr>
        <w:tabs>
          <w:tab w:val="left" w:pos="-142"/>
        </w:tabs>
        <w:spacing w:line="360" w:lineRule="auto"/>
        <w:ind w:right="24" w:firstLine="709"/>
        <w:jc w:val="both"/>
        <w:rPr>
          <w:sz w:val="28"/>
          <w:szCs w:val="28"/>
          <w:lang w:val="uk-UA" w:eastAsia="uk-UA"/>
        </w:rPr>
      </w:pPr>
      <w:r w:rsidRPr="0031485D">
        <w:rPr>
          <w:sz w:val="28"/>
          <w:szCs w:val="28"/>
          <w:lang w:val="uk-UA" w:eastAsia="uk-UA"/>
        </w:rPr>
        <w:t>Ак</w:t>
      </w:r>
      <w:r w:rsidR="006A63E8">
        <w:rPr>
          <w:sz w:val="28"/>
          <w:szCs w:val="28"/>
          <w:lang w:val="uk-UA" w:eastAsia="uk-UA"/>
        </w:rPr>
        <w:t>ти місцевих державних адміністрацій</w:t>
      </w:r>
      <w:r w:rsidRPr="0031485D">
        <w:rPr>
          <w:sz w:val="28"/>
          <w:szCs w:val="28"/>
          <w:lang w:val="uk-UA" w:eastAsia="uk-UA"/>
        </w:rPr>
        <w:t xml:space="preserve"> </w:t>
      </w:r>
      <w:r w:rsidR="006A63E8">
        <w:rPr>
          <w:sz w:val="28"/>
          <w:szCs w:val="28"/>
          <w:lang w:val="uk-UA" w:eastAsia="uk-UA"/>
        </w:rPr>
        <w:t>індивідуальної дії, прийняті в</w:t>
      </w:r>
      <w:r w:rsidRPr="0031485D">
        <w:rPr>
          <w:sz w:val="28"/>
          <w:szCs w:val="28"/>
          <w:lang w:val="uk-UA" w:eastAsia="uk-UA"/>
        </w:rPr>
        <w:t xml:space="preserve"> межах їх повноважень, набирають чи</w:t>
      </w:r>
      <w:r w:rsidR="006A63E8">
        <w:rPr>
          <w:sz w:val="28"/>
          <w:szCs w:val="28"/>
          <w:lang w:val="uk-UA" w:eastAsia="uk-UA"/>
        </w:rPr>
        <w:t>нності з моменту їх прийняття, якщо самими актами не встановлено</w:t>
      </w:r>
      <w:r w:rsidRPr="0031485D">
        <w:rPr>
          <w:sz w:val="28"/>
          <w:szCs w:val="28"/>
          <w:lang w:val="uk-UA" w:eastAsia="uk-UA"/>
        </w:rPr>
        <w:t xml:space="preserve"> п</w:t>
      </w:r>
      <w:r w:rsidR="006A63E8">
        <w:rPr>
          <w:sz w:val="28"/>
          <w:szCs w:val="28"/>
          <w:lang w:val="uk-UA" w:eastAsia="uk-UA"/>
        </w:rPr>
        <w:t xml:space="preserve">ізніший строк введення їх у </w:t>
      </w:r>
      <w:r w:rsidRPr="0031485D">
        <w:rPr>
          <w:sz w:val="28"/>
          <w:szCs w:val="28"/>
          <w:lang w:val="uk-UA" w:eastAsia="uk-UA"/>
        </w:rPr>
        <w:t>дію. Ці акти доводяться до їх виконавців, а також обов’язково оприлюднюються, крім внутрішньоорганізацій</w:t>
      </w:r>
      <w:r w:rsidR="006A63E8">
        <w:rPr>
          <w:sz w:val="28"/>
          <w:szCs w:val="28"/>
          <w:lang w:val="uk-UA" w:eastAsia="uk-UA"/>
        </w:rPr>
        <w:t>них актів. Нормативно-правові акти місцевих державних адміністрацій підлягають державній</w:t>
      </w:r>
      <w:r w:rsidRPr="0031485D">
        <w:rPr>
          <w:sz w:val="28"/>
          <w:szCs w:val="28"/>
          <w:lang w:val="uk-UA" w:eastAsia="uk-UA"/>
        </w:rPr>
        <w:t xml:space="preserve"> реєстрації  у відповідних органах юстиції в устан</w:t>
      </w:r>
      <w:r w:rsidR="006A63E8">
        <w:rPr>
          <w:sz w:val="28"/>
          <w:szCs w:val="28"/>
          <w:lang w:val="uk-UA" w:eastAsia="uk-UA"/>
        </w:rPr>
        <w:t>овленому порядку і набирають</w:t>
      </w:r>
      <w:r w:rsidRPr="0031485D">
        <w:rPr>
          <w:sz w:val="28"/>
          <w:szCs w:val="28"/>
          <w:lang w:val="uk-UA" w:eastAsia="uk-UA"/>
        </w:rPr>
        <w:t xml:space="preserve"> чинності  після реє</w:t>
      </w:r>
      <w:r w:rsidR="006A63E8">
        <w:rPr>
          <w:sz w:val="28"/>
          <w:szCs w:val="28"/>
          <w:lang w:val="uk-UA" w:eastAsia="uk-UA"/>
        </w:rPr>
        <w:t>страції з моменту їх оприлюднення, якщо самими актами не</w:t>
      </w:r>
      <w:r w:rsidRPr="0031485D">
        <w:rPr>
          <w:sz w:val="28"/>
          <w:szCs w:val="28"/>
          <w:lang w:val="uk-UA" w:eastAsia="uk-UA"/>
        </w:rPr>
        <w:t xml:space="preserve"> встановлено пізніший строк введення їх у дію.</w:t>
      </w:r>
    </w:p>
    <w:p w:rsidR="00DD3CB6" w:rsidRDefault="002B3303" w:rsidP="001E783D">
      <w:pPr>
        <w:tabs>
          <w:tab w:val="left" w:pos="-142"/>
        </w:tabs>
        <w:spacing w:line="360" w:lineRule="auto"/>
        <w:ind w:right="24" w:firstLine="709"/>
        <w:jc w:val="both"/>
        <w:rPr>
          <w:sz w:val="28"/>
          <w:szCs w:val="28"/>
          <w:lang w:val="uk-UA" w:eastAsia="uk-UA"/>
        </w:rPr>
      </w:pPr>
      <w:r w:rsidRPr="0031485D">
        <w:rPr>
          <w:sz w:val="28"/>
          <w:szCs w:val="28"/>
          <w:lang w:val="uk-UA" w:eastAsia="uk-UA"/>
        </w:rPr>
        <w:t xml:space="preserve">Акти місцевих державних адміністрацій, що </w:t>
      </w:r>
      <w:r w:rsidR="00DD3CB6" w:rsidRPr="0031485D">
        <w:rPr>
          <w:sz w:val="28"/>
          <w:szCs w:val="28"/>
          <w:lang w:val="uk-UA" w:eastAsia="uk-UA"/>
        </w:rPr>
        <w:t>с</w:t>
      </w:r>
      <w:r w:rsidRPr="0031485D">
        <w:rPr>
          <w:sz w:val="28"/>
          <w:szCs w:val="28"/>
          <w:lang w:val="uk-UA" w:eastAsia="uk-UA"/>
        </w:rPr>
        <w:t>уперечать Конституції України,</w:t>
      </w:r>
      <w:r w:rsidR="006A63E8">
        <w:rPr>
          <w:sz w:val="28"/>
          <w:szCs w:val="28"/>
          <w:lang w:val="uk-UA" w:eastAsia="uk-UA"/>
        </w:rPr>
        <w:t xml:space="preserve"> законам України, рішенням Конституційного Суду</w:t>
      </w:r>
      <w:r w:rsidR="00DD3CB6" w:rsidRPr="0031485D">
        <w:rPr>
          <w:sz w:val="28"/>
          <w:szCs w:val="28"/>
          <w:lang w:val="uk-UA" w:eastAsia="uk-UA"/>
        </w:rPr>
        <w:t xml:space="preserve"> України, </w:t>
      </w:r>
      <w:r w:rsidR="006A63E8">
        <w:rPr>
          <w:sz w:val="28"/>
          <w:szCs w:val="28"/>
          <w:lang w:val="uk-UA" w:eastAsia="uk-UA"/>
        </w:rPr>
        <w:t>актам</w:t>
      </w:r>
      <w:r w:rsidR="00DD3CB6" w:rsidRPr="0031485D">
        <w:rPr>
          <w:sz w:val="28"/>
          <w:szCs w:val="28"/>
          <w:lang w:val="uk-UA" w:eastAsia="uk-UA"/>
        </w:rPr>
        <w:t xml:space="preserve"> През</w:t>
      </w:r>
      <w:r w:rsidR="006A63E8">
        <w:rPr>
          <w:sz w:val="28"/>
          <w:szCs w:val="28"/>
          <w:lang w:val="uk-UA" w:eastAsia="uk-UA"/>
        </w:rPr>
        <w:t xml:space="preserve">идента </w:t>
      </w:r>
      <w:r w:rsidR="00DD3CB6" w:rsidRPr="0031485D">
        <w:rPr>
          <w:sz w:val="28"/>
          <w:szCs w:val="28"/>
          <w:lang w:val="uk-UA" w:eastAsia="uk-UA"/>
        </w:rPr>
        <w:t>України та пост</w:t>
      </w:r>
      <w:r w:rsidR="006A63E8">
        <w:rPr>
          <w:sz w:val="28"/>
          <w:szCs w:val="28"/>
          <w:lang w:val="uk-UA" w:eastAsia="uk-UA"/>
        </w:rPr>
        <w:t>ановам Верховної Ради України,</w:t>
      </w:r>
      <w:r w:rsidR="00DD3CB6" w:rsidRPr="0031485D">
        <w:rPr>
          <w:sz w:val="28"/>
          <w:szCs w:val="28"/>
          <w:lang w:val="uk-UA" w:eastAsia="uk-UA"/>
        </w:rPr>
        <w:t xml:space="preserve"> прийнят</w:t>
      </w:r>
      <w:r w:rsidR="006A63E8">
        <w:rPr>
          <w:sz w:val="28"/>
          <w:szCs w:val="28"/>
          <w:lang w:val="uk-UA" w:eastAsia="uk-UA"/>
        </w:rPr>
        <w:t>им відповідно до Конституції та законів України, актам Кабінету Міністрів України або інтересам територіальних</w:t>
      </w:r>
      <w:r w:rsidR="00DD3CB6" w:rsidRPr="0031485D">
        <w:rPr>
          <w:sz w:val="28"/>
          <w:szCs w:val="28"/>
          <w:lang w:val="uk-UA" w:eastAsia="uk-UA"/>
        </w:rPr>
        <w:t xml:space="preserve"> громад  чи окремих громадян, можуть бути оскаржені до органу виконавчої влади вищого рівня або до суду.</w:t>
      </w:r>
    </w:p>
    <w:p w:rsidR="00115D8F" w:rsidRPr="0031485D" w:rsidRDefault="00115D8F" w:rsidP="001E783D">
      <w:pPr>
        <w:tabs>
          <w:tab w:val="left" w:pos="-142"/>
        </w:tabs>
        <w:spacing w:line="360" w:lineRule="auto"/>
        <w:ind w:right="24" w:firstLine="709"/>
        <w:jc w:val="both"/>
        <w:rPr>
          <w:sz w:val="28"/>
          <w:szCs w:val="28"/>
          <w:lang w:val="uk-UA" w:eastAsia="uk-UA"/>
        </w:rPr>
      </w:pPr>
    </w:p>
    <w:p w:rsidR="00DD3CB6" w:rsidRPr="00115D8F" w:rsidRDefault="00115D8F" w:rsidP="00115D8F">
      <w:pPr>
        <w:tabs>
          <w:tab w:val="left" w:pos="-142"/>
        </w:tabs>
        <w:spacing w:line="360" w:lineRule="auto"/>
        <w:ind w:right="24" w:firstLine="709"/>
        <w:jc w:val="center"/>
        <w:rPr>
          <w:b/>
          <w:sz w:val="28"/>
          <w:szCs w:val="28"/>
          <w:lang w:val="uk-UA" w:eastAsia="uk-UA"/>
        </w:rPr>
      </w:pPr>
      <w:r w:rsidRPr="00115D8F">
        <w:rPr>
          <w:b/>
          <w:sz w:val="28"/>
          <w:szCs w:val="28"/>
          <w:lang w:val="uk-UA" w:eastAsia="uk-UA"/>
        </w:rPr>
        <w:t>6.</w:t>
      </w:r>
      <w:r w:rsidR="00DD3CB6" w:rsidRPr="00115D8F">
        <w:rPr>
          <w:b/>
          <w:sz w:val="28"/>
          <w:szCs w:val="28"/>
          <w:lang w:val="uk-UA" w:eastAsia="uk-UA"/>
        </w:rPr>
        <w:t>5. Правові акти органів місцевого самоврядування: загальна хара</w:t>
      </w:r>
      <w:r w:rsidR="001F5E2C" w:rsidRPr="00115D8F">
        <w:rPr>
          <w:b/>
          <w:sz w:val="28"/>
          <w:szCs w:val="28"/>
          <w:lang w:val="uk-UA" w:eastAsia="uk-UA"/>
        </w:rPr>
        <w:t>ктеристика та порядок прийняття</w:t>
      </w:r>
    </w:p>
    <w:p w:rsidR="00DD3CB6" w:rsidRPr="0031485D" w:rsidRDefault="00DD3CB6" w:rsidP="001E783D">
      <w:pPr>
        <w:tabs>
          <w:tab w:val="left" w:pos="-142"/>
        </w:tabs>
        <w:spacing w:line="360" w:lineRule="auto"/>
        <w:ind w:right="24" w:firstLine="709"/>
        <w:jc w:val="both"/>
        <w:rPr>
          <w:sz w:val="28"/>
          <w:szCs w:val="28"/>
          <w:lang w:val="uk-UA" w:eastAsia="uk-UA"/>
        </w:rPr>
      </w:pPr>
      <w:r w:rsidRPr="0031485D">
        <w:rPr>
          <w:sz w:val="28"/>
          <w:szCs w:val="28"/>
          <w:lang w:val="uk-UA" w:eastAsia="uk-UA"/>
        </w:rPr>
        <w:t xml:space="preserve">До актів органів та посадових осіб місцевого самоврядування можна віднести статути територіальних громад, регламенти місцевих рад, рішення рад, розпорядження сільських, селищних, міських голів, рішення виконавчих комітетів місцевих рад, накази </w:t>
      </w:r>
      <w:r w:rsidRPr="0031485D">
        <w:rPr>
          <w:sz w:val="28"/>
          <w:szCs w:val="28"/>
          <w:lang w:val="uk-UA" w:eastAsia="uk-UA"/>
        </w:rPr>
        <w:lastRenderedPageBreak/>
        <w:t>керівників управлінь і відділів сільських, селищних, міських рад тощо. Серед актів органів та посадових осіб місцевого самоврядування провідне місце займають муніципальні нормативно-правові акти.</w:t>
      </w:r>
    </w:p>
    <w:p w:rsidR="00DD3CB6" w:rsidRPr="0031485D" w:rsidRDefault="00DD3CB6" w:rsidP="001E783D">
      <w:pPr>
        <w:tabs>
          <w:tab w:val="left" w:pos="-142"/>
        </w:tabs>
        <w:spacing w:line="360" w:lineRule="auto"/>
        <w:ind w:right="24" w:firstLine="709"/>
        <w:jc w:val="both"/>
        <w:rPr>
          <w:sz w:val="28"/>
          <w:szCs w:val="28"/>
          <w:lang w:val="uk-UA" w:eastAsia="uk-UA"/>
        </w:rPr>
      </w:pPr>
      <w:r w:rsidRPr="0031485D">
        <w:rPr>
          <w:sz w:val="28"/>
          <w:szCs w:val="28"/>
          <w:lang w:val="uk-UA" w:eastAsia="uk-UA"/>
        </w:rPr>
        <w:t>Рада в межах своїх повноважень приймає нормативні та інші акти у формі рішень.</w:t>
      </w:r>
      <w:r w:rsidR="002B3303" w:rsidRPr="0031485D">
        <w:rPr>
          <w:sz w:val="28"/>
          <w:szCs w:val="28"/>
          <w:lang w:val="uk-UA" w:eastAsia="uk-UA"/>
        </w:rPr>
        <w:t xml:space="preserve"> </w:t>
      </w:r>
      <w:r w:rsidRPr="0031485D">
        <w:rPr>
          <w:sz w:val="28"/>
          <w:szCs w:val="28"/>
          <w:lang w:val="uk-UA" w:eastAsia="uk-UA"/>
        </w:rPr>
        <w:t xml:space="preserve">Рішення ради приймається на її пленарному засіданні після обговорення більшістю депутатів від загального складу ради, крім випадків, передбачених </w:t>
      </w:r>
      <w:r w:rsidR="004970A1">
        <w:rPr>
          <w:sz w:val="28"/>
          <w:szCs w:val="28"/>
          <w:lang w:val="uk-UA" w:eastAsia="uk-UA"/>
        </w:rPr>
        <w:t>з</w:t>
      </w:r>
      <w:r w:rsidRPr="0031485D">
        <w:rPr>
          <w:sz w:val="28"/>
          <w:szCs w:val="28"/>
          <w:lang w:val="uk-UA" w:eastAsia="uk-UA"/>
        </w:rPr>
        <w:t>аконом. При встановленні результатів голосування до загального складу сільської, селищної, міської ради включається сільський, селищний, міський голова, якщо він бере участь у пленарному засіданні ради, і враховується його голос.</w:t>
      </w:r>
    </w:p>
    <w:p w:rsidR="00DD3CB6" w:rsidRPr="0031485D" w:rsidRDefault="00DD3CB6" w:rsidP="001E783D">
      <w:pPr>
        <w:tabs>
          <w:tab w:val="left" w:pos="-142"/>
        </w:tabs>
        <w:spacing w:line="360" w:lineRule="auto"/>
        <w:ind w:right="24" w:firstLine="709"/>
        <w:jc w:val="both"/>
        <w:rPr>
          <w:sz w:val="28"/>
          <w:szCs w:val="28"/>
          <w:lang w:val="uk-UA" w:eastAsia="uk-UA"/>
        </w:rPr>
      </w:pPr>
      <w:r w:rsidRPr="0031485D">
        <w:rPr>
          <w:sz w:val="28"/>
          <w:szCs w:val="28"/>
          <w:lang w:val="uk-UA" w:eastAsia="uk-UA"/>
        </w:rPr>
        <w:t>Рішення ради приймаються відкритим поіменним голосуванням, окрім випадків, в яких рішення приймаються таємним голосуванням. Результати поіменного голосування підлягають обов’язковому оприлюдненню та наданню за запито</w:t>
      </w:r>
      <w:r w:rsidR="004970A1">
        <w:rPr>
          <w:sz w:val="28"/>
          <w:szCs w:val="28"/>
          <w:lang w:val="uk-UA" w:eastAsia="uk-UA"/>
        </w:rPr>
        <w:t>м відповідно до Закону України «</w:t>
      </w:r>
      <w:r w:rsidRPr="0031485D">
        <w:rPr>
          <w:sz w:val="28"/>
          <w:szCs w:val="28"/>
          <w:lang w:val="uk-UA" w:eastAsia="uk-UA"/>
        </w:rPr>
        <w:t>Про</w:t>
      </w:r>
      <w:r w:rsidR="004970A1">
        <w:rPr>
          <w:sz w:val="28"/>
          <w:szCs w:val="28"/>
          <w:lang w:val="uk-UA" w:eastAsia="uk-UA"/>
        </w:rPr>
        <w:t xml:space="preserve"> доступ до публічної інформації»</w:t>
      </w:r>
      <w:r w:rsidRPr="0031485D">
        <w:rPr>
          <w:sz w:val="28"/>
          <w:szCs w:val="28"/>
          <w:lang w:val="uk-UA" w:eastAsia="uk-UA"/>
        </w:rPr>
        <w:t>. На офіційному веб-сайті ради розміщуються в день голосування і зберігаються протягом необмеженого строку всі результати поіменних голосувань. Рішення сільської, селищної, міської ради у п'ятиденний строк з моменту його прийняття може бути зупинено сільським, селищним, міським головою і внесено на повторний розгляд відповідної ради із обґрунтуванням зауважень. Рада зобов'язана у двотижневий строк повторно розглянути рішення. Якщо рада відхилила зауваження сільського, селищного, міського голови і підтвердила попереднє рішення двома третинами депутатів від загального складу ради, воно набирає чинності.</w:t>
      </w:r>
    </w:p>
    <w:p w:rsidR="00DD3CB6" w:rsidRPr="0031485D" w:rsidRDefault="00DD3CB6" w:rsidP="001E783D">
      <w:pPr>
        <w:tabs>
          <w:tab w:val="left" w:pos="-142"/>
        </w:tabs>
        <w:spacing w:line="360" w:lineRule="auto"/>
        <w:ind w:right="24" w:firstLine="709"/>
        <w:jc w:val="both"/>
        <w:rPr>
          <w:sz w:val="28"/>
          <w:szCs w:val="28"/>
          <w:lang w:val="uk-UA" w:eastAsia="uk-UA"/>
        </w:rPr>
      </w:pPr>
      <w:r w:rsidRPr="0031485D">
        <w:rPr>
          <w:sz w:val="28"/>
          <w:szCs w:val="28"/>
          <w:lang w:val="uk-UA" w:eastAsia="uk-UA"/>
        </w:rPr>
        <w:t>Виконавчий комітет сільської, селищної, міської, районної у місті (у разі її створення) ради в межах своїх повноважень приймає рішення. Рішення виконавчого комітету приймаються на його засіданні більшістю голосів від загального складу виконавчого комітету і підписуються сільським, селищним, міським головою, головою районної у місті ради.</w:t>
      </w:r>
      <w:r w:rsidR="002B3303" w:rsidRPr="0031485D">
        <w:rPr>
          <w:sz w:val="28"/>
          <w:szCs w:val="28"/>
          <w:lang w:val="uk-UA" w:eastAsia="uk-UA"/>
        </w:rPr>
        <w:t xml:space="preserve"> </w:t>
      </w:r>
      <w:r w:rsidRPr="0031485D">
        <w:rPr>
          <w:sz w:val="28"/>
          <w:szCs w:val="28"/>
          <w:lang w:val="uk-UA" w:eastAsia="uk-UA"/>
        </w:rPr>
        <w:t>У разі незгоди сільського, селищного, міського голови (голови районної у місті ради) з рішенням виконавчого комітету ради він може зупинити дію цього рішення своїм розпорядженням та внести це питання на розгляд відповідної ради.</w:t>
      </w:r>
      <w:r w:rsidR="006A63E8">
        <w:rPr>
          <w:sz w:val="28"/>
          <w:szCs w:val="28"/>
          <w:lang w:val="uk-UA" w:eastAsia="uk-UA"/>
        </w:rPr>
        <w:t xml:space="preserve"> </w:t>
      </w:r>
      <w:r w:rsidRPr="0031485D">
        <w:rPr>
          <w:sz w:val="28"/>
          <w:szCs w:val="28"/>
          <w:lang w:val="uk-UA" w:eastAsia="uk-UA"/>
        </w:rPr>
        <w:lastRenderedPageBreak/>
        <w:t>Сільський, селищний, міський голова, голова районної у місті, районної, обласної ради в межах своїх повноважень видає розпорядження.</w:t>
      </w:r>
      <w:r w:rsidR="004970A1">
        <w:rPr>
          <w:rStyle w:val="af8"/>
          <w:sz w:val="28"/>
          <w:szCs w:val="28"/>
          <w:lang w:val="uk-UA" w:eastAsia="uk-UA"/>
        </w:rPr>
        <w:footnoteReference w:id="18"/>
      </w:r>
    </w:p>
    <w:p w:rsidR="006A63E8" w:rsidRPr="0031485D" w:rsidRDefault="00DD3CB6" w:rsidP="006A63E8">
      <w:pPr>
        <w:tabs>
          <w:tab w:val="left" w:pos="-142"/>
        </w:tabs>
        <w:spacing w:line="360" w:lineRule="auto"/>
        <w:ind w:right="24" w:firstLine="709"/>
        <w:jc w:val="both"/>
        <w:rPr>
          <w:sz w:val="28"/>
          <w:szCs w:val="28"/>
          <w:lang w:val="uk-UA" w:eastAsia="uk-UA"/>
        </w:rPr>
      </w:pPr>
      <w:r w:rsidRPr="0031485D">
        <w:rPr>
          <w:sz w:val="28"/>
          <w:szCs w:val="28"/>
          <w:lang w:val="uk-UA" w:eastAsia="uk-UA"/>
        </w:rPr>
        <w:t xml:space="preserve">Акти органів та посадових осіб місцевого самоврядування підлягають обов’язковому оприлюдненню та наданню за запитом відповідно до Закону України </w:t>
      </w:r>
      <w:r w:rsidR="00115D8F">
        <w:rPr>
          <w:sz w:val="28"/>
          <w:szCs w:val="28"/>
          <w:lang w:val="uk-UA" w:eastAsia="uk-UA"/>
        </w:rPr>
        <w:t>«</w:t>
      </w:r>
      <w:r w:rsidRPr="0031485D">
        <w:rPr>
          <w:sz w:val="28"/>
          <w:szCs w:val="28"/>
          <w:lang w:val="uk-UA" w:eastAsia="uk-UA"/>
        </w:rPr>
        <w:t>Про доступ до публічної інформації</w:t>
      </w:r>
      <w:r w:rsidR="00115D8F">
        <w:rPr>
          <w:sz w:val="28"/>
          <w:szCs w:val="28"/>
          <w:lang w:val="uk-UA" w:eastAsia="uk-UA"/>
        </w:rPr>
        <w:t>»</w:t>
      </w:r>
      <w:r w:rsidRPr="0031485D">
        <w:rPr>
          <w:sz w:val="28"/>
          <w:szCs w:val="28"/>
          <w:lang w:val="uk-UA" w:eastAsia="uk-UA"/>
        </w:rPr>
        <w:t xml:space="preserve">. </w:t>
      </w:r>
      <w:r w:rsidR="006A63E8" w:rsidRPr="0031485D">
        <w:rPr>
          <w:sz w:val="28"/>
          <w:szCs w:val="28"/>
          <w:lang w:val="uk-UA" w:eastAsia="uk-UA"/>
        </w:rPr>
        <w:t>Акти органів та посадових осіб місцевого самоврядування нормативно-правового характеру набирають чинності з дня їх офіційного оприлюднення, якщо органом чи посадовою особою не встановлено пізніший строк введення цих актів у дію.</w:t>
      </w:r>
    </w:p>
    <w:p w:rsidR="00DD3CB6" w:rsidRPr="0031485D" w:rsidRDefault="00DD3CB6" w:rsidP="001E783D">
      <w:pPr>
        <w:tabs>
          <w:tab w:val="left" w:pos="-142"/>
        </w:tabs>
        <w:spacing w:line="360" w:lineRule="auto"/>
        <w:ind w:right="24" w:firstLine="709"/>
        <w:jc w:val="both"/>
        <w:rPr>
          <w:sz w:val="28"/>
          <w:szCs w:val="28"/>
          <w:lang w:val="uk-UA" w:eastAsia="uk-UA"/>
        </w:rPr>
      </w:pPr>
    </w:p>
    <w:p w:rsidR="0003071B" w:rsidRPr="0031485D" w:rsidRDefault="0003071B" w:rsidP="001E783D">
      <w:pPr>
        <w:tabs>
          <w:tab w:val="left" w:pos="-142"/>
        </w:tabs>
        <w:spacing w:line="360" w:lineRule="auto"/>
        <w:ind w:right="24" w:firstLine="709"/>
        <w:jc w:val="both"/>
        <w:rPr>
          <w:sz w:val="28"/>
          <w:szCs w:val="28"/>
          <w:lang w:val="uk-UA"/>
        </w:rPr>
      </w:pPr>
    </w:p>
    <w:p w:rsidR="008F78AB" w:rsidRPr="0031485D" w:rsidRDefault="008F78AB" w:rsidP="001E783D">
      <w:pPr>
        <w:spacing w:line="360" w:lineRule="auto"/>
        <w:ind w:firstLine="709"/>
        <w:jc w:val="both"/>
        <w:rPr>
          <w:b/>
          <w:sz w:val="28"/>
          <w:szCs w:val="28"/>
          <w:lang w:val="uk-UA"/>
        </w:rPr>
      </w:pPr>
    </w:p>
    <w:p w:rsidR="007F65D0" w:rsidRPr="0031485D" w:rsidRDefault="007F65D0" w:rsidP="001E783D">
      <w:pPr>
        <w:spacing w:line="360" w:lineRule="auto"/>
        <w:ind w:firstLine="709"/>
        <w:jc w:val="both"/>
        <w:rPr>
          <w:b/>
          <w:sz w:val="28"/>
          <w:szCs w:val="28"/>
          <w:lang w:val="uk-UA"/>
        </w:rPr>
      </w:pPr>
    </w:p>
    <w:p w:rsidR="007F65D0" w:rsidRPr="0031485D" w:rsidRDefault="007F65D0" w:rsidP="001E783D">
      <w:pPr>
        <w:spacing w:line="360" w:lineRule="auto"/>
        <w:ind w:firstLine="709"/>
        <w:jc w:val="both"/>
        <w:rPr>
          <w:b/>
          <w:sz w:val="28"/>
          <w:szCs w:val="28"/>
          <w:lang w:val="uk-UA"/>
        </w:rPr>
      </w:pPr>
    </w:p>
    <w:p w:rsidR="007F65D0" w:rsidRPr="0031485D" w:rsidRDefault="007F65D0" w:rsidP="001E783D">
      <w:pPr>
        <w:spacing w:line="360" w:lineRule="auto"/>
        <w:ind w:firstLine="709"/>
        <w:jc w:val="both"/>
        <w:rPr>
          <w:b/>
          <w:sz w:val="28"/>
          <w:szCs w:val="28"/>
          <w:lang w:val="uk-UA"/>
        </w:rPr>
      </w:pPr>
    </w:p>
    <w:p w:rsidR="007F65D0" w:rsidRPr="0031485D" w:rsidRDefault="007F65D0" w:rsidP="001E783D">
      <w:pPr>
        <w:spacing w:line="360" w:lineRule="auto"/>
        <w:ind w:firstLine="709"/>
        <w:jc w:val="both"/>
        <w:rPr>
          <w:b/>
          <w:sz w:val="28"/>
          <w:szCs w:val="28"/>
          <w:lang w:val="uk-UA"/>
        </w:rPr>
      </w:pPr>
    </w:p>
    <w:p w:rsidR="007F65D0" w:rsidRPr="0031485D" w:rsidRDefault="007F65D0" w:rsidP="001E783D">
      <w:pPr>
        <w:spacing w:line="360" w:lineRule="auto"/>
        <w:ind w:firstLine="709"/>
        <w:jc w:val="both"/>
        <w:rPr>
          <w:b/>
          <w:sz w:val="28"/>
          <w:szCs w:val="28"/>
          <w:lang w:val="uk-UA"/>
        </w:rPr>
      </w:pPr>
    </w:p>
    <w:p w:rsidR="007F65D0" w:rsidRPr="0031485D" w:rsidRDefault="007F65D0" w:rsidP="001E783D">
      <w:pPr>
        <w:spacing w:line="360" w:lineRule="auto"/>
        <w:ind w:firstLine="709"/>
        <w:jc w:val="both"/>
        <w:rPr>
          <w:b/>
          <w:sz w:val="28"/>
          <w:szCs w:val="28"/>
          <w:lang w:val="uk-UA"/>
        </w:rPr>
      </w:pPr>
    </w:p>
    <w:p w:rsidR="007F65D0" w:rsidRPr="0031485D" w:rsidRDefault="007F65D0" w:rsidP="001E783D">
      <w:pPr>
        <w:spacing w:line="360" w:lineRule="auto"/>
        <w:ind w:firstLine="709"/>
        <w:jc w:val="both"/>
        <w:rPr>
          <w:b/>
          <w:sz w:val="28"/>
          <w:szCs w:val="28"/>
          <w:lang w:val="uk-UA"/>
        </w:rPr>
      </w:pPr>
    </w:p>
    <w:p w:rsidR="007F65D0" w:rsidRPr="0031485D" w:rsidRDefault="007F65D0" w:rsidP="001E783D">
      <w:pPr>
        <w:spacing w:line="360" w:lineRule="auto"/>
        <w:ind w:firstLine="709"/>
        <w:jc w:val="both"/>
        <w:rPr>
          <w:b/>
          <w:sz w:val="28"/>
          <w:szCs w:val="28"/>
          <w:lang w:val="uk-UA"/>
        </w:rPr>
      </w:pPr>
    </w:p>
    <w:p w:rsidR="007F65D0" w:rsidRPr="0031485D" w:rsidRDefault="007F65D0" w:rsidP="001E783D">
      <w:pPr>
        <w:spacing w:line="360" w:lineRule="auto"/>
        <w:ind w:firstLine="709"/>
        <w:jc w:val="both"/>
        <w:rPr>
          <w:b/>
          <w:sz w:val="28"/>
          <w:szCs w:val="28"/>
          <w:lang w:val="uk-UA"/>
        </w:rPr>
      </w:pPr>
    </w:p>
    <w:p w:rsidR="00B01F0D" w:rsidRPr="0031485D" w:rsidRDefault="007313A8" w:rsidP="006A63E8">
      <w:pPr>
        <w:spacing w:line="360" w:lineRule="auto"/>
        <w:ind w:firstLine="709"/>
        <w:jc w:val="center"/>
        <w:rPr>
          <w:b/>
          <w:sz w:val="28"/>
          <w:szCs w:val="28"/>
          <w:lang w:val="uk-UA"/>
        </w:rPr>
      </w:pPr>
      <w:r>
        <w:rPr>
          <w:b/>
          <w:sz w:val="28"/>
          <w:szCs w:val="28"/>
          <w:lang w:val="uk-UA"/>
        </w:rPr>
        <w:t>ПЕРЕЛІК</w:t>
      </w:r>
      <w:r w:rsidR="006F7E89">
        <w:rPr>
          <w:b/>
          <w:sz w:val="28"/>
          <w:szCs w:val="28"/>
          <w:lang w:val="uk-UA"/>
        </w:rPr>
        <w:t xml:space="preserve"> РЕКОМЕНДОВАНО</w:t>
      </w:r>
      <w:r w:rsidR="006A63E8">
        <w:rPr>
          <w:b/>
          <w:sz w:val="28"/>
          <w:szCs w:val="28"/>
          <w:lang w:val="uk-UA"/>
        </w:rPr>
        <w:t>Ї</w:t>
      </w:r>
      <w:r w:rsidR="00B01F0D" w:rsidRPr="0031485D">
        <w:rPr>
          <w:b/>
          <w:sz w:val="28"/>
          <w:szCs w:val="28"/>
          <w:lang w:val="uk-UA"/>
        </w:rPr>
        <w:t xml:space="preserve"> ЛІТЕРАТУРИ</w:t>
      </w:r>
    </w:p>
    <w:p w:rsidR="00B01F0D" w:rsidRPr="0031485D" w:rsidRDefault="00B01F0D" w:rsidP="001E783D">
      <w:pPr>
        <w:spacing w:line="360" w:lineRule="auto"/>
        <w:ind w:firstLine="709"/>
        <w:jc w:val="both"/>
        <w:rPr>
          <w:b/>
          <w:sz w:val="28"/>
          <w:szCs w:val="28"/>
        </w:rPr>
      </w:pPr>
    </w:p>
    <w:p w:rsidR="00B01F0D" w:rsidRPr="0031485D" w:rsidRDefault="0055141C" w:rsidP="001E783D">
      <w:pPr>
        <w:spacing w:line="360" w:lineRule="auto"/>
        <w:ind w:firstLine="709"/>
        <w:jc w:val="both"/>
        <w:rPr>
          <w:b/>
          <w:sz w:val="28"/>
          <w:szCs w:val="28"/>
          <w:lang w:val="uk-UA"/>
        </w:rPr>
      </w:pPr>
      <w:r>
        <w:rPr>
          <w:b/>
          <w:sz w:val="28"/>
          <w:szCs w:val="28"/>
          <w:lang w:val="uk-UA"/>
        </w:rPr>
        <w:t>Н</w:t>
      </w:r>
      <w:r w:rsidR="00B01F0D" w:rsidRPr="0031485D">
        <w:rPr>
          <w:b/>
          <w:sz w:val="28"/>
          <w:szCs w:val="28"/>
        </w:rPr>
        <w:t>ормативно-правові акти:</w:t>
      </w:r>
    </w:p>
    <w:p w:rsidR="00B01F0D" w:rsidRPr="0031485D" w:rsidRDefault="00B01F0D" w:rsidP="0055141C">
      <w:pPr>
        <w:pStyle w:val="a3"/>
        <w:numPr>
          <w:ilvl w:val="0"/>
          <w:numId w:val="1"/>
        </w:numPr>
        <w:tabs>
          <w:tab w:val="left" w:pos="1134"/>
        </w:tabs>
        <w:spacing w:after="0" w:line="360" w:lineRule="auto"/>
        <w:ind w:left="0" w:firstLine="709"/>
        <w:jc w:val="both"/>
        <w:rPr>
          <w:rFonts w:ascii="Times New Roman" w:hAnsi="Times New Roman"/>
          <w:sz w:val="28"/>
          <w:szCs w:val="28"/>
        </w:rPr>
      </w:pPr>
      <w:r w:rsidRPr="0031485D">
        <w:rPr>
          <w:rFonts w:ascii="Times New Roman" w:hAnsi="Times New Roman"/>
          <w:sz w:val="28"/>
          <w:szCs w:val="28"/>
        </w:rPr>
        <w:t xml:space="preserve">Конституція України : прийнята на V сесії Верховної Ради України 28 червня 1996 р. </w:t>
      </w:r>
      <w:r w:rsidR="001F561E" w:rsidRPr="0031485D">
        <w:rPr>
          <w:rFonts w:ascii="Times New Roman" w:hAnsi="Times New Roman"/>
          <w:color w:val="000000"/>
          <w:sz w:val="28"/>
          <w:szCs w:val="28"/>
        </w:rPr>
        <w:t xml:space="preserve">Дата оновлення: </w:t>
      </w:r>
      <w:r w:rsidR="00C50F34" w:rsidRPr="0031485D">
        <w:rPr>
          <w:rFonts w:ascii="Times New Roman" w:hAnsi="Times New Roman"/>
          <w:color w:val="000000"/>
          <w:sz w:val="28"/>
          <w:szCs w:val="28"/>
        </w:rPr>
        <w:t xml:space="preserve">21.02.2019 р. URL: </w:t>
      </w:r>
      <w:hyperlink r:id="rId8" w:history="1">
        <w:r w:rsidRPr="0031485D">
          <w:rPr>
            <w:rStyle w:val="a4"/>
            <w:rFonts w:ascii="Times New Roman" w:hAnsi="Times New Roman"/>
            <w:sz w:val="28"/>
            <w:szCs w:val="28"/>
          </w:rPr>
          <w:t>www.rada.gov.ua</w:t>
        </w:r>
      </w:hyperlink>
    </w:p>
    <w:p w:rsidR="00B01F0D" w:rsidRPr="0031485D" w:rsidRDefault="00C50F34" w:rsidP="0055141C">
      <w:pPr>
        <w:pStyle w:val="a3"/>
        <w:numPr>
          <w:ilvl w:val="0"/>
          <w:numId w:val="1"/>
        </w:numPr>
        <w:tabs>
          <w:tab w:val="left" w:pos="1134"/>
        </w:tabs>
        <w:spacing w:after="0" w:line="360" w:lineRule="auto"/>
        <w:ind w:left="0" w:firstLine="709"/>
        <w:jc w:val="both"/>
        <w:rPr>
          <w:rFonts w:ascii="Times New Roman" w:hAnsi="Times New Roman"/>
          <w:sz w:val="28"/>
          <w:szCs w:val="28"/>
        </w:rPr>
      </w:pPr>
      <w:r w:rsidRPr="0031485D">
        <w:rPr>
          <w:rFonts w:ascii="Times New Roman" w:hAnsi="Times New Roman"/>
          <w:color w:val="000000"/>
          <w:sz w:val="28"/>
          <w:szCs w:val="28"/>
        </w:rPr>
        <w:t xml:space="preserve">Кодекс </w:t>
      </w:r>
      <w:r w:rsidR="00B01F0D" w:rsidRPr="0031485D">
        <w:rPr>
          <w:rFonts w:ascii="Times New Roman" w:hAnsi="Times New Roman"/>
          <w:color w:val="000000"/>
          <w:sz w:val="28"/>
          <w:szCs w:val="28"/>
        </w:rPr>
        <w:t xml:space="preserve">України про адміністративні правопорушення від 07.12.1984 р. </w:t>
      </w:r>
      <w:r w:rsidR="001F561E" w:rsidRPr="0031485D">
        <w:rPr>
          <w:rFonts w:ascii="Times New Roman" w:hAnsi="Times New Roman"/>
          <w:color w:val="000000"/>
          <w:sz w:val="28"/>
          <w:szCs w:val="28"/>
        </w:rPr>
        <w:t>Дата оновлення:</w:t>
      </w:r>
      <w:r w:rsidRPr="0031485D">
        <w:rPr>
          <w:rFonts w:ascii="Times New Roman" w:hAnsi="Times New Roman"/>
          <w:color w:val="000000"/>
          <w:sz w:val="28"/>
          <w:szCs w:val="28"/>
        </w:rPr>
        <w:t xml:space="preserve"> 02.11.2019 р. URL: </w:t>
      </w:r>
      <w:r w:rsidR="00B01F0D" w:rsidRPr="0031485D">
        <w:rPr>
          <w:rFonts w:ascii="Times New Roman" w:hAnsi="Times New Roman"/>
          <w:color w:val="000000"/>
          <w:sz w:val="28"/>
          <w:szCs w:val="28"/>
        </w:rPr>
        <w:t xml:space="preserve"> </w:t>
      </w:r>
      <w:hyperlink r:id="rId9" w:history="1">
        <w:r w:rsidR="00B01F0D" w:rsidRPr="0031485D">
          <w:rPr>
            <w:rStyle w:val="a4"/>
            <w:rFonts w:ascii="Times New Roman" w:hAnsi="Times New Roman"/>
            <w:sz w:val="28"/>
            <w:szCs w:val="28"/>
          </w:rPr>
          <w:t>www.rada.gov.ua</w:t>
        </w:r>
      </w:hyperlink>
    </w:p>
    <w:p w:rsidR="00B01F0D" w:rsidRPr="0031485D" w:rsidRDefault="00B01F0D" w:rsidP="0055141C">
      <w:pPr>
        <w:pStyle w:val="a3"/>
        <w:numPr>
          <w:ilvl w:val="0"/>
          <w:numId w:val="1"/>
        </w:numPr>
        <w:tabs>
          <w:tab w:val="left" w:pos="1134"/>
        </w:tabs>
        <w:spacing w:after="0" w:line="360" w:lineRule="auto"/>
        <w:ind w:left="0" w:firstLine="709"/>
        <w:jc w:val="both"/>
        <w:rPr>
          <w:rFonts w:ascii="Times New Roman" w:hAnsi="Times New Roman"/>
          <w:sz w:val="28"/>
          <w:szCs w:val="28"/>
        </w:rPr>
      </w:pPr>
      <w:r w:rsidRPr="0031485D">
        <w:rPr>
          <w:rFonts w:ascii="Times New Roman" w:hAnsi="Times New Roman"/>
          <w:color w:val="000000"/>
          <w:sz w:val="28"/>
          <w:szCs w:val="28"/>
        </w:rPr>
        <w:lastRenderedPageBreak/>
        <w:t xml:space="preserve">Кодекс адміністративного судочинства України від 06.07.2005 р. </w:t>
      </w:r>
      <w:r w:rsidR="001F561E" w:rsidRPr="0031485D">
        <w:rPr>
          <w:rFonts w:ascii="Times New Roman" w:hAnsi="Times New Roman"/>
          <w:color w:val="000000"/>
          <w:sz w:val="28"/>
          <w:szCs w:val="28"/>
        </w:rPr>
        <w:t>Дата оновлення:</w:t>
      </w:r>
      <w:r w:rsidR="00C50F34" w:rsidRPr="0031485D">
        <w:rPr>
          <w:rFonts w:ascii="Times New Roman" w:hAnsi="Times New Roman"/>
          <w:color w:val="000000"/>
          <w:sz w:val="28"/>
          <w:szCs w:val="28"/>
        </w:rPr>
        <w:t xml:space="preserve"> 20.10.2019 р. URL: </w:t>
      </w:r>
      <w:r w:rsidRPr="0031485D">
        <w:rPr>
          <w:rFonts w:ascii="Times New Roman" w:hAnsi="Times New Roman"/>
          <w:color w:val="000000"/>
          <w:sz w:val="28"/>
          <w:szCs w:val="28"/>
        </w:rPr>
        <w:t xml:space="preserve"> </w:t>
      </w:r>
      <w:hyperlink r:id="rId10" w:history="1">
        <w:r w:rsidRPr="0031485D">
          <w:rPr>
            <w:rStyle w:val="a4"/>
            <w:rFonts w:ascii="Times New Roman" w:hAnsi="Times New Roman"/>
            <w:sz w:val="28"/>
            <w:szCs w:val="28"/>
          </w:rPr>
          <w:t>www.rada.gov.ua</w:t>
        </w:r>
      </w:hyperlink>
    </w:p>
    <w:p w:rsidR="00B01F0D" w:rsidRPr="0031485D" w:rsidRDefault="00B01F0D" w:rsidP="0055141C">
      <w:pPr>
        <w:pStyle w:val="a3"/>
        <w:numPr>
          <w:ilvl w:val="0"/>
          <w:numId w:val="1"/>
        </w:numPr>
        <w:tabs>
          <w:tab w:val="left" w:pos="1134"/>
        </w:tabs>
        <w:spacing w:after="0" w:line="360" w:lineRule="auto"/>
        <w:ind w:left="0" w:firstLine="709"/>
        <w:jc w:val="both"/>
        <w:rPr>
          <w:rFonts w:ascii="Times New Roman" w:hAnsi="Times New Roman"/>
          <w:sz w:val="28"/>
          <w:szCs w:val="28"/>
        </w:rPr>
      </w:pPr>
      <w:r w:rsidRPr="0031485D">
        <w:rPr>
          <w:rFonts w:ascii="Times New Roman" w:hAnsi="Times New Roman"/>
          <w:color w:val="000000"/>
          <w:sz w:val="28"/>
          <w:szCs w:val="28"/>
        </w:rPr>
        <w:t xml:space="preserve">Про державну службу : Закон України від 10.12.2015 р. </w:t>
      </w:r>
      <w:r w:rsidR="001F561E" w:rsidRPr="0031485D">
        <w:rPr>
          <w:rFonts w:ascii="Times New Roman" w:hAnsi="Times New Roman"/>
          <w:color w:val="000000"/>
          <w:sz w:val="28"/>
          <w:szCs w:val="28"/>
        </w:rPr>
        <w:t>Дата оновлення:</w:t>
      </w:r>
      <w:r w:rsidR="00C50F34" w:rsidRPr="0031485D">
        <w:rPr>
          <w:rFonts w:ascii="Times New Roman" w:hAnsi="Times New Roman"/>
          <w:color w:val="000000"/>
          <w:sz w:val="28"/>
          <w:szCs w:val="28"/>
        </w:rPr>
        <w:t xml:space="preserve"> 18.10.2019 р. URL: </w:t>
      </w:r>
      <w:r w:rsidRPr="0031485D">
        <w:rPr>
          <w:rFonts w:ascii="Times New Roman" w:hAnsi="Times New Roman"/>
          <w:color w:val="000000"/>
          <w:sz w:val="28"/>
          <w:szCs w:val="28"/>
        </w:rPr>
        <w:t xml:space="preserve"> </w:t>
      </w:r>
      <w:hyperlink r:id="rId11" w:history="1">
        <w:r w:rsidRPr="0031485D">
          <w:rPr>
            <w:rStyle w:val="a4"/>
            <w:rFonts w:ascii="Times New Roman" w:hAnsi="Times New Roman"/>
            <w:sz w:val="28"/>
            <w:szCs w:val="28"/>
          </w:rPr>
          <w:t>www.rada.gov.ua</w:t>
        </w:r>
      </w:hyperlink>
    </w:p>
    <w:p w:rsidR="00B01F0D" w:rsidRPr="0031485D" w:rsidRDefault="00B01F0D" w:rsidP="0055141C">
      <w:pPr>
        <w:pStyle w:val="a3"/>
        <w:numPr>
          <w:ilvl w:val="0"/>
          <w:numId w:val="1"/>
        </w:numPr>
        <w:tabs>
          <w:tab w:val="left" w:pos="1134"/>
        </w:tabs>
        <w:spacing w:after="0" w:line="360" w:lineRule="auto"/>
        <w:ind w:left="0" w:firstLine="709"/>
        <w:jc w:val="both"/>
        <w:rPr>
          <w:rFonts w:ascii="Times New Roman" w:hAnsi="Times New Roman"/>
          <w:sz w:val="28"/>
          <w:szCs w:val="28"/>
        </w:rPr>
      </w:pPr>
      <w:r w:rsidRPr="0031485D">
        <w:rPr>
          <w:rFonts w:ascii="Times New Roman" w:hAnsi="Times New Roman"/>
          <w:color w:val="000000"/>
          <w:sz w:val="28"/>
          <w:szCs w:val="28"/>
        </w:rPr>
        <w:t xml:space="preserve">Про звернення громадян : Закон України від 02.10.1996 р. </w:t>
      </w:r>
      <w:r w:rsidR="001F561E" w:rsidRPr="0031485D">
        <w:rPr>
          <w:rFonts w:ascii="Times New Roman" w:hAnsi="Times New Roman"/>
          <w:color w:val="000000"/>
          <w:sz w:val="28"/>
          <w:szCs w:val="28"/>
        </w:rPr>
        <w:t>Дата оновлення:</w:t>
      </w:r>
      <w:r w:rsidR="00C50F34" w:rsidRPr="0031485D">
        <w:rPr>
          <w:rFonts w:ascii="Times New Roman" w:hAnsi="Times New Roman"/>
          <w:color w:val="000000"/>
          <w:sz w:val="28"/>
          <w:szCs w:val="28"/>
        </w:rPr>
        <w:t xml:space="preserve"> 16.07.2019 р. URL: </w:t>
      </w:r>
      <w:r w:rsidRPr="0031485D">
        <w:rPr>
          <w:rFonts w:ascii="Times New Roman" w:hAnsi="Times New Roman"/>
          <w:color w:val="000000"/>
          <w:sz w:val="28"/>
          <w:szCs w:val="28"/>
        </w:rPr>
        <w:t xml:space="preserve"> </w:t>
      </w:r>
      <w:hyperlink r:id="rId12" w:history="1">
        <w:r w:rsidRPr="0031485D">
          <w:rPr>
            <w:rStyle w:val="a4"/>
            <w:rFonts w:ascii="Times New Roman" w:hAnsi="Times New Roman"/>
            <w:sz w:val="28"/>
            <w:szCs w:val="28"/>
          </w:rPr>
          <w:t>www.rada.gov.ua</w:t>
        </w:r>
      </w:hyperlink>
    </w:p>
    <w:p w:rsidR="00B01F0D" w:rsidRPr="0031485D" w:rsidRDefault="00B01F0D" w:rsidP="0055141C">
      <w:pPr>
        <w:pStyle w:val="a3"/>
        <w:numPr>
          <w:ilvl w:val="0"/>
          <w:numId w:val="1"/>
        </w:numPr>
        <w:tabs>
          <w:tab w:val="left" w:pos="1134"/>
        </w:tabs>
        <w:spacing w:after="0" w:line="360" w:lineRule="auto"/>
        <w:ind w:left="0" w:firstLine="709"/>
        <w:jc w:val="both"/>
        <w:rPr>
          <w:rFonts w:ascii="Times New Roman" w:hAnsi="Times New Roman"/>
          <w:sz w:val="28"/>
          <w:szCs w:val="28"/>
        </w:rPr>
      </w:pPr>
      <w:r w:rsidRPr="0031485D">
        <w:rPr>
          <w:rFonts w:ascii="Times New Roman" w:hAnsi="Times New Roman"/>
          <w:color w:val="000000"/>
          <w:sz w:val="28"/>
          <w:szCs w:val="28"/>
        </w:rPr>
        <w:t>Про Кабінет Міністрів України : За</w:t>
      </w:r>
      <w:r w:rsidR="00C50F34" w:rsidRPr="0031485D">
        <w:rPr>
          <w:rFonts w:ascii="Times New Roman" w:hAnsi="Times New Roman"/>
          <w:color w:val="000000"/>
          <w:sz w:val="28"/>
          <w:szCs w:val="28"/>
        </w:rPr>
        <w:t xml:space="preserve">кон України від 07.10.2010 р. </w:t>
      </w:r>
      <w:r w:rsidR="001F561E" w:rsidRPr="0031485D">
        <w:rPr>
          <w:rFonts w:ascii="Times New Roman" w:hAnsi="Times New Roman"/>
          <w:color w:val="000000"/>
          <w:sz w:val="28"/>
          <w:szCs w:val="28"/>
        </w:rPr>
        <w:t>Дата оновлення:</w:t>
      </w:r>
      <w:r w:rsidR="00C50F34" w:rsidRPr="0031485D">
        <w:rPr>
          <w:rFonts w:ascii="Times New Roman" w:hAnsi="Times New Roman"/>
          <w:color w:val="000000"/>
          <w:sz w:val="28"/>
          <w:szCs w:val="28"/>
        </w:rPr>
        <w:t xml:space="preserve"> 25.09.2019 р. URL: </w:t>
      </w:r>
      <w:r w:rsidRPr="0031485D">
        <w:rPr>
          <w:rFonts w:ascii="Times New Roman" w:hAnsi="Times New Roman"/>
          <w:color w:val="000000"/>
          <w:sz w:val="28"/>
          <w:szCs w:val="28"/>
        </w:rPr>
        <w:t xml:space="preserve"> </w:t>
      </w:r>
      <w:hyperlink r:id="rId13" w:history="1">
        <w:r w:rsidRPr="0031485D">
          <w:rPr>
            <w:rStyle w:val="a4"/>
            <w:rFonts w:ascii="Times New Roman" w:hAnsi="Times New Roman"/>
            <w:sz w:val="28"/>
            <w:szCs w:val="28"/>
          </w:rPr>
          <w:t>www.rada.gov.ua</w:t>
        </w:r>
      </w:hyperlink>
    </w:p>
    <w:p w:rsidR="00B01F0D" w:rsidRPr="0031485D" w:rsidRDefault="00B01F0D" w:rsidP="0055141C">
      <w:pPr>
        <w:pStyle w:val="a3"/>
        <w:numPr>
          <w:ilvl w:val="0"/>
          <w:numId w:val="1"/>
        </w:numPr>
        <w:tabs>
          <w:tab w:val="left" w:pos="1134"/>
        </w:tabs>
        <w:spacing w:after="0" w:line="360" w:lineRule="auto"/>
        <w:ind w:left="0" w:firstLine="709"/>
        <w:jc w:val="both"/>
        <w:rPr>
          <w:rStyle w:val="a4"/>
          <w:rFonts w:ascii="Times New Roman" w:hAnsi="Times New Roman"/>
          <w:color w:val="auto"/>
          <w:sz w:val="28"/>
          <w:szCs w:val="28"/>
          <w:u w:val="none"/>
        </w:rPr>
      </w:pPr>
      <w:r w:rsidRPr="0031485D">
        <w:rPr>
          <w:rFonts w:ascii="Times New Roman" w:hAnsi="Times New Roman"/>
          <w:color w:val="000000"/>
          <w:sz w:val="28"/>
          <w:szCs w:val="28"/>
        </w:rPr>
        <w:t xml:space="preserve">Про центральні органи виконавчої влади : Закон України від 17.03.2011 р. </w:t>
      </w:r>
      <w:r w:rsidR="001F561E" w:rsidRPr="0031485D">
        <w:rPr>
          <w:rFonts w:ascii="Times New Roman" w:hAnsi="Times New Roman"/>
          <w:color w:val="000000"/>
          <w:sz w:val="28"/>
          <w:szCs w:val="28"/>
        </w:rPr>
        <w:t>Дата оновлення:</w:t>
      </w:r>
      <w:r w:rsidR="00C50F34" w:rsidRPr="0031485D">
        <w:rPr>
          <w:rFonts w:ascii="Times New Roman" w:hAnsi="Times New Roman"/>
          <w:color w:val="000000"/>
          <w:sz w:val="28"/>
          <w:szCs w:val="28"/>
        </w:rPr>
        <w:t xml:space="preserve"> 25.09.2019 р. URL: </w:t>
      </w:r>
      <w:r w:rsidRPr="0031485D">
        <w:rPr>
          <w:rFonts w:ascii="Times New Roman" w:hAnsi="Times New Roman"/>
          <w:color w:val="000000"/>
          <w:sz w:val="28"/>
          <w:szCs w:val="28"/>
        </w:rPr>
        <w:t xml:space="preserve"> </w:t>
      </w:r>
      <w:hyperlink r:id="rId14" w:history="1">
        <w:r w:rsidRPr="0031485D">
          <w:rPr>
            <w:rStyle w:val="a4"/>
            <w:rFonts w:ascii="Times New Roman" w:hAnsi="Times New Roman"/>
            <w:sz w:val="28"/>
            <w:szCs w:val="28"/>
          </w:rPr>
          <w:t>www.rada.gov.ua</w:t>
        </w:r>
      </w:hyperlink>
    </w:p>
    <w:p w:rsidR="00B01F0D" w:rsidRPr="0031485D" w:rsidRDefault="00B01F0D" w:rsidP="0055141C">
      <w:pPr>
        <w:pStyle w:val="a3"/>
        <w:numPr>
          <w:ilvl w:val="0"/>
          <w:numId w:val="1"/>
        </w:numPr>
        <w:tabs>
          <w:tab w:val="left" w:pos="1134"/>
        </w:tabs>
        <w:spacing w:after="0" w:line="360" w:lineRule="auto"/>
        <w:ind w:left="0" w:firstLine="709"/>
        <w:jc w:val="both"/>
        <w:rPr>
          <w:rFonts w:ascii="Times New Roman" w:hAnsi="Times New Roman"/>
          <w:sz w:val="28"/>
          <w:szCs w:val="28"/>
        </w:rPr>
      </w:pPr>
      <w:r w:rsidRPr="0031485D">
        <w:rPr>
          <w:rFonts w:ascii="Times New Roman" w:hAnsi="Times New Roman"/>
          <w:sz w:val="28"/>
          <w:szCs w:val="28"/>
        </w:rPr>
        <w:t xml:space="preserve">Про місцеве самоврядування в Україні : Закон України від 21.05.1997 р. </w:t>
      </w:r>
      <w:r w:rsidR="001F561E" w:rsidRPr="0031485D">
        <w:rPr>
          <w:rFonts w:ascii="Times New Roman" w:hAnsi="Times New Roman"/>
          <w:color w:val="000000"/>
          <w:sz w:val="28"/>
          <w:szCs w:val="28"/>
        </w:rPr>
        <w:t>Дата оновлення:</w:t>
      </w:r>
      <w:r w:rsidR="00C50F34" w:rsidRPr="0031485D">
        <w:rPr>
          <w:rFonts w:ascii="Times New Roman" w:hAnsi="Times New Roman"/>
          <w:color w:val="000000"/>
          <w:sz w:val="28"/>
          <w:szCs w:val="28"/>
        </w:rPr>
        <w:t xml:space="preserve"> 20.10.2019 р. URL: </w:t>
      </w:r>
      <w:hyperlink r:id="rId15" w:history="1">
        <w:r w:rsidRPr="0031485D">
          <w:rPr>
            <w:rStyle w:val="a4"/>
            <w:rFonts w:ascii="Times New Roman" w:hAnsi="Times New Roman"/>
            <w:sz w:val="28"/>
            <w:szCs w:val="28"/>
          </w:rPr>
          <w:t>www.rada.gov.ua</w:t>
        </w:r>
      </w:hyperlink>
    </w:p>
    <w:p w:rsidR="00B01F0D" w:rsidRPr="0031485D" w:rsidRDefault="00B01F0D" w:rsidP="0055141C">
      <w:pPr>
        <w:pStyle w:val="a3"/>
        <w:numPr>
          <w:ilvl w:val="0"/>
          <w:numId w:val="1"/>
        </w:numPr>
        <w:tabs>
          <w:tab w:val="left" w:pos="1134"/>
        </w:tabs>
        <w:spacing w:after="0" w:line="360" w:lineRule="auto"/>
        <w:ind w:left="0" w:firstLine="709"/>
        <w:jc w:val="both"/>
        <w:rPr>
          <w:rStyle w:val="a4"/>
          <w:rFonts w:ascii="Times New Roman" w:hAnsi="Times New Roman"/>
          <w:color w:val="auto"/>
          <w:sz w:val="28"/>
          <w:szCs w:val="28"/>
          <w:u w:val="none"/>
        </w:rPr>
      </w:pPr>
      <w:r w:rsidRPr="0031485D">
        <w:rPr>
          <w:rFonts w:ascii="Times New Roman" w:hAnsi="Times New Roman"/>
          <w:sz w:val="28"/>
          <w:szCs w:val="28"/>
        </w:rPr>
        <w:t xml:space="preserve">Про місцеві державні адміністрації : Закон України від 9.04.1999 р. </w:t>
      </w:r>
      <w:r w:rsidR="001F561E" w:rsidRPr="0031485D">
        <w:rPr>
          <w:rFonts w:ascii="Times New Roman" w:hAnsi="Times New Roman"/>
          <w:color w:val="000000"/>
          <w:sz w:val="28"/>
          <w:szCs w:val="28"/>
        </w:rPr>
        <w:t>Дата оновлення:</w:t>
      </w:r>
      <w:r w:rsidR="00C50F34" w:rsidRPr="0031485D">
        <w:rPr>
          <w:rFonts w:ascii="Times New Roman" w:hAnsi="Times New Roman"/>
          <w:color w:val="000000"/>
          <w:sz w:val="28"/>
          <w:szCs w:val="28"/>
        </w:rPr>
        <w:t xml:space="preserve"> 20.10.2019 р. URL: </w:t>
      </w:r>
      <w:r w:rsidRPr="0031485D">
        <w:rPr>
          <w:rFonts w:ascii="Times New Roman" w:hAnsi="Times New Roman"/>
          <w:sz w:val="28"/>
          <w:szCs w:val="28"/>
        </w:rPr>
        <w:t xml:space="preserve"> </w:t>
      </w:r>
      <w:hyperlink r:id="rId16" w:history="1">
        <w:r w:rsidRPr="0031485D">
          <w:rPr>
            <w:rStyle w:val="a4"/>
            <w:rFonts w:ascii="Times New Roman" w:hAnsi="Times New Roman"/>
            <w:sz w:val="28"/>
            <w:szCs w:val="28"/>
          </w:rPr>
          <w:t>www.rada.gov.ua</w:t>
        </w:r>
      </w:hyperlink>
    </w:p>
    <w:p w:rsidR="00B01F0D" w:rsidRPr="0031485D" w:rsidRDefault="00B01F0D" w:rsidP="0055141C">
      <w:pPr>
        <w:pStyle w:val="a3"/>
        <w:numPr>
          <w:ilvl w:val="0"/>
          <w:numId w:val="1"/>
        </w:numPr>
        <w:tabs>
          <w:tab w:val="left" w:pos="1134"/>
        </w:tabs>
        <w:spacing w:after="0" w:line="360" w:lineRule="auto"/>
        <w:ind w:left="0" w:firstLine="709"/>
        <w:jc w:val="both"/>
        <w:rPr>
          <w:rFonts w:ascii="Times New Roman" w:hAnsi="Times New Roman"/>
          <w:sz w:val="28"/>
          <w:szCs w:val="28"/>
        </w:rPr>
      </w:pPr>
      <w:r w:rsidRPr="0031485D">
        <w:rPr>
          <w:rFonts w:ascii="Times New Roman" w:hAnsi="Times New Roman"/>
          <w:sz w:val="28"/>
          <w:szCs w:val="28"/>
        </w:rPr>
        <w:t xml:space="preserve">Про затвердження Положення про державну реєстрацію нормативно-правових актів міністерств та інших органів виконавчої влади : Постанова Кабінету Міністрів України від 28.12.1992 р. </w:t>
      </w:r>
      <w:r w:rsidR="001F561E" w:rsidRPr="0031485D">
        <w:rPr>
          <w:rFonts w:ascii="Times New Roman" w:hAnsi="Times New Roman"/>
          <w:color w:val="000000"/>
          <w:sz w:val="28"/>
          <w:szCs w:val="28"/>
        </w:rPr>
        <w:t xml:space="preserve">Дата оновлення: </w:t>
      </w:r>
      <w:r w:rsidR="006A63E8" w:rsidRPr="006A63E8">
        <w:rPr>
          <w:rFonts w:ascii="Times New Roman" w:hAnsi="Times New Roman"/>
          <w:color w:val="000000"/>
          <w:sz w:val="28"/>
          <w:szCs w:val="28"/>
        </w:rPr>
        <w:t>21.12.2019</w:t>
      </w:r>
      <w:r w:rsidR="006A63E8">
        <w:rPr>
          <w:rFonts w:ascii="Times New Roman" w:hAnsi="Times New Roman"/>
          <w:color w:val="000000"/>
          <w:sz w:val="28"/>
          <w:szCs w:val="28"/>
        </w:rPr>
        <w:t xml:space="preserve"> </w:t>
      </w:r>
      <w:r w:rsidR="00C50F34" w:rsidRPr="0031485D">
        <w:rPr>
          <w:rFonts w:ascii="Times New Roman" w:hAnsi="Times New Roman"/>
          <w:color w:val="000000"/>
          <w:sz w:val="28"/>
          <w:szCs w:val="28"/>
        </w:rPr>
        <w:t xml:space="preserve">р. URL: </w:t>
      </w:r>
      <w:r w:rsidRPr="0031485D">
        <w:rPr>
          <w:rFonts w:ascii="Times New Roman" w:hAnsi="Times New Roman"/>
          <w:sz w:val="28"/>
          <w:szCs w:val="28"/>
        </w:rPr>
        <w:t xml:space="preserve"> </w:t>
      </w:r>
      <w:hyperlink r:id="rId17" w:history="1">
        <w:r w:rsidRPr="0031485D">
          <w:rPr>
            <w:rStyle w:val="a4"/>
            <w:rFonts w:ascii="Times New Roman" w:hAnsi="Times New Roman"/>
            <w:sz w:val="28"/>
            <w:szCs w:val="28"/>
          </w:rPr>
          <w:t>www.rada.gov.ua</w:t>
        </w:r>
      </w:hyperlink>
    </w:p>
    <w:p w:rsidR="00B01F0D" w:rsidRPr="00CD2B51" w:rsidRDefault="00B01F0D" w:rsidP="0055141C">
      <w:pPr>
        <w:pStyle w:val="a3"/>
        <w:numPr>
          <w:ilvl w:val="0"/>
          <w:numId w:val="1"/>
        </w:numPr>
        <w:tabs>
          <w:tab w:val="left" w:pos="1134"/>
        </w:tabs>
        <w:spacing w:after="0" w:line="360" w:lineRule="auto"/>
        <w:ind w:left="0" w:firstLine="709"/>
        <w:jc w:val="both"/>
        <w:rPr>
          <w:rStyle w:val="a4"/>
          <w:rFonts w:ascii="Times New Roman" w:hAnsi="Times New Roman"/>
          <w:color w:val="auto"/>
          <w:sz w:val="28"/>
          <w:szCs w:val="28"/>
          <w:u w:val="none"/>
        </w:rPr>
      </w:pPr>
      <w:r w:rsidRPr="0031485D">
        <w:rPr>
          <w:rFonts w:ascii="Times New Roman" w:hAnsi="Times New Roman"/>
          <w:sz w:val="28"/>
          <w:szCs w:val="28"/>
        </w:rPr>
        <w:t xml:space="preserve">Про порядок офіційного оприлюднення нормативно-правових актів та набрання ними чинності : Указ Президента України від 10.06.1997 р. </w:t>
      </w:r>
      <w:r w:rsidR="001F561E" w:rsidRPr="0031485D">
        <w:rPr>
          <w:rFonts w:ascii="Times New Roman" w:hAnsi="Times New Roman"/>
          <w:color w:val="000000"/>
          <w:sz w:val="28"/>
          <w:szCs w:val="28"/>
        </w:rPr>
        <w:t xml:space="preserve">Дата оновлення: </w:t>
      </w:r>
      <w:r w:rsidR="00C50F34" w:rsidRPr="0031485D">
        <w:rPr>
          <w:rFonts w:ascii="Times New Roman" w:hAnsi="Times New Roman"/>
          <w:color w:val="000000"/>
          <w:sz w:val="28"/>
          <w:szCs w:val="28"/>
        </w:rPr>
        <w:t xml:space="preserve">23.11.2007 р. URL: </w:t>
      </w:r>
      <w:r w:rsidRPr="0031485D">
        <w:rPr>
          <w:rFonts w:ascii="Times New Roman" w:hAnsi="Times New Roman"/>
          <w:sz w:val="28"/>
          <w:szCs w:val="28"/>
        </w:rPr>
        <w:t xml:space="preserve"> </w:t>
      </w:r>
      <w:hyperlink r:id="rId18" w:history="1">
        <w:r w:rsidRPr="0031485D">
          <w:rPr>
            <w:rStyle w:val="a4"/>
            <w:rFonts w:ascii="Times New Roman" w:hAnsi="Times New Roman"/>
            <w:sz w:val="28"/>
            <w:szCs w:val="28"/>
          </w:rPr>
          <w:t>www.rada.gov.ua</w:t>
        </w:r>
      </w:hyperlink>
    </w:p>
    <w:p w:rsidR="00CD2B51" w:rsidRDefault="00CD2B51" w:rsidP="0055141C">
      <w:pPr>
        <w:pStyle w:val="a3"/>
        <w:numPr>
          <w:ilvl w:val="0"/>
          <w:numId w:val="1"/>
        </w:numPr>
        <w:tabs>
          <w:tab w:val="left" w:pos="1134"/>
        </w:tabs>
        <w:spacing w:after="0" w:line="360" w:lineRule="auto"/>
        <w:ind w:left="0" w:firstLine="709"/>
        <w:jc w:val="both"/>
        <w:rPr>
          <w:rFonts w:ascii="Times New Roman" w:hAnsi="Times New Roman"/>
          <w:sz w:val="28"/>
          <w:szCs w:val="28"/>
        </w:rPr>
      </w:pPr>
      <w:r w:rsidRPr="00CD2B51">
        <w:rPr>
          <w:rStyle w:val="a4"/>
          <w:rFonts w:ascii="Times New Roman" w:hAnsi="Times New Roman"/>
          <w:color w:val="auto"/>
          <w:sz w:val="28"/>
          <w:szCs w:val="28"/>
          <w:u w:val="none"/>
        </w:rPr>
        <w:t>Про Положення про порядок підготовки та внесення проектів актів Президента України : Указ Президента України</w:t>
      </w:r>
      <w:r>
        <w:rPr>
          <w:rStyle w:val="a4"/>
          <w:rFonts w:ascii="Times New Roman" w:hAnsi="Times New Roman"/>
          <w:color w:val="auto"/>
          <w:sz w:val="28"/>
          <w:szCs w:val="28"/>
          <w:u w:val="none"/>
        </w:rPr>
        <w:t xml:space="preserve"> </w:t>
      </w:r>
      <w:r w:rsidRPr="00CD2B51">
        <w:rPr>
          <w:rStyle w:val="a4"/>
          <w:rFonts w:ascii="Times New Roman" w:hAnsi="Times New Roman"/>
          <w:color w:val="auto"/>
          <w:sz w:val="28"/>
          <w:szCs w:val="28"/>
          <w:u w:val="none"/>
        </w:rPr>
        <w:t>від 15.11.2006</w:t>
      </w:r>
      <w:r>
        <w:rPr>
          <w:rStyle w:val="a4"/>
          <w:rFonts w:ascii="Times New Roman" w:hAnsi="Times New Roman"/>
          <w:color w:val="auto"/>
          <w:sz w:val="28"/>
          <w:szCs w:val="28"/>
          <w:u w:val="none"/>
        </w:rPr>
        <w:t xml:space="preserve"> р. Дата оновлення: </w:t>
      </w:r>
      <w:r w:rsidRPr="00CD2B51">
        <w:rPr>
          <w:rStyle w:val="a4"/>
          <w:rFonts w:ascii="Times New Roman" w:hAnsi="Times New Roman"/>
          <w:color w:val="auto"/>
          <w:sz w:val="28"/>
          <w:szCs w:val="28"/>
          <w:u w:val="none"/>
        </w:rPr>
        <w:t>15.04.2008</w:t>
      </w:r>
      <w:r>
        <w:rPr>
          <w:rStyle w:val="a4"/>
          <w:rFonts w:ascii="Times New Roman" w:hAnsi="Times New Roman"/>
          <w:color w:val="auto"/>
          <w:sz w:val="28"/>
          <w:szCs w:val="28"/>
          <w:u w:val="none"/>
        </w:rPr>
        <w:t xml:space="preserve"> р.</w:t>
      </w:r>
      <w:r w:rsidRPr="00CD2B51">
        <w:rPr>
          <w:rFonts w:ascii="Times New Roman" w:hAnsi="Times New Roman"/>
          <w:color w:val="000000"/>
          <w:sz w:val="28"/>
          <w:szCs w:val="28"/>
        </w:rPr>
        <w:t xml:space="preserve"> </w:t>
      </w:r>
      <w:r w:rsidRPr="0031485D">
        <w:rPr>
          <w:rFonts w:ascii="Times New Roman" w:hAnsi="Times New Roman"/>
          <w:color w:val="000000"/>
          <w:sz w:val="28"/>
          <w:szCs w:val="28"/>
        </w:rPr>
        <w:t xml:space="preserve">URL: </w:t>
      </w:r>
      <w:r w:rsidRPr="0031485D">
        <w:rPr>
          <w:rFonts w:ascii="Times New Roman" w:hAnsi="Times New Roman"/>
          <w:sz w:val="28"/>
          <w:szCs w:val="28"/>
        </w:rPr>
        <w:t xml:space="preserve"> </w:t>
      </w:r>
      <w:hyperlink r:id="rId19" w:history="1">
        <w:r w:rsidRPr="0011480E">
          <w:rPr>
            <w:rStyle w:val="a4"/>
            <w:rFonts w:ascii="Times New Roman" w:hAnsi="Times New Roman"/>
            <w:sz w:val="28"/>
            <w:szCs w:val="28"/>
          </w:rPr>
          <w:t>https://zakon.rada.gov.ua/laws/show/970/2006</w:t>
        </w:r>
      </w:hyperlink>
      <w:r>
        <w:rPr>
          <w:rFonts w:ascii="Times New Roman" w:hAnsi="Times New Roman"/>
          <w:sz w:val="28"/>
          <w:szCs w:val="28"/>
        </w:rPr>
        <w:t xml:space="preserve"> </w:t>
      </w:r>
    </w:p>
    <w:p w:rsidR="006A63E8" w:rsidRPr="0055141C" w:rsidRDefault="006A63E8" w:rsidP="0055141C">
      <w:pPr>
        <w:pStyle w:val="a3"/>
        <w:numPr>
          <w:ilvl w:val="0"/>
          <w:numId w:val="1"/>
        </w:numPr>
        <w:tabs>
          <w:tab w:val="left" w:pos="1134"/>
        </w:tabs>
        <w:spacing w:after="0" w:line="360" w:lineRule="auto"/>
        <w:ind w:left="0" w:firstLine="709"/>
        <w:jc w:val="both"/>
        <w:rPr>
          <w:rStyle w:val="a4"/>
          <w:rFonts w:ascii="Times New Roman" w:hAnsi="Times New Roman"/>
          <w:color w:val="auto"/>
          <w:sz w:val="28"/>
          <w:szCs w:val="28"/>
          <w:u w:val="none"/>
        </w:rPr>
      </w:pPr>
      <w:r w:rsidRPr="0055141C">
        <w:rPr>
          <w:rStyle w:val="a4"/>
          <w:rFonts w:ascii="Times New Roman" w:hAnsi="Times New Roman"/>
          <w:color w:val="auto"/>
          <w:sz w:val="28"/>
          <w:szCs w:val="28"/>
          <w:u w:val="none"/>
        </w:rPr>
        <w:t xml:space="preserve">Про вдосконалення порядку державної реєстрації нормативно-правових актів у Міністерстві юстиції України та скасування рішення про державну реєстрацію нормативно-правових актів : Наказ Міністерства юстиції України від 12.04.2005 р. Дата оновлення: 25.10.2019 р. </w:t>
      </w:r>
      <w:r w:rsidRPr="0055141C">
        <w:rPr>
          <w:rFonts w:ascii="Times New Roman" w:hAnsi="Times New Roman"/>
          <w:color w:val="000000"/>
          <w:sz w:val="28"/>
          <w:szCs w:val="28"/>
        </w:rPr>
        <w:t>URL:</w:t>
      </w:r>
      <w:r w:rsidR="0055141C" w:rsidRPr="0055141C">
        <w:rPr>
          <w:rFonts w:ascii="Times New Roman" w:hAnsi="Times New Roman"/>
          <w:color w:val="000000"/>
          <w:sz w:val="28"/>
          <w:szCs w:val="28"/>
        </w:rPr>
        <w:t xml:space="preserve"> </w:t>
      </w:r>
      <w:r w:rsidRPr="0055141C">
        <w:rPr>
          <w:rFonts w:ascii="Times New Roman" w:hAnsi="Times New Roman"/>
          <w:sz w:val="28"/>
          <w:szCs w:val="28"/>
        </w:rPr>
        <w:t xml:space="preserve"> </w:t>
      </w:r>
      <w:hyperlink r:id="rId20" w:anchor="n16" w:history="1">
        <w:r w:rsidR="0055141C" w:rsidRPr="0011480E">
          <w:rPr>
            <w:rStyle w:val="a4"/>
            <w:rFonts w:ascii="Times New Roman" w:hAnsi="Times New Roman"/>
            <w:sz w:val="28"/>
            <w:szCs w:val="28"/>
          </w:rPr>
          <w:t>https://zakon.rada.gov.ua/laws/show/z0381-05#n16</w:t>
        </w:r>
      </w:hyperlink>
      <w:r w:rsidR="0055141C">
        <w:rPr>
          <w:rStyle w:val="a4"/>
          <w:rFonts w:ascii="Times New Roman" w:hAnsi="Times New Roman"/>
          <w:color w:val="auto"/>
          <w:sz w:val="28"/>
          <w:szCs w:val="28"/>
          <w:u w:val="none"/>
        </w:rPr>
        <w:t xml:space="preserve"> </w:t>
      </w:r>
    </w:p>
    <w:p w:rsidR="00B01F0D" w:rsidRPr="0031485D" w:rsidRDefault="00B01F0D" w:rsidP="0055141C">
      <w:pPr>
        <w:pStyle w:val="a3"/>
        <w:numPr>
          <w:ilvl w:val="0"/>
          <w:numId w:val="1"/>
        </w:numPr>
        <w:tabs>
          <w:tab w:val="left" w:pos="1134"/>
        </w:tabs>
        <w:spacing w:after="0" w:line="360" w:lineRule="auto"/>
        <w:ind w:left="0" w:firstLine="709"/>
        <w:jc w:val="both"/>
        <w:rPr>
          <w:rFonts w:ascii="Times New Roman" w:hAnsi="Times New Roman"/>
          <w:sz w:val="28"/>
          <w:szCs w:val="28"/>
        </w:rPr>
      </w:pPr>
      <w:r w:rsidRPr="0031485D">
        <w:rPr>
          <w:rFonts w:ascii="Times New Roman" w:hAnsi="Times New Roman"/>
          <w:sz w:val="28"/>
          <w:szCs w:val="28"/>
        </w:rPr>
        <w:lastRenderedPageBreak/>
        <w:t xml:space="preserve">Порядок надання нормативно-правових актів на державну реєстрацію до Міністерства юстиції України та проведення їх державної реєстрації : Наказ Міністерства юстиції України від 15.05.2013 р. </w:t>
      </w:r>
      <w:r w:rsidR="001F561E" w:rsidRPr="0031485D">
        <w:rPr>
          <w:rFonts w:ascii="Times New Roman" w:hAnsi="Times New Roman"/>
          <w:color w:val="000000"/>
          <w:sz w:val="28"/>
          <w:szCs w:val="28"/>
        </w:rPr>
        <w:t>Дата оновлення:</w:t>
      </w:r>
      <w:r w:rsidR="00C50F34" w:rsidRPr="0031485D">
        <w:rPr>
          <w:rFonts w:ascii="Times New Roman" w:hAnsi="Times New Roman"/>
          <w:color w:val="000000"/>
          <w:sz w:val="28"/>
          <w:szCs w:val="28"/>
        </w:rPr>
        <w:t xml:space="preserve"> 09.08.2019 р. URL: </w:t>
      </w:r>
      <w:r w:rsidRPr="0031485D">
        <w:rPr>
          <w:rFonts w:ascii="Times New Roman" w:hAnsi="Times New Roman"/>
          <w:sz w:val="28"/>
          <w:szCs w:val="28"/>
        </w:rPr>
        <w:t xml:space="preserve"> </w:t>
      </w:r>
      <w:hyperlink r:id="rId21" w:history="1">
        <w:r w:rsidRPr="0031485D">
          <w:rPr>
            <w:rStyle w:val="a4"/>
            <w:rFonts w:ascii="Times New Roman" w:hAnsi="Times New Roman"/>
            <w:sz w:val="28"/>
            <w:szCs w:val="28"/>
          </w:rPr>
          <w:t>www.rada.gov.ua</w:t>
        </w:r>
      </w:hyperlink>
      <w:r w:rsidRPr="0031485D">
        <w:rPr>
          <w:rFonts w:ascii="Times New Roman" w:hAnsi="Times New Roman"/>
          <w:sz w:val="28"/>
          <w:szCs w:val="28"/>
        </w:rPr>
        <w:t xml:space="preserve">  </w:t>
      </w:r>
    </w:p>
    <w:p w:rsidR="00B01F0D" w:rsidRPr="0031485D" w:rsidRDefault="00B01F0D" w:rsidP="0055141C">
      <w:pPr>
        <w:pStyle w:val="a3"/>
        <w:numPr>
          <w:ilvl w:val="0"/>
          <w:numId w:val="1"/>
        </w:numPr>
        <w:tabs>
          <w:tab w:val="left" w:pos="1134"/>
        </w:tabs>
        <w:spacing w:after="0" w:line="360" w:lineRule="auto"/>
        <w:ind w:left="0" w:firstLine="709"/>
        <w:jc w:val="both"/>
        <w:rPr>
          <w:rFonts w:ascii="Times New Roman" w:hAnsi="Times New Roman"/>
          <w:sz w:val="28"/>
          <w:szCs w:val="28"/>
        </w:rPr>
      </w:pPr>
      <w:r w:rsidRPr="0031485D">
        <w:rPr>
          <w:rFonts w:ascii="Times New Roman" w:hAnsi="Times New Roman"/>
          <w:sz w:val="28"/>
          <w:szCs w:val="28"/>
        </w:rPr>
        <w:t xml:space="preserve">Порядок проведення антикорупційної експертизи : Наказ Міністерства юстиції України від </w:t>
      </w:r>
      <w:r w:rsidR="00C50F34" w:rsidRPr="0031485D">
        <w:rPr>
          <w:rFonts w:ascii="Times New Roman" w:hAnsi="Times New Roman"/>
          <w:sz w:val="28"/>
          <w:szCs w:val="28"/>
        </w:rPr>
        <w:t xml:space="preserve">01.12.2017 </w:t>
      </w:r>
      <w:r w:rsidRPr="0031485D">
        <w:rPr>
          <w:rFonts w:ascii="Times New Roman" w:hAnsi="Times New Roman"/>
          <w:sz w:val="28"/>
          <w:szCs w:val="28"/>
        </w:rPr>
        <w:t xml:space="preserve">р. </w:t>
      </w:r>
      <w:r w:rsidR="00C50F34" w:rsidRPr="0031485D">
        <w:rPr>
          <w:rFonts w:ascii="Times New Roman" w:hAnsi="Times New Roman"/>
          <w:color w:val="000000"/>
          <w:sz w:val="28"/>
          <w:szCs w:val="28"/>
        </w:rPr>
        <w:t>Дата о</w:t>
      </w:r>
      <w:r w:rsidR="001F561E" w:rsidRPr="0031485D">
        <w:rPr>
          <w:rFonts w:ascii="Times New Roman" w:hAnsi="Times New Roman"/>
          <w:color w:val="000000"/>
          <w:sz w:val="28"/>
          <w:szCs w:val="28"/>
        </w:rPr>
        <w:t xml:space="preserve">новлення: </w:t>
      </w:r>
      <w:r w:rsidR="00C50F34" w:rsidRPr="0031485D">
        <w:rPr>
          <w:rFonts w:ascii="Times New Roman" w:hAnsi="Times New Roman"/>
          <w:color w:val="000000"/>
          <w:sz w:val="28"/>
          <w:szCs w:val="28"/>
        </w:rPr>
        <w:t xml:space="preserve">31.08.2018 р. URL: </w:t>
      </w:r>
      <w:r w:rsidRPr="0031485D">
        <w:rPr>
          <w:rFonts w:ascii="Times New Roman" w:hAnsi="Times New Roman"/>
          <w:sz w:val="28"/>
          <w:szCs w:val="28"/>
        </w:rPr>
        <w:t xml:space="preserve"> </w:t>
      </w:r>
      <w:hyperlink r:id="rId22" w:history="1">
        <w:r w:rsidRPr="0031485D">
          <w:rPr>
            <w:rStyle w:val="a4"/>
            <w:rFonts w:ascii="Times New Roman" w:hAnsi="Times New Roman"/>
            <w:sz w:val="28"/>
            <w:szCs w:val="28"/>
          </w:rPr>
          <w:t>www.rada.gov.ua</w:t>
        </w:r>
      </w:hyperlink>
    </w:p>
    <w:p w:rsidR="00B01F0D" w:rsidRPr="0031485D" w:rsidRDefault="00B01F0D" w:rsidP="0055141C">
      <w:pPr>
        <w:pStyle w:val="a3"/>
        <w:numPr>
          <w:ilvl w:val="0"/>
          <w:numId w:val="1"/>
        </w:numPr>
        <w:tabs>
          <w:tab w:val="left" w:pos="1134"/>
        </w:tabs>
        <w:spacing w:after="0" w:line="360" w:lineRule="auto"/>
        <w:ind w:left="0" w:firstLine="709"/>
        <w:jc w:val="both"/>
        <w:rPr>
          <w:rFonts w:ascii="Times New Roman" w:hAnsi="Times New Roman"/>
          <w:sz w:val="28"/>
          <w:szCs w:val="28"/>
        </w:rPr>
      </w:pPr>
      <w:r w:rsidRPr="0031485D">
        <w:rPr>
          <w:rFonts w:ascii="Times New Roman" w:hAnsi="Times New Roman"/>
          <w:sz w:val="28"/>
          <w:szCs w:val="28"/>
        </w:rPr>
        <w:t xml:space="preserve">Про затвердження Методології проведення антикорупційної експертизи : Наказ Міністерства юстиції України від </w:t>
      </w:r>
      <w:r w:rsidR="00C50F34" w:rsidRPr="0031485D">
        <w:rPr>
          <w:rFonts w:ascii="Times New Roman" w:hAnsi="Times New Roman"/>
          <w:sz w:val="28"/>
          <w:szCs w:val="28"/>
        </w:rPr>
        <w:t xml:space="preserve">24.04.2017 </w:t>
      </w:r>
      <w:r w:rsidRPr="0031485D">
        <w:rPr>
          <w:rFonts w:ascii="Times New Roman" w:hAnsi="Times New Roman"/>
          <w:sz w:val="28"/>
          <w:szCs w:val="28"/>
        </w:rPr>
        <w:t xml:space="preserve">р. </w:t>
      </w:r>
      <w:r w:rsidR="001F561E" w:rsidRPr="0031485D">
        <w:rPr>
          <w:rFonts w:ascii="Times New Roman" w:hAnsi="Times New Roman"/>
          <w:color w:val="000000"/>
          <w:sz w:val="28"/>
          <w:szCs w:val="28"/>
        </w:rPr>
        <w:t>Дата оновлення:</w:t>
      </w:r>
      <w:r w:rsidR="00C50F34" w:rsidRPr="0031485D">
        <w:rPr>
          <w:rFonts w:ascii="Times New Roman" w:hAnsi="Times New Roman"/>
          <w:color w:val="000000"/>
          <w:sz w:val="28"/>
          <w:szCs w:val="28"/>
        </w:rPr>
        <w:t xml:space="preserve"> 24.04.2017 р. URL: </w:t>
      </w:r>
      <w:r w:rsidRPr="0031485D">
        <w:rPr>
          <w:rFonts w:ascii="Times New Roman" w:hAnsi="Times New Roman"/>
          <w:sz w:val="28"/>
          <w:szCs w:val="28"/>
        </w:rPr>
        <w:t xml:space="preserve"> </w:t>
      </w:r>
      <w:hyperlink r:id="rId23" w:history="1">
        <w:r w:rsidRPr="0031485D">
          <w:rPr>
            <w:rStyle w:val="a4"/>
            <w:rFonts w:ascii="Times New Roman" w:hAnsi="Times New Roman"/>
            <w:sz w:val="28"/>
            <w:szCs w:val="28"/>
          </w:rPr>
          <w:t>www.rada.gov.ua</w:t>
        </w:r>
      </w:hyperlink>
    </w:p>
    <w:p w:rsidR="00B01F0D" w:rsidRPr="0031485D" w:rsidRDefault="00B01F0D" w:rsidP="0055141C">
      <w:pPr>
        <w:pStyle w:val="a3"/>
        <w:numPr>
          <w:ilvl w:val="0"/>
          <w:numId w:val="1"/>
        </w:numPr>
        <w:tabs>
          <w:tab w:val="left" w:pos="1134"/>
        </w:tabs>
        <w:spacing w:after="0" w:line="360" w:lineRule="auto"/>
        <w:ind w:left="0" w:firstLine="709"/>
        <w:jc w:val="both"/>
        <w:rPr>
          <w:rFonts w:ascii="Times New Roman" w:hAnsi="Times New Roman"/>
          <w:sz w:val="28"/>
          <w:szCs w:val="28"/>
        </w:rPr>
      </w:pPr>
      <w:r w:rsidRPr="0031485D">
        <w:rPr>
          <w:rFonts w:ascii="Times New Roman" w:hAnsi="Times New Roman"/>
          <w:sz w:val="28"/>
          <w:szCs w:val="28"/>
        </w:rPr>
        <w:t>Про реалізацію Національним агентством з питань запобігання корупції повноважень щодо проведення антикорупційної експертизи</w:t>
      </w:r>
      <w:r w:rsidR="00C50F34" w:rsidRPr="0031485D">
        <w:rPr>
          <w:sz w:val="28"/>
          <w:szCs w:val="28"/>
        </w:rPr>
        <w:t xml:space="preserve"> </w:t>
      </w:r>
      <w:r w:rsidR="00C50F34" w:rsidRPr="0031485D">
        <w:rPr>
          <w:rFonts w:ascii="Times New Roman" w:hAnsi="Times New Roman"/>
          <w:sz w:val="28"/>
          <w:szCs w:val="28"/>
        </w:rPr>
        <w:t>від 28.07.2016 р.</w:t>
      </w:r>
      <w:r w:rsidRPr="0031485D">
        <w:rPr>
          <w:rFonts w:ascii="Times New Roman" w:hAnsi="Times New Roman"/>
          <w:sz w:val="28"/>
          <w:szCs w:val="28"/>
        </w:rPr>
        <w:t xml:space="preserve"> </w:t>
      </w:r>
      <w:r w:rsidR="001F561E" w:rsidRPr="0031485D">
        <w:rPr>
          <w:rFonts w:ascii="Times New Roman" w:hAnsi="Times New Roman"/>
          <w:color w:val="000000"/>
          <w:sz w:val="28"/>
          <w:szCs w:val="28"/>
        </w:rPr>
        <w:t>Дата оновлення:</w:t>
      </w:r>
      <w:r w:rsidR="00C50F34" w:rsidRPr="0031485D">
        <w:rPr>
          <w:rFonts w:ascii="Times New Roman" w:hAnsi="Times New Roman"/>
          <w:color w:val="000000"/>
          <w:sz w:val="28"/>
          <w:szCs w:val="28"/>
        </w:rPr>
        <w:t xml:space="preserve"> </w:t>
      </w:r>
      <w:r w:rsidR="00C07244" w:rsidRPr="0031485D">
        <w:rPr>
          <w:rFonts w:ascii="Times New Roman" w:hAnsi="Times New Roman"/>
          <w:color w:val="000000"/>
          <w:sz w:val="28"/>
          <w:szCs w:val="28"/>
        </w:rPr>
        <w:t xml:space="preserve">від 28.07.2016 </w:t>
      </w:r>
      <w:r w:rsidR="00C50F34" w:rsidRPr="0031485D">
        <w:rPr>
          <w:rFonts w:ascii="Times New Roman" w:hAnsi="Times New Roman"/>
          <w:color w:val="000000"/>
          <w:sz w:val="28"/>
          <w:szCs w:val="28"/>
        </w:rPr>
        <w:t xml:space="preserve">р. URL: </w:t>
      </w:r>
      <w:r w:rsidRPr="0031485D">
        <w:rPr>
          <w:rFonts w:ascii="Times New Roman" w:hAnsi="Times New Roman"/>
          <w:sz w:val="28"/>
          <w:szCs w:val="28"/>
        </w:rPr>
        <w:t xml:space="preserve"> </w:t>
      </w:r>
      <w:hyperlink r:id="rId24" w:history="1">
        <w:r w:rsidRPr="0031485D">
          <w:rPr>
            <w:rStyle w:val="a4"/>
            <w:rFonts w:ascii="Times New Roman" w:hAnsi="Times New Roman"/>
            <w:sz w:val="28"/>
            <w:szCs w:val="28"/>
          </w:rPr>
          <w:t>www.rada.gov.ua</w:t>
        </w:r>
      </w:hyperlink>
    </w:p>
    <w:p w:rsidR="00B01F0D" w:rsidRPr="0055141C" w:rsidRDefault="00B01F0D" w:rsidP="0055141C">
      <w:pPr>
        <w:pStyle w:val="a3"/>
        <w:numPr>
          <w:ilvl w:val="0"/>
          <w:numId w:val="1"/>
        </w:numPr>
        <w:tabs>
          <w:tab w:val="left" w:pos="1134"/>
        </w:tabs>
        <w:spacing w:after="0" w:line="360" w:lineRule="auto"/>
        <w:ind w:left="0" w:firstLine="709"/>
        <w:jc w:val="both"/>
        <w:rPr>
          <w:rStyle w:val="a4"/>
          <w:rFonts w:ascii="Times New Roman" w:hAnsi="Times New Roman"/>
          <w:color w:val="auto"/>
          <w:sz w:val="28"/>
          <w:szCs w:val="28"/>
          <w:u w:val="none"/>
        </w:rPr>
      </w:pPr>
      <w:r w:rsidRPr="0031485D">
        <w:rPr>
          <w:rFonts w:ascii="Times New Roman" w:hAnsi="Times New Roman"/>
          <w:sz w:val="28"/>
          <w:szCs w:val="28"/>
        </w:rPr>
        <w:t xml:space="preserve">Рішення Конституційного Суду України у справі про скасування актів органів місцевого самоврядування від 16.04.2009 р. </w:t>
      </w:r>
      <w:r w:rsidR="00C50F34" w:rsidRPr="0031485D">
        <w:rPr>
          <w:rFonts w:ascii="Times New Roman" w:hAnsi="Times New Roman"/>
          <w:color w:val="000000"/>
          <w:sz w:val="28"/>
          <w:szCs w:val="28"/>
        </w:rPr>
        <w:t>Дата оновлення</w:t>
      </w:r>
      <w:r w:rsidR="001F561E" w:rsidRPr="0031485D">
        <w:rPr>
          <w:rFonts w:ascii="Times New Roman" w:hAnsi="Times New Roman"/>
          <w:color w:val="000000"/>
          <w:sz w:val="28"/>
          <w:szCs w:val="28"/>
        </w:rPr>
        <w:t xml:space="preserve">: </w:t>
      </w:r>
      <w:r w:rsidR="00C07244" w:rsidRPr="0031485D">
        <w:rPr>
          <w:rFonts w:ascii="Times New Roman" w:hAnsi="Times New Roman"/>
          <w:color w:val="000000"/>
          <w:sz w:val="28"/>
          <w:szCs w:val="28"/>
        </w:rPr>
        <w:t xml:space="preserve">16.04.2009 </w:t>
      </w:r>
      <w:r w:rsidR="00C50F34" w:rsidRPr="0031485D">
        <w:rPr>
          <w:rFonts w:ascii="Times New Roman" w:hAnsi="Times New Roman"/>
          <w:color w:val="000000"/>
          <w:sz w:val="28"/>
          <w:szCs w:val="28"/>
        </w:rPr>
        <w:t xml:space="preserve">р. URL: </w:t>
      </w:r>
      <w:r w:rsidRPr="0031485D">
        <w:rPr>
          <w:rFonts w:ascii="Times New Roman" w:hAnsi="Times New Roman"/>
          <w:sz w:val="28"/>
          <w:szCs w:val="28"/>
        </w:rPr>
        <w:t xml:space="preserve"> </w:t>
      </w:r>
      <w:hyperlink r:id="rId25" w:history="1">
        <w:r w:rsidRPr="0031485D">
          <w:rPr>
            <w:rStyle w:val="a4"/>
            <w:rFonts w:ascii="Times New Roman" w:hAnsi="Times New Roman"/>
            <w:sz w:val="28"/>
            <w:szCs w:val="28"/>
          </w:rPr>
          <w:t>www.rada.gov.ua</w:t>
        </w:r>
      </w:hyperlink>
    </w:p>
    <w:p w:rsidR="0055141C" w:rsidRPr="0031485D" w:rsidRDefault="0055141C" w:rsidP="0055141C">
      <w:pPr>
        <w:pStyle w:val="a3"/>
        <w:tabs>
          <w:tab w:val="left" w:pos="1134"/>
        </w:tabs>
        <w:spacing w:after="0" w:line="360" w:lineRule="auto"/>
        <w:ind w:left="709"/>
        <w:jc w:val="both"/>
        <w:rPr>
          <w:rFonts w:ascii="Times New Roman" w:hAnsi="Times New Roman"/>
          <w:sz w:val="28"/>
          <w:szCs w:val="28"/>
        </w:rPr>
      </w:pPr>
    </w:p>
    <w:p w:rsidR="00B01F0D" w:rsidRPr="0031485D" w:rsidRDefault="0055141C" w:rsidP="0055141C">
      <w:pPr>
        <w:tabs>
          <w:tab w:val="left" w:pos="1134"/>
        </w:tabs>
        <w:spacing w:line="360" w:lineRule="auto"/>
        <w:ind w:firstLine="709"/>
        <w:jc w:val="both"/>
        <w:rPr>
          <w:b/>
          <w:sz w:val="28"/>
          <w:szCs w:val="28"/>
        </w:rPr>
      </w:pPr>
      <w:r>
        <w:rPr>
          <w:b/>
          <w:sz w:val="28"/>
          <w:szCs w:val="28"/>
          <w:lang w:val="uk-UA"/>
        </w:rPr>
        <w:t>С</w:t>
      </w:r>
      <w:r w:rsidR="00B01F0D" w:rsidRPr="0031485D">
        <w:rPr>
          <w:b/>
          <w:sz w:val="28"/>
          <w:szCs w:val="28"/>
        </w:rPr>
        <w:t>пеціальна література:</w:t>
      </w:r>
    </w:p>
    <w:p w:rsidR="00B01F0D" w:rsidRPr="0031485D" w:rsidRDefault="00B01F0D" w:rsidP="0055141C">
      <w:pPr>
        <w:pStyle w:val="a3"/>
        <w:numPr>
          <w:ilvl w:val="0"/>
          <w:numId w:val="1"/>
        </w:numPr>
        <w:tabs>
          <w:tab w:val="left" w:pos="1134"/>
        </w:tabs>
        <w:spacing w:after="0" w:line="360" w:lineRule="auto"/>
        <w:ind w:left="0" w:firstLine="709"/>
        <w:jc w:val="both"/>
        <w:rPr>
          <w:rFonts w:ascii="Times New Roman" w:hAnsi="Times New Roman"/>
          <w:sz w:val="28"/>
          <w:szCs w:val="28"/>
        </w:rPr>
      </w:pPr>
      <w:r w:rsidRPr="0031485D">
        <w:rPr>
          <w:rFonts w:ascii="Times New Roman" w:hAnsi="Times New Roman"/>
          <w:sz w:val="28"/>
          <w:szCs w:val="28"/>
        </w:rPr>
        <w:t>Резолюція (77) 31 про захист особи відносно актів адміністративних органів, прийнята Комітетом Міністрів Ради Європи 28 вересня 1977 року.</w:t>
      </w:r>
    </w:p>
    <w:p w:rsidR="00B01F0D" w:rsidRPr="0031485D" w:rsidRDefault="00B01F0D" w:rsidP="0055141C">
      <w:pPr>
        <w:pStyle w:val="a3"/>
        <w:numPr>
          <w:ilvl w:val="0"/>
          <w:numId w:val="1"/>
        </w:numPr>
        <w:tabs>
          <w:tab w:val="left" w:pos="1134"/>
        </w:tabs>
        <w:spacing w:after="0" w:line="360" w:lineRule="auto"/>
        <w:ind w:left="0" w:firstLine="709"/>
        <w:jc w:val="both"/>
        <w:rPr>
          <w:rFonts w:ascii="Times New Roman" w:hAnsi="Times New Roman"/>
          <w:sz w:val="28"/>
          <w:szCs w:val="28"/>
        </w:rPr>
      </w:pPr>
      <w:r w:rsidRPr="0031485D">
        <w:rPr>
          <w:rFonts w:ascii="Times New Roman" w:hAnsi="Times New Roman"/>
          <w:sz w:val="28"/>
          <w:szCs w:val="28"/>
        </w:rPr>
        <w:t>Рекомендація № К (87) 16 Комітету Міністрів Ради Європи державам-членам щодо адміністративних процедур, які зачіпають велику кількість осіб, від 17 вересня 1987 р.</w:t>
      </w:r>
    </w:p>
    <w:p w:rsidR="00B01F0D" w:rsidRPr="0031485D" w:rsidRDefault="00B01F0D" w:rsidP="0055141C">
      <w:pPr>
        <w:pStyle w:val="a3"/>
        <w:numPr>
          <w:ilvl w:val="0"/>
          <w:numId w:val="1"/>
        </w:numPr>
        <w:tabs>
          <w:tab w:val="left" w:pos="1134"/>
        </w:tabs>
        <w:spacing w:after="0" w:line="360" w:lineRule="auto"/>
        <w:ind w:left="0" w:firstLine="709"/>
        <w:jc w:val="both"/>
        <w:rPr>
          <w:rFonts w:ascii="Times New Roman" w:hAnsi="Times New Roman"/>
          <w:sz w:val="28"/>
          <w:szCs w:val="28"/>
        </w:rPr>
      </w:pPr>
      <w:r w:rsidRPr="0031485D">
        <w:rPr>
          <w:rFonts w:ascii="Times New Roman" w:hAnsi="Times New Roman"/>
          <w:sz w:val="28"/>
          <w:szCs w:val="28"/>
        </w:rPr>
        <w:t>Рекомендація Комітету Міністрів Ради Європи № R (80)2 стосовно здійснення адміністративними органами влади дискреційних повноважень, прийнята Комітетом Міністрів 11 березня 1980 р.</w:t>
      </w:r>
    </w:p>
    <w:p w:rsidR="00B01F0D" w:rsidRPr="0031485D" w:rsidRDefault="00B01F0D" w:rsidP="0055141C">
      <w:pPr>
        <w:pStyle w:val="a3"/>
        <w:numPr>
          <w:ilvl w:val="0"/>
          <w:numId w:val="1"/>
        </w:numPr>
        <w:tabs>
          <w:tab w:val="left" w:pos="1134"/>
        </w:tabs>
        <w:spacing w:after="0" w:line="360" w:lineRule="auto"/>
        <w:ind w:left="0" w:firstLine="709"/>
        <w:jc w:val="both"/>
        <w:rPr>
          <w:rFonts w:ascii="Times New Roman" w:hAnsi="Times New Roman"/>
          <w:sz w:val="28"/>
          <w:szCs w:val="28"/>
        </w:rPr>
      </w:pPr>
      <w:r w:rsidRPr="0031485D">
        <w:rPr>
          <w:rFonts w:ascii="Times New Roman" w:hAnsi="Times New Roman"/>
          <w:sz w:val="28"/>
          <w:szCs w:val="28"/>
        </w:rPr>
        <w:t xml:space="preserve">Адміністративне право України. Академічний курс. У двох томах. </w:t>
      </w:r>
      <w:r w:rsidR="00047CF6" w:rsidRPr="0031485D">
        <w:rPr>
          <w:rFonts w:ascii="Times New Roman" w:hAnsi="Times New Roman"/>
          <w:sz w:val="28"/>
          <w:szCs w:val="28"/>
        </w:rPr>
        <w:t>Том 1. Загальна частина. К.: Юридична думка, 2004.</w:t>
      </w:r>
      <w:r w:rsidRPr="0031485D">
        <w:rPr>
          <w:rFonts w:ascii="Times New Roman" w:hAnsi="Times New Roman"/>
          <w:sz w:val="28"/>
          <w:szCs w:val="28"/>
        </w:rPr>
        <w:t xml:space="preserve"> 584 с.</w:t>
      </w:r>
    </w:p>
    <w:p w:rsidR="00B01F0D" w:rsidRPr="0031485D" w:rsidRDefault="00B01F0D" w:rsidP="0055141C">
      <w:pPr>
        <w:pStyle w:val="a3"/>
        <w:numPr>
          <w:ilvl w:val="0"/>
          <w:numId w:val="1"/>
        </w:numPr>
        <w:tabs>
          <w:tab w:val="left" w:pos="1134"/>
        </w:tabs>
        <w:spacing w:after="0" w:line="360" w:lineRule="auto"/>
        <w:ind w:left="0" w:firstLine="709"/>
        <w:jc w:val="both"/>
        <w:rPr>
          <w:rFonts w:ascii="Times New Roman" w:hAnsi="Times New Roman"/>
          <w:sz w:val="28"/>
          <w:szCs w:val="28"/>
        </w:rPr>
      </w:pPr>
      <w:r w:rsidRPr="0031485D">
        <w:rPr>
          <w:rFonts w:ascii="Times New Roman" w:hAnsi="Times New Roman"/>
          <w:sz w:val="28"/>
          <w:szCs w:val="28"/>
        </w:rPr>
        <w:t>Адміністративне право України: навч. посіб. / С.В. Ківалов, Л.Р. Біла-Тіунова, К</w:t>
      </w:r>
      <w:r w:rsidR="00047CF6" w:rsidRPr="0031485D">
        <w:rPr>
          <w:rFonts w:ascii="Times New Roman" w:hAnsi="Times New Roman"/>
          <w:sz w:val="28"/>
          <w:szCs w:val="28"/>
        </w:rPr>
        <w:t xml:space="preserve">.В. Бондаренко, О.В. Тодощак. </w:t>
      </w:r>
      <w:r w:rsidRPr="0031485D">
        <w:rPr>
          <w:rFonts w:ascii="Times New Roman" w:hAnsi="Times New Roman"/>
          <w:sz w:val="28"/>
          <w:szCs w:val="28"/>
        </w:rPr>
        <w:t xml:space="preserve">8-е вид. доп. і </w:t>
      </w:r>
      <w:r w:rsidR="00047CF6" w:rsidRPr="0031485D">
        <w:rPr>
          <w:rFonts w:ascii="Times New Roman" w:hAnsi="Times New Roman"/>
          <w:sz w:val="28"/>
          <w:szCs w:val="28"/>
        </w:rPr>
        <w:t>перер. Одеса : Фенікс, 2015.</w:t>
      </w:r>
      <w:r w:rsidRPr="0031485D">
        <w:rPr>
          <w:rFonts w:ascii="Times New Roman" w:hAnsi="Times New Roman"/>
          <w:sz w:val="28"/>
          <w:szCs w:val="28"/>
        </w:rPr>
        <w:t xml:space="preserve"> 354 с.</w:t>
      </w:r>
    </w:p>
    <w:p w:rsidR="00B01F0D" w:rsidRPr="0031485D" w:rsidRDefault="00B01F0D" w:rsidP="0055141C">
      <w:pPr>
        <w:pStyle w:val="a3"/>
        <w:numPr>
          <w:ilvl w:val="0"/>
          <w:numId w:val="1"/>
        </w:numPr>
        <w:tabs>
          <w:tab w:val="left" w:pos="1134"/>
        </w:tabs>
        <w:spacing w:after="0" w:line="360" w:lineRule="auto"/>
        <w:ind w:left="0" w:firstLine="709"/>
        <w:jc w:val="both"/>
        <w:rPr>
          <w:rFonts w:ascii="Times New Roman" w:hAnsi="Times New Roman"/>
          <w:sz w:val="28"/>
          <w:szCs w:val="28"/>
        </w:rPr>
      </w:pPr>
      <w:r w:rsidRPr="0031485D">
        <w:rPr>
          <w:rFonts w:ascii="Times New Roman" w:hAnsi="Times New Roman"/>
          <w:sz w:val="28"/>
          <w:szCs w:val="28"/>
        </w:rPr>
        <w:lastRenderedPageBreak/>
        <w:t xml:space="preserve">Адміністративне право України. Повний курс: підручник / Галунько В., Діхтієвський П., Кузьменко О., Стеценко С. </w:t>
      </w:r>
      <w:r w:rsidR="00047CF6" w:rsidRPr="0031485D">
        <w:rPr>
          <w:rFonts w:ascii="Times New Roman" w:hAnsi="Times New Roman"/>
          <w:sz w:val="28"/>
          <w:szCs w:val="28"/>
        </w:rPr>
        <w:t>та ін. Херсон: ОЛДІ-ПЛЮС, 2018.</w:t>
      </w:r>
      <w:r w:rsidR="00047CF6" w:rsidRPr="0031485D">
        <w:rPr>
          <w:rFonts w:ascii="Times New Roman" w:hAnsi="Times New Roman"/>
          <w:sz w:val="28"/>
          <w:szCs w:val="28"/>
          <w:lang w:val="ru-RU"/>
        </w:rPr>
        <w:t xml:space="preserve"> </w:t>
      </w:r>
      <w:r w:rsidRPr="0031485D">
        <w:rPr>
          <w:rFonts w:ascii="Times New Roman" w:hAnsi="Times New Roman"/>
          <w:sz w:val="28"/>
          <w:szCs w:val="28"/>
        </w:rPr>
        <w:t>446 с.</w:t>
      </w:r>
    </w:p>
    <w:p w:rsidR="00B01F0D" w:rsidRPr="0031485D" w:rsidRDefault="00B01F0D" w:rsidP="0055141C">
      <w:pPr>
        <w:pStyle w:val="a3"/>
        <w:numPr>
          <w:ilvl w:val="0"/>
          <w:numId w:val="1"/>
        </w:numPr>
        <w:tabs>
          <w:tab w:val="left" w:pos="1134"/>
        </w:tabs>
        <w:spacing w:after="0" w:line="360" w:lineRule="auto"/>
        <w:ind w:left="0" w:firstLine="709"/>
        <w:jc w:val="both"/>
        <w:rPr>
          <w:rFonts w:ascii="Times New Roman" w:hAnsi="Times New Roman"/>
          <w:sz w:val="28"/>
          <w:szCs w:val="28"/>
        </w:rPr>
      </w:pPr>
      <w:r w:rsidRPr="0031485D">
        <w:rPr>
          <w:rFonts w:ascii="Times New Roman" w:hAnsi="Times New Roman"/>
          <w:sz w:val="28"/>
          <w:szCs w:val="28"/>
        </w:rPr>
        <w:t>Горбунова Л.М. Принцип законності у нормотворчій діяльності органів</w:t>
      </w:r>
      <w:r w:rsidR="00047CF6" w:rsidRPr="0031485D">
        <w:rPr>
          <w:rFonts w:ascii="Times New Roman" w:hAnsi="Times New Roman"/>
          <w:sz w:val="28"/>
          <w:szCs w:val="28"/>
        </w:rPr>
        <w:t xml:space="preserve"> виконавчої влади; Монографія. </w:t>
      </w:r>
      <w:r w:rsidRPr="0031485D">
        <w:rPr>
          <w:rFonts w:ascii="Times New Roman" w:hAnsi="Times New Roman"/>
          <w:sz w:val="28"/>
          <w:szCs w:val="28"/>
        </w:rPr>
        <w:t>К.: Юрінком Інтер, 2008.</w:t>
      </w:r>
    </w:p>
    <w:p w:rsidR="00B01F0D" w:rsidRPr="0031485D" w:rsidRDefault="00B01F0D" w:rsidP="0055141C">
      <w:pPr>
        <w:pStyle w:val="a3"/>
        <w:numPr>
          <w:ilvl w:val="0"/>
          <w:numId w:val="1"/>
        </w:numPr>
        <w:tabs>
          <w:tab w:val="left" w:pos="1134"/>
        </w:tabs>
        <w:spacing w:after="0" w:line="360" w:lineRule="auto"/>
        <w:ind w:left="0" w:firstLine="709"/>
        <w:jc w:val="both"/>
        <w:rPr>
          <w:rFonts w:ascii="Times New Roman" w:hAnsi="Times New Roman"/>
          <w:sz w:val="28"/>
          <w:szCs w:val="28"/>
        </w:rPr>
      </w:pPr>
      <w:r w:rsidRPr="0031485D">
        <w:rPr>
          <w:rFonts w:ascii="Times New Roman" w:hAnsi="Times New Roman"/>
          <w:sz w:val="28"/>
          <w:szCs w:val="28"/>
        </w:rPr>
        <w:t>Загальне адміністративне право : підручник / [Гриценко І. С., Мельник Р. С., Пухтецька А. А. та інші]</w:t>
      </w:r>
      <w:r w:rsidR="00047CF6" w:rsidRPr="0031485D">
        <w:rPr>
          <w:rFonts w:ascii="Times New Roman" w:hAnsi="Times New Roman"/>
          <w:sz w:val="28"/>
          <w:szCs w:val="28"/>
        </w:rPr>
        <w:t>; за заг. ред. І. С. Гриценка. К. : Юрінком Інтер, 201</w:t>
      </w:r>
      <w:r w:rsidR="00992134">
        <w:rPr>
          <w:rFonts w:ascii="Times New Roman" w:hAnsi="Times New Roman"/>
          <w:sz w:val="28"/>
          <w:szCs w:val="28"/>
        </w:rPr>
        <w:t>7</w:t>
      </w:r>
      <w:r w:rsidR="00047CF6" w:rsidRPr="0031485D">
        <w:rPr>
          <w:rFonts w:ascii="Times New Roman" w:hAnsi="Times New Roman"/>
          <w:sz w:val="28"/>
          <w:szCs w:val="28"/>
        </w:rPr>
        <w:t>.</w:t>
      </w:r>
      <w:r w:rsidR="00047CF6" w:rsidRPr="0031485D">
        <w:rPr>
          <w:rFonts w:ascii="Times New Roman" w:hAnsi="Times New Roman"/>
          <w:sz w:val="28"/>
          <w:szCs w:val="28"/>
          <w:lang w:val="ru-RU"/>
        </w:rPr>
        <w:t xml:space="preserve"> </w:t>
      </w:r>
      <w:r w:rsidRPr="0031485D">
        <w:rPr>
          <w:rFonts w:ascii="Times New Roman" w:hAnsi="Times New Roman"/>
          <w:sz w:val="28"/>
          <w:szCs w:val="28"/>
        </w:rPr>
        <w:t xml:space="preserve">568 с. </w:t>
      </w:r>
    </w:p>
    <w:p w:rsidR="00B01F0D" w:rsidRPr="0031485D" w:rsidRDefault="00B01F0D" w:rsidP="0055141C">
      <w:pPr>
        <w:pStyle w:val="a3"/>
        <w:numPr>
          <w:ilvl w:val="0"/>
          <w:numId w:val="1"/>
        </w:numPr>
        <w:tabs>
          <w:tab w:val="left" w:pos="1134"/>
        </w:tabs>
        <w:spacing w:after="0" w:line="360" w:lineRule="auto"/>
        <w:ind w:left="0" w:firstLine="709"/>
        <w:jc w:val="both"/>
        <w:rPr>
          <w:rFonts w:ascii="Times New Roman" w:hAnsi="Times New Roman"/>
          <w:sz w:val="28"/>
          <w:szCs w:val="28"/>
        </w:rPr>
      </w:pPr>
      <w:r w:rsidRPr="0031485D">
        <w:rPr>
          <w:rFonts w:ascii="Times New Roman" w:hAnsi="Times New Roman"/>
          <w:sz w:val="28"/>
          <w:szCs w:val="28"/>
        </w:rPr>
        <w:t>Картузова І. О., Осадчий А. Ю. Адміністративно-процедурне право: навч.-метод. посібник / Одеська н</w:t>
      </w:r>
      <w:r w:rsidR="00047CF6" w:rsidRPr="0031485D">
        <w:rPr>
          <w:rFonts w:ascii="Times New Roman" w:hAnsi="Times New Roman"/>
          <w:sz w:val="28"/>
          <w:szCs w:val="28"/>
        </w:rPr>
        <w:t xml:space="preserve">аціональна юридична академія. </w:t>
      </w:r>
      <w:r w:rsidRPr="0031485D">
        <w:rPr>
          <w:rFonts w:ascii="Times New Roman" w:hAnsi="Times New Roman"/>
          <w:sz w:val="28"/>
          <w:szCs w:val="28"/>
        </w:rPr>
        <w:t>О</w:t>
      </w:r>
      <w:r w:rsidR="00047CF6" w:rsidRPr="0031485D">
        <w:rPr>
          <w:rFonts w:ascii="Times New Roman" w:hAnsi="Times New Roman"/>
          <w:sz w:val="28"/>
          <w:szCs w:val="28"/>
        </w:rPr>
        <w:t xml:space="preserve">.: Юридична література, 2008. </w:t>
      </w:r>
      <w:r w:rsidRPr="0031485D">
        <w:rPr>
          <w:rFonts w:ascii="Times New Roman" w:hAnsi="Times New Roman"/>
          <w:sz w:val="28"/>
          <w:szCs w:val="28"/>
        </w:rPr>
        <w:t>288 c.</w:t>
      </w:r>
    </w:p>
    <w:p w:rsidR="000A03AA" w:rsidRPr="0031485D" w:rsidRDefault="000A03AA" w:rsidP="0055141C">
      <w:pPr>
        <w:pStyle w:val="a3"/>
        <w:numPr>
          <w:ilvl w:val="0"/>
          <w:numId w:val="1"/>
        </w:numPr>
        <w:tabs>
          <w:tab w:val="left" w:pos="1134"/>
        </w:tabs>
        <w:spacing w:after="0" w:line="360" w:lineRule="auto"/>
        <w:ind w:left="0" w:firstLine="709"/>
        <w:jc w:val="both"/>
        <w:rPr>
          <w:rFonts w:ascii="Times New Roman" w:hAnsi="Times New Roman"/>
          <w:sz w:val="28"/>
          <w:szCs w:val="28"/>
        </w:rPr>
      </w:pPr>
      <w:r w:rsidRPr="0031485D">
        <w:rPr>
          <w:rFonts w:ascii="Times New Roman" w:hAnsi="Times New Roman"/>
          <w:sz w:val="28"/>
          <w:szCs w:val="28"/>
        </w:rPr>
        <w:t xml:space="preserve">Ківалов С.В. Понятійно-термінологічна характеристика публічного адміністрування. </w:t>
      </w:r>
      <w:r w:rsidRPr="0031485D">
        <w:rPr>
          <w:rFonts w:ascii="Times New Roman" w:hAnsi="Times New Roman"/>
          <w:i/>
          <w:sz w:val="28"/>
          <w:szCs w:val="28"/>
        </w:rPr>
        <w:t>Актуальні проблеми вітчизняної юриспруденції</w:t>
      </w:r>
      <w:r w:rsidRPr="0031485D">
        <w:rPr>
          <w:rFonts w:ascii="Times New Roman" w:hAnsi="Times New Roman"/>
          <w:sz w:val="28"/>
          <w:szCs w:val="28"/>
        </w:rPr>
        <w:t>. 2018. № 6. С. 98-106.</w:t>
      </w:r>
    </w:p>
    <w:p w:rsidR="000A03AA" w:rsidRPr="0031485D" w:rsidRDefault="000A03AA" w:rsidP="0055141C">
      <w:pPr>
        <w:pStyle w:val="a3"/>
        <w:numPr>
          <w:ilvl w:val="0"/>
          <w:numId w:val="1"/>
        </w:numPr>
        <w:tabs>
          <w:tab w:val="left" w:pos="1134"/>
        </w:tabs>
        <w:spacing w:after="0" w:line="360" w:lineRule="auto"/>
        <w:ind w:left="0" w:firstLine="709"/>
        <w:jc w:val="both"/>
        <w:rPr>
          <w:rFonts w:ascii="Times New Roman" w:hAnsi="Times New Roman"/>
          <w:sz w:val="28"/>
          <w:szCs w:val="28"/>
        </w:rPr>
      </w:pPr>
      <w:r w:rsidRPr="0031485D">
        <w:rPr>
          <w:rFonts w:ascii="Times New Roman" w:hAnsi="Times New Roman"/>
          <w:sz w:val="28"/>
          <w:szCs w:val="28"/>
        </w:rPr>
        <w:t xml:space="preserve">Клімова С. Види нормативних актів управління у сфері публічних фінансів. </w:t>
      </w:r>
      <w:r w:rsidRPr="0031485D">
        <w:rPr>
          <w:rFonts w:ascii="Times New Roman" w:hAnsi="Times New Roman"/>
          <w:i/>
          <w:sz w:val="28"/>
          <w:szCs w:val="28"/>
        </w:rPr>
        <w:t>Підприємтсво, господарство та право.</w:t>
      </w:r>
      <w:r w:rsidRPr="0031485D">
        <w:rPr>
          <w:rFonts w:ascii="Times New Roman" w:hAnsi="Times New Roman"/>
          <w:sz w:val="28"/>
          <w:szCs w:val="28"/>
        </w:rPr>
        <w:t xml:space="preserve"> 2016. № 11. С. 126-130.</w:t>
      </w:r>
    </w:p>
    <w:p w:rsidR="00B01F0D" w:rsidRPr="0031485D" w:rsidRDefault="00B01F0D" w:rsidP="0055141C">
      <w:pPr>
        <w:pStyle w:val="a3"/>
        <w:numPr>
          <w:ilvl w:val="0"/>
          <w:numId w:val="1"/>
        </w:numPr>
        <w:tabs>
          <w:tab w:val="left" w:pos="1134"/>
        </w:tabs>
        <w:spacing w:after="0" w:line="360" w:lineRule="auto"/>
        <w:ind w:left="0" w:firstLine="709"/>
        <w:jc w:val="both"/>
        <w:rPr>
          <w:rFonts w:ascii="Times New Roman" w:hAnsi="Times New Roman"/>
          <w:sz w:val="28"/>
          <w:szCs w:val="28"/>
        </w:rPr>
      </w:pPr>
      <w:r w:rsidRPr="0031485D">
        <w:rPr>
          <w:rFonts w:ascii="Times New Roman" w:hAnsi="Times New Roman"/>
          <w:sz w:val="28"/>
          <w:szCs w:val="28"/>
        </w:rPr>
        <w:t>Колпаков В. Правові акти державного управлінн</w:t>
      </w:r>
      <w:r w:rsidR="001F5E2C" w:rsidRPr="0031485D">
        <w:rPr>
          <w:rFonts w:ascii="Times New Roman" w:hAnsi="Times New Roman"/>
          <w:sz w:val="28"/>
          <w:szCs w:val="28"/>
        </w:rPr>
        <w:t xml:space="preserve">я: поняття, властивості, види. </w:t>
      </w:r>
      <w:r w:rsidRPr="0031485D">
        <w:rPr>
          <w:rFonts w:ascii="Times New Roman" w:hAnsi="Times New Roman"/>
          <w:sz w:val="28"/>
          <w:szCs w:val="28"/>
        </w:rPr>
        <w:t xml:space="preserve"> </w:t>
      </w:r>
      <w:r w:rsidRPr="0031485D">
        <w:rPr>
          <w:rFonts w:ascii="Times New Roman" w:hAnsi="Times New Roman"/>
          <w:i/>
          <w:sz w:val="28"/>
          <w:szCs w:val="28"/>
        </w:rPr>
        <w:t>Підприємництво, господа</w:t>
      </w:r>
      <w:r w:rsidR="00047CF6" w:rsidRPr="0031485D">
        <w:rPr>
          <w:rFonts w:ascii="Times New Roman" w:hAnsi="Times New Roman"/>
          <w:i/>
          <w:sz w:val="28"/>
          <w:szCs w:val="28"/>
        </w:rPr>
        <w:t>рство та право</w:t>
      </w:r>
      <w:r w:rsidR="00047CF6" w:rsidRPr="0031485D">
        <w:rPr>
          <w:rFonts w:ascii="Times New Roman" w:hAnsi="Times New Roman"/>
          <w:sz w:val="28"/>
          <w:szCs w:val="28"/>
        </w:rPr>
        <w:t>. 2003. № 3.</w:t>
      </w:r>
      <w:r w:rsidRPr="0031485D">
        <w:rPr>
          <w:rFonts w:ascii="Times New Roman" w:hAnsi="Times New Roman"/>
          <w:sz w:val="28"/>
          <w:szCs w:val="28"/>
        </w:rPr>
        <w:t xml:space="preserve"> С. 105-108.</w:t>
      </w:r>
    </w:p>
    <w:p w:rsidR="00B01F0D" w:rsidRPr="0031485D" w:rsidRDefault="00B01F0D" w:rsidP="0055141C">
      <w:pPr>
        <w:pStyle w:val="a3"/>
        <w:numPr>
          <w:ilvl w:val="0"/>
          <w:numId w:val="1"/>
        </w:numPr>
        <w:tabs>
          <w:tab w:val="left" w:pos="1134"/>
        </w:tabs>
        <w:spacing w:after="0" w:line="360" w:lineRule="auto"/>
        <w:ind w:left="0" w:firstLine="709"/>
        <w:jc w:val="both"/>
        <w:rPr>
          <w:rFonts w:ascii="Times New Roman" w:hAnsi="Times New Roman"/>
          <w:sz w:val="28"/>
          <w:szCs w:val="28"/>
        </w:rPr>
      </w:pPr>
      <w:r w:rsidRPr="0031485D">
        <w:rPr>
          <w:rFonts w:ascii="Times New Roman" w:hAnsi="Times New Roman"/>
          <w:sz w:val="28"/>
          <w:szCs w:val="28"/>
        </w:rPr>
        <w:t>Курс адміністративного процесуального права України. Загальна частина : підручник / С. В. Ківалов, І</w:t>
      </w:r>
      <w:r w:rsidR="00047CF6" w:rsidRPr="0031485D">
        <w:rPr>
          <w:rFonts w:ascii="Times New Roman" w:hAnsi="Times New Roman"/>
          <w:sz w:val="28"/>
          <w:szCs w:val="28"/>
        </w:rPr>
        <w:t>. О. Картузова, А. Ю. Осадчий. Одеса : Фенікс, 2014.</w:t>
      </w:r>
      <w:r w:rsidRPr="0031485D">
        <w:rPr>
          <w:rFonts w:ascii="Times New Roman" w:hAnsi="Times New Roman"/>
          <w:sz w:val="28"/>
          <w:szCs w:val="28"/>
        </w:rPr>
        <w:t xml:space="preserve"> 342 с</w:t>
      </w:r>
    </w:p>
    <w:p w:rsidR="00B01F0D" w:rsidRPr="0031485D" w:rsidRDefault="00B01F0D" w:rsidP="0055141C">
      <w:pPr>
        <w:pStyle w:val="a3"/>
        <w:numPr>
          <w:ilvl w:val="0"/>
          <w:numId w:val="1"/>
        </w:numPr>
        <w:tabs>
          <w:tab w:val="left" w:pos="1134"/>
        </w:tabs>
        <w:spacing w:after="0" w:line="360" w:lineRule="auto"/>
        <w:ind w:left="0" w:firstLine="709"/>
        <w:jc w:val="both"/>
        <w:rPr>
          <w:rFonts w:ascii="Times New Roman" w:hAnsi="Times New Roman"/>
          <w:sz w:val="28"/>
          <w:szCs w:val="28"/>
        </w:rPr>
      </w:pPr>
      <w:r w:rsidRPr="0031485D">
        <w:rPr>
          <w:rFonts w:ascii="Times New Roman" w:hAnsi="Times New Roman"/>
          <w:sz w:val="28"/>
          <w:szCs w:val="28"/>
        </w:rPr>
        <w:t>Куценко І.В. Сучасний стан та перспективи розвитку підзаконних актів в Укр</w:t>
      </w:r>
      <w:r w:rsidR="001F5E2C" w:rsidRPr="0031485D">
        <w:rPr>
          <w:rFonts w:ascii="Times New Roman" w:hAnsi="Times New Roman"/>
          <w:sz w:val="28"/>
          <w:szCs w:val="28"/>
        </w:rPr>
        <w:t>аїні.</w:t>
      </w:r>
      <w:r w:rsidR="00047CF6" w:rsidRPr="0031485D">
        <w:rPr>
          <w:rFonts w:ascii="Times New Roman" w:hAnsi="Times New Roman"/>
          <w:sz w:val="28"/>
          <w:szCs w:val="28"/>
          <w:lang w:val="ru-RU"/>
        </w:rPr>
        <w:t xml:space="preserve"> </w:t>
      </w:r>
      <w:r w:rsidR="00047CF6" w:rsidRPr="0031485D">
        <w:rPr>
          <w:rFonts w:ascii="Times New Roman" w:hAnsi="Times New Roman"/>
          <w:i/>
          <w:sz w:val="28"/>
          <w:szCs w:val="28"/>
        </w:rPr>
        <w:t>Держава і право</w:t>
      </w:r>
      <w:r w:rsidR="00047CF6" w:rsidRPr="0031485D">
        <w:rPr>
          <w:rFonts w:ascii="Times New Roman" w:hAnsi="Times New Roman"/>
          <w:sz w:val="28"/>
          <w:szCs w:val="28"/>
          <w:lang w:val="ru-RU"/>
        </w:rPr>
        <w:t>.</w:t>
      </w:r>
      <w:r w:rsidR="00047CF6" w:rsidRPr="0031485D">
        <w:rPr>
          <w:rFonts w:ascii="Times New Roman" w:hAnsi="Times New Roman"/>
          <w:sz w:val="28"/>
          <w:szCs w:val="28"/>
        </w:rPr>
        <w:t xml:space="preserve"> 2007.</w:t>
      </w:r>
      <w:r w:rsidRPr="0031485D">
        <w:rPr>
          <w:rFonts w:ascii="Times New Roman" w:hAnsi="Times New Roman"/>
          <w:sz w:val="28"/>
          <w:szCs w:val="28"/>
        </w:rPr>
        <w:t xml:space="preserve"> Вип.38. С.116-123.</w:t>
      </w:r>
    </w:p>
    <w:p w:rsidR="00B01F0D" w:rsidRPr="0031485D" w:rsidRDefault="00B01F0D" w:rsidP="0055141C">
      <w:pPr>
        <w:pStyle w:val="a3"/>
        <w:numPr>
          <w:ilvl w:val="0"/>
          <w:numId w:val="1"/>
        </w:numPr>
        <w:tabs>
          <w:tab w:val="left" w:pos="1134"/>
        </w:tabs>
        <w:spacing w:after="0" w:line="360" w:lineRule="auto"/>
        <w:ind w:left="0" w:firstLine="709"/>
        <w:jc w:val="both"/>
        <w:rPr>
          <w:rFonts w:ascii="Times New Roman" w:hAnsi="Times New Roman"/>
          <w:sz w:val="28"/>
          <w:szCs w:val="28"/>
        </w:rPr>
      </w:pPr>
      <w:r w:rsidRPr="0031485D">
        <w:rPr>
          <w:rFonts w:ascii="Times New Roman" w:hAnsi="Times New Roman"/>
          <w:sz w:val="28"/>
          <w:szCs w:val="28"/>
        </w:rPr>
        <w:t>Лавренова О.І. Правовая природа актов у</w:t>
      </w:r>
      <w:r w:rsidR="001F5E2C" w:rsidRPr="0031485D">
        <w:rPr>
          <w:rFonts w:ascii="Times New Roman" w:hAnsi="Times New Roman"/>
          <w:sz w:val="28"/>
          <w:szCs w:val="28"/>
        </w:rPr>
        <w:t xml:space="preserve">правления государственных служб. </w:t>
      </w:r>
      <w:r w:rsidRPr="0031485D">
        <w:rPr>
          <w:rFonts w:ascii="Times New Roman" w:hAnsi="Times New Roman"/>
          <w:i/>
          <w:sz w:val="28"/>
          <w:szCs w:val="28"/>
        </w:rPr>
        <w:t>L</w:t>
      </w:r>
      <w:r w:rsidR="00047CF6" w:rsidRPr="0031485D">
        <w:rPr>
          <w:rFonts w:ascii="Times New Roman" w:hAnsi="Times New Roman"/>
          <w:i/>
          <w:sz w:val="28"/>
          <w:szCs w:val="28"/>
        </w:rPr>
        <w:t>egea si viata.</w:t>
      </w:r>
      <w:r w:rsidR="00047CF6" w:rsidRPr="0031485D">
        <w:rPr>
          <w:rFonts w:ascii="Times New Roman" w:hAnsi="Times New Roman"/>
          <w:sz w:val="28"/>
          <w:szCs w:val="28"/>
        </w:rPr>
        <w:t xml:space="preserve"> 2013. № 12.</w:t>
      </w:r>
      <w:r w:rsidRPr="0031485D">
        <w:rPr>
          <w:rFonts w:ascii="Times New Roman" w:hAnsi="Times New Roman"/>
          <w:sz w:val="28"/>
          <w:szCs w:val="28"/>
        </w:rPr>
        <w:t xml:space="preserve"> С. 142-145.</w:t>
      </w:r>
    </w:p>
    <w:p w:rsidR="000A03AA" w:rsidRDefault="000A03AA" w:rsidP="0055141C">
      <w:pPr>
        <w:pStyle w:val="a3"/>
        <w:numPr>
          <w:ilvl w:val="0"/>
          <w:numId w:val="1"/>
        </w:numPr>
        <w:tabs>
          <w:tab w:val="left" w:pos="1134"/>
        </w:tabs>
        <w:spacing w:after="0" w:line="360" w:lineRule="auto"/>
        <w:ind w:left="0" w:firstLine="709"/>
        <w:jc w:val="both"/>
        <w:rPr>
          <w:rFonts w:ascii="Times New Roman" w:hAnsi="Times New Roman"/>
          <w:sz w:val="28"/>
          <w:szCs w:val="28"/>
        </w:rPr>
      </w:pPr>
      <w:r w:rsidRPr="0031485D">
        <w:rPr>
          <w:rFonts w:ascii="Times New Roman" w:hAnsi="Times New Roman"/>
          <w:sz w:val="28"/>
          <w:szCs w:val="28"/>
        </w:rPr>
        <w:lastRenderedPageBreak/>
        <w:t xml:space="preserve">Мандюк О. О. Класифікація індивідуальних адміністративних актів. </w:t>
      </w:r>
      <w:r w:rsidRPr="0031485D">
        <w:rPr>
          <w:rFonts w:ascii="Times New Roman" w:hAnsi="Times New Roman"/>
          <w:i/>
          <w:sz w:val="28"/>
          <w:szCs w:val="28"/>
        </w:rPr>
        <w:t>Митна справа</w:t>
      </w:r>
      <w:r w:rsidRPr="0031485D">
        <w:rPr>
          <w:rFonts w:ascii="Times New Roman" w:hAnsi="Times New Roman"/>
          <w:sz w:val="28"/>
          <w:szCs w:val="28"/>
        </w:rPr>
        <w:t>. 2015. № 2(98), частина 2, книга 2. С. 159–165.</w:t>
      </w:r>
    </w:p>
    <w:p w:rsidR="006A63E8" w:rsidRPr="006A63E8" w:rsidRDefault="006A63E8" w:rsidP="0055141C">
      <w:pPr>
        <w:pStyle w:val="a3"/>
        <w:numPr>
          <w:ilvl w:val="0"/>
          <w:numId w:val="1"/>
        </w:numPr>
        <w:tabs>
          <w:tab w:val="left" w:pos="1134"/>
        </w:tabs>
        <w:spacing w:line="360" w:lineRule="auto"/>
        <w:ind w:left="0" w:firstLine="709"/>
        <w:jc w:val="both"/>
        <w:rPr>
          <w:rFonts w:ascii="Times New Roman" w:hAnsi="Times New Roman"/>
          <w:sz w:val="28"/>
          <w:szCs w:val="28"/>
        </w:rPr>
      </w:pPr>
      <w:r w:rsidRPr="006A63E8">
        <w:rPr>
          <w:rFonts w:ascii="Times New Roman" w:hAnsi="Times New Roman"/>
          <w:sz w:val="28"/>
          <w:szCs w:val="28"/>
        </w:rPr>
        <w:t xml:space="preserve">Мандюк О. О. Юридическое значение индивидуальных административных актов. </w:t>
      </w:r>
      <w:r w:rsidRPr="006A63E8">
        <w:rPr>
          <w:rFonts w:ascii="Times New Roman" w:hAnsi="Times New Roman"/>
          <w:i/>
          <w:sz w:val="28"/>
          <w:szCs w:val="28"/>
        </w:rPr>
        <w:t>«Legea si Viata».</w:t>
      </w:r>
      <w:r w:rsidRPr="006A63E8">
        <w:rPr>
          <w:rFonts w:ascii="Times New Roman" w:hAnsi="Times New Roman"/>
          <w:sz w:val="28"/>
          <w:szCs w:val="28"/>
        </w:rPr>
        <w:t xml:space="preserve"> 2016.  № 3/2. С. 43–46.</w:t>
      </w:r>
    </w:p>
    <w:p w:rsidR="000A03AA" w:rsidRPr="0031485D" w:rsidRDefault="000A03AA" w:rsidP="0055141C">
      <w:pPr>
        <w:pStyle w:val="a3"/>
        <w:numPr>
          <w:ilvl w:val="0"/>
          <w:numId w:val="1"/>
        </w:numPr>
        <w:tabs>
          <w:tab w:val="left" w:pos="1134"/>
        </w:tabs>
        <w:spacing w:after="0" w:line="360" w:lineRule="auto"/>
        <w:ind w:left="0" w:firstLine="709"/>
        <w:jc w:val="both"/>
        <w:rPr>
          <w:rFonts w:ascii="Times New Roman" w:hAnsi="Times New Roman"/>
          <w:sz w:val="28"/>
          <w:szCs w:val="28"/>
        </w:rPr>
      </w:pPr>
      <w:r w:rsidRPr="0031485D">
        <w:rPr>
          <w:rFonts w:ascii="Times New Roman" w:hAnsi="Times New Roman"/>
          <w:sz w:val="28"/>
          <w:szCs w:val="28"/>
        </w:rPr>
        <w:t>Мандюк О.О. Поняття та підстави припинення дії індивіду</w:t>
      </w:r>
      <w:r w:rsidR="00BC2129">
        <w:rPr>
          <w:rFonts w:ascii="Times New Roman" w:hAnsi="Times New Roman"/>
          <w:sz w:val="28"/>
          <w:szCs w:val="28"/>
        </w:rPr>
        <w:t>альних адміністративних актів.</w:t>
      </w:r>
      <w:r w:rsidRPr="0031485D">
        <w:rPr>
          <w:rFonts w:ascii="Times New Roman" w:hAnsi="Times New Roman"/>
          <w:sz w:val="28"/>
          <w:szCs w:val="28"/>
        </w:rPr>
        <w:t xml:space="preserve"> </w:t>
      </w:r>
      <w:r w:rsidRPr="0031485D">
        <w:rPr>
          <w:rFonts w:ascii="Times New Roman" w:hAnsi="Times New Roman"/>
          <w:i/>
          <w:sz w:val="28"/>
          <w:szCs w:val="28"/>
        </w:rPr>
        <w:t>Науковий вісник Херсонського державного університету</w:t>
      </w:r>
      <w:r w:rsidRPr="0031485D">
        <w:rPr>
          <w:rFonts w:ascii="Times New Roman" w:hAnsi="Times New Roman"/>
          <w:sz w:val="28"/>
          <w:szCs w:val="28"/>
        </w:rPr>
        <w:t>. 2016. № 3. С. 158-161.</w:t>
      </w:r>
    </w:p>
    <w:p w:rsidR="00B01F0D" w:rsidRPr="0031485D" w:rsidRDefault="00B01F0D" w:rsidP="0055141C">
      <w:pPr>
        <w:pStyle w:val="a3"/>
        <w:numPr>
          <w:ilvl w:val="0"/>
          <w:numId w:val="1"/>
        </w:numPr>
        <w:tabs>
          <w:tab w:val="left" w:pos="1134"/>
        </w:tabs>
        <w:spacing w:after="0" w:line="360" w:lineRule="auto"/>
        <w:ind w:left="0" w:firstLine="709"/>
        <w:jc w:val="both"/>
        <w:rPr>
          <w:rFonts w:ascii="Times New Roman" w:hAnsi="Times New Roman"/>
          <w:sz w:val="28"/>
          <w:szCs w:val="28"/>
        </w:rPr>
      </w:pPr>
      <w:r w:rsidRPr="0031485D">
        <w:rPr>
          <w:rFonts w:ascii="Times New Roman" w:hAnsi="Times New Roman"/>
          <w:sz w:val="28"/>
          <w:szCs w:val="28"/>
        </w:rPr>
        <w:t>Мельник Р.С., Бевзенко В.М. Загальне адміністративне право : навч. посібник / За заг. редакцією Р.С. Мельн</w:t>
      </w:r>
      <w:r w:rsidR="00047CF6" w:rsidRPr="0031485D">
        <w:rPr>
          <w:rFonts w:ascii="Times New Roman" w:hAnsi="Times New Roman"/>
          <w:sz w:val="28"/>
          <w:szCs w:val="28"/>
        </w:rPr>
        <w:t xml:space="preserve">ика. К.: Ваіте, 2014. </w:t>
      </w:r>
      <w:r w:rsidRPr="0031485D">
        <w:rPr>
          <w:rFonts w:ascii="Times New Roman" w:hAnsi="Times New Roman"/>
          <w:sz w:val="28"/>
          <w:szCs w:val="28"/>
        </w:rPr>
        <w:t>376 с.</w:t>
      </w:r>
    </w:p>
    <w:p w:rsidR="00DA2234" w:rsidRPr="0031485D" w:rsidRDefault="00DA2234" w:rsidP="0055141C">
      <w:pPr>
        <w:pStyle w:val="a3"/>
        <w:numPr>
          <w:ilvl w:val="0"/>
          <w:numId w:val="1"/>
        </w:numPr>
        <w:tabs>
          <w:tab w:val="left" w:pos="1134"/>
        </w:tabs>
        <w:spacing w:after="0" w:line="360" w:lineRule="auto"/>
        <w:ind w:left="0" w:firstLine="709"/>
        <w:jc w:val="both"/>
        <w:rPr>
          <w:rFonts w:ascii="Times New Roman" w:hAnsi="Times New Roman"/>
          <w:sz w:val="28"/>
          <w:szCs w:val="28"/>
        </w:rPr>
      </w:pPr>
      <w:r w:rsidRPr="0031485D">
        <w:rPr>
          <w:rFonts w:ascii="Times New Roman" w:hAnsi="Times New Roman"/>
          <w:sz w:val="28"/>
          <w:szCs w:val="28"/>
        </w:rPr>
        <w:t xml:space="preserve">Рой О.В. Поняття нормативно-правового акту як предмету публічноправового спору. </w:t>
      </w:r>
      <w:r w:rsidRPr="0031485D">
        <w:rPr>
          <w:rFonts w:ascii="Times New Roman" w:hAnsi="Times New Roman"/>
          <w:i/>
          <w:sz w:val="28"/>
          <w:szCs w:val="28"/>
        </w:rPr>
        <w:t>Часопис Київського університету права</w:t>
      </w:r>
      <w:r w:rsidRPr="0031485D">
        <w:rPr>
          <w:rFonts w:ascii="Times New Roman" w:hAnsi="Times New Roman"/>
          <w:sz w:val="28"/>
          <w:szCs w:val="28"/>
        </w:rPr>
        <w:t>. 2016. № 4. С. 121–125.</w:t>
      </w:r>
    </w:p>
    <w:p w:rsidR="00B01F0D" w:rsidRPr="0031485D" w:rsidRDefault="00B01F0D" w:rsidP="0055141C">
      <w:pPr>
        <w:pStyle w:val="a3"/>
        <w:numPr>
          <w:ilvl w:val="0"/>
          <w:numId w:val="1"/>
        </w:numPr>
        <w:tabs>
          <w:tab w:val="left" w:pos="1134"/>
        </w:tabs>
        <w:spacing w:after="0" w:line="360" w:lineRule="auto"/>
        <w:ind w:left="0" w:firstLine="709"/>
        <w:jc w:val="both"/>
        <w:rPr>
          <w:rFonts w:ascii="Times New Roman" w:hAnsi="Times New Roman"/>
          <w:sz w:val="28"/>
          <w:szCs w:val="28"/>
        </w:rPr>
      </w:pPr>
      <w:r w:rsidRPr="0031485D">
        <w:rPr>
          <w:rFonts w:ascii="Times New Roman" w:hAnsi="Times New Roman"/>
          <w:sz w:val="28"/>
          <w:szCs w:val="28"/>
        </w:rPr>
        <w:t>Рябченко Я. С. Оскарження нормативно-правових актів в адміністративному судочинстві : монограф</w:t>
      </w:r>
      <w:r w:rsidR="00BC2129">
        <w:rPr>
          <w:rFonts w:ascii="Times New Roman" w:hAnsi="Times New Roman"/>
          <w:sz w:val="28"/>
          <w:szCs w:val="28"/>
        </w:rPr>
        <w:t>ія / Я. С. Рябченко; Нац. ун-т «</w:t>
      </w:r>
      <w:r w:rsidRPr="0031485D">
        <w:rPr>
          <w:rFonts w:ascii="Times New Roman" w:hAnsi="Times New Roman"/>
          <w:sz w:val="28"/>
          <w:szCs w:val="28"/>
        </w:rPr>
        <w:t>Юрид. акад. України ім. Я.</w:t>
      </w:r>
      <w:r w:rsidR="00047CF6" w:rsidRPr="0031485D">
        <w:rPr>
          <w:rFonts w:ascii="Times New Roman" w:hAnsi="Times New Roman"/>
          <w:sz w:val="28"/>
          <w:szCs w:val="28"/>
        </w:rPr>
        <w:t xml:space="preserve"> Мудрого</w:t>
      </w:r>
      <w:r w:rsidR="00BC2129">
        <w:rPr>
          <w:rFonts w:ascii="Times New Roman" w:hAnsi="Times New Roman"/>
          <w:sz w:val="28"/>
          <w:szCs w:val="28"/>
        </w:rPr>
        <w:t>»</w:t>
      </w:r>
      <w:r w:rsidR="00047CF6" w:rsidRPr="0031485D">
        <w:rPr>
          <w:rFonts w:ascii="Times New Roman" w:hAnsi="Times New Roman"/>
          <w:sz w:val="28"/>
          <w:szCs w:val="28"/>
        </w:rPr>
        <w:t xml:space="preserve">. Х. : ФІНН, 2011. </w:t>
      </w:r>
      <w:r w:rsidRPr="0031485D">
        <w:rPr>
          <w:rFonts w:ascii="Times New Roman" w:hAnsi="Times New Roman"/>
          <w:sz w:val="28"/>
          <w:szCs w:val="28"/>
        </w:rPr>
        <w:t xml:space="preserve">136 с. </w:t>
      </w:r>
    </w:p>
    <w:p w:rsidR="00B01F0D" w:rsidRPr="0031485D" w:rsidRDefault="00B01F0D" w:rsidP="0055141C">
      <w:pPr>
        <w:pStyle w:val="a3"/>
        <w:numPr>
          <w:ilvl w:val="0"/>
          <w:numId w:val="1"/>
        </w:numPr>
        <w:tabs>
          <w:tab w:val="left" w:pos="1134"/>
        </w:tabs>
        <w:spacing w:after="0" w:line="360" w:lineRule="auto"/>
        <w:ind w:left="0" w:firstLine="709"/>
        <w:jc w:val="both"/>
        <w:rPr>
          <w:rFonts w:ascii="Times New Roman" w:hAnsi="Times New Roman"/>
          <w:sz w:val="28"/>
          <w:szCs w:val="28"/>
        </w:rPr>
      </w:pPr>
      <w:r w:rsidRPr="0031485D">
        <w:rPr>
          <w:rFonts w:ascii="Times New Roman" w:hAnsi="Times New Roman"/>
          <w:sz w:val="28"/>
          <w:szCs w:val="28"/>
        </w:rPr>
        <w:t>Тимощук В.П. Адміністративні акти: процедура прийняття т</w:t>
      </w:r>
      <w:r w:rsidR="00047CF6" w:rsidRPr="0031485D">
        <w:rPr>
          <w:rFonts w:ascii="Times New Roman" w:hAnsi="Times New Roman"/>
          <w:sz w:val="28"/>
          <w:szCs w:val="28"/>
        </w:rPr>
        <w:t xml:space="preserve">а припинення дії: монографія. </w:t>
      </w:r>
      <w:r w:rsidRPr="0031485D">
        <w:rPr>
          <w:rFonts w:ascii="Times New Roman" w:hAnsi="Times New Roman"/>
          <w:sz w:val="28"/>
          <w:szCs w:val="28"/>
        </w:rPr>
        <w:t>К.: Конус-Ю, 2010.</w:t>
      </w:r>
    </w:p>
    <w:p w:rsidR="00B01F0D" w:rsidRPr="0031485D" w:rsidRDefault="00B01F0D" w:rsidP="0055141C">
      <w:pPr>
        <w:pStyle w:val="a3"/>
        <w:numPr>
          <w:ilvl w:val="0"/>
          <w:numId w:val="1"/>
        </w:numPr>
        <w:tabs>
          <w:tab w:val="left" w:pos="1134"/>
        </w:tabs>
        <w:spacing w:after="0" w:line="360" w:lineRule="auto"/>
        <w:ind w:left="0" w:firstLine="709"/>
        <w:jc w:val="both"/>
        <w:rPr>
          <w:rFonts w:ascii="Times New Roman" w:hAnsi="Times New Roman"/>
          <w:sz w:val="28"/>
          <w:szCs w:val="28"/>
        </w:rPr>
      </w:pPr>
      <w:r w:rsidRPr="0031485D">
        <w:rPr>
          <w:rFonts w:ascii="Times New Roman" w:hAnsi="Times New Roman"/>
          <w:sz w:val="28"/>
          <w:szCs w:val="28"/>
        </w:rPr>
        <w:t>Толстик В.А. К вопросу о юридической силе актов, принятых в рамках делигированных нормотворческих полн</w:t>
      </w:r>
      <w:r w:rsidR="001F5E2C" w:rsidRPr="0031485D">
        <w:rPr>
          <w:rFonts w:ascii="Times New Roman" w:hAnsi="Times New Roman"/>
          <w:sz w:val="28"/>
          <w:szCs w:val="28"/>
        </w:rPr>
        <w:t xml:space="preserve">омочий. </w:t>
      </w:r>
      <w:r w:rsidR="00047CF6" w:rsidRPr="0031485D">
        <w:rPr>
          <w:rFonts w:ascii="Times New Roman" w:hAnsi="Times New Roman"/>
          <w:i/>
          <w:sz w:val="28"/>
          <w:szCs w:val="28"/>
        </w:rPr>
        <w:t>Юрист</w:t>
      </w:r>
      <w:r w:rsidR="00047CF6" w:rsidRPr="0031485D">
        <w:rPr>
          <w:rFonts w:ascii="Times New Roman" w:hAnsi="Times New Roman"/>
          <w:sz w:val="28"/>
          <w:szCs w:val="28"/>
        </w:rPr>
        <w:t>. 2001</w:t>
      </w:r>
      <w:r w:rsidR="00047CF6" w:rsidRPr="0031485D">
        <w:rPr>
          <w:rFonts w:ascii="Times New Roman" w:hAnsi="Times New Roman"/>
          <w:sz w:val="28"/>
          <w:szCs w:val="28"/>
          <w:lang w:val="ru-RU"/>
        </w:rPr>
        <w:t>.</w:t>
      </w:r>
      <w:r w:rsidR="00047CF6" w:rsidRPr="0031485D">
        <w:rPr>
          <w:rFonts w:ascii="Times New Roman" w:hAnsi="Times New Roman"/>
          <w:sz w:val="28"/>
          <w:szCs w:val="28"/>
        </w:rPr>
        <w:t xml:space="preserve"> № 10.</w:t>
      </w:r>
      <w:r w:rsidRPr="0031485D">
        <w:rPr>
          <w:rFonts w:ascii="Times New Roman" w:hAnsi="Times New Roman"/>
          <w:sz w:val="28"/>
          <w:szCs w:val="28"/>
        </w:rPr>
        <w:t xml:space="preserve"> С.31-33.</w:t>
      </w:r>
    </w:p>
    <w:p w:rsidR="00B01F0D" w:rsidRPr="0031485D" w:rsidRDefault="00047CF6" w:rsidP="0055141C">
      <w:pPr>
        <w:pStyle w:val="a3"/>
        <w:numPr>
          <w:ilvl w:val="0"/>
          <w:numId w:val="1"/>
        </w:numPr>
        <w:tabs>
          <w:tab w:val="left" w:pos="1134"/>
        </w:tabs>
        <w:spacing w:after="0" w:line="360" w:lineRule="auto"/>
        <w:ind w:left="0" w:firstLine="709"/>
        <w:jc w:val="both"/>
        <w:rPr>
          <w:rFonts w:ascii="Times New Roman" w:hAnsi="Times New Roman"/>
          <w:sz w:val="28"/>
          <w:szCs w:val="28"/>
        </w:rPr>
      </w:pPr>
      <w:r w:rsidRPr="0031485D">
        <w:rPr>
          <w:rFonts w:ascii="Times New Roman" w:hAnsi="Times New Roman"/>
          <w:sz w:val="28"/>
          <w:szCs w:val="28"/>
        </w:rPr>
        <w:t>Федорук Н.С.</w:t>
      </w:r>
      <w:r w:rsidR="00B01F0D" w:rsidRPr="0031485D">
        <w:rPr>
          <w:rFonts w:ascii="Times New Roman" w:hAnsi="Times New Roman"/>
          <w:sz w:val="28"/>
          <w:szCs w:val="28"/>
        </w:rPr>
        <w:t xml:space="preserve"> Адміністративне право України (загальна </w:t>
      </w:r>
      <w:r w:rsidRPr="0031485D">
        <w:rPr>
          <w:rFonts w:ascii="Times New Roman" w:hAnsi="Times New Roman"/>
          <w:sz w:val="28"/>
          <w:szCs w:val="28"/>
        </w:rPr>
        <w:t>частина). Навчальний посібник.</w:t>
      </w:r>
      <w:r w:rsidR="00B01F0D" w:rsidRPr="0031485D">
        <w:rPr>
          <w:rFonts w:ascii="Times New Roman" w:hAnsi="Times New Roman"/>
          <w:sz w:val="28"/>
          <w:szCs w:val="28"/>
        </w:rPr>
        <w:t xml:space="preserve"> Черні</w:t>
      </w:r>
      <w:r w:rsidRPr="0031485D">
        <w:rPr>
          <w:rFonts w:ascii="Times New Roman" w:hAnsi="Times New Roman"/>
          <w:sz w:val="28"/>
          <w:szCs w:val="28"/>
        </w:rPr>
        <w:t xml:space="preserve">вці: Чернів. нац. ун-т, 2013. </w:t>
      </w:r>
      <w:r w:rsidR="00B01F0D" w:rsidRPr="0031485D">
        <w:rPr>
          <w:rFonts w:ascii="Times New Roman" w:hAnsi="Times New Roman"/>
          <w:sz w:val="28"/>
          <w:szCs w:val="28"/>
        </w:rPr>
        <w:t xml:space="preserve">296 с. </w:t>
      </w:r>
    </w:p>
    <w:p w:rsidR="000A03AA" w:rsidRPr="0031485D" w:rsidRDefault="000A03AA" w:rsidP="0055141C">
      <w:pPr>
        <w:pStyle w:val="a3"/>
        <w:numPr>
          <w:ilvl w:val="0"/>
          <w:numId w:val="1"/>
        </w:numPr>
        <w:tabs>
          <w:tab w:val="left" w:pos="1134"/>
        </w:tabs>
        <w:spacing w:after="0" w:line="360" w:lineRule="auto"/>
        <w:ind w:left="0" w:firstLine="709"/>
        <w:jc w:val="both"/>
        <w:rPr>
          <w:rFonts w:ascii="Times New Roman" w:hAnsi="Times New Roman"/>
          <w:sz w:val="28"/>
          <w:szCs w:val="28"/>
        </w:rPr>
      </w:pPr>
      <w:r w:rsidRPr="0031485D">
        <w:rPr>
          <w:rFonts w:ascii="Times New Roman" w:hAnsi="Times New Roman"/>
          <w:sz w:val="28"/>
          <w:szCs w:val="28"/>
        </w:rPr>
        <w:t xml:space="preserve">Фоміч Г. В. Адміністративні процедури у публічній службі України: автореф. дис. ... канд. юрид. наук. Одеса, 2010. 20 с. </w:t>
      </w:r>
    </w:p>
    <w:p w:rsidR="000A03AA" w:rsidRPr="0031485D" w:rsidRDefault="000A03AA" w:rsidP="0055141C">
      <w:pPr>
        <w:pStyle w:val="a3"/>
        <w:numPr>
          <w:ilvl w:val="0"/>
          <w:numId w:val="1"/>
        </w:numPr>
        <w:tabs>
          <w:tab w:val="left" w:pos="1134"/>
        </w:tabs>
        <w:spacing w:after="0" w:line="360" w:lineRule="auto"/>
        <w:ind w:left="0" w:firstLine="709"/>
        <w:jc w:val="both"/>
        <w:rPr>
          <w:rFonts w:ascii="Times New Roman" w:hAnsi="Times New Roman"/>
          <w:sz w:val="28"/>
          <w:szCs w:val="28"/>
        </w:rPr>
      </w:pPr>
      <w:r w:rsidRPr="0031485D">
        <w:rPr>
          <w:rFonts w:ascii="Times New Roman" w:hAnsi="Times New Roman"/>
          <w:sz w:val="28"/>
          <w:szCs w:val="28"/>
        </w:rPr>
        <w:t xml:space="preserve">Хоменко В.О. Юридичні акти органів місцевого самоврядування. </w:t>
      </w:r>
      <w:r w:rsidRPr="0031485D">
        <w:rPr>
          <w:rFonts w:ascii="Times New Roman" w:hAnsi="Times New Roman"/>
          <w:i/>
          <w:sz w:val="28"/>
          <w:szCs w:val="28"/>
        </w:rPr>
        <w:t xml:space="preserve">Науковий вісник Херсонського державного університету. </w:t>
      </w:r>
      <w:r w:rsidRPr="0031485D">
        <w:rPr>
          <w:rFonts w:ascii="Times New Roman" w:hAnsi="Times New Roman"/>
          <w:sz w:val="28"/>
          <w:szCs w:val="28"/>
        </w:rPr>
        <w:t>2014. № 6-1. С. 115-118.</w:t>
      </w:r>
    </w:p>
    <w:p w:rsidR="00E27851" w:rsidRPr="00C1425E" w:rsidRDefault="00B01F0D" w:rsidP="00115D8F">
      <w:pPr>
        <w:pStyle w:val="a3"/>
        <w:numPr>
          <w:ilvl w:val="0"/>
          <w:numId w:val="1"/>
        </w:numPr>
        <w:tabs>
          <w:tab w:val="left" w:pos="1134"/>
        </w:tabs>
        <w:spacing w:after="0" w:line="360" w:lineRule="auto"/>
        <w:ind w:left="0" w:right="-143" w:firstLine="709"/>
        <w:jc w:val="both"/>
        <w:rPr>
          <w:sz w:val="28"/>
          <w:szCs w:val="28"/>
        </w:rPr>
      </w:pPr>
      <w:r w:rsidRPr="0055141C">
        <w:rPr>
          <w:rFonts w:ascii="Times New Roman" w:hAnsi="Times New Roman"/>
          <w:sz w:val="28"/>
          <w:szCs w:val="28"/>
        </w:rPr>
        <w:t>Шамсутдінов О., Стрипко М. Концепція проекту нормативно-правово</w:t>
      </w:r>
      <w:r w:rsidR="001F5E2C" w:rsidRPr="0055141C">
        <w:rPr>
          <w:rFonts w:ascii="Times New Roman" w:hAnsi="Times New Roman"/>
          <w:sz w:val="28"/>
          <w:szCs w:val="28"/>
        </w:rPr>
        <w:t xml:space="preserve">го акта: поняття та сутність. </w:t>
      </w:r>
      <w:r w:rsidRPr="0055141C">
        <w:rPr>
          <w:rFonts w:ascii="Times New Roman" w:hAnsi="Times New Roman"/>
          <w:i/>
          <w:sz w:val="28"/>
          <w:szCs w:val="28"/>
        </w:rPr>
        <w:t>Вісник Академії правових н</w:t>
      </w:r>
      <w:r w:rsidR="00047CF6" w:rsidRPr="0055141C">
        <w:rPr>
          <w:rFonts w:ascii="Times New Roman" w:hAnsi="Times New Roman"/>
          <w:i/>
          <w:sz w:val="28"/>
          <w:szCs w:val="28"/>
        </w:rPr>
        <w:t>аук України</w:t>
      </w:r>
      <w:r w:rsidR="00047CF6" w:rsidRPr="0055141C">
        <w:rPr>
          <w:rFonts w:ascii="Times New Roman" w:hAnsi="Times New Roman"/>
          <w:sz w:val="28"/>
          <w:szCs w:val="28"/>
        </w:rPr>
        <w:t xml:space="preserve">. 2007. №1(48). </w:t>
      </w:r>
      <w:r w:rsidRPr="0055141C">
        <w:rPr>
          <w:rFonts w:ascii="Times New Roman" w:hAnsi="Times New Roman"/>
          <w:sz w:val="28"/>
          <w:szCs w:val="28"/>
        </w:rPr>
        <w:t>С.55-58.</w:t>
      </w:r>
    </w:p>
    <w:p w:rsidR="00E27851" w:rsidRPr="00BC2129" w:rsidRDefault="00C1425E" w:rsidP="001E783D">
      <w:pPr>
        <w:pStyle w:val="a3"/>
        <w:numPr>
          <w:ilvl w:val="0"/>
          <w:numId w:val="1"/>
        </w:numPr>
        <w:tabs>
          <w:tab w:val="left" w:pos="1134"/>
        </w:tabs>
        <w:spacing w:after="0" w:line="360" w:lineRule="auto"/>
        <w:ind w:left="0" w:right="-143" w:firstLine="709"/>
        <w:jc w:val="both"/>
        <w:rPr>
          <w:sz w:val="28"/>
          <w:szCs w:val="28"/>
        </w:rPr>
      </w:pPr>
      <w:r w:rsidRPr="00BC2129">
        <w:rPr>
          <w:rFonts w:ascii="Times New Roman" w:hAnsi="Times New Roman"/>
          <w:sz w:val="28"/>
          <w:szCs w:val="28"/>
        </w:rPr>
        <w:t xml:space="preserve">Шпак Ю.А. Стадії нормотворчого процесу в органах місцевого самоврядування: теоретико-правовий аспект. </w:t>
      </w:r>
      <w:r w:rsidRPr="00BC2129">
        <w:rPr>
          <w:rFonts w:ascii="Times New Roman" w:hAnsi="Times New Roman"/>
          <w:i/>
          <w:sz w:val="28"/>
          <w:szCs w:val="28"/>
        </w:rPr>
        <w:t>Вісник Національного університету «Львівська політехніка».</w:t>
      </w:r>
      <w:r w:rsidRPr="00BC2129">
        <w:rPr>
          <w:rFonts w:ascii="Times New Roman" w:hAnsi="Times New Roman"/>
          <w:sz w:val="28"/>
          <w:szCs w:val="28"/>
        </w:rPr>
        <w:t xml:space="preserve"> Юридичні науки. 2014. № 801. С. 103-108.</w:t>
      </w:r>
    </w:p>
    <w:sectPr w:rsidR="00E27851" w:rsidRPr="00BC2129" w:rsidSect="0031485D">
      <w:headerReference w:type="default" r:id="rId26"/>
      <w:footnotePr>
        <w:numRestart w:val="eachPage"/>
      </w:footnotePr>
      <w:pgSz w:w="11906" w:h="16838"/>
      <w:pgMar w:top="1134" w:right="567" w:bottom="1134" w:left="567"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1253E" w:rsidRDefault="00B1253E" w:rsidP="00B85909">
      <w:r>
        <w:separator/>
      </w:r>
    </w:p>
  </w:endnote>
  <w:endnote w:type="continuationSeparator" w:id="0">
    <w:p w:rsidR="00B1253E" w:rsidRDefault="00B1253E" w:rsidP="00B8590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QuantAntiquaC">
    <w:altName w:val="Courier New"/>
    <w:panose1 w:val="00000000000000000000"/>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Franklin Gothic Demi">
    <w:panose1 w:val="020B0703020102020204"/>
    <w:charset w:val="CC"/>
    <w:family w:val="swiss"/>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Literaturnaja">
    <w:altName w:val="Arial"/>
    <w:charset w:val="00"/>
    <w:family w:val="swiss"/>
    <w:pitch w:val="variable"/>
    <w:sig w:usb0="00000001" w:usb1="00000000" w:usb2="00000000" w:usb3="00000000" w:csb0="00000005" w:csb1="00000000"/>
  </w:font>
  <w:font w:name="SchoolBook">
    <w:altName w:val="Times New Roman"/>
    <w:panose1 w:val="00000000000000000000"/>
    <w:charset w:val="00"/>
    <w:family w:val="auto"/>
    <w:notTrueType/>
    <w:pitch w:val="variable"/>
    <w:sig w:usb0="00000003" w:usb1="00000000" w:usb2="00000000" w:usb3="00000000" w:csb0="00000001" w:csb1="00000000"/>
  </w:font>
  <w:font w:name="Trebuchet MS">
    <w:panose1 w:val="020B0603020202020204"/>
    <w:charset w:val="CC"/>
    <w:family w:val="swiss"/>
    <w:pitch w:val="variable"/>
    <w:sig w:usb0="00000287" w:usb1="00000000" w:usb2="00000000" w:usb3="00000000" w:csb0="0000009F" w:csb1="00000000"/>
  </w:font>
  <w:font w:name="Consolas">
    <w:panose1 w:val="020B0609020204030204"/>
    <w:charset w:val="CC"/>
    <w:family w:val="modern"/>
    <w:pitch w:val="fixed"/>
    <w:sig w:usb0="E10002FF" w:usb1="4000F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1253E" w:rsidRDefault="00B1253E" w:rsidP="00B85909">
      <w:r>
        <w:separator/>
      </w:r>
    </w:p>
  </w:footnote>
  <w:footnote w:type="continuationSeparator" w:id="0">
    <w:p w:rsidR="00B1253E" w:rsidRDefault="00B1253E" w:rsidP="00B85909">
      <w:r>
        <w:continuationSeparator/>
      </w:r>
    </w:p>
  </w:footnote>
  <w:footnote w:id="1">
    <w:p w:rsidR="0081344C" w:rsidRPr="00992134" w:rsidRDefault="0081344C" w:rsidP="00992134">
      <w:pPr>
        <w:pStyle w:val="af6"/>
        <w:jc w:val="both"/>
        <w:rPr>
          <w:lang w:val="uk-UA"/>
        </w:rPr>
      </w:pPr>
      <w:r>
        <w:rPr>
          <w:rStyle w:val="af8"/>
        </w:rPr>
        <w:footnoteRef/>
      </w:r>
      <w:r>
        <w:t xml:space="preserve"> Загальне адміністративне право : підручник [Гриценко І. С, Мельник Р. С. Пухтецька А. А. та інші]; за заг. ред. І. С. Гриценка. Київ : Юрінком Інтер. 2017. </w:t>
      </w:r>
      <w:r>
        <w:rPr>
          <w:lang w:val="uk-UA"/>
        </w:rPr>
        <w:t>С. 387-388.</w:t>
      </w:r>
    </w:p>
  </w:footnote>
  <w:footnote w:id="2">
    <w:p w:rsidR="0081344C" w:rsidRPr="00C1425E" w:rsidRDefault="0081344C" w:rsidP="00C1425E">
      <w:pPr>
        <w:pStyle w:val="af6"/>
        <w:tabs>
          <w:tab w:val="right" w:pos="10772"/>
        </w:tabs>
        <w:jc w:val="both"/>
        <w:rPr>
          <w:lang w:val="uk-UA"/>
        </w:rPr>
      </w:pPr>
      <w:r>
        <w:rPr>
          <w:rStyle w:val="af8"/>
        </w:rPr>
        <w:footnoteRef/>
      </w:r>
      <w:r w:rsidRPr="00C1425E">
        <w:rPr>
          <w:lang w:val="uk-UA"/>
        </w:rPr>
        <w:t xml:space="preserve"> Шпак Ю.А. Стадії нормотворчого процесу в органах місцевого самоврядування: теоретико-правовий аспект</w:t>
      </w:r>
      <w:r>
        <w:rPr>
          <w:lang w:val="uk-UA"/>
        </w:rPr>
        <w:t>.</w:t>
      </w:r>
      <w:r w:rsidRPr="00C1425E">
        <w:rPr>
          <w:lang w:val="uk-UA"/>
        </w:rPr>
        <w:t xml:space="preserve"> </w:t>
      </w:r>
      <w:r w:rsidRPr="00C1425E">
        <w:rPr>
          <w:i/>
          <w:lang w:val="uk-UA"/>
        </w:rPr>
        <w:t>Вісник Національного університету «Львівська політехніка». Юридичні науки.</w:t>
      </w:r>
      <w:r>
        <w:rPr>
          <w:lang w:val="uk-UA"/>
        </w:rPr>
        <w:t xml:space="preserve"> 2014. № 801.</w:t>
      </w:r>
      <w:r w:rsidRPr="00C1425E">
        <w:rPr>
          <w:lang w:val="uk-UA"/>
        </w:rPr>
        <w:t xml:space="preserve"> С. 103-108.</w:t>
      </w:r>
    </w:p>
  </w:footnote>
  <w:footnote w:id="3">
    <w:p w:rsidR="0081344C" w:rsidRPr="00201B98" w:rsidRDefault="0081344C" w:rsidP="00E87EB6">
      <w:pPr>
        <w:pStyle w:val="af6"/>
        <w:jc w:val="both"/>
        <w:rPr>
          <w:lang w:val="uk-UA"/>
        </w:rPr>
      </w:pPr>
      <w:r>
        <w:rPr>
          <w:rStyle w:val="af8"/>
        </w:rPr>
        <w:footnoteRef/>
      </w:r>
      <w:r w:rsidRPr="00201B98">
        <w:rPr>
          <w:lang w:val="uk-UA"/>
        </w:rPr>
        <w:t xml:space="preserve"> Про вдосконалення порядку державної реєстрації нормативно-правових актів у Міністерстві юстиції України та скасування рішення про державну реєстрацію нормативно-правових актів : Наказ Міністерства юстиції України від 12.04.2005 р. Дата оновлення: 25.10.2019 р. </w:t>
      </w:r>
      <w:r w:rsidRPr="00201B98">
        <w:t>URL</w:t>
      </w:r>
      <w:r w:rsidRPr="00201B98">
        <w:rPr>
          <w:lang w:val="uk-UA"/>
        </w:rPr>
        <w:t xml:space="preserve">:  </w:t>
      </w:r>
      <w:r w:rsidRPr="00201B98">
        <w:t>https</w:t>
      </w:r>
      <w:r w:rsidRPr="00201B98">
        <w:rPr>
          <w:lang w:val="uk-UA"/>
        </w:rPr>
        <w:t>://</w:t>
      </w:r>
      <w:r w:rsidRPr="00201B98">
        <w:t>zakon</w:t>
      </w:r>
      <w:r w:rsidRPr="00201B98">
        <w:rPr>
          <w:lang w:val="uk-UA"/>
        </w:rPr>
        <w:t>.</w:t>
      </w:r>
      <w:r w:rsidRPr="00201B98">
        <w:t>rada</w:t>
      </w:r>
      <w:r w:rsidRPr="00201B98">
        <w:rPr>
          <w:lang w:val="uk-UA"/>
        </w:rPr>
        <w:t>.</w:t>
      </w:r>
      <w:r w:rsidRPr="00201B98">
        <w:t>gov</w:t>
      </w:r>
      <w:r w:rsidRPr="00201B98">
        <w:rPr>
          <w:lang w:val="uk-UA"/>
        </w:rPr>
        <w:t>.</w:t>
      </w:r>
      <w:r w:rsidRPr="00201B98">
        <w:t>ua</w:t>
      </w:r>
      <w:r w:rsidRPr="00201B98">
        <w:rPr>
          <w:lang w:val="uk-UA"/>
        </w:rPr>
        <w:t>/</w:t>
      </w:r>
      <w:r w:rsidRPr="00201B98">
        <w:t>laws</w:t>
      </w:r>
      <w:r w:rsidRPr="00201B98">
        <w:rPr>
          <w:lang w:val="uk-UA"/>
        </w:rPr>
        <w:t>/</w:t>
      </w:r>
      <w:r w:rsidRPr="00201B98">
        <w:t>show</w:t>
      </w:r>
      <w:r w:rsidRPr="00201B98">
        <w:rPr>
          <w:lang w:val="uk-UA"/>
        </w:rPr>
        <w:t>/</w:t>
      </w:r>
      <w:r w:rsidRPr="00201B98">
        <w:t>z</w:t>
      </w:r>
      <w:r w:rsidRPr="00201B98">
        <w:rPr>
          <w:lang w:val="uk-UA"/>
        </w:rPr>
        <w:t>0381-05#</w:t>
      </w:r>
      <w:r w:rsidRPr="00201B98">
        <w:t>n</w:t>
      </w:r>
      <w:r w:rsidRPr="00201B98">
        <w:rPr>
          <w:lang w:val="uk-UA"/>
        </w:rPr>
        <w:t>16</w:t>
      </w:r>
    </w:p>
  </w:footnote>
  <w:footnote w:id="4">
    <w:p w:rsidR="0081344C" w:rsidRPr="00201B98" w:rsidRDefault="0081344C" w:rsidP="00201B98">
      <w:pPr>
        <w:pStyle w:val="af6"/>
        <w:jc w:val="both"/>
        <w:rPr>
          <w:lang w:val="uk-UA"/>
        </w:rPr>
      </w:pPr>
      <w:r>
        <w:rPr>
          <w:rStyle w:val="af8"/>
        </w:rPr>
        <w:footnoteRef/>
      </w:r>
      <w:r>
        <w:t xml:space="preserve"> </w:t>
      </w:r>
      <w:r w:rsidRPr="00E87EB6">
        <w:t>Про затвердження Положення про державну реєстрацію нормативно-правових актів міністерств та інших органів виконавчої влади : Постанова Кабінету Міністрів України від 28.12.1992 р. Дата оновлення: 21.12.2019 р. URL:  www.rada.gov.ua</w:t>
      </w:r>
    </w:p>
  </w:footnote>
  <w:footnote w:id="5">
    <w:p w:rsidR="0081344C" w:rsidRPr="006C4512" w:rsidRDefault="0081344C" w:rsidP="006C4512">
      <w:pPr>
        <w:pStyle w:val="af6"/>
        <w:jc w:val="both"/>
        <w:rPr>
          <w:lang w:val="uk-UA"/>
        </w:rPr>
      </w:pPr>
      <w:r>
        <w:rPr>
          <w:rStyle w:val="af8"/>
        </w:rPr>
        <w:footnoteRef/>
      </w:r>
      <w:r>
        <w:rPr>
          <w:lang w:val="uk-UA"/>
        </w:rPr>
        <w:t xml:space="preserve"> </w:t>
      </w:r>
      <w:r w:rsidRPr="006C4512">
        <w:rPr>
          <w:lang w:val="uk-UA"/>
        </w:rPr>
        <w:t xml:space="preserve">Про затвердження Методології проведення антикорупційної експертизи : Наказ Міністерства юстиції України від 24.04.2017 р. Дата оновлення: 24.04.2017 р. </w:t>
      </w:r>
      <w:r w:rsidRPr="006C4512">
        <w:t>URL</w:t>
      </w:r>
      <w:r w:rsidRPr="006C4512">
        <w:rPr>
          <w:lang w:val="uk-UA"/>
        </w:rPr>
        <w:t xml:space="preserve">:  </w:t>
      </w:r>
      <w:r w:rsidRPr="006C4512">
        <w:t>www</w:t>
      </w:r>
      <w:r w:rsidRPr="006C4512">
        <w:rPr>
          <w:lang w:val="uk-UA"/>
        </w:rPr>
        <w:t>.</w:t>
      </w:r>
      <w:r w:rsidRPr="006C4512">
        <w:t>rada</w:t>
      </w:r>
      <w:r w:rsidRPr="006C4512">
        <w:rPr>
          <w:lang w:val="uk-UA"/>
        </w:rPr>
        <w:t>.</w:t>
      </w:r>
      <w:r w:rsidRPr="006C4512">
        <w:t>gov</w:t>
      </w:r>
      <w:r w:rsidRPr="006C4512">
        <w:rPr>
          <w:lang w:val="uk-UA"/>
        </w:rPr>
        <w:t>.</w:t>
      </w:r>
      <w:r w:rsidRPr="006C4512">
        <w:t>ua</w:t>
      </w:r>
    </w:p>
  </w:footnote>
  <w:footnote w:id="6">
    <w:p w:rsidR="0081344C" w:rsidRPr="00EC3D78" w:rsidRDefault="0081344C" w:rsidP="00EC3D78">
      <w:pPr>
        <w:pStyle w:val="af6"/>
        <w:jc w:val="both"/>
        <w:rPr>
          <w:lang w:val="uk-UA"/>
        </w:rPr>
      </w:pPr>
      <w:r>
        <w:rPr>
          <w:rStyle w:val="af8"/>
        </w:rPr>
        <w:footnoteRef/>
      </w:r>
      <w:r>
        <w:t xml:space="preserve"> </w:t>
      </w:r>
      <w:r w:rsidRPr="00EC3D78">
        <w:t xml:space="preserve">Мандюк О. О. Юридическое значение индивидуальных административных актов. </w:t>
      </w:r>
      <w:r w:rsidRPr="00EC3D78">
        <w:rPr>
          <w:i/>
        </w:rPr>
        <w:t xml:space="preserve">«Legea si Viata». </w:t>
      </w:r>
      <w:r w:rsidRPr="00EC3D78">
        <w:t>2016.  № 3/2. С. 43–46.</w:t>
      </w:r>
    </w:p>
  </w:footnote>
  <w:footnote w:id="7">
    <w:p w:rsidR="0081344C" w:rsidRPr="00E918E6" w:rsidRDefault="0081344C" w:rsidP="00E918E6">
      <w:pPr>
        <w:pStyle w:val="af6"/>
        <w:jc w:val="both"/>
        <w:rPr>
          <w:lang w:val="uk-UA"/>
        </w:rPr>
      </w:pPr>
      <w:r>
        <w:rPr>
          <w:rStyle w:val="af8"/>
        </w:rPr>
        <w:footnoteRef/>
      </w:r>
      <w:r>
        <w:t xml:space="preserve"> </w:t>
      </w:r>
      <w:r w:rsidRPr="00E918E6">
        <w:t xml:space="preserve">Мандюк О. О. Класифікація індивідуальних адміністративних актів. </w:t>
      </w:r>
      <w:r w:rsidRPr="00E918E6">
        <w:rPr>
          <w:i/>
        </w:rPr>
        <w:t>Митна справа.</w:t>
      </w:r>
      <w:r w:rsidRPr="00E918E6">
        <w:t xml:space="preserve"> 2015. № 2(98), частина 2, книга 2. С. 159–165.</w:t>
      </w:r>
    </w:p>
  </w:footnote>
  <w:footnote w:id="8">
    <w:p w:rsidR="0081344C" w:rsidRPr="00C451C8" w:rsidRDefault="0081344C" w:rsidP="00C451C8">
      <w:pPr>
        <w:pStyle w:val="af6"/>
        <w:jc w:val="both"/>
        <w:rPr>
          <w:lang w:val="uk-UA"/>
        </w:rPr>
      </w:pPr>
      <w:r>
        <w:rPr>
          <w:rStyle w:val="af8"/>
        </w:rPr>
        <w:footnoteRef/>
      </w:r>
      <w:r>
        <w:t xml:space="preserve"> </w:t>
      </w:r>
      <w:r w:rsidRPr="00C451C8">
        <w:t>Адміністративне право України. Повний курс: підручник / Галунько В., Діхтієвський П., Кузьменко О., Стеценко С. та ін.</w:t>
      </w:r>
      <w:r>
        <w:t xml:space="preserve"> Херсон: ОЛДІ-ПЛЮС, 2018. </w:t>
      </w:r>
      <w:r>
        <w:rPr>
          <w:lang w:val="uk-UA"/>
        </w:rPr>
        <w:t>С. 163.</w:t>
      </w:r>
    </w:p>
  </w:footnote>
  <w:footnote w:id="9">
    <w:p w:rsidR="0081344C" w:rsidRPr="00983ACC" w:rsidRDefault="0081344C" w:rsidP="00983ACC">
      <w:pPr>
        <w:pStyle w:val="af6"/>
        <w:jc w:val="both"/>
        <w:rPr>
          <w:lang w:val="uk-UA"/>
        </w:rPr>
      </w:pPr>
      <w:r>
        <w:rPr>
          <w:rStyle w:val="af8"/>
        </w:rPr>
        <w:footnoteRef/>
      </w:r>
      <w:r>
        <w:t xml:space="preserve"> </w:t>
      </w:r>
      <w:r w:rsidRPr="00983ACC">
        <w:t>Мельник Р.С., Бевзенко В.М. Загальне адміністративне право : навч. посібник / За заг. редакцією Р.С. М</w:t>
      </w:r>
      <w:r>
        <w:t xml:space="preserve">ельника. К.: Ваіте, 2014. </w:t>
      </w:r>
      <w:r>
        <w:rPr>
          <w:lang w:val="uk-UA"/>
        </w:rPr>
        <w:t>С. 283-284.</w:t>
      </w:r>
    </w:p>
  </w:footnote>
  <w:footnote w:id="10">
    <w:p w:rsidR="0081344C" w:rsidRPr="002A09F4" w:rsidRDefault="0081344C" w:rsidP="002A09F4">
      <w:pPr>
        <w:pStyle w:val="af6"/>
        <w:jc w:val="both"/>
        <w:rPr>
          <w:lang w:val="uk-UA"/>
        </w:rPr>
      </w:pPr>
      <w:r>
        <w:rPr>
          <w:rStyle w:val="af8"/>
        </w:rPr>
        <w:footnoteRef/>
      </w:r>
      <w:r w:rsidRPr="002A09F4">
        <w:rPr>
          <w:lang w:val="uk-UA"/>
        </w:rPr>
        <w:t xml:space="preserve"> Мандюк О.О. Поняття та підстави припинення дії індивіду</w:t>
      </w:r>
      <w:r>
        <w:rPr>
          <w:lang w:val="uk-UA"/>
        </w:rPr>
        <w:t>альних адміністративних актів.</w:t>
      </w:r>
      <w:r w:rsidRPr="002A09F4">
        <w:rPr>
          <w:lang w:val="uk-UA"/>
        </w:rPr>
        <w:t xml:space="preserve"> </w:t>
      </w:r>
      <w:r w:rsidRPr="002A09F4">
        <w:rPr>
          <w:i/>
          <w:lang w:val="uk-UA"/>
        </w:rPr>
        <w:t>Науковий вісник Херсонського державного університету.</w:t>
      </w:r>
      <w:r w:rsidRPr="002A09F4">
        <w:rPr>
          <w:lang w:val="uk-UA"/>
        </w:rPr>
        <w:t xml:space="preserve"> 2016. № 3. С. </w:t>
      </w:r>
      <w:r>
        <w:rPr>
          <w:lang w:val="uk-UA"/>
        </w:rPr>
        <w:t>160</w:t>
      </w:r>
    </w:p>
  </w:footnote>
  <w:footnote w:id="11">
    <w:p w:rsidR="0081344C" w:rsidRPr="004278B5" w:rsidRDefault="0081344C">
      <w:pPr>
        <w:pStyle w:val="af6"/>
        <w:rPr>
          <w:lang w:val="uk-UA"/>
        </w:rPr>
      </w:pPr>
      <w:r>
        <w:rPr>
          <w:rStyle w:val="af8"/>
        </w:rPr>
        <w:footnoteRef/>
      </w:r>
      <w:r>
        <w:t xml:space="preserve"> </w:t>
      </w:r>
      <w:r w:rsidRPr="00983ACC">
        <w:t>Мельник Р.С., Бевзенко В.М. Загальне адміністративне право : навч. посібник / За заг. редакцією Р.С. М</w:t>
      </w:r>
      <w:r>
        <w:t xml:space="preserve">ельника. К.: Ваіте, 2014. </w:t>
      </w:r>
      <w:r>
        <w:rPr>
          <w:lang w:val="uk-UA"/>
        </w:rPr>
        <w:t>С. 287.</w:t>
      </w:r>
    </w:p>
  </w:footnote>
  <w:footnote w:id="12">
    <w:p w:rsidR="0081344C" w:rsidRPr="00673EC1" w:rsidRDefault="0081344C" w:rsidP="00673EC1">
      <w:pPr>
        <w:pStyle w:val="af6"/>
        <w:jc w:val="both"/>
        <w:rPr>
          <w:lang w:val="uk-UA"/>
        </w:rPr>
      </w:pPr>
      <w:r>
        <w:rPr>
          <w:rStyle w:val="af8"/>
        </w:rPr>
        <w:footnoteRef/>
      </w:r>
      <w:r>
        <w:t xml:space="preserve"> </w:t>
      </w:r>
      <w:r w:rsidRPr="00673EC1">
        <w:t>Кодекс адміністративного судочинства України від 06.07.2005 р. Дата оновлення: 20.10.2019 р. URL:  www.rada.gov.ua</w:t>
      </w:r>
    </w:p>
  </w:footnote>
  <w:footnote w:id="13">
    <w:p w:rsidR="0081344C" w:rsidRPr="00AA20FA" w:rsidRDefault="0081344C" w:rsidP="00AA20FA">
      <w:pPr>
        <w:pStyle w:val="af6"/>
        <w:jc w:val="both"/>
        <w:rPr>
          <w:lang w:val="uk-UA"/>
        </w:rPr>
      </w:pPr>
      <w:r>
        <w:rPr>
          <w:rStyle w:val="af8"/>
        </w:rPr>
        <w:footnoteRef/>
      </w:r>
      <w:r>
        <w:t xml:space="preserve"> </w:t>
      </w:r>
      <w:r w:rsidRPr="00AA20FA">
        <w:t>Про звернення громадян : Закон України від 02.10.1996 р. Дата оновлення: 16.07.2019 р. URL:  www.rada.gov.ua</w:t>
      </w:r>
    </w:p>
  </w:footnote>
  <w:footnote w:id="14">
    <w:p w:rsidR="0081344C" w:rsidRPr="00E47BF3" w:rsidRDefault="0081344C" w:rsidP="00E47BF3">
      <w:pPr>
        <w:pStyle w:val="af6"/>
        <w:jc w:val="both"/>
        <w:rPr>
          <w:lang w:val="uk-UA"/>
        </w:rPr>
      </w:pPr>
      <w:r>
        <w:rPr>
          <w:rStyle w:val="af8"/>
        </w:rPr>
        <w:footnoteRef/>
      </w:r>
      <w:r>
        <w:t xml:space="preserve"> </w:t>
      </w:r>
      <w:r w:rsidRPr="00E47BF3">
        <w:t>Про Положення про порядок підготовки та внесення проектів актів Президента України : Указ Президента України від 15.11.2006 р. Дата оновлення: 15.04.2008 р. URL:  https://zakon.rada.gov.ua/laws/show/970/2006</w:t>
      </w:r>
    </w:p>
  </w:footnote>
  <w:footnote w:id="15">
    <w:p w:rsidR="0081344C" w:rsidRPr="00E47BF3" w:rsidRDefault="0081344C" w:rsidP="00E47BF3">
      <w:pPr>
        <w:pStyle w:val="af6"/>
        <w:jc w:val="both"/>
        <w:rPr>
          <w:lang w:val="uk-UA"/>
        </w:rPr>
      </w:pPr>
      <w:r>
        <w:rPr>
          <w:rStyle w:val="af8"/>
        </w:rPr>
        <w:footnoteRef/>
      </w:r>
      <w:r>
        <w:t xml:space="preserve"> </w:t>
      </w:r>
      <w:r w:rsidRPr="00E47BF3">
        <w:t>Про Кабінет Міністрів України : Закон України від 07.10.2010 р. Дата оновлення: 25.09.2019 р. URL:  www.rada.gov.ua</w:t>
      </w:r>
    </w:p>
  </w:footnote>
  <w:footnote w:id="16">
    <w:p w:rsidR="0081344C" w:rsidRPr="00A27A6F" w:rsidRDefault="0081344C" w:rsidP="00A27A6F">
      <w:pPr>
        <w:pStyle w:val="af6"/>
        <w:jc w:val="both"/>
        <w:rPr>
          <w:lang w:val="uk-UA"/>
        </w:rPr>
      </w:pPr>
      <w:r>
        <w:rPr>
          <w:rStyle w:val="af8"/>
        </w:rPr>
        <w:footnoteRef/>
      </w:r>
      <w:r>
        <w:t xml:space="preserve"> </w:t>
      </w:r>
      <w:r w:rsidRPr="00A27A6F">
        <w:t>Про центральні органи виконавчої влади : Закон України від 17.03.2011 р. Дата оновлення: 25.09.2019 р. URL:  www.rada.gov.ua</w:t>
      </w:r>
    </w:p>
  </w:footnote>
  <w:footnote w:id="17">
    <w:p w:rsidR="0081344C" w:rsidRPr="00A27A6F" w:rsidRDefault="0081344C" w:rsidP="00A27A6F">
      <w:pPr>
        <w:pStyle w:val="af6"/>
        <w:jc w:val="both"/>
        <w:rPr>
          <w:lang w:val="uk-UA"/>
        </w:rPr>
      </w:pPr>
      <w:r>
        <w:rPr>
          <w:rStyle w:val="af8"/>
        </w:rPr>
        <w:footnoteRef/>
      </w:r>
      <w:r w:rsidRPr="00A27A6F">
        <w:rPr>
          <w:lang w:val="uk-UA"/>
        </w:rPr>
        <w:t xml:space="preserve"> Про місцеві державні адміністрації : Закон України від 9.04.1999 р. Дата оновлення: 20.10.2019 р. </w:t>
      </w:r>
      <w:r w:rsidRPr="00A27A6F">
        <w:t>URL</w:t>
      </w:r>
      <w:r w:rsidRPr="00A27A6F">
        <w:rPr>
          <w:lang w:val="uk-UA"/>
        </w:rPr>
        <w:t xml:space="preserve">:  </w:t>
      </w:r>
      <w:r w:rsidRPr="00A27A6F">
        <w:t>www</w:t>
      </w:r>
      <w:r w:rsidRPr="00A27A6F">
        <w:rPr>
          <w:lang w:val="uk-UA"/>
        </w:rPr>
        <w:t>.</w:t>
      </w:r>
      <w:r w:rsidRPr="00A27A6F">
        <w:t>rada</w:t>
      </w:r>
      <w:r w:rsidRPr="00A27A6F">
        <w:rPr>
          <w:lang w:val="uk-UA"/>
        </w:rPr>
        <w:t>.</w:t>
      </w:r>
      <w:r w:rsidRPr="00A27A6F">
        <w:t>gov</w:t>
      </w:r>
      <w:r w:rsidRPr="00A27A6F">
        <w:rPr>
          <w:lang w:val="uk-UA"/>
        </w:rPr>
        <w:t>.</w:t>
      </w:r>
      <w:r w:rsidRPr="00A27A6F">
        <w:t>ua</w:t>
      </w:r>
    </w:p>
  </w:footnote>
  <w:footnote w:id="18">
    <w:p w:rsidR="0081344C" w:rsidRPr="004970A1" w:rsidRDefault="0081344C" w:rsidP="004970A1">
      <w:pPr>
        <w:pStyle w:val="af6"/>
        <w:jc w:val="both"/>
        <w:rPr>
          <w:lang w:val="uk-UA"/>
        </w:rPr>
      </w:pPr>
      <w:r>
        <w:rPr>
          <w:rStyle w:val="af8"/>
        </w:rPr>
        <w:footnoteRef/>
      </w:r>
      <w:r>
        <w:t xml:space="preserve"> </w:t>
      </w:r>
      <w:r>
        <w:rPr>
          <w:lang w:val="uk-UA"/>
        </w:rPr>
        <w:t>П</w:t>
      </w:r>
      <w:r w:rsidRPr="004970A1">
        <w:t>ро місцеве самоврядування в Україні : Закон України від 21.05.1997 р. Дата оновлення: 20.10.2019 р. URL: www.rada.gov.ua</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08544762"/>
      <w:docPartObj>
        <w:docPartGallery w:val="Page Numbers (Top of Page)"/>
        <w:docPartUnique/>
      </w:docPartObj>
    </w:sdtPr>
    <w:sdtEndPr/>
    <w:sdtContent>
      <w:p w:rsidR="0081344C" w:rsidRDefault="0081344C">
        <w:pPr>
          <w:pStyle w:val="af0"/>
          <w:jc w:val="right"/>
        </w:pPr>
        <w:r>
          <w:fldChar w:fldCharType="begin"/>
        </w:r>
        <w:r>
          <w:instrText>PAGE   \* MERGEFORMAT</w:instrText>
        </w:r>
        <w:r>
          <w:fldChar w:fldCharType="separate"/>
        </w:r>
        <w:r w:rsidR="0038136B">
          <w:rPr>
            <w:noProof/>
          </w:rPr>
          <w:t>58</w:t>
        </w:r>
        <w:r>
          <w:fldChar w:fldCharType="end"/>
        </w:r>
      </w:p>
    </w:sdtContent>
  </w:sdt>
  <w:p w:rsidR="0081344C" w:rsidRDefault="0081344C">
    <w:pPr>
      <w:pStyle w:val="af0"/>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DD46AE"/>
    <w:multiLevelType w:val="hybridMultilevel"/>
    <w:tmpl w:val="79483CC8"/>
    <w:lvl w:ilvl="0" w:tplc="4386DA74">
      <w:start w:val="1"/>
      <w:numFmt w:val="decimal"/>
      <w:lvlText w:val="%1."/>
      <w:lvlJc w:val="left"/>
      <w:pPr>
        <w:ind w:left="644" w:hanging="360"/>
      </w:pPr>
      <w:rPr>
        <w:rFonts w:ascii="Times New Roman" w:hAnsi="Times New Roman" w:cs="Times New Roman" w:hint="default"/>
        <w:b w:val="0"/>
        <w:sz w:val="24"/>
        <w:szCs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62142B7"/>
    <w:multiLevelType w:val="hybridMultilevel"/>
    <w:tmpl w:val="011CD832"/>
    <w:lvl w:ilvl="0" w:tplc="095C5AA8">
      <w:start w:val="1"/>
      <w:numFmt w:val="decimal"/>
      <w:lvlText w:val="%1."/>
      <w:lvlJc w:val="left"/>
      <w:pPr>
        <w:ind w:left="927" w:hanging="360"/>
      </w:pPr>
      <w:rPr>
        <w:rFonts w:ascii="Times New Roman" w:hAnsi="Times New Roman" w:cs="Times New Roman" w:hint="default"/>
        <w:b w:val="0"/>
        <w:sz w:val="24"/>
        <w:szCs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BBA0636"/>
    <w:multiLevelType w:val="hybridMultilevel"/>
    <w:tmpl w:val="09A8F328"/>
    <w:lvl w:ilvl="0" w:tplc="3CB6694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15:restartNumberingAfterBreak="0">
    <w:nsid w:val="0E8C3C7A"/>
    <w:multiLevelType w:val="hybridMultilevel"/>
    <w:tmpl w:val="79483CC8"/>
    <w:lvl w:ilvl="0" w:tplc="4386DA74">
      <w:start w:val="1"/>
      <w:numFmt w:val="decimal"/>
      <w:lvlText w:val="%1."/>
      <w:lvlJc w:val="left"/>
      <w:pPr>
        <w:ind w:left="644" w:hanging="360"/>
      </w:pPr>
      <w:rPr>
        <w:rFonts w:ascii="Times New Roman" w:hAnsi="Times New Roman" w:cs="Times New Roman" w:hint="default"/>
        <w:b w:val="0"/>
        <w:sz w:val="24"/>
        <w:szCs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12F4507F"/>
    <w:multiLevelType w:val="hybridMultilevel"/>
    <w:tmpl w:val="9CCE0C64"/>
    <w:lvl w:ilvl="0" w:tplc="3CB66944">
      <w:start w:val="1"/>
      <w:numFmt w:val="bullet"/>
      <w:lvlText w:val=""/>
      <w:lvlJc w:val="left"/>
      <w:pPr>
        <w:ind w:left="1429" w:hanging="360"/>
      </w:pPr>
      <w:rPr>
        <w:rFonts w:ascii="Symbol" w:hAnsi="Symbol"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168345F5"/>
    <w:multiLevelType w:val="hybridMultilevel"/>
    <w:tmpl w:val="CE60B576"/>
    <w:lvl w:ilvl="0" w:tplc="43A681EA">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6" w15:restartNumberingAfterBreak="0">
    <w:nsid w:val="18262438"/>
    <w:multiLevelType w:val="hybridMultilevel"/>
    <w:tmpl w:val="81064B1A"/>
    <w:lvl w:ilvl="0" w:tplc="3CB6694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15:restartNumberingAfterBreak="0">
    <w:nsid w:val="1C661B07"/>
    <w:multiLevelType w:val="hybridMultilevel"/>
    <w:tmpl w:val="0E505196"/>
    <w:lvl w:ilvl="0" w:tplc="2ADA5742">
      <w:start w:val="1"/>
      <w:numFmt w:val="russianLower"/>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8" w15:restartNumberingAfterBreak="0">
    <w:nsid w:val="1D0323C0"/>
    <w:multiLevelType w:val="hybridMultilevel"/>
    <w:tmpl w:val="4B4E406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1EFE379B"/>
    <w:multiLevelType w:val="hybridMultilevel"/>
    <w:tmpl w:val="D7D82BBE"/>
    <w:lvl w:ilvl="0" w:tplc="3CB6694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15:restartNumberingAfterBreak="0">
    <w:nsid w:val="2094138C"/>
    <w:multiLevelType w:val="hybridMultilevel"/>
    <w:tmpl w:val="23B646FC"/>
    <w:lvl w:ilvl="0" w:tplc="3CB6694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15:restartNumberingAfterBreak="0">
    <w:nsid w:val="22CC1757"/>
    <w:multiLevelType w:val="hybridMultilevel"/>
    <w:tmpl w:val="4E78B860"/>
    <w:lvl w:ilvl="0" w:tplc="3CB66944">
      <w:start w:val="1"/>
      <w:numFmt w:val="bullet"/>
      <w:lvlText w:val=""/>
      <w:lvlJc w:val="left"/>
      <w:pPr>
        <w:ind w:left="1429" w:hanging="360"/>
      </w:pPr>
      <w:rPr>
        <w:rFonts w:ascii="Symbol" w:hAnsi="Symbol"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2" w15:restartNumberingAfterBreak="0">
    <w:nsid w:val="259B5529"/>
    <w:multiLevelType w:val="hybridMultilevel"/>
    <w:tmpl w:val="C164AB5C"/>
    <w:lvl w:ilvl="0" w:tplc="2ADA5742">
      <w:start w:val="1"/>
      <w:numFmt w:val="russianLower"/>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3" w15:restartNumberingAfterBreak="0">
    <w:nsid w:val="28C416CF"/>
    <w:multiLevelType w:val="hybridMultilevel"/>
    <w:tmpl w:val="534273FA"/>
    <w:lvl w:ilvl="0" w:tplc="3CB66944">
      <w:start w:val="1"/>
      <w:numFmt w:val="bullet"/>
      <w:lvlText w:val=""/>
      <w:lvlJc w:val="left"/>
      <w:pPr>
        <w:ind w:left="1429" w:hanging="360"/>
      </w:pPr>
      <w:rPr>
        <w:rFonts w:ascii="Symbol" w:hAnsi="Symbol"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4" w15:restartNumberingAfterBreak="0">
    <w:nsid w:val="29C222AF"/>
    <w:multiLevelType w:val="hybridMultilevel"/>
    <w:tmpl w:val="E4DEB8B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2CC7052D"/>
    <w:multiLevelType w:val="hybridMultilevel"/>
    <w:tmpl w:val="8F121BB8"/>
    <w:lvl w:ilvl="0" w:tplc="3CB6694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15:restartNumberingAfterBreak="0">
    <w:nsid w:val="2F6C7A9B"/>
    <w:multiLevelType w:val="hybridMultilevel"/>
    <w:tmpl w:val="E4DEB8B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33EE7373"/>
    <w:multiLevelType w:val="hybridMultilevel"/>
    <w:tmpl w:val="93F6C1C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345279EC"/>
    <w:multiLevelType w:val="hybridMultilevel"/>
    <w:tmpl w:val="6F4A027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9" w15:restartNumberingAfterBreak="0">
    <w:nsid w:val="34F56149"/>
    <w:multiLevelType w:val="hybridMultilevel"/>
    <w:tmpl w:val="EA46338A"/>
    <w:lvl w:ilvl="0" w:tplc="3CB6694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15:restartNumberingAfterBreak="0">
    <w:nsid w:val="35650FA5"/>
    <w:multiLevelType w:val="hybridMultilevel"/>
    <w:tmpl w:val="BFB87B22"/>
    <w:lvl w:ilvl="0" w:tplc="C580670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15:restartNumberingAfterBreak="0">
    <w:nsid w:val="3A1861B9"/>
    <w:multiLevelType w:val="hybridMultilevel"/>
    <w:tmpl w:val="E4DEB8B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3B393466"/>
    <w:multiLevelType w:val="hybridMultilevel"/>
    <w:tmpl w:val="E3B2A08C"/>
    <w:lvl w:ilvl="0" w:tplc="3CB6694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15:restartNumberingAfterBreak="0">
    <w:nsid w:val="3BBA20CD"/>
    <w:multiLevelType w:val="hybridMultilevel"/>
    <w:tmpl w:val="FC1A2C36"/>
    <w:lvl w:ilvl="0" w:tplc="3CB6694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4" w15:restartNumberingAfterBreak="0">
    <w:nsid w:val="41AA630C"/>
    <w:multiLevelType w:val="hybridMultilevel"/>
    <w:tmpl w:val="D94AABB2"/>
    <w:lvl w:ilvl="0" w:tplc="7BE81296">
      <w:start w:val="1"/>
      <w:numFmt w:val="decimal"/>
      <w:lvlText w:val="%1."/>
      <w:lvlJc w:val="left"/>
      <w:pPr>
        <w:ind w:left="502" w:hanging="360"/>
      </w:pPr>
      <w:rPr>
        <w:sz w:val="24"/>
        <w:szCs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4285256B"/>
    <w:multiLevelType w:val="hybridMultilevel"/>
    <w:tmpl w:val="81A28ACE"/>
    <w:lvl w:ilvl="0" w:tplc="3CB6694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6" w15:restartNumberingAfterBreak="0">
    <w:nsid w:val="42D532A3"/>
    <w:multiLevelType w:val="hybridMultilevel"/>
    <w:tmpl w:val="9FE821D4"/>
    <w:lvl w:ilvl="0" w:tplc="3CB6694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7" w15:restartNumberingAfterBreak="0">
    <w:nsid w:val="439569C7"/>
    <w:multiLevelType w:val="hybridMultilevel"/>
    <w:tmpl w:val="E4DEB8B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15:restartNumberingAfterBreak="0">
    <w:nsid w:val="4C6D2C96"/>
    <w:multiLevelType w:val="hybridMultilevel"/>
    <w:tmpl w:val="88DCD620"/>
    <w:lvl w:ilvl="0" w:tplc="3CB6694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9" w15:restartNumberingAfterBreak="0">
    <w:nsid w:val="4DA86C5E"/>
    <w:multiLevelType w:val="hybridMultilevel"/>
    <w:tmpl w:val="29CE3908"/>
    <w:lvl w:ilvl="0" w:tplc="3CB6694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0" w15:restartNumberingAfterBreak="0">
    <w:nsid w:val="531D47A1"/>
    <w:multiLevelType w:val="hybridMultilevel"/>
    <w:tmpl w:val="3BC450C2"/>
    <w:lvl w:ilvl="0" w:tplc="43A681EA">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1" w15:restartNumberingAfterBreak="0">
    <w:nsid w:val="552D6280"/>
    <w:multiLevelType w:val="hybridMultilevel"/>
    <w:tmpl w:val="26AA9C2C"/>
    <w:lvl w:ilvl="0" w:tplc="2ADA5742">
      <w:start w:val="1"/>
      <w:numFmt w:val="russianLower"/>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2" w15:restartNumberingAfterBreak="0">
    <w:nsid w:val="578D1327"/>
    <w:multiLevelType w:val="hybridMultilevel"/>
    <w:tmpl w:val="E4DEB8B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15:restartNumberingAfterBreak="0">
    <w:nsid w:val="582F5685"/>
    <w:multiLevelType w:val="hybridMultilevel"/>
    <w:tmpl w:val="79483CC8"/>
    <w:lvl w:ilvl="0" w:tplc="4386DA74">
      <w:start w:val="1"/>
      <w:numFmt w:val="decimal"/>
      <w:lvlText w:val="%1."/>
      <w:lvlJc w:val="left"/>
      <w:pPr>
        <w:ind w:left="644" w:hanging="360"/>
      </w:pPr>
      <w:rPr>
        <w:rFonts w:ascii="Times New Roman" w:hAnsi="Times New Roman" w:cs="Times New Roman" w:hint="default"/>
        <w:b w:val="0"/>
        <w:sz w:val="24"/>
        <w:szCs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15:restartNumberingAfterBreak="0">
    <w:nsid w:val="5A333214"/>
    <w:multiLevelType w:val="hybridMultilevel"/>
    <w:tmpl w:val="E4DEB8B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15:restartNumberingAfterBreak="0">
    <w:nsid w:val="5ECC799A"/>
    <w:multiLevelType w:val="hybridMultilevel"/>
    <w:tmpl w:val="9BE2C9F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15:restartNumberingAfterBreak="0">
    <w:nsid w:val="611A6E35"/>
    <w:multiLevelType w:val="hybridMultilevel"/>
    <w:tmpl w:val="E4DEB8B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15:restartNumberingAfterBreak="0">
    <w:nsid w:val="66645FDC"/>
    <w:multiLevelType w:val="hybridMultilevel"/>
    <w:tmpl w:val="79483CC8"/>
    <w:lvl w:ilvl="0" w:tplc="4386DA74">
      <w:start w:val="1"/>
      <w:numFmt w:val="decimal"/>
      <w:lvlText w:val="%1."/>
      <w:lvlJc w:val="left"/>
      <w:pPr>
        <w:ind w:left="644" w:hanging="360"/>
      </w:pPr>
      <w:rPr>
        <w:rFonts w:ascii="Times New Roman" w:hAnsi="Times New Roman" w:cs="Times New Roman" w:hint="default"/>
        <w:b w:val="0"/>
        <w:sz w:val="24"/>
        <w:szCs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15:restartNumberingAfterBreak="0">
    <w:nsid w:val="673C2BC0"/>
    <w:multiLevelType w:val="hybridMultilevel"/>
    <w:tmpl w:val="4DE24B52"/>
    <w:lvl w:ilvl="0" w:tplc="3CB6694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9" w15:restartNumberingAfterBreak="0">
    <w:nsid w:val="6B654DF3"/>
    <w:multiLevelType w:val="hybridMultilevel"/>
    <w:tmpl w:val="79483CC8"/>
    <w:lvl w:ilvl="0" w:tplc="4386DA74">
      <w:start w:val="1"/>
      <w:numFmt w:val="decimal"/>
      <w:lvlText w:val="%1."/>
      <w:lvlJc w:val="left"/>
      <w:pPr>
        <w:ind w:left="644" w:hanging="360"/>
      </w:pPr>
      <w:rPr>
        <w:rFonts w:ascii="Times New Roman" w:hAnsi="Times New Roman" w:cs="Times New Roman" w:hint="default"/>
        <w:b w:val="0"/>
        <w:sz w:val="24"/>
        <w:szCs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15:restartNumberingAfterBreak="0">
    <w:nsid w:val="6E587AAF"/>
    <w:multiLevelType w:val="hybridMultilevel"/>
    <w:tmpl w:val="9D9A9910"/>
    <w:lvl w:ilvl="0" w:tplc="3CB6694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1" w15:restartNumberingAfterBreak="0">
    <w:nsid w:val="6F0B52BB"/>
    <w:multiLevelType w:val="hybridMultilevel"/>
    <w:tmpl w:val="E4DEB8B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2" w15:restartNumberingAfterBreak="0">
    <w:nsid w:val="6F572F68"/>
    <w:multiLevelType w:val="hybridMultilevel"/>
    <w:tmpl w:val="DDB886B6"/>
    <w:lvl w:ilvl="0" w:tplc="C580670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3" w15:restartNumberingAfterBreak="0">
    <w:nsid w:val="707A45AF"/>
    <w:multiLevelType w:val="hybridMultilevel"/>
    <w:tmpl w:val="D048E8F0"/>
    <w:lvl w:ilvl="0" w:tplc="2ADA5742">
      <w:start w:val="1"/>
      <w:numFmt w:val="russianLower"/>
      <w:lvlText w:val="%1)"/>
      <w:lvlJc w:val="left"/>
      <w:pPr>
        <w:ind w:left="142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4" w15:restartNumberingAfterBreak="0">
    <w:nsid w:val="730E24CC"/>
    <w:multiLevelType w:val="hybridMultilevel"/>
    <w:tmpl w:val="A78C183C"/>
    <w:lvl w:ilvl="0" w:tplc="2ADA5742">
      <w:start w:val="1"/>
      <w:numFmt w:val="russianLower"/>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5" w15:restartNumberingAfterBreak="0">
    <w:nsid w:val="75AD4D6A"/>
    <w:multiLevelType w:val="hybridMultilevel"/>
    <w:tmpl w:val="4D66A74E"/>
    <w:lvl w:ilvl="0" w:tplc="3CB6694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6" w15:restartNumberingAfterBreak="0">
    <w:nsid w:val="7A1F44D5"/>
    <w:multiLevelType w:val="hybridMultilevel"/>
    <w:tmpl w:val="D8246FD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7" w15:restartNumberingAfterBreak="0">
    <w:nsid w:val="7BF23DE2"/>
    <w:multiLevelType w:val="hybridMultilevel"/>
    <w:tmpl w:val="81E01336"/>
    <w:lvl w:ilvl="0" w:tplc="3CB6694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8" w15:restartNumberingAfterBreak="0">
    <w:nsid w:val="7CBF0E40"/>
    <w:multiLevelType w:val="hybridMultilevel"/>
    <w:tmpl w:val="79483CC8"/>
    <w:lvl w:ilvl="0" w:tplc="4386DA74">
      <w:start w:val="1"/>
      <w:numFmt w:val="decimal"/>
      <w:lvlText w:val="%1."/>
      <w:lvlJc w:val="left"/>
      <w:pPr>
        <w:ind w:left="644" w:hanging="360"/>
      </w:pPr>
      <w:rPr>
        <w:rFonts w:ascii="Times New Roman" w:hAnsi="Times New Roman" w:cs="Times New Roman" w:hint="default"/>
        <w:b w:val="0"/>
        <w:sz w:val="24"/>
        <w:szCs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9" w15:restartNumberingAfterBreak="0">
    <w:nsid w:val="7E3F7B76"/>
    <w:multiLevelType w:val="hybridMultilevel"/>
    <w:tmpl w:val="E4DEB8B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4"/>
  </w:num>
  <w:num w:numId="2">
    <w:abstractNumId w:val="17"/>
  </w:num>
  <w:num w:numId="3">
    <w:abstractNumId w:val="37"/>
  </w:num>
  <w:num w:numId="4">
    <w:abstractNumId w:val="1"/>
  </w:num>
  <w:num w:numId="5">
    <w:abstractNumId w:val="24"/>
  </w:num>
  <w:num w:numId="6">
    <w:abstractNumId w:val="5"/>
  </w:num>
  <w:num w:numId="7">
    <w:abstractNumId w:val="30"/>
  </w:num>
  <w:num w:numId="8">
    <w:abstractNumId w:val="34"/>
  </w:num>
  <w:num w:numId="9">
    <w:abstractNumId w:val="49"/>
  </w:num>
  <w:num w:numId="10">
    <w:abstractNumId w:val="36"/>
  </w:num>
  <w:num w:numId="11">
    <w:abstractNumId w:val="21"/>
  </w:num>
  <w:num w:numId="12">
    <w:abstractNumId w:val="32"/>
  </w:num>
  <w:num w:numId="13">
    <w:abstractNumId w:val="16"/>
  </w:num>
  <w:num w:numId="14">
    <w:abstractNumId w:val="41"/>
  </w:num>
  <w:num w:numId="15">
    <w:abstractNumId w:val="0"/>
  </w:num>
  <w:num w:numId="16">
    <w:abstractNumId w:val="27"/>
  </w:num>
  <w:num w:numId="17">
    <w:abstractNumId w:val="3"/>
  </w:num>
  <w:num w:numId="18">
    <w:abstractNumId w:val="48"/>
  </w:num>
  <w:num w:numId="19">
    <w:abstractNumId w:val="33"/>
  </w:num>
  <w:num w:numId="20">
    <w:abstractNumId w:val="39"/>
  </w:num>
  <w:num w:numId="21">
    <w:abstractNumId w:val="46"/>
  </w:num>
  <w:num w:numId="22">
    <w:abstractNumId w:val="35"/>
  </w:num>
  <w:num w:numId="23">
    <w:abstractNumId w:val="8"/>
  </w:num>
  <w:num w:numId="24">
    <w:abstractNumId w:val="43"/>
  </w:num>
  <w:num w:numId="25">
    <w:abstractNumId w:val="44"/>
  </w:num>
  <w:num w:numId="26">
    <w:abstractNumId w:val="12"/>
  </w:num>
  <w:num w:numId="27">
    <w:abstractNumId w:val="7"/>
  </w:num>
  <w:num w:numId="28">
    <w:abstractNumId w:val="31"/>
  </w:num>
  <w:num w:numId="29">
    <w:abstractNumId w:val="38"/>
  </w:num>
  <w:num w:numId="30">
    <w:abstractNumId w:val="29"/>
  </w:num>
  <w:num w:numId="31">
    <w:abstractNumId w:val="28"/>
  </w:num>
  <w:num w:numId="32">
    <w:abstractNumId w:val="2"/>
  </w:num>
  <w:num w:numId="33">
    <w:abstractNumId w:val="10"/>
  </w:num>
  <w:num w:numId="34">
    <w:abstractNumId w:val="42"/>
  </w:num>
  <w:num w:numId="35">
    <w:abstractNumId w:val="20"/>
  </w:num>
  <w:num w:numId="36">
    <w:abstractNumId w:val="9"/>
  </w:num>
  <w:num w:numId="37">
    <w:abstractNumId w:val="18"/>
  </w:num>
  <w:num w:numId="38">
    <w:abstractNumId w:val="11"/>
  </w:num>
  <w:num w:numId="39">
    <w:abstractNumId w:val="23"/>
  </w:num>
  <w:num w:numId="40">
    <w:abstractNumId w:val="19"/>
  </w:num>
  <w:num w:numId="41">
    <w:abstractNumId w:val="4"/>
  </w:num>
  <w:num w:numId="42">
    <w:abstractNumId w:val="13"/>
  </w:num>
  <w:num w:numId="43">
    <w:abstractNumId w:val="25"/>
  </w:num>
  <w:num w:numId="44">
    <w:abstractNumId w:val="26"/>
  </w:num>
  <w:num w:numId="45">
    <w:abstractNumId w:val="22"/>
  </w:num>
  <w:num w:numId="46">
    <w:abstractNumId w:val="45"/>
  </w:num>
  <w:num w:numId="47">
    <w:abstractNumId w:val="47"/>
  </w:num>
  <w:num w:numId="48">
    <w:abstractNumId w:val="6"/>
  </w:num>
  <w:num w:numId="49">
    <w:abstractNumId w:val="15"/>
  </w:num>
  <w:num w:numId="50">
    <w:abstractNumId w:val="40"/>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09"/>
  <w:hyphenationZone w:val="425"/>
  <w:characterSpacingControl w:val="doNotCompress"/>
  <w:footnotePr>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5909"/>
    <w:rsid w:val="00010948"/>
    <w:rsid w:val="00012EA0"/>
    <w:rsid w:val="00020191"/>
    <w:rsid w:val="0003071B"/>
    <w:rsid w:val="00037DA8"/>
    <w:rsid w:val="00047CF6"/>
    <w:rsid w:val="00063231"/>
    <w:rsid w:val="000668C8"/>
    <w:rsid w:val="00070298"/>
    <w:rsid w:val="0007433D"/>
    <w:rsid w:val="00083AA3"/>
    <w:rsid w:val="000A03AA"/>
    <w:rsid w:val="000A515A"/>
    <w:rsid w:val="000A5984"/>
    <w:rsid w:val="000A6B01"/>
    <w:rsid w:val="000B5FA1"/>
    <w:rsid w:val="000C131E"/>
    <w:rsid w:val="000C2DBA"/>
    <w:rsid w:val="000C5595"/>
    <w:rsid w:val="000E055C"/>
    <w:rsid w:val="000F3634"/>
    <w:rsid w:val="00103096"/>
    <w:rsid w:val="00115B8D"/>
    <w:rsid w:val="00115D8F"/>
    <w:rsid w:val="00136FEA"/>
    <w:rsid w:val="0014517A"/>
    <w:rsid w:val="0014773F"/>
    <w:rsid w:val="00154CBD"/>
    <w:rsid w:val="001638D2"/>
    <w:rsid w:val="00166A33"/>
    <w:rsid w:val="00175F30"/>
    <w:rsid w:val="00176C3A"/>
    <w:rsid w:val="00182B8B"/>
    <w:rsid w:val="001841C2"/>
    <w:rsid w:val="00185915"/>
    <w:rsid w:val="00192CDA"/>
    <w:rsid w:val="00197B56"/>
    <w:rsid w:val="001A239F"/>
    <w:rsid w:val="001A41FC"/>
    <w:rsid w:val="001C090B"/>
    <w:rsid w:val="001C7A39"/>
    <w:rsid w:val="001D57EA"/>
    <w:rsid w:val="001E458F"/>
    <w:rsid w:val="001E783D"/>
    <w:rsid w:val="001F561E"/>
    <w:rsid w:val="001F5E2C"/>
    <w:rsid w:val="00201B98"/>
    <w:rsid w:val="00214E94"/>
    <w:rsid w:val="00221AEE"/>
    <w:rsid w:val="00233F4E"/>
    <w:rsid w:val="0024157D"/>
    <w:rsid w:val="0025372C"/>
    <w:rsid w:val="00257B09"/>
    <w:rsid w:val="002605E9"/>
    <w:rsid w:val="00260919"/>
    <w:rsid w:val="00270113"/>
    <w:rsid w:val="002773A8"/>
    <w:rsid w:val="00294FA6"/>
    <w:rsid w:val="002A09F4"/>
    <w:rsid w:val="002A3993"/>
    <w:rsid w:val="002B096D"/>
    <w:rsid w:val="002B3303"/>
    <w:rsid w:val="002B3DED"/>
    <w:rsid w:val="002C7AEB"/>
    <w:rsid w:val="002D2F31"/>
    <w:rsid w:val="002D6851"/>
    <w:rsid w:val="002E0436"/>
    <w:rsid w:val="002E21D1"/>
    <w:rsid w:val="002F252C"/>
    <w:rsid w:val="00300ECC"/>
    <w:rsid w:val="00307136"/>
    <w:rsid w:val="0031485D"/>
    <w:rsid w:val="00341295"/>
    <w:rsid w:val="00361094"/>
    <w:rsid w:val="0036691A"/>
    <w:rsid w:val="00367D62"/>
    <w:rsid w:val="0038136B"/>
    <w:rsid w:val="0039369A"/>
    <w:rsid w:val="00397595"/>
    <w:rsid w:val="003A3505"/>
    <w:rsid w:val="003A44C6"/>
    <w:rsid w:val="003B5F06"/>
    <w:rsid w:val="003B7FEB"/>
    <w:rsid w:val="003C2998"/>
    <w:rsid w:val="003F0BC5"/>
    <w:rsid w:val="003F4552"/>
    <w:rsid w:val="00410C6F"/>
    <w:rsid w:val="00411763"/>
    <w:rsid w:val="00416077"/>
    <w:rsid w:val="0042325D"/>
    <w:rsid w:val="004278B5"/>
    <w:rsid w:val="004317FA"/>
    <w:rsid w:val="00442C52"/>
    <w:rsid w:val="00446B2B"/>
    <w:rsid w:val="004623BB"/>
    <w:rsid w:val="0046605E"/>
    <w:rsid w:val="00476D28"/>
    <w:rsid w:val="004970A1"/>
    <w:rsid w:val="004A44CF"/>
    <w:rsid w:val="004A7854"/>
    <w:rsid w:val="004C1EBA"/>
    <w:rsid w:val="004C49A8"/>
    <w:rsid w:val="004D3A37"/>
    <w:rsid w:val="004D79E4"/>
    <w:rsid w:val="004F06C1"/>
    <w:rsid w:val="005000FD"/>
    <w:rsid w:val="0051675D"/>
    <w:rsid w:val="005216DB"/>
    <w:rsid w:val="00547932"/>
    <w:rsid w:val="0055141C"/>
    <w:rsid w:val="00555D7F"/>
    <w:rsid w:val="0057215E"/>
    <w:rsid w:val="005806D1"/>
    <w:rsid w:val="005A70FD"/>
    <w:rsid w:val="005C21F7"/>
    <w:rsid w:val="005D5526"/>
    <w:rsid w:val="005E22C2"/>
    <w:rsid w:val="005E2C65"/>
    <w:rsid w:val="00605C90"/>
    <w:rsid w:val="00626B0C"/>
    <w:rsid w:val="00632499"/>
    <w:rsid w:val="00645E5F"/>
    <w:rsid w:val="00661A31"/>
    <w:rsid w:val="00673EC1"/>
    <w:rsid w:val="00682B8B"/>
    <w:rsid w:val="00695550"/>
    <w:rsid w:val="00697D8A"/>
    <w:rsid w:val="006A63E8"/>
    <w:rsid w:val="006B3DEC"/>
    <w:rsid w:val="006B7151"/>
    <w:rsid w:val="006C4512"/>
    <w:rsid w:val="006E46C5"/>
    <w:rsid w:val="006F1615"/>
    <w:rsid w:val="006F65BE"/>
    <w:rsid w:val="006F7E89"/>
    <w:rsid w:val="00710D69"/>
    <w:rsid w:val="007153AD"/>
    <w:rsid w:val="00717FCE"/>
    <w:rsid w:val="007200C2"/>
    <w:rsid w:val="007232E9"/>
    <w:rsid w:val="007311B4"/>
    <w:rsid w:val="007313A8"/>
    <w:rsid w:val="00731DB8"/>
    <w:rsid w:val="007335B7"/>
    <w:rsid w:val="00734BC7"/>
    <w:rsid w:val="0074194B"/>
    <w:rsid w:val="0076518A"/>
    <w:rsid w:val="00775043"/>
    <w:rsid w:val="0078390C"/>
    <w:rsid w:val="00783919"/>
    <w:rsid w:val="00785CC6"/>
    <w:rsid w:val="00790CC1"/>
    <w:rsid w:val="007955C0"/>
    <w:rsid w:val="007A324C"/>
    <w:rsid w:val="007B63B8"/>
    <w:rsid w:val="007D722F"/>
    <w:rsid w:val="007E04DD"/>
    <w:rsid w:val="007E782B"/>
    <w:rsid w:val="007F09D4"/>
    <w:rsid w:val="007F65D0"/>
    <w:rsid w:val="008024E9"/>
    <w:rsid w:val="00805A08"/>
    <w:rsid w:val="00812A1C"/>
    <w:rsid w:val="0081344C"/>
    <w:rsid w:val="00854A49"/>
    <w:rsid w:val="00865091"/>
    <w:rsid w:val="00870C79"/>
    <w:rsid w:val="00872B58"/>
    <w:rsid w:val="00886DAA"/>
    <w:rsid w:val="0089710A"/>
    <w:rsid w:val="00897B65"/>
    <w:rsid w:val="008A235B"/>
    <w:rsid w:val="008A23F5"/>
    <w:rsid w:val="008A3BB1"/>
    <w:rsid w:val="008B1634"/>
    <w:rsid w:val="008B29F4"/>
    <w:rsid w:val="008C1BC8"/>
    <w:rsid w:val="008C5DF6"/>
    <w:rsid w:val="008D11B6"/>
    <w:rsid w:val="008F00B9"/>
    <w:rsid w:val="008F4FB7"/>
    <w:rsid w:val="008F78AB"/>
    <w:rsid w:val="00915E53"/>
    <w:rsid w:val="009213D5"/>
    <w:rsid w:val="00926972"/>
    <w:rsid w:val="00931A9C"/>
    <w:rsid w:val="00945F24"/>
    <w:rsid w:val="00946870"/>
    <w:rsid w:val="009835CB"/>
    <w:rsid w:val="00983ACC"/>
    <w:rsid w:val="00992134"/>
    <w:rsid w:val="009A22F8"/>
    <w:rsid w:val="009A6FF0"/>
    <w:rsid w:val="009B0D05"/>
    <w:rsid w:val="009B7107"/>
    <w:rsid w:val="009E409D"/>
    <w:rsid w:val="009E4AA5"/>
    <w:rsid w:val="009F03ED"/>
    <w:rsid w:val="009F13C5"/>
    <w:rsid w:val="009F6423"/>
    <w:rsid w:val="00A10E01"/>
    <w:rsid w:val="00A12F9E"/>
    <w:rsid w:val="00A21153"/>
    <w:rsid w:val="00A27A6F"/>
    <w:rsid w:val="00A3546F"/>
    <w:rsid w:val="00A366F2"/>
    <w:rsid w:val="00A456AB"/>
    <w:rsid w:val="00A5181D"/>
    <w:rsid w:val="00A53586"/>
    <w:rsid w:val="00A71705"/>
    <w:rsid w:val="00A801EF"/>
    <w:rsid w:val="00A85EB5"/>
    <w:rsid w:val="00A90C4A"/>
    <w:rsid w:val="00AA1268"/>
    <w:rsid w:val="00AA20FA"/>
    <w:rsid w:val="00AB7755"/>
    <w:rsid w:val="00AC0067"/>
    <w:rsid w:val="00AD7E91"/>
    <w:rsid w:val="00B01DBB"/>
    <w:rsid w:val="00B01F0D"/>
    <w:rsid w:val="00B1253E"/>
    <w:rsid w:val="00B24D02"/>
    <w:rsid w:val="00B27436"/>
    <w:rsid w:val="00B31F3F"/>
    <w:rsid w:val="00B5236A"/>
    <w:rsid w:val="00B52E4A"/>
    <w:rsid w:val="00B550D2"/>
    <w:rsid w:val="00B67DD2"/>
    <w:rsid w:val="00B67E7B"/>
    <w:rsid w:val="00B85909"/>
    <w:rsid w:val="00B93A9F"/>
    <w:rsid w:val="00B97549"/>
    <w:rsid w:val="00BA75F4"/>
    <w:rsid w:val="00BB1BA8"/>
    <w:rsid w:val="00BC2129"/>
    <w:rsid w:val="00BC3A18"/>
    <w:rsid w:val="00BD365E"/>
    <w:rsid w:val="00BE11BA"/>
    <w:rsid w:val="00BF37B1"/>
    <w:rsid w:val="00BF558C"/>
    <w:rsid w:val="00C01EEA"/>
    <w:rsid w:val="00C06883"/>
    <w:rsid w:val="00C07244"/>
    <w:rsid w:val="00C1425E"/>
    <w:rsid w:val="00C219AA"/>
    <w:rsid w:val="00C43B0E"/>
    <w:rsid w:val="00C45152"/>
    <w:rsid w:val="00C451C8"/>
    <w:rsid w:val="00C50F34"/>
    <w:rsid w:val="00C64045"/>
    <w:rsid w:val="00C7665E"/>
    <w:rsid w:val="00C80DC1"/>
    <w:rsid w:val="00C8295D"/>
    <w:rsid w:val="00CA3F84"/>
    <w:rsid w:val="00CB3199"/>
    <w:rsid w:val="00CB4857"/>
    <w:rsid w:val="00CC025A"/>
    <w:rsid w:val="00CD2B51"/>
    <w:rsid w:val="00CD5B43"/>
    <w:rsid w:val="00D03EB0"/>
    <w:rsid w:val="00D107CB"/>
    <w:rsid w:val="00D166E6"/>
    <w:rsid w:val="00D27259"/>
    <w:rsid w:val="00D34A02"/>
    <w:rsid w:val="00D63FE7"/>
    <w:rsid w:val="00D744B9"/>
    <w:rsid w:val="00DA2234"/>
    <w:rsid w:val="00DA7781"/>
    <w:rsid w:val="00DB08D7"/>
    <w:rsid w:val="00DB7E80"/>
    <w:rsid w:val="00DC56AD"/>
    <w:rsid w:val="00DD3CB6"/>
    <w:rsid w:val="00DE7AEB"/>
    <w:rsid w:val="00E16097"/>
    <w:rsid w:val="00E206A4"/>
    <w:rsid w:val="00E27851"/>
    <w:rsid w:val="00E31835"/>
    <w:rsid w:val="00E47BF3"/>
    <w:rsid w:val="00E52E22"/>
    <w:rsid w:val="00E63305"/>
    <w:rsid w:val="00E6412A"/>
    <w:rsid w:val="00E77292"/>
    <w:rsid w:val="00E87EB6"/>
    <w:rsid w:val="00E918E6"/>
    <w:rsid w:val="00EA1661"/>
    <w:rsid w:val="00EA3AAD"/>
    <w:rsid w:val="00EC0095"/>
    <w:rsid w:val="00EC3D78"/>
    <w:rsid w:val="00EC75EE"/>
    <w:rsid w:val="00EE7363"/>
    <w:rsid w:val="00EE7A09"/>
    <w:rsid w:val="00EF3CCB"/>
    <w:rsid w:val="00F006F3"/>
    <w:rsid w:val="00F14670"/>
    <w:rsid w:val="00F23777"/>
    <w:rsid w:val="00F252BC"/>
    <w:rsid w:val="00F37E62"/>
    <w:rsid w:val="00F63DA7"/>
    <w:rsid w:val="00F63EE4"/>
    <w:rsid w:val="00F705BC"/>
    <w:rsid w:val="00F7469F"/>
    <w:rsid w:val="00F76FC2"/>
    <w:rsid w:val="00F834DC"/>
    <w:rsid w:val="00F84173"/>
    <w:rsid w:val="00F85E8E"/>
    <w:rsid w:val="00F95654"/>
    <w:rsid w:val="00F95DE5"/>
    <w:rsid w:val="00F962BC"/>
    <w:rsid w:val="00FA2744"/>
    <w:rsid w:val="00FA43C6"/>
    <w:rsid w:val="00FA61ED"/>
    <w:rsid w:val="00FA672B"/>
    <w:rsid w:val="00FB09A5"/>
    <w:rsid w:val="00FB2703"/>
    <w:rsid w:val="00FB3ACC"/>
    <w:rsid w:val="00FC6F81"/>
    <w:rsid w:val="00FD2577"/>
    <w:rsid w:val="00FD7F0E"/>
    <w:rsid w:val="00FE615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8459D6"/>
  <w15:docId w15:val="{97D63EDA-9911-411A-BFCE-7D02CA806B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85909"/>
    <w:pPr>
      <w:spacing w:after="0" w:line="240" w:lineRule="auto"/>
    </w:pPr>
    <w:rPr>
      <w:rFonts w:ascii="Times New Roman" w:eastAsia="Times New Roman" w:hAnsi="Times New Roman" w:cs="Times New Roman"/>
      <w:sz w:val="24"/>
      <w:szCs w:val="24"/>
      <w:lang w:val="ru-RU" w:eastAsia="ru-RU"/>
    </w:rPr>
  </w:style>
  <w:style w:type="paragraph" w:styleId="1">
    <w:name w:val="heading 1"/>
    <w:basedOn w:val="a"/>
    <w:next w:val="a"/>
    <w:link w:val="10"/>
    <w:qFormat/>
    <w:rsid w:val="000B5FA1"/>
    <w:pPr>
      <w:keepNext/>
      <w:jc w:val="center"/>
      <w:outlineLvl w:val="0"/>
    </w:pPr>
    <w:rPr>
      <w:sz w:val="28"/>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85909"/>
    <w:pPr>
      <w:spacing w:after="200" w:line="276" w:lineRule="auto"/>
      <w:ind w:left="720"/>
      <w:contextualSpacing/>
    </w:pPr>
    <w:rPr>
      <w:rFonts w:ascii="Calibri" w:eastAsia="Calibri" w:hAnsi="Calibri"/>
      <w:sz w:val="22"/>
      <w:szCs w:val="22"/>
      <w:lang w:val="uk-UA" w:eastAsia="en-US"/>
    </w:rPr>
  </w:style>
  <w:style w:type="character" w:styleId="a4">
    <w:name w:val="Hyperlink"/>
    <w:unhideWhenUsed/>
    <w:rsid w:val="00B85909"/>
    <w:rPr>
      <w:color w:val="0000FF"/>
      <w:u w:val="single"/>
    </w:rPr>
  </w:style>
  <w:style w:type="paragraph" w:customStyle="1" w:styleId="a5">
    <w:name w:val="Абзац списку"/>
    <w:basedOn w:val="a"/>
    <w:rsid w:val="00B85909"/>
    <w:pPr>
      <w:spacing w:after="200" w:line="276" w:lineRule="auto"/>
      <w:ind w:left="720"/>
      <w:contextualSpacing/>
    </w:pPr>
    <w:rPr>
      <w:rFonts w:ascii="Calibri" w:hAnsi="Calibri"/>
      <w:sz w:val="22"/>
      <w:szCs w:val="22"/>
    </w:rPr>
  </w:style>
  <w:style w:type="character" w:customStyle="1" w:styleId="apple-converted-space">
    <w:name w:val="apple-converted-space"/>
    <w:basedOn w:val="a0"/>
    <w:rsid w:val="00B85909"/>
  </w:style>
  <w:style w:type="paragraph" w:styleId="a6">
    <w:name w:val="No Spacing"/>
    <w:uiPriority w:val="1"/>
    <w:qFormat/>
    <w:rsid w:val="00B85909"/>
    <w:pPr>
      <w:spacing w:after="0" w:line="240" w:lineRule="auto"/>
    </w:pPr>
    <w:rPr>
      <w:rFonts w:ascii="Calibri" w:eastAsia="Calibri" w:hAnsi="Calibri" w:cs="Times New Roman"/>
    </w:rPr>
  </w:style>
  <w:style w:type="paragraph" w:customStyle="1" w:styleId="rvps2">
    <w:name w:val="rvps2"/>
    <w:basedOn w:val="a"/>
    <w:rsid w:val="00B85909"/>
    <w:pPr>
      <w:spacing w:before="100" w:beforeAutospacing="1" w:after="100" w:afterAutospacing="1"/>
    </w:pPr>
    <w:rPr>
      <w:lang w:val="uk-UA" w:eastAsia="uk-UA"/>
    </w:rPr>
  </w:style>
  <w:style w:type="character" w:customStyle="1" w:styleId="rvts9">
    <w:name w:val="rvts9"/>
    <w:basedOn w:val="a0"/>
    <w:rsid w:val="00B85909"/>
  </w:style>
  <w:style w:type="paragraph" w:styleId="a7">
    <w:name w:val="Normal (Web)"/>
    <w:basedOn w:val="a"/>
    <w:uiPriority w:val="99"/>
    <w:unhideWhenUsed/>
    <w:rsid w:val="00B85909"/>
    <w:pPr>
      <w:spacing w:before="100" w:beforeAutospacing="1" w:after="100" w:afterAutospacing="1"/>
    </w:pPr>
    <w:rPr>
      <w:lang w:val="uk-UA" w:eastAsia="uk-UA"/>
    </w:rPr>
  </w:style>
  <w:style w:type="character" w:styleId="a8">
    <w:name w:val="Strong"/>
    <w:uiPriority w:val="22"/>
    <w:qFormat/>
    <w:rsid w:val="00B85909"/>
    <w:rPr>
      <w:b/>
      <w:bCs/>
    </w:rPr>
  </w:style>
  <w:style w:type="paragraph" w:styleId="a9">
    <w:name w:val="Title"/>
    <w:basedOn w:val="a"/>
    <w:link w:val="aa"/>
    <w:qFormat/>
    <w:rsid w:val="00B85909"/>
    <w:pPr>
      <w:jc w:val="center"/>
    </w:pPr>
    <w:rPr>
      <w:sz w:val="28"/>
      <w:szCs w:val="28"/>
      <w:lang w:val="uk-UA"/>
    </w:rPr>
  </w:style>
  <w:style w:type="character" w:customStyle="1" w:styleId="aa">
    <w:name w:val="Заголовок Знак"/>
    <w:basedOn w:val="a0"/>
    <w:link w:val="a9"/>
    <w:rsid w:val="00B85909"/>
    <w:rPr>
      <w:rFonts w:ascii="Times New Roman" w:eastAsia="Times New Roman" w:hAnsi="Times New Roman" w:cs="Times New Roman"/>
      <w:sz w:val="28"/>
      <w:szCs w:val="28"/>
      <w:lang w:eastAsia="ru-RU"/>
    </w:rPr>
  </w:style>
  <w:style w:type="paragraph" w:styleId="HTML">
    <w:name w:val="HTML Preformatted"/>
    <w:basedOn w:val="a"/>
    <w:link w:val="HTML0"/>
    <w:uiPriority w:val="99"/>
    <w:unhideWhenUsed/>
    <w:rsid w:val="00B859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uk-UA" w:eastAsia="uk-UA"/>
    </w:rPr>
  </w:style>
  <w:style w:type="character" w:customStyle="1" w:styleId="HTML0">
    <w:name w:val="Стандартный HTML Знак"/>
    <w:basedOn w:val="a0"/>
    <w:link w:val="HTML"/>
    <w:uiPriority w:val="99"/>
    <w:rsid w:val="00B85909"/>
    <w:rPr>
      <w:rFonts w:ascii="Courier New" w:eastAsia="Times New Roman" w:hAnsi="Courier New" w:cs="Courier New"/>
      <w:sz w:val="20"/>
      <w:szCs w:val="20"/>
      <w:lang w:eastAsia="uk-UA"/>
    </w:rPr>
  </w:style>
  <w:style w:type="character" w:customStyle="1" w:styleId="rvts66">
    <w:name w:val="rvts66"/>
    <w:basedOn w:val="a0"/>
    <w:rsid w:val="00B85909"/>
  </w:style>
  <w:style w:type="paragraph" w:customStyle="1" w:styleId="ab">
    <w:name w:val="Осн. текст"/>
    <w:link w:val="ac"/>
    <w:rsid w:val="00B85909"/>
    <w:pPr>
      <w:spacing w:after="0" w:line="240" w:lineRule="auto"/>
      <w:ind w:firstLine="283"/>
      <w:jc w:val="both"/>
    </w:pPr>
    <w:rPr>
      <w:rFonts w:ascii="QuantAntiquaC" w:eastAsia="Times New Roman" w:hAnsi="QuantAntiquaC" w:cs="Times New Roman"/>
      <w:snapToGrid w:val="0"/>
      <w:color w:val="000000"/>
      <w:szCs w:val="20"/>
      <w:lang w:val="ru-RU" w:eastAsia="ru-RU"/>
    </w:rPr>
  </w:style>
  <w:style w:type="character" w:customStyle="1" w:styleId="ac">
    <w:name w:val="Осн. текст Знак"/>
    <w:link w:val="ab"/>
    <w:rsid w:val="00B85909"/>
    <w:rPr>
      <w:rFonts w:ascii="QuantAntiquaC" w:eastAsia="Times New Roman" w:hAnsi="QuantAntiquaC" w:cs="Times New Roman"/>
      <w:snapToGrid w:val="0"/>
      <w:color w:val="000000"/>
      <w:szCs w:val="20"/>
      <w:lang w:val="ru-RU" w:eastAsia="ru-RU"/>
    </w:rPr>
  </w:style>
  <w:style w:type="character" w:styleId="ad">
    <w:name w:val="Emphasis"/>
    <w:uiPriority w:val="20"/>
    <w:qFormat/>
    <w:rsid w:val="00B85909"/>
    <w:rPr>
      <w:i/>
      <w:iCs/>
    </w:rPr>
  </w:style>
  <w:style w:type="paragraph" w:customStyle="1" w:styleId="Style31">
    <w:name w:val="Style31"/>
    <w:basedOn w:val="a"/>
    <w:uiPriority w:val="99"/>
    <w:rsid w:val="00B85909"/>
    <w:pPr>
      <w:widowControl w:val="0"/>
      <w:autoSpaceDE w:val="0"/>
      <w:autoSpaceDN w:val="0"/>
      <w:adjustRightInd w:val="0"/>
    </w:pPr>
  </w:style>
  <w:style w:type="paragraph" w:customStyle="1" w:styleId="Style32">
    <w:name w:val="Style32"/>
    <w:basedOn w:val="a"/>
    <w:uiPriority w:val="99"/>
    <w:rsid w:val="00B85909"/>
    <w:pPr>
      <w:widowControl w:val="0"/>
      <w:autoSpaceDE w:val="0"/>
      <w:autoSpaceDN w:val="0"/>
      <w:adjustRightInd w:val="0"/>
      <w:spacing w:line="243" w:lineRule="exact"/>
      <w:ind w:firstLine="283"/>
      <w:jc w:val="both"/>
    </w:pPr>
  </w:style>
  <w:style w:type="character" w:customStyle="1" w:styleId="FontStyle57">
    <w:name w:val="Font Style57"/>
    <w:uiPriority w:val="99"/>
    <w:rsid w:val="00B85909"/>
    <w:rPr>
      <w:rFonts w:ascii="Times New Roman" w:hAnsi="Times New Roman" w:cs="Times New Roman"/>
      <w:b/>
      <w:bCs/>
      <w:sz w:val="20"/>
      <w:szCs w:val="20"/>
    </w:rPr>
  </w:style>
  <w:style w:type="character" w:customStyle="1" w:styleId="FontStyle58">
    <w:name w:val="Font Style58"/>
    <w:uiPriority w:val="99"/>
    <w:rsid w:val="00B85909"/>
    <w:rPr>
      <w:rFonts w:ascii="Times New Roman" w:hAnsi="Times New Roman" w:cs="Times New Roman"/>
      <w:sz w:val="20"/>
      <w:szCs w:val="20"/>
    </w:rPr>
  </w:style>
  <w:style w:type="character" w:customStyle="1" w:styleId="FontStyle65">
    <w:name w:val="Font Style65"/>
    <w:uiPriority w:val="99"/>
    <w:rsid w:val="00B85909"/>
    <w:rPr>
      <w:rFonts w:ascii="Times New Roman" w:hAnsi="Times New Roman" w:cs="Times New Roman"/>
      <w:b/>
      <w:bCs/>
      <w:i/>
      <w:iCs/>
      <w:sz w:val="20"/>
      <w:szCs w:val="20"/>
    </w:rPr>
  </w:style>
  <w:style w:type="paragraph" w:customStyle="1" w:styleId="Style4">
    <w:name w:val="Style4"/>
    <w:basedOn w:val="a"/>
    <w:uiPriority w:val="99"/>
    <w:rsid w:val="00B85909"/>
    <w:pPr>
      <w:widowControl w:val="0"/>
      <w:autoSpaceDE w:val="0"/>
      <w:autoSpaceDN w:val="0"/>
      <w:adjustRightInd w:val="0"/>
      <w:spacing w:line="278" w:lineRule="exact"/>
      <w:ind w:firstLine="1195"/>
    </w:pPr>
  </w:style>
  <w:style w:type="character" w:customStyle="1" w:styleId="FontStyle56">
    <w:name w:val="Font Style56"/>
    <w:uiPriority w:val="99"/>
    <w:rsid w:val="00B85909"/>
    <w:rPr>
      <w:rFonts w:ascii="Times New Roman" w:hAnsi="Times New Roman" w:cs="Times New Roman"/>
      <w:sz w:val="16"/>
      <w:szCs w:val="16"/>
    </w:rPr>
  </w:style>
  <w:style w:type="character" w:customStyle="1" w:styleId="FontStyle61">
    <w:name w:val="Font Style61"/>
    <w:uiPriority w:val="99"/>
    <w:rsid w:val="00B85909"/>
    <w:rPr>
      <w:rFonts w:ascii="Times New Roman" w:hAnsi="Times New Roman" w:cs="Times New Roman"/>
      <w:b/>
      <w:bCs/>
      <w:sz w:val="14"/>
      <w:szCs w:val="14"/>
    </w:rPr>
  </w:style>
  <w:style w:type="character" w:customStyle="1" w:styleId="FontStyle68">
    <w:name w:val="Font Style68"/>
    <w:uiPriority w:val="99"/>
    <w:rsid w:val="00B85909"/>
    <w:rPr>
      <w:rFonts w:ascii="Times New Roman" w:hAnsi="Times New Roman" w:cs="Times New Roman"/>
      <w:b/>
      <w:bCs/>
      <w:spacing w:val="-10"/>
      <w:sz w:val="18"/>
      <w:szCs w:val="18"/>
    </w:rPr>
  </w:style>
  <w:style w:type="character" w:customStyle="1" w:styleId="FontStyle69">
    <w:name w:val="Font Style69"/>
    <w:uiPriority w:val="99"/>
    <w:rsid w:val="00B85909"/>
    <w:rPr>
      <w:rFonts w:ascii="Times New Roman" w:hAnsi="Times New Roman" w:cs="Times New Roman"/>
      <w:sz w:val="20"/>
      <w:szCs w:val="20"/>
    </w:rPr>
  </w:style>
  <w:style w:type="paragraph" w:customStyle="1" w:styleId="Style19">
    <w:name w:val="Style19"/>
    <w:basedOn w:val="a"/>
    <w:uiPriority w:val="99"/>
    <w:rsid w:val="00B85909"/>
    <w:pPr>
      <w:widowControl w:val="0"/>
      <w:autoSpaceDE w:val="0"/>
      <w:autoSpaceDN w:val="0"/>
      <w:adjustRightInd w:val="0"/>
      <w:spacing w:line="240" w:lineRule="exact"/>
      <w:jc w:val="both"/>
    </w:pPr>
  </w:style>
  <w:style w:type="paragraph" w:customStyle="1" w:styleId="Style27">
    <w:name w:val="Style27"/>
    <w:basedOn w:val="a"/>
    <w:uiPriority w:val="99"/>
    <w:rsid w:val="00B85909"/>
    <w:pPr>
      <w:widowControl w:val="0"/>
      <w:autoSpaceDE w:val="0"/>
      <w:autoSpaceDN w:val="0"/>
      <w:adjustRightInd w:val="0"/>
      <w:spacing w:line="239" w:lineRule="exact"/>
      <w:ind w:firstLine="298"/>
      <w:jc w:val="both"/>
    </w:pPr>
  </w:style>
  <w:style w:type="paragraph" w:customStyle="1" w:styleId="Style38">
    <w:name w:val="Style38"/>
    <w:basedOn w:val="a"/>
    <w:uiPriority w:val="99"/>
    <w:rsid w:val="00B85909"/>
    <w:pPr>
      <w:widowControl w:val="0"/>
      <w:autoSpaceDE w:val="0"/>
      <w:autoSpaceDN w:val="0"/>
      <w:adjustRightInd w:val="0"/>
    </w:pPr>
  </w:style>
  <w:style w:type="paragraph" w:styleId="ae">
    <w:name w:val="Body Text"/>
    <w:basedOn w:val="a"/>
    <w:link w:val="af"/>
    <w:uiPriority w:val="1"/>
    <w:qFormat/>
    <w:rsid w:val="00B85909"/>
    <w:pPr>
      <w:widowControl w:val="0"/>
      <w:ind w:left="140" w:firstLine="424"/>
      <w:jc w:val="both"/>
    </w:pPr>
    <w:rPr>
      <w:sz w:val="22"/>
      <w:szCs w:val="22"/>
      <w:lang w:val="en-US" w:eastAsia="en-US"/>
    </w:rPr>
  </w:style>
  <w:style w:type="character" w:customStyle="1" w:styleId="af">
    <w:name w:val="Основной текст Знак"/>
    <w:basedOn w:val="a0"/>
    <w:link w:val="ae"/>
    <w:uiPriority w:val="1"/>
    <w:rsid w:val="00B85909"/>
    <w:rPr>
      <w:rFonts w:ascii="Times New Roman" w:eastAsia="Times New Roman" w:hAnsi="Times New Roman" w:cs="Times New Roman"/>
      <w:lang w:val="en-US"/>
    </w:rPr>
  </w:style>
  <w:style w:type="paragraph" w:customStyle="1" w:styleId="Style48">
    <w:name w:val="Style48"/>
    <w:basedOn w:val="a"/>
    <w:uiPriority w:val="99"/>
    <w:rsid w:val="00B85909"/>
    <w:pPr>
      <w:widowControl w:val="0"/>
      <w:autoSpaceDE w:val="0"/>
      <w:autoSpaceDN w:val="0"/>
      <w:adjustRightInd w:val="0"/>
      <w:spacing w:line="240" w:lineRule="exact"/>
      <w:ind w:firstLine="278"/>
      <w:jc w:val="both"/>
    </w:pPr>
  </w:style>
  <w:style w:type="paragraph" w:customStyle="1" w:styleId="Style8">
    <w:name w:val="Style8"/>
    <w:basedOn w:val="a"/>
    <w:uiPriority w:val="99"/>
    <w:rsid w:val="00B85909"/>
    <w:pPr>
      <w:widowControl w:val="0"/>
      <w:autoSpaceDE w:val="0"/>
      <w:autoSpaceDN w:val="0"/>
      <w:adjustRightInd w:val="0"/>
      <w:spacing w:line="240" w:lineRule="exact"/>
    </w:pPr>
  </w:style>
  <w:style w:type="paragraph" w:customStyle="1" w:styleId="Style16">
    <w:name w:val="Style16"/>
    <w:basedOn w:val="a"/>
    <w:uiPriority w:val="99"/>
    <w:rsid w:val="00B85909"/>
    <w:pPr>
      <w:widowControl w:val="0"/>
      <w:autoSpaceDE w:val="0"/>
      <w:autoSpaceDN w:val="0"/>
      <w:adjustRightInd w:val="0"/>
      <w:spacing w:line="226" w:lineRule="exact"/>
    </w:pPr>
  </w:style>
  <w:style w:type="paragraph" w:customStyle="1" w:styleId="Style18">
    <w:name w:val="Style18"/>
    <w:basedOn w:val="a"/>
    <w:uiPriority w:val="99"/>
    <w:rsid w:val="00B85909"/>
    <w:pPr>
      <w:widowControl w:val="0"/>
      <w:autoSpaceDE w:val="0"/>
      <w:autoSpaceDN w:val="0"/>
      <w:adjustRightInd w:val="0"/>
    </w:pPr>
  </w:style>
  <w:style w:type="paragraph" w:customStyle="1" w:styleId="Style20">
    <w:name w:val="Style20"/>
    <w:basedOn w:val="a"/>
    <w:uiPriority w:val="99"/>
    <w:rsid w:val="00B85909"/>
    <w:pPr>
      <w:widowControl w:val="0"/>
      <w:autoSpaceDE w:val="0"/>
      <w:autoSpaceDN w:val="0"/>
      <w:adjustRightInd w:val="0"/>
      <w:spacing w:line="240" w:lineRule="exact"/>
    </w:pPr>
  </w:style>
  <w:style w:type="paragraph" w:customStyle="1" w:styleId="Style26">
    <w:name w:val="Style26"/>
    <w:basedOn w:val="a"/>
    <w:uiPriority w:val="99"/>
    <w:rsid w:val="00B85909"/>
    <w:pPr>
      <w:widowControl w:val="0"/>
      <w:autoSpaceDE w:val="0"/>
      <w:autoSpaceDN w:val="0"/>
      <w:adjustRightInd w:val="0"/>
      <w:spacing w:line="240" w:lineRule="exact"/>
      <w:jc w:val="both"/>
    </w:pPr>
  </w:style>
  <w:style w:type="paragraph" w:customStyle="1" w:styleId="Style40">
    <w:name w:val="Style40"/>
    <w:basedOn w:val="a"/>
    <w:uiPriority w:val="99"/>
    <w:rsid w:val="00B85909"/>
    <w:pPr>
      <w:widowControl w:val="0"/>
      <w:autoSpaceDE w:val="0"/>
      <w:autoSpaceDN w:val="0"/>
      <w:adjustRightInd w:val="0"/>
      <w:spacing w:line="240" w:lineRule="exact"/>
      <w:ind w:firstLine="293"/>
      <w:jc w:val="both"/>
    </w:pPr>
  </w:style>
  <w:style w:type="paragraph" w:customStyle="1" w:styleId="Style42">
    <w:name w:val="Style42"/>
    <w:basedOn w:val="a"/>
    <w:uiPriority w:val="99"/>
    <w:rsid w:val="00B85909"/>
    <w:pPr>
      <w:widowControl w:val="0"/>
      <w:autoSpaceDE w:val="0"/>
      <w:autoSpaceDN w:val="0"/>
      <w:adjustRightInd w:val="0"/>
    </w:pPr>
  </w:style>
  <w:style w:type="paragraph" w:customStyle="1" w:styleId="Style47">
    <w:name w:val="Style47"/>
    <w:basedOn w:val="a"/>
    <w:uiPriority w:val="99"/>
    <w:rsid w:val="00B85909"/>
    <w:pPr>
      <w:widowControl w:val="0"/>
      <w:autoSpaceDE w:val="0"/>
      <w:autoSpaceDN w:val="0"/>
      <w:adjustRightInd w:val="0"/>
    </w:pPr>
  </w:style>
  <w:style w:type="character" w:customStyle="1" w:styleId="FontStyle55">
    <w:name w:val="Font Style55"/>
    <w:uiPriority w:val="99"/>
    <w:rsid w:val="00B85909"/>
    <w:rPr>
      <w:rFonts w:ascii="Times New Roman" w:hAnsi="Times New Roman" w:cs="Times New Roman"/>
      <w:b/>
      <w:bCs/>
      <w:sz w:val="18"/>
      <w:szCs w:val="18"/>
    </w:rPr>
  </w:style>
  <w:style w:type="character" w:customStyle="1" w:styleId="FontStyle59">
    <w:name w:val="Font Style59"/>
    <w:uiPriority w:val="99"/>
    <w:rsid w:val="00B85909"/>
    <w:rPr>
      <w:rFonts w:ascii="Arial" w:hAnsi="Arial" w:cs="Arial"/>
      <w:i/>
      <w:iCs/>
      <w:sz w:val="14"/>
      <w:szCs w:val="14"/>
    </w:rPr>
  </w:style>
  <w:style w:type="character" w:customStyle="1" w:styleId="FontStyle60">
    <w:name w:val="Font Style60"/>
    <w:uiPriority w:val="99"/>
    <w:rsid w:val="00B85909"/>
    <w:rPr>
      <w:rFonts w:ascii="Times New Roman" w:hAnsi="Times New Roman" w:cs="Times New Roman"/>
      <w:b/>
      <w:bCs/>
      <w:sz w:val="26"/>
      <w:szCs w:val="26"/>
    </w:rPr>
  </w:style>
  <w:style w:type="character" w:customStyle="1" w:styleId="FontStyle67">
    <w:name w:val="Font Style67"/>
    <w:uiPriority w:val="99"/>
    <w:rsid w:val="00B85909"/>
    <w:rPr>
      <w:rFonts w:ascii="Times New Roman" w:hAnsi="Times New Roman" w:cs="Times New Roman"/>
      <w:spacing w:val="20"/>
      <w:sz w:val="16"/>
      <w:szCs w:val="16"/>
    </w:rPr>
  </w:style>
  <w:style w:type="character" w:customStyle="1" w:styleId="FontStyle70">
    <w:name w:val="Font Style70"/>
    <w:uiPriority w:val="99"/>
    <w:rsid w:val="00B85909"/>
    <w:rPr>
      <w:rFonts w:ascii="Times New Roman" w:hAnsi="Times New Roman" w:cs="Times New Roman"/>
      <w:b/>
      <w:bCs/>
      <w:spacing w:val="-10"/>
      <w:sz w:val="20"/>
      <w:szCs w:val="20"/>
    </w:rPr>
  </w:style>
  <w:style w:type="character" w:customStyle="1" w:styleId="FontStyle71">
    <w:name w:val="Font Style71"/>
    <w:uiPriority w:val="99"/>
    <w:rsid w:val="00B85909"/>
    <w:rPr>
      <w:rFonts w:ascii="Times New Roman" w:hAnsi="Times New Roman" w:cs="Times New Roman"/>
      <w:sz w:val="18"/>
      <w:szCs w:val="18"/>
    </w:rPr>
  </w:style>
  <w:style w:type="character" w:customStyle="1" w:styleId="FontStyle72">
    <w:name w:val="Font Style72"/>
    <w:uiPriority w:val="99"/>
    <w:rsid w:val="00B85909"/>
    <w:rPr>
      <w:rFonts w:ascii="Times New Roman" w:hAnsi="Times New Roman" w:cs="Times New Roman"/>
      <w:b/>
      <w:bCs/>
      <w:spacing w:val="-20"/>
      <w:sz w:val="18"/>
      <w:szCs w:val="18"/>
    </w:rPr>
  </w:style>
  <w:style w:type="character" w:customStyle="1" w:styleId="FontStyle73">
    <w:name w:val="Font Style73"/>
    <w:uiPriority w:val="99"/>
    <w:rsid w:val="00B85909"/>
    <w:rPr>
      <w:rFonts w:ascii="Times New Roman" w:hAnsi="Times New Roman" w:cs="Times New Roman"/>
      <w:spacing w:val="-10"/>
      <w:sz w:val="22"/>
      <w:szCs w:val="22"/>
    </w:rPr>
  </w:style>
  <w:style w:type="character" w:customStyle="1" w:styleId="FontStyle74">
    <w:name w:val="Font Style74"/>
    <w:uiPriority w:val="99"/>
    <w:rsid w:val="00B85909"/>
    <w:rPr>
      <w:rFonts w:ascii="Times New Roman" w:hAnsi="Times New Roman" w:cs="Times New Roman"/>
      <w:sz w:val="16"/>
      <w:szCs w:val="16"/>
    </w:rPr>
  </w:style>
  <w:style w:type="character" w:customStyle="1" w:styleId="FontStyle75">
    <w:name w:val="Font Style75"/>
    <w:uiPriority w:val="99"/>
    <w:rsid w:val="00B85909"/>
    <w:rPr>
      <w:rFonts w:ascii="Times New Roman" w:hAnsi="Times New Roman" w:cs="Times New Roman"/>
      <w:b/>
      <w:bCs/>
      <w:sz w:val="16"/>
      <w:szCs w:val="16"/>
    </w:rPr>
  </w:style>
  <w:style w:type="character" w:customStyle="1" w:styleId="FontStyle76">
    <w:name w:val="Font Style76"/>
    <w:uiPriority w:val="99"/>
    <w:rsid w:val="00B85909"/>
    <w:rPr>
      <w:rFonts w:ascii="Franklin Gothic Demi" w:hAnsi="Franklin Gothic Demi" w:cs="Franklin Gothic Demi"/>
      <w:sz w:val="14"/>
      <w:szCs w:val="14"/>
    </w:rPr>
  </w:style>
  <w:style w:type="character" w:customStyle="1" w:styleId="FontStyle77">
    <w:name w:val="Font Style77"/>
    <w:uiPriority w:val="99"/>
    <w:rsid w:val="00B85909"/>
    <w:rPr>
      <w:rFonts w:ascii="Times New Roman" w:hAnsi="Times New Roman" w:cs="Times New Roman"/>
      <w:sz w:val="16"/>
      <w:szCs w:val="16"/>
    </w:rPr>
  </w:style>
  <w:style w:type="character" w:customStyle="1" w:styleId="FontStyle78">
    <w:name w:val="Font Style78"/>
    <w:uiPriority w:val="99"/>
    <w:rsid w:val="00B85909"/>
    <w:rPr>
      <w:rFonts w:ascii="Calibri" w:hAnsi="Calibri" w:cs="Calibri"/>
      <w:b/>
      <w:bCs/>
      <w:sz w:val="12"/>
      <w:szCs w:val="12"/>
    </w:rPr>
  </w:style>
  <w:style w:type="paragraph" w:styleId="af0">
    <w:name w:val="header"/>
    <w:basedOn w:val="a"/>
    <w:link w:val="af1"/>
    <w:uiPriority w:val="99"/>
    <w:unhideWhenUsed/>
    <w:rsid w:val="00B85909"/>
    <w:pPr>
      <w:tabs>
        <w:tab w:val="center" w:pos="4677"/>
        <w:tab w:val="right" w:pos="9355"/>
      </w:tabs>
      <w:spacing w:after="200" w:line="276" w:lineRule="auto"/>
    </w:pPr>
    <w:rPr>
      <w:rFonts w:ascii="Calibri" w:eastAsia="Calibri" w:hAnsi="Calibri"/>
      <w:sz w:val="22"/>
      <w:szCs w:val="22"/>
      <w:lang w:eastAsia="en-US"/>
    </w:rPr>
  </w:style>
  <w:style w:type="character" w:customStyle="1" w:styleId="af1">
    <w:name w:val="Верхний колонтитул Знак"/>
    <w:basedOn w:val="a0"/>
    <w:link w:val="af0"/>
    <w:uiPriority w:val="99"/>
    <w:rsid w:val="00B85909"/>
    <w:rPr>
      <w:rFonts w:ascii="Calibri" w:eastAsia="Calibri" w:hAnsi="Calibri" w:cs="Times New Roman"/>
      <w:lang w:val="ru-RU"/>
    </w:rPr>
  </w:style>
  <w:style w:type="paragraph" w:styleId="af2">
    <w:name w:val="footer"/>
    <w:basedOn w:val="a"/>
    <w:link w:val="af3"/>
    <w:uiPriority w:val="99"/>
    <w:unhideWhenUsed/>
    <w:rsid w:val="00B85909"/>
    <w:pPr>
      <w:tabs>
        <w:tab w:val="center" w:pos="4677"/>
        <w:tab w:val="right" w:pos="9355"/>
      </w:tabs>
      <w:spacing w:after="200" w:line="276" w:lineRule="auto"/>
    </w:pPr>
    <w:rPr>
      <w:rFonts w:ascii="Calibri" w:eastAsia="Calibri" w:hAnsi="Calibri"/>
      <w:sz w:val="22"/>
      <w:szCs w:val="22"/>
      <w:lang w:eastAsia="en-US"/>
    </w:rPr>
  </w:style>
  <w:style w:type="character" w:customStyle="1" w:styleId="af3">
    <w:name w:val="Нижний колонтитул Знак"/>
    <w:basedOn w:val="a0"/>
    <w:link w:val="af2"/>
    <w:uiPriority w:val="99"/>
    <w:rsid w:val="00B85909"/>
    <w:rPr>
      <w:rFonts w:ascii="Calibri" w:eastAsia="Calibri" w:hAnsi="Calibri" w:cs="Times New Roman"/>
      <w:lang w:val="ru-RU"/>
    </w:rPr>
  </w:style>
  <w:style w:type="paragraph" w:customStyle="1" w:styleId="Style13">
    <w:name w:val="Style13"/>
    <w:basedOn w:val="a"/>
    <w:uiPriority w:val="99"/>
    <w:rsid w:val="00B85909"/>
    <w:pPr>
      <w:widowControl w:val="0"/>
      <w:autoSpaceDE w:val="0"/>
      <w:autoSpaceDN w:val="0"/>
      <w:adjustRightInd w:val="0"/>
      <w:spacing w:line="240" w:lineRule="exact"/>
      <w:ind w:hanging="398"/>
    </w:pPr>
  </w:style>
  <w:style w:type="paragraph" w:styleId="af4">
    <w:name w:val="Document Map"/>
    <w:basedOn w:val="a"/>
    <w:link w:val="af5"/>
    <w:semiHidden/>
    <w:rsid w:val="00B85909"/>
    <w:pPr>
      <w:shd w:val="clear" w:color="auto" w:fill="000080"/>
      <w:spacing w:after="160" w:line="256" w:lineRule="auto"/>
    </w:pPr>
    <w:rPr>
      <w:rFonts w:ascii="Tahoma" w:eastAsia="Calibri" w:hAnsi="Tahoma" w:cs="Tahoma"/>
      <w:sz w:val="20"/>
      <w:szCs w:val="20"/>
      <w:lang w:val="uk-UA" w:eastAsia="en-US"/>
    </w:rPr>
  </w:style>
  <w:style w:type="character" w:customStyle="1" w:styleId="af5">
    <w:name w:val="Схема документа Знак"/>
    <w:basedOn w:val="a0"/>
    <w:link w:val="af4"/>
    <w:semiHidden/>
    <w:rsid w:val="00B85909"/>
    <w:rPr>
      <w:rFonts w:ascii="Tahoma" w:eastAsia="Calibri" w:hAnsi="Tahoma" w:cs="Tahoma"/>
      <w:sz w:val="20"/>
      <w:szCs w:val="20"/>
      <w:shd w:val="clear" w:color="auto" w:fill="000080"/>
    </w:rPr>
  </w:style>
  <w:style w:type="character" w:customStyle="1" w:styleId="rvts44">
    <w:name w:val="rvts44"/>
    <w:basedOn w:val="a0"/>
    <w:rsid w:val="00B85909"/>
  </w:style>
  <w:style w:type="paragraph" w:customStyle="1" w:styleId="rvps6">
    <w:name w:val="rvps6"/>
    <w:basedOn w:val="a"/>
    <w:rsid w:val="00B85909"/>
    <w:pPr>
      <w:spacing w:before="100" w:beforeAutospacing="1" w:after="100" w:afterAutospacing="1"/>
    </w:pPr>
  </w:style>
  <w:style w:type="character" w:customStyle="1" w:styleId="rvts23">
    <w:name w:val="rvts23"/>
    <w:basedOn w:val="a0"/>
    <w:rsid w:val="00B85909"/>
  </w:style>
  <w:style w:type="paragraph" w:customStyle="1" w:styleId="rvps7">
    <w:name w:val="rvps7"/>
    <w:basedOn w:val="a"/>
    <w:rsid w:val="00B85909"/>
    <w:pPr>
      <w:spacing w:before="100" w:beforeAutospacing="1" w:after="100" w:afterAutospacing="1"/>
    </w:pPr>
  </w:style>
  <w:style w:type="character" w:customStyle="1" w:styleId="rvts0">
    <w:name w:val="rvts0"/>
    <w:basedOn w:val="a0"/>
    <w:rsid w:val="00B85909"/>
  </w:style>
  <w:style w:type="paragraph" w:customStyle="1" w:styleId="text">
    <w:name w:val="text"/>
    <w:basedOn w:val="a"/>
    <w:rsid w:val="00B85909"/>
    <w:pPr>
      <w:widowControl w:val="0"/>
      <w:autoSpaceDE w:val="0"/>
      <w:autoSpaceDN w:val="0"/>
      <w:adjustRightInd w:val="0"/>
      <w:spacing w:line="288" w:lineRule="auto"/>
      <w:ind w:firstLine="283"/>
      <w:jc w:val="both"/>
      <w:textAlignment w:val="center"/>
    </w:pPr>
    <w:rPr>
      <w:rFonts w:ascii="Literaturnaja" w:hAnsi="Literaturnaja" w:cs="Literaturnaja"/>
      <w:color w:val="000000"/>
      <w:sz w:val="21"/>
      <w:szCs w:val="21"/>
    </w:rPr>
  </w:style>
  <w:style w:type="character" w:customStyle="1" w:styleId="rvts37">
    <w:name w:val="rvts37"/>
    <w:basedOn w:val="a0"/>
    <w:rsid w:val="00B85909"/>
  </w:style>
  <w:style w:type="paragraph" w:styleId="af6">
    <w:name w:val="footnote text"/>
    <w:basedOn w:val="a"/>
    <w:link w:val="af7"/>
    <w:uiPriority w:val="99"/>
    <w:semiHidden/>
    <w:unhideWhenUsed/>
    <w:rsid w:val="00B85909"/>
    <w:rPr>
      <w:sz w:val="20"/>
      <w:szCs w:val="20"/>
    </w:rPr>
  </w:style>
  <w:style w:type="character" w:customStyle="1" w:styleId="af7">
    <w:name w:val="Текст сноски Знак"/>
    <w:basedOn w:val="a0"/>
    <w:link w:val="af6"/>
    <w:uiPriority w:val="99"/>
    <w:semiHidden/>
    <w:rsid w:val="00B85909"/>
    <w:rPr>
      <w:rFonts w:ascii="Times New Roman" w:eastAsia="Times New Roman" w:hAnsi="Times New Roman" w:cs="Times New Roman"/>
      <w:sz w:val="20"/>
      <w:szCs w:val="20"/>
      <w:lang w:val="ru-RU" w:eastAsia="ru-RU"/>
    </w:rPr>
  </w:style>
  <w:style w:type="character" w:styleId="af8">
    <w:name w:val="footnote reference"/>
    <w:uiPriority w:val="99"/>
    <w:unhideWhenUsed/>
    <w:rsid w:val="00B85909"/>
    <w:rPr>
      <w:vertAlign w:val="superscript"/>
    </w:rPr>
  </w:style>
  <w:style w:type="paragraph" w:customStyle="1" w:styleId="msonormalcxspmiddle">
    <w:name w:val="msonormalcxspmiddle"/>
    <w:basedOn w:val="a"/>
    <w:rsid w:val="00B85909"/>
    <w:pPr>
      <w:spacing w:before="100" w:beforeAutospacing="1" w:after="100" w:afterAutospacing="1"/>
    </w:pPr>
  </w:style>
  <w:style w:type="paragraph" w:customStyle="1" w:styleId="af9">
    <w:name w:val="текст"/>
    <w:rsid w:val="00B85909"/>
    <w:pPr>
      <w:autoSpaceDE w:val="0"/>
      <w:autoSpaceDN w:val="0"/>
      <w:adjustRightInd w:val="0"/>
      <w:spacing w:after="0" w:line="240" w:lineRule="auto"/>
      <w:ind w:firstLine="283"/>
      <w:jc w:val="both"/>
    </w:pPr>
    <w:rPr>
      <w:rFonts w:ascii="SchoolBook" w:eastAsia="Times New Roman" w:hAnsi="SchoolBook" w:cs="SchoolBook"/>
      <w:color w:val="000000"/>
      <w:sz w:val="20"/>
      <w:szCs w:val="20"/>
      <w:lang w:val="ru-RU" w:eastAsia="ru-RU"/>
    </w:rPr>
  </w:style>
  <w:style w:type="paragraph" w:customStyle="1" w:styleId="afa">
    <w:name w:val="список"/>
    <w:basedOn w:val="af9"/>
    <w:next w:val="af9"/>
    <w:rsid w:val="00B85909"/>
    <w:pPr>
      <w:tabs>
        <w:tab w:val="left" w:pos="283"/>
      </w:tabs>
      <w:ind w:left="283" w:hanging="283"/>
    </w:pPr>
    <w:rPr>
      <w:color w:val="auto"/>
    </w:rPr>
  </w:style>
  <w:style w:type="numbering" w:customStyle="1" w:styleId="11">
    <w:name w:val="Нет списка1"/>
    <w:next w:val="a2"/>
    <w:uiPriority w:val="99"/>
    <w:semiHidden/>
    <w:unhideWhenUsed/>
    <w:rsid w:val="00B85909"/>
  </w:style>
  <w:style w:type="paragraph" w:customStyle="1" w:styleId="Default">
    <w:name w:val="Default"/>
    <w:rsid w:val="00A12F9E"/>
    <w:pPr>
      <w:autoSpaceDE w:val="0"/>
      <w:autoSpaceDN w:val="0"/>
      <w:adjustRightInd w:val="0"/>
      <w:spacing w:after="0" w:line="240" w:lineRule="auto"/>
    </w:pPr>
    <w:rPr>
      <w:rFonts w:ascii="Times New Roman" w:eastAsia="Times New Roman" w:hAnsi="Times New Roman" w:cs="Times New Roman"/>
      <w:color w:val="000000"/>
      <w:sz w:val="24"/>
      <w:szCs w:val="24"/>
      <w:lang w:val="ru-RU" w:eastAsia="ru-RU"/>
    </w:rPr>
  </w:style>
  <w:style w:type="paragraph" w:customStyle="1" w:styleId="docdata">
    <w:name w:val="docdata"/>
    <w:aliases w:val="docy,v5,15519,baiaagaaboqcaaadzjgaaaxcoaaaaaaaaaaaaaaaaaaaaaaaaaaaaaaaaaaaaaaaaaaaaaaaaaaaaaaaaaaaaaaaaaaaaaaaaaaaaaaaaaaaaaaaaaaaaaaaaaaaaaaaaaaaaaaaaaaaaaaaaaaaaaaaaaaaaaaaaaaaaaaaaaaaaaaaaaaaaaaaaaaaaaaaaaaaaaaaaaaaaaaaaaaaaaaaaaaaaaaaaaaaaaa"/>
    <w:basedOn w:val="a"/>
    <w:rsid w:val="001C7A39"/>
    <w:pPr>
      <w:spacing w:before="100" w:beforeAutospacing="1" w:after="100" w:afterAutospacing="1"/>
    </w:pPr>
  </w:style>
  <w:style w:type="character" w:customStyle="1" w:styleId="FontStyle15">
    <w:name w:val="Font Style15"/>
    <w:rsid w:val="00F76FC2"/>
    <w:rPr>
      <w:rFonts w:ascii="Times New Roman" w:hAnsi="Times New Roman" w:cs="Times New Roman"/>
      <w:color w:val="000000"/>
      <w:sz w:val="18"/>
      <w:szCs w:val="18"/>
    </w:rPr>
  </w:style>
  <w:style w:type="paragraph" w:customStyle="1" w:styleId="Style2">
    <w:name w:val="Style2"/>
    <w:basedOn w:val="a"/>
    <w:rsid w:val="00F76FC2"/>
    <w:pPr>
      <w:widowControl w:val="0"/>
      <w:autoSpaceDE w:val="0"/>
      <w:autoSpaceDN w:val="0"/>
      <w:adjustRightInd w:val="0"/>
      <w:spacing w:line="245" w:lineRule="exact"/>
      <w:ind w:firstLine="403"/>
      <w:jc w:val="both"/>
    </w:pPr>
    <w:rPr>
      <w:rFonts w:ascii="Trebuchet MS" w:hAnsi="Trebuchet MS" w:cs="Trebuchet MS"/>
    </w:rPr>
  </w:style>
  <w:style w:type="character" w:customStyle="1" w:styleId="10">
    <w:name w:val="Заголовок 1 Знак"/>
    <w:basedOn w:val="a0"/>
    <w:link w:val="1"/>
    <w:rsid w:val="000B5FA1"/>
    <w:rPr>
      <w:rFonts w:ascii="Times New Roman" w:eastAsia="Times New Roman" w:hAnsi="Times New Roman" w:cs="Times New Roman"/>
      <w:sz w:val="28"/>
      <w:szCs w:val="24"/>
      <w:lang w:eastAsia="ru-RU"/>
    </w:rPr>
  </w:style>
  <w:style w:type="paragraph" w:styleId="afb">
    <w:name w:val="Plain Text"/>
    <w:basedOn w:val="a"/>
    <w:link w:val="afc"/>
    <w:uiPriority w:val="99"/>
    <w:unhideWhenUsed/>
    <w:rsid w:val="00F63EE4"/>
    <w:rPr>
      <w:rFonts w:ascii="Consolas" w:hAnsi="Consolas"/>
      <w:sz w:val="21"/>
      <w:szCs w:val="21"/>
      <w:lang w:val="uk-UA"/>
    </w:rPr>
  </w:style>
  <w:style w:type="character" w:customStyle="1" w:styleId="afc">
    <w:name w:val="Текст Знак"/>
    <w:basedOn w:val="a0"/>
    <w:link w:val="afb"/>
    <w:uiPriority w:val="99"/>
    <w:rsid w:val="00F63EE4"/>
    <w:rPr>
      <w:rFonts w:ascii="Consolas" w:eastAsia="Times New Roman" w:hAnsi="Consolas" w:cs="Times New Roman"/>
      <w:sz w:val="21"/>
      <w:szCs w:val="21"/>
      <w:lang w:eastAsia="ru-RU"/>
    </w:rPr>
  </w:style>
  <w:style w:type="character" w:customStyle="1" w:styleId="afd">
    <w:name w:val="Основний текст_"/>
    <w:link w:val="afe"/>
    <w:rsid w:val="004A7854"/>
    <w:rPr>
      <w:rFonts w:ascii="Times New Roman" w:eastAsia="Times New Roman" w:hAnsi="Times New Roman"/>
      <w:sz w:val="27"/>
      <w:szCs w:val="27"/>
      <w:shd w:val="clear" w:color="auto" w:fill="FFFFFF"/>
    </w:rPr>
  </w:style>
  <w:style w:type="paragraph" w:customStyle="1" w:styleId="afe">
    <w:name w:val="Основний текст"/>
    <w:basedOn w:val="a"/>
    <w:link w:val="afd"/>
    <w:rsid w:val="004A7854"/>
    <w:pPr>
      <w:shd w:val="clear" w:color="auto" w:fill="FFFFFF"/>
      <w:spacing w:line="335" w:lineRule="exact"/>
    </w:pPr>
    <w:rPr>
      <w:rFonts w:cstheme="minorBidi"/>
      <w:sz w:val="27"/>
      <w:szCs w:val="27"/>
      <w:lang w:val="uk-UA" w:eastAsia="en-US"/>
    </w:rPr>
  </w:style>
  <w:style w:type="character" w:customStyle="1" w:styleId="4413">
    <w:name w:val="4413"/>
    <w:aliases w:val="baiaagaaboqcaaadjgcaaavtcwaaaaaaaaaaaaaaaaaaaaaaaaaaaaaaaaaaaaaaaaaaaaaaaaaaaaaaaaaaaaaaaaaaaaaaaaaaaaaaaaaaaaaaaaaaaaaaaaaaaaaaaaaaaaaaaaaaaaaaaaaaaaaaaaaaaaaaaaaaaaaaaaaaaaaaaaaaaaaaaaaaaaaaaaaaaaaaaaaaaaaaaaaaaaaaaaaaaaaaaaaaaaaa"/>
    <w:basedOn w:val="a0"/>
    <w:rsid w:val="001F5E2C"/>
  </w:style>
  <w:style w:type="paragraph" w:styleId="aff">
    <w:name w:val="Balloon Text"/>
    <w:basedOn w:val="a"/>
    <w:link w:val="aff0"/>
    <w:uiPriority w:val="99"/>
    <w:semiHidden/>
    <w:unhideWhenUsed/>
    <w:rsid w:val="007335B7"/>
    <w:rPr>
      <w:rFonts w:ascii="Tahoma" w:hAnsi="Tahoma" w:cs="Tahoma"/>
      <w:sz w:val="16"/>
      <w:szCs w:val="16"/>
    </w:rPr>
  </w:style>
  <w:style w:type="character" w:customStyle="1" w:styleId="aff0">
    <w:name w:val="Текст выноски Знак"/>
    <w:basedOn w:val="a0"/>
    <w:link w:val="aff"/>
    <w:uiPriority w:val="99"/>
    <w:semiHidden/>
    <w:rsid w:val="007335B7"/>
    <w:rPr>
      <w:rFonts w:ascii="Tahoma" w:eastAsia="Times New Roman" w:hAnsi="Tahoma" w:cs="Tahoma"/>
      <w:sz w:val="16"/>
      <w:szCs w:val="16"/>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6898381">
      <w:bodyDiv w:val="1"/>
      <w:marLeft w:val="0"/>
      <w:marRight w:val="0"/>
      <w:marTop w:val="0"/>
      <w:marBottom w:val="0"/>
      <w:divBdr>
        <w:top w:val="none" w:sz="0" w:space="0" w:color="auto"/>
        <w:left w:val="none" w:sz="0" w:space="0" w:color="auto"/>
        <w:bottom w:val="none" w:sz="0" w:space="0" w:color="auto"/>
        <w:right w:val="none" w:sz="0" w:space="0" w:color="auto"/>
      </w:divBdr>
    </w:div>
    <w:div w:id="176818137">
      <w:bodyDiv w:val="1"/>
      <w:marLeft w:val="0"/>
      <w:marRight w:val="0"/>
      <w:marTop w:val="0"/>
      <w:marBottom w:val="0"/>
      <w:divBdr>
        <w:top w:val="none" w:sz="0" w:space="0" w:color="auto"/>
        <w:left w:val="none" w:sz="0" w:space="0" w:color="auto"/>
        <w:bottom w:val="none" w:sz="0" w:space="0" w:color="auto"/>
        <w:right w:val="none" w:sz="0" w:space="0" w:color="auto"/>
      </w:divBdr>
    </w:div>
    <w:div w:id="556476853">
      <w:bodyDiv w:val="1"/>
      <w:marLeft w:val="0"/>
      <w:marRight w:val="0"/>
      <w:marTop w:val="0"/>
      <w:marBottom w:val="0"/>
      <w:divBdr>
        <w:top w:val="none" w:sz="0" w:space="0" w:color="auto"/>
        <w:left w:val="none" w:sz="0" w:space="0" w:color="auto"/>
        <w:bottom w:val="none" w:sz="0" w:space="0" w:color="auto"/>
        <w:right w:val="none" w:sz="0" w:space="0" w:color="auto"/>
      </w:divBdr>
    </w:div>
    <w:div w:id="1137457314">
      <w:bodyDiv w:val="1"/>
      <w:marLeft w:val="0"/>
      <w:marRight w:val="0"/>
      <w:marTop w:val="0"/>
      <w:marBottom w:val="0"/>
      <w:divBdr>
        <w:top w:val="none" w:sz="0" w:space="0" w:color="auto"/>
        <w:left w:val="none" w:sz="0" w:space="0" w:color="auto"/>
        <w:bottom w:val="none" w:sz="0" w:space="0" w:color="auto"/>
        <w:right w:val="none" w:sz="0" w:space="0" w:color="auto"/>
      </w:divBdr>
    </w:div>
    <w:div w:id="1255476556">
      <w:bodyDiv w:val="1"/>
      <w:marLeft w:val="0"/>
      <w:marRight w:val="0"/>
      <w:marTop w:val="0"/>
      <w:marBottom w:val="0"/>
      <w:divBdr>
        <w:top w:val="none" w:sz="0" w:space="0" w:color="auto"/>
        <w:left w:val="none" w:sz="0" w:space="0" w:color="auto"/>
        <w:bottom w:val="none" w:sz="0" w:space="0" w:color="auto"/>
        <w:right w:val="none" w:sz="0" w:space="0" w:color="auto"/>
      </w:divBdr>
    </w:div>
    <w:div w:id="1593004214">
      <w:bodyDiv w:val="1"/>
      <w:marLeft w:val="0"/>
      <w:marRight w:val="0"/>
      <w:marTop w:val="0"/>
      <w:marBottom w:val="0"/>
      <w:divBdr>
        <w:top w:val="none" w:sz="0" w:space="0" w:color="auto"/>
        <w:left w:val="none" w:sz="0" w:space="0" w:color="auto"/>
        <w:bottom w:val="none" w:sz="0" w:space="0" w:color="auto"/>
        <w:right w:val="none" w:sz="0" w:space="0" w:color="auto"/>
      </w:divBdr>
    </w:div>
    <w:div w:id="1677615456">
      <w:bodyDiv w:val="1"/>
      <w:marLeft w:val="0"/>
      <w:marRight w:val="0"/>
      <w:marTop w:val="0"/>
      <w:marBottom w:val="0"/>
      <w:divBdr>
        <w:top w:val="none" w:sz="0" w:space="0" w:color="auto"/>
        <w:left w:val="none" w:sz="0" w:space="0" w:color="auto"/>
        <w:bottom w:val="none" w:sz="0" w:space="0" w:color="auto"/>
        <w:right w:val="none" w:sz="0" w:space="0" w:color="auto"/>
      </w:divBdr>
    </w:div>
    <w:div w:id="1778527890">
      <w:bodyDiv w:val="1"/>
      <w:marLeft w:val="0"/>
      <w:marRight w:val="0"/>
      <w:marTop w:val="0"/>
      <w:marBottom w:val="0"/>
      <w:divBdr>
        <w:top w:val="none" w:sz="0" w:space="0" w:color="auto"/>
        <w:left w:val="none" w:sz="0" w:space="0" w:color="auto"/>
        <w:bottom w:val="none" w:sz="0" w:space="0" w:color="auto"/>
        <w:right w:val="none" w:sz="0" w:space="0" w:color="auto"/>
      </w:divBdr>
    </w:div>
    <w:div w:id="1799839899">
      <w:bodyDiv w:val="1"/>
      <w:marLeft w:val="0"/>
      <w:marRight w:val="0"/>
      <w:marTop w:val="0"/>
      <w:marBottom w:val="0"/>
      <w:divBdr>
        <w:top w:val="none" w:sz="0" w:space="0" w:color="auto"/>
        <w:left w:val="none" w:sz="0" w:space="0" w:color="auto"/>
        <w:bottom w:val="none" w:sz="0" w:space="0" w:color="auto"/>
        <w:right w:val="none" w:sz="0" w:space="0" w:color="auto"/>
      </w:divBdr>
    </w:div>
    <w:div w:id="1820610412">
      <w:bodyDiv w:val="1"/>
      <w:marLeft w:val="0"/>
      <w:marRight w:val="0"/>
      <w:marTop w:val="0"/>
      <w:marBottom w:val="0"/>
      <w:divBdr>
        <w:top w:val="none" w:sz="0" w:space="0" w:color="auto"/>
        <w:left w:val="none" w:sz="0" w:space="0" w:color="auto"/>
        <w:bottom w:val="none" w:sz="0" w:space="0" w:color="auto"/>
        <w:right w:val="none" w:sz="0" w:space="0" w:color="auto"/>
      </w:divBdr>
    </w:div>
    <w:div w:id="1892837511">
      <w:bodyDiv w:val="1"/>
      <w:marLeft w:val="0"/>
      <w:marRight w:val="0"/>
      <w:marTop w:val="0"/>
      <w:marBottom w:val="0"/>
      <w:divBdr>
        <w:top w:val="none" w:sz="0" w:space="0" w:color="auto"/>
        <w:left w:val="none" w:sz="0" w:space="0" w:color="auto"/>
        <w:bottom w:val="none" w:sz="0" w:space="0" w:color="auto"/>
        <w:right w:val="none" w:sz="0" w:space="0" w:color="auto"/>
      </w:divBdr>
    </w:div>
    <w:div w:id="1910725753">
      <w:bodyDiv w:val="1"/>
      <w:marLeft w:val="0"/>
      <w:marRight w:val="0"/>
      <w:marTop w:val="0"/>
      <w:marBottom w:val="0"/>
      <w:divBdr>
        <w:top w:val="none" w:sz="0" w:space="0" w:color="auto"/>
        <w:left w:val="none" w:sz="0" w:space="0" w:color="auto"/>
        <w:bottom w:val="none" w:sz="0" w:space="0" w:color="auto"/>
        <w:right w:val="none" w:sz="0" w:space="0" w:color="auto"/>
      </w:divBdr>
    </w:div>
    <w:div w:id="2036223159">
      <w:bodyDiv w:val="1"/>
      <w:marLeft w:val="0"/>
      <w:marRight w:val="0"/>
      <w:marTop w:val="0"/>
      <w:marBottom w:val="0"/>
      <w:divBdr>
        <w:top w:val="none" w:sz="0" w:space="0" w:color="auto"/>
        <w:left w:val="none" w:sz="0" w:space="0" w:color="auto"/>
        <w:bottom w:val="none" w:sz="0" w:space="0" w:color="auto"/>
        <w:right w:val="none" w:sz="0" w:space="0" w:color="auto"/>
      </w:divBdr>
    </w:div>
    <w:div w:id="2074110293">
      <w:bodyDiv w:val="1"/>
      <w:marLeft w:val="0"/>
      <w:marRight w:val="0"/>
      <w:marTop w:val="0"/>
      <w:marBottom w:val="0"/>
      <w:divBdr>
        <w:top w:val="none" w:sz="0" w:space="0" w:color="auto"/>
        <w:left w:val="none" w:sz="0" w:space="0" w:color="auto"/>
        <w:bottom w:val="none" w:sz="0" w:space="0" w:color="auto"/>
        <w:right w:val="none" w:sz="0" w:space="0" w:color="auto"/>
      </w:divBdr>
    </w:div>
    <w:div w:id="20916601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rada.gov.ua" TargetMode="External"/><Relationship Id="rId13" Type="http://schemas.openxmlformats.org/officeDocument/2006/relationships/hyperlink" Target="http://www.rada.gov.ua" TargetMode="External"/><Relationship Id="rId18" Type="http://schemas.openxmlformats.org/officeDocument/2006/relationships/hyperlink" Target="http://www.rada.gov.ua" TargetMode="External"/><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http://www.rada.gov.ua" TargetMode="External"/><Relationship Id="rId7" Type="http://schemas.openxmlformats.org/officeDocument/2006/relationships/endnotes" Target="endnotes.xml"/><Relationship Id="rId12" Type="http://schemas.openxmlformats.org/officeDocument/2006/relationships/hyperlink" Target="http://www.rada.gov.ua" TargetMode="External"/><Relationship Id="rId17" Type="http://schemas.openxmlformats.org/officeDocument/2006/relationships/hyperlink" Target="http://www.rada.gov.ua" TargetMode="External"/><Relationship Id="rId25" Type="http://schemas.openxmlformats.org/officeDocument/2006/relationships/hyperlink" Target="http://www.rada.gov.ua" TargetMode="External"/><Relationship Id="rId2" Type="http://schemas.openxmlformats.org/officeDocument/2006/relationships/numbering" Target="numbering.xml"/><Relationship Id="rId16" Type="http://schemas.openxmlformats.org/officeDocument/2006/relationships/hyperlink" Target="http://www.rada.gov.ua" TargetMode="External"/><Relationship Id="rId20" Type="http://schemas.openxmlformats.org/officeDocument/2006/relationships/hyperlink" Target="https://zakon.rada.gov.ua/laws/show/z0381-05"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rada.gov.ua" TargetMode="External"/><Relationship Id="rId24" Type="http://schemas.openxmlformats.org/officeDocument/2006/relationships/hyperlink" Target="http://www.rada.gov.ua" TargetMode="External"/><Relationship Id="rId5" Type="http://schemas.openxmlformats.org/officeDocument/2006/relationships/webSettings" Target="webSettings.xml"/><Relationship Id="rId15" Type="http://schemas.openxmlformats.org/officeDocument/2006/relationships/hyperlink" Target="http://www.rada.gov.ua" TargetMode="External"/><Relationship Id="rId23" Type="http://schemas.openxmlformats.org/officeDocument/2006/relationships/hyperlink" Target="http://www.rada.gov.ua" TargetMode="External"/><Relationship Id="rId28" Type="http://schemas.openxmlformats.org/officeDocument/2006/relationships/theme" Target="theme/theme1.xml"/><Relationship Id="rId10" Type="http://schemas.openxmlformats.org/officeDocument/2006/relationships/hyperlink" Target="http://www.rada.gov.ua" TargetMode="External"/><Relationship Id="rId19" Type="http://schemas.openxmlformats.org/officeDocument/2006/relationships/hyperlink" Target="https://zakon.rada.gov.ua/laws/show/970/2006" TargetMode="External"/><Relationship Id="rId4" Type="http://schemas.openxmlformats.org/officeDocument/2006/relationships/settings" Target="settings.xml"/><Relationship Id="rId9" Type="http://schemas.openxmlformats.org/officeDocument/2006/relationships/hyperlink" Target="http://www.rada.gov.ua" TargetMode="External"/><Relationship Id="rId14" Type="http://schemas.openxmlformats.org/officeDocument/2006/relationships/hyperlink" Target="http://www.rada.gov.ua" TargetMode="External"/><Relationship Id="rId22" Type="http://schemas.openxmlformats.org/officeDocument/2006/relationships/hyperlink" Target="http://www.rada.gov.ua" TargetMode="External"/><Relationship Id="rId27"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A62B63A-34F8-4D94-95FF-CB17DFA16E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61</Pages>
  <Words>16086</Words>
  <Characters>91692</Characters>
  <Application>Microsoft Office Word</Application>
  <DocSecurity>0</DocSecurity>
  <Lines>764</Lines>
  <Paragraphs>215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107563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Админ</dc:creator>
  <cp:lastModifiedBy>Пользователь</cp:lastModifiedBy>
  <cp:revision>2</cp:revision>
  <cp:lastPrinted>2019-11-06T18:32:00Z</cp:lastPrinted>
  <dcterms:created xsi:type="dcterms:W3CDTF">2020-03-12T16:02:00Z</dcterms:created>
  <dcterms:modified xsi:type="dcterms:W3CDTF">2020-03-12T16:02:00Z</dcterms:modified>
</cp:coreProperties>
</file>