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20D" w:rsidRPr="00CD6CD3" w:rsidRDefault="00FF620D" w:rsidP="00FF620D">
      <w:pPr>
        <w:suppressAutoHyphens w:val="0"/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FF620D" w:rsidRPr="00CD6CD3" w:rsidRDefault="00FF620D" w:rsidP="00FF620D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FF620D" w:rsidRPr="00CD6CD3" w:rsidRDefault="00FF620D" w:rsidP="00FF620D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Default="00FF620D" w:rsidP="00FF620D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FF620D" w:rsidRDefault="00FF620D" w:rsidP="00FF620D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FF620D" w:rsidRPr="00CD6CD3" w:rsidRDefault="00FF620D" w:rsidP="00FF620D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CD6CD3" w:rsidRDefault="00FF620D" w:rsidP="00FF620D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Default="00FF620D" w:rsidP="00963E0A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</w:t>
      </w:r>
    </w:p>
    <w:p w:rsidR="00FF620D" w:rsidRPr="00CD6CD3" w:rsidRDefault="00FF620D" w:rsidP="00963E0A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 Н</w:t>
      </w:r>
      <w:r w:rsidRPr="00CD6C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АВЧАЛЬНОЇ ДИСЦИПЛІНИ</w:t>
      </w:r>
    </w:p>
    <w:p w:rsidR="00FF620D" w:rsidRPr="00372BCD" w:rsidRDefault="00963E0A" w:rsidP="00FF620D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  <w:t>ДІАЛОГ ПРАВОВИХ КУЛЬТУР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вищої освіти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третього освітньо-наукового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16B1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)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Розробник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bookmarkStart w:id="0" w:name="_GoBack"/>
      <w:bookmarkEnd w:id="0"/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н., проф. </w:t>
      </w:r>
      <w:r w:rsidR="00963E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Мельничук О.С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F620D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Рецензенти:                      д.ю.н., професор Дудченко</w:t>
      </w:r>
      <w:r w:rsidR="00C049CE" w:rsidRP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В.В.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д.ю.н., професор Бехруз Х.Н.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Схвалено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засіданні кафедри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держави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CD6CD3" w:rsidRDefault="00FF620D" w:rsidP="00FF620D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20D" w:rsidRPr="006B6F50" w:rsidRDefault="00FF620D" w:rsidP="00FF620D">
      <w:pPr>
        <w:spacing w:line="360" w:lineRule="auto"/>
        <w:rPr>
          <w:lang w:val="uk-UA"/>
        </w:rPr>
      </w:pP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F620D" w:rsidRDefault="00FF620D" w:rsidP="00963E0A">
      <w:pPr>
        <w:pStyle w:val="A5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49FF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1.Вступ…………………………………………………………………….…….3</w:t>
      </w:r>
    </w:p>
    <w:p w:rsidR="00FF620D" w:rsidRDefault="00FF620D" w:rsidP="00FF620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2.Структура навчальної дисципліни </w:t>
      </w:r>
      <w:r w:rsidR="00963E0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………5</w:t>
      </w:r>
    </w:p>
    <w:p w:rsidR="00FF620D" w:rsidRDefault="00FF620D" w:rsidP="00FF620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3.Програма навчальної дисципліни……………………………………………6</w:t>
      </w:r>
    </w:p>
    <w:p w:rsidR="00FF620D" w:rsidRDefault="00FF620D" w:rsidP="00FF620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4.Плани практич</w:t>
      </w:r>
      <w:r w:rsidR="00FB32CE">
        <w:rPr>
          <w:rFonts w:ascii="Times New Roman" w:hAnsi="Times New Roman"/>
          <w:sz w:val="28"/>
          <w:szCs w:val="28"/>
          <w:lang w:val="uk-UA"/>
        </w:rPr>
        <w:t>них занять……………………………………………………10</w:t>
      </w:r>
    </w:p>
    <w:p w:rsidR="00FF620D" w:rsidRDefault="00FF620D" w:rsidP="00FF620D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963E0A">
        <w:rPr>
          <w:rFonts w:ascii="Times New Roman" w:hAnsi="Times New Roman"/>
          <w:sz w:val="28"/>
          <w:szCs w:val="28"/>
          <w:lang w:val="uk-UA"/>
        </w:rPr>
        <w:t>.Питання для підготовки до іспит</w:t>
      </w:r>
      <w:r w:rsidR="00FB32CE">
        <w:rPr>
          <w:rFonts w:ascii="Times New Roman" w:hAnsi="Times New Roman"/>
          <w:sz w:val="28"/>
          <w:szCs w:val="28"/>
          <w:lang w:val="uk-UA"/>
        </w:rPr>
        <w:t>у…………………………………………..25</w:t>
      </w:r>
    </w:p>
    <w:p w:rsidR="00FF620D" w:rsidRDefault="00FF620D" w:rsidP="00FF620D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63E0A" w:rsidRDefault="00963E0A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63E0A" w:rsidRDefault="00963E0A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63E0A" w:rsidRDefault="00963E0A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Pr="009F0E4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Вступ.</w:t>
      </w:r>
    </w:p>
    <w:p w:rsidR="00162A2B" w:rsidRPr="00162A2B" w:rsidRDefault="00162A2B" w:rsidP="00162A2B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2A2B">
        <w:rPr>
          <w:rFonts w:ascii="Times New Roman" w:hAnsi="Times New Roman" w:cs="Times New Roman"/>
          <w:sz w:val="28"/>
          <w:szCs w:val="28"/>
          <w:lang w:val="uk-UA"/>
        </w:rPr>
        <w:t>Навчальна дисципліна «Діалог правових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культур» є необхідним компонен</w:t>
      </w:r>
      <w:r w:rsidRPr="00162A2B">
        <w:rPr>
          <w:rFonts w:ascii="Times New Roman" w:hAnsi="Times New Roman" w:cs="Times New Roman"/>
          <w:sz w:val="28"/>
          <w:szCs w:val="28"/>
          <w:lang w:val="uk-UA"/>
        </w:rPr>
        <w:t>том підготовки та проведення дисертаційного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зі спеціальності право</w:t>
      </w:r>
      <w:r w:rsidRPr="00162A2B">
        <w:rPr>
          <w:rFonts w:ascii="Times New Roman" w:hAnsi="Times New Roman" w:cs="Times New Roman"/>
          <w:sz w:val="28"/>
          <w:szCs w:val="28"/>
          <w:lang w:val="uk-UA"/>
        </w:rPr>
        <w:t>, яка спрямована на формування правової свідомості та правово</w:t>
      </w:r>
      <w:r>
        <w:rPr>
          <w:rFonts w:ascii="Times New Roman" w:hAnsi="Times New Roman" w:cs="Times New Roman"/>
          <w:sz w:val="28"/>
          <w:szCs w:val="28"/>
          <w:lang w:val="uk-UA"/>
        </w:rPr>
        <w:t>ї культури майбутніх науковців.</w:t>
      </w:r>
    </w:p>
    <w:p w:rsidR="00051D53" w:rsidRDefault="00162A2B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2A2B">
        <w:rPr>
          <w:rFonts w:ascii="Times New Roman" w:hAnsi="Times New Roman" w:cs="Times New Roman"/>
          <w:sz w:val="28"/>
          <w:szCs w:val="28"/>
          <w:lang w:val="uk-UA"/>
        </w:rPr>
        <w:t>Предметом навчальної дисципліни є різноманітність правових культур та об'єктивні процеси їх взаємодії, які ставлят</w:t>
      </w:r>
      <w:r>
        <w:rPr>
          <w:rFonts w:ascii="Times New Roman" w:hAnsi="Times New Roman" w:cs="Times New Roman"/>
          <w:sz w:val="28"/>
          <w:szCs w:val="28"/>
          <w:lang w:val="uk-UA"/>
        </w:rPr>
        <w:t>ь перед науковою спільнотою зав</w:t>
      </w:r>
      <w:r w:rsidRPr="00162A2B">
        <w:rPr>
          <w:rFonts w:ascii="Times New Roman" w:hAnsi="Times New Roman" w:cs="Times New Roman"/>
          <w:sz w:val="28"/>
          <w:szCs w:val="28"/>
          <w:lang w:val="uk-UA"/>
        </w:rPr>
        <w:t>дання методологічного оформлення їх діалогу, розробки рекомендацій щодо форм, способів та меж впливу однієї правової культури на іншу. Міжкультурно-правовий діалог є необхідним процесом формування та буття національних правових культур, появи регіональних право</w:t>
      </w:r>
      <w:r>
        <w:rPr>
          <w:rFonts w:ascii="Times New Roman" w:hAnsi="Times New Roman" w:cs="Times New Roman"/>
          <w:sz w:val="28"/>
          <w:szCs w:val="28"/>
          <w:lang w:val="uk-UA"/>
        </w:rPr>
        <w:t>вих моделей та виточення універ</w:t>
      </w:r>
      <w:r w:rsidRPr="00162A2B">
        <w:rPr>
          <w:rFonts w:ascii="Times New Roman" w:hAnsi="Times New Roman" w:cs="Times New Roman"/>
          <w:sz w:val="28"/>
          <w:szCs w:val="28"/>
          <w:lang w:val="uk-UA"/>
        </w:rPr>
        <w:t>сальних цінностей та принципів світового співіснування. Відкритий характер існування національних правових культур є передумовою їх взаємодії, їхнього зв'язку з регіональними та світовою правовими культурами, та потребує як здібностей до засвоєння інновацій, так і стійкості у відношенні "чужих" правових елементів, що не відповідають правовим традиціям та менталітету самобутньої правової культури.</w:t>
      </w:r>
    </w:p>
    <w:p w:rsidR="00051D53" w:rsidRPr="00051D53" w:rsidRDefault="00051D53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Метою навчальної дисципліни є осмислення багатогранності культурно-правової картини світу, що обумовлюється процесами зближення національно-правових культур та правовою інтеграцією </w:t>
      </w:r>
      <w:r>
        <w:rPr>
          <w:rFonts w:ascii="Times New Roman" w:hAnsi="Times New Roman" w:cs="Times New Roman"/>
          <w:sz w:val="28"/>
          <w:szCs w:val="28"/>
          <w:lang w:val="uk-UA"/>
        </w:rPr>
        <w:t>в світовому і регіональному мас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штабах.</w:t>
      </w:r>
    </w:p>
    <w:p w:rsidR="00051D53" w:rsidRPr="00051D53" w:rsidRDefault="00051D53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1D53">
        <w:rPr>
          <w:rFonts w:ascii="Times New Roman" w:hAnsi="Times New Roman" w:cs="Times New Roman"/>
          <w:sz w:val="28"/>
          <w:szCs w:val="28"/>
          <w:lang w:val="uk-UA"/>
        </w:rPr>
        <w:t>Завданнями вивчення курсу є набутт</w:t>
      </w:r>
      <w:r>
        <w:rPr>
          <w:rFonts w:ascii="Times New Roman" w:hAnsi="Times New Roman" w:cs="Times New Roman"/>
          <w:sz w:val="28"/>
          <w:szCs w:val="28"/>
          <w:lang w:val="uk-UA"/>
        </w:rPr>
        <w:t>я здатності аспірантами система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тизувати та ідентифікувати національ</w:t>
      </w:r>
      <w:r>
        <w:rPr>
          <w:rFonts w:ascii="Times New Roman" w:hAnsi="Times New Roman" w:cs="Times New Roman"/>
          <w:sz w:val="28"/>
          <w:szCs w:val="28"/>
          <w:lang w:val="uk-UA"/>
        </w:rPr>
        <w:t>ні правові культури, виокремити пра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вові субкультури; визначати форми, способи та межі впливу однієї правової культури на іншу, орієнтуватися у просторовій та темпоральній площинах діалогу правових культур. </w:t>
      </w:r>
    </w:p>
    <w:p w:rsidR="00051D53" w:rsidRPr="00051D53" w:rsidRDefault="00051D53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1D53">
        <w:rPr>
          <w:rFonts w:ascii="Times New Roman" w:hAnsi="Times New Roman" w:cs="Times New Roman"/>
          <w:sz w:val="28"/>
          <w:szCs w:val="28"/>
          <w:lang w:val="uk-UA"/>
        </w:rPr>
        <w:t>В результаті вив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чення дисципліни студент має знати: 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систематизацію національних правових культур та їх місце у глобальній правовій культурі; сутність та можливості застосування цивілізаці</w:t>
      </w:r>
      <w:r>
        <w:rPr>
          <w:rFonts w:ascii="Times New Roman" w:hAnsi="Times New Roman" w:cs="Times New Roman"/>
          <w:sz w:val="28"/>
          <w:szCs w:val="28"/>
          <w:lang w:val="uk-UA"/>
        </w:rPr>
        <w:t>йного підходу у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юриспруденції;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способи та моделі трансляції правової культури.</w:t>
      </w:r>
    </w:p>
    <w:p w:rsidR="00051D53" w:rsidRPr="00051D53" w:rsidRDefault="00051D53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Результатами навчання є уміння 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систематизувати національні правові культури, виокремлювати правові субкультури, визначаючи їх місце на культурно-правовій картині світу;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осягнення темпорального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вимір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діалогу правових культур через уміння періодизувати історію міжкультурно-правової взаємодії;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форми, способи та межі впливу однієї правово</w:t>
      </w:r>
      <w:r>
        <w:rPr>
          <w:rFonts w:ascii="Times New Roman" w:hAnsi="Times New Roman" w:cs="Times New Roman"/>
          <w:sz w:val="28"/>
          <w:szCs w:val="28"/>
          <w:lang w:val="uk-UA"/>
        </w:rPr>
        <w:t>ї культури на іншу, орієнтаці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я у просторовій площині діалогу правових культур;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ілюстрація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різноманіття культурно-правової картини світу, акцентуючи увагу не тільки на національних правових культурах, але й на регіональних правових моделях взаємодії та формуванні універсальних цін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остей та принципів світового правового співіснування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1D53" w:rsidRDefault="00051D53" w:rsidP="00051D5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Ідентифікуючи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національну правову культуру серед культурно-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правового поля Заходу та Сходу,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способи та моделі трансляції правової культури, у тому числі, в </w:t>
      </w:r>
      <w:r>
        <w:rPr>
          <w:rFonts w:ascii="Times New Roman" w:hAnsi="Times New Roman" w:cs="Times New Roman"/>
          <w:sz w:val="28"/>
          <w:szCs w:val="28"/>
          <w:lang w:val="uk-UA"/>
        </w:rPr>
        <w:t>контексті правової акультурації, розмежовуюч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>и статику та динаміку правов</w:t>
      </w:r>
      <w:r>
        <w:rPr>
          <w:rFonts w:ascii="Times New Roman" w:hAnsi="Times New Roman" w:cs="Times New Roman"/>
          <w:sz w:val="28"/>
          <w:szCs w:val="28"/>
          <w:lang w:val="uk-UA"/>
        </w:rPr>
        <w:t>ої культури, вирішуються</w:t>
      </w:r>
      <w:r w:rsidRPr="00051D53">
        <w:rPr>
          <w:rFonts w:ascii="Times New Roman" w:hAnsi="Times New Roman" w:cs="Times New Roman"/>
          <w:sz w:val="28"/>
          <w:szCs w:val="28"/>
          <w:lang w:val="uk-UA"/>
        </w:rPr>
        <w:t xml:space="preserve"> дослідницькі задачі на основі уявлень про глобальну правову культуру та глобальний правовий менталітет.</w:t>
      </w: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Pr="00974A7D" w:rsidRDefault="00FF620D" w:rsidP="00051D53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TableNormal"/>
        <w:tblW w:w="9924" w:type="dxa"/>
        <w:tblInd w:w="221" w:type="dxa"/>
        <w:tblLayout w:type="fixed"/>
        <w:tblCellMar>
          <w:top w:w="80" w:type="dxa"/>
          <w:left w:w="80" w:type="dxa"/>
          <w:bottom w:w="80" w:type="dxa"/>
          <w:right w:w="80" w:type="dxa"/>
        </w:tblCellMar>
        <w:tblLook w:val="04A0" w:firstRow="1" w:lastRow="0" w:firstColumn="1" w:lastColumn="0" w:noHBand="0" w:noVBand="1"/>
      </w:tblPr>
      <w:tblGrid>
        <w:gridCol w:w="5070"/>
        <w:gridCol w:w="1328"/>
        <w:gridCol w:w="1273"/>
        <w:gridCol w:w="2253"/>
      </w:tblGrid>
      <w:tr w:rsidR="00A043FD" w:rsidRPr="00A043FD" w:rsidTr="00C21A34">
        <w:trPr>
          <w:trHeight w:val="310"/>
        </w:trPr>
        <w:tc>
          <w:tcPr>
            <w:tcW w:w="99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9900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1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lastRenderedPageBreak/>
              <w:t>2. Структура навчальної дисципліни</w:t>
            </w:r>
          </w:p>
        </w:tc>
      </w:tr>
      <w:tr w:rsidR="00A043FD" w:rsidRPr="00A043FD" w:rsidTr="00C21A34">
        <w:trPr>
          <w:trHeight w:val="360"/>
        </w:trPr>
        <w:tc>
          <w:tcPr>
            <w:tcW w:w="5070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Види навантаження</w:t>
            </w:r>
          </w:p>
        </w:tc>
        <w:tc>
          <w:tcPr>
            <w:tcW w:w="485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год.</w:t>
            </w:r>
          </w:p>
        </w:tc>
      </w:tr>
      <w:tr w:rsidR="00A043FD" w:rsidRPr="00A043FD" w:rsidTr="00C21A34">
        <w:trPr>
          <w:trHeight w:val="90"/>
        </w:trPr>
        <w:tc>
          <w:tcPr>
            <w:tcW w:w="5070" w:type="dxa"/>
            <w:vMerge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  <w:rPr>
                <w:rFonts w:ascii="Times New Roman" w:hAnsi="Times New Roman"/>
                <w:sz w:val="28"/>
                <w:szCs w:val="28"/>
                <w:u w:color="00000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A043FD">
              <w:rPr>
                <w:rFonts w:eastAsia="Times New Roman"/>
                <w:sz w:val="28"/>
                <w:szCs w:val="28"/>
                <w:lang w:val="uk-UA" w:eastAsia="ru-RU"/>
              </w:rPr>
              <w:t>денна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A043FD">
              <w:rPr>
                <w:rFonts w:eastAsia="Times New Roman"/>
                <w:sz w:val="28"/>
                <w:szCs w:val="28"/>
                <w:lang w:val="uk-UA" w:eastAsia="ru-RU"/>
              </w:rPr>
              <w:t>заочна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A043FD">
              <w:rPr>
                <w:rFonts w:eastAsia="Times New Roman"/>
                <w:sz w:val="28"/>
                <w:szCs w:val="28"/>
                <w:lang w:val="uk-UA" w:eastAsia="ru-RU"/>
              </w:rPr>
              <w:t>вечірня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Кількість кредитів/год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.0/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120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.0/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120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.0/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120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Усього годин аудиторної роботи, у т.ч.: 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50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8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50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лекційні заняття, год.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30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30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практичні заняття, год.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20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20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лабораторні заняття, год.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Усього годин самостійної роботи, у т.ч.: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7</w:t>
            </w: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112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7</w:t>
            </w:r>
            <w:r w:rsidRPr="00A043FD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індивідуальне науково-дослі</w:t>
            </w:r>
            <w:proofErr w:type="gramStart"/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дне</w:t>
            </w:r>
            <w:proofErr w:type="gramEnd"/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завдання, год.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30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30</w:t>
            </w:r>
          </w:p>
        </w:tc>
      </w:tr>
      <w:tr w:rsidR="00A043FD" w:rsidRPr="00A043FD" w:rsidTr="00C21A34">
        <w:trPr>
          <w:trHeight w:val="310"/>
        </w:trPr>
        <w:tc>
          <w:tcPr>
            <w:tcW w:w="5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ind w:left="360"/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gramStart"/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п</w:t>
            </w:r>
            <w:proofErr w:type="gramEnd"/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ідготовка до аудиторних занять та ко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н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трольних заходів, год.</w:t>
            </w:r>
          </w:p>
        </w:tc>
        <w:tc>
          <w:tcPr>
            <w:tcW w:w="1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0</w:t>
            </w:r>
          </w:p>
        </w:tc>
        <w:tc>
          <w:tcPr>
            <w:tcW w:w="127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2253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043FD" w:rsidRPr="00A043FD" w:rsidRDefault="00A043FD" w:rsidP="00C21A34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A043FD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</w:t>
            </w:r>
            <w:r w:rsidRPr="00A043FD">
              <w:rPr>
                <w:rFonts w:ascii="Times New Roman" w:hAnsi="Times New Roman"/>
                <w:sz w:val="28"/>
                <w:szCs w:val="28"/>
                <w:u w:color="000000"/>
              </w:rPr>
              <w:t>0</w:t>
            </w:r>
          </w:p>
        </w:tc>
      </w:tr>
    </w:tbl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Pr="007F6CB0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20D" w:rsidRDefault="00FF620D" w:rsidP="00FF620D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3.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Програма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навчальної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дисципліни</w:t>
      </w:r>
    </w:p>
    <w:p w:rsidR="00FF620D" w:rsidRDefault="00FF620D" w:rsidP="00FF620D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43FD" w:rsidRPr="00BB4FF1" w:rsidRDefault="00A043FD" w:rsidP="00A043FD">
      <w:pPr>
        <w:pStyle w:val="a9"/>
        <w:shd w:val="clear" w:color="auto" w:fill="FFFFFF"/>
        <w:spacing w:before="0" w:beforeAutospacing="0"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>Тема 1. Динаміка правової культури і правова акультурація</w:t>
      </w:r>
    </w:p>
    <w:p w:rsidR="00A043FD" w:rsidRPr="009000C0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1. Правова акультурація</w:t>
      </w:r>
      <w:r w:rsidR="009000C0">
        <w:rPr>
          <w:color w:val="000000"/>
          <w:sz w:val="28"/>
          <w:szCs w:val="28"/>
          <w:lang w:val="uk-UA"/>
        </w:rPr>
        <w:t>: поняття та ознаки</w:t>
      </w:r>
    </w:p>
    <w:p w:rsidR="00A043FD" w:rsidRPr="0039782B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Правова декультурація</w:t>
      </w:r>
      <w:r w:rsidR="0039782B">
        <w:rPr>
          <w:color w:val="000000"/>
          <w:sz w:val="28"/>
          <w:szCs w:val="28"/>
          <w:lang w:val="uk-UA"/>
        </w:rPr>
        <w:t>: основні характеристики</w:t>
      </w:r>
    </w:p>
    <w:p w:rsidR="00A043FD" w:rsidRPr="00C61B4B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Динаміка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Статика правової культури</w:t>
      </w:r>
    </w:p>
    <w:p w:rsidR="00A043FD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>Тема 2. Трансляція правової культури: правовий менталітет, правові традиції, правові інститути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 xml:space="preserve">Поняття та типологія </w:t>
      </w:r>
      <w:proofErr w:type="gramStart"/>
      <w:r w:rsidRPr="00C61B4B">
        <w:rPr>
          <w:color w:val="000000"/>
          <w:sz w:val="28"/>
          <w:szCs w:val="28"/>
        </w:rPr>
        <w:t>правового</w:t>
      </w:r>
      <w:proofErr w:type="gramEnd"/>
      <w:r w:rsidRPr="00C61B4B">
        <w:rPr>
          <w:color w:val="000000"/>
          <w:sz w:val="28"/>
          <w:szCs w:val="28"/>
        </w:rPr>
        <w:t xml:space="preserve"> менталітету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C61B4B">
        <w:rPr>
          <w:color w:val="000000"/>
          <w:sz w:val="28"/>
          <w:szCs w:val="28"/>
        </w:rPr>
        <w:t>Фактори трансляції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Правові традиції та правова культура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Правові інститути як фактори трансляції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 xml:space="preserve">Взаємовплив </w:t>
      </w:r>
      <w:proofErr w:type="gramStart"/>
      <w:r w:rsidRPr="00C61B4B">
        <w:rPr>
          <w:color w:val="000000"/>
          <w:sz w:val="28"/>
          <w:szCs w:val="28"/>
        </w:rPr>
        <w:t>правового</w:t>
      </w:r>
      <w:proofErr w:type="gramEnd"/>
      <w:r w:rsidRPr="00C61B4B">
        <w:rPr>
          <w:color w:val="000000"/>
          <w:sz w:val="28"/>
          <w:szCs w:val="28"/>
        </w:rPr>
        <w:t xml:space="preserve"> менталітету та правових традицій в рамках трансляції правової культури</w:t>
      </w:r>
    </w:p>
    <w:p w:rsidR="00A043FD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 xml:space="preserve">Тема 3. Типологія правових культур (типи, </w:t>
      </w:r>
      <w:proofErr w:type="gramStart"/>
      <w:r w:rsidRPr="00BB4FF1">
        <w:rPr>
          <w:b/>
          <w:color w:val="000000"/>
          <w:sz w:val="28"/>
          <w:szCs w:val="28"/>
        </w:rPr>
        <w:t>п</w:t>
      </w:r>
      <w:proofErr w:type="gramEnd"/>
      <w:r w:rsidRPr="00BB4FF1">
        <w:rPr>
          <w:b/>
          <w:color w:val="000000"/>
          <w:sz w:val="28"/>
          <w:szCs w:val="28"/>
        </w:rPr>
        <w:t>ідстави, фактори)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та ознаки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Типи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Критерії типології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Фактори, які впливають на типологізацію правових культур</w:t>
      </w:r>
    </w:p>
    <w:p w:rsidR="00A043FD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>Тема 4. Національні правові культури і тенденції їх розвитку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та ознаки національної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Тенденції розвитку національних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3.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(архетипи) національних правових культур</w:t>
      </w: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Національні правові культури</w:t>
      </w:r>
      <w:r>
        <w:rPr>
          <w:color w:val="000000"/>
          <w:sz w:val="28"/>
          <w:szCs w:val="28"/>
        </w:rPr>
        <w:t xml:space="preserve"> в умовах глобалізації</w:t>
      </w:r>
    </w:p>
    <w:p w:rsidR="00A043FD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>Тема 5. Темпоральний (вертикальн</w:t>
      </w:r>
      <w:r>
        <w:rPr>
          <w:b/>
          <w:color w:val="000000"/>
          <w:sz w:val="28"/>
          <w:szCs w:val="28"/>
        </w:rPr>
        <w:t>ий) вимі</w:t>
      </w:r>
      <w:proofErr w:type="gramStart"/>
      <w:r>
        <w:rPr>
          <w:b/>
          <w:color w:val="000000"/>
          <w:sz w:val="28"/>
          <w:szCs w:val="28"/>
        </w:rPr>
        <w:t>р</w:t>
      </w:r>
      <w:proofErr w:type="gramEnd"/>
      <w:r>
        <w:rPr>
          <w:b/>
          <w:color w:val="000000"/>
          <w:sz w:val="28"/>
          <w:szCs w:val="28"/>
        </w:rPr>
        <w:t xml:space="preserve"> діалогу правових куль</w:t>
      </w:r>
      <w:r w:rsidRPr="00BB4FF1">
        <w:rPr>
          <w:b/>
          <w:color w:val="000000"/>
          <w:sz w:val="28"/>
          <w:szCs w:val="28"/>
        </w:rPr>
        <w:t>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Критерії темпорального вимі</w:t>
      </w:r>
      <w:proofErr w:type="gramStart"/>
      <w:r w:rsidRPr="00C61B4B">
        <w:rPr>
          <w:color w:val="000000"/>
          <w:sz w:val="28"/>
          <w:szCs w:val="28"/>
        </w:rPr>
        <w:t>ру д</w:t>
      </w:r>
      <w:proofErr w:type="gramEnd"/>
      <w:r w:rsidRPr="00C61B4B">
        <w:rPr>
          <w:color w:val="000000"/>
          <w:sz w:val="28"/>
          <w:szCs w:val="28"/>
        </w:rPr>
        <w:t>іалогу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Темпоральна логіка діалогу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правових культур за темпоральним виміром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C61B4B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Ро</w:t>
      </w:r>
      <w:r w:rsidRPr="00C61B4B">
        <w:rPr>
          <w:color w:val="000000"/>
          <w:sz w:val="28"/>
          <w:szCs w:val="28"/>
        </w:rPr>
        <w:t xml:space="preserve">звиток діалогу сучасних правових культур 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BB4FF1">
        <w:rPr>
          <w:b/>
          <w:color w:val="000000"/>
          <w:sz w:val="28"/>
          <w:szCs w:val="28"/>
        </w:rPr>
        <w:t>Тема 6. Просторова (</w:t>
      </w:r>
      <w:proofErr w:type="gramStart"/>
      <w:r w:rsidRPr="00BB4FF1">
        <w:rPr>
          <w:b/>
          <w:color w:val="000000"/>
          <w:sz w:val="28"/>
          <w:szCs w:val="28"/>
        </w:rPr>
        <w:t>горизонтальна</w:t>
      </w:r>
      <w:proofErr w:type="gramEnd"/>
      <w:r w:rsidRPr="00BB4FF1">
        <w:rPr>
          <w:b/>
          <w:color w:val="000000"/>
          <w:sz w:val="28"/>
          <w:szCs w:val="28"/>
        </w:rPr>
        <w:t>) площина діалогу правових культур. Універсальний та регіональний діалог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просторового критерію діалогу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Правовий прості</w:t>
      </w:r>
      <w:proofErr w:type="gramStart"/>
      <w:r w:rsidRPr="00C61B4B">
        <w:rPr>
          <w:color w:val="000000"/>
          <w:sz w:val="28"/>
          <w:szCs w:val="28"/>
        </w:rPr>
        <w:t>р</w:t>
      </w:r>
      <w:proofErr w:type="gramEnd"/>
      <w:r w:rsidRPr="00C61B4B">
        <w:rPr>
          <w:color w:val="000000"/>
          <w:sz w:val="28"/>
          <w:szCs w:val="28"/>
        </w:rPr>
        <w:t xml:space="preserve"> та правова культура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правових культур за просторовим виміром</w:t>
      </w:r>
    </w:p>
    <w:p w:rsidR="00A043FD" w:rsidRPr="00C61B4B" w:rsidRDefault="00A043FD" w:rsidP="00A043FD">
      <w:pPr>
        <w:pStyle w:val="a9"/>
        <w:shd w:val="clear" w:color="auto" w:fill="FFFFFF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Універсальний та регіональний діалог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 xml:space="preserve">Тема 7. Культурно-правова картина </w:t>
      </w:r>
      <w:proofErr w:type="gramStart"/>
      <w:r w:rsidRPr="0027302E">
        <w:rPr>
          <w:b/>
          <w:color w:val="000000"/>
          <w:sz w:val="28"/>
          <w:szCs w:val="28"/>
        </w:rPr>
        <w:t>св</w:t>
      </w:r>
      <w:proofErr w:type="gramEnd"/>
      <w:r w:rsidRPr="0027302E">
        <w:rPr>
          <w:b/>
          <w:color w:val="000000"/>
          <w:sz w:val="28"/>
          <w:szCs w:val="28"/>
        </w:rPr>
        <w:t>іту. Універсальне право: ре-альність чи міф?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 xml:space="preserve">Правова картина </w:t>
      </w:r>
      <w:proofErr w:type="gramStart"/>
      <w:r w:rsidRPr="00C61B4B">
        <w:rPr>
          <w:color w:val="000000"/>
          <w:sz w:val="28"/>
          <w:szCs w:val="28"/>
        </w:rPr>
        <w:t>св</w:t>
      </w:r>
      <w:proofErr w:type="gramEnd"/>
      <w:r w:rsidRPr="00C61B4B">
        <w:rPr>
          <w:color w:val="000000"/>
          <w:sz w:val="28"/>
          <w:szCs w:val="28"/>
        </w:rPr>
        <w:t>іту як підстава вивчення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 xml:space="preserve">Правова культура </w:t>
      </w:r>
      <w:proofErr w:type="gramStart"/>
      <w:r w:rsidRPr="00C61B4B">
        <w:rPr>
          <w:color w:val="000000"/>
          <w:sz w:val="28"/>
          <w:szCs w:val="28"/>
        </w:rPr>
        <w:t>св</w:t>
      </w:r>
      <w:proofErr w:type="gramEnd"/>
      <w:r w:rsidRPr="00C61B4B">
        <w:rPr>
          <w:color w:val="000000"/>
          <w:sz w:val="28"/>
          <w:szCs w:val="28"/>
        </w:rPr>
        <w:t>іту та язик права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Універсальне право: поняття та ознаки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Універсальне право як фактор глобалізації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 </w:t>
      </w:r>
      <w:r w:rsidRPr="00C61B4B">
        <w:rPr>
          <w:color w:val="000000"/>
          <w:sz w:val="28"/>
          <w:szCs w:val="28"/>
        </w:rPr>
        <w:t>Права людини: універсальна концепція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8. Міжкультурно-правова взаємодія. Інтеграційне право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1. </w:t>
      </w:r>
      <w:r w:rsidRPr="00C61B4B">
        <w:rPr>
          <w:color w:val="000000"/>
          <w:sz w:val="28"/>
          <w:szCs w:val="28"/>
        </w:rPr>
        <w:t>Взаємодія правових культур в історичному контексті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Міжкультурно-правова комунікація: поняття та форми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Ін</w:t>
      </w:r>
      <w:r w:rsidRPr="00C61B4B">
        <w:rPr>
          <w:color w:val="000000"/>
          <w:sz w:val="28"/>
          <w:szCs w:val="28"/>
        </w:rPr>
        <w:t>теграційне право та діалог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 Ін</w:t>
      </w:r>
      <w:r w:rsidRPr="00C61B4B">
        <w:rPr>
          <w:color w:val="000000"/>
          <w:sz w:val="28"/>
          <w:szCs w:val="28"/>
        </w:rPr>
        <w:t>теграційне право: перспективи та тенденції розвитку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9. Культурно-правове поле Заходу</w:t>
      </w:r>
      <w:proofErr w:type="gramStart"/>
      <w:r w:rsidRPr="0027302E">
        <w:rPr>
          <w:b/>
          <w:color w:val="000000"/>
          <w:sz w:val="28"/>
          <w:szCs w:val="28"/>
        </w:rPr>
        <w:t>.</w:t>
      </w:r>
      <w:proofErr w:type="gramEnd"/>
      <w:r w:rsidRPr="0027302E">
        <w:rPr>
          <w:b/>
          <w:color w:val="000000"/>
          <w:sz w:val="28"/>
          <w:szCs w:val="28"/>
        </w:rPr>
        <w:t xml:space="preserve"> Є</w:t>
      </w:r>
      <w:proofErr w:type="gramStart"/>
      <w:r w:rsidRPr="0027302E">
        <w:rPr>
          <w:b/>
          <w:color w:val="000000"/>
          <w:sz w:val="28"/>
          <w:szCs w:val="28"/>
        </w:rPr>
        <w:t>в</w:t>
      </w:r>
      <w:proofErr w:type="gramEnd"/>
      <w:r w:rsidRPr="0027302E">
        <w:rPr>
          <w:b/>
          <w:color w:val="000000"/>
          <w:sz w:val="28"/>
          <w:szCs w:val="28"/>
        </w:rPr>
        <w:t>ропейське право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типи правових культур Заходу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Європейська культура та формування концепції прав людини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Європейське право та правові культури Заходу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Європейське право та діалог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10. Правові моделі Сходу. Традиційно-релігійні правові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типологія правових моделей Сходу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Східна культура як основа формування правових систем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Традиційні правові культури: поняття та типи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proofErr w:type="gramStart"/>
      <w:r w:rsidRPr="00C61B4B">
        <w:rPr>
          <w:color w:val="000000"/>
          <w:sz w:val="28"/>
          <w:szCs w:val="28"/>
        </w:rPr>
        <w:t>Рел</w:t>
      </w:r>
      <w:proofErr w:type="gramEnd"/>
      <w:r w:rsidRPr="00C61B4B">
        <w:rPr>
          <w:color w:val="000000"/>
          <w:sz w:val="28"/>
          <w:szCs w:val="28"/>
        </w:rPr>
        <w:t>ігійні правові культури: типологія та традиції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11. Правові субкультури: визначення місця та форми співіснування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Правові субкультури: поняття та ознаки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Класифікація правових субкультур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Форми співіснування правових субкультур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Діалог правових субкультур: міжнародний вимі</w:t>
      </w:r>
      <w:proofErr w:type="gramStart"/>
      <w:r w:rsidRPr="00C61B4B">
        <w:rPr>
          <w:color w:val="000000"/>
          <w:sz w:val="28"/>
          <w:szCs w:val="28"/>
        </w:rPr>
        <w:t>р</w:t>
      </w:r>
      <w:proofErr w:type="gramEnd"/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lastRenderedPageBreak/>
        <w:t>Тема 12. Значення цінностей та принципі</w:t>
      </w:r>
      <w:proofErr w:type="gramStart"/>
      <w:r w:rsidRPr="0027302E">
        <w:rPr>
          <w:b/>
          <w:color w:val="000000"/>
          <w:sz w:val="28"/>
          <w:szCs w:val="28"/>
        </w:rPr>
        <w:t>в</w:t>
      </w:r>
      <w:proofErr w:type="gramEnd"/>
      <w:r w:rsidRPr="0027302E">
        <w:rPr>
          <w:b/>
          <w:color w:val="000000"/>
          <w:sz w:val="28"/>
          <w:szCs w:val="28"/>
        </w:rPr>
        <w:t xml:space="preserve"> у міжкультурно-правовому діалозі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 xml:space="preserve">Правові цінності як основа </w:t>
      </w:r>
      <w:proofErr w:type="gramStart"/>
      <w:r w:rsidRPr="00C61B4B">
        <w:rPr>
          <w:color w:val="000000"/>
          <w:sz w:val="28"/>
          <w:szCs w:val="28"/>
        </w:rPr>
        <w:t>м</w:t>
      </w:r>
      <w:proofErr w:type="gramEnd"/>
      <w:r w:rsidRPr="00C61B4B">
        <w:rPr>
          <w:color w:val="000000"/>
          <w:sz w:val="28"/>
          <w:szCs w:val="28"/>
        </w:rPr>
        <w:t>іжкультурно-правового діалогу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Правова культура як фактор створення та збереження правових цінностей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Принципи міжкультурно-правового діалогу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Універсальні та національні цінності у діалозі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13. Є</w:t>
      </w:r>
      <w:proofErr w:type="gramStart"/>
      <w:r w:rsidRPr="0027302E">
        <w:rPr>
          <w:b/>
          <w:color w:val="000000"/>
          <w:sz w:val="28"/>
          <w:szCs w:val="28"/>
        </w:rPr>
        <w:t>враз</w:t>
      </w:r>
      <w:proofErr w:type="gramEnd"/>
      <w:r w:rsidRPr="0027302E">
        <w:rPr>
          <w:b/>
          <w:color w:val="000000"/>
          <w:sz w:val="28"/>
          <w:szCs w:val="28"/>
        </w:rPr>
        <w:t>ійська правова культура. Самоіндентифікація націо-нальної правової культури українською спільнотою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ознаки 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ійської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ійська цивілізація та типологія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ійська правова культура та правова культура України</w:t>
      </w:r>
    </w:p>
    <w:p w:rsidR="00A043FD" w:rsidRPr="00C61B4B" w:rsidRDefault="00A043FD" w:rsidP="00A043FD">
      <w:pPr>
        <w:pStyle w:val="a9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Самоіндентифікація національної правової культури українською спільнотою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14. Становлення глобальної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Глобальна правова культура: поняття та особливості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proofErr w:type="gramStart"/>
      <w:r w:rsidRPr="00C61B4B">
        <w:rPr>
          <w:color w:val="000000"/>
          <w:sz w:val="28"/>
          <w:szCs w:val="28"/>
        </w:rPr>
        <w:t>Р</w:t>
      </w:r>
      <w:proofErr w:type="gramEnd"/>
      <w:r w:rsidRPr="00C61B4B">
        <w:rPr>
          <w:color w:val="000000"/>
          <w:sz w:val="28"/>
          <w:szCs w:val="28"/>
        </w:rPr>
        <w:t>івні правової культури та глобалізація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Глобальна правова культура та вплив інформації</w:t>
      </w:r>
    </w:p>
    <w:p w:rsidR="00A043FD" w:rsidRPr="0039782B" w:rsidRDefault="00A043FD" w:rsidP="0039782B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 Ро</w:t>
      </w:r>
      <w:r w:rsidRPr="00C61B4B">
        <w:rPr>
          <w:color w:val="000000"/>
          <w:sz w:val="28"/>
          <w:szCs w:val="28"/>
        </w:rPr>
        <w:t>звиток та фактори становлення глобальної правової культури</w:t>
      </w:r>
    </w:p>
    <w:p w:rsidR="00A043FD" w:rsidRPr="0027302E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 w:rsidRPr="0027302E">
        <w:rPr>
          <w:b/>
          <w:color w:val="000000"/>
          <w:sz w:val="28"/>
          <w:szCs w:val="28"/>
        </w:rPr>
        <w:t>Тема 15. Циві</w:t>
      </w:r>
      <w:proofErr w:type="gramStart"/>
      <w:r w:rsidRPr="0027302E">
        <w:rPr>
          <w:b/>
          <w:color w:val="000000"/>
          <w:sz w:val="28"/>
          <w:szCs w:val="28"/>
        </w:rPr>
        <w:t>л</w:t>
      </w:r>
      <w:proofErr w:type="gramEnd"/>
      <w:r w:rsidRPr="0027302E">
        <w:rPr>
          <w:b/>
          <w:color w:val="000000"/>
          <w:sz w:val="28"/>
          <w:szCs w:val="28"/>
        </w:rPr>
        <w:t>ізація і правова культура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Роль цивілізації у діалозі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Правова культура як чинник збереження національної ідентичності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Право як явище цивілізації і культури</w:t>
      </w:r>
    </w:p>
    <w:p w:rsidR="00FF620D" w:rsidRPr="0039782B" w:rsidRDefault="00A043FD" w:rsidP="0039782B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Типологія цивілізацій: глобалізація та глокалізація</w:t>
      </w:r>
    </w:p>
    <w:p w:rsidR="00A043FD" w:rsidRDefault="00FF620D" w:rsidP="00FF620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4. Плани практичних занять</w:t>
      </w:r>
    </w:p>
    <w:p w:rsidR="0009765A" w:rsidRDefault="0009765A" w:rsidP="00A043FD">
      <w:pPr>
        <w:pStyle w:val="a9"/>
        <w:shd w:val="clear" w:color="auto" w:fill="FFFFFF"/>
        <w:spacing w:before="0" w:beforeAutospacing="0" w:after="0"/>
        <w:ind w:firstLine="567"/>
        <w:rPr>
          <w:b/>
          <w:color w:val="000000"/>
          <w:sz w:val="28"/>
          <w:szCs w:val="28"/>
          <w:lang w:val="uk-UA"/>
        </w:rPr>
      </w:pPr>
    </w:p>
    <w:p w:rsidR="0009765A" w:rsidRPr="0009765A" w:rsidRDefault="00A043FD" w:rsidP="00F917BD">
      <w:pPr>
        <w:pStyle w:val="a9"/>
        <w:shd w:val="clear" w:color="auto" w:fill="FFFFFF"/>
        <w:spacing w:before="0" w:beforeAutospacing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1. Динаміка правової культури і правова акультурація</w:t>
      </w:r>
    </w:p>
    <w:p w:rsidR="0009765A" w:rsidRPr="0009765A" w:rsidRDefault="0009765A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F46CE2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1. П</w:t>
      </w:r>
      <w:r w:rsidR="00F46CE2">
        <w:rPr>
          <w:color w:val="000000"/>
          <w:sz w:val="28"/>
          <w:szCs w:val="28"/>
          <w:lang w:val="uk-UA"/>
        </w:rPr>
        <w:t>риклади п</w:t>
      </w:r>
      <w:r w:rsidR="00F46CE2">
        <w:rPr>
          <w:color w:val="000000"/>
          <w:sz w:val="28"/>
          <w:szCs w:val="28"/>
        </w:rPr>
        <w:t>равов</w:t>
      </w:r>
      <w:r w:rsidR="00F46CE2">
        <w:rPr>
          <w:color w:val="000000"/>
          <w:sz w:val="28"/>
          <w:szCs w:val="28"/>
          <w:lang w:val="uk-UA"/>
        </w:rPr>
        <w:t>ої</w:t>
      </w:r>
      <w:r w:rsidR="00F46CE2">
        <w:rPr>
          <w:color w:val="000000"/>
          <w:sz w:val="28"/>
          <w:szCs w:val="28"/>
        </w:rPr>
        <w:t xml:space="preserve"> акультураці</w:t>
      </w:r>
      <w:r w:rsidR="00F46CE2">
        <w:rPr>
          <w:color w:val="000000"/>
          <w:sz w:val="28"/>
          <w:szCs w:val="28"/>
          <w:lang w:val="uk-UA"/>
        </w:rPr>
        <w:t xml:space="preserve">ї на правовій карті </w:t>
      </w:r>
      <w:proofErr w:type="gramStart"/>
      <w:r w:rsidR="00F46CE2">
        <w:rPr>
          <w:color w:val="000000"/>
          <w:sz w:val="28"/>
          <w:szCs w:val="28"/>
          <w:lang w:val="uk-UA"/>
        </w:rPr>
        <w:t>св</w:t>
      </w:r>
      <w:proofErr w:type="gramEnd"/>
      <w:r w:rsidR="00F46CE2">
        <w:rPr>
          <w:color w:val="000000"/>
          <w:sz w:val="28"/>
          <w:szCs w:val="28"/>
          <w:lang w:val="uk-UA"/>
        </w:rPr>
        <w:t>іту</w:t>
      </w:r>
    </w:p>
    <w:p w:rsidR="00A043FD" w:rsidRPr="00F46CE2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Правова декультурація</w:t>
      </w:r>
      <w:r w:rsidR="00F46CE2">
        <w:rPr>
          <w:color w:val="000000"/>
          <w:sz w:val="28"/>
          <w:szCs w:val="28"/>
          <w:lang w:val="uk-UA"/>
        </w:rPr>
        <w:t xml:space="preserve"> як проблема діалогу правових культур</w:t>
      </w:r>
    </w:p>
    <w:p w:rsidR="00A043FD" w:rsidRPr="00A62E38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  <w:lang w:val="uk-UA"/>
        </w:rPr>
        <w:t xml:space="preserve"> </w:t>
      </w:r>
      <w:r w:rsidR="00A62E38">
        <w:rPr>
          <w:color w:val="000000"/>
          <w:sz w:val="28"/>
          <w:szCs w:val="28"/>
        </w:rPr>
        <w:t>Динамі</w:t>
      </w:r>
      <w:r w:rsidR="00A62E38">
        <w:rPr>
          <w:color w:val="000000"/>
          <w:sz w:val="28"/>
          <w:szCs w:val="28"/>
          <w:lang w:val="uk-UA"/>
        </w:rPr>
        <w:t>чні показники</w:t>
      </w:r>
      <w:r w:rsidRPr="00C61B4B">
        <w:rPr>
          <w:color w:val="000000"/>
          <w:sz w:val="28"/>
          <w:szCs w:val="28"/>
        </w:rPr>
        <w:t xml:space="preserve"> правової культури</w:t>
      </w:r>
      <w:r w:rsidR="00A62E38">
        <w:rPr>
          <w:color w:val="000000"/>
          <w:sz w:val="28"/>
          <w:szCs w:val="28"/>
          <w:lang w:val="uk-UA"/>
        </w:rPr>
        <w:t xml:space="preserve"> </w:t>
      </w:r>
    </w:p>
    <w:p w:rsidR="00A043FD" w:rsidRPr="00C61B4B" w:rsidRDefault="00A043FD" w:rsidP="00A043FD">
      <w:pPr>
        <w:pStyle w:val="a9"/>
        <w:shd w:val="clear" w:color="auto" w:fill="FFFFFF"/>
        <w:spacing w:before="0" w:beforeAutospacing="0" w:after="240" w:afterAutospacing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>
        <w:rPr>
          <w:color w:val="000000"/>
          <w:sz w:val="28"/>
          <w:szCs w:val="28"/>
          <w:lang w:val="uk-UA"/>
        </w:rPr>
        <w:t xml:space="preserve"> </w:t>
      </w:r>
      <w:r w:rsidR="00A62E38">
        <w:rPr>
          <w:color w:val="000000"/>
          <w:sz w:val="28"/>
          <w:szCs w:val="28"/>
        </w:rPr>
        <w:t>Стат</w:t>
      </w:r>
      <w:r w:rsidR="00A62E38">
        <w:rPr>
          <w:color w:val="000000"/>
          <w:sz w:val="28"/>
          <w:szCs w:val="28"/>
          <w:lang w:val="uk-UA"/>
        </w:rPr>
        <w:t>ичні властивості</w:t>
      </w:r>
      <w:r w:rsidRPr="00C61B4B">
        <w:rPr>
          <w:color w:val="000000"/>
          <w:sz w:val="28"/>
          <w:szCs w:val="28"/>
        </w:rPr>
        <w:t xml:space="preserve"> правової культури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F917BD" w:rsidRPr="00A62E38" w:rsidRDefault="00A62E38" w:rsidP="00A62E38">
      <w:pPr>
        <w:pStyle w:val="a9"/>
        <w:shd w:val="clear" w:color="auto" w:fill="FFFFFF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Порівняти рівні правової культури в різних країнах світу за своїм вибором за певними показниками (рівень злочинності, можливість реалізації права людини, взаємодія громадянського суспільства та держави, демократичні характеристики тощо).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A62E38" w:rsidP="00C049CE">
      <w:pPr>
        <w:pStyle w:val="a9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Правова акультурація та правова декультурація в Україні</w:t>
      </w:r>
    </w:p>
    <w:p w:rsidR="00F917BD" w:rsidRPr="00A62E38" w:rsidRDefault="00A62E38" w:rsidP="00C049CE">
      <w:pPr>
        <w:pStyle w:val="a9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Статика та динаміка правової культури в Україні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2E38">
        <w:rPr>
          <w:rFonts w:ascii="Times New Roman" w:hAnsi="Times New Roman" w:cs="Times New Roman"/>
          <w:sz w:val="28"/>
          <w:szCs w:val="28"/>
          <w:lang w:val="uk-UA"/>
        </w:rPr>
        <w:t>правова акультурація, правова декультурація, статика правової культури, динаміка правової культури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6155C" w:rsidRDefault="0006155C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1.</w:t>
      </w:r>
      <w:r w:rsidRPr="0027302E">
        <w:rPr>
          <w:color w:val="000000"/>
          <w:sz w:val="28"/>
          <w:szCs w:val="28"/>
        </w:rPr>
        <w:tab/>
        <w:t>Актуальні грані загальнотеоретичної юриспруденції /за ред. Ю. М. Оборотова. – Одеса: Фенікс, 2012. – 492 с.</w:t>
      </w:r>
    </w:p>
    <w:p w:rsidR="0006155C" w:rsidRPr="0027302E" w:rsidRDefault="0006155C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2.</w:t>
      </w:r>
      <w:r w:rsidRPr="0027302E">
        <w:rPr>
          <w:color w:val="000000"/>
          <w:sz w:val="28"/>
          <w:szCs w:val="28"/>
        </w:rPr>
        <w:tab/>
        <w:t xml:space="preserve">Бехруз Х. Порівняльне правознавство: </w:t>
      </w:r>
      <w:proofErr w:type="gramStart"/>
      <w:r w:rsidRPr="0027302E">
        <w:rPr>
          <w:color w:val="000000"/>
          <w:sz w:val="28"/>
          <w:szCs w:val="28"/>
        </w:rPr>
        <w:t>п</w:t>
      </w:r>
      <w:proofErr w:type="gramEnd"/>
      <w:r w:rsidRPr="0027302E">
        <w:rPr>
          <w:color w:val="000000"/>
          <w:sz w:val="28"/>
          <w:szCs w:val="28"/>
        </w:rPr>
        <w:t>ідручник. Одеса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Фенікс, 2009. 464 с.</w:t>
      </w:r>
    </w:p>
    <w:p w:rsidR="0006155C" w:rsidRPr="0027302E" w:rsidRDefault="0006155C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3.</w:t>
      </w:r>
      <w:r w:rsidRPr="0027302E">
        <w:rPr>
          <w:color w:val="000000"/>
          <w:sz w:val="28"/>
          <w:szCs w:val="28"/>
        </w:rPr>
        <w:tab/>
        <w:t xml:space="preserve">Бехруз Х.Н. Місце порівняльного правознавства </w:t>
      </w:r>
      <w:proofErr w:type="gramStart"/>
      <w:r w:rsidRPr="0027302E">
        <w:rPr>
          <w:color w:val="000000"/>
          <w:sz w:val="28"/>
          <w:szCs w:val="28"/>
        </w:rPr>
        <w:t>в</w:t>
      </w:r>
      <w:proofErr w:type="gramEnd"/>
      <w:r w:rsidRPr="0027302E">
        <w:rPr>
          <w:color w:val="000000"/>
          <w:sz w:val="28"/>
          <w:szCs w:val="28"/>
        </w:rPr>
        <w:t xml:space="preserve"> системі гуманітарних та юридичних наук. Актуальні проблеми держави і права: зб. наук</w:t>
      </w:r>
      <w:proofErr w:type="gramStart"/>
      <w:r w:rsidRPr="0027302E">
        <w:rPr>
          <w:color w:val="000000"/>
          <w:sz w:val="28"/>
          <w:szCs w:val="28"/>
        </w:rPr>
        <w:t>.</w:t>
      </w:r>
      <w:proofErr w:type="gramEnd"/>
      <w:r w:rsidRPr="0027302E">
        <w:rPr>
          <w:color w:val="000000"/>
          <w:sz w:val="28"/>
          <w:szCs w:val="28"/>
        </w:rPr>
        <w:t xml:space="preserve"> </w:t>
      </w:r>
      <w:proofErr w:type="gramStart"/>
      <w:r w:rsidRPr="0027302E">
        <w:rPr>
          <w:color w:val="000000"/>
          <w:sz w:val="28"/>
          <w:szCs w:val="28"/>
        </w:rPr>
        <w:t>п</w:t>
      </w:r>
      <w:proofErr w:type="gramEnd"/>
      <w:r w:rsidRPr="0027302E">
        <w:rPr>
          <w:color w:val="000000"/>
          <w:sz w:val="28"/>
          <w:szCs w:val="28"/>
        </w:rPr>
        <w:t>раць. 2009. С. 409-414.</w:t>
      </w:r>
    </w:p>
    <w:p w:rsidR="0006155C" w:rsidRPr="0027302E" w:rsidRDefault="0006155C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lastRenderedPageBreak/>
        <w:t>4.</w:t>
      </w:r>
      <w:r w:rsidRPr="0027302E">
        <w:rPr>
          <w:color w:val="000000"/>
          <w:sz w:val="28"/>
          <w:szCs w:val="28"/>
        </w:rPr>
        <w:tab/>
        <w:t xml:space="preserve">Макаренко Л.О. Теоретико-методологічні аспекти </w:t>
      </w:r>
      <w:proofErr w:type="gramStart"/>
      <w:r w:rsidRPr="0027302E">
        <w:rPr>
          <w:color w:val="000000"/>
          <w:sz w:val="28"/>
          <w:szCs w:val="28"/>
        </w:rPr>
        <w:t>п</w:t>
      </w:r>
      <w:proofErr w:type="gramEnd"/>
      <w:r w:rsidRPr="0027302E">
        <w:rPr>
          <w:color w:val="000000"/>
          <w:sz w:val="28"/>
          <w:szCs w:val="28"/>
        </w:rPr>
        <w:t>ізнання та формування правової культури : дис. докт. юр. наук : 12.00.01. Київ, 2019. 423 с.</w:t>
      </w:r>
    </w:p>
    <w:p w:rsidR="0006155C" w:rsidRPr="0027302E" w:rsidRDefault="0006155C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Методологія та інноватика загальнотеоретичної юриспруденції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 Оборотова. Одеса, 2019. 420 с.</w:t>
      </w:r>
    </w:p>
    <w:p w:rsidR="00A043FD" w:rsidRDefault="00A043FD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A043FD" w:rsidRPr="00BB4FF1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BB4FF1">
        <w:rPr>
          <w:b/>
          <w:color w:val="000000"/>
          <w:sz w:val="28"/>
          <w:szCs w:val="28"/>
        </w:rPr>
        <w:t xml:space="preserve"> 2. Трансляція правової культури: правовий менталітет, правові традиції, правові інститути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 xml:space="preserve">Поняття та типологія </w:t>
      </w:r>
      <w:proofErr w:type="gramStart"/>
      <w:r w:rsidRPr="00C61B4B">
        <w:rPr>
          <w:color w:val="000000"/>
          <w:sz w:val="28"/>
          <w:szCs w:val="28"/>
        </w:rPr>
        <w:t>правового</w:t>
      </w:r>
      <w:proofErr w:type="gramEnd"/>
      <w:r w:rsidRPr="00C61B4B">
        <w:rPr>
          <w:color w:val="000000"/>
          <w:sz w:val="28"/>
          <w:szCs w:val="28"/>
        </w:rPr>
        <w:t xml:space="preserve"> менталітету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C61B4B">
        <w:rPr>
          <w:color w:val="000000"/>
          <w:sz w:val="28"/>
          <w:szCs w:val="28"/>
        </w:rPr>
        <w:t>Фактори трансляції правової культури</w:t>
      </w:r>
    </w:p>
    <w:p w:rsidR="00A043FD" w:rsidRPr="00A40511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A40511">
        <w:rPr>
          <w:color w:val="000000"/>
          <w:sz w:val="28"/>
          <w:szCs w:val="28"/>
          <w:lang w:val="uk-UA"/>
        </w:rPr>
        <w:t>Вплив п</w:t>
      </w:r>
      <w:r w:rsidR="00A40511">
        <w:rPr>
          <w:color w:val="000000"/>
          <w:sz w:val="28"/>
          <w:szCs w:val="28"/>
        </w:rPr>
        <w:t>равов</w:t>
      </w:r>
      <w:r w:rsidR="00A40511">
        <w:rPr>
          <w:color w:val="000000"/>
          <w:sz w:val="28"/>
          <w:szCs w:val="28"/>
          <w:lang w:val="uk-UA"/>
        </w:rPr>
        <w:t>ої</w:t>
      </w:r>
      <w:r w:rsidR="00A40511">
        <w:rPr>
          <w:color w:val="000000"/>
          <w:sz w:val="28"/>
          <w:szCs w:val="28"/>
        </w:rPr>
        <w:t xml:space="preserve"> традиції </w:t>
      </w:r>
      <w:r w:rsidR="00A40511">
        <w:rPr>
          <w:color w:val="000000"/>
          <w:sz w:val="28"/>
          <w:szCs w:val="28"/>
          <w:lang w:val="uk-UA"/>
        </w:rPr>
        <w:t>на формування</w:t>
      </w:r>
      <w:r w:rsidR="00A40511">
        <w:rPr>
          <w:color w:val="000000"/>
          <w:sz w:val="28"/>
          <w:szCs w:val="28"/>
        </w:rPr>
        <w:t xml:space="preserve"> правов</w:t>
      </w:r>
      <w:r w:rsidR="00A40511">
        <w:rPr>
          <w:color w:val="000000"/>
          <w:sz w:val="28"/>
          <w:szCs w:val="28"/>
          <w:lang w:val="uk-UA"/>
        </w:rPr>
        <w:t>ої</w:t>
      </w:r>
      <w:r w:rsidR="00A40511">
        <w:rPr>
          <w:color w:val="000000"/>
          <w:sz w:val="28"/>
          <w:szCs w:val="28"/>
        </w:rPr>
        <w:t xml:space="preserve"> культур</w:t>
      </w:r>
      <w:r w:rsidR="00A40511">
        <w:rPr>
          <w:color w:val="000000"/>
          <w:sz w:val="28"/>
          <w:szCs w:val="28"/>
          <w:lang w:val="uk-UA"/>
        </w:rPr>
        <w:t>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Правові інститути як фактори трансляції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 xml:space="preserve">Взаємовплив </w:t>
      </w:r>
      <w:proofErr w:type="gramStart"/>
      <w:r w:rsidRPr="00C61B4B">
        <w:rPr>
          <w:color w:val="000000"/>
          <w:sz w:val="28"/>
          <w:szCs w:val="28"/>
        </w:rPr>
        <w:t>правового</w:t>
      </w:r>
      <w:proofErr w:type="gramEnd"/>
      <w:r w:rsidRPr="00C61B4B">
        <w:rPr>
          <w:color w:val="000000"/>
          <w:sz w:val="28"/>
          <w:szCs w:val="28"/>
        </w:rPr>
        <w:t xml:space="preserve"> менталітету та правових традицій в рамках трансляції правової культури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Pr="00C21A34" w:rsidRDefault="00C21A34" w:rsidP="00C21A34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 w:rsidRPr="00C21A34">
        <w:rPr>
          <w:color w:val="000000"/>
          <w:sz w:val="28"/>
          <w:szCs w:val="28"/>
          <w:lang w:val="uk-UA"/>
        </w:rPr>
        <w:t>Визначити</w:t>
      </w:r>
      <w:r>
        <w:rPr>
          <w:color w:val="000000"/>
          <w:sz w:val="28"/>
          <w:szCs w:val="28"/>
          <w:lang w:val="uk-UA"/>
        </w:rPr>
        <w:t xml:space="preserve"> правовий менталітет українських громадян шляхом встановлення правових традицій в Україні, які згодом були втілені у дію правових інститутів.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C21A34" w:rsidP="00C049CE">
      <w:pPr>
        <w:pStyle w:val="a9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Правовий менталітет українського народу</w:t>
      </w:r>
    </w:p>
    <w:p w:rsidR="00F917BD" w:rsidRPr="00C21A34" w:rsidRDefault="00C21A34" w:rsidP="00C049CE">
      <w:pPr>
        <w:pStyle w:val="a9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Правові традиції у правових інститутах Української держави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1A34">
        <w:rPr>
          <w:rFonts w:ascii="Times New Roman" w:hAnsi="Times New Roman" w:cs="Times New Roman"/>
          <w:sz w:val="28"/>
          <w:szCs w:val="28"/>
          <w:lang w:val="uk-UA"/>
        </w:rPr>
        <w:t>правовий менталітет, правові традиції, правові інститути, трансляція правової культури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6155C" w:rsidRPr="0027302E" w:rsidRDefault="000D4999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="0006155C" w:rsidRPr="0027302E">
        <w:rPr>
          <w:color w:val="000000"/>
          <w:sz w:val="28"/>
          <w:szCs w:val="28"/>
        </w:rPr>
        <w:t>.</w:t>
      </w:r>
      <w:r w:rsidR="0006155C" w:rsidRPr="0027302E">
        <w:rPr>
          <w:color w:val="000000"/>
          <w:sz w:val="28"/>
          <w:szCs w:val="28"/>
        </w:rPr>
        <w:tab/>
        <w:t>Брацук І.З. Імплементація права Європейського Союзу в національних правопорядках держав-членів</w:t>
      </w:r>
      <w:proofErr w:type="gramStart"/>
      <w:r w:rsidR="0006155C" w:rsidRPr="0027302E">
        <w:rPr>
          <w:color w:val="000000"/>
          <w:sz w:val="28"/>
          <w:szCs w:val="28"/>
        </w:rPr>
        <w:t xml:space="preserve"> :</w:t>
      </w:r>
      <w:proofErr w:type="gramEnd"/>
      <w:r w:rsidR="0006155C" w:rsidRPr="0027302E">
        <w:rPr>
          <w:color w:val="000000"/>
          <w:sz w:val="28"/>
          <w:szCs w:val="28"/>
        </w:rPr>
        <w:t xml:space="preserve"> автореф. дис. ... канд. юрид. </w:t>
      </w:r>
      <w:r w:rsidR="0006155C" w:rsidRPr="0027302E">
        <w:rPr>
          <w:color w:val="000000"/>
          <w:sz w:val="28"/>
          <w:szCs w:val="28"/>
        </w:rPr>
        <w:lastRenderedPageBreak/>
        <w:t>наук : 12.00.11 / Нац. юрид. акад. України ім. Ярослава Мудрого. Харків, 2011. 20 с.</w:t>
      </w:r>
    </w:p>
    <w:p w:rsidR="0006155C" w:rsidRPr="0027302E" w:rsidRDefault="000D4999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="0006155C" w:rsidRPr="0027302E">
        <w:rPr>
          <w:color w:val="000000"/>
          <w:sz w:val="28"/>
          <w:szCs w:val="28"/>
        </w:rPr>
        <w:t>.</w:t>
      </w:r>
      <w:r w:rsidR="0006155C" w:rsidRPr="0027302E">
        <w:rPr>
          <w:color w:val="000000"/>
          <w:sz w:val="28"/>
          <w:szCs w:val="28"/>
        </w:rPr>
        <w:tab/>
        <w:t>Дашковська Т.М. Спі</w:t>
      </w:r>
      <w:proofErr w:type="gramStart"/>
      <w:r w:rsidR="0006155C" w:rsidRPr="0027302E">
        <w:rPr>
          <w:color w:val="000000"/>
          <w:sz w:val="28"/>
          <w:szCs w:val="28"/>
        </w:rPr>
        <w:t>вв</w:t>
      </w:r>
      <w:proofErr w:type="gramEnd"/>
      <w:r w:rsidR="0006155C" w:rsidRPr="0027302E">
        <w:rPr>
          <w:color w:val="000000"/>
          <w:sz w:val="28"/>
          <w:szCs w:val="28"/>
        </w:rPr>
        <w:t>ідношення правових норм і юридичного процесу у деяких правових системах світу : дис. … канд. юрид. наук : 12.00.01 / Національний університет «Одеська юридична академія». Одеса, 2016. 217 с.</w:t>
      </w:r>
    </w:p>
    <w:p w:rsidR="0006155C" w:rsidRPr="0027302E" w:rsidRDefault="000D4999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06155C" w:rsidRPr="0027302E">
        <w:rPr>
          <w:color w:val="000000"/>
          <w:sz w:val="28"/>
          <w:szCs w:val="28"/>
        </w:rPr>
        <w:t>.</w:t>
      </w:r>
      <w:r w:rsidR="0006155C" w:rsidRPr="0027302E">
        <w:rPr>
          <w:color w:val="000000"/>
          <w:sz w:val="28"/>
          <w:szCs w:val="28"/>
        </w:rPr>
        <w:tab/>
        <w:t xml:space="preserve">Дмитренко І.В. Проблема українського </w:t>
      </w:r>
      <w:proofErr w:type="gramStart"/>
      <w:r w:rsidR="0006155C" w:rsidRPr="0027302E">
        <w:rPr>
          <w:color w:val="000000"/>
          <w:sz w:val="28"/>
          <w:szCs w:val="28"/>
        </w:rPr>
        <w:t>правового</w:t>
      </w:r>
      <w:proofErr w:type="gramEnd"/>
      <w:r w:rsidR="0006155C" w:rsidRPr="0027302E">
        <w:rPr>
          <w:color w:val="000000"/>
          <w:sz w:val="28"/>
          <w:szCs w:val="28"/>
        </w:rPr>
        <w:t xml:space="preserve"> прогресу: критерії та показники. Держава і право : зб. наук</w:t>
      </w:r>
      <w:proofErr w:type="gramStart"/>
      <w:r w:rsidR="0006155C" w:rsidRPr="0027302E">
        <w:rPr>
          <w:color w:val="000000"/>
          <w:sz w:val="28"/>
          <w:szCs w:val="28"/>
        </w:rPr>
        <w:t>.</w:t>
      </w:r>
      <w:proofErr w:type="gramEnd"/>
      <w:r w:rsidR="0006155C" w:rsidRPr="0027302E">
        <w:rPr>
          <w:color w:val="000000"/>
          <w:sz w:val="28"/>
          <w:szCs w:val="28"/>
        </w:rPr>
        <w:t xml:space="preserve"> </w:t>
      </w:r>
      <w:proofErr w:type="gramStart"/>
      <w:r w:rsidR="0006155C" w:rsidRPr="0027302E">
        <w:rPr>
          <w:color w:val="000000"/>
          <w:sz w:val="28"/>
          <w:szCs w:val="28"/>
        </w:rPr>
        <w:t>п</w:t>
      </w:r>
      <w:proofErr w:type="gramEnd"/>
      <w:r w:rsidR="0006155C" w:rsidRPr="0027302E">
        <w:rPr>
          <w:color w:val="000000"/>
          <w:sz w:val="28"/>
          <w:szCs w:val="28"/>
        </w:rPr>
        <w:t>р. Ін-т держави і права ім. В. М. Корецького. 2007. Вип. 37. С. 50–58.</w:t>
      </w:r>
    </w:p>
    <w:p w:rsidR="0006155C" w:rsidRPr="0027302E" w:rsidRDefault="000D4999" w:rsidP="0006155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="0006155C" w:rsidRPr="0027302E">
        <w:rPr>
          <w:color w:val="000000"/>
          <w:sz w:val="28"/>
          <w:szCs w:val="28"/>
        </w:rPr>
        <w:t>.</w:t>
      </w:r>
      <w:r w:rsidR="0006155C" w:rsidRPr="0027302E">
        <w:rPr>
          <w:color w:val="000000"/>
          <w:sz w:val="28"/>
          <w:szCs w:val="28"/>
        </w:rPr>
        <w:tab/>
        <w:t>Загальна теорія права: підручник</w:t>
      </w:r>
      <w:proofErr w:type="gramStart"/>
      <w:r w:rsidR="0006155C" w:rsidRPr="0027302E">
        <w:rPr>
          <w:color w:val="000000"/>
          <w:sz w:val="28"/>
          <w:szCs w:val="28"/>
        </w:rPr>
        <w:t xml:space="preserve"> / З</w:t>
      </w:r>
      <w:proofErr w:type="gramEnd"/>
      <w:r w:rsidR="0006155C" w:rsidRPr="0027302E">
        <w:rPr>
          <w:color w:val="000000"/>
          <w:sz w:val="28"/>
          <w:szCs w:val="28"/>
        </w:rPr>
        <w:t>а заг. ред. М.І. Козюбри. Київ</w:t>
      </w:r>
      <w:proofErr w:type="gramStart"/>
      <w:r w:rsidR="0006155C" w:rsidRPr="0027302E">
        <w:rPr>
          <w:color w:val="000000"/>
          <w:sz w:val="28"/>
          <w:szCs w:val="28"/>
        </w:rPr>
        <w:t xml:space="preserve"> :</w:t>
      </w:r>
      <w:proofErr w:type="gramEnd"/>
      <w:r w:rsidR="0006155C" w:rsidRPr="0027302E">
        <w:rPr>
          <w:color w:val="000000"/>
          <w:sz w:val="28"/>
          <w:szCs w:val="28"/>
        </w:rPr>
        <w:t xml:space="preserve"> Ваіте, 2015. 392 с.</w:t>
      </w:r>
    </w:p>
    <w:p w:rsidR="0006155C" w:rsidRPr="000D4999" w:rsidRDefault="000D4999" w:rsidP="000D4999">
      <w:pPr>
        <w:pStyle w:val="a9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="0006155C" w:rsidRPr="0027302E">
        <w:rPr>
          <w:color w:val="000000"/>
          <w:sz w:val="28"/>
          <w:szCs w:val="28"/>
        </w:rPr>
        <w:t>.</w:t>
      </w:r>
      <w:r w:rsidR="0006155C" w:rsidRPr="0027302E">
        <w:rPr>
          <w:color w:val="000000"/>
          <w:sz w:val="28"/>
          <w:szCs w:val="28"/>
        </w:rPr>
        <w:tab/>
        <w:t xml:space="preserve">Дудченко В.В. Місце і роль звичаїв у правовій культурі </w:t>
      </w:r>
      <w:proofErr w:type="gramStart"/>
      <w:r w:rsidR="0006155C" w:rsidRPr="0027302E">
        <w:rPr>
          <w:color w:val="000000"/>
          <w:sz w:val="28"/>
          <w:szCs w:val="28"/>
        </w:rPr>
        <w:t>Япон</w:t>
      </w:r>
      <w:proofErr w:type="gramEnd"/>
      <w:r w:rsidR="0006155C" w:rsidRPr="0027302E">
        <w:rPr>
          <w:color w:val="000000"/>
          <w:sz w:val="28"/>
          <w:szCs w:val="28"/>
        </w:rPr>
        <w:t>ії // Митна справа (Митний компле</w:t>
      </w:r>
      <w:r>
        <w:rPr>
          <w:color w:val="000000"/>
          <w:sz w:val="28"/>
          <w:szCs w:val="28"/>
        </w:rPr>
        <w:t>кт). – 2007. – № 5. – С. 64-67.</w:t>
      </w:r>
    </w:p>
    <w:p w:rsidR="00F917BD" w:rsidRDefault="00F917BD" w:rsidP="00F917BD">
      <w:pPr>
        <w:pStyle w:val="a9"/>
        <w:shd w:val="clear" w:color="auto" w:fill="FFFFFF"/>
        <w:ind w:firstLine="567"/>
        <w:rPr>
          <w:b/>
          <w:color w:val="000000"/>
          <w:sz w:val="28"/>
          <w:szCs w:val="28"/>
          <w:lang w:val="uk-UA"/>
        </w:rPr>
      </w:pPr>
    </w:p>
    <w:p w:rsidR="00A043FD" w:rsidRPr="00BB4FF1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BB4FF1">
        <w:rPr>
          <w:b/>
          <w:color w:val="000000"/>
          <w:sz w:val="28"/>
          <w:szCs w:val="28"/>
        </w:rPr>
        <w:t xml:space="preserve"> 3. Типологія правових культур (типи, </w:t>
      </w:r>
      <w:proofErr w:type="gramStart"/>
      <w:r w:rsidR="00A043FD" w:rsidRPr="00BB4FF1">
        <w:rPr>
          <w:b/>
          <w:color w:val="000000"/>
          <w:sz w:val="28"/>
          <w:szCs w:val="28"/>
        </w:rPr>
        <w:t>п</w:t>
      </w:r>
      <w:proofErr w:type="gramEnd"/>
      <w:r w:rsidR="00A043FD" w:rsidRPr="00BB4FF1">
        <w:rPr>
          <w:b/>
          <w:color w:val="000000"/>
          <w:sz w:val="28"/>
          <w:szCs w:val="28"/>
        </w:rPr>
        <w:t>ідстави, фактори)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F917BD">
      <w:pPr>
        <w:pStyle w:val="a9"/>
        <w:shd w:val="clear" w:color="auto" w:fill="FFFFFF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та ознаки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BE5936">
        <w:rPr>
          <w:color w:val="000000"/>
          <w:sz w:val="28"/>
          <w:szCs w:val="28"/>
          <w:lang w:val="uk-UA"/>
        </w:rPr>
        <w:t>Проблеми т</w:t>
      </w:r>
      <w:r w:rsidR="00BE5936">
        <w:rPr>
          <w:color w:val="000000"/>
          <w:sz w:val="28"/>
          <w:szCs w:val="28"/>
        </w:rPr>
        <w:t>ип</w:t>
      </w:r>
      <w:r w:rsidR="00BE5936">
        <w:rPr>
          <w:color w:val="000000"/>
          <w:sz w:val="28"/>
          <w:szCs w:val="28"/>
          <w:lang w:val="uk-UA"/>
        </w:rPr>
        <w:t>ологізації</w:t>
      </w:r>
      <w:r w:rsidRPr="00C61B4B">
        <w:rPr>
          <w:color w:val="000000"/>
          <w:sz w:val="28"/>
          <w:szCs w:val="28"/>
        </w:rPr>
        <w:t xml:space="preserve">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BE5936">
        <w:rPr>
          <w:color w:val="000000"/>
          <w:sz w:val="28"/>
          <w:szCs w:val="28"/>
          <w:lang w:val="uk-UA"/>
        </w:rPr>
        <w:t>Різноманіття к</w:t>
      </w:r>
      <w:r w:rsidRPr="00C61B4B">
        <w:rPr>
          <w:color w:val="000000"/>
          <w:sz w:val="28"/>
          <w:szCs w:val="28"/>
        </w:rPr>
        <w:t>ритерії</w:t>
      </w:r>
      <w:r w:rsidR="00BE5936">
        <w:rPr>
          <w:color w:val="000000"/>
          <w:sz w:val="28"/>
          <w:szCs w:val="28"/>
          <w:lang w:val="uk-UA"/>
        </w:rPr>
        <w:t>в</w:t>
      </w:r>
      <w:r w:rsidRPr="00C61B4B">
        <w:rPr>
          <w:color w:val="000000"/>
          <w:sz w:val="28"/>
          <w:szCs w:val="28"/>
        </w:rPr>
        <w:t xml:space="preserve"> типології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Фактори, які впливають на типологізацію правових культур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Pr="00BE5936" w:rsidRDefault="00BE5936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Типологізувати правові культури за рівнями (глобальна, регіональна, національна, локальна, міська тощо)</w:t>
      </w:r>
      <w:r w:rsidR="000B6D76">
        <w:rPr>
          <w:color w:val="000000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0B6D76" w:rsidP="00C049CE">
      <w:pPr>
        <w:pStyle w:val="a9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Типи правових культур</w:t>
      </w:r>
    </w:p>
    <w:p w:rsidR="00F917BD" w:rsidRPr="000B6D76" w:rsidRDefault="000B6D76" w:rsidP="00C049CE">
      <w:pPr>
        <w:pStyle w:val="a9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Типологізація правових культур та правових систем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6D76">
        <w:rPr>
          <w:rFonts w:ascii="Times New Roman" w:hAnsi="Times New Roman" w:cs="Times New Roman"/>
          <w:sz w:val="28"/>
          <w:szCs w:val="28"/>
          <w:lang w:val="uk-UA"/>
        </w:rPr>
        <w:t>правова культура, ознаки правової культури, типологія правових культур, критерії типології правових культур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4999" w:rsidRPr="000B6D76" w:rsidRDefault="00F917BD" w:rsidP="000B6D7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V</w:t>
      </w:r>
      <w:r w:rsidR="000B6D76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D4999" w:rsidRPr="0027302E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11.</w:t>
      </w:r>
      <w:r w:rsidRPr="0027302E">
        <w:rPr>
          <w:color w:val="000000"/>
          <w:sz w:val="28"/>
          <w:szCs w:val="28"/>
        </w:rPr>
        <w:tab/>
        <w:t>Креативність загальнотеоретичної юриспруденції: монографія / [Ю. М. Оборотов, В. В. Завальнюк, В. В. Дудченко]; за ред. Ю. М. Оборотова. – Одеса: Фенікс, 2015. – 488 с.</w:t>
      </w:r>
    </w:p>
    <w:p w:rsidR="000D4999" w:rsidRPr="0027302E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12.</w:t>
      </w:r>
      <w:r w:rsidRPr="0027302E">
        <w:rPr>
          <w:color w:val="000000"/>
          <w:sz w:val="28"/>
          <w:szCs w:val="28"/>
        </w:rPr>
        <w:tab/>
        <w:t xml:space="preserve">Луць Л.А. Сучасні правові системи </w:t>
      </w:r>
      <w:proofErr w:type="gramStart"/>
      <w:r w:rsidRPr="0027302E">
        <w:rPr>
          <w:color w:val="000000"/>
          <w:sz w:val="28"/>
          <w:szCs w:val="28"/>
        </w:rPr>
        <w:t>св</w:t>
      </w:r>
      <w:proofErr w:type="gramEnd"/>
      <w:r w:rsidRPr="0027302E">
        <w:rPr>
          <w:color w:val="000000"/>
          <w:sz w:val="28"/>
          <w:szCs w:val="28"/>
        </w:rPr>
        <w:t>іту : навчальний посібник. Львів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Юридичний факультет Львівського національного університету імені Івана Франка, 2003. 247 с.</w:t>
      </w:r>
    </w:p>
    <w:p w:rsidR="000D4999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 w:rsidRPr="0027302E">
        <w:rPr>
          <w:color w:val="000000"/>
          <w:sz w:val="28"/>
          <w:szCs w:val="28"/>
        </w:rPr>
        <w:t>13.</w:t>
      </w:r>
      <w:r w:rsidRPr="0027302E">
        <w:rPr>
          <w:color w:val="000000"/>
          <w:sz w:val="28"/>
          <w:szCs w:val="28"/>
        </w:rPr>
        <w:tab/>
        <w:t>Луць Л. Правова система ЄС: міжнародно-правові та загально-теоретичні аспекти //</w:t>
      </w:r>
      <w:proofErr w:type="gramStart"/>
      <w:r w:rsidRPr="0027302E">
        <w:rPr>
          <w:color w:val="000000"/>
          <w:sz w:val="28"/>
          <w:szCs w:val="28"/>
        </w:rPr>
        <w:t>В</w:t>
      </w:r>
      <w:proofErr w:type="gramEnd"/>
      <w:r w:rsidRPr="0027302E">
        <w:rPr>
          <w:color w:val="000000"/>
          <w:sz w:val="28"/>
          <w:szCs w:val="28"/>
        </w:rPr>
        <w:t>існик Львівського університету: Сер. Міжнародні відносини. – Л., 2002. – Вип.9. – С.96-103.</w:t>
      </w:r>
    </w:p>
    <w:p w:rsidR="000D4999" w:rsidRPr="0027302E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21.</w:t>
      </w:r>
      <w:r w:rsidRPr="0027302E">
        <w:rPr>
          <w:color w:val="000000"/>
          <w:sz w:val="28"/>
          <w:szCs w:val="28"/>
        </w:rPr>
        <w:tab/>
        <w:t xml:space="preserve">Скакун О.Ф. Теорія права і держави : </w:t>
      </w:r>
      <w:proofErr w:type="gramStart"/>
      <w:r w:rsidRPr="0027302E">
        <w:rPr>
          <w:color w:val="000000"/>
          <w:sz w:val="28"/>
          <w:szCs w:val="28"/>
        </w:rPr>
        <w:t>п</w:t>
      </w:r>
      <w:proofErr w:type="gramEnd"/>
      <w:r w:rsidRPr="0027302E">
        <w:rPr>
          <w:color w:val="000000"/>
          <w:sz w:val="28"/>
          <w:szCs w:val="28"/>
        </w:rPr>
        <w:t>ідручник. Київ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Алеута, 2011. 520 с.</w:t>
      </w:r>
    </w:p>
    <w:p w:rsidR="000D4999" w:rsidRPr="0027302E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 w:rsidRPr="0027302E">
        <w:rPr>
          <w:color w:val="000000"/>
          <w:sz w:val="28"/>
          <w:szCs w:val="28"/>
        </w:rPr>
        <w:t>22.</w:t>
      </w:r>
      <w:r w:rsidRPr="0027302E">
        <w:rPr>
          <w:color w:val="000000"/>
          <w:sz w:val="28"/>
          <w:szCs w:val="28"/>
        </w:rPr>
        <w:tab/>
        <w:t>Харитонова О.І, Харитонов</w:t>
      </w:r>
      <w:proofErr w:type="gramStart"/>
      <w:r w:rsidRPr="0027302E">
        <w:rPr>
          <w:color w:val="000000"/>
          <w:sz w:val="28"/>
          <w:szCs w:val="28"/>
        </w:rPr>
        <w:t xml:space="preserve"> Є.</w:t>
      </w:r>
      <w:proofErr w:type="gramEnd"/>
      <w:r w:rsidRPr="0027302E">
        <w:rPr>
          <w:color w:val="000000"/>
          <w:sz w:val="28"/>
          <w:szCs w:val="28"/>
        </w:rPr>
        <w:t>О. Порівняльне право Європи. Основи порівняльного правознавства: Європейські традиції. Видання</w:t>
      </w:r>
      <w:r w:rsidRPr="0027302E">
        <w:rPr>
          <w:color w:val="000000"/>
          <w:sz w:val="28"/>
          <w:szCs w:val="28"/>
          <w:lang w:val="en-US"/>
        </w:rPr>
        <w:t xml:space="preserve"> </w:t>
      </w:r>
      <w:proofErr w:type="gramStart"/>
      <w:r w:rsidRPr="0027302E">
        <w:rPr>
          <w:color w:val="000000"/>
          <w:sz w:val="28"/>
          <w:szCs w:val="28"/>
        </w:rPr>
        <w:t>друге</w:t>
      </w:r>
      <w:proofErr w:type="gramEnd"/>
      <w:r w:rsidRPr="0027302E">
        <w:rPr>
          <w:color w:val="000000"/>
          <w:sz w:val="28"/>
          <w:szCs w:val="28"/>
          <w:lang w:val="en-US"/>
        </w:rPr>
        <w:t xml:space="preserve">, </w:t>
      </w:r>
      <w:r w:rsidRPr="0027302E">
        <w:rPr>
          <w:color w:val="000000"/>
          <w:sz w:val="28"/>
          <w:szCs w:val="28"/>
        </w:rPr>
        <w:t>доповнене</w:t>
      </w:r>
      <w:r w:rsidRPr="0027302E">
        <w:rPr>
          <w:color w:val="000000"/>
          <w:sz w:val="28"/>
          <w:szCs w:val="28"/>
          <w:lang w:val="en-US"/>
        </w:rPr>
        <w:t xml:space="preserve">. – </w:t>
      </w:r>
      <w:r w:rsidRPr="0027302E">
        <w:rPr>
          <w:color w:val="000000"/>
          <w:sz w:val="28"/>
          <w:szCs w:val="28"/>
        </w:rPr>
        <w:t>Х</w:t>
      </w:r>
      <w:r w:rsidRPr="0027302E">
        <w:rPr>
          <w:color w:val="000000"/>
          <w:sz w:val="28"/>
          <w:szCs w:val="28"/>
          <w:lang w:val="en-US"/>
        </w:rPr>
        <w:t>.: «</w:t>
      </w:r>
      <w:r w:rsidRPr="0027302E">
        <w:rPr>
          <w:color w:val="000000"/>
          <w:sz w:val="28"/>
          <w:szCs w:val="28"/>
        </w:rPr>
        <w:t>Одіссей</w:t>
      </w:r>
      <w:r w:rsidRPr="0027302E">
        <w:rPr>
          <w:color w:val="000000"/>
          <w:sz w:val="28"/>
          <w:szCs w:val="28"/>
          <w:lang w:val="en-US"/>
        </w:rPr>
        <w:t>», 2006.</w:t>
      </w:r>
    </w:p>
    <w:p w:rsidR="000D4999" w:rsidRPr="0027302E" w:rsidRDefault="000D4999" w:rsidP="000D4999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 w:rsidRPr="0027302E">
        <w:rPr>
          <w:color w:val="000000"/>
          <w:sz w:val="28"/>
          <w:szCs w:val="28"/>
          <w:lang w:val="en-US"/>
        </w:rPr>
        <w:t>23.</w:t>
      </w:r>
      <w:r w:rsidRPr="0027302E">
        <w:rPr>
          <w:color w:val="000000"/>
          <w:sz w:val="28"/>
          <w:szCs w:val="28"/>
          <w:lang w:val="en-US"/>
        </w:rPr>
        <w:tab/>
        <w:t xml:space="preserve">Varga Cs. Comparative legal cultures: On traditions </w:t>
      </w:r>
      <w:proofErr w:type="gramStart"/>
      <w:r w:rsidRPr="0027302E">
        <w:rPr>
          <w:color w:val="000000"/>
          <w:sz w:val="28"/>
          <w:szCs w:val="28"/>
          <w:lang w:val="en-US"/>
        </w:rPr>
        <w:t>classified,</w:t>
      </w:r>
      <w:proofErr w:type="gramEnd"/>
      <w:r w:rsidRPr="0027302E">
        <w:rPr>
          <w:color w:val="000000"/>
          <w:sz w:val="28"/>
          <w:szCs w:val="28"/>
          <w:lang w:val="en-US"/>
        </w:rPr>
        <w:t xml:space="preserve"> their rapprochement and transfer, and the anarchy of hyper-rationalism. – Budapest: A</w:t>
      </w:r>
      <w:r>
        <w:rPr>
          <w:color w:val="000000"/>
          <w:sz w:val="28"/>
          <w:szCs w:val="28"/>
          <w:lang w:val="en-US"/>
        </w:rPr>
        <w:t xml:space="preserve">postoli Szentszek </w:t>
      </w:r>
      <w:proofErr w:type="gramStart"/>
      <w:r>
        <w:rPr>
          <w:color w:val="000000"/>
          <w:sz w:val="28"/>
          <w:szCs w:val="28"/>
          <w:lang w:val="en-US"/>
        </w:rPr>
        <w:t>konyv.,</w:t>
      </w:r>
      <w:proofErr w:type="gramEnd"/>
      <w:r>
        <w:rPr>
          <w:color w:val="000000"/>
          <w:sz w:val="28"/>
          <w:szCs w:val="28"/>
          <w:lang w:val="en-US"/>
        </w:rPr>
        <w:t xml:space="preserve"> 2010.</w:t>
      </w:r>
    </w:p>
    <w:p w:rsidR="00F917BD" w:rsidRDefault="00F917BD" w:rsidP="000B6D76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</w:p>
    <w:p w:rsidR="00A043FD" w:rsidRPr="00BB4FF1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BB4FF1">
        <w:rPr>
          <w:b/>
          <w:color w:val="000000"/>
          <w:sz w:val="28"/>
          <w:szCs w:val="28"/>
        </w:rPr>
        <w:t xml:space="preserve"> 4. Національні правові культури і тенденції їх розвитку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та ознаки національної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Тенденції розвитку національних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(архетипи) національних правових культур</w:t>
      </w:r>
    </w:p>
    <w:p w:rsidR="00A043FD" w:rsidRPr="00BB4FF1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Національні правові культури</w:t>
      </w:r>
      <w:r>
        <w:rPr>
          <w:color w:val="000000"/>
          <w:sz w:val="28"/>
          <w:szCs w:val="28"/>
        </w:rPr>
        <w:t xml:space="preserve"> в умовах глобалізації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0B6D76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Порівняти національні правові культури за їх архетипами на вибір. Наприклад: українська та французька правові культури тощо.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ІІІ. Теми для підготовки есе</w:t>
      </w:r>
    </w:p>
    <w:p w:rsidR="00F917BD" w:rsidRPr="00B71E05" w:rsidRDefault="000B6D76" w:rsidP="00C049CE">
      <w:pPr>
        <w:pStyle w:val="a9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Архетипи національних правових культур</w:t>
      </w:r>
    </w:p>
    <w:p w:rsidR="00F917BD" w:rsidRPr="000B6D76" w:rsidRDefault="000B6D76" w:rsidP="00C049CE">
      <w:pPr>
        <w:pStyle w:val="a9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Правова культура Німеччини та України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0B6D76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національна правова культура, особливості національних правових культур, </w:t>
      </w:r>
      <w:r w:rsidR="00E37190">
        <w:rPr>
          <w:rFonts w:ascii="Times New Roman" w:hAnsi="Times New Roman" w:cs="Times New Roman"/>
          <w:sz w:val="28"/>
          <w:szCs w:val="28"/>
          <w:lang w:val="uk-UA"/>
        </w:rPr>
        <w:t>типологія національних правових культур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FB32CE" w:rsidRPr="0027302E" w:rsidRDefault="00FB32CE" w:rsidP="00FB32C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Богачова Л.Л. Порівняльна характеристика джерел європейського та українського права // Порівняльне правознавство: сучасний стан і перпективи розвитку. – 2009. – С. 119-122.</w:t>
      </w:r>
    </w:p>
    <w:p w:rsidR="000B6D76" w:rsidRPr="0027302E" w:rsidRDefault="00FB32CE" w:rsidP="000B6D7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="000B6D76" w:rsidRPr="0027302E">
        <w:rPr>
          <w:color w:val="000000"/>
          <w:sz w:val="28"/>
          <w:szCs w:val="28"/>
        </w:rPr>
        <w:t>.</w:t>
      </w:r>
      <w:r w:rsidR="000B6D76" w:rsidRPr="0027302E">
        <w:rPr>
          <w:color w:val="000000"/>
          <w:sz w:val="28"/>
          <w:szCs w:val="28"/>
        </w:rPr>
        <w:tab/>
        <w:t>Оніщенко Н.М. Правова система: проблеми теорії</w:t>
      </w:r>
      <w:proofErr w:type="gramStart"/>
      <w:r w:rsidR="000B6D76" w:rsidRPr="0027302E">
        <w:rPr>
          <w:color w:val="000000"/>
          <w:sz w:val="28"/>
          <w:szCs w:val="28"/>
        </w:rPr>
        <w:t xml:space="preserve"> :</w:t>
      </w:r>
      <w:proofErr w:type="gramEnd"/>
      <w:r w:rsidR="000B6D76" w:rsidRPr="0027302E">
        <w:rPr>
          <w:color w:val="000000"/>
          <w:sz w:val="28"/>
          <w:szCs w:val="28"/>
        </w:rPr>
        <w:t xml:space="preserve"> монографія. Київ : Ін-т держави і права ім. В. М. Корецького НАН України, 2002. 352 с.</w:t>
      </w:r>
    </w:p>
    <w:p w:rsidR="000B6D76" w:rsidRPr="0027302E" w:rsidRDefault="00FB32CE" w:rsidP="000B6D7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0B6D76" w:rsidRPr="0027302E">
        <w:rPr>
          <w:color w:val="000000"/>
          <w:sz w:val="28"/>
          <w:szCs w:val="28"/>
        </w:rPr>
        <w:t>.</w:t>
      </w:r>
      <w:r w:rsidR="000B6D76" w:rsidRPr="0027302E">
        <w:rPr>
          <w:color w:val="000000"/>
          <w:sz w:val="28"/>
          <w:szCs w:val="28"/>
        </w:rPr>
        <w:tab/>
        <w:t xml:space="preserve">Порівняльне правознавство : </w:t>
      </w:r>
      <w:proofErr w:type="gramStart"/>
      <w:r w:rsidR="000B6D76" w:rsidRPr="0027302E">
        <w:rPr>
          <w:color w:val="000000"/>
          <w:sz w:val="28"/>
          <w:szCs w:val="28"/>
        </w:rPr>
        <w:t>п</w:t>
      </w:r>
      <w:proofErr w:type="gramEnd"/>
      <w:r w:rsidR="000B6D76" w:rsidRPr="0027302E">
        <w:rPr>
          <w:color w:val="000000"/>
          <w:sz w:val="28"/>
          <w:szCs w:val="28"/>
        </w:rPr>
        <w:t>ідручник для студ. юр. спец. вищих навч. закладів / В. Д. Ткаченко та ін. Xарків : Право, 2003. 274 с.</w:t>
      </w:r>
    </w:p>
    <w:p w:rsidR="000B6D76" w:rsidRDefault="00FB32CE" w:rsidP="000B6D7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="000B6D76" w:rsidRPr="0027302E">
        <w:rPr>
          <w:color w:val="000000"/>
          <w:sz w:val="28"/>
          <w:szCs w:val="28"/>
        </w:rPr>
        <w:t>.</w:t>
      </w:r>
      <w:r w:rsidR="000B6D76" w:rsidRPr="0027302E">
        <w:rPr>
          <w:color w:val="000000"/>
          <w:sz w:val="28"/>
          <w:szCs w:val="28"/>
        </w:rPr>
        <w:tab/>
        <w:t xml:space="preserve">Петришин О. В. Порівняльне правознавство : хрестоматія для юрид. вищ. навч. закл. і ф-тів : навч. </w:t>
      </w:r>
      <w:proofErr w:type="gramStart"/>
      <w:r w:rsidR="000B6D76" w:rsidRPr="0027302E">
        <w:rPr>
          <w:color w:val="000000"/>
          <w:sz w:val="28"/>
          <w:szCs w:val="28"/>
        </w:rPr>
        <w:t>пос</w:t>
      </w:r>
      <w:proofErr w:type="gramEnd"/>
      <w:r w:rsidR="000B6D76" w:rsidRPr="0027302E">
        <w:rPr>
          <w:color w:val="000000"/>
          <w:sz w:val="28"/>
          <w:szCs w:val="28"/>
        </w:rPr>
        <w:t>іб. – Х. : Право, 2016. – 1024 с.</w:t>
      </w:r>
    </w:p>
    <w:p w:rsidR="00F917BD" w:rsidRPr="00E37190" w:rsidRDefault="00F917BD" w:rsidP="00E37190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A043FD" w:rsidRPr="00BB4FF1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BB4FF1">
        <w:rPr>
          <w:b/>
          <w:color w:val="000000"/>
          <w:sz w:val="28"/>
          <w:szCs w:val="28"/>
        </w:rPr>
        <w:t xml:space="preserve"> 5. Темпоральний (вертикальн</w:t>
      </w:r>
      <w:r w:rsidR="00A043FD">
        <w:rPr>
          <w:b/>
          <w:color w:val="000000"/>
          <w:sz w:val="28"/>
          <w:szCs w:val="28"/>
        </w:rPr>
        <w:t>ий) вимі</w:t>
      </w:r>
      <w:proofErr w:type="gramStart"/>
      <w:r w:rsidR="00A043FD">
        <w:rPr>
          <w:b/>
          <w:color w:val="000000"/>
          <w:sz w:val="28"/>
          <w:szCs w:val="28"/>
        </w:rPr>
        <w:t>р</w:t>
      </w:r>
      <w:proofErr w:type="gramEnd"/>
      <w:r w:rsidR="00A043FD">
        <w:rPr>
          <w:b/>
          <w:color w:val="000000"/>
          <w:sz w:val="28"/>
          <w:szCs w:val="28"/>
        </w:rPr>
        <w:t xml:space="preserve"> діалогу правових куль</w:t>
      </w:r>
      <w:r w:rsidR="00A043FD" w:rsidRPr="00BB4FF1">
        <w:rPr>
          <w:b/>
          <w:color w:val="000000"/>
          <w:sz w:val="28"/>
          <w:szCs w:val="28"/>
        </w:rPr>
        <w:t>тур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Критерії темпорального вимі</w:t>
      </w:r>
      <w:proofErr w:type="gramStart"/>
      <w:r w:rsidRPr="00C61B4B">
        <w:rPr>
          <w:color w:val="000000"/>
          <w:sz w:val="28"/>
          <w:szCs w:val="28"/>
        </w:rPr>
        <w:t>ру д</w:t>
      </w:r>
      <w:proofErr w:type="gramEnd"/>
      <w:r w:rsidRPr="00C61B4B">
        <w:rPr>
          <w:color w:val="000000"/>
          <w:sz w:val="28"/>
          <w:szCs w:val="28"/>
        </w:rPr>
        <w:t>іалогу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Темпоральна логіка діалогу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правових культур за темпоральним виміром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C61B4B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Ро</w:t>
      </w:r>
      <w:r w:rsidRPr="00C61B4B">
        <w:rPr>
          <w:color w:val="000000"/>
          <w:sz w:val="28"/>
          <w:szCs w:val="28"/>
        </w:rPr>
        <w:t xml:space="preserve">звиток діалогу сучасних правових культур 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0E2348" w:rsidP="000E2348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Визначити приклади країн крізь призму темпорального виміру діалогу правових культур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0E2348" w:rsidP="00C049CE">
      <w:pPr>
        <w:pStyle w:val="a9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Поняття та ознаки темпорального (вертикального) виміру діалогу правових культур</w:t>
      </w:r>
    </w:p>
    <w:p w:rsidR="00F917BD" w:rsidRPr="000E2348" w:rsidRDefault="000E2348" w:rsidP="00C049CE">
      <w:pPr>
        <w:pStyle w:val="a9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Діалог правової культури Київської Русі та України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0E2348">
        <w:rPr>
          <w:rFonts w:ascii="Times New Roman" w:hAnsi="Times New Roman" w:cs="Times New Roman"/>
          <w:sz w:val="28"/>
          <w:szCs w:val="28"/>
          <w:lang w:val="uk-UA"/>
        </w:rPr>
        <w:t xml:space="preserve"> діалог правових культур, темпоральний вимір діалогу правових культур, типологія правових культур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E37190" w:rsidRPr="0027302E" w:rsidRDefault="00621C63" w:rsidP="00E37190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="00E37190" w:rsidRPr="0027302E">
        <w:rPr>
          <w:color w:val="000000"/>
          <w:sz w:val="28"/>
          <w:szCs w:val="28"/>
        </w:rPr>
        <w:t>.</w:t>
      </w:r>
      <w:r w:rsidR="00E37190" w:rsidRPr="0027302E">
        <w:rPr>
          <w:color w:val="000000"/>
          <w:sz w:val="28"/>
          <w:szCs w:val="28"/>
        </w:rPr>
        <w:tab/>
        <w:t>Биля-Сабадаш І. Право країн Латинської Америки серед правових систем сучасност</w:t>
      </w:r>
      <w:proofErr w:type="gramStart"/>
      <w:r w:rsidR="00E37190" w:rsidRPr="0027302E">
        <w:rPr>
          <w:color w:val="000000"/>
          <w:sz w:val="28"/>
          <w:szCs w:val="28"/>
        </w:rPr>
        <w:t>і // В</w:t>
      </w:r>
      <w:proofErr w:type="gramEnd"/>
      <w:r w:rsidR="00E37190" w:rsidRPr="0027302E">
        <w:rPr>
          <w:color w:val="000000"/>
          <w:sz w:val="28"/>
          <w:szCs w:val="28"/>
        </w:rPr>
        <w:t>існик Академії правових наук України. – 2009. – № 3. – С. 199-208.</w:t>
      </w:r>
    </w:p>
    <w:p w:rsidR="00E37190" w:rsidRPr="0027302E" w:rsidRDefault="00621C63" w:rsidP="00E37190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E37190" w:rsidRPr="0027302E">
        <w:rPr>
          <w:color w:val="000000"/>
          <w:sz w:val="28"/>
          <w:szCs w:val="28"/>
        </w:rPr>
        <w:t>.</w:t>
      </w:r>
      <w:r w:rsidR="00E37190" w:rsidRPr="0027302E">
        <w:rPr>
          <w:color w:val="000000"/>
          <w:sz w:val="28"/>
          <w:szCs w:val="28"/>
        </w:rPr>
        <w:tab/>
        <w:t>Бехруз Х. Мусульманская концепция государства //Державо і право: Зб</w:t>
      </w:r>
      <w:proofErr w:type="gramStart"/>
      <w:r w:rsidR="00E37190" w:rsidRPr="0027302E">
        <w:rPr>
          <w:color w:val="000000"/>
          <w:sz w:val="28"/>
          <w:szCs w:val="28"/>
        </w:rPr>
        <w:t>.н</w:t>
      </w:r>
      <w:proofErr w:type="gramEnd"/>
      <w:r w:rsidR="00E37190" w:rsidRPr="0027302E">
        <w:rPr>
          <w:color w:val="000000"/>
          <w:sz w:val="28"/>
          <w:szCs w:val="28"/>
        </w:rPr>
        <w:t>аук.праць. Юридичні і політичні науки. – Вип.21. – К.: Ін-т держави і права ім</w:t>
      </w:r>
      <w:proofErr w:type="gramStart"/>
      <w:r w:rsidR="00E37190" w:rsidRPr="0027302E">
        <w:rPr>
          <w:color w:val="000000"/>
          <w:sz w:val="28"/>
          <w:szCs w:val="28"/>
        </w:rPr>
        <w:t xml:space="preserve">.. </w:t>
      </w:r>
      <w:proofErr w:type="gramEnd"/>
      <w:r w:rsidR="00E37190" w:rsidRPr="0027302E">
        <w:rPr>
          <w:color w:val="000000"/>
          <w:sz w:val="28"/>
          <w:szCs w:val="28"/>
        </w:rPr>
        <w:t>В.М.Корецького НАН України. – 2003. – С.46-51.</w:t>
      </w:r>
    </w:p>
    <w:p w:rsidR="00E37190" w:rsidRPr="0027302E" w:rsidRDefault="00621C63" w:rsidP="00E37190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</w:t>
      </w:r>
      <w:r w:rsidR="00E37190" w:rsidRPr="0027302E">
        <w:rPr>
          <w:color w:val="000000"/>
          <w:sz w:val="28"/>
          <w:szCs w:val="28"/>
        </w:rPr>
        <w:t>.</w:t>
      </w:r>
      <w:r w:rsidR="00E37190" w:rsidRPr="0027302E">
        <w:rPr>
          <w:color w:val="000000"/>
          <w:sz w:val="28"/>
          <w:szCs w:val="28"/>
        </w:rPr>
        <w:tab/>
        <w:t>Лисяк-Рудницький І. Україна між Сходом і Заходом // Історія філософії України</w:t>
      </w:r>
      <w:proofErr w:type="gramStart"/>
      <w:r w:rsidR="00E37190" w:rsidRPr="0027302E">
        <w:rPr>
          <w:color w:val="000000"/>
          <w:sz w:val="28"/>
          <w:szCs w:val="28"/>
        </w:rPr>
        <w:t xml:space="preserve"> :</w:t>
      </w:r>
      <w:proofErr w:type="gramEnd"/>
      <w:r w:rsidR="00E37190" w:rsidRPr="0027302E">
        <w:rPr>
          <w:color w:val="000000"/>
          <w:sz w:val="28"/>
          <w:szCs w:val="28"/>
        </w:rPr>
        <w:t xml:space="preserve"> хрестоматія. - К., 1993. - С. 511-520.</w:t>
      </w:r>
    </w:p>
    <w:p w:rsidR="00E37190" w:rsidRPr="0027302E" w:rsidRDefault="00621C63" w:rsidP="00E37190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="00E37190" w:rsidRPr="0027302E">
        <w:rPr>
          <w:color w:val="000000"/>
          <w:sz w:val="28"/>
          <w:szCs w:val="28"/>
        </w:rPr>
        <w:t>.</w:t>
      </w:r>
      <w:r w:rsidR="00E37190" w:rsidRPr="0027302E">
        <w:rPr>
          <w:color w:val="000000"/>
          <w:sz w:val="28"/>
          <w:szCs w:val="28"/>
        </w:rPr>
        <w:tab/>
        <w:t xml:space="preserve"> Форманюк В. В. Порівняльно-правовий аналіз судової системи Індії, Китаю та Японії.  Правові та інституційні механізми забезпечення розвитку України в умовах європейської інтеграції: </w:t>
      </w:r>
      <w:proofErr w:type="gramStart"/>
      <w:r w:rsidR="00E37190" w:rsidRPr="0027302E">
        <w:rPr>
          <w:color w:val="000000"/>
          <w:sz w:val="28"/>
          <w:szCs w:val="28"/>
        </w:rPr>
        <w:t>матер</w:t>
      </w:r>
      <w:proofErr w:type="gramEnd"/>
      <w:r w:rsidR="00E37190" w:rsidRPr="0027302E">
        <w:rPr>
          <w:color w:val="000000"/>
          <w:sz w:val="28"/>
          <w:szCs w:val="28"/>
        </w:rPr>
        <w:t>іали Міжнародної науково-практичної конференції (м. Одеса, 18 травня 2018 р.) У 2-х т. Т. 1 / відп. ред. Г. О. Ульянова. Одеса</w:t>
      </w:r>
      <w:proofErr w:type="gramStart"/>
      <w:r w:rsidR="00E37190" w:rsidRPr="0027302E">
        <w:rPr>
          <w:color w:val="000000"/>
          <w:sz w:val="28"/>
          <w:szCs w:val="28"/>
        </w:rPr>
        <w:t xml:space="preserve"> :</w:t>
      </w:r>
      <w:proofErr w:type="gramEnd"/>
      <w:r w:rsidR="00E37190" w:rsidRPr="0027302E">
        <w:rPr>
          <w:color w:val="000000"/>
          <w:sz w:val="28"/>
          <w:szCs w:val="28"/>
        </w:rPr>
        <w:t xml:space="preserve"> Видавничий ді</w:t>
      </w:r>
      <w:proofErr w:type="gramStart"/>
      <w:r w:rsidR="00E37190" w:rsidRPr="0027302E">
        <w:rPr>
          <w:color w:val="000000"/>
          <w:sz w:val="28"/>
          <w:szCs w:val="28"/>
        </w:rPr>
        <w:t>м</w:t>
      </w:r>
      <w:proofErr w:type="gramEnd"/>
      <w:r w:rsidR="00E37190" w:rsidRPr="0027302E">
        <w:rPr>
          <w:color w:val="000000"/>
          <w:sz w:val="28"/>
          <w:szCs w:val="28"/>
        </w:rPr>
        <w:t xml:space="preserve"> «Гельветика», 2018. –  С. 382-384. URL: http://dspace.onua.edu.ua/bitstream/handle/11300/</w:t>
      </w:r>
    </w:p>
    <w:p w:rsidR="00E37190" w:rsidRPr="00E37190" w:rsidRDefault="00E37190" w:rsidP="00E37190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BB4FF1" w:rsidRDefault="0009765A" w:rsidP="005B3CB5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BB4FF1">
        <w:rPr>
          <w:b/>
          <w:color w:val="000000"/>
          <w:sz w:val="28"/>
          <w:szCs w:val="28"/>
        </w:rPr>
        <w:t xml:space="preserve"> 6. Просторова (</w:t>
      </w:r>
      <w:proofErr w:type="gramStart"/>
      <w:r w:rsidR="00A043FD" w:rsidRPr="00BB4FF1">
        <w:rPr>
          <w:b/>
          <w:color w:val="000000"/>
          <w:sz w:val="28"/>
          <w:szCs w:val="28"/>
        </w:rPr>
        <w:t>горизонтальна</w:t>
      </w:r>
      <w:proofErr w:type="gramEnd"/>
      <w:r w:rsidR="00A043FD" w:rsidRPr="00BB4FF1">
        <w:rPr>
          <w:b/>
          <w:color w:val="000000"/>
          <w:sz w:val="28"/>
          <w:szCs w:val="28"/>
        </w:rPr>
        <w:t>) площина діалогу правових культур. Універсальний та регіональний діалог правових культур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Поняття просторового критерію діалогу правових культур</w:t>
      </w:r>
    </w:p>
    <w:p w:rsidR="00A043FD" w:rsidRPr="005B3CB5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5B3CB5">
        <w:rPr>
          <w:color w:val="000000"/>
          <w:sz w:val="28"/>
          <w:szCs w:val="28"/>
          <w:lang w:val="uk-UA"/>
        </w:rPr>
        <w:t>Співвідношення понять п</w:t>
      </w:r>
      <w:r w:rsidR="005B3CB5">
        <w:rPr>
          <w:color w:val="000000"/>
          <w:sz w:val="28"/>
          <w:szCs w:val="28"/>
        </w:rPr>
        <w:t>равов</w:t>
      </w:r>
      <w:r w:rsidR="005B3CB5">
        <w:rPr>
          <w:color w:val="000000"/>
          <w:sz w:val="28"/>
          <w:szCs w:val="28"/>
          <w:lang w:val="uk-UA"/>
        </w:rPr>
        <w:t>ого</w:t>
      </w:r>
      <w:r w:rsidR="005B3CB5">
        <w:rPr>
          <w:color w:val="000000"/>
          <w:sz w:val="28"/>
          <w:szCs w:val="28"/>
        </w:rPr>
        <w:t xml:space="preserve"> прост</w:t>
      </w:r>
      <w:r w:rsidR="005B3CB5">
        <w:rPr>
          <w:color w:val="000000"/>
          <w:sz w:val="28"/>
          <w:szCs w:val="28"/>
          <w:lang w:val="uk-UA"/>
        </w:rPr>
        <w:t>о</w:t>
      </w:r>
      <w:r w:rsidRPr="00C61B4B">
        <w:rPr>
          <w:color w:val="000000"/>
          <w:sz w:val="28"/>
          <w:szCs w:val="28"/>
        </w:rPr>
        <w:t>р</w:t>
      </w:r>
      <w:r w:rsidR="005B3CB5">
        <w:rPr>
          <w:color w:val="000000"/>
          <w:sz w:val="28"/>
          <w:szCs w:val="28"/>
          <w:lang w:val="uk-UA"/>
        </w:rPr>
        <w:t>у</w:t>
      </w:r>
      <w:r w:rsidR="005B3CB5">
        <w:rPr>
          <w:color w:val="000000"/>
          <w:sz w:val="28"/>
          <w:szCs w:val="28"/>
        </w:rPr>
        <w:t xml:space="preserve"> та правов</w:t>
      </w:r>
      <w:r w:rsidR="005B3CB5">
        <w:rPr>
          <w:color w:val="000000"/>
          <w:sz w:val="28"/>
          <w:szCs w:val="28"/>
          <w:lang w:val="uk-UA"/>
        </w:rPr>
        <w:t>ої</w:t>
      </w:r>
      <w:r w:rsidR="005B3CB5">
        <w:rPr>
          <w:color w:val="000000"/>
          <w:sz w:val="28"/>
          <w:szCs w:val="28"/>
        </w:rPr>
        <w:t xml:space="preserve"> культур</w:t>
      </w:r>
      <w:r w:rsidR="005B3CB5">
        <w:rPr>
          <w:color w:val="000000"/>
          <w:sz w:val="28"/>
          <w:szCs w:val="28"/>
          <w:lang w:val="uk-UA"/>
        </w:rPr>
        <w:t>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Типологія правових культур за просторовим виміром</w:t>
      </w:r>
    </w:p>
    <w:p w:rsidR="00A043FD" w:rsidRPr="00C61B4B" w:rsidRDefault="00A043FD" w:rsidP="00A043FD">
      <w:pPr>
        <w:pStyle w:val="a9"/>
        <w:shd w:val="clear" w:color="auto" w:fill="FFFFFF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61B4B">
        <w:rPr>
          <w:color w:val="000000"/>
          <w:sz w:val="28"/>
          <w:szCs w:val="28"/>
        </w:rPr>
        <w:t>Універсальний та регіональний діалог правових культур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ІІ. Практичне завдання</w:t>
      </w:r>
    </w:p>
    <w:p w:rsidR="00A043FD" w:rsidRDefault="00C44FDE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Застосувати просторовий критерій щодо діалогу правових культур та на прикладі продемонструвати приналежність тієї або іншої правової культури до певного простору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C44FDE" w:rsidP="00C049CE">
      <w:pPr>
        <w:pStyle w:val="a9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Правовий простір: поняття та ознаки</w:t>
      </w:r>
    </w:p>
    <w:p w:rsidR="00F917BD" w:rsidRPr="00C44FDE" w:rsidRDefault="00C44FDE" w:rsidP="00C049CE">
      <w:pPr>
        <w:pStyle w:val="a9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Міська правова культура та регіональна правова культура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C44FDE">
        <w:rPr>
          <w:rFonts w:ascii="Times New Roman" w:hAnsi="Times New Roman" w:cs="Times New Roman"/>
          <w:sz w:val="28"/>
          <w:szCs w:val="28"/>
          <w:lang w:val="uk-UA"/>
        </w:rPr>
        <w:t xml:space="preserve"> діалог правових культур, правовий простір, просторовий критерій діалогу правових культур,</w:t>
      </w:r>
      <w:r w:rsidR="00DC60FC">
        <w:rPr>
          <w:rFonts w:ascii="Times New Roman" w:hAnsi="Times New Roman" w:cs="Times New Roman"/>
          <w:sz w:val="28"/>
          <w:szCs w:val="28"/>
          <w:lang w:val="uk-UA"/>
        </w:rPr>
        <w:t xml:space="preserve"> універсальний діалог правових культур, регіональний діалог правових культур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621C63" w:rsidRPr="000D4999" w:rsidRDefault="00CE7832" w:rsidP="00621C63">
      <w:pPr>
        <w:pStyle w:val="a9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="00621C63" w:rsidRPr="0027302E">
        <w:rPr>
          <w:color w:val="000000"/>
          <w:sz w:val="28"/>
          <w:szCs w:val="28"/>
        </w:rPr>
        <w:t>.</w:t>
      </w:r>
      <w:r w:rsidR="00621C63" w:rsidRPr="0027302E">
        <w:rPr>
          <w:color w:val="000000"/>
          <w:sz w:val="28"/>
          <w:szCs w:val="28"/>
        </w:rPr>
        <w:tab/>
        <w:t xml:space="preserve">Дудченко В.В. Роль компаративістики в уніфікації права// </w:t>
      </w:r>
      <w:proofErr w:type="gramStart"/>
      <w:r w:rsidR="00621C63" w:rsidRPr="0027302E">
        <w:rPr>
          <w:color w:val="000000"/>
          <w:sz w:val="28"/>
          <w:szCs w:val="28"/>
        </w:rPr>
        <w:t>В</w:t>
      </w:r>
      <w:proofErr w:type="gramEnd"/>
      <w:r w:rsidR="00621C63" w:rsidRPr="0027302E">
        <w:rPr>
          <w:color w:val="000000"/>
          <w:sz w:val="28"/>
          <w:szCs w:val="28"/>
        </w:rPr>
        <w:t xml:space="preserve">існик Хмельницького інституту регіонального управління </w:t>
      </w:r>
      <w:proofErr w:type="gramStart"/>
      <w:r w:rsidR="00621C63" w:rsidRPr="0027302E">
        <w:rPr>
          <w:color w:val="000000"/>
          <w:sz w:val="28"/>
          <w:szCs w:val="28"/>
        </w:rPr>
        <w:t>та</w:t>
      </w:r>
      <w:proofErr w:type="gramEnd"/>
      <w:r w:rsidR="00621C63" w:rsidRPr="0027302E">
        <w:rPr>
          <w:color w:val="000000"/>
          <w:sz w:val="28"/>
          <w:szCs w:val="28"/>
        </w:rPr>
        <w:t xml:space="preserve"> права. – </w:t>
      </w:r>
      <w:r w:rsidR="00621C63">
        <w:rPr>
          <w:color w:val="000000"/>
          <w:sz w:val="28"/>
          <w:szCs w:val="28"/>
        </w:rPr>
        <w:t>2004. – № 1-2(9-10). – С.76-79.</w:t>
      </w:r>
    </w:p>
    <w:p w:rsidR="00621C63" w:rsidRDefault="00CE7832" w:rsidP="00621C6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="00621C63" w:rsidRPr="00CE7832">
        <w:rPr>
          <w:color w:val="000000"/>
          <w:sz w:val="28"/>
          <w:szCs w:val="28"/>
          <w:lang w:val="uk-UA"/>
        </w:rPr>
        <w:t>.</w:t>
      </w:r>
      <w:r w:rsidR="00621C63" w:rsidRPr="00CE7832">
        <w:rPr>
          <w:color w:val="000000"/>
          <w:sz w:val="28"/>
          <w:szCs w:val="28"/>
          <w:lang w:val="uk-UA"/>
        </w:rPr>
        <w:tab/>
        <w:t>Котляр О.І. Імплементація норм міжнародного права щодо захисту національних меншин у внутрішнє законодавство ФРН : автореф. дис. ... канд. юрид. наук : 12.00.11 / Ін-т законодав. Верховної Ради України. Київ, 2011. 19 с</w:t>
      </w:r>
      <w:r w:rsidR="00621C63">
        <w:rPr>
          <w:color w:val="000000"/>
          <w:sz w:val="28"/>
          <w:szCs w:val="28"/>
          <w:lang w:val="uk-UA"/>
        </w:rPr>
        <w:t>.</w:t>
      </w:r>
    </w:p>
    <w:p w:rsidR="00621C63" w:rsidRPr="0027302E" w:rsidRDefault="00CE7832" w:rsidP="00621C6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621C63" w:rsidRPr="0027302E">
        <w:rPr>
          <w:color w:val="000000"/>
          <w:sz w:val="28"/>
          <w:szCs w:val="28"/>
        </w:rPr>
        <w:t>.</w:t>
      </w:r>
      <w:r w:rsidR="00621C63" w:rsidRPr="0027302E">
        <w:rPr>
          <w:color w:val="000000"/>
          <w:sz w:val="28"/>
          <w:szCs w:val="28"/>
        </w:rPr>
        <w:tab/>
        <w:t xml:space="preserve">Марченко А.А. Поняття судового прецеденту та </w:t>
      </w:r>
      <w:proofErr w:type="gramStart"/>
      <w:r w:rsidR="00621C63" w:rsidRPr="0027302E">
        <w:rPr>
          <w:color w:val="000000"/>
          <w:sz w:val="28"/>
          <w:szCs w:val="28"/>
        </w:rPr>
        <w:t>його м</w:t>
      </w:r>
      <w:proofErr w:type="gramEnd"/>
      <w:r w:rsidR="00621C63" w:rsidRPr="0027302E">
        <w:rPr>
          <w:color w:val="000000"/>
          <w:sz w:val="28"/>
          <w:szCs w:val="28"/>
        </w:rPr>
        <w:t xml:space="preserve">ісце у правовій системі України. Шостий апеляційний </w:t>
      </w:r>
      <w:proofErr w:type="gramStart"/>
      <w:r w:rsidR="00621C63" w:rsidRPr="0027302E">
        <w:rPr>
          <w:color w:val="000000"/>
          <w:sz w:val="28"/>
          <w:szCs w:val="28"/>
        </w:rPr>
        <w:t>адм</w:t>
      </w:r>
      <w:proofErr w:type="gramEnd"/>
      <w:r w:rsidR="00621C63" w:rsidRPr="0027302E">
        <w:rPr>
          <w:color w:val="000000"/>
          <w:sz w:val="28"/>
          <w:szCs w:val="28"/>
        </w:rPr>
        <w:t>іністративний суд. URL: https://6aas.gov.ua/ua/proekty/articles/m/2214-ponyattya-sudovogo-pretsedentu-tajogo-mistse-u-pravovij-sistemi-ukrajini.html (дата звернення 10.06.2021)</w:t>
      </w:r>
    </w:p>
    <w:p w:rsidR="00621C63" w:rsidRPr="00DC60FC" w:rsidRDefault="00CE7832" w:rsidP="00DC60F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="00621C63" w:rsidRPr="0027302E">
        <w:rPr>
          <w:color w:val="000000"/>
          <w:sz w:val="28"/>
          <w:szCs w:val="28"/>
        </w:rPr>
        <w:t>.</w:t>
      </w:r>
      <w:r w:rsidR="00621C63" w:rsidRPr="0027302E">
        <w:rPr>
          <w:color w:val="000000"/>
          <w:sz w:val="28"/>
          <w:szCs w:val="28"/>
        </w:rPr>
        <w:tab/>
        <w:t>Мережко О.О. Поняття та сутність сучасного міжнародного права. Юридичний журнал. 2008. № 7-8. С. 60-72.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27302E" w:rsidRDefault="0009765A" w:rsidP="00DC60FC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7. Культурно-правова картин</w:t>
      </w:r>
      <w:r w:rsidR="00CE7832">
        <w:rPr>
          <w:b/>
          <w:color w:val="000000"/>
          <w:sz w:val="28"/>
          <w:szCs w:val="28"/>
        </w:rPr>
        <w:t xml:space="preserve">а </w:t>
      </w:r>
      <w:proofErr w:type="gramStart"/>
      <w:r w:rsidR="00CE7832">
        <w:rPr>
          <w:b/>
          <w:color w:val="000000"/>
          <w:sz w:val="28"/>
          <w:szCs w:val="28"/>
        </w:rPr>
        <w:t>св</w:t>
      </w:r>
      <w:proofErr w:type="gramEnd"/>
      <w:r w:rsidR="00CE7832">
        <w:rPr>
          <w:b/>
          <w:color w:val="000000"/>
          <w:sz w:val="28"/>
          <w:szCs w:val="28"/>
        </w:rPr>
        <w:t>іту. Універсальне право: ре</w:t>
      </w:r>
      <w:r w:rsidR="00A043FD" w:rsidRPr="0027302E">
        <w:rPr>
          <w:b/>
          <w:color w:val="000000"/>
          <w:sz w:val="28"/>
          <w:szCs w:val="28"/>
        </w:rPr>
        <w:t>альність чи міф?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 xml:space="preserve">Правова картина </w:t>
      </w:r>
      <w:proofErr w:type="gramStart"/>
      <w:r w:rsidRPr="00C61B4B">
        <w:rPr>
          <w:color w:val="000000"/>
          <w:sz w:val="28"/>
          <w:szCs w:val="28"/>
        </w:rPr>
        <w:t>св</w:t>
      </w:r>
      <w:proofErr w:type="gramEnd"/>
      <w:r w:rsidRPr="00C61B4B">
        <w:rPr>
          <w:color w:val="000000"/>
          <w:sz w:val="28"/>
          <w:szCs w:val="28"/>
        </w:rPr>
        <w:t>іту як підстава вивчення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 xml:space="preserve">Правова культура </w:t>
      </w:r>
      <w:proofErr w:type="gramStart"/>
      <w:r w:rsidRPr="00C61B4B">
        <w:rPr>
          <w:color w:val="000000"/>
          <w:sz w:val="28"/>
          <w:szCs w:val="28"/>
        </w:rPr>
        <w:t>св</w:t>
      </w:r>
      <w:proofErr w:type="gramEnd"/>
      <w:r w:rsidRPr="00C61B4B">
        <w:rPr>
          <w:color w:val="000000"/>
          <w:sz w:val="28"/>
          <w:szCs w:val="28"/>
        </w:rPr>
        <w:t>іту та язик права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3. </w:t>
      </w:r>
      <w:r w:rsidRPr="00C61B4B">
        <w:rPr>
          <w:color w:val="000000"/>
          <w:sz w:val="28"/>
          <w:szCs w:val="28"/>
        </w:rPr>
        <w:t>Універсальне право: поняття та ознаки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Універсальне право як фактор глобалізації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 </w:t>
      </w:r>
      <w:r w:rsidRPr="00C61B4B">
        <w:rPr>
          <w:color w:val="000000"/>
          <w:sz w:val="28"/>
          <w:szCs w:val="28"/>
        </w:rPr>
        <w:t>Права людини: універсальна концепція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CE7832" w:rsidP="00CE7832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Порівняти правові культури світу щодо можливості реалізації прав людини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CE7832" w:rsidP="00C049CE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Універсальне право: реальність чи міф?</w:t>
      </w:r>
    </w:p>
    <w:p w:rsidR="00F917BD" w:rsidRPr="00CE7832" w:rsidRDefault="00CE7832" w:rsidP="00C049CE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Універсальна концепція прав людини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CE7832">
        <w:rPr>
          <w:rFonts w:ascii="Times New Roman" w:hAnsi="Times New Roman" w:cs="Times New Roman"/>
          <w:sz w:val="28"/>
          <w:szCs w:val="28"/>
          <w:lang w:val="uk-UA"/>
        </w:rPr>
        <w:t xml:space="preserve"> правова картина світу, універсальне права, універсальна концепція прав людини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DC60FC" w:rsidRDefault="00CE7832" w:rsidP="00DC60F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="00DC60FC" w:rsidRPr="0027302E">
        <w:rPr>
          <w:color w:val="000000"/>
          <w:sz w:val="28"/>
          <w:szCs w:val="28"/>
        </w:rPr>
        <w:t>.</w:t>
      </w:r>
      <w:r w:rsidR="00DC60FC" w:rsidRPr="0027302E">
        <w:rPr>
          <w:color w:val="000000"/>
          <w:sz w:val="28"/>
          <w:szCs w:val="28"/>
        </w:rPr>
        <w:tab/>
        <w:t xml:space="preserve">Гудима Д.А. Права людини: антрополого-методологічні засади </w:t>
      </w:r>
      <w:proofErr w:type="gramStart"/>
      <w:r w:rsidR="00DC60FC" w:rsidRPr="0027302E">
        <w:rPr>
          <w:color w:val="000000"/>
          <w:sz w:val="28"/>
          <w:szCs w:val="28"/>
        </w:rPr>
        <w:t>досл</w:t>
      </w:r>
      <w:proofErr w:type="gramEnd"/>
      <w:r w:rsidR="00DC60FC" w:rsidRPr="0027302E">
        <w:rPr>
          <w:color w:val="000000"/>
          <w:sz w:val="28"/>
          <w:szCs w:val="28"/>
        </w:rPr>
        <w:t>ідження : дис. ... канд. юрид. наук: 12.00.12. / Львівський національний університет ім</w:t>
      </w:r>
      <w:proofErr w:type="gramStart"/>
      <w:r w:rsidR="00DC60FC" w:rsidRPr="0027302E">
        <w:rPr>
          <w:color w:val="000000"/>
          <w:sz w:val="28"/>
          <w:szCs w:val="28"/>
        </w:rPr>
        <w:t>. І.</w:t>
      </w:r>
      <w:proofErr w:type="gramEnd"/>
      <w:r w:rsidR="00DC60FC" w:rsidRPr="0027302E">
        <w:rPr>
          <w:color w:val="000000"/>
          <w:sz w:val="28"/>
          <w:szCs w:val="28"/>
        </w:rPr>
        <w:t>Франка. Львів, 2008. 288 с.</w:t>
      </w:r>
    </w:p>
    <w:p w:rsidR="00DC60FC" w:rsidRDefault="00CE7832" w:rsidP="00DC60F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2</w:t>
      </w:r>
      <w:r w:rsidR="00DC60FC" w:rsidRPr="0027302E">
        <w:rPr>
          <w:color w:val="000000"/>
          <w:sz w:val="28"/>
          <w:szCs w:val="28"/>
        </w:rPr>
        <w:t>.</w:t>
      </w:r>
      <w:r w:rsidR="00DC60FC" w:rsidRPr="0027302E">
        <w:rPr>
          <w:color w:val="000000"/>
          <w:sz w:val="28"/>
          <w:szCs w:val="28"/>
        </w:rPr>
        <w:tab/>
        <w:t>Бехруз Х. Загальна ісламська декларація  прав людини: змі</w:t>
      </w:r>
      <w:proofErr w:type="gramStart"/>
      <w:r w:rsidR="00DC60FC" w:rsidRPr="0027302E">
        <w:rPr>
          <w:color w:val="000000"/>
          <w:sz w:val="28"/>
          <w:szCs w:val="28"/>
        </w:rPr>
        <w:t>ст</w:t>
      </w:r>
      <w:proofErr w:type="gramEnd"/>
      <w:r w:rsidR="00DC60FC" w:rsidRPr="0027302E">
        <w:rPr>
          <w:color w:val="000000"/>
          <w:sz w:val="28"/>
          <w:szCs w:val="28"/>
        </w:rPr>
        <w:t xml:space="preserve"> та специфіка //Актуальні проблеми політики: Збірник наук</w:t>
      </w:r>
      <w:proofErr w:type="gramStart"/>
      <w:r w:rsidR="00DC60FC" w:rsidRPr="0027302E">
        <w:rPr>
          <w:color w:val="000000"/>
          <w:sz w:val="28"/>
          <w:szCs w:val="28"/>
        </w:rPr>
        <w:t>.</w:t>
      </w:r>
      <w:proofErr w:type="gramEnd"/>
      <w:r w:rsidR="00DC60FC" w:rsidRPr="0027302E">
        <w:rPr>
          <w:color w:val="000000"/>
          <w:sz w:val="28"/>
          <w:szCs w:val="28"/>
        </w:rPr>
        <w:t xml:space="preserve"> </w:t>
      </w:r>
      <w:proofErr w:type="gramStart"/>
      <w:r w:rsidR="00DC60FC">
        <w:rPr>
          <w:color w:val="000000"/>
          <w:sz w:val="28"/>
          <w:szCs w:val="28"/>
        </w:rPr>
        <w:t>п</w:t>
      </w:r>
      <w:proofErr w:type="gramEnd"/>
      <w:r w:rsidR="00DC60FC">
        <w:rPr>
          <w:color w:val="000000"/>
          <w:sz w:val="28"/>
          <w:szCs w:val="28"/>
        </w:rPr>
        <w:t>раць. – Вип.18. – Одеса, 2003.</w:t>
      </w:r>
    </w:p>
    <w:p w:rsidR="00DC60FC" w:rsidRPr="0027302E" w:rsidRDefault="00CE7832" w:rsidP="00DC60F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DC60FC" w:rsidRPr="0027302E">
        <w:rPr>
          <w:color w:val="000000"/>
          <w:sz w:val="28"/>
          <w:szCs w:val="28"/>
        </w:rPr>
        <w:t>.</w:t>
      </w:r>
      <w:r w:rsidR="00DC60FC" w:rsidRPr="0027302E">
        <w:rPr>
          <w:color w:val="000000"/>
          <w:sz w:val="28"/>
          <w:szCs w:val="28"/>
        </w:rPr>
        <w:tab/>
        <w:t>Василецький В.Ю. Проблеми спі</w:t>
      </w:r>
      <w:proofErr w:type="gramStart"/>
      <w:r w:rsidR="00DC60FC" w:rsidRPr="0027302E">
        <w:rPr>
          <w:color w:val="000000"/>
          <w:sz w:val="28"/>
          <w:szCs w:val="28"/>
        </w:rPr>
        <w:t>вв</w:t>
      </w:r>
      <w:proofErr w:type="gramEnd"/>
      <w:r w:rsidR="00DC60FC" w:rsidRPr="0027302E">
        <w:rPr>
          <w:color w:val="000000"/>
          <w:sz w:val="28"/>
          <w:szCs w:val="28"/>
        </w:rPr>
        <w:t>ідношення нормативно-правових і прецедентно-правових засад в англосаксонській та романо-германській правових системах // Держава і право: Юридичні і політичні науки. – 2007. – Вип. 35. – С. 100-104.</w:t>
      </w:r>
    </w:p>
    <w:p w:rsidR="00F917BD" w:rsidRPr="00DE6841" w:rsidRDefault="00F917BD" w:rsidP="00DE6841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A043FD" w:rsidRPr="0027302E" w:rsidRDefault="0009765A" w:rsidP="00DC60FC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8. Міжкультурно-правова взаємодія. Інтеграційне право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Взаємодія правових культур в історичному контексті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Міжкультурно-правова комунікація: поняття та форми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Ін</w:t>
      </w:r>
      <w:r w:rsidRPr="00C61B4B">
        <w:rPr>
          <w:color w:val="000000"/>
          <w:sz w:val="28"/>
          <w:szCs w:val="28"/>
        </w:rPr>
        <w:t>теграційне право та діалог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4. Ін</w:t>
      </w:r>
      <w:r w:rsidRPr="00C61B4B">
        <w:rPr>
          <w:color w:val="000000"/>
          <w:sz w:val="28"/>
          <w:szCs w:val="28"/>
        </w:rPr>
        <w:t>теграційне право: перспективи та тенденції розвитку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DE6841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Навести приклади міжкультурно-правової комунікації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394354" w:rsidP="00C049CE">
      <w:pPr>
        <w:pStyle w:val="a9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Інтеграційне право: поняття та ознаки</w:t>
      </w:r>
    </w:p>
    <w:p w:rsidR="00F917BD" w:rsidRPr="00394354" w:rsidRDefault="00246E1F" w:rsidP="00C049CE">
      <w:pPr>
        <w:pStyle w:val="a9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Інтеграційне право як міжкультурно-правова комунікація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246E1F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 правових культур, </w:t>
      </w:r>
      <w:r w:rsidR="00246E1F" w:rsidRPr="00246E1F">
        <w:rPr>
          <w:rFonts w:ascii="Times New Roman" w:hAnsi="Times New Roman" w:cs="Times New Roman"/>
          <w:sz w:val="28"/>
          <w:szCs w:val="28"/>
          <w:lang w:val="uk-UA"/>
        </w:rPr>
        <w:t>міжкультурно-правова комунікація</w:t>
      </w:r>
      <w:r w:rsidR="00246E1F">
        <w:rPr>
          <w:rFonts w:ascii="Times New Roman" w:hAnsi="Times New Roman" w:cs="Times New Roman"/>
          <w:sz w:val="28"/>
          <w:szCs w:val="28"/>
          <w:lang w:val="uk-UA"/>
        </w:rPr>
        <w:t>, інтеграційне право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246E1F" w:rsidRDefault="00246E1F" w:rsidP="00246E1F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246E1F">
        <w:rPr>
          <w:color w:val="000000"/>
          <w:sz w:val="28"/>
          <w:szCs w:val="28"/>
          <w:lang w:val="uk-UA"/>
        </w:rPr>
        <w:t>.</w:t>
      </w:r>
      <w:r w:rsidRPr="00246E1F">
        <w:rPr>
          <w:color w:val="000000"/>
          <w:sz w:val="28"/>
          <w:szCs w:val="28"/>
          <w:lang w:val="uk-UA"/>
        </w:rPr>
        <w:tab/>
        <w:t>Лисяк-Рудницький І. Україна між Сходом і Заходом // Історія філософії України : хрестоматія. - К., 1993. - С. 511-520.</w:t>
      </w:r>
    </w:p>
    <w:p w:rsidR="00246E1F" w:rsidRPr="00246E1F" w:rsidRDefault="00246E1F" w:rsidP="00246E1F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Методологія та інноватика загальнотеоретичної юриспруденції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>
        <w:rPr>
          <w:color w:val="000000"/>
          <w:sz w:val="28"/>
          <w:szCs w:val="28"/>
        </w:rPr>
        <w:t xml:space="preserve"> Оборотова. Одеса, 2019. 420 с.</w:t>
      </w:r>
    </w:p>
    <w:p w:rsidR="00246E1F" w:rsidRPr="0027302E" w:rsidRDefault="00246E1F" w:rsidP="00246E1F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 Форманюк В. В. Порівняльно-правовий аналіз судової системи Індії, Китаю та Японії.  Правові та інституційні механізми забезпечення розвитку України в умовах європейської інтеграції: </w:t>
      </w:r>
      <w:proofErr w:type="gramStart"/>
      <w:r w:rsidRPr="0027302E">
        <w:rPr>
          <w:color w:val="000000"/>
          <w:sz w:val="28"/>
          <w:szCs w:val="28"/>
        </w:rPr>
        <w:t>матер</w:t>
      </w:r>
      <w:proofErr w:type="gramEnd"/>
      <w:r w:rsidRPr="0027302E">
        <w:rPr>
          <w:color w:val="000000"/>
          <w:sz w:val="28"/>
          <w:szCs w:val="28"/>
        </w:rPr>
        <w:t>іали Міжнародної науково-практичної конференції (м. Одеса, 18 травня 2018 р.) У 2-х т. Т. 1 / відп. ред. Г. О. Ульянова. Одеса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Видавничий ді</w:t>
      </w:r>
      <w:proofErr w:type="gramStart"/>
      <w:r w:rsidRPr="0027302E">
        <w:rPr>
          <w:color w:val="000000"/>
          <w:sz w:val="28"/>
          <w:szCs w:val="28"/>
        </w:rPr>
        <w:t>м</w:t>
      </w:r>
      <w:proofErr w:type="gramEnd"/>
      <w:r w:rsidRPr="0027302E">
        <w:rPr>
          <w:color w:val="000000"/>
          <w:sz w:val="28"/>
          <w:szCs w:val="28"/>
        </w:rPr>
        <w:t xml:space="preserve"> «Гельветика», 2018. –  С. 382-384. URL: http://dspace.onua.edu.ua/bitstream/handle/11300/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9. Культурно-правове поле Заходу</w:t>
      </w:r>
      <w:proofErr w:type="gramStart"/>
      <w:r w:rsidR="00A043FD" w:rsidRPr="0027302E">
        <w:rPr>
          <w:b/>
          <w:color w:val="000000"/>
          <w:sz w:val="28"/>
          <w:szCs w:val="28"/>
        </w:rPr>
        <w:t>.</w:t>
      </w:r>
      <w:proofErr w:type="gramEnd"/>
      <w:r w:rsidR="00A043FD" w:rsidRPr="0027302E">
        <w:rPr>
          <w:b/>
          <w:color w:val="000000"/>
          <w:sz w:val="28"/>
          <w:szCs w:val="28"/>
        </w:rPr>
        <w:t xml:space="preserve"> Є</w:t>
      </w:r>
      <w:proofErr w:type="gramStart"/>
      <w:r w:rsidR="00A043FD" w:rsidRPr="0027302E">
        <w:rPr>
          <w:b/>
          <w:color w:val="000000"/>
          <w:sz w:val="28"/>
          <w:szCs w:val="28"/>
        </w:rPr>
        <w:t>в</w:t>
      </w:r>
      <w:proofErr w:type="gramEnd"/>
      <w:r w:rsidR="00A043FD" w:rsidRPr="0027302E">
        <w:rPr>
          <w:b/>
          <w:color w:val="000000"/>
          <w:sz w:val="28"/>
          <w:szCs w:val="28"/>
        </w:rPr>
        <w:t>ропейське право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типи правових культур Заходу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Європейська культура та формування концепції прав людини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Європейське право та правові культури Заходу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Європейське право та діалог правових культур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8A37AA" w:rsidP="008A37AA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Дайте ґрунтовну відповідь. Чи можна віднести Україну до країн з Європейським правом?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8A37AA" w:rsidP="00C049CE">
      <w:pPr>
        <w:pStyle w:val="a9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Типологія правових культур Заходу</w:t>
      </w:r>
    </w:p>
    <w:p w:rsidR="00F917BD" w:rsidRPr="00387EF5" w:rsidRDefault="00387EF5" w:rsidP="00C049CE">
      <w:pPr>
        <w:pStyle w:val="a9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Поняття та ознаки Європейського права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387EF5">
        <w:rPr>
          <w:rFonts w:ascii="Times New Roman" w:hAnsi="Times New Roman" w:cs="Times New Roman"/>
          <w:sz w:val="28"/>
          <w:szCs w:val="28"/>
          <w:lang w:val="uk-UA"/>
        </w:rPr>
        <w:t xml:space="preserve"> правова культура Заходу, Європейська правова культура, Європейське право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387EF5" w:rsidRPr="0027302E" w:rsidRDefault="00387EF5" w:rsidP="00387EF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Богачова Л.Л. Порівняльна характеристика джерел європейського та українського права // Порівняльне правознавство: сучасний стан і перпективи розвитку. – 2009. – С. 119-122.</w:t>
      </w:r>
    </w:p>
    <w:p w:rsidR="00387EF5" w:rsidRDefault="00387EF5" w:rsidP="00387EF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246E1F">
        <w:rPr>
          <w:color w:val="000000"/>
          <w:sz w:val="28"/>
          <w:szCs w:val="28"/>
          <w:lang w:val="uk-UA"/>
        </w:rPr>
        <w:t>.</w:t>
      </w:r>
      <w:r w:rsidRPr="00246E1F">
        <w:rPr>
          <w:color w:val="000000"/>
          <w:sz w:val="28"/>
          <w:szCs w:val="28"/>
          <w:lang w:val="uk-UA"/>
        </w:rPr>
        <w:tab/>
        <w:t>Лисяк-Рудницький І. Україна між Сходом і Заходом // Історія філософії України : хрестоматія. - К., 1993. - С. 511-520.</w:t>
      </w:r>
    </w:p>
    <w:p w:rsidR="00387EF5" w:rsidRDefault="00387EF5" w:rsidP="00387EF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Методологія та інноватика загальнотеоретичної юриспруденції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>
        <w:rPr>
          <w:color w:val="000000"/>
          <w:sz w:val="28"/>
          <w:szCs w:val="28"/>
        </w:rPr>
        <w:t xml:space="preserve"> Оборотова. Одеса, 2019. 420 с.</w:t>
      </w:r>
    </w:p>
    <w:p w:rsidR="00387EF5" w:rsidRPr="00387EF5" w:rsidRDefault="00387EF5" w:rsidP="00387EF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Петришин О. В. Порівняльне правознавство : хрестоматія для юрид. вищ. навч. закл. і ф-тів : навч. </w:t>
      </w:r>
      <w:proofErr w:type="gramStart"/>
      <w:r w:rsidRPr="0027302E">
        <w:rPr>
          <w:color w:val="000000"/>
          <w:sz w:val="28"/>
          <w:szCs w:val="28"/>
        </w:rPr>
        <w:t>пос</w:t>
      </w:r>
      <w:proofErr w:type="gramEnd"/>
      <w:r w:rsidRPr="0027302E">
        <w:rPr>
          <w:color w:val="000000"/>
          <w:sz w:val="28"/>
          <w:szCs w:val="28"/>
        </w:rPr>
        <w:t>іб. – Х. : Право, 2016. – 1024 с.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10. Правові моделі Сходу. Традиційно-релігійні правові культури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типологія правових моделей Сходу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 xml:space="preserve">Східна </w:t>
      </w:r>
      <w:r w:rsidR="00C050F1">
        <w:rPr>
          <w:color w:val="000000"/>
          <w:sz w:val="28"/>
          <w:szCs w:val="28"/>
          <w:lang w:val="uk-UA"/>
        </w:rPr>
        <w:t xml:space="preserve">правова </w:t>
      </w:r>
      <w:r w:rsidRPr="00C61B4B">
        <w:rPr>
          <w:color w:val="000000"/>
          <w:sz w:val="28"/>
          <w:szCs w:val="28"/>
        </w:rPr>
        <w:t>культура як основа формування правових систем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Традиційні правові культури: поняття та типи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proofErr w:type="gramStart"/>
      <w:r w:rsidRPr="00C61B4B">
        <w:rPr>
          <w:color w:val="000000"/>
          <w:sz w:val="28"/>
          <w:szCs w:val="28"/>
        </w:rPr>
        <w:t>Рел</w:t>
      </w:r>
      <w:proofErr w:type="gramEnd"/>
      <w:r w:rsidRPr="00C61B4B">
        <w:rPr>
          <w:color w:val="000000"/>
          <w:sz w:val="28"/>
          <w:szCs w:val="28"/>
        </w:rPr>
        <w:t>ігійні правові культури: типологія та традиції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C050F1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Порівняти традиційні правові культури та релігійні правові культури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ІІІ. Теми для підготовки есе</w:t>
      </w:r>
    </w:p>
    <w:p w:rsidR="00F917BD" w:rsidRPr="00B71E05" w:rsidRDefault="00C050F1" w:rsidP="00C049CE">
      <w:pPr>
        <w:pStyle w:val="a9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Поняття та ознаки традиційних правових культур</w:t>
      </w:r>
    </w:p>
    <w:p w:rsidR="00F917BD" w:rsidRPr="00C050F1" w:rsidRDefault="00C050F1" w:rsidP="00C049CE">
      <w:pPr>
        <w:pStyle w:val="a9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Поняття та ознаки релігійних правових культур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C050F1">
        <w:rPr>
          <w:rFonts w:ascii="Times New Roman" w:hAnsi="Times New Roman" w:cs="Times New Roman"/>
          <w:sz w:val="28"/>
          <w:szCs w:val="28"/>
          <w:lang w:val="uk-UA"/>
        </w:rPr>
        <w:t xml:space="preserve"> правова культура Сходу, традиційні правові культури, релігійні правові культури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C050F1" w:rsidRPr="00C050F1" w:rsidRDefault="00C050F1" w:rsidP="00C050F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C050F1">
        <w:rPr>
          <w:color w:val="000000"/>
          <w:sz w:val="28"/>
          <w:szCs w:val="28"/>
          <w:lang w:val="uk-UA"/>
        </w:rPr>
        <w:t>.</w:t>
      </w:r>
      <w:r w:rsidRPr="00C050F1">
        <w:rPr>
          <w:color w:val="000000"/>
          <w:sz w:val="28"/>
          <w:szCs w:val="28"/>
          <w:lang w:val="uk-UA"/>
        </w:rPr>
        <w:tab/>
        <w:t>Бехруз Х. Мусульманская концепция государства //Державо і право: Зб.наук.праць. Юридичні і політичні науки. – Вип.21. – К.: Ін-т держави і права ім.. В.М.Корецького НАН України. – 2003. – С.46-51.</w:t>
      </w:r>
    </w:p>
    <w:p w:rsidR="00C050F1" w:rsidRPr="00C050F1" w:rsidRDefault="00C050F1" w:rsidP="00C050F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C050F1">
        <w:rPr>
          <w:color w:val="000000"/>
          <w:sz w:val="28"/>
          <w:szCs w:val="28"/>
          <w:lang w:val="uk-UA"/>
        </w:rPr>
        <w:t>.</w:t>
      </w:r>
      <w:r w:rsidRPr="00C050F1">
        <w:rPr>
          <w:color w:val="000000"/>
          <w:sz w:val="28"/>
          <w:szCs w:val="28"/>
          <w:lang w:val="uk-UA"/>
        </w:rPr>
        <w:tab/>
        <w:t>Лисяк-Рудницький І. Україна між Сходом і Заходом // Історія філософії України : хрестоматія. - К., 1993. - С. 511-520.</w:t>
      </w:r>
    </w:p>
    <w:p w:rsidR="00C050F1" w:rsidRPr="0027302E" w:rsidRDefault="00C050F1" w:rsidP="00C050F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 Форманюк В. В. Порівняльно-правовий аналіз судової с</w:t>
      </w:r>
      <w:r w:rsidR="00BF3B03">
        <w:rPr>
          <w:color w:val="000000"/>
          <w:sz w:val="28"/>
          <w:szCs w:val="28"/>
        </w:rPr>
        <w:t xml:space="preserve">истеми Індії, Китаю та Японії. </w:t>
      </w:r>
      <w:r w:rsidRPr="0027302E">
        <w:rPr>
          <w:color w:val="000000"/>
          <w:sz w:val="28"/>
          <w:szCs w:val="28"/>
        </w:rPr>
        <w:t xml:space="preserve">Правові та інституційні механізми забезпечення розвитку України в умовах європейської інтеграції: </w:t>
      </w:r>
      <w:proofErr w:type="gramStart"/>
      <w:r w:rsidRPr="0027302E">
        <w:rPr>
          <w:color w:val="000000"/>
          <w:sz w:val="28"/>
          <w:szCs w:val="28"/>
        </w:rPr>
        <w:t>матер</w:t>
      </w:r>
      <w:proofErr w:type="gramEnd"/>
      <w:r w:rsidRPr="0027302E">
        <w:rPr>
          <w:color w:val="000000"/>
          <w:sz w:val="28"/>
          <w:szCs w:val="28"/>
        </w:rPr>
        <w:t>іали Міжнародної науково-практичної конференції (м. Одеса, 18 травня 2018 р.) У 2-х т. Т. 1 / відп. ред. Г. О. Ульянова. Одеса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Видавничий ді</w:t>
      </w:r>
      <w:proofErr w:type="gramStart"/>
      <w:r w:rsidRPr="0027302E">
        <w:rPr>
          <w:color w:val="000000"/>
          <w:sz w:val="28"/>
          <w:szCs w:val="28"/>
        </w:rPr>
        <w:t>м</w:t>
      </w:r>
      <w:proofErr w:type="gramEnd"/>
      <w:r w:rsidRPr="0027302E">
        <w:rPr>
          <w:color w:val="000000"/>
          <w:sz w:val="28"/>
          <w:szCs w:val="28"/>
        </w:rPr>
        <w:t xml:space="preserve"> «Гельветика», 2018. –  С. 382-384. URL: http://dspace.onua.edu.ua/bitstream/handle/11300/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11. Правові субкультури: визначення місця та форми співіснування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Правові субкультури: поняття та ознаки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Класифікація правових субкультур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Форми співіснування правових субкультур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Діалог правових субкультур: міжнародний вимі</w:t>
      </w:r>
      <w:proofErr w:type="gramStart"/>
      <w:r w:rsidRPr="00C61B4B">
        <w:rPr>
          <w:color w:val="000000"/>
          <w:sz w:val="28"/>
          <w:szCs w:val="28"/>
        </w:rPr>
        <w:t>р</w:t>
      </w:r>
      <w:proofErr w:type="gramEnd"/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BF3B03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Наведіть приклади правових субкультур.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D753C0" w:rsidP="00C049CE">
      <w:pPr>
        <w:pStyle w:val="a9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Правові субкультури як локальні правові культури</w:t>
      </w:r>
    </w:p>
    <w:p w:rsidR="00F917BD" w:rsidRPr="00D753C0" w:rsidRDefault="00D753C0" w:rsidP="00C049CE">
      <w:pPr>
        <w:pStyle w:val="a9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Критерії типології правових субкультур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D753C0">
        <w:rPr>
          <w:rFonts w:ascii="Times New Roman" w:hAnsi="Times New Roman" w:cs="Times New Roman"/>
          <w:sz w:val="28"/>
          <w:szCs w:val="28"/>
          <w:lang w:val="uk-UA"/>
        </w:rPr>
        <w:t xml:space="preserve"> правова субкультура, місце правових субкультур, форми співіснування правових субкультур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F917BD" w:rsidRDefault="000913A9" w:rsidP="00C049CE">
      <w:pPr>
        <w:pStyle w:val="a9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Кантор Н</w:t>
      </w:r>
      <w:r w:rsidR="00F917BD" w:rsidRPr="00B71E05">
        <w:rPr>
          <w:color w:val="000000"/>
          <w:sz w:val="28"/>
          <w:szCs w:val="28"/>
          <w:lang w:val="uk-UA"/>
        </w:rPr>
        <w:t xml:space="preserve">: </w:t>
      </w:r>
      <w:r>
        <w:rPr>
          <w:color w:val="000000"/>
          <w:sz w:val="28"/>
          <w:szCs w:val="28"/>
          <w:lang w:val="uk-UA"/>
        </w:rPr>
        <w:t>Молодіжна правова субкультура: експлікація поняття</w:t>
      </w:r>
      <w:r w:rsidRPr="008A0F18">
        <w:rPr>
          <w:color w:val="000000"/>
          <w:sz w:val="28"/>
          <w:szCs w:val="28"/>
          <w:lang w:val="uk-UA"/>
        </w:rPr>
        <w:t xml:space="preserve">. </w:t>
      </w:r>
      <w:r w:rsidR="008A0F18" w:rsidRPr="008A0F18">
        <w:rPr>
          <w:sz w:val="28"/>
          <w:szCs w:val="28"/>
          <w:lang w:val="uk-UA"/>
        </w:rPr>
        <w:t xml:space="preserve">// Актуальні </w:t>
      </w:r>
      <w:r w:rsidR="008A0F18">
        <w:rPr>
          <w:sz w:val="28"/>
          <w:szCs w:val="28"/>
          <w:lang w:val="uk-UA"/>
        </w:rPr>
        <w:t>питання гуманітарних наук. Вип. 20. - Т 2. -</w:t>
      </w:r>
      <w:r w:rsidR="008A0F18" w:rsidRPr="008A0F18">
        <w:rPr>
          <w:sz w:val="28"/>
          <w:szCs w:val="28"/>
          <w:lang w:val="uk-UA"/>
        </w:rPr>
        <w:t xml:space="preserve"> 2018</w:t>
      </w:r>
      <w:r w:rsidR="00F917BD" w:rsidRPr="008A0F18">
        <w:rPr>
          <w:color w:val="000000"/>
          <w:sz w:val="28"/>
          <w:szCs w:val="28"/>
          <w:lang w:val="uk-UA"/>
        </w:rPr>
        <w:t>.</w:t>
      </w:r>
      <w:r w:rsidR="008A0F18">
        <w:rPr>
          <w:color w:val="000000"/>
          <w:sz w:val="28"/>
          <w:szCs w:val="28"/>
          <w:lang w:val="uk-UA"/>
        </w:rPr>
        <w:t xml:space="preserve"> – С. 10-15.</w:t>
      </w:r>
    </w:p>
    <w:p w:rsidR="00A5195F" w:rsidRDefault="007237C4" w:rsidP="00A5195F">
      <w:pPr>
        <w:pStyle w:val="a9"/>
        <w:shd w:val="clear" w:color="auto" w:fill="FFFFFF"/>
        <w:spacing w:after="0"/>
        <w:ind w:left="36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="00A5195F" w:rsidRPr="0027302E">
        <w:rPr>
          <w:color w:val="000000"/>
          <w:sz w:val="28"/>
          <w:szCs w:val="28"/>
        </w:rPr>
        <w:t>.</w:t>
      </w:r>
      <w:r w:rsidR="00A5195F" w:rsidRPr="0027302E">
        <w:rPr>
          <w:color w:val="000000"/>
          <w:sz w:val="28"/>
          <w:szCs w:val="28"/>
        </w:rPr>
        <w:tab/>
        <w:t>Методологія та інноватика загальнотеоретичної юриспруденції</w:t>
      </w:r>
      <w:proofErr w:type="gramStart"/>
      <w:r w:rsidR="00A5195F" w:rsidRPr="0027302E">
        <w:rPr>
          <w:color w:val="000000"/>
          <w:sz w:val="28"/>
          <w:szCs w:val="28"/>
        </w:rPr>
        <w:t xml:space="preserve"> :</w:t>
      </w:r>
      <w:proofErr w:type="gramEnd"/>
      <w:r w:rsidR="00A5195F"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 w:rsidR="00A5195F">
        <w:rPr>
          <w:color w:val="000000"/>
          <w:sz w:val="28"/>
          <w:szCs w:val="28"/>
        </w:rPr>
        <w:t xml:space="preserve"> Оборотова. Одеса, 2019. 420 с.</w:t>
      </w:r>
    </w:p>
    <w:p w:rsidR="00A5195F" w:rsidRPr="00A5195F" w:rsidRDefault="007237C4" w:rsidP="007237C4">
      <w:pPr>
        <w:pStyle w:val="a9"/>
        <w:shd w:val="clear" w:color="auto" w:fill="FFFFFF"/>
        <w:spacing w:after="0"/>
        <w:ind w:left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A5195F" w:rsidRPr="0027302E">
        <w:rPr>
          <w:color w:val="000000"/>
          <w:sz w:val="28"/>
          <w:szCs w:val="28"/>
        </w:rPr>
        <w:t>.</w:t>
      </w:r>
      <w:r w:rsidR="00A5195F" w:rsidRPr="0027302E">
        <w:rPr>
          <w:color w:val="000000"/>
          <w:sz w:val="28"/>
          <w:szCs w:val="28"/>
        </w:rPr>
        <w:tab/>
        <w:t xml:space="preserve">Петришин О. В. Порівняльне правознавство : хрестоматія для юрид. вищ. навч. закл. і ф-тів : навч. </w:t>
      </w:r>
      <w:proofErr w:type="gramStart"/>
      <w:r w:rsidR="00A5195F" w:rsidRPr="0027302E">
        <w:rPr>
          <w:color w:val="000000"/>
          <w:sz w:val="28"/>
          <w:szCs w:val="28"/>
        </w:rPr>
        <w:t>пос</w:t>
      </w:r>
      <w:proofErr w:type="gramEnd"/>
      <w:r w:rsidR="00A5195F" w:rsidRPr="0027302E">
        <w:rPr>
          <w:color w:val="000000"/>
          <w:sz w:val="28"/>
          <w:szCs w:val="28"/>
        </w:rPr>
        <w:t>іб. – Х. : Право, 2016. – 1024 с.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0913A9" w:rsidRDefault="0009765A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0913A9">
        <w:rPr>
          <w:b/>
          <w:color w:val="000000"/>
          <w:sz w:val="28"/>
          <w:szCs w:val="28"/>
          <w:lang w:val="uk-UA"/>
        </w:rPr>
        <w:t xml:space="preserve"> 12. Значення цінностей та принципів у міжкультурно-правовому діалозі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 xml:space="preserve">Правові цінності як основа </w:t>
      </w:r>
      <w:proofErr w:type="gramStart"/>
      <w:r w:rsidRPr="00C61B4B">
        <w:rPr>
          <w:color w:val="000000"/>
          <w:sz w:val="28"/>
          <w:szCs w:val="28"/>
        </w:rPr>
        <w:t>м</w:t>
      </w:r>
      <w:proofErr w:type="gramEnd"/>
      <w:r w:rsidRPr="00C61B4B">
        <w:rPr>
          <w:color w:val="000000"/>
          <w:sz w:val="28"/>
          <w:szCs w:val="28"/>
        </w:rPr>
        <w:t>іжкультурно-правового діалогу</w:t>
      </w:r>
    </w:p>
    <w:p w:rsidR="00A043FD" w:rsidRPr="00C61B4B" w:rsidRDefault="00A043FD" w:rsidP="007237C4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Правова культура як фактор створення та збереження правових цінностей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Принципи міжкультурно-правового діалогу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Універсальні та національні цінності у діалозі правових культур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7237C4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Яким чином, на Ваш погляд, ієрархізовані правові цінності в Україні?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7237C4" w:rsidP="00C049CE">
      <w:pPr>
        <w:pStyle w:val="a9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Ієрархізація правових цінностей у міжкультурно-правовому діалозі</w:t>
      </w:r>
    </w:p>
    <w:p w:rsidR="00F917BD" w:rsidRPr="007237C4" w:rsidRDefault="007237C4" w:rsidP="00C049CE">
      <w:pPr>
        <w:pStyle w:val="a9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Цінності та принципи: співвідношення понять.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7237C4">
        <w:rPr>
          <w:rFonts w:ascii="Times New Roman" w:hAnsi="Times New Roman" w:cs="Times New Roman"/>
          <w:sz w:val="28"/>
          <w:szCs w:val="28"/>
          <w:lang w:val="uk-UA"/>
        </w:rPr>
        <w:t xml:space="preserve"> правові цінності, правові принципи, міжкультурно-правовий діалог, універсальні цінності, національні цінності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FB32CE" w:rsidRPr="00FB32CE" w:rsidRDefault="00C23994" w:rsidP="007237C4">
      <w:pPr>
        <w:pStyle w:val="a9"/>
        <w:shd w:val="clear" w:color="auto" w:fill="FFFFFF"/>
        <w:spacing w:after="0"/>
        <w:ind w:left="36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</w:t>
      </w:r>
      <w:r w:rsidR="007237C4" w:rsidRPr="0027302E">
        <w:rPr>
          <w:color w:val="000000"/>
          <w:sz w:val="28"/>
          <w:szCs w:val="28"/>
        </w:rPr>
        <w:t>.</w:t>
      </w:r>
      <w:r w:rsidR="007237C4" w:rsidRPr="0027302E">
        <w:rPr>
          <w:color w:val="000000"/>
          <w:sz w:val="28"/>
          <w:szCs w:val="28"/>
        </w:rPr>
        <w:tab/>
      </w:r>
      <w:r w:rsidR="00FB32CE">
        <w:rPr>
          <w:color w:val="000000"/>
          <w:sz w:val="28"/>
          <w:szCs w:val="28"/>
          <w:lang w:val="uk-UA"/>
        </w:rPr>
        <w:t>Макаренко Л.О. Правова культура як фактор створення та збереження правових цінностей // Правова держава. – Вип 21. – 2010. – С. 110-119.</w:t>
      </w:r>
    </w:p>
    <w:p w:rsidR="007237C4" w:rsidRDefault="00FB32CE" w:rsidP="007237C4">
      <w:pPr>
        <w:pStyle w:val="a9"/>
        <w:shd w:val="clear" w:color="auto" w:fill="FFFFFF"/>
        <w:spacing w:after="0"/>
        <w:ind w:left="36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="007237C4" w:rsidRPr="0027302E">
        <w:rPr>
          <w:color w:val="000000"/>
          <w:sz w:val="28"/>
          <w:szCs w:val="28"/>
        </w:rPr>
        <w:t>Методологія та інноватика загальнотеоретичної юриспруденції</w:t>
      </w:r>
      <w:proofErr w:type="gramStart"/>
      <w:r w:rsidR="007237C4" w:rsidRPr="0027302E">
        <w:rPr>
          <w:color w:val="000000"/>
          <w:sz w:val="28"/>
          <w:szCs w:val="28"/>
        </w:rPr>
        <w:t xml:space="preserve"> :</w:t>
      </w:r>
      <w:proofErr w:type="gramEnd"/>
      <w:r w:rsidR="007237C4"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 w:rsidR="007237C4">
        <w:rPr>
          <w:color w:val="000000"/>
          <w:sz w:val="28"/>
          <w:szCs w:val="28"/>
        </w:rPr>
        <w:t xml:space="preserve"> Оборотова. Одеса, 2019. 420 с.</w:t>
      </w:r>
    </w:p>
    <w:p w:rsidR="007237C4" w:rsidRPr="00A5195F" w:rsidRDefault="00FB32CE" w:rsidP="007237C4">
      <w:pPr>
        <w:pStyle w:val="a9"/>
        <w:shd w:val="clear" w:color="auto" w:fill="FFFFFF"/>
        <w:spacing w:after="0"/>
        <w:ind w:left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="007237C4" w:rsidRPr="0027302E">
        <w:rPr>
          <w:color w:val="000000"/>
          <w:sz w:val="28"/>
          <w:szCs w:val="28"/>
        </w:rPr>
        <w:t>.</w:t>
      </w:r>
      <w:r w:rsidR="007237C4" w:rsidRPr="0027302E">
        <w:rPr>
          <w:color w:val="000000"/>
          <w:sz w:val="28"/>
          <w:szCs w:val="28"/>
        </w:rPr>
        <w:tab/>
        <w:t xml:space="preserve">Петришин О. В. Порівняльне правознавство : хрестоматія для юрид. вищ. навч. закл. і ф-тів : навч. </w:t>
      </w:r>
      <w:proofErr w:type="gramStart"/>
      <w:r w:rsidR="007237C4" w:rsidRPr="0027302E">
        <w:rPr>
          <w:color w:val="000000"/>
          <w:sz w:val="28"/>
          <w:szCs w:val="28"/>
        </w:rPr>
        <w:t>пос</w:t>
      </w:r>
      <w:proofErr w:type="gramEnd"/>
      <w:r w:rsidR="007237C4" w:rsidRPr="0027302E">
        <w:rPr>
          <w:color w:val="000000"/>
          <w:sz w:val="28"/>
          <w:szCs w:val="28"/>
        </w:rPr>
        <w:t>іб. – Х. : Право, 2016. – 1024 с.</w:t>
      </w:r>
    </w:p>
    <w:p w:rsidR="00F917BD" w:rsidRPr="007237C4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13. Є</w:t>
      </w:r>
      <w:proofErr w:type="gramStart"/>
      <w:r w:rsidR="00A043FD" w:rsidRPr="0027302E">
        <w:rPr>
          <w:b/>
          <w:color w:val="000000"/>
          <w:sz w:val="28"/>
          <w:szCs w:val="28"/>
        </w:rPr>
        <w:t>враз</w:t>
      </w:r>
      <w:proofErr w:type="gramEnd"/>
      <w:r w:rsidR="00A043FD" w:rsidRPr="0027302E">
        <w:rPr>
          <w:b/>
          <w:color w:val="000000"/>
          <w:sz w:val="28"/>
          <w:szCs w:val="28"/>
        </w:rPr>
        <w:t>ійська правова кул</w:t>
      </w:r>
      <w:r w:rsidR="007237C4">
        <w:rPr>
          <w:b/>
          <w:color w:val="000000"/>
          <w:sz w:val="28"/>
          <w:szCs w:val="28"/>
        </w:rPr>
        <w:t>ьтура. Самоіндентифікація націо</w:t>
      </w:r>
      <w:r w:rsidR="00A043FD" w:rsidRPr="0027302E">
        <w:rPr>
          <w:b/>
          <w:color w:val="000000"/>
          <w:sz w:val="28"/>
          <w:szCs w:val="28"/>
        </w:rPr>
        <w:t>нальної правової культури українською спільнотою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Поняття та ознаки 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ійської правової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ійська цивілізація та типологія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ійська правова культура та правова культура України</w:t>
      </w:r>
    </w:p>
    <w:p w:rsidR="00A043FD" w:rsidRPr="00C61B4B" w:rsidRDefault="00A043FD" w:rsidP="00A043FD">
      <w:pPr>
        <w:pStyle w:val="a9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Самоіндентифікація національної правової культури українською спільнотою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F67EB2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Порівняйте Євразійську та Українську правову культури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75347F" w:rsidP="00C049CE">
      <w:pPr>
        <w:pStyle w:val="a9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Євразійська цивілізація: поняття та ознаки</w:t>
      </w:r>
    </w:p>
    <w:p w:rsidR="00F917BD" w:rsidRPr="0075347F" w:rsidRDefault="0075347F" w:rsidP="00C049CE">
      <w:pPr>
        <w:pStyle w:val="a9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C61B4B">
        <w:rPr>
          <w:color w:val="000000"/>
          <w:sz w:val="28"/>
          <w:szCs w:val="28"/>
        </w:rPr>
        <w:t>Є</w:t>
      </w:r>
      <w:proofErr w:type="gramStart"/>
      <w:r w:rsidRPr="00C61B4B">
        <w:rPr>
          <w:color w:val="000000"/>
          <w:sz w:val="28"/>
          <w:szCs w:val="28"/>
        </w:rPr>
        <w:t>враз</w:t>
      </w:r>
      <w:proofErr w:type="gramEnd"/>
      <w:r w:rsidRPr="00C61B4B">
        <w:rPr>
          <w:color w:val="000000"/>
          <w:sz w:val="28"/>
          <w:szCs w:val="28"/>
        </w:rPr>
        <w:t>ійська правова культура та правова культура України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7534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47F" w:rsidRPr="0075347F">
        <w:rPr>
          <w:rFonts w:ascii="Times New Roman" w:hAnsi="Times New Roman" w:cs="Times New Roman"/>
          <w:sz w:val="28"/>
          <w:szCs w:val="28"/>
          <w:lang w:val="uk-UA"/>
        </w:rPr>
        <w:t>Євразійська правова культура</w:t>
      </w:r>
      <w:r w:rsidR="007534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5347F" w:rsidRPr="0075347F">
        <w:rPr>
          <w:rFonts w:ascii="Times New Roman" w:hAnsi="Times New Roman" w:cs="Times New Roman"/>
          <w:sz w:val="28"/>
          <w:szCs w:val="28"/>
          <w:lang w:val="uk-UA"/>
        </w:rPr>
        <w:t>Євразійська цивілізація</w:t>
      </w:r>
      <w:r w:rsidR="007534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5347F" w:rsidRPr="0075347F">
        <w:rPr>
          <w:rFonts w:ascii="Times New Roman" w:hAnsi="Times New Roman" w:cs="Times New Roman"/>
          <w:sz w:val="28"/>
          <w:szCs w:val="28"/>
          <w:lang w:val="uk-UA"/>
        </w:rPr>
        <w:t>правова культура України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190E61" w:rsidRDefault="00190E61" w:rsidP="00190E61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Методологія та інноватика загальнотеоретичної юриспруденції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>
        <w:rPr>
          <w:color w:val="000000"/>
          <w:sz w:val="28"/>
          <w:szCs w:val="28"/>
        </w:rPr>
        <w:t xml:space="preserve"> Оборотова. Одеса, 2019. 420 с.</w:t>
      </w:r>
    </w:p>
    <w:p w:rsidR="00190E61" w:rsidRDefault="00190E61" w:rsidP="00190E61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2. </w:t>
      </w:r>
      <w:r w:rsidR="0075347F" w:rsidRPr="00190E61">
        <w:rPr>
          <w:color w:val="000000"/>
          <w:sz w:val="28"/>
          <w:szCs w:val="28"/>
          <w:lang w:val="uk-UA"/>
        </w:rPr>
        <w:t xml:space="preserve">Оленчук </w:t>
      </w:r>
      <w:r w:rsidR="00F917BD" w:rsidRPr="00190E61">
        <w:rPr>
          <w:color w:val="000000"/>
          <w:sz w:val="28"/>
          <w:szCs w:val="28"/>
          <w:lang w:val="uk-UA"/>
        </w:rPr>
        <w:t xml:space="preserve">І. </w:t>
      </w:r>
      <w:r w:rsidR="00D37204" w:rsidRPr="00190E61">
        <w:rPr>
          <w:color w:val="000000"/>
          <w:sz w:val="28"/>
          <w:szCs w:val="28"/>
          <w:lang w:val="uk-UA"/>
        </w:rPr>
        <w:t>Теоретико-методологічні аспекти ідентифікації правової системи України з континентальним правом</w:t>
      </w:r>
      <w:r w:rsidR="00F917BD" w:rsidRPr="00190E61">
        <w:rPr>
          <w:color w:val="000000"/>
          <w:sz w:val="28"/>
          <w:szCs w:val="28"/>
          <w:lang w:val="uk-UA"/>
        </w:rPr>
        <w:t xml:space="preserve"> /</w:t>
      </w:r>
      <w:r w:rsidR="000126D7" w:rsidRPr="00190E61">
        <w:rPr>
          <w:color w:val="000000"/>
          <w:sz w:val="28"/>
          <w:szCs w:val="28"/>
          <w:lang w:val="uk-UA"/>
        </w:rPr>
        <w:t>/ Національний юридичний журнал: теорія та практика.</w:t>
      </w:r>
      <w:r w:rsidR="00D37204" w:rsidRPr="00190E61">
        <w:rPr>
          <w:color w:val="000000"/>
          <w:sz w:val="28"/>
          <w:szCs w:val="28"/>
          <w:lang w:val="uk-UA"/>
        </w:rPr>
        <w:t xml:space="preserve"> - №</w:t>
      </w:r>
      <w:r w:rsidR="000126D7" w:rsidRPr="00190E61">
        <w:rPr>
          <w:color w:val="000000"/>
          <w:sz w:val="28"/>
          <w:szCs w:val="28"/>
          <w:lang w:val="uk-UA"/>
        </w:rPr>
        <w:t xml:space="preserve"> </w:t>
      </w:r>
      <w:r w:rsidR="00D37204" w:rsidRPr="00190E61">
        <w:rPr>
          <w:color w:val="000000"/>
          <w:sz w:val="28"/>
          <w:szCs w:val="28"/>
          <w:lang w:val="uk-UA"/>
        </w:rPr>
        <w:t xml:space="preserve">4 </w:t>
      </w:r>
      <w:r w:rsidR="00F917BD" w:rsidRPr="00190E61">
        <w:rPr>
          <w:color w:val="000000"/>
          <w:sz w:val="28"/>
          <w:szCs w:val="28"/>
          <w:lang w:val="uk-UA"/>
        </w:rPr>
        <w:t xml:space="preserve">– </w:t>
      </w:r>
      <w:r w:rsidR="000126D7" w:rsidRPr="00190E61">
        <w:rPr>
          <w:color w:val="000000"/>
          <w:sz w:val="28"/>
          <w:szCs w:val="28"/>
          <w:lang w:val="uk-UA"/>
        </w:rPr>
        <w:t>2014</w:t>
      </w:r>
      <w:r w:rsidR="00F917BD" w:rsidRPr="00190E61">
        <w:rPr>
          <w:color w:val="000000"/>
          <w:sz w:val="28"/>
          <w:szCs w:val="28"/>
          <w:lang w:val="uk-UA"/>
        </w:rPr>
        <w:t xml:space="preserve">. – </w:t>
      </w:r>
      <w:r w:rsidR="000126D7" w:rsidRPr="00190E61">
        <w:rPr>
          <w:color w:val="000000"/>
          <w:sz w:val="28"/>
          <w:szCs w:val="28"/>
          <w:lang w:val="uk-UA"/>
        </w:rPr>
        <w:t>С</w:t>
      </w:r>
      <w:r w:rsidR="00F917BD" w:rsidRPr="00190E61">
        <w:rPr>
          <w:color w:val="000000"/>
          <w:sz w:val="28"/>
          <w:szCs w:val="28"/>
          <w:lang w:val="uk-UA"/>
        </w:rPr>
        <w:t>.</w:t>
      </w:r>
      <w:r w:rsidR="00D37204" w:rsidRPr="00190E61">
        <w:rPr>
          <w:color w:val="000000"/>
          <w:sz w:val="28"/>
          <w:szCs w:val="28"/>
          <w:lang w:val="uk-UA"/>
        </w:rPr>
        <w:t xml:space="preserve"> 15-20.</w:t>
      </w:r>
    </w:p>
    <w:p w:rsidR="00190E61" w:rsidRPr="00B71E05" w:rsidRDefault="00190E61" w:rsidP="00190E61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 Павлов С.С. Правова культура України в генезисі світових цивілізацій // Актуальні проблеми держави і права. - № 34. – 2007. – С. 59-67.</w:t>
      </w:r>
    </w:p>
    <w:p w:rsidR="00F917BD" w:rsidRPr="00F917BD" w:rsidRDefault="00F917B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14. Становлення глобальної правової культури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Глобальна правова культура: поняття та особливості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proofErr w:type="gramStart"/>
      <w:r w:rsidRPr="00C61B4B">
        <w:rPr>
          <w:color w:val="000000"/>
          <w:sz w:val="28"/>
          <w:szCs w:val="28"/>
        </w:rPr>
        <w:t>Р</w:t>
      </w:r>
      <w:proofErr w:type="gramEnd"/>
      <w:r w:rsidRPr="00C61B4B">
        <w:rPr>
          <w:color w:val="000000"/>
          <w:sz w:val="28"/>
          <w:szCs w:val="28"/>
        </w:rPr>
        <w:t>івні правової культури та глобалізація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Глобальна правова культура та вплив інформації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 Ро</w:t>
      </w:r>
      <w:r w:rsidRPr="00C61B4B">
        <w:rPr>
          <w:color w:val="000000"/>
          <w:sz w:val="28"/>
          <w:szCs w:val="28"/>
        </w:rPr>
        <w:t>звиток та фактори становлення глобальної правової культури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Default="00581C66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Визначте яким чином впливає глобальна правова культура на правову культуру в Україні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581C66" w:rsidP="00C049CE">
      <w:pPr>
        <w:pStyle w:val="a9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Вплив глобальної правової культури на Українську правову культуру</w:t>
      </w:r>
    </w:p>
    <w:p w:rsidR="00F917BD" w:rsidRPr="00581C66" w:rsidRDefault="00581C66" w:rsidP="00C049CE">
      <w:pPr>
        <w:pStyle w:val="a9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Глобалізація та глокалізація у правовій культурі України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581C66">
        <w:rPr>
          <w:rFonts w:ascii="Times New Roman" w:hAnsi="Times New Roman" w:cs="Times New Roman"/>
          <w:sz w:val="28"/>
          <w:szCs w:val="28"/>
          <w:lang w:val="uk-UA"/>
        </w:rPr>
        <w:t xml:space="preserve"> глобальна правова культура, становлення глобальної правової культури</w:t>
      </w:r>
      <w:r w:rsidR="00EE79C6">
        <w:rPr>
          <w:rFonts w:ascii="Times New Roman" w:hAnsi="Times New Roman" w:cs="Times New Roman"/>
          <w:sz w:val="28"/>
          <w:szCs w:val="28"/>
          <w:lang w:val="uk-UA"/>
        </w:rPr>
        <w:t>, ознаки глобальної правової культури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CE7832" w:rsidRDefault="00CE7832" w:rsidP="00CE7832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Білоус О.Г. Глобалістика – </w:t>
      </w:r>
      <w:proofErr w:type="gramStart"/>
      <w:r w:rsidRPr="0027302E">
        <w:rPr>
          <w:color w:val="000000"/>
          <w:sz w:val="28"/>
          <w:szCs w:val="28"/>
        </w:rPr>
        <w:t>нова</w:t>
      </w:r>
      <w:proofErr w:type="gramEnd"/>
      <w:r w:rsidRPr="0027302E">
        <w:rPr>
          <w:color w:val="000000"/>
          <w:sz w:val="28"/>
          <w:szCs w:val="28"/>
        </w:rPr>
        <w:t xml:space="preserve"> синтетична наука. </w:t>
      </w:r>
      <w:proofErr w:type="gramStart"/>
      <w:r w:rsidRPr="0027302E">
        <w:rPr>
          <w:color w:val="000000"/>
          <w:sz w:val="28"/>
          <w:szCs w:val="28"/>
        </w:rPr>
        <w:t>В</w:t>
      </w:r>
      <w:proofErr w:type="gramEnd"/>
      <w:r w:rsidRPr="0027302E">
        <w:rPr>
          <w:color w:val="000000"/>
          <w:sz w:val="28"/>
          <w:szCs w:val="28"/>
        </w:rPr>
        <w:t>існик Національної академії наук України. 2013. № 3. С. 17–26.</w:t>
      </w:r>
    </w:p>
    <w:p w:rsidR="00722FA3" w:rsidRPr="000D4999" w:rsidRDefault="00722FA3" w:rsidP="00722FA3">
      <w:pPr>
        <w:pStyle w:val="a9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Дудченко В.В. Роль компаративістики в уніфікації права// </w:t>
      </w:r>
      <w:proofErr w:type="gramStart"/>
      <w:r w:rsidRPr="0027302E">
        <w:rPr>
          <w:color w:val="000000"/>
          <w:sz w:val="28"/>
          <w:szCs w:val="28"/>
        </w:rPr>
        <w:t>В</w:t>
      </w:r>
      <w:proofErr w:type="gramEnd"/>
      <w:r w:rsidRPr="0027302E">
        <w:rPr>
          <w:color w:val="000000"/>
          <w:sz w:val="28"/>
          <w:szCs w:val="28"/>
        </w:rPr>
        <w:t xml:space="preserve">існик Хмельницького інституту регіонального управління </w:t>
      </w:r>
      <w:proofErr w:type="gramStart"/>
      <w:r w:rsidRPr="0027302E">
        <w:rPr>
          <w:color w:val="000000"/>
          <w:sz w:val="28"/>
          <w:szCs w:val="28"/>
        </w:rPr>
        <w:t>та</w:t>
      </w:r>
      <w:proofErr w:type="gramEnd"/>
      <w:r w:rsidRPr="0027302E">
        <w:rPr>
          <w:color w:val="000000"/>
          <w:sz w:val="28"/>
          <w:szCs w:val="28"/>
        </w:rPr>
        <w:t xml:space="preserve"> права. – </w:t>
      </w:r>
      <w:r>
        <w:rPr>
          <w:color w:val="000000"/>
          <w:sz w:val="28"/>
          <w:szCs w:val="28"/>
        </w:rPr>
        <w:t>2004. – № 1-2(9-10). – С.76-79.</w:t>
      </w:r>
    </w:p>
    <w:p w:rsidR="00722FA3" w:rsidRDefault="00722FA3" w:rsidP="00722FA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3. </w:t>
      </w:r>
      <w:r w:rsidRPr="0027302E">
        <w:rPr>
          <w:color w:val="000000"/>
          <w:sz w:val="28"/>
          <w:szCs w:val="28"/>
        </w:rPr>
        <w:t>Методологія та інноватика загальнотеоретичної юриспруденції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 / Ю.М. Оборотов, А.П. Овчиннікова, В.В. Завальнюк та ін. ; за ред. Ю.М.</w:t>
      </w:r>
      <w:r>
        <w:rPr>
          <w:color w:val="000000"/>
          <w:sz w:val="28"/>
          <w:szCs w:val="28"/>
        </w:rPr>
        <w:t xml:space="preserve"> Оборотова. Одеса, 2019. 420 с.</w:t>
      </w:r>
    </w:p>
    <w:p w:rsidR="00F917BD" w:rsidRPr="00F917BD" w:rsidRDefault="00F917BD" w:rsidP="00175F32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A043FD" w:rsidRPr="0027302E" w:rsidRDefault="0009765A" w:rsidP="00A043FD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="00A043FD" w:rsidRPr="0027302E">
        <w:rPr>
          <w:b/>
          <w:color w:val="000000"/>
          <w:sz w:val="28"/>
          <w:szCs w:val="28"/>
        </w:rPr>
        <w:t xml:space="preserve"> 15. Циві</w:t>
      </w:r>
      <w:proofErr w:type="gramStart"/>
      <w:r w:rsidR="00A043FD" w:rsidRPr="0027302E">
        <w:rPr>
          <w:b/>
          <w:color w:val="000000"/>
          <w:sz w:val="28"/>
          <w:szCs w:val="28"/>
        </w:rPr>
        <w:t>л</w:t>
      </w:r>
      <w:proofErr w:type="gramEnd"/>
      <w:r w:rsidR="00A043FD" w:rsidRPr="0027302E">
        <w:rPr>
          <w:b/>
          <w:color w:val="000000"/>
          <w:sz w:val="28"/>
          <w:szCs w:val="28"/>
        </w:rPr>
        <w:t>ізація і правова культура</w:t>
      </w:r>
    </w:p>
    <w:p w:rsidR="00F917BD" w:rsidRPr="0009765A" w:rsidRDefault="00F917BD" w:rsidP="00F917BD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C61B4B">
        <w:rPr>
          <w:color w:val="000000"/>
          <w:sz w:val="28"/>
          <w:szCs w:val="28"/>
        </w:rPr>
        <w:t>Роль цивілізації у діалозі правових культур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C61B4B">
        <w:rPr>
          <w:color w:val="000000"/>
          <w:sz w:val="28"/>
          <w:szCs w:val="28"/>
        </w:rPr>
        <w:t>Правова культура як чинник збереження національної ідентичності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C61B4B">
        <w:rPr>
          <w:color w:val="000000"/>
          <w:sz w:val="28"/>
          <w:szCs w:val="28"/>
        </w:rPr>
        <w:t>Право як явище цивілізації і культури</w:t>
      </w:r>
    </w:p>
    <w:p w:rsidR="00A043FD" w:rsidRPr="00C61B4B" w:rsidRDefault="00A043FD" w:rsidP="00A043FD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C61B4B">
        <w:rPr>
          <w:color w:val="000000"/>
          <w:sz w:val="28"/>
          <w:szCs w:val="28"/>
        </w:rPr>
        <w:t>Типологія цивілізацій: глобалізація та глокалізація</w:t>
      </w:r>
    </w:p>
    <w:p w:rsidR="00F917BD" w:rsidRPr="00B71E05" w:rsidRDefault="00F917BD" w:rsidP="00F917BD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A043FD" w:rsidRPr="00175F32" w:rsidRDefault="00175F32" w:rsidP="00FF620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Визначте роль правової культури у діалозі та зіткненні цивілізацій</w:t>
      </w:r>
    </w:p>
    <w:p w:rsidR="00F917BD" w:rsidRPr="00B71E05" w:rsidRDefault="00F917BD" w:rsidP="00F917BD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F917BD" w:rsidRPr="00B71E05" w:rsidRDefault="00175F32" w:rsidP="00C049CE">
      <w:pPr>
        <w:pStyle w:val="a9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Цивілізація та правова декультурація</w:t>
      </w:r>
    </w:p>
    <w:p w:rsidR="00F917BD" w:rsidRPr="00175F32" w:rsidRDefault="00175F32" w:rsidP="00C049CE">
      <w:pPr>
        <w:pStyle w:val="a9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Цивілізація та правова акультурація</w:t>
      </w:r>
    </w:p>
    <w:p w:rsidR="00F917BD" w:rsidRPr="00B71E05" w:rsidRDefault="00F917BD" w:rsidP="00F917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175F32">
        <w:rPr>
          <w:rFonts w:ascii="Times New Roman" w:hAnsi="Times New Roman" w:cs="Times New Roman"/>
          <w:sz w:val="28"/>
          <w:szCs w:val="28"/>
          <w:lang w:val="uk-UA"/>
        </w:rPr>
        <w:t xml:space="preserve"> цивілізація, правова культура, діалог цивілізацій, зіткнення цивілізацій, типологія цивілізацій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7BD" w:rsidRPr="00B71E05" w:rsidRDefault="00F917BD" w:rsidP="00F917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FB32CE" w:rsidRPr="0027302E" w:rsidRDefault="00FB32CE" w:rsidP="00FB32C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>Оніщенко Н.М. Правова система: проблеми теорії</w:t>
      </w:r>
      <w:proofErr w:type="gramStart"/>
      <w:r w:rsidRPr="0027302E">
        <w:rPr>
          <w:color w:val="000000"/>
          <w:sz w:val="28"/>
          <w:szCs w:val="28"/>
        </w:rPr>
        <w:t xml:space="preserve"> :</w:t>
      </w:r>
      <w:proofErr w:type="gramEnd"/>
      <w:r w:rsidRPr="0027302E">
        <w:rPr>
          <w:color w:val="000000"/>
          <w:sz w:val="28"/>
          <w:szCs w:val="28"/>
        </w:rPr>
        <w:t xml:space="preserve"> монографія. Київ : Ін-т держави і права ім. В. М. Корецького НАН України, 2002. 352 с.</w:t>
      </w:r>
    </w:p>
    <w:p w:rsidR="00FB32CE" w:rsidRPr="0027302E" w:rsidRDefault="00FB32CE" w:rsidP="00FB32C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Порівняльне правознавство : </w:t>
      </w:r>
      <w:proofErr w:type="gramStart"/>
      <w:r w:rsidRPr="0027302E">
        <w:rPr>
          <w:color w:val="000000"/>
          <w:sz w:val="28"/>
          <w:szCs w:val="28"/>
        </w:rPr>
        <w:t>п</w:t>
      </w:r>
      <w:proofErr w:type="gramEnd"/>
      <w:r w:rsidRPr="0027302E">
        <w:rPr>
          <w:color w:val="000000"/>
          <w:sz w:val="28"/>
          <w:szCs w:val="28"/>
        </w:rPr>
        <w:t>ідручник для студ. юр. спец. вищих навч. закладів / В. Д. Ткаченко та ін. Xарків : Право, 2003. 274 с.</w:t>
      </w:r>
    </w:p>
    <w:p w:rsidR="00FB32CE" w:rsidRDefault="00FB32CE" w:rsidP="00FB32C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Петришин О. В. Порівняльне правознавство : хрестоматія для юрид. вищ. навч. закл. і ф-тів : навч. </w:t>
      </w:r>
      <w:proofErr w:type="gramStart"/>
      <w:r w:rsidRPr="0027302E">
        <w:rPr>
          <w:color w:val="000000"/>
          <w:sz w:val="28"/>
          <w:szCs w:val="28"/>
        </w:rPr>
        <w:t>пос</w:t>
      </w:r>
      <w:proofErr w:type="gramEnd"/>
      <w:r w:rsidRPr="0027302E">
        <w:rPr>
          <w:color w:val="000000"/>
          <w:sz w:val="28"/>
          <w:szCs w:val="28"/>
        </w:rPr>
        <w:t>іб. – Х. : Право, 2016. – 1024 с.</w:t>
      </w:r>
    </w:p>
    <w:p w:rsidR="00F917BD" w:rsidRPr="00F917BD" w:rsidRDefault="00F917BD" w:rsidP="00FF620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20D" w:rsidRDefault="00FF620D" w:rsidP="00FF620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20D" w:rsidRPr="00FB32CE" w:rsidRDefault="00FF620D" w:rsidP="00FF620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F620D" w:rsidRDefault="009000C0" w:rsidP="00FF620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  <w:r>
        <w:rPr>
          <w:rFonts w:ascii="Times New Roman" w:eastAsia="TimesNewRoman" w:hAnsi="Times New Roman"/>
          <w:b/>
          <w:bCs/>
          <w:sz w:val="28"/>
          <w:szCs w:val="28"/>
          <w:lang w:val="uk-UA"/>
        </w:rPr>
        <w:lastRenderedPageBreak/>
        <w:t>Питання до іспит</w:t>
      </w:r>
      <w:r w:rsidR="00FF620D" w:rsidRPr="00BB0B82">
        <w:rPr>
          <w:rFonts w:ascii="Times New Roman" w:eastAsia="TimesNewRoman" w:hAnsi="Times New Roman"/>
          <w:b/>
          <w:bCs/>
          <w:sz w:val="28"/>
          <w:szCs w:val="28"/>
          <w:lang w:val="uk-UA"/>
        </w:rPr>
        <w:t>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1. Правова акультурація: поняття та ознаки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2. Правова декультурація: поняття та ознаки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3. Динаміка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4. Статика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5. Трансляція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6. Поняття та типологія правового менталітету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7. Фактори трансляції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8. Правові традиції та правова культура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9. Правові інститути як фактори трансляції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10. Взаємовплив правового менталітету та правових традицій в рамках трансляції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11. Типологія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12. Поняття та ознаки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13. Критерії типології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14. Фактори, які впливають на типологізацію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15. Поняття та ознаки національної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16. Тенденції розвитку національних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17. Типологія (архетипи) національних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18. Національні правові культури в умовах глобалізації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19. Темпоральний (вертикальний) вимір діалогу правових культур: поняття та ознаки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20. Критерії темпорального виміру діалогу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21. Темпоральна логіка діалогу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22. Типологія правових культур за темпоральним виміром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 xml:space="preserve">23. Розвиток діалогу сучасних правових культур 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24. Поняття просторового критерію діалогу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25. Правовий простір та правова культура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26. Типологія правових культур за просторовим виміром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27. Універсальний діалог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lastRenderedPageBreak/>
        <w:t>28. Регіональний діалог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29. Правова картина світу як підстава вивчення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30. Правова культура світу та язик права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31. Універсальне право: поняття та ознаки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32. Універсальне право як фактор глобалізації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33. Права людини: універсальна концепція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34. Взаємодія правових культур в історичному контексті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35. Міжкультурно-правова комунікація: поняття та форми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36. Інтеграційне право та діалог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37. Інтеграційне право: перспективи та тенденції розвитку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38. Культурно-правове поле Заходу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39. Поняття та типи правових культур Заходу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40. Європейська культура та формування концепції прав людини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41. Європейське право та правові культури Заходу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42. Європейське право та діалог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43. Поняття та типологія правових моделей Сходу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44. Східна культура як основа формування правових систем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45. Традиційні правові культури: поняття та типи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46. Релігійні правові культури: типологія та традиції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47. Правові субкультури: поняття та ознаки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48. Класифікація правових субкультур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49. Форми співіснування правових субкультур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50. Діалог правових субкультур: міжнародний вимір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51. Правові цінності як основа міжкультурно-правового діалогу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52. Правова культура як фактор створення та збереження правових цінностей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53. Принципи міжкультурно-правового діалогу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54. Універсальні та національні цінності у діалозі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55. Поняття та ознаки євразійської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56. Євразійська цивілізація та типологія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57. Євразійська правова культура та правова культура України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lastRenderedPageBreak/>
        <w:t>58. Самоіндентифікація національної правової культури українською спільнотою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59. Становлення глобальної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60. Глобальна правова культура: поняття та особливості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61. Рівні правової культури та глобалізація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62. Глобальна правова культура та вплив інформації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63. Розвиток та фактори становлення глобальної правової культури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64. Роль цивілізації у діалозі правових культур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65. Правова культура як чинник збереження національної ідентичності</w:t>
      </w:r>
    </w:p>
    <w:p w:rsidR="00175F32" w:rsidRPr="00175F32" w:rsidRDefault="00175F32" w:rsidP="00175F32">
      <w:pPr>
        <w:spacing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66. Право як явище цивілізації і культури</w:t>
      </w:r>
    </w:p>
    <w:p w:rsidR="00AB607B" w:rsidRDefault="00175F32" w:rsidP="00175F32">
      <w:pPr>
        <w:spacing w:line="360" w:lineRule="auto"/>
      </w:pPr>
      <w:r w:rsidRPr="00175F32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  <w:t>67. Типологія цивілізацій: глобалізація та глокалізація</w:t>
      </w:r>
    </w:p>
    <w:sectPr w:rsidR="00AB60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3693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4E5E5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98039B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252FB5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305E68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5685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56655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F97D8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0A4A8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747379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91DC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734F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EE5FD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805957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8321B5"/>
    <w:multiLevelType w:val="hybridMultilevel"/>
    <w:tmpl w:val="A3EE7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2737B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3"/>
  </w:num>
  <w:num w:numId="4">
    <w:abstractNumId w:val="3"/>
  </w:num>
  <w:num w:numId="5">
    <w:abstractNumId w:val="10"/>
  </w:num>
  <w:num w:numId="6">
    <w:abstractNumId w:val="11"/>
  </w:num>
  <w:num w:numId="7">
    <w:abstractNumId w:val="0"/>
  </w:num>
  <w:num w:numId="8">
    <w:abstractNumId w:val="8"/>
  </w:num>
  <w:num w:numId="9">
    <w:abstractNumId w:val="4"/>
  </w:num>
  <w:num w:numId="10">
    <w:abstractNumId w:val="5"/>
  </w:num>
  <w:num w:numId="11">
    <w:abstractNumId w:val="1"/>
  </w:num>
  <w:num w:numId="12">
    <w:abstractNumId w:val="15"/>
  </w:num>
  <w:num w:numId="13">
    <w:abstractNumId w:val="7"/>
  </w:num>
  <w:num w:numId="14">
    <w:abstractNumId w:val="2"/>
  </w:num>
  <w:num w:numId="15">
    <w:abstractNumId w:val="9"/>
  </w:num>
  <w:num w:numId="16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20D"/>
    <w:rsid w:val="000126D7"/>
    <w:rsid w:val="00051D53"/>
    <w:rsid w:val="0006155C"/>
    <w:rsid w:val="000913A9"/>
    <w:rsid w:val="0009765A"/>
    <w:rsid w:val="000B6D76"/>
    <w:rsid w:val="000D4999"/>
    <w:rsid w:val="000E2348"/>
    <w:rsid w:val="00162A2B"/>
    <w:rsid w:val="00175F32"/>
    <w:rsid w:val="00190E61"/>
    <w:rsid w:val="00246E1F"/>
    <w:rsid w:val="00387EF5"/>
    <w:rsid w:val="00394354"/>
    <w:rsid w:val="0039782B"/>
    <w:rsid w:val="00581C66"/>
    <w:rsid w:val="005B3CB5"/>
    <w:rsid w:val="00621C63"/>
    <w:rsid w:val="007033F8"/>
    <w:rsid w:val="00722FA3"/>
    <w:rsid w:val="007237C4"/>
    <w:rsid w:val="0075347F"/>
    <w:rsid w:val="008A0F18"/>
    <w:rsid w:val="008A37AA"/>
    <w:rsid w:val="009000C0"/>
    <w:rsid w:val="00963E0A"/>
    <w:rsid w:val="00A043FD"/>
    <w:rsid w:val="00A40511"/>
    <w:rsid w:val="00A5195F"/>
    <w:rsid w:val="00A62E38"/>
    <w:rsid w:val="00AB607B"/>
    <w:rsid w:val="00BE5936"/>
    <w:rsid w:val="00BF3B03"/>
    <w:rsid w:val="00C049CE"/>
    <w:rsid w:val="00C050F1"/>
    <w:rsid w:val="00C21A34"/>
    <w:rsid w:val="00C23994"/>
    <w:rsid w:val="00C44FDE"/>
    <w:rsid w:val="00CE7832"/>
    <w:rsid w:val="00D37204"/>
    <w:rsid w:val="00D753C0"/>
    <w:rsid w:val="00DC60FC"/>
    <w:rsid w:val="00DE6841"/>
    <w:rsid w:val="00E37190"/>
    <w:rsid w:val="00EE79C6"/>
    <w:rsid w:val="00F46CE2"/>
    <w:rsid w:val="00F67EB2"/>
    <w:rsid w:val="00F917BD"/>
    <w:rsid w:val="00FB32CE"/>
    <w:rsid w:val="00FF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20D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FF620D"/>
    <w:pPr>
      <w:keepNext/>
      <w:keepLines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F62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Plain Text"/>
    <w:link w:val="a4"/>
    <w:unhideWhenUsed/>
    <w:qFormat/>
    <w:rsid w:val="00FF620D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character" w:customStyle="1" w:styleId="a4">
    <w:name w:val="Текст Знак"/>
    <w:basedOn w:val="a0"/>
    <w:link w:val="a3"/>
    <w:rsid w:val="00FF620D"/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5">
    <w:name w:val="По умолчанию A"/>
    <w:qFormat/>
    <w:rsid w:val="00FF620D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TableParagraph">
    <w:name w:val="Table Paragraph"/>
    <w:basedOn w:val="a"/>
    <w:uiPriority w:val="1"/>
    <w:qFormat/>
    <w:rsid w:val="00FF620D"/>
    <w:pPr>
      <w:widowControl w:val="0"/>
      <w:suppressAutoHyphens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FF620D"/>
    <w:pPr>
      <w:suppressAutoHyphens w:val="0"/>
      <w:spacing w:after="200" w:line="276" w:lineRule="auto"/>
      <w:ind w:left="720"/>
      <w:contextualSpacing/>
    </w:pPr>
    <w:rPr>
      <w:rFonts w:eastAsia="Times New Roman" w:cs="Times New Roman"/>
      <w:sz w:val="22"/>
      <w:szCs w:val="22"/>
      <w:lang w:eastAsia="ru-RU"/>
    </w:rPr>
  </w:style>
  <w:style w:type="character" w:styleId="a7">
    <w:name w:val="Hyperlink"/>
    <w:basedOn w:val="a0"/>
    <w:uiPriority w:val="99"/>
    <w:unhideWhenUsed/>
    <w:rsid w:val="00FF620D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20D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rsid w:val="00FF620D"/>
  </w:style>
  <w:style w:type="paragraph" w:customStyle="1" w:styleId="a8">
    <w:name w:val="По умолчанию"/>
    <w:qFormat/>
    <w:rsid w:val="00A043FD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A043FD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Normal (Web)"/>
    <w:basedOn w:val="a"/>
    <w:uiPriority w:val="99"/>
    <w:unhideWhenUsed/>
    <w:rsid w:val="00A043FD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20D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FF620D"/>
    <w:pPr>
      <w:keepNext/>
      <w:keepLines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F62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Plain Text"/>
    <w:link w:val="a4"/>
    <w:unhideWhenUsed/>
    <w:qFormat/>
    <w:rsid w:val="00FF620D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character" w:customStyle="1" w:styleId="a4">
    <w:name w:val="Текст Знак"/>
    <w:basedOn w:val="a0"/>
    <w:link w:val="a3"/>
    <w:rsid w:val="00FF620D"/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5">
    <w:name w:val="По умолчанию A"/>
    <w:qFormat/>
    <w:rsid w:val="00FF620D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TableParagraph">
    <w:name w:val="Table Paragraph"/>
    <w:basedOn w:val="a"/>
    <w:uiPriority w:val="1"/>
    <w:qFormat/>
    <w:rsid w:val="00FF620D"/>
    <w:pPr>
      <w:widowControl w:val="0"/>
      <w:suppressAutoHyphens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FF620D"/>
    <w:pPr>
      <w:suppressAutoHyphens w:val="0"/>
      <w:spacing w:after="200" w:line="276" w:lineRule="auto"/>
      <w:ind w:left="720"/>
      <w:contextualSpacing/>
    </w:pPr>
    <w:rPr>
      <w:rFonts w:eastAsia="Times New Roman" w:cs="Times New Roman"/>
      <w:sz w:val="22"/>
      <w:szCs w:val="22"/>
      <w:lang w:eastAsia="ru-RU"/>
    </w:rPr>
  </w:style>
  <w:style w:type="character" w:styleId="a7">
    <w:name w:val="Hyperlink"/>
    <w:basedOn w:val="a0"/>
    <w:uiPriority w:val="99"/>
    <w:unhideWhenUsed/>
    <w:rsid w:val="00FF620D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20D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rsid w:val="00FF620D"/>
  </w:style>
  <w:style w:type="paragraph" w:customStyle="1" w:styleId="a8">
    <w:name w:val="По умолчанию"/>
    <w:qFormat/>
    <w:rsid w:val="00A043FD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A043FD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Normal (Web)"/>
    <w:basedOn w:val="a"/>
    <w:uiPriority w:val="99"/>
    <w:unhideWhenUsed/>
    <w:rsid w:val="00A043FD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EF5312-3BF8-4BF6-B623-7FEFD8ECC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27</Pages>
  <Words>4842</Words>
  <Characters>27603</Characters>
  <Application>Microsoft Office Word</Application>
  <DocSecurity>0</DocSecurity>
  <Lines>230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38</cp:revision>
  <dcterms:created xsi:type="dcterms:W3CDTF">2022-02-05T17:25:00Z</dcterms:created>
  <dcterms:modified xsi:type="dcterms:W3CDTF">2022-02-05T21:26:00Z</dcterms:modified>
</cp:coreProperties>
</file>