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5029" w:rsidRPr="00930D72" w:rsidRDefault="00C25029" w:rsidP="00C25029">
      <w:pPr>
        <w:widowControl/>
        <w:autoSpaceDE w:val="0"/>
        <w:autoSpaceDN w:val="0"/>
        <w:adjustRightInd w:val="0"/>
        <w:spacing w:line="360" w:lineRule="auto"/>
        <w:ind w:firstLine="70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930D7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ПРАКТИЧНІ ЗАНЯТТЯ ТА ЗАВДАННЯ НА САМОСТІЙНУ РОБОТУ</w:t>
      </w:r>
    </w:p>
    <w:p w:rsidR="00C25029" w:rsidRPr="00930D72" w:rsidRDefault="00C25029" w:rsidP="00C25029">
      <w:pPr>
        <w:widowControl/>
        <w:autoSpaceDE w:val="0"/>
        <w:autoSpaceDN w:val="0"/>
        <w:adjustRightInd w:val="0"/>
        <w:spacing w:line="360" w:lineRule="auto"/>
        <w:ind w:firstLine="709"/>
        <w:jc w:val="both"/>
        <w:rPr>
          <w:rFonts w:ascii="Times New Roman" w:eastAsiaTheme="minorHAnsi" w:hAnsi="Times New Roman" w:cs="Times New Roman"/>
          <w:color w:val="auto"/>
          <w:sz w:val="28"/>
          <w:szCs w:val="28"/>
          <w:lang w:val="uk-UA" w:eastAsia="en-US" w:bidi="ar-SA"/>
        </w:rPr>
      </w:pPr>
    </w:p>
    <w:p w:rsidR="00C25029" w:rsidRPr="00930D72" w:rsidRDefault="00C25029" w:rsidP="00C25029">
      <w:pPr>
        <w:spacing w:line="360" w:lineRule="auto"/>
        <w:ind w:firstLine="709"/>
        <w:jc w:val="center"/>
        <w:rPr>
          <w:rFonts w:ascii="Times New Roman" w:hAnsi="Times New Roman" w:cs="Times New Roman"/>
          <w:b/>
          <w:caps/>
          <w:sz w:val="28"/>
          <w:szCs w:val="28"/>
          <w:lang w:val="uk-UA"/>
        </w:rPr>
      </w:pPr>
      <w:r w:rsidRPr="00930D72">
        <w:rPr>
          <w:rFonts w:ascii="Times New Roman" w:hAnsi="Times New Roman" w:cs="Times New Roman"/>
          <w:b/>
          <w:caps/>
          <w:sz w:val="28"/>
          <w:szCs w:val="28"/>
          <w:lang w:val="uk-UA"/>
        </w:rPr>
        <w:t>Тема 1. Світ брендів як концепція постіндустріального суспільства</w:t>
      </w:r>
    </w:p>
    <w:p w:rsidR="00C25029" w:rsidRPr="00930D72" w:rsidRDefault="00C25029" w:rsidP="00C25029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 w:eastAsia="uk-UA" w:bidi="uk-UA"/>
        </w:rPr>
      </w:pPr>
      <w:r w:rsidRPr="00930D72">
        <w:rPr>
          <w:rFonts w:ascii="Times New Roman" w:hAnsi="Times New Roman" w:cs="Times New Roman"/>
          <w:b/>
          <w:sz w:val="28"/>
          <w:szCs w:val="28"/>
          <w:lang w:val="uk-UA"/>
        </w:rPr>
        <w:t>План:</w:t>
      </w:r>
    </w:p>
    <w:p w:rsidR="00C25029" w:rsidRPr="00930D72" w:rsidRDefault="00C25029" w:rsidP="00C25029">
      <w:pPr>
        <w:pStyle w:val="a4"/>
        <w:numPr>
          <w:ilvl w:val="0"/>
          <w:numId w:val="3"/>
        </w:numPr>
        <w:spacing w:after="0" w:line="360" w:lineRule="auto"/>
        <w:ind w:left="993" w:hanging="284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 xml:space="preserve">Історія використання брендів. </w:t>
      </w:r>
    </w:p>
    <w:p w:rsidR="00C25029" w:rsidRPr="00930D72" w:rsidRDefault="00C25029" w:rsidP="00C25029">
      <w:pPr>
        <w:pStyle w:val="a4"/>
        <w:numPr>
          <w:ilvl w:val="0"/>
          <w:numId w:val="3"/>
        </w:numPr>
        <w:spacing w:after="0" w:line="360" w:lineRule="auto"/>
        <w:ind w:left="993" w:hanging="284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 xml:space="preserve">Основні поняття: товарний знак, торгова марка, бренд. </w:t>
      </w:r>
    </w:p>
    <w:p w:rsidR="00C25029" w:rsidRPr="00930D72" w:rsidRDefault="00C25029" w:rsidP="00C25029">
      <w:pPr>
        <w:pStyle w:val="a4"/>
        <w:numPr>
          <w:ilvl w:val="0"/>
          <w:numId w:val="3"/>
        </w:numPr>
        <w:spacing w:after="0" w:line="360" w:lineRule="auto"/>
        <w:ind w:left="993" w:hanging="284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 xml:space="preserve">Бренд-орієнтований маркетинг. </w:t>
      </w:r>
    </w:p>
    <w:p w:rsidR="00C25029" w:rsidRPr="00930D72" w:rsidRDefault="00C25029" w:rsidP="00C25029">
      <w:pPr>
        <w:pStyle w:val="a4"/>
        <w:numPr>
          <w:ilvl w:val="0"/>
          <w:numId w:val="3"/>
        </w:numPr>
        <w:spacing w:after="0" w:line="360" w:lineRule="auto"/>
        <w:ind w:left="993" w:hanging="284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>Структура і матриця бренду.</w:t>
      </w:r>
    </w:p>
    <w:p w:rsidR="00C25029" w:rsidRPr="00930D72" w:rsidRDefault="00C25029" w:rsidP="00C25029">
      <w:pPr>
        <w:pStyle w:val="a3"/>
        <w:widowControl/>
        <w:autoSpaceDE w:val="0"/>
        <w:autoSpaceDN w:val="0"/>
        <w:adjustRightInd w:val="0"/>
        <w:spacing w:line="360" w:lineRule="auto"/>
        <w:ind w:left="142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930D7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C25029" w:rsidRPr="00930D72" w:rsidRDefault="00C25029" w:rsidP="00C25029">
      <w:pPr>
        <w:pStyle w:val="a3"/>
        <w:widowControl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Дати визначення поняттю «Бренд»</w:t>
      </w:r>
    </w:p>
    <w:p w:rsidR="00C25029" w:rsidRPr="00930D72" w:rsidRDefault="00C25029" w:rsidP="00C25029">
      <w:pPr>
        <w:pStyle w:val="a3"/>
        <w:widowControl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Дати визначення фірмовому стилю</w:t>
      </w:r>
    </w:p>
    <w:p w:rsidR="00C25029" w:rsidRPr="00930D72" w:rsidRDefault="00C25029" w:rsidP="00C25029">
      <w:pPr>
        <w:pStyle w:val="a3"/>
        <w:widowControl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Перерахувати складові фірмового стилю</w:t>
      </w:r>
    </w:p>
    <w:p w:rsidR="00C25029" w:rsidRPr="00930D72" w:rsidRDefault="00C25029" w:rsidP="00C25029">
      <w:pPr>
        <w:pStyle w:val="a3"/>
        <w:widowControl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Дати визначення концепції бренду</w:t>
      </w:r>
    </w:p>
    <w:p w:rsidR="00C25029" w:rsidRPr="00930D72" w:rsidRDefault="00C25029" w:rsidP="00C25029">
      <w:pPr>
        <w:pStyle w:val="a3"/>
        <w:widowControl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Перерахувати раціональні та емоційні боку марочної стратегії</w:t>
      </w:r>
    </w:p>
    <w:p w:rsidR="00C25029" w:rsidRPr="00930D72" w:rsidRDefault="00C25029" w:rsidP="00C25029">
      <w:pPr>
        <w:pStyle w:val="a3"/>
        <w:widowControl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Що таке харизма марки?</w:t>
      </w:r>
    </w:p>
    <w:p w:rsidR="00C25029" w:rsidRPr="00930D72" w:rsidRDefault="00C25029" w:rsidP="00C25029">
      <w:pPr>
        <w:pStyle w:val="a3"/>
        <w:widowControl/>
        <w:numPr>
          <w:ilvl w:val="0"/>
          <w:numId w:val="1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Перелічити особливості сильних брендів.</w:t>
      </w:r>
    </w:p>
    <w:p w:rsidR="00C25029" w:rsidRPr="00930D72" w:rsidRDefault="00C25029" w:rsidP="00C25029">
      <w:pPr>
        <w:pStyle w:val="a4"/>
        <w:spacing w:after="0" w:line="360" w:lineRule="auto"/>
        <w:ind w:firstLine="709"/>
        <w:rPr>
          <w:color w:val="000000"/>
          <w:sz w:val="28"/>
          <w:szCs w:val="28"/>
          <w:lang w:val="uk-UA" w:eastAsia="uk-UA" w:bidi="uk-UA"/>
        </w:rPr>
      </w:pPr>
    </w:p>
    <w:p w:rsidR="00C25029" w:rsidRPr="00930D72" w:rsidRDefault="00C25029" w:rsidP="00C25029">
      <w:pPr>
        <w:pStyle w:val="a4"/>
        <w:spacing w:after="0" w:line="360" w:lineRule="auto"/>
        <w:ind w:firstLine="709"/>
        <w:jc w:val="center"/>
        <w:rPr>
          <w:caps/>
          <w:color w:val="000000"/>
          <w:sz w:val="28"/>
          <w:szCs w:val="28"/>
          <w:lang w:val="uk-UA" w:eastAsia="uk-UA" w:bidi="uk-UA"/>
        </w:rPr>
      </w:pPr>
      <w:r w:rsidRPr="00930D72">
        <w:rPr>
          <w:b/>
          <w:caps/>
          <w:color w:val="000000"/>
          <w:sz w:val="28"/>
          <w:szCs w:val="28"/>
          <w:lang w:val="uk-UA" w:eastAsia="uk-UA" w:bidi="uk-UA"/>
        </w:rPr>
        <w:t xml:space="preserve">Тема 2. </w:t>
      </w:r>
      <w:r w:rsidRPr="00930D72">
        <w:rPr>
          <w:b/>
          <w:caps/>
          <w:sz w:val="28"/>
          <w:szCs w:val="28"/>
          <w:lang w:val="uk-UA"/>
        </w:rPr>
        <w:t>Бренд-білдінг – розробка бренду</w:t>
      </w:r>
    </w:p>
    <w:p w:rsidR="00C25029" w:rsidRPr="00930D72" w:rsidRDefault="00C25029" w:rsidP="00C25029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 w:eastAsia="uk-UA" w:bidi="uk-UA"/>
        </w:rPr>
      </w:pPr>
      <w:r w:rsidRPr="00930D72">
        <w:rPr>
          <w:rFonts w:ascii="Times New Roman" w:hAnsi="Times New Roman" w:cs="Times New Roman"/>
          <w:b/>
          <w:sz w:val="28"/>
          <w:szCs w:val="28"/>
          <w:lang w:val="uk-UA"/>
        </w:rPr>
        <w:t>План:</w:t>
      </w:r>
    </w:p>
    <w:p w:rsidR="00C25029" w:rsidRPr="00930D72" w:rsidRDefault="00C25029" w:rsidP="00C25029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 xml:space="preserve">Ідентичність бренду. </w:t>
      </w:r>
    </w:p>
    <w:p w:rsidR="00C25029" w:rsidRPr="00930D72" w:rsidRDefault="00C25029" w:rsidP="00C25029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 xml:space="preserve">Індивідуальність бренду, сприйняття, асоціації. </w:t>
      </w:r>
    </w:p>
    <w:p w:rsidR="00C25029" w:rsidRPr="00930D72" w:rsidRDefault="00C25029" w:rsidP="00C25029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 xml:space="preserve">Моделі розробки бренду. Ім'я. Дизайн. </w:t>
      </w:r>
    </w:p>
    <w:p w:rsidR="00C25029" w:rsidRPr="00930D72" w:rsidRDefault="00C25029" w:rsidP="00C25029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 xml:space="preserve">Міфологічне коріння </w:t>
      </w:r>
      <w:proofErr w:type="spellStart"/>
      <w:r w:rsidRPr="00930D72">
        <w:rPr>
          <w:sz w:val="28"/>
          <w:szCs w:val="28"/>
          <w:lang w:val="uk-UA"/>
        </w:rPr>
        <w:t>брендингу</w:t>
      </w:r>
      <w:proofErr w:type="spellEnd"/>
      <w:r w:rsidRPr="00930D72">
        <w:rPr>
          <w:sz w:val="28"/>
          <w:szCs w:val="28"/>
          <w:lang w:val="uk-UA"/>
        </w:rPr>
        <w:t xml:space="preserve">. </w:t>
      </w:r>
    </w:p>
    <w:p w:rsidR="00C25029" w:rsidRPr="00930D72" w:rsidRDefault="00C25029" w:rsidP="00C25029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 xml:space="preserve">Упаковка. Фірмовий знак, логотип, символ. </w:t>
      </w:r>
    </w:p>
    <w:p w:rsidR="00C25029" w:rsidRPr="00930D72" w:rsidRDefault="00C25029" w:rsidP="00C25029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 xml:space="preserve">Вплив глобалізації ринку на бренд-менеджмент. </w:t>
      </w:r>
    </w:p>
    <w:p w:rsidR="00C25029" w:rsidRPr="00930D72" w:rsidRDefault="00C25029" w:rsidP="00C25029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 xml:space="preserve">Основні правила створення сильної торгової марки. </w:t>
      </w:r>
    </w:p>
    <w:p w:rsidR="00C25029" w:rsidRPr="00930D72" w:rsidRDefault="00C25029" w:rsidP="00C25029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lastRenderedPageBreak/>
        <w:t xml:space="preserve">Обов'язки бренд-менеджера і корпоративна культура. </w:t>
      </w:r>
    </w:p>
    <w:p w:rsidR="00C25029" w:rsidRPr="00930D72" w:rsidRDefault="00C25029" w:rsidP="00C25029">
      <w:pPr>
        <w:pStyle w:val="a4"/>
        <w:numPr>
          <w:ilvl w:val="0"/>
          <w:numId w:val="5"/>
        </w:numPr>
        <w:tabs>
          <w:tab w:val="left" w:pos="993"/>
        </w:tabs>
        <w:spacing w:after="0" w:line="360" w:lineRule="auto"/>
        <w:ind w:left="0" w:firstLine="709"/>
        <w:jc w:val="left"/>
        <w:rPr>
          <w:sz w:val="28"/>
          <w:szCs w:val="28"/>
          <w:lang w:val="uk-UA"/>
        </w:rPr>
      </w:pPr>
      <w:r w:rsidRPr="00930D72">
        <w:rPr>
          <w:sz w:val="28"/>
          <w:szCs w:val="28"/>
          <w:lang w:val="uk-UA"/>
        </w:rPr>
        <w:t xml:space="preserve">Внутрішній </w:t>
      </w:r>
      <w:proofErr w:type="spellStart"/>
      <w:r w:rsidRPr="00930D72">
        <w:rPr>
          <w:sz w:val="28"/>
          <w:szCs w:val="28"/>
          <w:lang w:val="uk-UA"/>
        </w:rPr>
        <w:t>брендинг</w:t>
      </w:r>
      <w:proofErr w:type="spellEnd"/>
      <w:r w:rsidRPr="00930D72">
        <w:rPr>
          <w:sz w:val="28"/>
          <w:szCs w:val="28"/>
          <w:lang w:val="uk-UA"/>
        </w:rPr>
        <w:t>.</w:t>
      </w:r>
    </w:p>
    <w:p w:rsidR="00C25029" w:rsidRPr="00930D72" w:rsidRDefault="00C25029" w:rsidP="00C25029">
      <w:pPr>
        <w:widowControl/>
        <w:autoSpaceDE w:val="0"/>
        <w:autoSpaceDN w:val="0"/>
        <w:adjustRightInd w:val="0"/>
        <w:spacing w:line="360" w:lineRule="auto"/>
        <w:ind w:left="1069"/>
        <w:jc w:val="center"/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</w:pPr>
      <w:r w:rsidRPr="00930D72">
        <w:rPr>
          <w:rFonts w:ascii="Times New Roman" w:eastAsiaTheme="minorHAnsi" w:hAnsi="Times New Roman" w:cs="Times New Roman"/>
          <w:b/>
          <w:color w:val="auto"/>
          <w:sz w:val="28"/>
          <w:szCs w:val="28"/>
          <w:lang w:val="uk-UA" w:eastAsia="en-US" w:bidi="ar-SA"/>
        </w:rPr>
        <w:t>Завдання на самостійну роботу:</w:t>
      </w:r>
    </w:p>
    <w:p w:rsidR="00C25029" w:rsidRPr="00930D72" w:rsidRDefault="00C25029" w:rsidP="00C25029">
      <w:pPr>
        <w:pStyle w:val="a3"/>
        <w:widowControl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Перерахувати основні методи створення імені бренду.</w:t>
      </w:r>
    </w:p>
    <w:p w:rsidR="00C25029" w:rsidRPr="00930D72" w:rsidRDefault="00C25029" w:rsidP="00C25029">
      <w:pPr>
        <w:pStyle w:val="a3"/>
        <w:widowControl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Перерахувати назви для брендів, які слід уникати.</w:t>
      </w:r>
    </w:p>
    <w:p w:rsidR="00C25029" w:rsidRPr="00930D72" w:rsidRDefault="00C25029" w:rsidP="00C25029">
      <w:pPr>
        <w:pStyle w:val="a3"/>
        <w:widowControl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Які основні елементи конструювання імені бренду.</w:t>
      </w:r>
    </w:p>
    <w:p w:rsidR="00C25029" w:rsidRPr="00930D72" w:rsidRDefault="00C25029" w:rsidP="00C25029">
      <w:pPr>
        <w:pStyle w:val="a3"/>
        <w:widowControl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Що таке метонімія?</w:t>
      </w:r>
    </w:p>
    <w:p w:rsidR="00C25029" w:rsidRPr="00930D72" w:rsidRDefault="00C25029" w:rsidP="00C25029">
      <w:pPr>
        <w:pStyle w:val="a3"/>
        <w:widowControl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Привести приклади звуконаслідування у створенні назви бренду.</w:t>
      </w:r>
    </w:p>
    <w:p w:rsidR="00C25029" w:rsidRPr="00930D72" w:rsidRDefault="00C25029" w:rsidP="00C25029">
      <w:pPr>
        <w:pStyle w:val="a3"/>
        <w:widowControl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Перерахувати способи конструювання назв.</w:t>
      </w:r>
    </w:p>
    <w:p w:rsidR="00C25029" w:rsidRPr="00930D72" w:rsidRDefault="00C25029" w:rsidP="00C25029">
      <w:pPr>
        <w:pStyle w:val="a3"/>
        <w:widowControl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Що таке композиція, злиття, приєднання у виборі назви фірми?</w:t>
      </w:r>
    </w:p>
    <w:p w:rsidR="00C25029" w:rsidRPr="00930D72" w:rsidRDefault="00C25029" w:rsidP="00C25029">
      <w:pPr>
        <w:pStyle w:val="a3"/>
        <w:widowControl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Як впливає ритм і поетичність в назві бренду на його успіх?</w:t>
      </w:r>
    </w:p>
    <w:p w:rsidR="00C25029" w:rsidRPr="00930D72" w:rsidRDefault="00C25029" w:rsidP="00C25029">
      <w:pPr>
        <w:pStyle w:val="a3"/>
        <w:widowControl/>
        <w:numPr>
          <w:ilvl w:val="0"/>
          <w:numId w:val="2"/>
        </w:numPr>
        <w:tabs>
          <w:tab w:val="left" w:pos="993"/>
        </w:tabs>
        <w:spacing w:line="360" w:lineRule="auto"/>
        <w:ind w:left="0"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Привести приклади використання гумору в назвах бренду.</w:t>
      </w:r>
    </w:p>
    <w:p w:rsidR="00C25029" w:rsidRPr="00930D72" w:rsidRDefault="00C25029" w:rsidP="00C25029">
      <w:pPr>
        <w:pStyle w:val="a4"/>
        <w:spacing w:after="0" w:line="360" w:lineRule="auto"/>
        <w:ind w:firstLine="709"/>
        <w:rPr>
          <w:color w:val="000000"/>
          <w:sz w:val="28"/>
          <w:szCs w:val="28"/>
          <w:lang w:val="uk-UA" w:eastAsia="uk-UA" w:bidi="uk-UA"/>
        </w:rPr>
      </w:pPr>
    </w:p>
    <w:p w:rsidR="00C25029" w:rsidRPr="00930D72" w:rsidRDefault="00C25029" w:rsidP="00C25029">
      <w:pPr>
        <w:pStyle w:val="a6"/>
        <w:jc w:val="center"/>
        <w:rPr>
          <w:b/>
          <w:i w:val="0"/>
          <w:caps/>
        </w:rPr>
      </w:pPr>
      <w:r w:rsidRPr="00930D72">
        <w:rPr>
          <w:b/>
          <w:i w:val="0"/>
          <w:caps/>
          <w:color w:val="000000"/>
          <w:lang w:eastAsia="uk-UA" w:bidi="uk-UA"/>
        </w:rPr>
        <w:t xml:space="preserve">Тема 3. </w:t>
      </w:r>
      <w:r w:rsidRPr="00930D72">
        <w:rPr>
          <w:b/>
          <w:i w:val="0"/>
          <w:caps/>
        </w:rPr>
        <w:t>Brand-development – розвиток бренду</w:t>
      </w:r>
    </w:p>
    <w:p w:rsidR="00C25029" w:rsidRPr="00930D72" w:rsidRDefault="00C25029" w:rsidP="00C25029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 w:eastAsia="uk-UA" w:bidi="uk-UA"/>
        </w:rPr>
      </w:pPr>
      <w:r w:rsidRPr="00930D72">
        <w:rPr>
          <w:rFonts w:ascii="Times New Roman" w:hAnsi="Times New Roman" w:cs="Times New Roman"/>
          <w:b/>
          <w:sz w:val="28"/>
          <w:szCs w:val="28"/>
          <w:lang w:val="uk-UA"/>
        </w:rPr>
        <w:t>План:</w:t>
      </w:r>
    </w:p>
    <w:p w:rsidR="00C25029" w:rsidRPr="00930D72" w:rsidRDefault="00C25029" w:rsidP="00C25029">
      <w:pPr>
        <w:pStyle w:val="a6"/>
        <w:numPr>
          <w:ilvl w:val="0"/>
          <w:numId w:val="4"/>
        </w:numPr>
        <w:tabs>
          <w:tab w:val="left" w:pos="993"/>
        </w:tabs>
        <w:ind w:left="709" w:hanging="11"/>
        <w:rPr>
          <w:i w:val="0"/>
        </w:rPr>
      </w:pPr>
      <w:r w:rsidRPr="00930D72">
        <w:rPr>
          <w:i w:val="0"/>
        </w:rPr>
        <w:t xml:space="preserve">Аналіз позиції бренду в ринковій ситуації. </w:t>
      </w:r>
    </w:p>
    <w:p w:rsidR="00C25029" w:rsidRPr="00930D72" w:rsidRDefault="00C25029" w:rsidP="00C25029">
      <w:pPr>
        <w:pStyle w:val="a6"/>
        <w:numPr>
          <w:ilvl w:val="0"/>
          <w:numId w:val="4"/>
        </w:numPr>
        <w:tabs>
          <w:tab w:val="left" w:pos="993"/>
        </w:tabs>
        <w:ind w:left="709" w:hanging="11"/>
        <w:rPr>
          <w:i w:val="0"/>
        </w:rPr>
      </w:pPr>
      <w:r w:rsidRPr="00930D72">
        <w:rPr>
          <w:i w:val="0"/>
        </w:rPr>
        <w:t xml:space="preserve">Вплив сегментування ринку на позицію бренду. </w:t>
      </w:r>
    </w:p>
    <w:p w:rsidR="00C25029" w:rsidRPr="00930D72" w:rsidRDefault="00C25029" w:rsidP="00C25029">
      <w:pPr>
        <w:pStyle w:val="a6"/>
        <w:numPr>
          <w:ilvl w:val="0"/>
          <w:numId w:val="4"/>
        </w:numPr>
        <w:tabs>
          <w:tab w:val="left" w:pos="993"/>
        </w:tabs>
        <w:ind w:left="709" w:hanging="11"/>
        <w:rPr>
          <w:i w:val="0"/>
        </w:rPr>
      </w:pPr>
      <w:r w:rsidRPr="00930D72">
        <w:rPr>
          <w:i w:val="0"/>
        </w:rPr>
        <w:t xml:space="preserve">Конкурентні переваги. </w:t>
      </w:r>
    </w:p>
    <w:p w:rsidR="00C25029" w:rsidRPr="00930D72" w:rsidRDefault="00C25029" w:rsidP="00C25029">
      <w:pPr>
        <w:pStyle w:val="a6"/>
        <w:numPr>
          <w:ilvl w:val="0"/>
          <w:numId w:val="4"/>
        </w:numPr>
        <w:tabs>
          <w:tab w:val="left" w:pos="993"/>
        </w:tabs>
        <w:ind w:left="709" w:hanging="11"/>
        <w:rPr>
          <w:i w:val="0"/>
        </w:rPr>
      </w:pPr>
      <w:r w:rsidRPr="00930D72">
        <w:rPr>
          <w:i w:val="0"/>
        </w:rPr>
        <w:t xml:space="preserve">Методи вивчення ринкової позиції бренду. </w:t>
      </w:r>
    </w:p>
    <w:p w:rsidR="00C25029" w:rsidRPr="00930D72" w:rsidRDefault="00C25029" w:rsidP="00C25029">
      <w:pPr>
        <w:pStyle w:val="a6"/>
        <w:numPr>
          <w:ilvl w:val="0"/>
          <w:numId w:val="4"/>
        </w:numPr>
        <w:tabs>
          <w:tab w:val="left" w:pos="993"/>
        </w:tabs>
        <w:ind w:left="709" w:hanging="11"/>
        <w:rPr>
          <w:i w:val="0"/>
        </w:rPr>
      </w:pPr>
      <w:r w:rsidRPr="00930D72">
        <w:rPr>
          <w:i w:val="0"/>
        </w:rPr>
        <w:t>Уподобання бренду.</w:t>
      </w:r>
    </w:p>
    <w:p w:rsidR="00C25029" w:rsidRPr="00930D72" w:rsidRDefault="00C25029" w:rsidP="00C25029">
      <w:pPr>
        <w:pStyle w:val="a6"/>
        <w:jc w:val="center"/>
        <w:rPr>
          <w:i w:val="0"/>
          <w:color w:val="000000"/>
          <w:lang w:eastAsia="uk-UA" w:bidi="uk-UA"/>
        </w:rPr>
      </w:pPr>
      <w:r w:rsidRPr="00930D72">
        <w:rPr>
          <w:rFonts w:eastAsiaTheme="minorHAnsi"/>
          <w:b/>
          <w:i w:val="0"/>
          <w:lang w:eastAsia="en-US"/>
        </w:rPr>
        <w:t>Завдання на самостійну роботу: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1. Що розуміють під товарним ринком.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2. Які особливості товарного ринку Вам відомі.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3. В чому полягає концепція продукту.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4. Назвати основні елементи ринку.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5. Який взаємозв'язок елементів ринку існує.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6. Які існують класифікації продуктів.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7. Що являє собою ринок товарів промислового призначення.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lastRenderedPageBreak/>
        <w:t>8. Дати поняття споживчих і непромислових товарів.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9. Які особливості ринку споживчих товарів.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10. Як відбувається процес формування товарної політики підприємств.</w:t>
      </w:r>
    </w:p>
    <w:p w:rsidR="00C25029" w:rsidRPr="00930D72" w:rsidRDefault="00C25029" w:rsidP="00C25029">
      <w:pPr>
        <w:pStyle w:val="a6"/>
        <w:rPr>
          <w:i w:val="0"/>
          <w:color w:val="000000"/>
          <w:lang w:eastAsia="uk-UA" w:bidi="uk-UA"/>
        </w:rPr>
      </w:pPr>
    </w:p>
    <w:p w:rsidR="00C25029" w:rsidRPr="00930D72" w:rsidRDefault="00C25029" w:rsidP="00C25029">
      <w:pPr>
        <w:pStyle w:val="a6"/>
        <w:jc w:val="center"/>
        <w:rPr>
          <w:b/>
          <w:i w:val="0"/>
          <w:caps/>
        </w:rPr>
      </w:pPr>
      <w:r w:rsidRPr="00930D72">
        <w:rPr>
          <w:b/>
          <w:i w:val="0"/>
          <w:caps/>
          <w:color w:val="000000"/>
          <w:lang w:eastAsia="uk-UA" w:bidi="uk-UA"/>
        </w:rPr>
        <w:t>Тема 4.</w:t>
      </w:r>
      <w:r w:rsidRPr="00930D72">
        <w:rPr>
          <w:i w:val="0"/>
          <w:caps/>
          <w:color w:val="000000"/>
          <w:lang w:eastAsia="uk-UA" w:bidi="uk-UA"/>
        </w:rPr>
        <w:t xml:space="preserve"> </w:t>
      </w:r>
      <w:r w:rsidRPr="00930D72">
        <w:rPr>
          <w:b/>
          <w:i w:val="0"/>
          <w:caps/>
        </w:rPr>
        <w:t>Стратегічне планування комунікацій бренду</w:t>
      </w:r>
    </w:p>
    <w:p w:rsidR="00C25029" w:rsidRPr="00930D72" w:rsidRDefault="00C25029" w:rsidP="00C25029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  <w:lang w:val="uk-UA" w:eastAsia="uk-UA" w:bidi="uk-UA"/>
        </w:rPr>
      </w:pPr>
      <w:r w:rsidRPr="00930D72">
        <w:rPr>
          <w:rFonts w:ascii="Times New Roman" w:hAnsi="Times New Roman" w:cs="Times New Roman"/>
          <w:b/>
          <w:sz w:val="28"/>
          <w:szCs w:val="28"/>
          <w:lang w:val="uk-UA"/>
        </w:rPr>
        <w:t>План:</w:t>
      </w:r>
    </w:p>
    <w:p w:rsidR="00C25029" w:rsidRPr="00930D72" w:rsidRDefault="00C25029" w:rsidP="00C25029">
      <w:pPr>
        <w:pStyle w:val="a6"/>
        <w:numPr>
          <w:ilvl w:val="0"/>
          <w:numId w:val="6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Концепції </w:t>
      </w:r>
      <w:proofErr w:type="spellStart"/>
      <w:r w:rsidRPr="00930D72">
        <w:rPr>
          <w:i w:val="0"/>
        </w:rPr>
        <w:t>брендингу</w:t>
      </w:r>
      <w:proofErr w:type="spellEnd"/>
      <w:r w:rsidRPr="00930D72">
        <w:rPr>
          <w:i w:val="0"/>
        </w:rPr>
        <w:t xml:space="preserve">. </w:t>
      </w:r>
    </w:p>
    <w:p w:rsidR="00C25029" w:rsidRPr="00930D72" w:rsidRDefault="00C25029" w:rsidP="00C25029">
      <w:pPr>
        <w:pStyle w:val="a6"/>
        <w:numPr>
          <w:ilvl w:val="0"/>
          <w:numId w:val="6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Моделі марочних стратегій. </w:t>
      </w:r>
    </w:p>
    <w:p w:rsidR="00C25029" w:rsidRPr="00930D72" w:rsidRDefault="00C25029" w:rsidP="00C25029">
      <w:pPr>
        <w:pStyle w:val="a6"/>
        <w:numPr>
          <w:ilvl w:val="0"/>
          <w:numId w:val="6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Конкурси брендів. </w:t>
      </w:r>
    </w:p>
    <w:p w:rsidR="00C25029" w:rsidRPr="00930D72" w:rsidRDefault="00C25029" w:rsidP="00C25029">
      <w:pPr>
        <w:pStyle w:val="a6"/>
        <w:numPr>
          <w:ilvl w:val="0"/>
          <w:numId w:val="6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Модель інтегрованого </w:t>
      </w:r>
      <w:proofErr w:type="spellStart"/>
      <w:r w:rsidRPr="00930D72">
        <w:rPr>
          <w:i w:val="0"/>
        </w:rPr>
        <w:t>брендингу</w:t>
      </w:r>
      <w:proofErr w:type="spellEnd"/>
      <w:r w:rsidRPr="00930D72">
        <w:rPr>
          <w:i w:val="0"/>
        </w:rPr>
        <w:t xml:space="preserve">. </w:t>
      </w:r>
    </w:p>
    <w:p w:rsidR="00C25029" w:rsidRPr="00930D72" w:rsidRDefault="00C25029" w:rsidP="00C25029">
      <w:pPr>
        <w:pStyle w:val="a6"/>
        <w:numPr>
          <w:ilvl w:val="0"/>
          <w:numId w:val="6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Переваги інтегрованого </w:t>
      </w:r>
      <w:proofErr w:type="spellStart"/>
      <w:r w:rsidRPr="00930D72">
        <w:rPr>
          <w:i w:val="0"/>
        </w:rPr>
        <w:t>брендингу</w:t>
      </w:r>
      <w:proofErr w:type="spellEnd"/>
      <w:r w:rsidRPr="00930D72">
        <w:rPr>
          <w:i w:val="0"/>
        </w:rPr>
        <w:t xml:space="preserve"> на ринку. </w:t>
      </w:r>
    </w:p>
    <w:p w:rsidR="00C25029" w:rsidRPr="00930D72" w:rsidRDefault="00C25029" w:rsidP="00C25029">
      <w:pPr>
        <w:pStyle w:val="a6"/>
        <w:numPr>
          <w:ilvl w:val="0"/>
          <w:numId w:val="6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Технології створення бренду. </w:t>
      </w:r>
    </w:p>
    <w:p w:rsidR="00C25029" w:rsidRPr="00930D72" w:rsidRDefault="00C25029" w:rsidP="00C25029">
      <w:pPr>
        <w:pStyle w:val="a6"/>
        <w:numPr>
          <w:ilvl w:val="0"/>
          <w:numId w:val="6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Драйвери сили бренду. </w:t>
      </w:r>
    </w:p>
    <w:p w:rsidR="00C25029" w:rsidRPr="00930D72" w:rsidRDefault="00C25029" w:rsidP="00C25029">
      <w:pPr>
        <w:pStyle w:val="a6"/>
        <w:numPr>
          <w:ilvl w:val="0"/>
          <w:numId w:val="6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>Управління брендом</w:t>
      </w:r>
    </w:p>
    <w:p w:rsidR="00C25029" w:rsidRPr="00930D72" w:rsidRDefault="00C25029" w:rsidP="00C25029">
      <w:pPr>
        <w:pStyle w:val="a6"/>
        <w:ind w:left="1069" w:firstLine="0"/>
        <w:jc w:val="center"/>
        <w:rPr>
          <w:i w:val="0"/>
          <w:color w:val="000000"/>
          <w:lang w:eastAsia="uk-UA" w:bidi="uk-UA"/>
        </w:rPr>
      </w:pPr>
      <w:r w:rsidRPr="00930D72">
        <w:rPr>
          <w:rFonts w:eastAsiaTheme="minorHAnsi"/>
          <w:b/>
          <w:i w:val="0"/>
          <w:lang w:eastAsia="en-US"/>
        </w:rPr>
        <w:t>Завдання на самостійну роботу: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1. У чому полягають особливості ринку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2. Яка існує класифікація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3. Як відбувається процес надання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4. Що являють собою окремі види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5. У чому проявляється вплив держави в сфері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6. Які послуги відносяться до нематеріальних, розкрийте їх зміст.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7. Що являють собою послуги, що надаються матеріальним виробництвом.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8. Під впливом яких чинників формується асортимент в сфері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9. У чому полягає інноваційна політика в сфері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10. Які комунікації існують на ринку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11. У чому полягає вплив територіальних чинників на розвиток ринку послуг.</w:t>
      </w:r>
    </w:p>
    <w:p w:rsidR="00C25029" w:rsidRPr="00930D72" w:rsidRDefault="00C25029" w:rsidP="00C25029">
      <w:pPr>
        <w:pStyle w:val="4"/>
        <w:spacing w:after="0" w:line="360" w:lineRule="auto"/>
        <w:ind w:firstLine="709"/>
        <w:jc w:val="both"/>
        <w:rPr>
          <w:color w:val="000000"/>
          <w:sz w:val="28"/>
          <w:szCs w:val="28"/>
          <w:lang w:val="uk-UA" w:eastAsia="uk-UA" w:bidi="uk-UA"/>
        </w:rPr>
      </w:pPr>
    </w:p>
    <w:p w:rsidR="00C25029" w:rsidRPr="00930D72" w:rsidRDefault="00C25029" w:rsidP="00C25029">
      <w:pPr>
        <w:pStyle w:val="a6"/>
        <w:jc w:val="center"/>
        <w:rPr>
          <w:b/>
          <w:i w:val="0"/>
          <w:caps/>
        </w:rPr>
      </w:pPr>
      <w:r w:rsidRPr="00930D72">
        <w:rPr>
          <w:b/>
          <w:i w:val="0"/>
          <w:caps/>
          <w:color w:val="000000"/>
          <w:lang w:eastAsia="uk-UA" w:bidi="uk-UA"/>
        </w:rPr>
        <w:lastRenderedPageBreak/>
        <w:t xml:space="preserve">Тема 5. </w:t>
      </w:r>
      <w:r w:rsidRPr="00930D72">
        <w:rPr>
          <w:b/>
          <w:i w:val="0"/>
          <w:caps/>
        </w:rPr>
        <w:t>Інструментарій іміджелогії</w:t>
      </w:r>
    </w:p>
    <w:p w:rsidR="00C25029" w:rsidRPr="00930D72" w:rsidRDefault="00C25029" w:rsidP="00C25029">
      <w:pPr>
        <w:spacing w:line="360" w:lineRule="auto"/>
        <w:ind w:firstLine="709"/>
        <w:jc w:val="center"/>
        <w:rPr>
          <w:rStyle w:val="32"/>
          <w:rFonts w:eastAsia="Arial Unicode MS"/>
          <w:bCs w:val="0"/>
          <w:sz w:val="28"/>
          <w:szCs w:val="28"/>
          <w:lang w:val="uk-UA" w:eastAsia="uk-UA" w:bidi="uk-UA"/>
        </w:rPr>
      </w:pPr>
      <w:r w:rsidRPr="00930D72">
        <w:rPr>
          <w:rFonts w:ascii="Times New Roman" w:hAnsi="Times New Roman" w:cs="Times New Roman"/>
          <w:b/>
          <w:sz w:val="28"/>
          <w:szCs w:val="28"/>
          <w:lang w:val="uk-UA"/>
        </w:rPr>
        <w:t>План:</w:t>
      </w:r>
    </w:p>
    <w:p w:rsidR="00C25029" w:rsidRPr="00930D72" w:rsidRDefault="00C25029" w:rsidP="00C25029">
      <w:pPr>
        <w:pStyle w:val="a6"/>
        <w:numPr>
          <w:ilvl w:val="0"/>
          <w:numId w:val="7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Основні поняття. </w:t>
      </w:r>
    </w:p>
    <w:p w:rsidR="00C25029" w:rsidRPr="00930D72" w:rsidRDefault="00C25029" w:rsidP="00C25029">
      <w:pPr>
        <w:pStyle w:val="a6"/>
        <w:numPr>
          <w:ilvl w:val="0"/>
          <w:numId w:val="7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«Імідж» як базове поняття </w:t>
      </w:r>
      <w:proofErr w:type="spellStart"/>
      <w:r w:rsidRPr="00930D72">
        <w:rPr>
          <w:i w:val="0"/>
        </w:rPr>
        <w:t>іміджелогії</w:t>
      </w:r>
      <w:proofErr w:type="spellEnd"/>
      <w:r w:rsidRPr="00930D72">
        <w:rPr>
          <w:i w:val="0"/>
        </w:rPr>
        <w:t xml:space="preserve">. </w:t>
      </w:r>
    </w:p>
    <w:p w:rsidR="00C25029" w:rsidRPr="00930D72" w:rsidRDefault="00C25029" w:rsidP="00C25029">
      <w:pPr>
        <w:pStyle w:val="a6"/>
        <w:numPr>
          <w:ilvl w:val="0"/>
          <w:numId w:val="7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Професія - іміджмейкер. </w:t>
      </w:r>
    </w:p>
    <w:p w:rsidR="00C25029" w:rsidRPr="00930D72" w:rsidRDefault="00C25029" w:rsidP="00C25029">
      <w:pPr>
        <w:pStyle w:val="a6"/>
        <w:numPr>
          <w:ilvl w:val="0"/>
          <w:numId w:val="7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Інструментарій </w:t>
      </w:r>
      <w:proofErr w:type="spellStart"/>
      <w:r w:rsidRPr="00930D72">
        <w:rPr>
          <w:i w:val="0"/>
        </w:rPr>
        <w:t>іміджелогії</w:t>
      </w:r>
      <w:proofErr w:type="spellEnd"/>
      <w:r w:rsidRPr="00930D72">
        <w:rPr>
          <w:i w:val="0"/>
        </w:rPr>
        <w:t>.</w:t>
      </w:r>
    </w:p>
    <w:p w:rsidR="00C25029" w:rsidRPr="00930D72" w:rsidRDefault="00C25029" w:rsidP="00C25029">
      <w:pPr>
        <w:pStyle w:val="a6"/>
        <w:numPr>
          <w:ilvl w:val="0"/>
          <w:numId w:val="7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Класифікація іміджів. </w:t>
      </w:r>
    </w:p>
    <w:p w:rsidR="00C25029" w:rsidRPr="00930D72" w:rsidRDefault="00C25029" w:rsidP="00C25029">
      <w:pPr>
        <w:pStyle w:val="a6"/>
        <w:numPr>
          <w:ilvl w:val="0"/>
          <w:numId w:val="7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Структура персонального іміджу. </w:t>
      </w:r>
    </w:p>
    <w:p w:rsidR="00C25029" w:rsidRPr="00930D72" w:rsidRDefault="00C25029" w:rsidP="00C25029">
      <w:pPr>
        <w:pStyle w:val="a6"/>
        <w:numPr>
          <w:ilvl w:val="0"/>
          <w:numId w:val="7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Вербальний імідж. </w:t>
      </w:r>
    </w:p>
    <w:p w:rsidR="00C25029" w:rsidRPr="00930D72" w:rsidRDefault="00C25029" w:rsidP="00C25029">
      <w:pPr>
        <w:pStyle w:val="a6"/>
        <w:numPr>
          <w:ilvl w:val="0"/>
          <w:numId w:val="7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>Невербальний імідж</w:t>
      </w:r>
    </w:p>
    <w:p w:rsidR="00C25029" w:rsidRPr="00930D72" w:rsidRDefault="00C25029" w:rsidP="00C25029">
      <w:pPr>
        <w:pStyle w:val="a6"/>
        <w:ind w:left="1069" w:firstLine="0"/>
        <w:jc w:val="center"/>
        <w:rPr>
          <w:i w:val="0"/>
          <w:color w:val="000000"/>
          <w:lang w:eastAsia="uk-UA" w:bidi="uk-UA"/>
        </w:rPr>
      </w:pPr>
      <w:r w:rsidRPr="00930D72">
        <w:rPr>
          <w:rFonts w:eastAsiaTheme="minorHAnsi"/>
          <w:b/>
          <w:i w:val="0"/>
          <w:lang w:eastAsia="en-US"/>
        </w:rPr>
        <w:t>Завдання на самостійну роботу: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1. Які цілі і завдання переслідують при дослідженні ринку товарів і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2. Які методи застосовуються при дослідженні ринку.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3. Яка техніка проведення дослідження товарного ринку.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4. Чи є специфіка в проведенні досліджень ринку послуг, в порівнянні з дослідженням товарного ринку.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5. Як здійснюється планування і організація збору інформації при дослідженні ринку товарів і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6. Які засоби можуть бути використані в проведенні ринкових досліджень.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7. Назвіть типові стратегії охоплення ринку.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8. Які переваги і недоліки різних стратегій охоплення ринку.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9. Що Ви знаєте про вітчизняний досвід дослідження ринку товарів і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10. Яка практика дослідження ринку за кордоном.</w:t>
      </w:r>
    </w:p>
    <w:p w:rsidR="00C25029" w:rsidRPr="00930D72" w:rsidRDefault="00C25029" w:rsidP="00C25029">
      <w:pPr>
        <w:pStyle w:val="a6"/>
        <w:ind w:left="1065" w:hanging="356"/>
        <w:rPr>
          <w:b/>
          <w:i w:val="0"/>
          <w:color w:val="000000"/>
          <w:lang w:eastAsia="uk-UA" w:bidi="uk-UA"/>
        </w:rPr>
      </w:pPr>
    </w:p>
    <w:p w:rsidR="00C25029" w:rsidRPr="00930D72" w:rsidRDefault="00C25029" w:rsidP="00C25029">
      <w:pPr>
        <w:pStyle w:val="a6"/>
        <w:ind w:left="1065" w:hanging="356"/>
        <w:jc w:val="center"/>
        <w:rPr>
          <w:b/>
          <w:i w:val="0"/>
          <w:caps/>
        </w:rPr>
      </w:pPr>
      <w:r w:rsidRPr="00930D72">
        <w:rPr>
          <w:b/>
          <w:i w:val="0"/>
          <w:caps/>
          <w:color w:val="000000"/>
          <w:lang w:eastAsia="uk-UA" w:bidi="uk-UA"/>
        </w:rPr>
        <w:t xml:space="preserve">Тема 6. </w:t>
      </w:r>
      <w:r w:rsidRPr="00930D72">
        <w:rPr>
          <w:b/>
          <w:i w:val="0"/>
          <w:caps/>
        </w:rPr>
        <w:t>Базова технологія самопрезентації</w:t>
      </w:r>
    </w:p>
    <w:p w:rsidR="00C25029" w:rsidRPr="00930D72" w:rsidRDefault="00C25029" w:rsidP="00C25029">
      <w:pPr>
        <w:spacing w:line="360" w:lineRule="auto"/>
        <w:ind w:firstLine="709"/>
        <w:jc w:val="center"/>
        <w:rPr>
          <w:rStyle w:val="32"/>
          <w:rFonts w:eastAsia="Arial Unicode MS"/>
          <w:bCs w:val="0"/>
          <w:sz w:val="28"/>
          <w:szCs w:val="28"/>
          <w:lang w:val="uk-UA" w:eastAsia="uk-UA" w:bidi="uk-UA"/>
        </w:rPr>
      </w:pPr>
      <w:r w:rsidRPr="00930D72">
        <w:rPr>
          <w:rFonts w:ascii="Times New Roman" w:hAnsi="Times New Roman" w:cs="Times New Roman"/>
          <w:b/>
          <w:sz w:val="28"/>
          <w:szCs w:val="28"/>
          <w:lang w:val="uk-UA"/>
        </w:rPr>
        <w:t>План:</w:t>
      </w:r>
    </w:p>
    <w:p w:rsidR="00C25029" w:rsidRPr="00930D72" w:rsidRDefault="00C25029" w:rsidP="00C25029">
      <w:pPr>
        <w:pStyle w:val="a6"/>
        <w:numPr>
          <w:ilvl w:val="0"/>
          <w:numId w:val="8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Імідж лідера. </w:t>
      </w:r>
    </w:p>
    <w:p w:rsidR="00C25029" w:rsidRPr="00930D72" w:rsidRDefault="00C25029" w:rsidP="00C25029">
      <w:pPr>
        <w:pStyle w:val="a6"/>
        <w:numPr>
          <w:ilvl w:val="0"/>
          <w:numId w:val="8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lastRenderedPageBreak/>
        <w:t xml:space="preserve">Корпоративний імідж. </w:t>
      </w:r>
    </w:p>
    <w:p w:rsidR="00C25029" w:rsidRPr="00930D72" w:rsidRDefault="00C25029" w:rsidP="00C25029">
      <w:pPr>
        <w:pStyle w:val="a6"/>
        <w:numPr>
          <w:ilvl w:val="0"/>
          <w:numId w:val="8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Корпоративний </w:t>
      </w:r>
      <w:proofErr w:type="spellStart"/>
      <w:r w:rsidRPr="00930D72">
        <w:rPr>
          <w:i w:val="0"/>
        </w:rPr>
        <w:t>дрес</w:t>
      </w:r>
      <w:proofErr w:type="spellEnd"/>
      <w:r w:rsidRPr="00930D72">
        <w:rPr>
          <w:i w:val="0"/>
        </w:rPr>
        <w:t xml:space="preserve">-код. </w:t>
      </w:r>
    </w:p>
    <w:p w:rsidR="00C25029" w:rsidRPr="00930D72" w:rsidRDefault="00C25029" w:rsidP="00C25029">
      <w:pPr>
        <w:pStyle w:val="a6"/>
        <w:numPr>
          <w:ilvl w:val="0"/>
          <w:numId w:val="8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Впровадження </w:t>
      </w:r>
      <w:proofErr w:type="spellStart"/>
      <w:r w:rsidRPr="00930D72">
        <w:rPr>
          <w:i w:val="0"/>
        </w:rPr>
        <w:t>дрес</w:t>
      </w:r>
      <w:proofErr w:type="spellEnd"/>
      <w:r w:rsidRPr="00930D72">
        <w:rPr>
          <w:i w:val="0"/>
        </w:rPr>
        <w:t xml:space="preserve">-коду. </w:t>
      </w:r>
    </w:p>
    <w:p w:rsidR="00C25029" w:rsidRPr="00930D72" w:rsidRDefault="00C25029" w:rsidP="00C25029">
      <w:pPr>
        <w:pStyle w:val="a6"/>
        <w:numPr>
          <w:ilvl w:val="0"/>
          <w:numId w:val="8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Імідж політика. </w:t>
      </w:r>
    </w:p>
    <w:p w:rsidR="00C25029" w:rsidRPr="00930D72" w:rsidRDefault="00C25029" w:rsidP="00C25029">
      <w:pPr>
        <w:pStyle w:val="a6"/>
        <w:numPr>
          <w:ilvl w:val="0"/>
          <w:numId w:val="8"/>
        </w:numPr>
        <w:tabs>
          <w:tab w:val="left" w:pos="993"/>
        </w:tabs>
        <w:ind w:left="0" w:firstLine="709"/>
        <w:rPr>
          <w:i w:val="0"/>
        </w:rPr>
      </w:pPr>
      <w:r w:rsidRPr="00930D72">
        <w:rPr>
          <w:i w:val="0"/>
        </w:rPr>
        <w:t xml:space="preserve">Публічні виступи. </w:t>
      </w:r>
    </w:p>
    <w:p w:rsidR="00C25029" w:rsidRPr="00930D72" w:rsidRDefault="00C25029" w:rsidP="00C25029">
      <w:pPr>
        <w:pStyle w:val="a6"/>
        <w:numPr>
          <w:ilvl w:val="0"/>
          <w:numId w:val="8"/>
        </w:numPr>
        <w:tabs>
          <w:tab w:val="left" w:pos="993"/>
        </w:tabs>
        <w:ind w:left="0" w:firstLine="709"/>
        <w:rPr>
          <w:rFonts w:eastAsia="Calibri"/>
          <w:i w:val="0"/>
          <w:color w:val="000000"/>
        </w:rPr>
      </w:pPr>
      <w:r w:rsidRPr="00930D72">
        <w:rPr>
          <w:i w:val="0"/>
        </w:rPr>
        <w:t>Історія моди і стилю</w:t>
      </w:r>
    </w:p>
    <w:p w:rsidR="00C25029" w:rsidRPr="00930D72" w:rsidRDefault="00C25029" w:rsidP="00C25029">
      <w:pPr>
        <w:pStyle w:val="a6"/>
        <w:ind w:left="1069" w:firstLine="0"/>
        <w:jc w:val="center"/>
        <w:rPr>
          <w:i w:val="0"/>
          <w:color w:val="000000"/>
          <w:lang w:eastAsia="uk-UA" w:bidi="uk-UA"/>
        </w:rPr>
      </w:pPr>
      <w:r w:rsidRPr="00930D72">
        <w:rPr>
          <w:rFonts w:eastAsiaTheme="minorHAnsi"/>
          <w:b/>
          <w:i w:val="0"/>
          <w:lang w:eastAsia="en-US"/>
        </w:rPr>
        <w:t>Завдання на самостійну роботу: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1. Класифікація методів прогнозування за формою подання результату.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2. Класифікація методів прогнозування у величині періоду попередження.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3. Класифікація методів прогнозування за охопленням дослідження.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4. Які завдання стоять перед прогнозуванням ринку товарів і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5. Що являє собою метод експертних оцінок.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6. У чому полягають методи аналізу та прогнозування часових рядів.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7. У яких випадках застосовують казуальні методи прогнозування.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8. Які фактори впливають на вибір того чи іншого методу прогнозування.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9. Що означає кількісний та якісний аналіз ринку.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10. Що являє собою прогнозування ринку товарів і послуг.</w:t>
      </w:r>
    </w:p>
    <w:p w:rsidR="00C25029" w:rsidRPr="00930D72" w:rsidRDefault="00C25029" w:rsidP="00C25029">
      <w:pPr>
        <w:spacing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930D72">
        <w:rPr>
          <w:rFonts w:ascii="Times New Roman" w:eastAsia="Times New Roman" w:hAnsi="Times New Roman" w:cs="Times New Roman"/>
          <w:sz w:val="28"/>
          <w:szCs w:val="28"/>
          <w:lang w:val="uk-UA"/>
        </w:rPr>
        <w:t>11. Які існують методи прогнозування ринкових процесів.</w:t>
      </w:r>
    </w:p>
    <w:p w:rsidR="003A2001" w:rsidRPr="00C25029" w:rsidRDefault="003A2001">
      <w:pPr>
        <w:rPr>
          <w:lang w:val="uk-UA"/>
        </w:rPr>
      </w:pPr>
      <w:bookmarkStart w:id="0" w:name="_GoBack"/>
      <w:bookmarkEnd w:id="0"/>
    </w:p>
    <w:sectPr w:rsidR="003A2001" w:rsidRPr="00C25029">
      <w:pgSz w:w="12240" w:h="15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Unicode MS">
    <w:altName w:val="Malgun Gothic Semilight"/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D230EB"/>
    <w:multiLevelType w:val="hybridMultilevel"/>
    <w:tmpl w:val="C840CEC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1D26906"/>
    <w:multiLevelType w:val="hybridMultilevel"/>
    <w:tmpl w:val="F2646B4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B56A02"/>
    <w:multiLevelType w:val="hybridMultilevel"/>
    <w:tmpl w:val="F6AA8A0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26217A42"/>
    <w:multiLevelType w:val="hybridMultilevel"/>
    <w:tmpl w:val="08B8C5F2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2A4B2D22"/>
    <w:multiLevelType w:val="hybridMultilevel"/>
    <w:tmpl w:val="F6AA8A06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5" w15:restartNumberingAfterBreak="0">
    <w:nsid w:val="3754462F"/>
    <w:multiLevelType w:val="hybridMultilevel"/>
    <w:tmpl w:val="CD56F188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6" w15:restartNumberingAfterBreak="0">
    <w:nsid w:val="6BD2266B"/>
    <w:multiLevelType w:val="hybridMultilevel"/>
    <w:tmpl w:val="2E20D25C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7" w15:restartNumberingAfterBreak="0">
    <w:nsid w:val="74925A29"/>
    <w:multiLevelType w:val="hybridMultilevel"/>
    <w:tmpl w:val="B21C85DE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2"/>
  </w:num>
  <w:num w:numId="2">
    <w:abstractNumId w:val="4"/>
  </w:num>
  <w:num w:numId="3">
    <w:abstractNumId w:val="3"/>
  </w:num>
  <w:num w:numId="4">
    <w:abstractNumId w:val="1"/>
  </w:num>
  <w:num w:numId="5">
    <w:abstractNumId w:val="6"/>
  </w:num>
  <w:num w:numId="6">
    <w:abstractNumId w:val="7"/>
  </w:num>
  <w:num w:numId="7">
    <w:abstractNumId w:val="5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F79D2"/>
    <w:rsid w:val="003A2001"/>
    <w:rsid w:val="008F79D2"/>
    <w:rsid w:val="00C25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DB86055-008C-4805-9E7E-2E161C9A8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C25029"/>
    <w:pPr>
      <w:widowControl w:val="0"/>
      <w:spacing w:after="0" w:line="240" w:lineRule="auto"/>
    </w:pPr>
    <w:rPr>
      <w:rFonts w:ascii="Arial Unicode MS" w:eastAsia="Arial Unicode MS" w:hAnsi="Arial Unicode MS" w:cs="Arial Unicode MS"/>
      <w:color w:val="000000"/>
      <w:sz w:val="24"/>
      <w:szCs w:val="24"/>
      <w:lang w:val="ru-RU" w:eastAsia="ru-RU" w:bidi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C25029"/>
    <w:pPr>
      <w:ind w:left="720"/>
      <w:contextualSpacing/>
    </w:pPr>
  </w:style>
  <w:style w:type="paragraph" w:styleId="a4">
    <w:name w:val="Body Text"/>
    <w:basedOn w:val="a"/>
    <w:link w:val="a5"/>
    <w:uiPriority w:val="1"/>
    <w:unhideWhenUsed/>
    <w:qFormat/>
    <w:rsid w:val="00C25029"/>
    <w:pPr>
      <w:widowControl/>
      <w:spacing w:after="120" w:line="300" w:lineRule="auto"/>
      <w:jc w:val="both"/>
    </w:pPr>
    <w:rPr>
      <w:rFonts w:ascii="Times New Roman" w:eastAsia="Times New Roman" w:hAnsi="Times New Roman" w:cs="Times New Roman"/>
      <w:color w:val="auto"/>
      <w:sz w:val="20"/>
      <w:szCs w:val="20"/>
      <w:lang w:bidi="ar-SA"/>
    </w:rPr>
  </w:style>
  <w:style w:type="character" w:customStyle="1" w:styleId="a5">
    <w:name w:val="Основной текст Знак"/>
    <w:basedOn w:val="a0"/>
    <w:link w:val="a4"/>
    <w:uiPriority w:val="1"/>
    <w:rsid w:val="00C25029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customStyle="1" w:styleId="a6">
    <w:name w:val="без интервалу"/>
    <w:basedOn w:val="a"/>
    <w:rsid w:val="00C25029"/>
    <w:pPr>
      <w:widowControl/>
      <w:spacing w:line="360" w:lineRule="auto"/>
      <w:ind w:firstLine="709"/>
      <w:jc w:val="both"/>
    </w:pPr>
    <w:rPr>
      <w:rFonts w:ascii="Times New Roman" w:eastAsia="Times New Roman" w:hAnsi="Times New Roman" w:cs="Times New Roman"/>
      <w:bCs/>
      <w:i/>
      <w:color w:val="auto"/>
      <w:sz w:val="28"/>
      <w:szCs w:val="28"/>
      <w:lang w:val="uk-UA" w:bidi="ar-SA"/>
    </w:rPr>
  </w:style>
  <w:style w:type="paragraph" w:customStyle="1" w:styleId="4">
    <w:name w:val="Основной текст4"/>
    <w:basedOn w:val="a"/>
    <w:rsid w:val="00C25029"/>
    <w:pPr>
      <w:shd w:val="clear" w:color="auto" w:fill="FFFFFF"/>
      <w:spacing w:after="2940" w:line="643" w:lineRule="exact"/>
      <w:ind w:hanging="1740"/>
      <w:jc w:val="center"/>
    </w:pPr>
    <w:rPr>
      <w:rFonts w:ascii="Times New Roman" w:eastAsia="Times New Roman" w:hAnsi="Times New Roman" w:cs="Times New Roman"/>
      <w:color w:val="auto"/>
      <w:sz w:val="30"/>
      <w:szCs w:val="30"/>
      <w:lang w:eastAsia="en-US" w:bidi="ar-SA"/>
    </w:rPr>
  </w:style>
  <w:style w:type="character" w:customStyle="1" w:styleId="32">
    <w:name w:val="Заголовок №3 (2)"/>
    <w:basedOn w:val="a0"/>
    <w:rsid w:val="00C25029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30"/>
      <w:szCs w:val="30"/>
      <w:u w:val="none"/>
      <w:lang w:val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735</Words>
  <Characters>4193</Characters>
  <Application>Microsoft Office Word</Application>
  <DocSecurity>0</DocSecurity>
  <Lines>34</Lines>
  <Paragraphs>9</Paragraphs>
  <ScaleCrop>false</ScaleCrop>
  <Company>SPecialiST RePack</Company>
  <LinksUpToDate>false</LinksUpToDate>
  <CharactersWithSpaces>4919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Marina</dc:creator>
  <cp:keywords/>
  <dc:description/>
  <cp:lastModifiedBy>Marina</cp:lastModifiedBy>
  <cp:revision>2</cp:revision>
  <dcterms:created xsi:type="dcterms:W3CDTF">2024-10-06T14:56:00Z</dcterms:created>
  <dcterms:modified xsi:type="dcterms:W3CDTF">2024-10-06T14:56:00Z</dcterms:modified>
</cp:coreProperties>
</file>