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778" w:rsidRPr="000C3B47" w:rsidRDefault="00D57778">
      <w:pPr>
        <w:rPr>
          <w:rFonts w:ascii="Times New Roman" w:hAnsi="Times New Roman" w:cs="Times New Roman"/>
          <w:b/>
          <w:sz w:val="28"/>
          <w:szCs w:val="28"/>
        </w:rPr>
      </w:pPr>
      <w:r w:rsidRPr="000C3B47">
        <w:rPr>
          <w:rFonts w:ascii="Times New Roman" w:hAnsi="Times New Roman" w:cs="Times New Roman"/>
          <w:b/>
          <w:sz w:val="28"/>
          <w:szCs w:val="28"/>
        </w:rPr>
        <w:t xml:space="preserve">                  МІНІСТЕРСТВО ОСВІТИ І НАУКИ УКРАЇНИ </w:t>
      </w:r>
    </w:p>
    <w:p w:rsidR="00D57778" w:rsidRPr="000C3B47" w:rsidRDefault="00597042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3B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МІЖНАРОДНИЙ ГУМАНІТАРНИЙ УНІВЕРСИТЕТ</w:t>
      </w:r>
    </w:p>
    <w:p w:rsidR="00D57778" w:rsidRDefault="00D57778"/>
    <w:p w:rsidR="00D57778" w:rsidRDefault="00D57778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0C3B47" w:rsidRDefault="000C3B47">
      <w:pPr>
        <w:rPr>
          <w:lang w:val="uk-UA"/>
        </w:rPr>
      </w:pPr>
    </w:p>
    <w:p w:rsidR="000C3B47" w:rsidRPr="003D260F" w:rsidRDefault="000C3B4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5CE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</w:t>
      </w:r>
      <w:r w:rsidR="00C05CEB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C05CEB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>Ю.В. Маслова</w:t>
      </w:r>
    </w:p>
    <w:p w:rsidR="000C3B47" w:rsidRPr="00C05CEB" w:rsidRDefault="000C3B4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5CEB" w:rsidRPr="00C05CEB" w:rsidRDefault="00C05CE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C3B47" w:rsidRPr="00C05CEB" w:rsidRDefault="000C3B47" w:rsidP="000C3B47">
      <w:pPr>
        <w:pStyle w:val="a3"/>
        <w:widowControl w:val="0"/>
        <w:rPr>
          <w:rFonts w:ascii="Times New Roman" w:eastAsia="Batang" w:hAnsi="Times New Roman"/>
          <w:b/>
          <w:spacing w:val="-6"/>
          <w:sz w:val="28"/>
          <w:szCs w:val="28"/>
        </w:rPr>
      </w:pPr>
      <w:r w:rsidRPr="00C05CEB">
        <w:rPr>
          <w:rFonts w:ascii="Times New Roman" w:eastAsia="Batang" w:hAnsi="Times New Roman"/>
          <w:b/>
          <w:spacing w:val="-6"/>
          <w:sz w:val="28"/>
          <w:szCs w:val="28"/>
        </w:rPr>
        <w:t xml:space="preserve">                </w:t>
      </w:r>
      <w:r w:rsidR="004656D3">
        <w:rPr>
          <w:rFonts w:ascii="Times New Roman" w:eastAsia="Batang" w:hAnsi="Times New Roman"/>
          <w:b/>
          <w:spacing w:val="-6"/>
          <w:sz w:val="28"/>
          <w:szCs w:val="28"/>
        </w:rPr>
        <w:t xml:space="preserve">                          </w:t>
      </w:r>
      <w:r w:rsidRPr="00C05CEB">
        <w:rPr>
          <w:rFonts w:ascii="Times New Roman" w:eastAsia="Batang" w:hAnsi="Times New Roman"/>
          <w:b/>
          <w:spacing w:val="-6"/>
          <w:sz w:val="28"/>
          <w:szCs w:val="28"/>
        </w:rPr>
        <w:t xml:space="preserve">             ФІЛОСОФІЯ</w:t>
      </w:r>
    </w:p>
    <w:p w:rsidR="000C3B47" w:rsidRPr="00C05CEB" w:rsidRDefault="000C3B47" w:rsidP="000C3B47">
      <w:pPr>
        <w:pStyle w:val="a3"/>
        <w:widowControl w:val="0"/>
        <w:jc w:val="center"/>
        <w:rPr>
          <w:rFonts w:ascii="Times New Roman" w:eastAsia="Batang" w:hAnsi="Times New Roman"/>
          <w:b/>
          <w:spacing w:val="-6"/>
          <w:sz w:val="28"/>
          <w:szCs w:val="28"/>
        </w:rPr>
      </w:pPr>
    </w:p>
    <w:p w:rsidR="000C3B47" w:rsidRPr="00C05CEB" w:rsidRDefault="000C3B47" w:rsidP="000C3B47">
      <w:pPr>
        <w:pStyle w:val="a3"/>
        <w:widowControl w:val="0"/>
        <w:rPr>
          <w:rFonts w:ascii="Times New Roman" w:eastAsia="Batang" w:hAnsi="Times New Roman"/>
          <w:spacing w:val="-6"/>
          <w:sz w:val="28"/>
          <w:szCs w:val="28"/>
        </w:rPr>
      </w:pPr>
      <w:r w:rsidRPr="00C05CEB">
        <w:rPr>
          <w:rFonts w:ascii="Times New Roman" w:eastAsia="Batang" w:hAnsi="Times New Roman"/>
          <w:spacing w:val="-6"/>
          <w:sz w:val="28"/>
          <w:szCs w:val="28"/>
        </w:rPr>
        <w:t xml:space="preserve">    </w:t>
      </w:r>
      <w:r w:rsidR="004656D3">
        <w:rPr>
          <w:rFonts w:ascii="Times New Roman" w:eastAsia="Batang" w:hAnsi="Times New Roman"/>
          <w:spacing w:val="-6"/>
          <w:sz w:val="28"/>
          <w:szCs w:val="28"/>
        </w:rPr>
        <w:t xml:space="preserve">                       </w:t>
      </w:r>
      <w:r w:rsidRPr="00C05CEB">
        <w:rPr>
          <w:rFonts w:ascii="Times New Roman" w:eastAsia="Batang" w:hAnsi="Times New Roman"/>
          <w:spacing w:val="-6"/>
          <w:sz w:val="28"/>
          <w:szCs w:val="28"/>
        </w:rPr>
        <w:t xml:space="preserve">  НАВЧАЛЬНО-МЕТОДИЧНІ РЕКОМЕНДАЦІЇ</w:t>
      </w:r>
    </w:p>
    <w:p w:rsidR="000C3B47" w:rsidRPr="00C05CEB" w:rsidRDefault="000C3B47" w:rsidP="000C3B47">
      <w:pPr>
        <w:pStyle w:val="a3"/>
        <w:widowControl w:val="0"/>
        <w:rPr>
          <w:rFonts w:ascii="Times New Roman" w:eastAsia="Batang" w:hAnsi="Times New Roman"/>
          <w:spacing w:val="-6"/>
          <w:sz w:val="28"/>
          <w:szCs w:val="28"/>
          <w:lang w:val="ru-RU"/>
        </w:rPr>
      </w:pPr>
      <w:r w:rsidRPr="00C05CEB">
        <w:rPr>
          <w:rFonts w:ascii="Times New Roman" w:eastAsia="Batang" w:hAnsi="Times New Roman"/>
          <w:spacing w:val="-6"/>
          <w:sz w:val="28"/>
          <w:szCs w:val="28"/>
          <w:lang w:val="ru-RU"/>
        </w:rPr>
        <w:t xml:space="preserve">           </w:t>
      </w:r>
      <w:r w:rsidR="004656D3">
        <w:rPr>
          <w:rFonts w:ascii="Times New Roman" w:eastAsia="Batang" w:hAnsi="Times New Roman"/>
          <w:spacing w:val="-6"/>
          <w:sz w:val="28"/>
          <w:szCs w:val="28"/>
          <w:lang w:val="ru-RU"/>
        </w:rPr>
        <w:t xml:space="preserve">                            </w:t>
      </w:r>
      <w:r w:rsidRPr="00C05CEB">
        <w:rPr>
          <w:rFonts w:ascii="Times New Roman" w:eastAsia="Batang" w:hAnsi="Times New Roman"/>
          <w:spacing w:val="-6"/>
          <w:sz w:val="28"/>
          <w:szCs w:val="28"/>
          <w:lang w:val="ru-RU"/>
        </w:rPr>
        <w:t xml:space="preserve">   (д</w:t>
      </w:r>
      <w:r w:rsidRPr="00C05CEB">
        <w:rPr>
          <w:rFonts w:ascii="Times New Roman" w:eastAsia="Batang" w:hAnsi="Times New Roman"/>
          <w:spacing w:val="-6"/>
          <w:sz w:val="28"/>
          <w:szCs w:val="28"/>
        </w:rPr>
        <w:t xml:space="preserve">ля студентів </w:t>
      </w:r>
      <w:proofErr w:type="gramStart"/>
      <w:r w:rsidRPr="00C05CEB">
        <w:rPr>
          <w:rFonts w:ascii="Times New Roman" w:eastAsia="Batang" w:hAnsi="Times New Roman"/>
          <w:spacing w:val="-6"/>
          <w:sz w:val="28"/>
          <w:szCs w:val="28"/>
        </w:rPr>
        <w:t>вс</w:t>
      </w:r>
      <w:proofErr w:type="gramEnd"/>
      <w:r w:rsidRPr="00C05CEB">
        <w:rPr>
          <w:rFonts w:ascii="Times New Roman" w:eastAsia="Batang" w:hAnsi="Times New Roman"/>
          <w:spacing w:val="-6"/>
          <w:sz w:val="28"/>
          <w:szCs w:val="28"/>
        </w:rPr>
        <w:t>іх спеціальностей)</w:t>
      </w:r>
    </w:p>
    <w:p w:rsidR="000C3B47" w:rsidRPr="00C05CEB" w:rsidRDefault="000C3B47">
      <w:pPr>
        <w:rPr>
          <w:rFonts w:ascii="Times New Roman" w:hAnsi="Times New Roman" w:cs="Times New Roman"/>
          <w:sz w:val="28"/>
          <w:szCs w:val="28"/>
        </w:rPr>
      </w:pPr>
    </w:p>
    <w:p w:rsidR="00D57778" w:rsidRDefault="00D57778"/>
    <w:p w:rsidR="00F92B28" w:rsidRDefault="00F92B28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Default="00C05CEB">
      <w:pPr>
        <w:rPr>
          <w:lang w:val="uk-UA"/>
        </w:rPr>
      </w:pPr>
    </w:p>
    <w:p w:rsidR="00C05CEB" w:rsidRPr="00C05CEB" w:rsidRDefault="00C05CE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5CEB" w:rsidRPr="00C05CEB" w:rsidRDefault="00C05CE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05CE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C05CE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C76FA">
        <w:rPr>
          <w:rFonts w:ascii="Times New Roman" w:hAnsi="Times New Roman" w:cs="Times New Roman"/>
          <w:sz w:val="28"/>
          <w:szCs w:val="28"/>
          <w:lang w:val="uk-UA"/>
        </w:rPr>
        <w:t xml:space="preserve">   Одеса 2022</w:t>
      </w:r>
    </w:p>
    <w:p w:rsidR="00C05CEB" w:rsidRPr="006D5EC3" w:rsidRDefault="00C05CEB">
      <w:pPr>
        <w:rPr>
          <w:lang w:val="uk-UA"/>
        </w:rPr>
      </w:pPr>
    </w:p>
    <w:p w:rsidR="00476018" w:rsidRPr="00494BE0" w:rsidRDefault="00476018" w:rsidP="00476018">
      <w:pPr>
        <w:pStyle w:val="a3"/>
        <w:widowControl w:val="0"/>
        <w:ind w:left="567"/>
        <w:rPr>
          <w:rFonts w:ascii="Times New Roman" w:hAnsi="Times New Roman"/>
          <w:color w:val="000000"/>
          <w:spacing w:val="-6"/>
          <w:sz w:val="22"/>
          <w:szCs w:val="22"/>
          <w:lang w:val="ru-RU"/>
        </w:rPr>
      </w:pPr>
      <w:r w:rsidRPr="005229F6">
        <w:rPr>
          <w:rFonts w:ascii="Times New Roman" w:hAnsi="Times New Roman"/>
          <w:spacing w:val="-6"/>
          <w:sz w:val="22"/>
          <w:szCs w:val="22"/>
        </w:rPr>
        <w:lastRenderedPageBreak/>
        <w:t xml:space="preserve">УДК </w:t>
      </w:r>
      <w:r w:rsidR="009A4AE4">
        <w:rPr>
          <w:rFonts w:ascii="Times New Roman" w:hAnsi="Times New Roman"/>
          <w:color w:val="000000"/>
          <w:spacing w:val="-6"/>
          <w:sz w:val="22"/>
          <w:szCs w:val="22"/>
          <w:lang w:val="ru-RU"/>
        </w:rPr>
        <w:t>101 (075</w:t>
      </w:r>
      <w:r w:rsidRPr="00494BE0">
        <w:rPr>
          <w:rFonts w:ascii="Times New Roman" w:hAnsi="Times New Roman"/>
          <w:color w:val="000000"/>
          <w:spacing w:val="-6"/>
          <w:sz w:val="22"/>
          <w:szCs w:val="22"/>
          <w:lang w:val="ru-RU"/>
        </w:rPr>
        <w:t>)</w:t>
      </w:r>
    </w:p>
    <w:p w:rsidR="00476018" w:rsidRPr="00D5381C" w:rsidRDefault="00476018" w:rsidP="00476018">
      <w:pPr>
        <w:pStyle w:val="a3"/>
        <w:widowControl w:val="0"/>
        <w:ind w:left="567"/>
        <w:rPr>
          <w:rFonts w:ascii="Times New Roman" w:hAnsi="Times New Roman"/>
          <w:color w:val="FF0000"/>
          <w:spacing w:val="-6"/>
          <w:sz w:val="22"/>
          <w:szCs w:val="22"/>
          <w:lang w:val="ru-RU"/>
        </w:rPr>
      </w:pPr>
      <w:r>
        <w:rPr>
          <w:rFonts w:ascii="Times New Roman" w:hAnsi="Times New Roman"/>
          <w:spacing w:val="-6"/>
          <w:sz w:val="22"/>
          <w:szCs w:val="22"/>
          <w:lang w:val="ru-RU"/>
        </w:rPr>
        <w:t xml:space="preserve">Ф 561 </w:t>
      </w:r>
    </w:p>
    <w:p w:rsidR="00476018" w:rsidRPr="00D5381C" w:rsidRDefault="00476018" w:rsidP="00476018">
      <w:pPr>
        <w:pStyle w:val="a3"/>
        <w:widowControl w:val="0"/>
        <w:rPr>
          <w:rFonts w:ascii="Times New Roman" w:hAnsi="Times New Roman"/>
          <w:spacing w:val="-6"/>
          <w:sz w:val="22"/>
          <w:szCs w:val="22"/>
          <w:lang w:val="ru-RU"/>
        </w:rPr>
      </w:pPr>
    </w:p>
    <w:p w:rsidR="00C05CEB" w:rsidRDefault="00C05CEB">
      <w:pPr>
        <w:rPr>
          <w:lang w:val="uk-UA"/>
        </w:rPr>
      </w:pPr>
    </w:p>
    <w:p w:rsidR="00476018" w:rsidRPr="003D260F" w:rsidRDefault="00476018" w:rsidP="003D260F">
      <w:pPr>
        <w:pStyle w:val="a3"/>
        <w:widowControl w:val="0"/>
        <w:ind w:left="35"/>
        <w:rPr>
          <w:rFonts w:ascii="Times New Roman" w:hAnsi="Times New Roman"/>
          <w:b/>
          <w:spacing w:val="-6"/>
          <w:sz w:val="28"/>
          <w:szCs w:val="28"/>
        </w:rPr>
      </w:pPr>
      <w:r>
        <w:t xml:space="preserve">                  </w:t>
      </w:r>
      <w:r w:rsidRPr="003D260F">
        <w:rPr>
          <w:rFonts w:ascii="Times New Roman" w:hAnsi="Times New Roman"/>
          <w:b/>
          <w:spacing w:val="-6"/>
          <w:sz w:val="28"/>
          <w:szCs w:val="28"/>
        </w:rPr>
        <w:t xml:space="preserve">Рекомендовано навчально-методичною радою </w:t>
      </w:r>
    </w:p>
    <w:p w:rsidR="00476018" w:rsidRPr="003D260F" w:rsidRDefault="00476018" w:rsidP="003D260F">
      <w:pPr>
        <w:pStyle w:val="a3"/>
        <w:widowControl w:val="0"/>
        <w:ind w:left="35"/>
        <w:rPr>
          <w:rFonts w:ascii="Times New Roman" w:hAnsi="Times New Roman"/>
          <w:b/>
          <w:spacing w:val="-6"/>
          <w:sz w:val="28"/>
          <w:szCs w:val="28"/>
        </w:rPr>
      </w:pPr>
      <w:r w:rsidRPr="003D260F">
        <w:rPr>
          <w:rFonts w:ascii="Times New Roman" w:hAnsi="Times New Roman"/>
          <w:b/>
          <w:sz w:val="28"/>
          <w:szCs w:val="28"/>
          <w:lang w:eastAsia="uk-UA"/>
        </w:rPr>
        <w:t xml:space="preserve">                                        Міжнародного гуманітарного університету</w:t>
      </w:r>
    </w:p>
    <w:p w:rsidR="00C05CEB" w:rsidRDefault="00476018" w:rsidP="003D260F">
      <w:pPr>
        <w:spacing w:line="240" w:lineRule="auto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color w:val="FF0000"/>
          <w:spacing w:val="-6"/>
          <w:sz w:val="28"/>
          <w:szCs w:val="28"/>
          <w:lang w:val="uk-UA"/>
        </w:rPr>
        <w:t xml:space="preserve">                                                  </w:t>
      </w:r>
      <w:r w:rsidR="003D260F" w:rsidRPr="003D260F">
        <w:rPr>
          <w:rFonts w:ascii="Times New Roman" w:hAnsi="Times New Roman" w:cs="Times New Roman"/>
          <w:b/>
          <w:spacing w:val="-6"/>
          <w:sz w:val="28"/>
          <w:szCs w:val="28"/>
        </w:rPr>
        <w:t xml:space="preserve">протокол </w:t>
      </w:r>
      <w:r w:rsidR="00DF2214" w:rsidRPr="003D260F">
        <w:rPr>
          <w:rFonts w:ascii="Times New Roman" w:hAnsi="Times New Roman" w:cs="Times New Roman"/>
          <w:b/>
          <w:spacing w:val="-6"/>
          <w:sz w:val="28"/>
          <w:szCs w:val="28"/>
        </w:rPr>
        <w:t xml:space="preserve"> №</w:t>
      </w:r>
      <w:r w:rsidR="003D260F" w:rsidRPr="003D260F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 1 від </w:t>
      </w:r>
      <w:r w:rsidR="00DF2214" w:rsidRPr="003D260F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>19.09.2022</w:t>
      </w:r>
    </w:p>
    <w:p w:rsidR="009216D1" w:rsidRDefault="009216D1" w:rsidP="003D260F">
      <w:pPr>
        <w:spacing w:line="240" w:lineRule="auto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</w:p>
    <w:p w:rsidR="009216D1" w:rsidRDefault="009216D1" w:rsidP="009216D1">
      <w:pPr>
        <w:spacing w:line="240" w:lineRule="auto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>Автор:</w:t>
      </w:r>
    </w:p>
    <w:p w:rsidR="009216D1" w:rsidRPr="003E0A9E" w:rsidRDefault="009216D1" w:rsidP="009216D1">
      <w:pPr>
        <w:spacing w:line="240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Маслова Ю.В. – </w:t>
      </w:r>
      <w:r w:rsidRPr="003E0A9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кандидат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мистецтвознавства , доцент  Міжнородного  гуманітарного  університету.</w:t>
      </w:r>
      <w:r w:rsidRPr="003E0A9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</w:p>
    <w:p w:rsidR="003D260F" w:rsidRPr="003D260F" w:rsidRDefault="003D260F" w:rsidP="009216D1">
      <w:pPr>
        <w:pStyle w:val="a3"/>
        <w:widowControl w:val="0"/>
        <w:jc w:val="both"/>
        <w:rPr>
          <w:rFonts w:ascii="Times New Roman" w:hAnsi="Times New Roman"/>
          <w:b/>
          <w:spacing w:val="-6"/>
          <w:sz w:val="28"/>
          <w:szCs w:val="28"/>
        </w:rPr>
      </w:pPr>
      <w:r w:rsidRPr="003D260F">
        <w:rPr>
          <w:rFonts w:ascii="Times New Roman" w:hAnsi="Times New Roman"/>
          <w:b/>
          <w:spacing w:val="-6"/>
          <w:sz w:val="28"/>
          <w:szCs w:val="28"/>
        </w:rPr>
        <w:t xml:space="preserve"> Рецензенти:</w:t>
      </w:r>
    </w:p>
    <w:p w:rsidR="003D260F" w:rsidRPr="003D260F" w:rsidRDefault="003D260F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b/>
          <w:spacing w:val="-6"/>
          <w:sz w:val="28"/>
          <w:szCs w:val="28"/>
        </w:rPr>
      </w:pPr>
    </w:p>
    <w:p w:rsidR="003D260F" w:rsidRPr="003D260F" w:rsidRDefault="003D260F" w:rsidP="009216D1">
      <w:pPr>
        <w:pStyle w:val="a3"/>
        <w:widowControl w:val="0"/>
        <w:ind w:left="142"/>
        <w:jc w:val="both"/>
        <w:rPr>
          <w:rFonts w:ascii="Times New Roman" w:hAnsi="Times New Roman"/>
          <w:spacing w:val="-6"/>
          <w:sz w:val="28"/>
          <w:szCs w:val="28"/>
        </w:rPr>
      </w:pPr>
      <w:r w:rsidRPr="003D260F">
        <w:rPr>
          <w:rFonts w:ascii="Times New Roman" w:hAnsi="Times New Roman"/>
          <w:b/>
          <w:spacing w:val="-6"/>
          <w:sz w:val="28"/>
          <w:szCs w:val="28"/>
        </w:rPr>
        <w:t>Легенький Ю.Г.</w:t>
      </w:r>
      <w:r w:rsidRPr="003D260F">
        <w:rPr>
          <w:rFonts w:ascii="Times New Roman" w:hAnsi="Times New Roman"/>
          <w:spacing w:val="-6"/>
          <w:sz w:val="28"/>
          <w:szCs w:val="28"/>
        </w:rPr>
        <w:t xml:space="preserve"> – доктор філософських наук, професор, завідувач кафедри  мистецт</w:t>
      </w:r>
      <w:r>
        <w:rPr>
          <w:rFonts w:ascii="Times New Roman" w:hAnsi="Times New Roman"/>
          <w:spacing w:val="-6"/>
          <w:sz w:val="28"/>
          <w:szCs w:val="28"/>
        </w:rPr>
        <w:t>вознавства  Киї</w:t>
      </w:r>
      <w:r w:rsidRPr="003D260F">
        <w:rPr>
          <w:rFonts w:ascii="Times New Roman" w:hAnsi="Times New Roman"/>
          <w:spacing w:val="-6"/>
          <w:sz w:val="28"/>
          <w:szCs w:val="28"/>
        </w:rPr>
        <w:t>вського Національного університету культури та мистецтва;</w:t>
      </w:r>
    </w:p>
    <w:p w:rsidR="003D260F" w:rsidRPr="003D260F" w:rsidRDefault="003D260F" w:rsidP="009216D1">
      <w:pPr>
        <w:pStyle w:val="a3"/>
        <w:widowControl w:val="0"/>
        <w:ind w:left="142"/>
        <w:jc w:val="both"/>
        <w:rPr>
          <w:rFonts w:ascii="Times New Roman" w:hAnsi="Times New Roman"/>
          <w:spacing w:val="-6"/>
          <w:sz w:val="28"/>
          <w:szCs w:val="28"/>
        </w:rPr>
      </w:pPr>
      <w:r w:rsidRPr="003D260F">
        <w:rPr>
          <w:rFonts w:ascii="Times New Roman" w:hAnsi="Times New Roman"/>
          <w:b/>
          <w:spacing w:val="-6"/>
          <w:sz w:val="28"/>
          <w:szCs w:val="28"/>
        </w:rPr>
        <w:t xml:space="preserve">Бровко М.М. – </w:t>
      </w:r>
      <w:r w:rsidRPr="003D260F">
        <w:rPr>
          <w:rFonts w:ascii="Times New Roman" w:hAnsi="Times New Roman"/>
          <w:spacing w:val="-6"/>
          <w:sz w:val="28"/>
          <w:szCs w:val="28"/>
        </w:rPr>
        <w:t xml:space="preserve">доктор філософських наук, професор,  кафедри </w:t>
      </w:r>
      <w:r w:rsidRPr="003D260F">
        <w:rPr>
          <w:rFonts w:ascii="Times New Roman" w:hAnsi="Times New Roman"/>
          <w:color w:val="FF0000"/>
          <w:spacing w:val="-6"/>
          <w:sz w:val="28"/>
          <w:szCs w:val="28"/>
        </w:rPr>
        <w:t xml:space="preserve"> </w:t>
      </w:r>
      <w:r w:rsidRPr="003D260F">
        <w:rPr>
          <w:rFonts w:ascii="Times New Roman" w:hAnsi="Times New Roman"/>
          <w:spacing w:val="-6"/>
          <w:sz w:val="28"/>
          <w:szCs w:val="28"/>
        </w:rPr>
        <w:t>суспільних наук Національної музичної академії України ім..П.І. Чайковського.</w:t>
      </w:r>
    </w:p>
    <w:p w:rsidR="003D260F" w:rsidRPr="003D260F" w:rsidRDefault="003D260F" w:rsidP="003D260F">
      <w:pPr>
        <w:pStyle w:val="a3"/>
        <w:widowControl w:val="0"/>
        <w:ind w:left="142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EF039F" w:rsidRPr="003D260F" w:rsidRDefault="003D260F" w:rsidP="009216D1">
      <w:pPr>
        <w:pStyle w:val="a3"/>
        <w:widowControl w:val="0"/>
        <w:jc w:val="both"/>
        <w:rPr>
          <w:rFonts w:ascii="Times New Roman" w:hAnsi="Times New Roman"/>
          <w:b/>
          <w:spacing w:val="-6"/>
          <w:sz w:val="28"/>
          <w:szCs w:val="28"/>
        </w:rPr>
      </w:pPr>
      <w:r w:rsidRPr="003D260F">
        <w:rPr>
          <w:rFonts w:ascii="Times New Roman" w:hAnsi="Times New Roman"/>
          <w:b/>
          <w:sz w:val="28"/>
          <w:szCs w:val="28"/>
        </w:rPr>
        <w:t>Маслова Ю.В.- Одеса:, 2022</w:t>
      </w:r>
    </w:p>
    <w:p w:rsidR="00EF039F" w:rsidRPr="003D260F" w:rsidRDefault="00EF039F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b/>
          <w:spacing w:val="-6"/>
          <w:sz w:val="28"/>
          <w:szCs w:val="28"/>
        </w:rPr>
      </w:pPr>
    </w:p>
    <w:p w:rsidR="005A3122" w:rsidRPr="003D260F" w:rsidRDefault="005A3122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22BD" w:rsidRPr="003D260F" w:rsidRDefault="006D22BD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</w:rPr>
        <w:t xml:space="preserve"> Навчально-методичні рекомендації з курсу «Філософія» розроблені відповідно до навчального плану і складаються з навчальної програми курсу, методичних рекомендацій із проведення практичних занять, </w:t>
      </w:r>
      <w:proofErr w:type="gramStart"/>
      <w:r w:rsidRPr="003D260F">
        <w:rPr>
          <w:rFonts w:ascii="Times New Roman" w:hAnsi="Times New Roman" w:cs="Times New Roman"/>
          <w:spacing w:val="-6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pacing w:val="-6"/>
          <w:sz w:val="28"/>
          <w:szCs w:val="28"/>
        </w:rPr>
        <w:t>ідготовки до іспиту, завдань для самостійної роботи, списку рекомендованої літератури. Вивчення дисципліни</w:t>
      </w:r>
      <w:r w:rsidR="00455C0D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Філософія завданням якої є забезпечити загальну теоретичну й практичну </w:t>
      </w:r>
      <w:proofErr w:type="gramStart"/>
      <w:r w:rsidR="00455C0D" w:rsidRPr="003D260F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455C0D" w:rsidRPr="003D260F">
        <w:rPr>
          <w:rFonts w:ascii="Times New Roman" w:hAnsi="Times New Roman" w:cs="Times New Roman"/>
          <w:sz w:val="28"/>
          <w:szCs w:val="28"/>
          <w:lang w:val="uk-UA"/>
        </w:rPr>
        <w:t>ідготовку здобувачів з питань актуальних проблем генезису наукової методології і її історії, формування парадигми наукового мислення, осягнення основних напрямків розвитку філософії науки, її становлення в рамках світової та вітчизняної філософської думки</w:t>
      </w:r>
      <w:r w:rsidRPr="003D260F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Pr="003D260F">
        <w:rPr>
          <w:rFonts w:ascii="Times New Roman" w:hAnsi="Times New Roman" w:cs="Times New Roman"/>
          <w:sz w:val="28"/>
          <w:szCs w:val="28"/>
        </w:rPr>
        <w:t xml:space="preserve">Набуті знання, уміння та навички бакалаври зможуть застосувати   у подальшому вивченні навчальних курсів професійного та філософського спрямування. </w:t>
      </w:r>
    </w:p>
    <w:p w:rsidR="00954CB8" w:rsidRPr="003D260F" w:rsidRDefault="006D22BD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  <w:r w:rsidRPr="003D260F">
        <w:rPr>
          <w:rFonts w:ascii="Times New Roman" w:hAnsi="Times New Roman"/>
          <w:spacing w:val="-6"/>
          <w:sz w:val="28"/>
          <w:szCs w:val="28"/>
        </w:rPr>
        <w:t xml:space="preserve"> Матеріали призначені для бакалаврів  всіх факультетів</w:t>
      </w:r>
      <w:r w:rsidR="00455C0D" w:rsidRPr="003D260F">
        <w:rPr>
          <w:rFonts w:ascii="Times New Roman" w:hAnsi="Times New Roman"/>
          <w:spacing w:val="-6"/>
          <w:sz w:val="28"/>
          <w:szCs w:val="28"/>
        </w:rPr>
        <w:t xml:space="preserve"> Міжнародного гуманітарного університету.</w:t>
      </w: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954CB8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DB66F9" w:rsidRPr="003D260F" w:rsidRDefault="00954CB8" w:rsidP="003D260F">
      <w:pPr>
        <w:pStyle w:val="a3"/>
        <w:widowControl w:val="0"/>
        <w:ind w:left="142" w:firstLine="284"/>
        <w:jc w:val="both"/>
        <w:rPr>
          <w:rFonts w:ascii="Times New Roman" w:hAnsi="Times New Roman"/>
          <w:spacing w:val="-6"/>
          <w:sz w:val="28"/>
          <w:szCs w:val="28"/>
        </w:rPr>
      </w:pPr>
      <w:r w:rsidRPr="003D260F">
        <w:rPr>
          <w:rFonts w:ascii="Times New Roman" w:hAnsi="Times New Roman"/>
          <w:spacing w:val="-6"/>
          <w:sz w:val="28"/>
          <w:szCs w:val="28"/>
        </w:rPr>
        <w:t xml:space="preserve">                                                                                                 </w:t>
      </w:r>
      <w:r w:rsidR="00DB66F9" w:rsidRPr="003D260F">
        <w:rPr>
          <w:rFonts w:ascii="Times New Roman" w:hAnsi="Times New Roman"/>
          <w:spacing w:val="-6"/>
          <w:sz w:val="28"/>
          <w:szCs w:val="28"/>
        </w:rPr>
        <w:t xml:space="preserve">    УДК </w:t>
      </w:r>
      <w:r w:rsidR="009A4AE4" w:rsidRPr="003D260F">
        <w:rPr>
          <w:rFonts w:ascii="Times New Roman" w:hAnsi="Times New Roman"/>
          <w:color w:val="000000"/>
          <w:spacing w:val="-6"/>
          <w:sz w:val="28"/>
          <w:szCs w:val="28"/>
        </w:rPr>
        <w:t>101 (075</w:t>
      </w:r>
      <w:r w:rsidR="00DB66F9" w:rsidRPr="003D260F">
        <w:rPr>
          <w:rFonts w:ascii="Times New Roman" w:hAnsi="Times New Roman"/>
          <w:color w:val="000000"/>
          <w:spacing w:val="-6"/>
          <w:sz w:val="28"/>
          <w:szCs w:val="28"/>
        </w:rPr>
        <w:t>)</w:t>
      </w:r>
    </w:p>
    <w:p w:rsidR="00685A7C" w:rsidRPr="003D260F" w:rsidRDefault="00DB66F9" w:rsidP="003D260F">
      <w:pPr>
        <w:pStyle w:val="a3"/>
        <w:widowControl w:val="0"/>
        <w:ind w:left="567"/>
        <w:rPr>
          <w:rFonts w:ascii="Times New Roman" w:hAnsi="Times New Roman"/>
          <w:spacing w:val="-6"/>
          <w:sz w:val="28"/>
          <w:szCs w:val="28"/>
        </w:rPr>
      </w:pPr>
      <w:r w:rsidRPr="003D260F">
        <w:rPr>
          <w:rFonts w:ascii="Times New Roman" w:hAnsi="Times New Roman"/>
          <w:spacing w:val="-6"/>
          <w:sz w:val="28"/>
          <w:szCs w:val="28"/>
        </w:rPr>
        <w:t xml:space="preserve">                                                                                                                                             </w:t>
      </w:r>
    </w:p>
    <w:p w:rsidR="00685A7C" w:rsidRPr="003D260F" w:rsidRDefault="00685A7C" w:rsidP="003D260F">
      <w:pPr>
        <w:pStyle w:val="a3"/>
        <w:widowControl w:val="0"/>
        <w:ind w:left="567"/>
        <w:rPr>
          <w:rFonts w:ascii="Times New Roman" w:hAnsi="Times New Roman"/>
          <w:spacing w:val="-6"/>
          <w:sz w:val="28"/>
          <w:szCs w:val="28"/>
        </w:rPr>
      </w:pPr>
    </w:p>
    <w:p w:rsidR="00685A7C" w:rsidRPr="003D260F" w:rsidRDefault="00685A7C" w:rsidP="003D260F">
      <w:pPr>
        <w:pStyle w:val="a3"/>
        <w:widowControl w:val="0"/>
        <w:ind w:left="567"/>
        <w:rPr>
          <w:rFonts w:ascii="Times New Roman" w:hAnsi="Times New Roman"/>
          <w:spacing w:val="-6"/>
          <w:sz w:val="28"/>
          <w:szCs w:val="28"/>
        </w:rPr>
      </w:pPr>
    </w:p>
    <w:p w:rsidR="00685A7C" w:rsidRPr="003D260F" w:rsidRDefault="00DB66F9" w:rsidP="003D260F">
      <w:pPr>
        <w:pStyle w:val="a3"/>
        <w:widowControl w:val="0"/>
        <w:ind w:left="567"/>
        <w:rPr>
          <w:rFonts w:ascii="Times New Roman" w:hAnsi="Times New Roman"/>
          <w:b/>
          <w:sz w:val="28"/>
          <w:szCs w:val="28"/>
        </w:rPr>
      </w:pPr>
      <w:r w:rsidRPr="003D260F">
        <w:rPr>
          <w:rFonts w:ascii="Times New Roman" w:hAnsi="Times New Roman"/>
          <w:sz w:val="28"/>
          <w:szCs w:val="28"/>
        </w:rPr>
        <w:t xml:space="preserve">   </w:t>
      </w:r>
      <w:r w:rsidR="006B02F9" w:rsidRPr="003D260F">
        <w:rPr>
          <w:rFonts w:ascii="Times New Roman" w:hAnsi="Times New Roman"/>
          <w:sz w:val="28"/>
          <w:szCs w:val="28"/>
        </w:rPr>
        <w:t xml:space="preserve">                          </w:t>
      </w:r>
      <w:r w:rsidR="00FA6325" w:rsidRPr="003D260F">
        <w:rPr>
          <w:rFonts w:ascii="Times New Roman" w:hAnsi="Times New Roman"/>
          <w:sz w:val="28"/>
          <w:szCs w:val="28"/>
        </w:rPr>
        <w:t>1.</w:t>
      </w:r>
      <w:r w:rsidR="006B02F9" w:rsidRPr="003D260F">
        <w:rPr>
          <w:rFonts w:ascii="Times New Roman" w:hAnsi="Times New Roman"/>
          <w:sz w:val="28"/>
          <w:szCs w:val="28"/>
        </w:rPr>
        <w:t xml:space="preserve"> </w:t>
      </w:r>
      <w:r w:rsidRPr="003D260F">
        <w:rPr>
          <w:rFonts w:ascii="Times New Roman" w:hAnsi="Times New Roman"/>
          <w:sz w:val="28"/>
          <w:szCs w:val="28"/>
        </w:rPr>
        <w:t xml:space="preserve">  </w:t>
      </w:r>
      <w:r w:rsidR="00685A7C" w:rsidRPr="003D260F">
        <w:rPr>
          <w:rFonts w:ascii="Times New Roman" w:hAnsi="Times New Roman"/>
          <w:b/>
          <w:sz w:val="28"/>
          <w:szCs w:val="28"/>
        </w:rPr>
        <w:t>ОПИС НАВЧАЛЬНОЇ ДИСЦИПЛІНИ</w:t>
      </w:r>
    </w:p>
    <w:p w:rsidR="001A7C09" w:rsidRPr="003D260F" w:rsidRDefault="001A7C09" w:rsidP="003D260F">
      <w:pPr>
        <w:pStyle w:val="a3"/>
        <w:widowControl w:val="0"/>
        <w:ind w:left="567"/>
        <w:rPr>
          <w:rFonts w:ascii="Times New Roman" w:hAnsi="Times New Roman"/>
          <w:b/>
          <w:sz w:val="28"/>
          <w:szCs w:val="28"/>
        </w:rPr>
      </w:pPr>
    </w:p>
    <w:p w:rsidR="00A557CB" w:rsidRPr="003D260F" w:rsidRDefault="001A7C09" w:rsidP="003D260F">
      <w:pPr>
        <w:widowControl w:val="0"/>
        <w:spacing w:line="240" w:lineRule="auto"/>
        <w:ind w:firstLine="426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Філософія є фундаментальною дисципліною ,перед якою стоїть завдання вироблення у студентів світоглядної позиції та універсальної методології мислення і практичної діяльності.</w:t>
      </w:r>
      <w:r w:rsidR="00954CB8" w:rsidRPr="003D260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</w:p>
    <w:p w:rsidR="00A557CB" w:rsidRPr="003D260F" w:rsidRDefault="00954CB8" w:rsidP="003D260F">
      <w:pPr>
        <w:widowControl w:val="0"/>
        <w:spacing w:line="240" w:lineRule="auto"/>
        <w:ind w:firstLine="426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У даному курсі розглядаються основні підходи, методи та категоріальний апарат, необхідний для розуміння філософської проблематики в її історичному розвитку та логічній структурі; надаються уявлення про світобачення кожної історичної епохи, про філософські напрямки та концепції; формується уміння володіти основними видами раціонального мислення та ведення дискусії як важливої складової будь-якої наукової, юридичної та політичної комунікації. Курс «Філософія» перетинається з іншими філософськими дисциплінами, зокрема з історією філософії, етикою, логікою, філософією політики, філософією права. </w:t>
      </w:r>
    </w:p>
    <w:p w:rsidR="002E0E9E" w:rsidRPr="003D260F" w:rsidRDefault="00954CB8" w:rsidP="003D260F">
      <w:pPr>
        <w:widowControl w:val="0"/>
        <w:spacing w:line="240" w:lineRule="auto"/>
        <w:ind w:firstLine="426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Навчально-методичні рекомендації з навчальної дисципліни  «Філософя» розроблені для студентів усіх спеціальностей.</w:t>
      </w:r>
      <w:r w:rsidR="002E0E9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Навчальна дисципліна відноситься до циклу загальної п</w:t>
      </w:r>
      <w:r w:rsidR="005C6ECC" w:rsidRPr="003D260F">
        <w:rPr>
          <w:rFonts w:ascii="Times New Roman" w:hAnsi="Times New Roman" w:cs="Times New Roman"/>
          <w:sz w:val="28"/>
          <w:szCs w:val="28"/>
          <w:lang w:val="uk-UA"/>
        </w:rPr>
        <w:t>ідготовки здобувачів</w:t>
      </w:r>
      <w:r w:rsidR="002E0E9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B02F9" w:rsidRPr="003D260F" w:rsidRDefault="006B02F9" w:rsidP="003D260F">
      <w:pPr>
        <w:widowControl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02F9" w:rsidRPr="003D260F" w:rsidRDefault="00955D65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6B02F9" w:rsidRPr="003D260F">
        <w:rPr>
          <w:rFonts w:ascii="Times New Roman" w:hAnsi="Times New Roman" w:cs="Times New Roman"/>
          <w:b/>
          <w:sz w:val="28"/>
          <w:szCs w:val="28"/>
          <w:lang w:val="uk-UA"/>
        </w:rPr>
        <w:t>ЗАПЛАНОВАНІ РЕЗУЛЬТАТИ НАВЧАННЯ</w:t>
      </w:r>
    </w:p>
    <w:p w:rsidR="006B02F9" w:rsidRPr="003D260F" w:rsidRDefault="006B02F9" w:rsidP="003D260F">
      <w:pPr>
        <w:widowControl w:val="0"/>
        <w:spacing w:line="240" w:lineRule="auto"/>
        <w:ind w:firstLine="426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</w:p>
    <w:p w:rsidR="00954CB8" w:rsidRPr="003D260F" w:rsidRDefault="002E0E9E" w:rsidP="003D260F">
      <w:pPr>
        <w:spacing w:line="240" w:lineRule="auto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</w:p>
    <w:p w:rsidR="00C05CEB" w:rsidRPr="003D260F" w:rsidRDefault="00C05CEB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A7836" w:rsidRPr="003D260F" w:rsidRDefault="003910D0" w:rsidP="003D260F">
      <w:pPr>
        <w:pStyle w:val="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3D260F">
        <w:rPr>
          <w:rFonts w:ascii="Times New Roman" w:hAnsi="Times New Roman"/>
          <w:sz w:val="28"/>
          <w:szCs w:val="28"/>
          <w:lang w:val="uk-UA"/>
        </w:rPr>
        <w:t>Мета даного навчального курсу «Філософія» полягає у</w:t>
      </w:r>
      <w:r w:rsidRPr="003D260F">
        <w:rPr>
          <w:rFonts w:ascii="Times New Roman" w:hAnsi="Times New Roman"/>
          <w:bCs/>
          <w:iCs/>
          <w:sz w:val="28"/>
          <w:szCs w:val="28"/>
          <w:lang w:val="uk-UA"/>
        </w:rPr>
        <w:t xml:space="preserve"> забезпечини</w:t>
      </w:r>
      <w:r w:rsidR="00AA7836" w:rsidRPr="003D260F">
        <w:rPr>
          <w:rFonts w:ascii="Times New Roman" w:hAnsi="Times New Roman"/>
          <w:bCs/>
          <w:iCs/>
          <w:sz w:val="28"/>
          <w:szCs w:val="28"/>
          <w:lang w:val="uk-UA"/>
        </w:rPr>
        <w:t xml:space="preserve"> засвоєння специфіки філософського осягнення дійсності; ознайомити із наявними філософськими концепціями, які розкривають поліфонізм та плюралізм філософського мислення; сформувати світоглядно-методологічну культуру студентів; прилучення до філософської культури на основі систематичного вивчення традицій світової філософської думки і її сучасного стану; формування філософського типу мислення, що забезпечує орієнтацію людини в умовах сучасної динаміки суспільних процесів; розкриття і розвиток інтелектуально-розумового потенціалу людини, що сприяє </w:t>
      </w:r>
      <w:r w:rsidR="00AA7836" w:rsidRPr="003D260F">
        <w:rPr>
          <w:rFonts w:ascii="Times New Roman" w:hAnsi="Times New Roman"/>
          <w:bCs/>
          <w:iCs/>
          <w:sz w:val="28"/>
          <w:szCs w:val="28"/>
          <w:lang w:val="uk-UA"/>
        </w:rPr>
        <w:lastRenderedPageBreak/>
        <w:t>становленню духовності, активності, адаптивності, усвідомленості майбутнього фахівця у виборі смисложиттєвих цінностей.</w:t>
      </w:r>
    </w:p>
    <w:p w:rsidR="00C6797C" w:rsidRPr="003D260F" w:rsidRDefault="00AA7836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Основними завданнями навчальної дисципліни є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навчити студентів аналізувати філософські погляди та концепції; 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оперувати основними поняттями, 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>обґрунтовувати нові думки,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 критикувати хибні судження, 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>розкривати зв’язки між явищами,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 виявляти й аналізувати суперечності,</w:t>
      </w:r>
    </w:p>
    <w:p w:rsidR="00C6797C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 бачити життя в постійній зміні та розвитку; </w:t>
      </w:r>
    </w:p>
    <w:p w:rsidR="00C05CEB" w:rsidRPr="003D260F" w:rsidRDefault="00AA7836" w:rsidP="003D260F">
      <w:pPr>
        <w:pStyle w:val="a5"/>
        <w:numPr>
          <w:ilvl w:val="0"/>
          <w:numId w:val="2"/>
        </w:numPr>
        <w:jc w:val="both"/>
        <w:rPr>
          <w:rFonts w:eastAsiaTheme="minorHAnsi"/>
          <w:sz w:val="28"/>
          <w:szCs w:val="28"/>
        </w:rPr>
      </w:pPr>
      <w:r w:rsidRPr="003D260F">
        <w:rPr>
          <w:sz w:val="28"/>
          <w:szCs w:val="28"/>
        </w:rPr>
        <w:t xml:space="preserve">спонукати студентів до самостійної роботи з джерелами та філософського способу мислення. 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57CB" w:rsidRPr="003D260F" w:rsidRDefault="00A557CB" w:rsidP="003D260F">
      <w:pPr>
        <w:spacing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i/>
          <w:sz w:val="28"/>
          <w:szCs w:val="28"/>
          <w:lang w:val="uk-UA"/>
        </w:rPr>
        <w:t>Знання: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- понятійно-теоретичний апарат філософських знань (поняття, закони, теорії, метод, методологія та логіка пізнання і діяльності);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- загальні особливості та основні етапи становлення і розвитку світової філософії та філософської думки в Україні;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- предмет, структуру та основні функції філософського знання;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ключові філософські проблеми та сучасні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ідходи до їх вирішення;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суть взаємодії філософії та медицини та головні медико-філософські проблеми</w:t>
      </w:r>
    </w:p>
    <w:p w:rsidR="00A557CB" w:rsidRPr="003D260F" w:rsidRDefault="00A557CB" w:rsidP="003D260F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D260F">
        <w:rPr>
          <w:rFonts w:ascii="Times New Roman" w:hAnsi="Times New Roman" w:cs="Times New Roman"/>
          <w:b/>
          <w:i/>
          <w:sz w:val="28"/>
          <w:szCs w:val="28"/>
        </w:rPr>
        <w:t>Розуміння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: 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порівняння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ізних підходів до розв’язання актуальних соціальних і гуманітарних проблем;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аналізу та сприймання текстів, що мають філософський змі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виявлення та обґрунтування ціннісних засад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ізних видів діяльності; 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- виявлення вербальних і невербальних засобів маніпуляції; 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-застосовування форм і засобів сучасного філософського дискурсу для обґрунтування власного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ітогляду, вдосконалення особистої культури міркувань</w:t>
      </w:r>
    </w:p>
    <w:p w:rsidR="00A557CB" w:rsidRPr="003D260F" w:rsidRDefault="00A557CB" w:rsidP="003D260F">
      <w:pPr>
        <w:spacing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  <w:r w:rsidRPr="003D260F">
        <w:rPr>
          <w:rFonts w:ascii="Times New Roman" w:hAnsi="Times New Roman" w:cs="Times New Roman"/>
          <w:b/>
          <w:i/>
          <w:sz w:val="28"/>
          <w:szCs w:val="28"/>
          <w:lang w:eastAsia="uk-UA"/>
        </w:rPr>
        <w:t>Застосування знань (вміння):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- знаходити, класифікувати та аналізувати інформацію з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ізних джерел;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lastRenderedPageBreak/>
        <w:t xml:space="preserve"> - встановлювати зв’язок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 окремими твердженнями в загальній системі поглядів і переконань;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розпізнавати типові помилки в аргументації;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- дискутувати на запропоновані теми;</w:t>
      </w:r>
    </w:p>
    <w:p w:rsidR="00A557CB" w:rsidRPr="003D260F" w:rsidRDefault="00A557CB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b/>
          <w:i/>
          <w:sz w:val="28"/>
          <w:szCs w:val="28"/>
        </w:rPr>
        <w:t>Аналіз: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557CB" w:rsidRPr="003D260F" w:rsidRDefault="00A557CB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>упорядковувати набуті знання у вигляді доповіді, реферату або есе; наукової статті або тез доповіді.</w:t>
      </w:r>
    </w:p>
    <w:p w:rsidR="00AE53FC" w:rsidRPr="003D260F" w:rsidRDefault="00AE53FC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E53FC" w:rsidRPr="003D260F" w:rsidRDefault="00AE53FC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05CEB" w:rsidRPr="003D260F" w:rsidRDefault="00C05CEB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D10FB" w:rsidRPr="003D260F" w:rsidRDefault="00D62896" w:rsidP="003D260F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3D26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3.</w:t>
      </w:r>
      <w:r w:rsidR="003D10FB" w:rsidRPr="003D26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СТРУКТУРА НАВЧАЛЬНОЇ ДИСЦИПЛІНИ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3561"/>
        <w:gridCol w:w="876"/>
        <w:gridCol w:w="731"/>
        <w:gridCol w:w="675"/>
        <w:gridCol w:w="581"/>
        <w:gridCol w:w="876"/>
        <w:gridCol w:w="731"/>
        <w:gridCol w:w="675"/>
        <w:gridCol w:w="581"/>
      </w:tblGrid>
      <w:tr w:rsidR="003D10FB" w:rsidRPr="003D260F" w:rsidTr="00481E27">
        <w:trPr>
          <w:jc w:val="center"/>
        </w:trPr>
        <w:tc>
          <w:tcPr>
            <w:tcW w:w="25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0FB" w:rsidRPr="003D260F" w:rsidRDefault="003D10FB" w:rsidP="003D260F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Назви змістових модулів і тем</w:t>
            </w:r>
          </w:p>
        </w:tc>
        <w:tc>
          <w:tcPr>
            <w:tcW w:w="243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Кількість годин</w:t>
            </w:r>
          </w:p>
        </w:tc>
      </w:tr>
      <w:tr w:rsidR="003D10FB" w:rsidRPr="003D260F" w:rsidTr="00481E2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9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денна форма</w:t>
            </w:r>
          </w:p>
        </w:tc>
        <w:tc>
          <w:tcPr>
            <w:tcW w:w="123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Заочна форма</w:t>
            </w:r>
          </w:p>
        </w:tc>
      </w:tr>
      <w:tr w:rsidR="003D10FB" w:rsidRPr="003D260F" w:rsidTr="00481E2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3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усього</w:t>
            </w:r>
          </w:p>
        </w:tc>
        <w:tc>
          <w:tcPr>
            <w:tcW w:w="87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 тому числі</w:t>
            </w:r>
          </w:p>
        </w:tc>
        <w:tc>
          <w:tcPr>
            <w:tcW w:w="33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усього</w:t>
            </w:r>
          </w:p>
        </w:tc>
        <w:tc>
          <w:tcPr>
            <w:tcW w:w="90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у тому числі</w:t>
            </w:r>
          </w:p>
        </w:tc>
      </w:tr>
      <w:tr w:rsidR="003D10FB" w:rsidRPr="003D260F" w:rsidTr="00481E2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лекц.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прак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сам.</w:t>
            </w:r>
          </w:p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роб.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лекц.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прак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сам.</w:t>
            </w:r>
          </w:p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роб.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1. Предмет філософії. Філософія та світогляд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6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2. Філософія Стародавнього світу, Середньовіччя та доби Відродження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3. Філософія Нового часу. Німецька класична філософія раціоналістичного мислення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10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4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14</w:t>
            </w:r>
          </w:p>
        </w:tc>
        <w:tc>
          <w:tcPr>
            <w:tcW w:w="26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4. Філософська онтологія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12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6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12</w:t>
            </w:r>
          </w:p>
        </w:tc>
        <w:tc>
          <w:tcPr>
            <w:tcW w:w="26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5. Свідомість як філософська проблема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14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8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14</w:t>
            </w:r>
          </w:p>
        </w:tc>
        <w:tc>
          <w:tcPr>
            <w:tcW w:w="26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6. Гносеологія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FB" w:rsidRPr="003D260F" w:rsidRDefault="003D10FB" w:rsidP="003D260F">
            <w:pPr>
              <w:spacing w:line="240" w:lineRule="auto"/>
              <w:ind w:left="116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Тема 7. Філософська антропологія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rFonts w:eastAsia="Candara"/>
                <w:sz w:val="28"/>
                <w:szCs w:val="28"/>
              </w:rPr>
            </w:pPr>
            <w:r w:rsidRPr="003D260F">
              <w:rPr>
                <w:rStyle w:val="8TimesNewRoman"/>
                <w:rFonts w:eastAsia="Candara"/>
                <w:sz w:val="28"/>
                <w:szCs w:val="28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3D10FB" w:rsidRPr="003D260F" w:rsidTr="00481E27">
        <w:trPr>
          <w:jc w:val="center"/>
        </w:trPr>
        <w:tc>
          <w:tcPr>
            <w:tcW w:w="2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8"/>
                <w:szCs w:val="28"/>
                <w:lang w:val="uk-UA"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i/>
                <w:color w:val="000000"/>
                <w:sz w:val="28"/>
                <w:szCs w:val="28"/>
                <w:lang w:val="uk-UA" w:eastAsia="uk-UA"/>
              </w:rPr>
              <w:t>Усього годин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b/>
                <w:sz w:val="28"/>
                <w:szCs w:val="28"/>
              </w:rPr>
            </w:pPr>
            <w:r w:rsidRPr="003D260F">
              <w:rPr>
                <w:rStyle w:val="8TimesNewRoman"/>
                <w:b/>
                <w:sz w:val="28"/>
                <w:szCs w:val="28"/>
              </w:rPr>
              <w:t>90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b/>
                <w:sz w:val="28"/>
                <w:szCs w:val="28"/>
              </w:rPr>
            </w:pPr>
            <w:r w:rsidRPr="003D260F">
              <w:rPr>
                <w:rStyle w:val="8TimesNewRoman"/>
                <w:b/>
                <w:sz w:val="28"/>
                <w:szCs w:val="28"/>
              </w:rPr>
              <w:t>14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b/>
                <w:sz w:val="28"/>
                <w:szCs w:val="28"/>
              </w:rPr>
            </w:pPr>
            <w:r w:rsidRPr="003D260F">
              <w:rPr>
                <w:rStyle w:val="8TimesNewRoman"/>
                <w:b/>
                <w:sz w:val="28"/>
                <w:szCs w:val="28"/>
              </w:rPr>
              <w:t>28</w:t>
            </w:r>
          </w:p>
        </w:tc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b/>
                <w:sz w:val="28"/>
                <w:szCs w:val="28"/>
              </w:rPr>
            </w:pPr>
            <w:r w:rsidRPr="003D260F">
              <w:rPr>
                <w:rStyle w:val="8TimesNewRoman"/>
                <w:b/>
                <w:sz w:val="28"/>
                <w:szCs w:val="28"/>
              </w:rPr>
              <w:t>48</w:t>
            </w:r>
          </w:p>
        </w:tc>
        <w:tc>
          <w:tcPr>
            <w:tcW w:w="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90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14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b/>
                <w:sz w:val="28"/>
                <w:szCs w:val="28"/>
                <w:lang w:val="uk-UA" w:eastAsia="ru-RU"/>
              </w:rPr>
              <w:t>70</w:t>
            </w:r>
          </w:p>
        </w:tc>
      </w:tr>
      <w:tr w:rsidR="003D10FB" w:rsidRPr="003D260F" w:rsidTr="00481E27">
        <w:trPr>
          <w:jc w:val="center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FB" w:rsidRPr="003D260F" w:rsidRDefault="003D10FB" w:rsidP="003D260F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3D260F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ПІДСУМКОВИЙ КОНТРОЛЬ - </w:t>
            </w:r>
            <w:r w:rsidRPr="003D260F">
              <w:rPr>
                <w:rStyle w:val="8TimesNewRoman4"/>
                <w:sz w:val="28"/>
                <w:szCs w:val="28"/>
              </w:rPr>
              <w:t>ІСПИТ</w:t>
            </w:r>
          </w:p>
        </w:tc>
      </w:tr>
    </w:tbl>
    <w:p w:rsidR="003D10FB" w:rsidRPr="003D260F" w:rsidRDefault="003D10FB" w:rsidP="003D260F">
      <w:pPr>
        <w:widowControl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4300A" w:rsidRPr="003D260F" w:rsidRDefault="003D260F" w:rsidP="003D260F">
      <w:pPr>
        <w:pStyle w:val="a5"/>
        <w:spacing w:before="120" w:after="120"/>
        <w:ind w:left="0"/>
        <w:rPr>
          <w:rFonts w:eastAsia="Calibri"/>
          <w:b/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="00D62896" w:rsidRPr="003D260F">
        <w:rPr>
          <w:b/>
          <w:sz w:val="28"/>
          <w:szCs w:val="28"/>
        </w:rPr>
        <w:t xml:space="preserve">   4.</w:t>
      </w:r>
      <w:r w:rsidR="00A4300A" w:rsidRPr="003D260F">
        <w:rPr>
          <w:rFonts w:eastAsia="Calibri"/>
          <w:b/>
          <w:sz w:val="28"/>
          <w:szCs w:val="28"/>
        </w:rPr>
        <w:t>ПРОГРАМА НАВЧАЛЬНОЇ ДИСЦИПЛІНИ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 xml:space="preserve">Тема 1. Предмет філософії. Філософія та 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ітогляд.</w:t>
      </w:r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Походження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ітогляду, його структура та роль в житті людини: міфологія та релігія як перед філософські типи світогляду, їх особливості; специфіка філософського світогляду і особливості філософського мислення. Предмет філософії. Основні теми філософських роздумів. Головні напрями в філософії. Функції філософського знання. Структура філософії. Філософія, її сутність та призначення. Місце філософії у самопізнанні людини. Філософія та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ітогляд.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ітогляд як духовно-практичний спосіб освоєння світу. Структура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ітогляду. Історичні типи світогляду: міфологія, релігія, філософія. Філософія як теоретична основа світогляду. Специфіка філософського освоєння дійсності. Основне коло філософських питань. Основні теми філософських роздумів: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 і людина, сутність і зміст людського існування. Проблема основного питання філософії. Філософія і наука. Функції філософії: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ітоглядна, гносеологічна, методологічна, аксіологічна, прогностична тощо. Місце та роль філософії у житті людини та сучасного суспільства. 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2. Філософія Стародавнього світу, Середньовіччя та доби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ідродження.</w:t>
      </w:r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ігійно-філософські вчення Стародавньої Індії. Зародження філософії у Стародавньому Китаї. Конфуціанство та даосизм. Періодизація та особливості античної філософії: а) Досократичний період античної філософії, мілетська школа. Стихійна діалектика Геракліта. Елейська школа про рух і спокій.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іфагорійський союз); б) Класичний період розвитку античної філософії (Сократ, Платон, Аристотель); в) Філософія елліністичної доби: стоїцизм, епікуреїзм, скептицизм. Характерні риси філософії епохи Середньовіччя.</w:t>
      </w:r>
      <w:r w:rsidR="00E60B2E" w:rsidRPr="003D260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>ігійний характер середньовічної філософії. Особливості формування християнської філософії. Період апологетики і патристики як перший етап становлення і утвердження християнської філософії (Квінт Тертулліан, Августин Блаженний). Середньовічна схоластика: номіналізм та реалізм. Проблема загальних понять у філософії номіналі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 xml:space="preserve">ів та реалістів. Проблема співвідношення віри та розуму у філософії Томи Аквінського. Ідейний зміст світогляду Ренесансу, його зв'язок з процесами формування буржуазних відносин у західній Європі. Італійський гуманізм (Данте Аліг’єрі, Франческо Петрарка, Марселіо Фічіно, 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 xml:space="preserve">іко делла Мірандолла). </w:t>
      </w:r>
      <w:r w:rsidR="00E60B2E" w:rsidRPr="003D260F">
        <w:rPr>
          <w:rFonts w:ascii="Times New Roman" w:hAnsi="Times New Roman" w:cs="Times New Roman"/>
          <w:sz w:val="28"/>
          <w:szCs w:val="28"/>
        </w:rPr>
        <w:lastRenderedPageBreak/>
        <w:t>Північне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 xml:space="preserve">ідродження та ідеологія Реформації. Філософські ідеї Миколи Кузанського. Натурфілософія Ренесансу (Дж. Бруно, М.Коперник, Галілео 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>Галілей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Start"/>
      <w:r w:rsidR="00E60B2E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E60B2E" w:rsidRPr="003D260F">
        <w:rPr>
          <w:rFonts w:ascii="Times New Roman" w:hAnsi="Times New Roman" w:cs="Times New Roman"/>
          <w:sz w:val="28"/>
          <w:szCs w:val="28"/>
        </w:rPr>
        <w:t>іальні-політичні теорії Ренесансу (Ніколо Макіавеллі, Томас Мор, М.Монтень).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3. Філософія Нового часу. Німецька класична філософія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b/>
          <w:sz w:val="28"/>
          <w:szCs w:val="28"/>
        </w:rPr>
        <w:t>раціоналістичного мислення.</w:t>
      </w:r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ітогляд та філософія Нового часу. Новоєвропейська програма побудови філософії науки. Методологічна традиція емпіризму (Ф Бекон, Дж. Локк, Дж. Берклі, Д. Юм). Раціонально-дедуктивна методологія (Р. Декарт, Б. Спіноза, Г. Лейбніц).</w:t>
      </w:r>
      <w:r w:rsidR="004E4BE1" w:rsidRPr="003D260F">
        <w:rPr>
          <w:rFonts w:ascii="Times New Roman" w:hAnsi="Times New Roman" w:cs="Times New Roman"/>
          <w:sz w:val="28"/>
          <w:szCs w:val="28"/>
        </w:rPr>
        <w:t xml:space="preserve"> Загальна характеристика німецької класичної філософії: її основні проблеми, досягнення, особливості. Розробка діалектичної теорії представниками німецької класики. Основні принципи діалектики. Основні закони і категорії діалектики. Ідеалістична діалектика Гегеля і 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 xml:space="preserve">іалістична діалектика марксизму. Діалектика і метафізика. І. Кант як родоначальник німецької класичної філософії. «Критика чистого розуму» Канта: «коперніканський переворот» в гносеології. Нова концепція суб’єкта 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>ізнання, апріоризм, дуалізм в розумінні світу. Основні ідеї «Критики практичного розуму»: людина як громадянин двох «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 xml:space="preserve">ітів», проблема людської свободи, моральне вчення Канта, формулювання категоричного імперативу. Діяльно-творча основа буття в суб’єктивному ідеалізмі Й. Фіхте. Вчення про природу, ідея розвитку в філософії тотожності Ф. Шеллінга. Філософія абсолютної ідеї Г. Гегеля. Розробка діалектичної системи. Протиріччя 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 xml:space="preserve"> системою та методом в гегелівській філософії. Історичний розвиток загальнолюдської культури в філософії Гегеля. Антропологічний 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 xml:space="preserve">іалізм Л. Фоєрбаха. Критика Фоєрбахом філософського ідеалізму і </w:t>
      </w:r>
      <w:proofErr w:type="gramStart"/>
      <w:r w:rsidR="004E4BE1" w:rsidRPr="003D260F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="004E4BE1" w:rsidRPr="003D260F">
        <w:rPr>
          <w:rFonts w:ascii="Times New Roman" w:hAnsi="Times New Roman" w:cs="Times New Roman"/>
          <w:sz w:val="28"/>
          <w:szCs w:val="28"/>
        </w:rPr>
        <w:t>ігії, особливості його вчення про людину</w:t>
      </w:r>
      <w:r w:rsidR="004E4BE1" w:rsidRPr="003D260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4. Філософська онтологія.</w:t>
      </w:r>
    </w:p>
    <w:p w:rsidR="00A4300A" w:rsidRPr="003D260F" w:rsidRDefault="005076A7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Онтологія буття,матерія,субстанція. Загальне уявлення про філософські категорії. Категорії буття, її сенс та специфіка. Буття світу як основа та передумова його єдності. </w:t>
      </w:r>
      <w:r w:rsidR="00A4300A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Основні види і форми буття. Матерія як вид буття і філософська категорія. Сучасна наук</w:t>
      </w:r>
      <w:r w:rsidR="00A4300A" w:rsidRPr="003D260F">
        <w:rPr>
          <w:rFonts w:ascii="Times New Roman" w:hAnsi="Times New Roman" w:cs="Times New Roman"/>
          <w:sz w:val="28"/>
          <w:szCs w:val="28"/>
        </w:rPr>
        <w:t>а про будову, властивості,</w:t>
      </w:r>
      <w:r w:rsidRPr="003D260F">
        <w:rPr>
          <w:rFonts w:ascii="Times New Roman" w:hAnsi="Times New Roman" w:cs="Times New Roman"/>
          <w:sz w:val="28"/>
          <w:szCs w:val="28"/>
        </w:rPr>
        <w:t xml:space="preserve"> спосіб існування матерії. Рух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як спосіб існування матерії. Рух та його моменти – змі</w:t>
      </w:r>
      <w:proofErr w:type="gramStart"/>
      <w:r w:rsidRPr="003D260F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gramEnd"/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та спокій. Основи форми руху матерії. П</w:t>
      </w:r>
      <w:r w:rsidR="00A4300A" w:rsidRPr="003D260F">
        <w:rPr>
          <w:rFonts w:ascii="Times New Roman" w:hAnsi="Times New Roman" w:cs="Times New Roman"/>
          <w:sz w:val="28"/>
          <w:szCs w:val="28"/>
          <w:lang w:val="uk-UA"/>
        </w:rPr>
        <w:t>ростір та час як атрибути матерії. Субстанціальна та реляційна концепції простору і часу.</w:t>
      </w:r>
      <w:r w:rsidR="005A4A28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Відмінність поглядів на співвідношення матерії та свідомості. Різноманітність форм матеріалізму та ідеалізму.</w:t>
      </w:r>
      <w:r w:rsidR="00A4300A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Проблема єдності світу та її вирішення в історії філософії. 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>Тема 5. Свідомість як філософська проблема.</w:t>
      </w:r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Проблема походження і сутності свідомості у релігії, філософії та науці. Природа </w:t>
      </w:r>
      <w:r w:rsidRPr="003D260F">
        <w:rPr>
          <w:rFonts w:ascii="Times New Roman" w:hAnsi="Times New Roman" w:cs="Times New Roman"/>
          <w:sz w:val="28"/>
          <w:szCs w:val="28"/>
        </w:rPr>
        <w:t xml:space="preserve">свідомості: відображення та його форми. Ознаки, структура та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івні свідомості. Функції свідомості. Самосвідомість: властивості та </w:t>
      </w:r>
      <w:r w:rsidRPr="003D260F">
        <w:rPr>
          <w:rFonts w:ascii="Times New Roman" w:hAnsi="Times New Roman" w:cs="Times New Roman"/>
          <w:sz w:val="28"/>
          <w:szCs w:val="28"/>
        </w:rPr>
        <w:lastRenderedPageBreak/>
        <w:t xml:space="preserve">функції. Психофізіологічні основи свідомості. Свідомість та мозок. Феномен несвідомого у психіці людини, його природа, структура і функції. Суспільна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ідомість, її рівні та форми. Інтуїція як філософська та загальнонаукова проблема. 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6. Гносеологія.</w:t>
      </w:r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ізнання в історико-філософському контексті. Сутність та структура пізнавального процесу. </w:t>
      </w:r>
      <w:r w:rsidR="004B02A6" w:rsidRPr="003D260F">
        <w:rPr>
          <w:rFonts w:ascii="Times New Roman" w:hAnsi="Times New Roman" w:cs="Times New Roman"/>
          <w:sz w:val="28"/>
          <w:szCs w:val="28"/>
        </w:rPr>
        <w:t>Проблема спі</w:t>
      </w:r>
      <w:proofErr w:type="gramStart"/>
      <w:r w:rsidR="004B02A6" w:rsidRPr="003D260F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="004B02A6" w:rsidRPr="003D260F">
        <w:rPr>
          <w:rFonts w:ascii="Times New Roman" w:hAnsi="Times New Roman" w:cs="Times New Roman"/>
          <w:sz w:val="28"/>
          <w:szCs w:val="28"/>
        </w:rPr>
        <w:t xml:space="preserve">ідношення суб’єкта та об’єкта пізнання. Чуттєвий </w:t>
      </w:r>
      <w:proofErr w:type="gramStart"/>
      <w:r w:rsidR="004B02A6"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4B02A6" w:rsidRPr="003D260F">
        <w:rPr>
          <w:rFonts w:ascii="Times New Roman" w:hAnsi="Times New Roman" w:cs="Times New Roman"/>
          <w:sz w:val="28"/>
          <w:szCs w:val="28"/>
        </w:rPr>
        <w:t xml:space="preserve">івень пізнання, його форми та особливості. Раціональний рівень пізнання та його форми. </w:t>
      </w:r>
      <w:r w:rsidRPr="003D260F">
        <w:rPr>
          <w:rFonts w:ascii="Times New Roman" w:hAnsi="Times New Roman" w:cs="Times New Roman"/>
          <w:sz w:val="28"/>
          <w:szCs w:val="28"/>
        </w:rPr>
        <w:t xml:space="preserve">Діагностика як специфічна форма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ізнання. Види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ізнавальної діяльності: чуттєве і раціональне, емпіричне і теоретичне пізнання. Проблема істини в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ізнанні. Основні філософські концепції істини. Специфіка наукового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ізнання, його рівні і форми. </w:t>
      </w:r>
      <w:r w:rsidR="004B02A6" w:rsidRPr="003D260F">
        <w:rPr>
          <w:rFonts w:ascii="Times New Roman" w:hAnsi="Times New Roman" w:cs="Times New Roman"/>
          <w:sz w:val="28"/>
          <w:szCs w:val="28"/>
        </w:rPr>
        <w:t xml:space="preserve">Гносеологія як сфера філософського знання, її предмет та основні категорії. Види і </w:t>
      </w:r>
      <w:proofErr w:type="gramStart"/>
      <w:r w:rsidR="004B02A6" w:rsidRPr="003D260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4B02A6" w:rsidRPr="003D260F">
        <w:rPr>
          <w:rFonts w:ascii="Times New Roman" w:hAnsi="Times New Roman" w:cs="Times New Roman"/>
          <w:sz w:val="28"/>
          <w:szCs w:val="28"/>
        </w:rPr>
        <w:t xml:space="preserve">івні знання. Проблема істини в </w:t>
      </w:r>
      <w:proofErr w:type="gramStart"/>
      <w:r w:rsidR="004B02A6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B02A6" w:rsidRPr="003D260F">
        <w:rPr>
          <w:rFonts w:ascii="Times New Roman" w:hAnsi="Times New Roman" w:cs="Times New Roman"/>
          <w:sz w:val="28"/>
          <w:szCs w:val="28"/>
        </w:rPr>
        <w:t>ізнанні. Істина об’єктивна і суб’єктивна, абсолютна і відносна. Істина монологічна (наукова) і поліфонічна (філософська). Основні характеристики та критерії істини.</w:t>
      </w:r>
    </w:p>
    <w:p w:rsidR="00A4300A" w:rsidRPr="003D260F" w:rsidRDefault="00A4300A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7. Філософська антропологія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 xml:space="preserve"> .</w:t>
      </w:r>
      <w:proofErr w:type="gramEnd"/>
    </w:p>
    <w:p w:rsidR="00A4300A" w:rsidRPr="003D260F" w:rsidRDefault="00A4300A" w:rsidP="003D260F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Поняття і предмет філософської антропології. Проблема людини в історії філософії. Питання походження людини в сучасній філософській та науковій думці. Антропосоціогенез. Сутність та існування людини. Біологічне, психічне і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іальне в людині, їх єдність і взаємозв’язки. Змі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 категорій «людина», «індивід», «індивідуальність», «особистість».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іальні функції та соціальні позиції особистості. Цінність та сенс людського життя. Питання життя, смерті та безсмертя в контексті філософських,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ігійних та наукових(медичних) підходів.</w:t>
      </w:r>
      <w:r w:rsidR="00AA53F1" w:rsidRPr="003D260F">
        <w:rPr>
          <w:rFonts w:ascii="Times New Roman" w:hAnsi="Times New Roman" w:cs="Times New Roman"/>
          <w:sz w:val="28"/>
          <w:szCs w:val="28"/>
        </w:rPr>
        <w:t xml:space="preserve"> Людина як предмет філософського осмислення. Основні концепції історичного походження, природи та сутності людини. Філософські проблеми антропосоціогенезу. Єдність природного, </w:t>
      </w:r>
      <w:proofErr w:type="gramStart"/>
      <w:r w:rsidR="00AA53F1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AA53F1" w:rsidRPr="003D260F">
        <w:rPr>
          <w:rFonts w:ascii="Times New Roman" w:hAnsi="Times New Roman" w:cs="Times New Roman"/>
          <w:sz w:val="28"/>
          <w:szCs w:val="28"/>
        </w:rPr>
        <w:t xml:space="preserve">іального і духовного в людині. Поняття індивіда, індивідуальності і особистості. Проблема життя і смерті, сенсу людського життя в духовному досвіді людства. Проблема людської свободи. Свобода і необхідність. Сутність фаталізму та волюнтаризму. </w:t>
      </w:r>
    </w:p>
    <w:p w:rsidR="003D10FB" w:rsidRPr="003D260F" w:rsidRDefault="003D10FB" w:rsidP="003D260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5CEB" w:rsidRPr="003D260F" w:rsidRDefault="00C05CEB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8326A" w:rsidRPr="003D260F" w:rsidRDefault="00B8326A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8326A" w:rsidRPr="003D260F" w:rsidRDefault="00B8326A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9176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</w:t>
      </w: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9176AA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ТЕМИ ПРАКТИЧНИХ ЗАНЯТЬ</w:t>
      </w:r>
    </w:p>
    <w:p w:rsidR="009746F8" w:rsidRPr="003D260F" w:rsidRDefault="009746F8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46F8" w:rsidRPr="003D260F" w:rsidRDefault="009746F8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 xml:space="preserve">Тема 1. Предмет філософії. Філософія та 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ітогляд.</w:t>
      </w:r>
    </w:p>
    <w:p w:rsidR="009746F8" w:rsidRPr="003D260F" w:rsidRDefault="009746F8" w:rsidP="003D260F">
      <w:pPr>
        <w:pStyle w:val="a5"/>
        <w:numPr>
          <w:ilvl w:val="0"/>
          <w:numId w:val="4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Походження світогляду, його структура та роль в житті людини: </w:t>
      </w:r>
      <w:r w:rsidRPr="003D260F">
        <w:rPr>
          <w:sz w:val="28"/>
          <w:szCs w:val="28"/>
        </w:rPr>
        <w:lastRenderedPageBreak/>
        <w:t>міфологія та релігія як перед філософські типи світогляду, їх особливості.</w:t>
      </w:r>
    </w:p>
    <w:p w:rsidR="009746F8" w:rsidRPr="003D260F" w:rsidRDefault="009746F8" w:rsidP="003D260F">
      <w:pPr>
        <w:pStyle w:val="a5"/>
        <w:numPr>
          <w:ilvl w:val="0"/>
          <w:numId w:val="4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Специфіка філософського світогляду і особливості філософського мислення. Предмет філософії. Основні теми філософських роздумів.</w:t>
      </w:r>
    </w:p>
    <w:p w:rsidR="00DF74B9" w:rsidRPr="003D260F" w:rsidRDefault="009746F8" w:rsidP="003D260F">
      <w:pPr>
        <w:pStyle w:val="a5"/>
        <w:numPr>
          <w:ilvl w:val="0"/>
          <w:numId w:val="4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Головні напрями в філософії. Функції філософського знання.</w:t>
      </w:r>
    </w:p>
    <w:p w:rsidR="009746F8" w:rsidRPr="003D260F" w:rsidRDefault="009746F8" w:rsidP="003D260F">
      <w:pPr>
        <w:pStyle w:val="a5"/>
        <w:numPr>
          <w:ilvl w:val="0"/>
          <w:numId w:val="4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Структура філософії. Місце та роль філософії в сучасному світі.</w:t>
      </w:r>
    </w:p>
    <w:p w:rsidR="000F3B52" w:rsidRPr="003D260F" w:rsidRDefault="000F3B52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0F3B52" w:rsidRPr="003D260F" w:rsidRDefault="000F3B52" w:rsidP="003D260F">
      <w:pPr>
        <w:pStyle w:val="a5"/>
        <w:ind w:left="0" w:firstLine="567"/>
        <w:jc w:val="both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 xml:space="preserve">Андрущенко В. П. Соціальна філософія : підруч. для вищ. навч. закл. </w:t>
      </w:r>
      <w:r w:rsidR="00384F41" w:rsidRPr="003D260F">
        <w:rPr>
          <w:i/>
          <w:sz w:val="28"/>
          <w:szCs w:val="28"/>
        </w:rPr>
        <w:t xml:space="preserve">: історія, теорія, методологія </w:t>
      </w:r>
      <w:r w:rsidRPr="003D260F">
        <w:rPr>
          <w:i/>
          <w:sz w:val="28"/>
          <w:szCs w:val="28"/>
        </w:rPr>
        <w:t xml:space="preserve"> В. Андрущенко, Л. Губерський, М. Михальченко. 4-е вид., виправл. та доповн.  - Київ : Юрінком Інтер, 2016. </w:t>
      </w:r>
      <w:r w:rsidR="000970D0" w:rsidRPr="003D260F">
        <w:rPr>
          <w:i/>
          <w:sz w:val="28"/>
          <w:szCs w:val="28"/>
        </w:rPr>
        <w:t xml:space="preserve"> С</w:t>
      </w:r>
      <w:r w:rsidR="00F26E5A" w:rsidRPr="003D260F">
        <w:rPr>
          <w:i/>
          <w:sz w:val="28"/>
          <w:szCs w:val="28"/>
        </w:rPr>
        <w:t xml:space="preserve"> </w:t>
      </w:r>
      <w:r w:rsidR="000970D0" w:rsidRPr="003D260F">
        <w:rPr>
          <w:i/>
          <w:sz w:val="28"/>
          <w:szCs w:val="28"/>
        </w:rPr>
        <w:t xml:space="preserve">532 </w:t>
      </w:r>
      <w:r w:rsidRPr="003D260F">
        <w:rPr>
          <w:i/>
          <w:sz w:val="28"/>
          <w:szCs w:val="28"/>
        </w:rPr>
        <w:t>.</w:t>
      </w:r>
    </w:p>
    <w:p w:rsidR="000F3B52" w:rsidRPr="003D260F" w:rsidRDefault="000F3B52" w:rsidP="003D260F">
      <w:pPr>
        <w:spacing w:line="24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Філософія</w:t>
      </w:r>
      <w:r w:rsidR="00384F41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Навчальний посібник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Одес</w:t>
      </w:r>
      <w:r w:rsidR="000970D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а: Юридична література, 2004. С 280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F3B52" w:rsidRPr="003D260F" w:rsidRDefault="000F3B52" w:rsidP="003D260F">
      <w:pPr>
        <w:spacing w:line="24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Петрушенко В. Л 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Філософія: Курс лекцій </w:t>
      </w:r>
      <w:r w:rsidRPr="003D260F">
        <w:rPr>
          <w:rFonts w:ascii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Петрушенко В. Л.</w:t>
      </w:r>
      <w:r w:rsidR="00384F41"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0970D0"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 Львів, Акрополь, 2001.</w:t>
      </w:r>
      <w:r w:rsidR="000970D0" w:rsidRPr="003D260F">
        <w:rPr>
          <w:rFonts w:ascii="Times New Roman" w:hAnsi="Times New Roman" w:cs="Times New Roman"/>
          <w:i/>
          <w:color w:val="000000"/>
          <w:sz w:val="28"/>
          <w:szCs w:val="28"/>
          <w:lang w:val="uk-UA" w:eastAsia="uk-UA"/>
        </w:rPr>
        <w:t xml:space="preserve"> С </w:t>
      </w:r>
      <w:r w:rsidR="000970D0"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280 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>.</w:t>
      </w:r>
    </w:p>
    <w:p w:rsidR="000F3B52" w:rsidRPr="003D260F" w:rsidRDefault="000F3B52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t xml:space="preserve">Філософія : навч. </w:t>
      </w:r>
      <w:proofErr w:type="gramStart"/>
      <w:r w:rsidRPr="003D260F">
        <w:rPr>
          <w:i/>
          <w:sz w:val="28"/>
          <w:szCs w:val="28"/>
        </w:rPr>
        <w:t>пос</w:t>
      </w:r>
      <w:proofErr w:type="gramEnd"/>
      <w:r w:rsidRPr="003D260F">
        <w:rPr>
          <w:i/>
          <w:sz w:val="28"/>
          <w:szCs w:val="28"/>
        </w:rPr>
        <w:t>ібни</w:t>
      </w:r>
      <w:r w:rsidR="00384F41" w:rsidRPr="003D260F">
        <w:rPr>
          <w:i/>
          <w:sz w:val="28"/>
          <w:szCs w:val="28"/>
        </w:rPr>
        <w:t xml:space="preserve">к : рекомендовано МОН України </w:t>
      </w:r>
      <w:r w:rsidRPr="003D260F">
        <w:rPr>
          <w:i/>
          <w:sz w:val="28"/>
          <w:szCs w:val="28"/>
        </w:rPr>
        <w:t>за ред. І.Ф. Надольного. 7-ме вид.</w:t>
      </w:r>
      <w:r w:rsidR="000970D0" w:rsidRPr="003D260F">
        <w:rPr>
          <w:i/>
          <w:sz w:val="28"/>
          <w:szCs w:val="28"/>
        </w:rPr>
        <w:t>, стер.  - К.</w:t>
      </w:r>
      <w:proofErr w:type="gramStart"/>
      <w:r w:rsidR="000970D0" w:rsidRPr="003D260F">
        <w:rPr>
          <w:i/>
          <w:sz w:val="28"/>
          <w:szCs w:val="28"/>
        </w:rPr>
        <w:t xml:space="preserve"> :</w:t>
      </w:r>
      <w:proofErr w:type="gramEnd"/>
      <w:r w:rsidR="000970D0" w:rsidRPr="003D260F">
        <w:rPr>
          <w:i/>
          <w:sz w:val="28"/>
          <w:szCs w:val="28"/>
        </w:rPr>
        <w:t xml:space="preserve"> Вікар, 2008.  </w:t>
      </w:r>
      <w:r w:rsidR="000970D0" w:rsidRPr="003D260F">
        <w:rPr>
          <w:i/>
          <w:sz w:val="28"/>
          <w:szCs w:val="28"/>
          <w:lang w:val="uk-UA"/>
        </w:rPr>
        <w:t>С</w:t>
      </w:r>
      <w:r w:rsidR="000970D0" w:rsidRPr="003D260F">
        <w:rPr>
          <w:i/>
          <w:sz w:val="28"/>
          <w:szCs w:val="28"/>
        </w:rPr>
        <w:t xml:space="preserve">534 </w:t>
      </w:r>
      <w:r w:rsidRPr="003D260F">
        <w:rPr>
          <w:i/>
          <w:sz w:val="28"/>
          <w:szCs w:val="28"/>
          <w:lang w:val="uk-UA"/>
        </w:rPr>
        <w:t>.</w:t>
      </w:r>
    </w:p>
    <w:p w:rsidR="003C1AEC" w:rsidRPr="003D260F" w:rsidRDefault="003C1AEC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3C1AEC" w:rsidRPr="003D260F" w:rsidRDefault="003C1AEC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3C1AEC" w:rsidRPr="003D260F" w:rsidRDefault="003C1AEC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2. Філософія Стародавнього світу, Середньовіччя та доби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ідродження</w:t>
      </w:r>
    </w:p>
    <w:p w:rsidR="003C1AEC" w:rsidRPr="003D260F" w:rsidRDefault="003C1AEC" w:rsidP="003D260F">
      <w:pPr>
        <w:pStyle w:val="a5"/>
        <w:numPr>
          <w:ilvl w:val="0"/>
          <w:numId w:val="5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Релігійно-філософські вчення Стародавньої Індії. Зародження філософії у Стародавньому Китаї. Конфуціанство та даосизм. </w:t>
      </w:r>
    </w:p>
    <w:p w:rsidR="003C1AEC" w:rsidRPr="003D260F" w:rsidRDefault="003C1AEC" w:rsidP="003D260F">
      <w:pPr>
        <w:pStyle w:val="a5"/>
        <w:numPr>
          <w:ilvl w:val="0"/>
          <w:numId w:val="5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Періодизація та особливості античної філософії:а) Досократичний період античної філософії (мілетська школа. </w:t>
      </w:r>
    </w:p>
    <w:p w:rsidR="003C1AEC" w:rsidRPr="003D260F" w:rsidRDefault="003C1AEC" w:rsidP="003D260F">
      <w:pPr>
        <w:pStyle w:val="a5"/>
        <w:numPr>
          <w:ilvl w:val="0"/>
          <w:numId w:val="5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Стихійна діалектика Геракліта. Елейська школа про рух і спокій. Піфагорійський союз. Класичний період розвитку античної філософії. Апологетика, патристика, схоластика як основні напрямки середньовічної філософії. </w:t>
      </w:r>
    </w:p>
    <w:p w:rsidR="00DF74B9" w:rsidRPr="003D260F" w:rsidRDefault="003C1AEC" w:rsidP="003D260F">
      <w:pPr>
        <w:pStyle w:val="a5"/>
        <w:numPr>
          <w:ilvl w:val="0"/>
          <w:numId w:val="5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Загальна характеристика та світоглядні основи епохи Відродження. </w:t>
      </w:r>
    </w:p>
    <w:p w:rsidR="00B8326A" w:rsidRPr="003D260F" w:rsidRDefault="003C1AEC" w:rsidP="003D260F">
      <w:pPr>
        <w:pStyle w:val="a5"/>
        <w:numPr>
          <w:ilvl w:val="0"/>
          <w:numId w:val="5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Натурфілософія та соціальна філософія Відродження.</w:t>
      </w:r>
    </w:p>
    <w:p w:rsidR="00283F2F" w:rsidRPr="003D260F" w:rsidRDefault="00283F2F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895630" w:rsidRPr="003D260F" w:rsidRDefault="00895630" w:rsidP="003D260F">
      <w:pPr>
        <w:spacing w:line="24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Філософія</w:t>
      </w:r>
      <w:r w:rsidR="00514577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Навчальний посібник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="00384F41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Одеса</w:t>
      </w:r>
      <w:r w:rsidR="00384F41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384F41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Юридична література, 2004. С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30</w:t>
      </w:r>
      <w:r w:rsidR="00384F41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0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F698F" w:rsidRPr="003D260F" w:rsidRDefault="009F698F" w:rsidP="003D260F">
      <w:pPr>
        <w:spacing w:line="24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Історія філософії: Підручник.  А.К. Бичко, І.</w:t>
      </w:r>
      <w:r w:rsidR="000970D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Бичко, В.Г. Табачковський.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Київ</w:t>
      </w:r>
      <w:r w:rsidR="000970D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0970D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Либідь, 2001.</w:t>
      </w:r>
      <w:r w:rsidR="000970D0" w:rsidRPr="003D260F">
        <w:rPr>
          <w:rFonts w:ascii="Times New Roman" w:hAnsi="Times New Roman" w:cs="Times New Roman"/>
          <w:i/>
          <w:sz w:val="28"/>
          <w:szCs w:val="28"/>
          <w:lang w:val="uk-UA"/>
        </w:rPr>
        <w:t>С 167.</w:t>
      </w:r>
    </w:p>
    <w:p w:rsidR="009F698F" w:rsidRPr="003D260F" w:rsidRDefault="009F698F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t xml:space="preserve">Історія філософії: проблема людини та її </w:t>
      </w:r>
      <w:proofErr w:type="gramStart"/>
      <w:r w:rsidRPr="003D260F">
        <w:rPr>
          <w:i/>
          <w:sz w:val="28"/>
          <w:szCs w:val="28"/>
        </w:rPr>
        <w:t>меж</w:t>
      </w:r>
      <w:proofErr w:type="gramEnd"/>
      <w:r w:rsidRPr="003D260F">
        <w:rPr>
          <w:i/>
          <w:sz w:val="28"/>
          <w:szCs w:val="28"/>
        </w:rPr>
        <w:t xml:space="preserve">. </w:t>
      </w:r>
      <w:proofErr w:type="gramStart"/>
      <w:r w:rsidRPr="003D260F">
        <w:rPr>
          <w:i/>
          <w:sz w:val="28"/>
          <w:szCs w:val="28"/>
        </w:rPr>
        <w:t>Вступ</w:t>
      </w:r>
      <w:proofErr w:type="gramEnd"/>
      <w:r w:rsidRPr="003D260F">
        <w:rPr>
          <w:i/>
          <w:sz w:val="28"/>
          <w:szCs w:val="28"/>
        </w:rPr>
        <w:t xml:space="preserve"> до філософської антропології як метаантропології: Навчальний </w:t>
      </w:r>
      <w:proofErr w:type="gramStart"/>
      <w:r w:rsidRPr="003D260F">
        <w:rPr>
          <w:i/>
          <w:sz w:val="28"/>
          <w:szCs w:val="28"/>
        </w:rPr>
        <w:t>пос</w:t>
      </w:r>
      <w:proofErr w:type="gramEnd"/>
      <w:r w:rsidRPr="003D260F">
        <w:rPr>
          <w:i/>
          <w:sz w:val="28"/>
          <w:szCs w:val="28"/>
        </w:rPr>
        <w:t xml:space="preserve">ібник </w:t>
      </w:r>
      <w:r w:rsidRPr="003D260F">
        <w:rPr>
          <w:i/>
          <w:sz w:val="28"/>
          <w:szCs w:val="28"/>
          <w:lang w:val="uk-UA"/>
        </w:rPr>
        <w:t xml:space="preserve"> </w:t>
      </w:r>
      <w:r w:rsidRPr="003D260F">
        <w:rPr>
          <w:i/>
          <w:sz w:val="28"/>
          <w:szCs w:val="28"/>
        </w:rPr>
        <w:t>за ред. Н. Хамітова. – Київ, 2016.</w:t>
      </w:r>
    </w:p>
    <w:p w:rsidR="009F698F" w:rsidRPr="003D260F" w:rsidRDefault="009F698F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  <w:lang w:val="uk-UA"/>
        </w:rPr>
        <w:t>Розова Т. В. Чорна Л. В. Людина. Культура. Філософія (проблема людинив європейській ф</w:t>
      </w:r>
      <w:r w:rsidR="000970D0" w:rsidRPr="003D260F">
        <w:rPr>
          <w:i/>
          <w:sz w:val="28"/>
          <w:szCs w:val="28"/>
          <w:lang w:val="uk-UA"/>
        </w:rPr>
        <w:t xml:space="preserve">ілософії). Книга 1: Підручник. </w:t>
      </w:r>
      <w:r w:rsidRPr="003D260F">
        <w:rPr>
          <w:i/>
          <w:sz w:val="28"/>
          <w:szCs w:val="28"/>
          <w:lang w:val="uk-UA"/>
        </w:rPr>
        <w:t xml:space="preserve"> Київ-Оде</w:t>
      </w:r>
      <w:r w:rsidR="000970D0" w:rsidRPr="003D260F">
        <w:rPr>
          <w:i/>
          <w:sz w:val="28"/>
          <w:szCs w:val="28"/>
          <w:lang w:val="uk-UA"/>
        </w:rPr>
        <w:t xml:space="preserve">са : «Освіта України», 2015. С. </w:t>
      </w:r>
      <w:r w:rsidRPr="003D260F">
        <w:rPr>
          <w:i/>
          <w:sz w:val="28"/>
          <w:szCs w:val="28"/>
          <w:lang w:val="uk-UA"/>
        </w:rPr>
        <w:t>212.</w:t>
      </w:r>
    </w:p>
    <w:p w:rsidR="00895630" w:rsidRPr="003D260F" w:rsidRDefault="00895630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lastRenderedPageBreak/>
        <w:t xml:space="preserve">Філософія : навч. </w:t>
      </w:r>
      <w:proofErr w:type="gramStart"/>
      <w:r w:rsidRPr="003D260F">
        <w:rPr>
          <w:i/>
          <w:sz w:val="28"/>
          <w:szCs w:val="28"/>
        </w:rPr>
        <w:t>пос</w:t>
      </w:r>
      <w:proofErr w:type="gramEnd"/>
      <w:r w:rsidRPr="003D260F">
        <w:rPr>
          <w:i/>
          <w:sz w:val="28"/>
          <w:szCs w:val="28"/>
        </w:rPr>
        <w:t>ібн</w:t>
      </w:r>
      <w:r w:rsidR="00514577" w:rsidRPr="003D260F">
        <w:rPr>
          <w:i/>
          <w:sz w:val="28"/>
          <w:szCs w:val="28"/>
        </w:rPr>
        <w:t xml:space="preserve">ик : рекомендовано МОН України </w:t>
      </w:r>
      <w:r w:rsidR="000970D0" w:rsidRPr="003D260F">
        <w:rPr>
          <w:i/>
          <w:sz w:val="28"/>
          <w:szCs w:val="28"/>
        </w:rPr>
        <w:t xml:space="preserve"> за ред. І.Ф. Надольного. 7</w:t>
      </w:r>
      <w:r w:rsidR="000970D0" w:rsidRPr="003D260F">
        <w:rPr>
          <w:i/>
          <w:sz w:val="28"/>
          <w:szCs w:val="28"/>
          <w:lang w:val="uk-UA"/>
        </w:rPr>
        <w:t>-</w:t>
      </w:r>
      <w:r w:rsidRPr="003D260F">
        <w:rPr>
          <w:i/>
          <w:sz w:val="28"/>
          <w:szCs w:val="28"/>
        </w:rPr>
        <w:t>ме вид.,</w:t>
      </w:r>
      <w:r w:rsidR="000970D0" w:rsidRPr="003D260F">
        <w:rPr>
          <w:i/>
          <w:sz w:val="28"/>
          <w:szCs w:val="28"/>
        </w:rPr>
        <w:t xml:space="preserve"> стер.   К.</w:t>
      </w:r>
      <w:proofErr w:type="gramStart"/>
      <w:r w:rsidR="000970D0" w:rsidRPr="003D260F">
        <w:rPr>
          <w:i/>
          <w:sz w:val="28"/>
          <w:szCs w:val="28"/>
        </w:rPr>
        <w:t xml:space="preserve"> :</w:t>
      </w:r>
      <w:proofErr w:type="gramEnd"/>
      <w:r w:rsidR="000970D0" w:rsidRPr="003D260F">
        <w:rPr>
          <w:i/>
          <w:sz w:val="28"/>
          <w:szCs w:val="28"/>
        </w:rPr>
        <w:t xml:space="preserve"> Вікар, 2008. </w:t>
      </w:r>
      <w:r w:rsidR="000970D0" w:rsidRPr="003D260F">
        <w:rPr>
          <w:i/>
          <w:sz w:val="28"/>
          <w:szCs w:val="28"/>
          <w:lang w:val="uk-UA"/>
        </w:rPr>
        <w:t>С</w:t>
      </w:r>
      <w:r w:rsidR="000970D0" w:rsidRPr="003D260F">
        <w:rPr>
          <w:i/>
          <w:sz w:val="28"/>
          <w:szCs w:val="28"/>
        </w:rPr>
        <w:t xml:space="preserve"> </w:t>
      </w:r>
      <w:r w:rsidRPr="003D260F">
        <w:rPr>
          <w:i/>
          <w:sz w:val="28"/>
          <w:szCs w:val="28"/>
          <w:lang w:val="uk-UA"/>
        </w:rPr>
        <w:t>60</w:t>
      </w:r>
      <w:r w:rsidR="000970D0" w:rsidRPr="003D260F">
        <w:rPr>
          <w:i/>
          <w:sz w:val="28"/>
          <w:szCs w:val="28"/>
        </w:rPr>
        <w:t xml:space="preserve">4 </w:t>
      </w:r>
      <w:r w:rsidRPr="003D260F">
        <w:rPr>
          <w:i/>
          <w:sz w:val="28"/>
          <w:szCs w:val="28"/>
          <w:lang w:val="uk-UA"/>
        </w:rPr>
        <w:t>.</w:t>
      </w:r>
    </w:p>
    <w:p w:rsidR="004835CE" w:rsidRPr="003D260F" w:rsidRDefault="004835CE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4835CE" w:rsidRPr="003D260F" w:rsidRDefault="004835CE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4835CE" w:rsidRPr="003D260F" w:rsidRDefault="004835CE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3. Філософія Нового часу. Німецька класична філософія раціоналістичного мислення</w:t>
      </w:r>
    </w:p>
    <w:p w:rsidR="004835CE" w:rsidRPr="003D260F" w:rsidRDefault="004835CE" w:rsidP="003D260F">
      <w:pPr>
        <w:pStyle w:val="a5"/>
        <w:numPr>
          <w:ilvl w:val="0"/>
          <w:numId w:val="6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Світогляд та філософія Нового часу. </w:t>
      </w:r>
    </w:p>
    <w:p w:rsidR="004835CE" w:rsidRPr="003D260F" w:rsidRDefault="004835CE" w:rsidP="003D260F">
      <w:pPr>
        <w:pStyle w:val="a5"/>
        <w:numPr>
          <w:ilvl w:val="0"/>
          <w:numId w:val="6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Новоєвропейська програма побудови філософії науки.</w:t>
      </w:r>
    </w:p>
    <w:p w:rsidR="004835CE" w:rsidRPr="003D260F" w:rsidRDefault="004835CE" w:rsidP="003D260F">
      <w:pPr>
        <w:pStyle w:val="a5"/>
        <w:numPr>
          <w:ilvl w:val="0"/>
          <w:numId w:val="6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Методологічна традиція емпіризму (Ф. Бекон, Дж. Локк, Дж. Берклі, Д. Юм). Раціонально-дедуктивна методологія (Р. Декарт, Б. Спіноза, Г. Лейбніц).</w:t>
      </w:r>
    </w:p>
    <w:p w:rsidR="00DF74B9" w:rsidRPr="003D260F" w:rsidRDefault="004835CE" w:rsidP="003D260F">
      <w:pPr>
        <w:pStyle w:val="a5"/>
        <w:numPr>
          <w:ilvl w:val="0"/>
          <w:numId w:val="6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Специфіка німецької класичної філософії та її вплив на розвиток філософської думки ХІХ-ХХ ст. </w:t>
      </w:r>
    </w:p>
    <w:p w:rsidR="004835CE" w:rsidRPr="003D260F" w:rsidRDefault="00DF74B9" w:rsidP="003D260F">
      <w:pPr>
        <w:pStyle w:val="a5"/>
        <w:numPr>
          <w:ilvl w:val="0"/>
          <w:numId w:val="6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Трансценденальна філософія І. Канта, її ключові проблеми. Філософська система та метод Г. Гегеля. Антропологічний матеріалізм і критика релігії Л. Фейєрбаха.</w:t>
      </w:r>
    </w:p>
    <w:p w:rsidR="00DF74B9" w:rsidRPr="003D260F" w:rsidRDefault="00DF74B9" w:rsidP="003D260F">
      <w:pPr>
        <w:pStyle w:val="a5"/>
        <w:rPr>
          <w:rFonts w:eastAsiaTheme="minorHAnsi"/>
          <w:sz w:val="28"/>
          <w:szCs w:val="28"/>
        </w:rPr>
      </w:pPr>
    </w:p>
    <w:p w:rsidR="00DF74B9" w:rsidRPr="003D260F" w:rsidRDefault="00DF74B9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514577" w:rsidRPr="003D260F" w:rsidRDefault="00514577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Данильян О.Г., Таранен</w:t>
      </w:r>
      <w:r w:rsidR="000970D0" w:rsidRPr="003D260F">
        <w:rPr>
          <w:i/>
          <w:sz w:val="28"/>
          <w:szCs w:val="28"/>
        </w:rPr>
        <w:t xml:space="preserve">ко В.М. Філософія: Підручник. </w:t>
      </w:r>
      <w:r w:rsidR="00E15FAF" w:rsidRPr="003D260F">
        <w:rPr>
          <w:i/>
          <w:sz w:val="28"/>
          <w:szCs w:val="28"/>
        </w:rPr>
        <w:t>Харків, 2011</w:t>
      </w:r>
      <w:r w:rsidR="00384F41" w:rsidRPr="003D260F">
        <w:rPr>
          <w:i/>
          <w:sz w:val="28"/>
          <w:szCs w:val="28"/>
        </w:rPr>
        <w:t>.105</w:t>
      </w:r>
      <w:r w:rsidR="00E15FAF" w:rsidRPr="003D260F">
        <w:rPr>
          <w:i/>
          <w:sz w:val="28"/>
          <w:szCs w:val="28"/>
        </w:rPr>
        <w:t>с</w:t>
      </w:r>
      <w:r w:rsidR="00384F41" w:rsidRPr="003D260F">
        <w:rPr>
          <w:i/>
          <w:sz w:val="28"/>
          <w:szCs w:val="28"/>
        </w:rPr>
        <w:t>.</w:t>
      </w:r>
    </w:p>
    <w:p w:rsidR="00E15FAF" w:rsidRPr="003D260F" w:rsidRDefault="00E15FAF" w:rsidP="003D260F">
      <w:pPr>
        <w:pStyle w:val="a5"/>
        <w:ind w:left="360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Єршова-Бабенко І. В., Козобродова Д. М. Психомірність соціальної реальності в аспекті самоорганізації як предмету соціально-філософського і психосинергетичного аналізу : монография  Бондаренко М. О., Одесса : 2020. 224 с.</w:t>
      </w:r>
    </w:p>
    <w:p w:rsidR="00514577" w:rsidRPr="003D260F" w:rsidRDefault="00E15FAF" w:rsidP="003D260F">
      <w:pPr>
        <w:pStyle w:val="a7"/>
        <w:spacing w:line="240" w:lineRule="auto"/>
        <w:ind w:firstLine="0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  <w:lang w:val="uk-UA"/>
        </w:rPr>
        <w:t xml:space="preserve">     </w:t>
      </w:r>
      <w:r w:rsidR="00514577" w:rsidRPr="003D260F">
        <w:rPr>
          <w:i/>
          <w:sz w:val="28"/>
          <w:szCs w:val="28"/>
          <w:lang w:val="uk-UA"/>
        </w:rPr>
        <w:t>І</w:t>
      </w:r>
      <w:r w:rsidR="00384F41" w:rsidRPr="003D260F">
        <w:rPr>
          <w:i/>
          <w:sz w:val="28"/>
          <w:szCs w:val="28"/>
          <w:lang w:val="uk-UA"/>
        </w:rPr>
        <w:t>сторія філософі</w:t>
      </w:r>
      <w:r w:rsidR="000970D0" w:rsidRPr="003D260F">
        <w:rPr>
          <w:i/>
          <w:sz w:val="28"/>
          <w:szCs w:val="28"/>
          <w:lang w:val="uk-UA"/>
        </w:rPr>
        <w:t xml:space="preserve"> </w:t>
      </w:r>
      <w:r w:rsidR="00384F41" w:rsidRPr="003D260F">
        <w:rPr>
          <w:i/>
          <w:sz w:val="28"/>
          <w:szCs w:val="28"/>
          <w:lang w:val="uk-UA"/>
        </w:rPr>
        <w:t xml:space="preserve">ї: Підручник. </w:t>
      </w:r>
      <w:r w:rsidR="00514577" w:rsidRPr="003D260F">
        <w:rPr>
          <w:i/>
          <w:sz w:val="28"/>
          <w:szCs w:val="28"/>
          <w:lang w:val="uk-UA"/>
        </w:rPr>
        <w:t xml:space="preserve">А.К. Бичко, І.В. Бичко, В.Г. Табачковський. </w:t>
      </w:r>
      <w:r w:rsidR="000970D0" w:rsidRPr="003D260F">
        <w:rPr>
          <w:i/>
          <w:sz w:val="28"/>
          <w:szCs w:val="28"/>
          <w:lang w:val="uk-UA"/>
        </w:rPr>
        <w:t>–</w:t>
      </w:r>
      <w:r w:rsidR="00514577" w:rsidRPr="003D260F">
        <w:rPr>
          <w:i/>
          <w:sz w:val="28"/>
          <w:szCs w:val="28"/>
          <w:lang w:val="uk-UA"/>
        </w:rPr>
        <w:t xml:space="preserve"> Київ</w:t>
      </w:r>
      <w:r w:rsidR="000970D0" w:rsidRPr="003D260F">
        <w:rPr>
          <w:i/>
          <w:sz w:val="28"/>
          <w:szCs w:val="28"/>
          <w:lang w:val="uk-UA"/>
        </w:rPr>
        <w:t xml:space="preserve"> </w:t>
      </w:r>
      <w:r w:rsidR="00514577" w:rsidRPr="003D260F">
        <w:rPr>
          <w:i/>
          <w:sz w:val="28"/>
          <w:szCs w:val="28"/>
          <w:lang w:val="uk-UA"/>
        </w:rPr>
        <w:t>: Ли</w:t>
      </w:r>
      <w:r w:rsidRPr="003D260F">
        <w:rPr>
          <w:i/>
          <w:sz w:val="28"/>
          <w:szCs w:val="28"/>
          <w:lang w:val="uk-UA"/>
        </w:rPr>
        <w:t>бідь, 2001</w:t>
      </w:r>
      <w:r w:rsidR="00384F41" w:rsidRPr="003D260F">
        <w:rPr>
          <w:i/>
          <w:sz w:val="28"/>
          <w:szCs w:val="28"/>
          <w:lang w:val="uk-UA"/>
        </w:rPr>
        <w:t>.158</w:t>
      </w:r>
      <w:r w:rsidRPr="003D260F">
        <w:rPr>
          <w:i/>
          <w:sz w:val="28"/>
          <w:szCs w:val="28"/>
          <w:lang w:val="uk-UA"/>
        </w:rPr>
        <w:t>с</w:t>
      </w:r>
      <w:r w:rsidR="00384F41" w:rsidRPr="003D260F">
        <w:rPr>
          <w:i/>
          <w:sz w:val="28"/>
          <w:szCs w:val="28"/>
          <w:lang w:val="uk-UA"/>
        </w:rPr>
        <w:t>.</w:t>
      </w:r>
    </w:p>
    <w:p w:rsidR="00514577" w:rsidRPr="003D260F" w:rsidRDefault="00514577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t xml:space="preserve">Історія філософії: проблема людини та її </w:t>
      </w:r>
      <w:proofErr w:type="gramStart"/>
      <w:r w:rsidRPr="003D260F">
        <w:rPr>
          <w:i/>
          <w:sz w:val="28"/>
          <w:szCs w:val="28"/>
        </w:rPr>
        <w:t>меж</w:t>
      </w:r>
      <w:proofErr w:type="gramEnd"/>
      <w:r w:rsidRPr="003D260F">
        <w:rPr>
          <w:i/>
          <w:sz w:val="28"/>
          <w:szCs w:val="28"/>
        </w:rPr>
        <w:t xml:space="preserve">. </w:t>
      </w:r>
      <w:proofErr w:type="gramStart"/>
      <w:r w:rsidRPr="003D260F">
        <w:rPr>
          <w:i/>
          <w:sz w:val="28"/>
          <w:szCs w:val="28"/>
        </w:rPr>
        <w:t>Вступ</w:t>
      </w:r>
      <w:proofErr w:type="gramEnd"/>
      <w:r w:rsidRPr="003D260F">
        <w:rPr>
          <w:i/>
          <w:sz w:val="28"/>
          <w:szCs w:val="28"/>
        </w:rPr>
        <w:t xml:space="preserve"> до філософської антропології як метаант</w:t>
      </w:r>
      <w:r w:rsidR="00384F41" w:rsidRPr="003D260F">
        <w:rPr>
          <w:i/>
          <w:sz w:val="28"/>
          <w:szCs w:val="28"/>
        </w:rPr>
        <w:t xml:space="preserve">ропології: Навчальний </w:t>
      </w:r>
      <w:proofErr w:type="gramStart"/>
      <w:r w:rsidR="00384F41" w:rsidRPr="003D260F">
        <w:rPr>
          <w:i/>
          <w:sz w:val="28"/>
          <w:szCs w:val="28"/>
        </w:rPr>
        <w:t>пос</w:t>
      </w:r>
      <w:proofErr w:type="gramEnd"/>
      <w:r w:rsidR="00384F41" w:rsidRPr="003D260F">
        <w:rPr>
          <w:i/>
          <w:sz w:val="28"/>
          <w:szCs w:val="28"/>
        </w:rPr>
        <w:t xml:space="preserve">ібник </w:t>
      </w:r>
      <w:r w:rsidRPr="003D260F">
        <w:rPr>
          <w:i/>
          <w:sz w:val="28"/>
          <w:szCs w:val="28"/>
        </w:rPr>
        <w:t xml:space="preserve"> за ред. Н. Хамітова. – Київ, 2016.</w:t>
      </w:r>
    </w:p>
    <w:p w:rsidR="00514577" w:rsidRPr="003D260F" w:rsidRDefault="00514577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  <w:lang w:val="uk-UA"/>
        </w:rPr>
        <w:t>Розова Т. В. Чорна Л. В. Людина. Культура. Філософія (проблема людинив європейській ф</w:t>
      </w:r>
      <w:r w:rsidR="000970D0" w:rsidRPr="003D260F">
        <w:rPr>
          <w:i/>
          <w:sz w:val="28"/>
          <w:szCs w:val="28"/>
          <w:lang w:val="uk-UA"/>
        </w:rPr>
        <w:t xml:space="preserve">ілософії). Книга 1: Підручник. </w:t>
      </w:r>
      <w:r w:rsidRPr="003D260F">
        <w:rPr>
          <w:i/>
          <w:sz w:val="28"/>
          <w:szCs w:val="28"/>
          <w:lang w:val="uk-UA"/>
        </w:rPr>
        <w:t xml:space="preserve"> Київ-Одеса</w:t>
      </w:r>
      <w:r w:rsidR="00E15FAF" w:rsidRPr="003D260F">
        <w:rPr>
          <w:i/>
          <w:sz w:val="28"/>
          <w:szCs w:val="28"/>
          <w:lang w:val="uk-UA"/>
        </w:rPr>
        <w:t xml:space="preserve"> : «Освіта України», 2015.</w:t>
      </w:r>
      <w:r w:rsidR="000970D0" w:rsidRPr="003D260F">
        <w:rPr>
          <w:i/>
          <w:sz w:val="28"/>
          <w:szCs w:val="28"/>
          <w:lang w:val="uk-UA"/>
        </w:rPr>
        <w:t xml:space="preserve"> </w:t>
      </w:r>
      <w:r w:rsidRPr="003D260F">
        <w:rPr>
          <w:i/>
          <w:sz w:val="28"/>
          <w:szCs w:val="28"/>
          <w:lang w:val="uk-UA"/>
        </w:rPr>
        <w:t>212</w:t>
      </w:r>
      <w:r w:rsidR="00E15FAF" w:rsidRPr="003D260F">
        <w:rPr>
          <w:i/>
          <w:sz w:val="28"/>
          <w:szCs w:val="28"/>
          <w:lang w:val="uk-UA"/>
        </w:rPr>
        <w:t>с</w:t>
      </w:r>
      <w:r w:rsidRPr="003D260F">
        <w:rPr>
          <w:i/>
          <w:sz w:val="28"/>
          <w:szCs w:val="28"/>
          <w:lang w:val="uk-UA"/>
        </w:rPr>
        <w:t>.</w:t>
      </w:r>
    </w:p>
    <w:p w:rsidR="00514577" w:rsidRPr="003D260F" w:rsidRDefault="00514577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  <w:lang w:val="uk-UA"/>
        </w:rPr>
        <w:t xml:space="preserve">Йосипенко С. </w:t>
      </w:r>
      <w:r w:rsidRPr="003D260F">
        <w:rPr>
          <w:i/>
          <w:sz w:val="28"/>
          <w:szCs w:val="28"/>
        </w:rPr>
        <w:t> </w:t>
      </w:r>
      <w:r w:rsidRPr="003D260F">
        <w:rPr>
          <w:i/>
          <w:sz w:val="28"/>
          <w:szCs w:val="28"/>
          <w:lang w:val="uk-UA"/>
        </w:rPr>
        <w:t>Філософія історії в історико-філософсько</w:t>
      </w:r>
      <w:r w:rsidR="000970D0" w:rsidRPr="003D260F">
        <w:rPr>
          <w:i/>
          <w:sz w:val="28"/>
          <w:szCs w:val="28"/>
          <w:lang w:val="uk-UA"/>
        </w:rPr>
        <w:t xml:space="preserve">му дослідженні </w:t>
      </w:r>
      <w:r w:rsidR="00384F41" w:rsidRPr="003D260F">
        <w:rPr>
          <w:i/>
          <w:sz w:val="28"/>
          <w:szCs w:val="28"/>
          <w:lang w:val="uk-UA"/>
        </w:rPr>
        <w:t xml:space="preserve">С. Йосипенко </w:t>
      </w:r>
      <w:r w:rsidRPr="003D260F">
        <w:rPr>
          <w:i/>
          <w:sz w:val="28"/>
          <w:szCs w:val="28"/>
        </w:rPr>
        <w:t> </w:t>
      </w:r>
      <w:r w:rsidRPr="003D260F">
        <w:rPr>
          <w:i/>
          <w:sz w:val="28"/>
          <w:szCs w:val="28"/>
          <w:lang w:val="uk-UA"/>
        </w:rPr>
        <w:t xml:space="preserve"> Філософська думка : Український науково-теоретичний часопис. </w:t>
      </w:r>
      <w:r w:rsidRPr="003D260F">
        <w:rPr>
          <w:i/>
          <w:sz w:val="28"/>
          <w:szCs w:val="28"/>
        </w:rPr>
        <w:t> </w:t>
      </w:r>
      <w:r w:rsidR="000970D0" w:rsidRPr="003D260F">
        <w:rPr>
          <w:i/>
          <w:sz w:val="28"/>
          <w:szCs w:val="28"/>
          <w:lang w:val="uk-UA"/>
        </w:rPr>
        <w:t xml:space="preserve"> 2007.</w:t>
      </w:r>
      <w:r w:rsidRPr="003D260F">
        <w:rPr>
          <w:i/>
          <w:sz w:val="28"/>
          <w:szCs w:val="28"/>
        </w:rPr>
        <w:t> </w:t>
      </w:r>
      <w:r w:rsidRPr="003D260F">
        <w:rPr>
          <w:i/>
          <w:sz w:val="28"/>
          <w:szCs w:val="28"/>
          <w:lang w:val="uk-UA"/>
        </w:rPr>
        <w:t xml:space="preserve"> № 1.</w:t>
      </w:r>
      <w:r w:rsidRPr="003D260F">
        <w:rPr>
          <w:i/>
          <w:sz w:val="28"/>
          <w:szCs w:val="28"/>
        </w:rPr>
        <w:t> </w:t>
      </w:r>
      <w:r w:rsidR="000970D0" w:rsidRPr="003D260F">
        <w:rPr>
          <w:i/>
          <w:sz w:val="28"/>
          <w:szCs w:val="28"/>
          <w:lang w:val="uk-UA"/>
        </w:rPr>
        <w:t xml:space="preserve"> </w:t>
      </w:r>
      <w:r w:rsidR="00384F41" w:rsidRPr="003D260F">
        <w:rPr>
          <w:i/>
          <w:sz w:val="28"/>
          <w:szCs w:val="28"/>
          <w:lang w:val="uk-UA"/>
        </w:rPr>
        <w:t xml:space="preserve"> 3-15</w:t>
      </w:r>
      <w:r w:rsidR="00E15FAF" w:rsidRPr="003D260F">
        <w:rPr>
          <w:i/>
          <w:sz w:val="28"/>
          <w:szCs w:val="28"/>
          <w:lang w:val="uk-UA"/>
        </w:rPr>
        <w:t>с</w:t>
      </w:r>
      <w:r w:rsidR="002D0B59" w:rsidRPr="003D260F">
        <w:rPr>
          <w:i/>
          <w:sz w:val="28"/>
          <w:szCs w:val="28"/>
          <w:lang w:val="uk-UA"/>
        </w:rPr>
        <w:t>.</w:t>
      </w:r>
    </w:p>
    <w:p w:rsidR="002D0B59" w:rsidRPr="003D260F" w:rsidRDefault="002D0B59" w:rsidP="003D260F">
      <w:pPr>
        <w:pStyle w:val="a7"/>
        <w:spacing w:line="240" w:lineRule="auto"/>
        <w:ind w:firstLine="0"/>
        <w:contextualSpacing/>
        <w:rPr>
          <w:i/>
          <w:sz w:val="28"/>
          <w:szCs w:val="28"/>
          <w:lang w:val="uk-UA"/>
        </w:rPr>
      </w:pPr>
    </w:p>
    <w:p w:rsidR="00514577" w:rsidRPr="003D260F" w:rsidRDefault="00514577" w:rsidP="003D260F">
      <w:pPr>
        <w:widowControl w:val="0"/>
        <w:spacing w:line="240" w:lineRule="auto"/>
        <w:jc w:val="center"/>
        <w:rPr>
          <w:rFonts w:ascii="Times New Roman" w:hAnsi="Times New Roman" w:cs="Times New Roman"/>
          <w:b/>
          <w:color w:val="000000"/>
          <w:spacing w:val="-6"/>
          <w:sz w:val="28"/>
          <w:szCs w:val="28"/>
          <w:lang w:val="uk-UA"/>
        </w:rPr>
      </w:pPr>
    </w:p>
    <w:p w:rsidR="002D0B59" w:rsidRPr="003D260F" w:rsidRDefault="002D0B59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4. Філософська онтологія</w:t>
      </w:r>
    </w:p>
    <w:p w:rsidR="002D0B59" w:rsidRPr="003D260F" w:rsidRDefault="002D0B59" w:rsidP="003D260F">
      <w:pPr>
        <w:pStyle w:val="a5"/>
        <w:numPr>
          <w:ilvl w:val="0"/>
          <w:numId w:val="8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Онтологія її основні проблеми та категоричні визначення: буття і небуття. Сутність та існування.</w:t>
      </w:r>
    </w:p>
    <w:p w:rsidR="002D0B59" w:rsidRPr="003D260F" w:rsidRDefault="002D0B59" w:rsidP="003D260F">
      <w:pPr>
        <w:pStyle w:val="a5"/>
        <w:numPr>
          <w:ilvl w:val="0"/>
          <w:numId w:val="8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Основні види і форми буття. Матерія як вид буття і філософська категорія. </w:t>
      </w:r>
    </w:p>
    <w:p w:rsidR="002D0B59" w:rsidRPr="003D260F" w:rsidRDefault="002D0B59" w:rsidP="003D260F">
      <w:pPr>
        <w:pStyle w:val="a5"/>
        <w:numPr>
          <w:ilvl w:val="0"/>
          <w:numId w:val="8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Сучасна наука про будову, властивості, спосіб існування матерії. Рух, </w:t>
      </w:r>
      <w:r w:rsidRPr="003D260F">
        <w:rPr>
          <w:sz w:val="28"/>
          <w:szCs w:val="28"/>
        </w:rPr>
        <w:lastRenderedPageBreak/>
        <w:t>простір та час як атрибути матерії. Субстанціальна та реляційна концепції простору і часу</w:t>
      </w:r>
    </w:p>
    <w:p w:rsidR="00514577" w:rsidRPr="003D260F" w:rsidRDefault="002D0B59" w:rsidP="003D260F">
      <w:pPr>
        <w:pStyle w:val="a5"/>
        <w:numPr>
          <w:ilvl w:val="0"/>
          <w:numId w:val="8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єдності світу та її вирішення в історії філософії.</w:t>
      </w:r>
    </w:p>
    <w:p w:rsidR="009F698F" w:rsidRPr="003D260F" w:rsidRDefault="009F698F" w:rsidP="003D260F">
      <w:pPr>
        <w:pStyle w:val="a5"/>
        <w:rPr>
          <w:i/>
          <w:sz w:val="28"/>
          <w:szCs w:val="28"/>
        </w:rPr>
      </w:pPr>
    </w:p>
    <w:p w:rsidR="007249AD" w:rsidRPr="003D260F" w:rsidRDefault="007249AD" w:rsidP="003D260F">
      <w:pPr>
        <w:pStyle w:val="a5"/>
        <w:rPr>
          <w:rFonts w:eastAsiaTheme="minorHAnsi"/>
          <w:sz w:val="28"/>
          <w:szCs w:val="28"/>
        </w:rPr>
      </w:pPr>
    </w:p>
    <w:p w:rsidR="007249AD" w:rsidRPr="003D260F" w:rsidRDefault="007249AD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7249AD" w:rsidRPr="003D260F" w:rsidRDefault="007249AD" w:rsidP="003D260F">
      <w:pPr>
        <w:pStyle w:val="a5"/>
        <w:ind w:left="0" w:firstLine="708"/>
        <w:jc w:val="both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Андрущенко В. П. Соціальна філософія : підруч. для вищ. навч. закл. : історія, теорія, методологія  В. Андрущенко, Л. Губерський, М. Михальченко. 4-е вид., виправл. та доповн.  - Київ : Юрінком Інтер, 2016.  С532 .</w:t>
      </w:r>
    </w:p>
    <w:p w:rsidR="007249AD" w:rsidRPr="003D260F" w:rsidRDefault="007249AD" w:rsidP="003D260F">
      <w:pPr>
        <w:pStyle w:val="a5"/>
        <w:ind w:left="0" w:firstLine="567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Данильян О.Г., Тараненко В.М. Філософія: Підручник.  Харків, 2011.</w:t>
      </w:r>
    </w:p>
    <w:p w:rsidR="00737625" w:rsidRPr="003D260F" w:rsidRDefault="00737625" w:rsidP="003D260F">
      <w:pPr>
        <w:pStyle w:val="a5"/>
        <w:ind w:left="360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Ємельяненко Г. Д., Абизова Л. В., Мозговий Л. І., Дубініна В. О. Філософія освіти і науки: Навчальний посібник для студентів вищих навчальних закладів, аспірантів та викладачів філософських дисциплін. Слов`янськ: 2019. 365 с.</w:t>
      </w:r>
    </w:p>
    <w:p w:rsidR="00737625" w:rsidRPr="003D260F" w:rsidRDefault="00737625" w:rsidP="003D260F">
      <w:pPr>
        <w:pStyle w:val="a5"/>
        <w:ind w:left="0" w:firstLine="567"/>
        <w:rPr>
          <w:rFonts w:eastAsia="Cambria"/>
          <w:i/>
          <w:sz w:val="28"/>
          <w:szCs w:val="28"/>
        </w:rPr>
      </w:pPr>
    </w:p>
    <w:p w:rsidR="007249AD" w:rsidRPr="003D260F" w:rsidRDefault="007249AD" w:rsidP="003D260F">
      <w:pPr>
        <w:spacing w:line="240" w:lineRule="auto"/>
        <w:ind w:firstLine="567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Філософія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 Навчальний посібник 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Одеса : Юридична</w:t>
      </w:r>
      <w:r w:rsidR="00A94572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література, 2004.  32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0</w:t>
      </w:r>
      <w:r w:rsidR="00A94572" w:rsidRPr="003D260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</w:p>
    <w:p w:rsidR="007249AD" w:rsidRPr="003D260F" w:rsidRDefault="007249AD" w:rsidP="003D260F">
      <w:pPr>
        <w:pStyle w:val="a7"/>
        <w:spacing w:line="240" w:lineRule="auto"/>
        <w:contextualSpacing/>
        <w:rPr>
          <w:i/>
          <w:color w:val="000000"/>
          <w:sz w:val="28"/>
          <w:szCs w:val="28"/>
          <w:lang w:val="uk-UA" w:eastAsia="uk-UA"/>
        </w:rPr>
      </w:pPr>
      <w:r w:rsidRPr="003D260F">
        <w:rPr>
          <w:i/>
          <w:iCs/>
          <w:color w:val="000000"/>
          <w:sz w:val="28"/>
          <w:szCs w:val="28"/>
          <w:lang w:eastAsia="uk-UA"/>
        </w:rPr>
        <w:t xml:space="preserve">Петрушенко В. Л </w:t>
      </w:r>
      <w:r w:rsidRPr="003D260F">
        <w:rPr>
          <w:i/>
          <w:color w:val="000000"/>
          <w:sz w:val="28"/>
          <w:szCs w:val="28"/>
          <w:lang w:eastAsia="uk-UA"/>
        </w:rPr>
        <w:t xml:space="preserve">Філософія: Курс лекцій </w:t>
      </w:r>
      <w:r w:rsidRPr="003D260F">
        <w:rPr>
          <w:i/>
          <w:iCs/>
          <w:color w:val="000000"/>
          <w:sz w:val="28"/>
          <w:szCs w:val="28"/>
          <w:lang w:eastAsia="uk-UA"/>
        </w:rPr>
        <w:t xml:space="preserve"> Петрушенко В. Л.</w:t>
      </w:r>
      <w:r w:rsidRPr="003D260F">
        <w:rPr>
          <w:i/>
          <w:color w:val="000000"/>
          <w:sz w:val="28"/>
          <w:szCs w:val="28"/>
          <w:lang w:eastAsia="uk-UA"/>
        </w:rPr>
        <w:t xml:space="preserve">  Львів, Акрополь, 2001. 280</w:t>
      </w:r>
      <w:r w:rsidR="00A94572" w:rsidRPr="003D260F">
        <w:rPr>
          <w:i/>
          <w:color w:val="000000"/>
          <w:sz w:val="28"/>
          <w:szCs w:val="28"/>
          <w:lang w:val="uk-UA" w:eastAsia="uk-UA"/>
        </w:rPr>
        <w:t>с</w:t>
      </w:r>
      <w:r w:rsidRPr="003D260F">
        <w:rPr>
          <w:i/>
          <w:color w:val="000000"/>
          <w:sz w:val="28"/>
          <w:szCs w:val="28"/>
          <w:lang w:eastAsia="uk-UA"/>
        </w:rPr>
        <w:t>.</w:t>
      </w:r>
    </w:p>
    <w:p w:rsidR="004965D3" w:rsidRPr="003D260F" w:rsidRDefault="007249AD" w:rsidP="003D260F">
      <w:pPr>
        <w:pStyle w:val="a5"/>
        <w:ind w:left="360"/>
        <w:rPr>
          <w:sz w:val="28"/>
          <w:szCs w:val="28"/>
        </w:rPr>
      </w:pPr>
      <w:r w:rsidRPr="003D260F">
        <w:rPr>
          <w:i/>
          <w:sz w:val="28"/>
          <w:szCs w:val="28"/>
        </w:rPr>
        <w:t>Філософія : навч. посібник : рекомендовано МОН України  за ред. І.Ф. Надольного. 7-ме вид., стер.   К. : Вікар, 2008.  534</w:t>
      </w:r>
      <w:r w:rsidR="00A94572" w:rsidRPr="003D260F">
        <w:rPr>
          <w:i/>
          <w:sz w:val="28"/>
          <w:szCs w:val="28"/>
        </w:rPr>
        <w:t>с</w:t>
      </w:r>
      <w:r w:rsidRPr="003D260F">
        <w:rPr>
          <w:i/>
          <w:sz w:val="28"/>
          <w:szCs w:val="28"/>
        </w:rPr>
        <w:t xml:space="preserve"> .</w:t>
      </w:r>
    </w:p>
    <w:p w:rsidR="004965D3" w:rsidRPr="003D260F" w:rsidRDefault="004965D3" w:rsidP="003D260F">
      <w:pPr>
        <w:pStyle w:val="a5"/>
        <w:ind w:left="360"/>
        <w:rPr>
          <w:i/>
          <w:sz w:val="28"/>
          <w:szCs w:val="28"/>
        </w:rPr>
      </w:pPr>
      <w:r w:rsidRPr="003D260F">
        <w:rPr>
          <w:sz w:val="28"/>
          <w:szCs w:val="28"/>
        </w:rPr>
        <w:t xml:space="preserve"> </w:t>
      </w:r>
      <w:r w:rsidRPr="003D260F">
        <w:rPr>
          <w:i/>
          <w:sz w:val="28"/>
          <w:szCs w:val="28"/>
        </w:rPr>
        <w:t>Філософія освіти Philosophy of Education: науковий журнал. 2019, т. 24, № 1 Інститут вищої освіти НАПН України, НПУ ім. М. П. Драгоманова, Київ: 2019. 210 с.</w:t>
      </w:r>
    </w:p>
    <w:p w:rsidR="007249AD" w:rsidRPr="003D260F" w:rsidRDefault="007249AD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4965D3" w:rsidRPr="003D260F" w:rsidRDefault="004965D3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</w:p>
    <w:p w:rsidR="007249AD" w:rsidRPr="003D260F" w:rsidRDefault="007249AD" w:rsidP="003D260F">
      <w:pPr>
        <w:pStyle w:val="a7"/>
        <w:spacing w:line="240" w:lineRule="auto"/>
        <w:contextualSpacing/>
        <w:rPr>
          <w:i/>
          <w:color w:val="000000"/>
          <w:sz w:val="28"/>
          <w:szCs w:val="28"/>
          <w:lang w:val="uk-UA" w:eastAsia="uk-UA"/>
        </w:rPr>
      </w:pPr>
    </w:p>
    <w:p w:rsidR="00283F2F" w:rsidRPr="003D260F" w:rsidRDefault="00283F2F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D7C03" w:rsidRPr="003D260F" w:rsidRDefault="00FD7C03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 xml:space="preserve">Тема 5. 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ідомість як філософська проблема</w:t>
      </w:r>
    </w:p>
    <w:p w:rsidR="00FD7C03" w:rsidRPr="003D260F" w:rsidRDefault="00FD7C03" w:rsidP="003D260F">
      <w:pPr>
        <w:pStyle w:val="a5"/>
        <w:numPr>
          <w:ilvl w:val="0"/>
          <w:numId w:val="9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походження і сутності свідомості у релігії, філософії та науці. Природа свідомості: відображення та його форми.</w:t>
      </w:r>
    </w:p>
    <w:p w:rsidR="00FD7C03" w:rsidRPr="003D260F" w:rsidRDefault="00FD7C03" w:rsidP="003D260F">
      <w:pPr>
        <w:pStyle w:val="a5"/>
        <w:numPr>
          <w:ilvl w:val="0"/>
          <w:numId w:val="9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Ознаки, структура та рівні свідомості.</w:t>
      </w:r>
    </w:p>
    <w:p w:rsidR="00FD7C03" w:rsidRPr="003D260F" w:rsidRDefault="00FD7C03" w:rsidP="003D260F">
      <w:pPr>
        <w:pStyle w:val="a5"/>
        <w:numPr>
          <w:ilvl w:val="0"/>
          <w:numId w:val="9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Функції свідомості. Самосвідомість: властивості та функції. Психофізіологічні основи свідомості. Свідомість та мозок. Феномен несвідомого у психіці людини, його природа, структура і функції.</w:t>
      </w:r>
    </w:p>
    <w:p w:rsidR="00FD7C03" w:rsidRPr="003D260F" w:rsidRDefault="00FD7C03" w:rsidP="003D260F">
      <w:pPr>
        <w:pStyle w:val="a5"/>
        <w:numPr>
          <w:ilvl w:val="0"/>
          <w:numId w:val="9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Суспільна свідомість, її рівні та форми. Інтуїція як філософська та загальнонаукова проблема</w:t>
      </w:r>
    </w:p>
    <w:p w:rsidR="00FD7C03" w:rsidRPr="003D260F" w:rsidRDefault="00FD7C0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F537A" w:rsidRPr="003D260F" w:rsidRDefault="007F537A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7F537A" w:rsidRPr="003D260F" w:rsidRDefault="007F537A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3D260F">
        <w:rPr>
          <w:rFonts w:ascii="Times New Roman" w:hAnsi="Times New Roman" w:cs="Times New Roman"/>
          <w:i/>
          <w:sz w:val="28"/>
          <w:szCs w:val="28"/>
        </w:rPr>
        <w:t>Данильян О.Г., Тараненко В.М</w:t>
      </w:r>
      <w:r w:rsidR="007C7E1B" w:rsidRPr="003D260F">
        <w:rPr>
          <w:rFonts w:ascii="Times New Roman" w:hAnsi="Times New Roman" w:cs="Times New Roman"/>
          <w:i/>
          <w:sz w:val="28"/>
          <w:szCs w:val="28"/>
        </w:rPr>
        <w:t xml:space="preserve">. Філософія: </w:t>
      </w:r>
      <w:proofErr w:type="gramStart"/>
      <w:r w:rsidR="007C7E1B" w:rsidRPr="003D260F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="007C7E1B" w:rsidRPr="003D260F">
        <w:rPr>
          <w:rFonts w:ascii="Times New Roman" w:hAnsi="Times New Roman" w:cs="Times New Roman"/>
          <w:i/>
          <w:sz w:val="28"/>
          <w:szCs w:val="28"/>
        </w:rPr>
        <w:t>ідручник.  Харків</w:t>
      </w:r>
      <w:proofErr w:type="gramStart"/>
      <w:r w:rsidR="007C7E1B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:</w:t>
      </w:r>
      <w:proofErr w:type="gramEnd"/>
      <w:r w:rsidR="007C7E1B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 2011.</w:t>
      </w:r>
      <w:r w:rsidR="007C7E1B" w:rsidRPr="003D260F">
        <w:rPr>
          <w:rFonts w:ascii="Times New Roman" w:hAnsi="Times New Roman" w:cs="Times New Roman"/>
          <w:i/>
          <w:sz w:val="28"/>
          <w:szCs w:val="28"/>
          <w:lang w:val="uk-UA"/>
        </w:rPr>
        <w:t>96с.</w:t>
      </w:r>
    </w:p>
    <w:p w:rsidR="007C7E1B" w:rsidRPr="003D260F" w:rsidRDefault="007C7E1B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D260F">
        <w:rPr>
          <w:rFonts w:ascii="Times New Roman" w:hAnsi="Times New Roman" w:cs="Times New Roman"/>
          <w:i/>
          <w:sz w:val="28"/>
          <w:szCs w:val="28"/>
        </w:rPr>
        <w:lastRenderedPageBreak/>
        <w:t xml:space="preserve">Єршова-Бабенко І. В., Козобродова Д. М. Психомірність </w:t>
      </w:r>
      <w:proofErr w:type="gramStart"/>
      <w:r w:rsidRPr="003D260F">
        <w:rPr>
          <w:rFonts w:ascii="Times New Roman" w:hAnsi="Times New Roman" w:cs="Times New Roman"/>
          <w:i/>
          <w:sz w:val="28"/>
          <w:szCs w:val="28"/>
        </w:rPr>
        <w:t>соц</w:t>
      </w:r>
      <w:proofErr w:type="gramEnd"/>
      <w:r w:rsidRPr="003D260F">
        <w:rPr>
          <w:rFonts w:ascii="Times New Roman" w:hAnsi="Times New Roman" w:cs="Times New Roman"/>
          <w:i/>
          <w:sz w:val="28"/>
          <w:szCs w:val="28"/>
        </w:rPr>
        <w:t xml:space="preserve">іальної реальності в аспекті самоорганізації як предмету соціально-філософського і психосинергетичного </w:t>
      </w:r>
      <w:r w:rsidR="00737625" w:rsidRPr="003D260F">
        <w:rPr>
          <w:rFonts w:ascii="Times New Roman" w:hAnsi="Times New Roman" w:cs="Times New Roman"/>
          <w:i/>
          <w:sz w:val="28"/>
          <w:szCs w:val="28"/>
        </w:rPr>
        <w:t xml:space="preserve">аналізу : монография 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 Бондаренко М. О., Одесса : 2020. 224 с.</w:t>
      </w:r>
    </w:p>
    <w:p w:rsidR="007F537A" w:rsidRPr="003D260F" w:rsidRDefault="007F537A" w:rsidP="003D260F">
      <w:pPr>
        <w:spacing w:line="240" w:lineRule="auto"/>
        <w:rPr>
          <w:rFonts w:ascii="Times New Roman" w:eastAsia="Cambria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Філософія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 Навчальний посібник 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Одеса : Юридична література, 2004. С  280.</w:t>
      </w:r>
    </w:p>
    <w:p w:rsidR="007F537A" w:rsidRPr="003D260F" w:rsidRDefault="007F537A" w:rsidP="003D260F">
      <w:pPr>
        <w:spacing w:line="240" w:lineRule="auto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Петрушенко В. Л 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Філософія: Курс лекцій </w:t>
      </w:r>
      <w:r w:rsidRPr="003D260F">
        <w:rPr>
          <w:rFonts w:ascii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Петрушенко В. Л.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 xml:space="preserve">  Львів, Акрополь, 2001. 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val="uk-UA" w:eastAsia="uk-UA"/>
        </w:rPr>
        <w:t>С</w:t>
      </w:r>
      <w:r w:rsidRPr="003D260F">
        <w:rPr>
          <w:rFonts w:ascii="Times New Roman" w:hAnsi="Times New Roman" w:cs="Times New Roman"/>
          <w:i/>
          <w:color w:val="000000"/>
          <w:sz w:val="28"/>
          <w:szCs w:val="28"/>
          <w:lang w:eastAsia="uk-UA"/>
        </w:rPr>
        <w:t>280.</w:t>
      </w:r>
    </w:p>
    <w:p w:rsidR="007F537A" w:rsidRPr="003D260F" w:rsidRDefault="007F537A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t xml:space="preserve">Філософія : навч. </w:t>
      </w:r>
      <w:proofErr w:type="gramStart"/>
      <w:r w:rsidRPr="003D260F">
        <w:rPr>
          <w:i/>
          <w:sz w:val="28"/>
          <w:szCs w:val="28"/>
        </w:rPr>
        <w:t>пос</w:t>
      </w:r>
      <w:proofErr w:type="gramEnd"/>
      <w:r w:rsidRPr="003D260F">
        <w:rPr>
          <w:i/>
          <w:sz w:val="28"/>
          <w:szCs w:val="28"/>
        </w:rPr>
        <w:t>ібник : рекомендовано МОН України  за ред. І.Ф. Надольного. 7-ме вид., стер.   К.</w:t>
      </w:r>
      <w:proofErr w:type="gramStart"/>
      <w:r w:rsidRPr="003D260F">
        <w:rPr>
          <w:i/>
          <w:sz w:val="28"/>
          <w:szCs w:val="28"/>
        </w:rPr>
        <w:t xml:space="preserve"> :</w:t>
      </w:r>
      <w:proofErr w:type="gramEnd"/>
      <w:r w:rsidRPr="003D260F">
        <w:rPr>
          <w:i/>
          <w:sz w:val="28"/>
          <w:szCs w:val="28"/>
        </w:rPr>
        <w:t xml:space="preserve"> Вікар, 2008.  </w:t>
      </w:r>
      <w:r w:rsidRPr="003D260F">
        <w:rPr>
          <w:i/>
          <w:sz w:val="28"/>
          <w:szCs w:val="28"/>
          <w:lang w:val="uk-UA"/>
        </w:rPr>
        <w:t>С</w:t>
      </w:r>
      <w:r w:rsidRPr="003D260F">
        <w:rPr>
          <w:i/>
          <w:sz w:val="28"/>
          <w:szCs w:val="28"/>
        </w:rPr>
        <w:t xml:space="preserve"> 534 </w:t>
      </w:r>
      <w:r w:rsidRPr="003D260F">
        <w:rPr>
          <w:i/>
          <w:sz w:val="28"/>
          <w:szCs w:val="28"/>
          <w:lang w:val="uk-UA"/>
        </w:rPr>
        <w:t>.</w:t>
      </w:r>
    </w:p>
    <w:p w:rsidR="007F537A" w:rsidRPr="003D260F" w:rsidRDefault="007F537A" w:rsidP="003D260F">
      <w:pPr>
        <w:pStyle w:val="a7"/>
        <w:spacing w:line="240" w:lineRule="auto"/>
        <w:contextualSpacing/>
        <w:rPr>
          <w:i/>
          <w:color w:val="000000"/>
          <w:sz w:val="28"/>
          <w:szCs w:val="28"/>
          <w:lang w:val="uk-UA" w:eastAsia="uk-UA"/>
        </w:rPr>
      </w:pPr>
    </w:p>
    <w:p w:rsidR="007F537A" w:rsidRPr="003D260F" w:rsidRDefault="007F537A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20623" w:rsidRPr="003D260F" w:rsidRDefault="00020623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6. Гносеологія</w:t>
      </w:r>
    </w:p>
    <w:p w:rsidR="00020623" w:rsidRPr="003D260F" w:rsidRDefault="00020623" w:rsidP="003D260F">
      <w:pPr>
        <w:pStyle w:val="a5"/>
        <w:numPr>
          <w:ilvl w:val="0"/>
          <w:numId w:val="10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пізнання в історико-філософському контексті.</w:t>
      </w:r>
    </w:p>
    <w:p w:rsidR="00020623" w:rsidRPr="003D260F" w:rsidRDefault="00020623" w:rsidP="003D260F">
      <w:pPr>
        <w:pStyle w:val="a5"/>
        <w:numPr>
          <w:ilvl w:val="0"/>
          <w:numId w:val="10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Сутність та структура пізнавального процесу.</w:t>
      </w:r>
    </w:p>
    <w:p w:rsidR="00020623" w:rsidRPr="003D260F" w:rsidRDefault="00020623" w:rsidP="003D260F">
      <w:pPr>
        <w:pStyle w:val="a5"/>
        <w:numPr>
          <w:ilvl w:val="0"/>
          <w:numId w:val="10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Суб’єкт та об’єкт пізнання. Діагностика як специфічна форма пізнання. </w:t>
      </w:r>
    </w:p>
    <w:p w:rsidR="00020623" w:rsidRPr="003D260F" w:rsidRDefault="00020623" w:rsidP="003D260F">
      <w:pPr>
        <w:pStyle w:val="a5"/>
        <w:numPr>
          <w:ilvl w:val="0"/>
          <w:numId w:val="10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Види пізнавальної діяльності: чуттєве і раціональне, емпіричне і теоретичне пізнання.Проблема істини в пізнанні. Основні філософські концепції істини.</w:t>
      </w:r>
    </w:p>
    <w:p w:rsidR="007F537A" w:rsidRPr="003D260F" w:rsidRDefault="00020623" w:rsidP="003D260F">
      <w:pPr>
        <w:pStyle w:val="a5"/>
        <w:numPr>
          <w:ilvl w:val="0"/>
          <w:numId w:val="10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Основні характеристики та критерії істини. Специфіка наукового пізнання, його рівні і форми.</w:t>
      </w:r>
    </w:p>
    <w:p w:rsidR="00020623" w:rsidRPr="003D260F" w:rsidRDefault="00020623" w:rsidP="003D260F">
      <w:pPr>
        <w:pStyle w:val="a5"/>
        <w:ind w:left="154"/>
        <w:jc w:val="both"/>
        <w:rPr>
          <w:sz w:val="28"/>
          <w:szCs w:val="28"/>
        </w:rPr>
      </w:pPr>
    </w:p>
    <w:p w:rsidR="00020623" w:rsidRPr="003D260F" w:rsidRDefault="00020623" w:rsidP="003D260F">
      <w:pPr>
        <w:pStyle w:val="a5"/>
        <w:rPr>
          <w:i/>
          <w:sz w:val="28"/>
          <w:szCs w:val="28"/>
        </w:rPr>
      </w:pPr>
      <w:r w:rsidRPr="003D260F">
        <w:rPr>
          <w:i/>
          <w:sz w:val="28"/>
          <w:szCs w:val="28"/>
        </w:rPr>
        <w:t>Література:</w:t>
      </w:r>
    </w:p>
    <w:p w:rsidR="00D97178" w:rsidRPr="003D260F" w:rsidRDefault="00D97178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</w:rPr>
        <w:t>Данильян О.Г., Тараненко В.М. Філософія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gramStart"/>
      <w:r w:rsidRPr="003D260F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i/>
          <w:sz w:val="28"/>
          <w:szCs w:val="28"/>
        </w:rPr>
        <w:t>ідручник.  Харків, 2011.</w:t>
      </w:r>
    </w:p>
    <w:p w:rsidR="00737625" w:rsidRPr="003D260F" w:rsidRDefault="00737625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Ємельяненко Г. Д., Абизова Л. В., Мозговий Л. І., Дубініна В. О. Філософія освіти і науки: Навчальний посібник для студентів вищих навчальних закладів, аспірантів та викладачів філософських дисциплін. Слов`янськ: 2019. 365 с.</w:t>
      </w:r>
    </w:p>
    <w:p w:rsidR="00D97178" w:rsidRPr="003D260F" w:rsidRDefault="00D97178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>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Філософія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 Навчальний посібник  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Одеса: Юридична література, </w:t>
      </w:r>
      <w:r w:rsidR="007E1A3E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2004.  </w:t>
      </w:r>
      <w:r w:rsidR="007E1A3E" w:rsidRPr="003D260F">
        <w:rPr>
          <w:rFonts w:ascii="Times New Roman" w:hAnsi="Times New Roman" w:cs="Times New Roman"/>
          <w:i/>
          <w:sz w:val="28"/>
          <w:szCs w:val="28"/>
        </w:rPr>
        <w:t>280</w:t>
      </w:r>
      <w:r w:rsidR="00ED734C" w:rsidRPr="003D260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proofErr w:type="gramStart"/>
      <w:r w:rsidR="007E1A3E" w:rsidRPr="003D260F">
        <w:rPr>
          <w:rFonts w:ascii="Times New Roman" w:hAnsi="Times New Roman" w:cs="Times New Roman"/>
          <w:i/>
          <w:sz w:val="28"/>
          <w:szCs w:val="28"/>
        </w:rPr>
        <w:t xml:space="preserve"> .</w:t>
      </w:r>
      <w:proofErr w:type="gramEnd"/>
    </w:p>
    <w:p w:rsidR="00D97178" w:rsidRPr="003D260F" w:rsidRDefault="00D97178" w:rsidP="003D260F">
      <w:pPr>
        <w:pStyle w:val="a7"/>
        <w:spacing w:line="240" w:lineRule="auto"/>
        <w:contextualSpacing/>
        <w:rPr>
          <w:i/>
          <w:color w:val="000000"/>
          <w:sz w:val="28"/>
          <w:szCs w:val="28"/>
          <w:lang w:val="uk-UA" w:eastAsia="uk-UA"/>
        </w:rPr>
      </w:pPr>
      <w:r w:rsidRPr="003D260F">
        <w:rPr>
          <w:i/>
          <w:iCs/>
          <w:color w:val="000000"/>
          <w:sz w:val="28"/>
          <w:szCs w:val="28"/>
          <w:lang w:eastAsia="uk-UA"/>
        </w:rPr>
        <w:t xml:space="preserve">Петрушенко В. Л </w:t>
      </w:r>
      <w:r w:rsidRPr="003D260F">
        <w:rPr>
          <w:i/>
          <w:color w:val="000000"/>
          <w:sz w:val="28"/>
          <w:szCs w:val="28"/>
          <w:lang w:eastAsia="uk-UA"/>
        </w:rPr>
        <w:t xml:space="preserve">Філософія: Курс лекцій </w:t>
      </w:r>
      <w:r w:rsidRPr="003D260F">
        <w:rPr>
          <w:i/>
          <w:iCs/>
          <w:color w:val="000000"/>
          <w:sz w:val="28"/>
          <w:szCs w:val="28"/>
          <w:lang w:eastAsia="uk-UA"/>
        </w:rPr>
        <w:t>Петрушенко В. Л.</w:t>
      </w:r>
      <w:r w:rsidR="007E1A3E" w:rsidRPr="003D260F">
        <w:rPr>
          <w:i/>
          <w:color w:val="000000"/>
          <w:sz w:val="28"/>
          <w:szCs w:val="28"/>
          <w:lang w:eastAsia="uk-UA"/>
        </w:rPr>
        <w:t xml:space="preserve"> Львів, Акрополь, 2001. </w:t>
      </w:r>
      <w:r w:rsidR="007E1A3E" w:rsidRPr="003D260F">
        <w:rPr>
          <w:i/>
          <w:color w:val="000000"/>
          <w:sz w:val="28"/>
          <w:szCs w:val="28"/>
          <w:lang w:val="uk-UA" w:eastAsia="uk-UA"/>
        </w:rPr>
        <w:t>С</w:t>
      </w:r>
      <w:r w:rsidR="007D0290" w:rsidRPr="003D260F">
        <w:rPr>
          <w:i/>
          <w:color w:val="000000"/>
          <w:sz w:val="28"/>
          <w:szCs w:val="28"/>
          <w:lang w:eastAsia="uk-UA"/>
        </w:rPr>
        <w:t xml:space="preserve"> </w:t>
      </w:r>
      <w:r w:rsidR="007D0290" w:rsidRPr="003D260F">
        <w:rPr>
          <w:i/>
          <w:color w:val="000000"/>
          <w:sz w:val="28"/>
          <w:szCs w:val="28"/>
          <w:lang w:val="uk-UA" w:eastAsia="uk-UA"/>
        </w:rPr>
        <w:t>17</w:t>
      </w:r>
      <w:r w:rsidR="007E1A3E" w:rsidRPr="003D260F">
        <w:rPr>
          <w:i/>
          <w:color w:val="000000"/>
          <w:sz w:val="28"/>
          <w:szCs w:val="28"/>
          <w:lang w:eastAsia="uk-UA"/>
        </w:rPr>
        <w:t xml:space="preserve">0 </w:t>
      </w:r>
      <w:r w:rsidRPr="003D260F">
        <w:rPr>
          <w:i/>
          <w:color w:val="000000"/>
          <w:sz w:val="28"/>
          <w:szCs w:val="28"/>
          <w:lang w:eastAsia="uk-UA"/>
        </w:rPr>
        <w:t>.</w:t>
      </w:r>
    </w:p>
    <w:p w:rsidR="00D97178" w:rsidRPr="003D260F" w:rsidRDefault="00D97178" w:rsidP="003D260F">
      <w:pPr>
        <w:pStyle w:val="a7"/>
        <w:spacing w:line="240" w:lineRule="auto"/>
        <w:contextualSpacing/>
        <w:rPr>
          <w:i/>
          <w:sz w:val="28"/>
          <w:szCs w:val="28"/>
          <w:lang w:val="uk-UA"/>
        </w:rPr>
      </w:pPr>
      <w:r w:rsidRPr="003D260F">
        <w:rPr>
          <w:i/>
          <w:sz w:val="28"/>
          <w:szCs w:val="28"/>
        </w:rPr>
        <w:t xml:space="preserve">Філософія : навч. </w:t>
      </w:r>
      <w:proofErr w:type="gramStart"/>
      <w:r w:rsidRPr="003D260F">
        <w:rPr>
          <w:i/>
          <w:sz w:val="28"/>
          <w:szCs w:val="28"/>
        </w:rPr>
        <w:t>пос</w:t>
      </w:r>
      <w:proofErr w:type="gramEnd"/>
      <w:r w:rsidRPr="003D260F">
        <w:rPr>
          <w:i/>
          <w:sz w:val="28"/>
          <w:szCs w:val="28"/>
        </w:rPr>
        <w:t>ібн</w:t>
      </w:r>
      <w:r w:rsidR="007E1A3E" w:rsidRPr="003D260F">
        <w:rPr>
          <w:i/>
          <w:sz w:val="28"/>
          <w:szCs w:val="28"/>
        </w:rPr>
        <w:t xml:space="preserve">ик : рекомендовано МОН України </w:t>
      </w:r>
      <w:r w:rsidRPr="003D260F">
        <w:rPr>
          <w:i/>
          <w:sz w:val="28"/>
          <w:szCs w:val="28"/>
        </w:rPr>
        <w:t xml:space="preserve"> за ред. І.Ф. Надольного. 7-ме вид.</w:t>
      </w:r>
      <w:r w:rsidR="007D0290" w:rsidRPr="003D260F">
        <w:rPr>
          <w:i/>
          <w:sz w:val="28"/>
          <w:szCs w:val="28"/>
        </w:rPr>
        <w:t>, стер.  - К.</w:t>
      </w:r>
      <w:proofErr w:type="gramStart"/>
      <w:r w:rsidR="007D0290" w:rsidRPr="003D260F">
        <w:rPr>
          <w:i/>
          <w:sz w:val="28"/>
          <w:szCs w:val="28"/>
        </w:rPr>
        <w:t xml:space="preserve"> :</w:t>
      </w:r>
      <w:proofErr w:type="gramEnd"/>
      <w:r w:rsidR="007D0290" w:rsidRPr="003D260F">
        <w:rPr>
          <w:i/>
          <w:sz w:val="28"/>
          <w:szCs w:val="28"/>
        </w:rPr>
        <w:t xml:space="preserve"> Вікар, 2008.  </w:t>
      </w:r>
      <w:r w:rsidR="007D0290" w:rsidRPr="003D260F">
        <w:rPr>
          <w:i/>
          <w:sz w:val="28"/>
          <w:szCs w:val="28"/>
          <w:lang w:val="uk-UA"/>
        </w:rPr>
        <w:t>С.</w:t>
      </w:r>
      <w:r w:rsidR="007D0290" w:rsidRPr="003D260F">
        <w:rPr>
          <w:i/>
          <w:sz w:val="28"/>
          <w:szCs w:val="28"/>
        </w:rPr>
        <w:t xml:space="preserve">534 </w:t>
      </w:r>
      <w:r w:rsidRPr="003D260F">
        <w:rPr>
          <w:i/>
          <w:sz w:val="28"/>
          <w:szCs w:val="28"/>
          <w:lang w:val="uk-UA"/>
        </w:rPr>
        <w:t>.</w:t>
      </w:r>
    </w:p>
    <w:p w:rsidR="00D97178" w:rsidRPr="003D260F" w:rsidRDefault="00D97178" w:rsidP="003D260F">
      <w:pPr>
        <w:pStyle w:val="a5"/>
        <w:ind w:left="1080"/>
        <w:rPr>
          <w:rFonts w:eastAsia="Cambria"/>
          <w:sz w:val="28"/>
          <w:szCs w:val="28"/>
        </w:rPr>
      </w:pPr>
    </w:p>
    <w:p w:rsidR="00A23D96" w:rsidRPr="003D260F" w:rsidRDefault="00A23D96" w:rsidP="003D260F">
      <w:pPr>
        <w:spacing w:line="240" w:lineRule="auto"/>
        <w:ind w:left="15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7. Філософська антропологія</w:t>
      </w:r>
    </w:p>
    <w:p w:rsidR="00A23D96" w:rsidRPr="003D260F" w:rsidRDefault="00A23D96" w:rsidP="003D260F">
      <w:pPr>
        <w:pStyle w:val="a5"/>
        <w:numPr>
          <w:ilvl w:val="0"/>
          <w:numId w:val="11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Поняття «культура», проблема його визначення.</w:t>
      </w:r>
    </w:p>
    <w:p w:rsidR="00A23D96" w:rsidRPr="003D260F" w:rsidRDefault="00A23D96" w:rsidP="003D260F">
      <w:pPr>
        <w:pStyle w:val="a5"/>
        <w:numPr>
          <w:ilvl w:val="0"/>
          <w:numId w:val="11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Функції культури.</w:t>
      </w:r>
    </w:p>
    <w:p w:rsidR="00A23D96" w:rsidRPr="003D260F" w:rsidRDefault="00A23D96" w:rsidP="003D260F">
      <w:pPr>
        <w:pStyle w:val="a5"/>
        <w:numPr>
          <w:ilvl w:val="0"/>
          <w:numId w:val="11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Основні сфери культури: предмети культурної діяльності; суб’єкти та </w:t>
      </w:r>
      <w:r w:rsidRPr="003D260F">
        <w:rPr>
          <w:sz w:val="28"/>
          <w:szCs w:val="28"/>
        </w:rPr>
        <w:lastRenderedPageBreak/>
        <w:t>носії культури; національний характер та ментальність.</w:t>
      </w:r>
    </w:p>
    <w:p w:rsidR="00A23D96" w:rsidRPr="003D260F" w:rsidRDefault="00A23D96" w:rsidP="003D260F">
      <w:pPr>
        <w:pStyle w:val="a5"/>
        <w:numPr>
          <w:ilvl w:val="0"/>
          <w:numId w:val="11"/>
        </w:numPr>
        <w:ind w:left="154" w:firstLine="0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 Морфологія культури: матеріальна, духовна, соціальна, фізична складові. Типологія культур Масова та елітарна культура. Субкультура. Антикультура. Контркультура. Культура та цивілізація. </w:t>
      </w:r>
    </w:p>
    <w:p w:rsidR="00020623" w:rsidRPr="003D260F" w:rsidRDefault="00A23D96" w:rsidP="003D260F">
      <w:pPr>
        <w:spacing w:line="240" w:lineRule="auto"/>
        <w:ind w:left="15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5.Філософські концепції цивілізації.</w:t>
      </w:r>
    </w:p>
    <w:p w:rsidR="00A23D96" w:rsidRPr="003D260F" w:rsidRDefault="00A23D96" w:rsidP="003D260F">
      <w:pPr>
        <w:tabs>
          <w:tab w:val="left" w:pos="960"/>
          <w:tab w:val="center" w:pos="4819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Література</w:t>
      </w:r>
      <w:r w:rsidRPr="003D260F">
        <w:rPr>
          <w:rStyle w:val="a9"/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7D0290" w:rsidRPr="003D260F" w:rsidRDefault="00A23D96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Андрущенко В. П.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Соціальна філософія : підруч. для вищ. навч. закл. :</w:t>
      </w:r>
      <w:r w:rsidR="007D029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історія, теорія, методологія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В. Андрущенко, Л. Губерський, М. Михальченко.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4-е вид., виправл. та доповн.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="007D029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Київ : </w:t>
      </w:r>
      <w:r w:rsidR="007D029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653C" w:rsidRPr="003D260F">
        <w:rPr>
          <w:rFonts w:ascii="Times New Roman" w:hAnsi="Times New Roman" w:cs="Times New Roman"/>
          <w:i/>
          <w:sz w:val="28"/>
          <w:szCs w:val="28"/>
          <w:lang w:val="uk-UA"/>
        </w:rPr>
        <w:t>Юрінком Інтер, 2016</w:t>
      </w:r>
      <w:r w:rsidR="007D0290" w:rsidRPr="003D260F">
        <w:rPr>
          <w:rFonts w:ascii="Times New Roman" w:hAnsi="Times New Roman" w:cs="Times New Roman"/>
          <w:i/>
          <w:sz w:val="28"/>
          <w:szCs w:val="28"/>
          <w:lang w:val="uk-UA"/>
        </w:rPr>
        <w:t>.432</w:t>
      </w:r>
      <w:r w:rsidR="00D5653C" w:rsidRPr="003D260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7D0290"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7D0290" w:rsidRPr="003D260F" w:rsidRDefault="007D0290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 О.А.</w:t>
      </w:r>
      <w:r w:rsidRPr="003D260F">
        <w:rPr>
          <w:rFonts w:ascii="Times New Roman" w:hAnsi="Times New Roman" w:cs="Times New Roman"/>
          <w:i/>
          <w:sz w:val="28"/>
          <w:szCs w:val="28"/>
        </w:rPr>
        <w:t> 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Філософія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: Навчальний посібник  О. А.</w:t>
      </w:r>
      <w:r w:rsidRPr="003D260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Івакін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Одеса: Юридична література, 2004. 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i/>
          <w:sz w:val="28"/>
          <w:szCs w:val="28"/>
          <w:lang w:val="uk-UA"/>
        </w:rPr>
        <w:t>354</w:t>
      </w:r>
      <w:r w:rsidR="00D5653C" w:rsidRPr="003D260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3D260F">
        <w:rPr>
          <w:rFonts w:ascii="Times New Roman" w:hAnsi="Times New Roman" w:cs="Times New Roman"/>
          <w:i/>
          <w:sz w:val="28"/>
          <w:szCs w:val="28"/>
        </w:rPr>
        <w:t xml:space="preserve"> .</w:t>
      </w:r>
    </w:p>
    <w:p w:rsidR="00A23D96" w:rsidRPr="003D260F" w:rsidRDefault="00A23D96" w:rsidP="003D260F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Петрушенко В. Л </w:t>
      </w:r>
      <w:r w:rsidRPr="003D260F">
        <w:rPr>
          <w:rFonts w:ascii="Times New Roman" w:hAnsi="Times New Roman" w:cs="Times New Roman"/>
          <w:sz w:val="28"/>
          <w:szCs w:val="28"/>
          <w:lang w:eastAsia="uk-UA"/>
        </w:rPr>
        <w:t xml:space="preserve">Філософія: Курс лекцій </w:t>
      </w:r>
      <w:r w:rsidR="007D0290" w:rsidRPr="003D260F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 w:rsidRPr="003D260F">
        <w:rPr>
          <w:rFonts w:ascii="Times New Roman" w:hAnsi="Times New Roman" w:cs="Times New Roman"/>
          <w:iCs/>
          <w:sz w:val="28"/>
          <w:szCs w:val="28"/>
          <w:lang w:eastAsia="uk-UA"/>
        </w:rPr>
        <w:t>Петрушенко В. Л.</w:t>
      </w:r>
      <w:r w:rsidR="007D0290" w:rsidRPr="003D260F">
        <w:rPr>
          <w:rFonts w:ascii="Times New Roman" w:hAnsi="Times New Roman" w:cs="Times New Roman"/>
          <w:sz w:val="28"/>
          <w:szCs w:val="28"/>
          <w:lang w:eastAsia="uk-UA"/>
        </w:rPr>
        <w:t xml:space="preserve">  Львів, Акрополь, 2001. </w:t>
      </w:r>
      <w:r w:rsidR="007D0290" w:rsidRPr="003D260F">
        <w:rPr>
          <w:rFonts w:ascii="Times New Roman" w:hAnsi="Times New Roman" w:cs="Times New Roman"/>
          <w:sz w:val="28"/>
          <w:szCs w:val="28"/>
          <w:lang w:val="uk-UA" w:eastAsia="uk-UA"/>
        </w:rPr>
        <w:t>С.35</w:t>
      </w:r>
      <w:r w:rsidRPr="003D260F">
        <w:rPr>
          <w:rFonts w:ascii="Times New Roman" w:hAnsi="Times New Roman" w:cs="Times New Roman"/>
          <w:sz w:val="28"/>
          <w:szCs w:val="28"/>
          <w:lang w:eastAsia="uk-UA"/>
        </w:rPr>
        <w:t>0.</w:t>
      </w:r>
    </w:p>
    <w:p w:rsidR="004965D3" w:rsidRPr="003D260F" w:rsidRDefault="004965D3" w:rsidP="003D260F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>Філософія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освіти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Philosophy of Education: </w:t>
      </w:r>
      <w:r w:rsidRPr="003D260F">
        <w:rPr>
          <w:rFonts w:ascii="Times New Roman" w:hAnsi="Times New Roman" w:cs="Times New Roman"/>
          <w:sz w:val="28"/>
          <w:szCs w:val="28"/>
        </w:rPr>
        <w:t>науковий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журнал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. 2019, </w:t>
      </w:r>
      <w:r w:rsidRPr="003D260F">
        <w:rPr>
          <w:rFonts w:ascii="Times New Roman" w:hAnsi="Times New Roman" w:cs="Times New Roman"/>
          <w:sz w:val="28"/>
          <w:szCs w:val="28"/>
        </w:rPr>
        <w:t>т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. 24, № 1 </w:t>
      </w:r>
      <w:r w:rsidRPr="003D260F">
        <w:rPr>
          <w:rFonts w:ascii="Times New Roman" w:hAnsi="Times New Roman" w:cs="Times New Roman"/>
          <w:sz w:val="28"/>
          <w:szCs w:val="28"/>
        </w:rPr>
        <w:t>Інститут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вищої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освіти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НАПН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України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D260F">
        <w:rPr>
          <w:rFonts w:ascii="Times New Roman" w:hAnsi="Times New Roman" w:cs="Times New Roman"/>
          <w:sz w:val="28"/>
          <w:szCs w:val="28"/>
        </w:rPr>
        <w:t>НПУ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>ім</w:t>
      </w:r>
      <w:r w:rsidRPr="003D260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260F">
        <w:rPr>
          <w:rFonts w:ascii="Times New Roman" w:hAnsi="Times New Roman" w:cs="Times New Roman"/>
          <w:sz w:val="28"/>
          <w:szCs w:val="28"/>
        </w:rPr>
        <w:t xml:space="preserve">М. П. Драгоманова, Київ: 2019. 280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.</w:t>
      </w:r>
    </w:p>
    <w:p w:rsidR="00A23D96" w:rsidRPr="003D260F" w:rsidRDefault="00A23D96" w:rsidP="003D260F">
      <w:pPr>
        <w:spacing w:line="240" w:lineRule="auto"/>
        <w:ind w:right="27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51E1C" w:rsidRPr="003D260F" w:rsidRDefault="00AC6915" w:rsidP="003D260F">
      <w:pPr>
        <w:spacing w:after="160" w:line="240" w:lineRule="auto"/>
        <w:jc w:val="center"/>
        <w:rPr>
          <w:rFonts w:ascii="Times New Roman" w:hAnsi="Times New Roman" w:cs="Times New Roman"/>
          <w:b/>
          <w:spacing w:val="-6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51E1C" w:rsidRPr="003D260F">
        <w:rPr>
          <w:rFonts w:ascii="Times New Roman" w:hAnsi="Times New Roman" w:cs="Times New Roman"/>
          <w:b/>
          <w:sz w:val="28"/>
          <w:szCs w:val="28"/>
          <w:lang w:val="uk-UA"/>
        </w:rPr>
        <w:t>ЗАВДАННЯ ДЛЯ САМОСТІЙНОЇ РОБОТИ</w:t>
      </w:r>
    </w:p>
    <w:p w:rsidR="0009651A" w:rsidRPr="003D260F" w:rsidRDefault="0009651A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 xml:space="preserve">Тема 1. Предмет філософії. Філософія та 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ітогляд.</w:t>
      </w:r>
    </w:p>
    <w:p w:rsidR="00F4057D" w:rsidRPr="003D260F" w:rsidRDefault="00F4057D" w:rsidP="003D260F">
      <w:pPr>
        <w:pStyle w:val="a5"/>
        <w:numPr>
          <w:ilvl w:val="0"/>
          <w:numId w:val="19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pStyle w:val="a5"/>
        <w:tabs>
          <w:tab w:val="left" w:pos="851"/>
        </w:tabs>
        <w:autoSpaceDE/>
        <w:autoSpaceDN/>
        <w:adjustRightInd/>
        <w:ind w:left="435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Написати есе: </w:t>
      </w:r>
    </w:p>
    <w:p w:rsidR="0009651A" w:rsidRPr="003D260F" w:rsidRDefault="0009651A" w:rsidP="003D260F">
      <w:pPr>
        <w:pStyle w:val="a5"/>
        <w:numPr>
          <w:ilvl w:val="0"/>
          <w:numId w:val="2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Світогляд сучасного лікаря: міфи, очікування, реальність</w:t>
      </w:r>
      <w:r w:rsidR="00F4057D" w:rsidRPr="003D260F">
        <w:rPr>
          <w:sz w:val="28"/>
          <w:szCs w:val="28"/>
        </w:rPr>
        <w:t>;</w:t>
      </w:r>
      <w:r w:rsidRPr="003D260F">
        <w:rPr>
          <w:sz w:val="28"/>
          <w:szCs w:val="28"/>
        </w:rPr>
        <w:t xml:space="preserve"> </w:t>
      </w:r>
    </w:p>
    <w:p w:rsidR="0009651A" w:rsidRPr="003D260F" w:rsidRDefault="0009651A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Міфологія і міфологічність у сучасному світі. Лікарі-філософи</w:t>
      </w:r>
      <w:r w:rsidRPr="003D260F">
        <w:rPr>
          <w:b/>
          <w:sz w:val="28"/>
          <w:szCs w:val="28"/>
        </w:rPr>
        <w:t xml:space="preserve"> </w:t>
      </w:r>
      <w:r w:rsidRPr="003D260F">
        <w:rPr>
          <w:sz w:val="28"/>
          <w:szCs w:val="28"/>
        </w:rPr>
        <w:t>в історії меди</w:t>
      </w:r>
      <w:r w:rsidR="00F4057D" w:rsidRPr="003D260F">
        <w:rPr>
          <w:sz w:val="28"/>
          <w:szCs w:val="28"/>
        </w:rPr>
        <w:t>цини та філософії;</w:t>
      </w:r>
      <w:r w:rsidRPr="003D260F">
        <w:rPr>
          <w:sz w:val="28"/>
          <w:szCs w:val="28"/>
        </w:rPr>
        <w:t xml:space="preserve"> </w:t>
      </w:r>
    </w:p>
    <w:p w:rsidR="0009651A" w:rsidRPr="003D260F" w:rsidRDefault="0009651A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Плюралізм філософії: необхідність чи випадковість? Філософія як </w:t>
      </w:r>
      <w:r w:rsidR="00F4057D" w:rsidRPr="003D260F">
        <w:rPr>
          <w:sz w:val="28"/>
          <w:szCs w:val="28"/>
        </w:rPr>
        <w:t>самосвідомість історичної епохи;</w:t>
      </w:r>
    </w:p>
    <w:p w:rsidR="0009651A" w:rsidRPr="003D260F" w:rsidRDefault="0009651A" w:rsidP="003D260F">
      <w:pPr>
        <w:pStyle w:val="a5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D260F">
        <w:rPr>
          <w:sz w:val="28"/>
          <w:szCs w:val="28"/>
        </w:rPr>
        <w:t>Релігія та суч</w:t>
      </w:r>
      <w:r w:rsidR="00F4057D" w:rsidRPr="003D260F">
        <w:rPr>
          <w:sz w:val="28"/>
          <w:szCs w:val="28"/>
        </w:rPr>
        <w:t>асність. Філософія та мистецтво;</w:t>
      </w:r>
      <w:r w:rsidRPr="003D260F">
        <w:rPr>
          <w:sz w:val="28"/>
          <w:szCs w:val="28"/>
        </w:rPr>
        <w:t xml:space="preserve"> </w:t>
      </w:r>
    </w:p>
    <w:p w:rsidR="00A23D96" w:rsidRPr="003D260F" w:rsidRDefault="00A23D96" w:rsidP="003D260F">
      <w:pPr>
        <w:spacing w:line="240" w:lineRule="auto"/>
        <w:ind w:left="15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245C" w:rsidRPr="003D260F" w:rsidRDefault="00A4245C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2. Філософія Стародавнього світу, Середньовіччя та доби</w:t>
      </w:r>
      <w:proofErr w:type="gramStart"/>
      <w:r w:rsidRPr="003D260F"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gramEnd"/>
      <w:r w:rsidRPr="003D260F">
        <w:rPr>
          <w:rFonts w:ascii="Times New Roman" w:hAnsi="Times New Roman" w:cs="Times New Roman"/>
          <w:b/>
          <w:sz w:val="28"/>
          <w:szCs w:val="28"/>
        </w:rPr>
        <w:t>ідродження</w:t>
      </w:r>
      <w:r w:rsidRPr="003D260F">
        <w:rPr>
          <w:rFonts w:ascii="Times New Roman" w:hAnsi="Times New Roman" w:cs="Times New Roman"/>
          <w:sz w:val="28"/>
          <w:szCs w:val="28"/>
        </w:rPr>
        <w:t>.</w:t>
      </w:r>
    </w:p>
    <w:p w:rsidR="00F4057D" w:rsidRPr="003D260F" w:rsidRDefault="00F4057D" w:rsidP="003D260F">
      <w:pPr>
        <w:pStyle w:val="a5"/>
        <w:numPr>
          <w:ilvl w:val="0"/>
          <w:numId w:val="20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Написати есе: 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tabs>
          <w:tab w:val="left" w:pos="851"/>
        </w:tabs>
        <w:jc w:val="both"/>
        <w:rPr>
          <w:sz w:val="28"/>
          <w:szCs w:val="28"/>
        </w:rPr>
      </w:pPr>
      <w:r w:rsidRPr="003D260F">
        <w:rPr>
          <w:sz w:val="28"/>
          <w:szCs w:val="28"/>
        </w:rPr>
        <w:t>Зв’язок стародавніх філософсько-релігійних вчень Сходу з медициною</w:t>
      </w:r>
      <w:r w:rsidR="00CA1410" w:rsidRPr="003D260F">
        <w:rPr>
          <w:sz w:val="28"/>
          <w:szCs w:val="28"/>
        </w:rPr>
        <w:t>;</w:t>
      </w:r>
      <w:r w:rsidRPr="003D260F">
        <w:rPr>
          <w:sz w:val="28"/>
          <w:szCs w:val="28"/>
        </w:rPr>
        <w:t xml:space="preserve"> 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Взаємозв’язки античної філософії та медицини. Філософія неоплатонізму</w:t>
      </w:r>
      <w:r w:rsidR="00CA1410" w:rsidRPr="003D260F">
        <w:rPr>
          <w:sz w:val="28"/>
          <w:szCs w:val="28"/>
        </w:rPr>
        <w:t>;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Елліністична філософія про щастя людини та шляхи його </w:t>
      </w:r>
      <w:r w:rsidRPr="003D260F">
        <w:rPr>
          <w:sz w:val="28"/>
          <w:szCs w:val="28"/>
        </w:rPr>
        <w:lastRenderedPageBreak/>
        <w:t>досягнення. 4. Розвиток діалектики в працях М. Кузанського. Ідеї Реформації та їх вплив на розвиток капіталістичних відносин</w:t>
      </w:r>
      <w:r w:rsidR="00CA1410" w:rsidRPr="003D260F">
        <w:rPr>
          <w:sz w:val="28"/>
          <w:szCs w:val="28"/>
        </w:rPr>
        <w:t>;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D260F">
        <w:rPr>
          <w:sz w:val="28"/>
          <w:szCs w:val="28"/>
        </w:rPr>
        <w:t>Пантеїзм у філософії Відродження. Людина як «вінець творіння»: художній гуманізм у мистецтві Ренесансу. Філософія Нового часу. Німецька класична філософія.</w:t>
      </w:r>
    </w:p>
    <w:p w:rsidR="00A4245C" w:rsidRPr="003D260F" w:rsidRDefault="00A4245C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3. Філософія Нового часу. Німецька класична філософія.</w:t>
      </w:r>
    </w:p>
    <w:p w:rsidR="00F4057D" w:rsidRPr="003D260F" w:rsidRDefault="00F4057D" w:rsidP="003D260F">
      <w:pPr>
        <w:pStyle w:val="a5"/>
        <w:numPr>
          <w:ilvl w:val="0"/>
          <w:numId w:val="21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Написати есе: 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Порівняльний аналіз політичного вчення Т. Гобса</w:t>
      </w:r>
      <w:r w:rsidR="00CA1410" w:rsidRPr="003D260F">
        <w:rPr>
          <w:sz w:val="28"/>
          <w:szCs w:val="28"/>
        </w:rPr>
        <w:t xml:space="preserve"> та Дж. Локка;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Теодицея Г. Ляйбніца</w:t>
      </w:r>
      <w:r w:rsidR="00CA1410" w:rsidRPr="003D260F">
        <w:rPr>
          <w:sz w:val="28"/>
          <w:szCs w:val="28"/>
        </w:rPr>
        <w:t>;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Філософія Ф. Шеллінга, Г. Фіхте, А. Шопенгауера</w:t>
      </w:r>
      <w:r w:rsidR="00CA1410" w:rsidRPr="003D260F">
        <w:rPr>
          <w:sz w:val="28"/>
          <w:szCs w:val="28"/>
        </w:rPr>
        <w:t>;</w:t>
      </w:r>
    </w:p>
    <w:p w:rsidR="00A4245C" w:rsidRPr="003D260F" w:rsidRDefault="00A4245C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Філософія життя: Ф. Ніцше, В. Дільтей.</w:t>
      </w:r>
    </w:p>
    <w:p w:rsidR="00F4057D" w:rsidRPr="003D260F" w:rsidRDefault="00F4057D" w:rsidP="003D260F">
      <w:pPr>
        <w:pStyle w:val="a5"/>
        <w:ind w:left="1069"/>
        <w:rPr>
          <w:sz w:val="28"/>
          <w:szCs w:val="28"/>
        </w:rPr>
      </w:pP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4. Некласична та постнекласична філософія</w:t>
      </w:r>
    </w:p>
    <w:p w:rsidR="00F4057D" w:rsidRPr="003D260F" w:rsidRDefault="00F4057D" w:rsidP="003D260F">
      <w:pPr>
        <w:pStyle w:val="a5"/>
        <w:numPr>
          <w:ilvl w:val="0"/>
          <w:numId w:val="22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Написати есе: 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Особливості духовних процесів т</w:t>
      </w:r>
      <w:r w:rsidR="00CA1410" w:rsidRPr="003D260F">
        <w:rPr>
          <w:sz w:val="28"/>
          <w:szCs w:val="28"/>
        </w:rPr>
        <w:t>а розвитку філософії ХІХ–ХХІ ст.;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людини у некласичній та постнекласичній філософії.</w:t>
      </w:r>
    </w:p>
    <w:p w:rsidR="00A4245C" w:rsidRPr="003D260F" w:rsidRDefault="00A4245C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D4BDC" w:rsidRPr="003D260F" w:rsidRDefault="00BD4BDC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5.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b/>
          <w:sz w:val="28"/>
          <w:szCs w:val="28"/>
        </w:rPr>
        <w:t>Онтологія</w:t>
      </w:r>
    </w:p>
    <w:p w:rsidR="00F4057D" w:rsidRPr="003D260F" w:rsidRDefault="00F4057D" w:rsidP="003D260F">
      <w:pPr>
        <w:pStyle w:val="a5"/>
        <w:numPr>
          <w:ilvl w:val="0"/>
          <w:numId w:val="23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Написати есе: 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Філософія екзистенціалізму</w:t>
      </w:r>
      <w:r w:rsidR="00CA1410" w:rsidRPr="003D260F">
        <w:rPr>
          <w:sz w:val="28"/>
          <w:szCs w:val="28"/>
        </w:rPr>
        <w:t>;</w:t>
      </w:r>
      <w:r w:rsidRPr="003D260F">
        <w:rPr>
          <w:sz w:val="28"/>
          <w:szCs w:val="28"/>
        </w:rPr>
        <w:t xml:space="preserve"> 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Буття та небуття: ревізія отології у філософії М. Гайдеггера</w:t>
      </w:r>
      <w:r w:rsidR="00CA1410" w:rsidRPr="003D260F">
        <w:rPr>
          <w:sz w:val="28"/>
          <w:szCs w:val="28"/>
        </w:rPr>
        <w:t>;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«зникнення» матерії у філософії і науці ХХ ст. у контексті сучасних наукових уявлень</w:t>
      </w:r>
      <w:r w:rsidR="00CA1410" w:rsidRPr="003D260F">
        <w:rPr>
          <w:sz w:val="28"/>
          <w:szCs w:val="28"/>
        </w:rPr>
        <w:t>;</w:t>
      </w:r>
      <w:r w:rsidRPr="003D260F">
        <w:rPr>
          <w:sz w:val="28"/>
          <w:szCs w:val="28"/>
        </w:rPr>
        <w:t xml:space="preserve"> 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Синергетична модель розвитку</w:t>
      </w:r>
      <w:r w:rsidR="00CA1410" w:rsidRPr="003D260F">
        <w:rPr>
          <w:sz w:val="28"/>
          <w:szCs w:val="28"/>
        </w:rPr>
        <w:t>;</w:t>
      </w:r>
      <w:r w:rsidRPr="003D260F">
        <w:rPr>
          <w:sz w:val="28"/>
          <w:szCs w:val="28"/>
        </w:rPr>
        <w:t xml:space="preserve"> 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jc w:val="both"/>
        <w:rPr>
          <w:sz w:val="28"/>
          <w:szCs w:val="28"/>
        </w:rPr>
      </w:pPr>
      <w:r w:rsidRPr="003D260F">
        <w:rPr>
          <w:sz w:val="28"/>
          <w:szCs w:val="28"/>
        </w:rPr>
        <w:t>Еволюція поняття «матерія» у філософії.</w:t>
      </w: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6.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b/>
          <w:sz w:val="28"/>
          <w:szCs w:val="28"/>
        </w:rPr>
        <w:t>Гносеологія</w:t>
      </w:r>
    </w:p>
    <w:p w:rsidR="00F4057D" w:rsidRPr="003D260F" w:rsidRDefault="00F4057D" w:rsidP="003D260F">
      <w:pPr>
        <w:pStyle w:val="a5"/>
        <w:numPr>
          <w:ilvl w:val="0"/>
          <w:numId w:val="24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F4057D" w:rsidRPr="003D260F" w:rsidRDefault="00F4057D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Написати есе: </w:t>
      </w:r>
    </w:p>
    <w:p w:rsidR="00AA2C7E" w:rsidRPr="003D260F" w:rsidRDefault="00AA2C7E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3D260F">
        <w:rPr>
          <w:rFonts w:ascii="Times New Roman" w:hAnsi="Times New Roman" w:cs="Times New Roman"/>
          <w:sz w:val="28"/>
          <w:szCs w:val="28"/>
        </w:rPr>
        <w:t xml:space="preserve">-  </w:t>
      </w:r>
      <w:r w:rsidR="007D4CC4" w:rsidRPr="003D260F">
        <w:rPr>
          <w:rFonts w:ascii="Times New Roman" w:hAnsi="Times New Roman" w:cs="Times New Roman"/>
          <w:sz w:val="28"/>
          <w:szCs w:val="28"/>
        </w:rPr>
        <w:t>Проблема спі</w:t>
      </w:r>
      <w:proofErr w:type="gramStart"/>
      <w:r w:rsidR="007D4CC4" w:rsidRPr="003D260F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="007D4CC4" w:rsidRPr="003D260F">
        <w:rPr>
          <w:rFonts w:ascii="Times New Roman" w:hAnsi="Times New Roman" w:cs="Times New Roman"/>
          <w:sz w:val="28"/>
          <w:szCs w:val="28"/>
        </w:rPr>
        <w:t>ідношення знання та віри у філософії</w:t>
      </w:r>
      <w:r w:rsidR="00CA1410" w:rsidRPr="003D260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D4CC4" w:rsidRPr="003D260F" w:rsidRDefault="00AA2C7E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       -  </w:t>
      </w:r>
      <w:r w:rsidR="007D4CC4" w:rsidRPr="003D260F">
        <w:rPr>
          <w:rFonts w:ascii="Times New Roman" w:hAnsi="Times New Roman" w:cs="Times New Roman"/>
          <w:sz w:val="28"/>
          <w:szCs w:val="28"/>
        </w:rPr>
        <w:t>Проблема співвідношення істини та заблудження у медичній практиці</w:t>
      </w:r>
      <w:r w:rsidR="00CA1410" w:rsidRPr="003D260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D4CC4" w:rsidRPr="003D260F" w:rsidRDefault="00AA2C7E" w:rsidP="003D260F">
      <w:pPr>
        <w:spacing w:after="0" w:line="24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  </w:t>
      </w:r>
      <w:r w:rsidR="007D4CC4" w:rsidRPr="003D260F">
        <w:rPr>
          <w:rFonts w:ascii="Times New Roman" w:hAnsi="Times New Roman" w:cs="Times New Roman"/>
          <w:sz w:val="28"/>
          <w:szCs w:val="28"/>
        </w:rPr>
        <w:t>Аксіологічна складова у медичному пізнан</w:t>
      </w:r>
      <w:r w:rsidR="00CA1410" w:rsidRPr="003D260F">
        <w:rPr>
          <w:rFonts w:ascii="Times New Roman" w:hAnsi="Times New Roman" w:cs="Times New Roman"/>
          <w:sz w:val="28"/>
          <w:szCs w:val="28"/>
        </w:rPr>
        <w:t>ні. Природа наукової інтуїції</w:t>
      </w:r>
      <w:r w:rsidR="00CA1410" w:rsidRPr="003D260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A1410" w:rsidRPr="003D260F" w:rsidRDefault="00AA2C7E" w:rsidP="003D260F">
      <w:pPr>
        <w:spacing w:after="0" w:line="24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-   </w:t>
      </w:r>
      <w:r w:rsidR="007D4CC4" w:rsidRPr="003D260F">
        <w:rPr>
          <w:rFonts w:ascii="Times New Roman" w:hAnsi="Times New Roman" w:cs="Times New Roman"/>
          <w:sz w:val="28"/>
          <w:szCs w:val="28"/>
        </w:rPr>
        <w:t>Місце медичної науки у структурі пізнавальної діяльності людини.</w:t>
      </w:r>
      <w:r w:rsidR="00CA1410" w:rsidRPr="003D260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D4CC4" w:rsidRPr="003D260F" w:rsidRDefault="00CA1410" w:rsidP="003D260F">
      <w:pPr>
        <w:spacing w:after="0" w:line="24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2C7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-  </w:t>
      </w:r>
      <w:r w:rsidR="007D4CC4" w:rsidRPr="003D260F">
        <w:rPr>
          <w:rFonts w:ascii="Times New Roman" w:hAnsi="Times New Roman" w:cs="Times New Roman"/>
          <w:sz w:val="28"/>
          <w:szCs w:val="28"/>
        </w:rPr>
        <w:t>Специфіка с</w:t>
      </w:r>
      <w:r w:rsidRPr="003D260F">
        <w:rPr>
          <w:rFonts w:ascii="Times New Roman" w:hAnsi="Times New Roman" w:cs="Times New Roman"/>
          <w:sz w:val="28"/>
          <w:szCs w:val="28"/>
        </w:rPr>
        <w:t>оціально-гуманітарного пізнання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D4CC4" w:rsidRPr="003D260F" w:rsidRDefault="00AA2C7E" w:rsidP="003D260F">
      <w:pPr>
        <w:spacing w:after="0" w:line="24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D4CC4" w:rsidRPr="003D260F">
        <w:rPr>
          <w:rFonts w:ascii="Times New Roman" w:hAnsi="Times New Roman" w:cs="Times New Roman"/>
          <w:sz w:val="28"/>
          <w:szCs w:val="28"/>
        </w:rPr>
        <w:t>Структуралізм як методологія соціально-гуманітарного пізнання</w:t>
      </w: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Тема 7.</w:t>
      </w: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b/>
          <w:sz w:val="28"/>
          <w:szCs w:val="28"/>
        </w:rPr>
        <w:t>Філософська антропологія.</w:t>
      </w:r>
    </w:p>
    <w:p w:rsidR="00AA2C7E" w:rsidRPr="003D260F" w:rsidRDefault="00AA2C7E" w:rsidP="003D260F">
      <w:pPr>
        <w:pStyle w:val="a5"/>
        <w:numPr>
          <w:ilvl w:val="0"/>
          <w:numId w:val="25"/>
        </w:numPr>
        <w:tabs>
          <w:tab w:val="left" w:pos="851"/>
        </w:tabs>
        <w:autoSpaceDE/>
        <w:autoSpaceDN/>
        <w:adjustRightInd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Творче завдання:</w:t>
      </w:r>
    </w:p>
    <w:p w:rsidR="00AA2C7E" w:rsidRPr="003D260F" w:rsidRDefault="00AA2C7E" w:rsidP="003D260F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>Написати есе:</w:t>
      </w:r>
    </w:p>
    <w:p w:rsidR="007D4CC4" w:rsidRPr="003D260F" w:rsidRDefault="00CA1410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Цінності у діяльності лікаря ;</w:t>
      </w:r>
    </w:p>
    <w:p w:rsidR="00CA1410" w:rsidRPr="003D260F" w:rsidRDefault="007D4CC4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Німецька школа філософської антропології: М. Шеллер, А. Гелен, Г. Плеснер</w:t>
      </w:r>
      <w:r w:rsidR="00CA1410" w:rsidRPr="003D260F">
        <w:rPr>
          <w:sz w:val="28"/>
          <w:szCs w:val="28"/>
        </w:rPr>
        <w:t>;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Свобода та справедливість як цінності людського буття</w:t>
      </w:r>
      <w:r w:rsidR="00CA1410" w:rsidRPr="003D260F">
        <w:rPr>
          <w:sz w:val="28"/>
          <w:szCs w:val="28"/>
        </w:rPr>
        <w:t>;</w:t>
      </w:r>
    </w:p>
    <w:p w:rsidR="007D4CC4" w:rsidRPr="003D260F" w:rsidRDefault="007D4CC4" w:rsidP="003D260F">
      <w:pPr>
        <w:pStyle w:val="a5"/>
        <w:numPr>
          <w:ilvl w:val="0"/>
          <w:numId w:val="2"/>
        </w:numPr>
        <w:rPr>
          <w:sz w:val="28"/>
          <w:szCs w:val="28"/>
        </w:rPr>
      </w:pPr>
      <w:r w:rsidRPr="003D260F">
        <w:rPr>
          <w:sz w:val="28"/>
          <w:szCs w:val="28"/>
        </w:rPr>
        <w:t>Здоров’я людини як цінність.</w:t>
      </w:r>
    </w:p>
    <w:p w:rsidR="007D4CC4" w:rsidRPr="003D260F" w:rsidRDefault="007D4CC4" w:rsidP="003D260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A2C7E" w:rsidRPr="003D260F" w:rsidRDefault="00AC6915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="00FA6325" w:rsidRPr="003D260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A2C7E" w:rsidRPr="003D260F">
        <w:rPr>
          <w:rFonts w:ascii="Times New Roman" w:hAnsi="Times New Roman" w:cs="Times New Roman"/>
          <w:b/>
          <w:sz w:val="28"/>
          <w:szCs w:val="28"/>
          <w:lang w:val="uk-UA"/>
        </w:rPr>
        <w:t>ТЕМИ РЕФЕРАТІВ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1. Філософія і світогляд: сутність і співвідношення.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</w:rPr>
        <w:t xml:space="preserve">2. Основне питання філософії, його роль у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ізнанні й практиці.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3. Філософський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ітогляд: сутність і роль у житті людини та суспільства.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4. Філософія у Стародавній Індії (загальна характеристика).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5. Філософські школи Стародавнього Китаю.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6. Філософія мілетської школи: Фалес, Анаксимандр, Анаксимен.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7. Філософія Аристотеля (“Метафізика”). 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>8. Середньовічна філософія та її особливості.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9. Філософія Т. Аквінського. 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>10. Антропоцентризм та гуманізм філософії Ренесансу.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11. Філософія Ф. Бекона.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12. Проблема людини у філософії Просвітництва (Монтеск’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 xml:space="preserve"> Вольтер, Руссо).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13. Основні риси німецької класичної філософії. 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>14. Марксистська філософія та її характерні риси.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15. Філософські ідеї в культурі Київської Русі.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16. </w:t>
      </w:r>
      <w:r w:rsidRPr="003D260F">
        <w:rPr>
          <w:rFonts w:ascii="Times New Roman" w:hAnsi="Times New Roman" w:cs="Times New Roman"/>
          <w:sz w:val="28"/>
          <w:szCs w:val="28"/>
        </w:rPr>
        <w:t>Філософія Просвітництва в Україні.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lastRenderedPageBreak/>
        <w:t xml:space="preserve"> 17. Філософські погляди Г. Сковороди та сучасність. Вчення “про три </w:t>
      </w:r>
      <w:proofErr w:type="gramStart"/>
      <w:r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260F">
        <w:rPr>
          <w:rFonts w:ascii="Times New Roman" w:hAnsi="Times New Roman" w:cs="Times New Roman"/>
          <w:sz w:val="28"/>
          <w:szCs w:val="28"/>
        </w:rPr>
        <w:t>іти”, “філософія серця”.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18. Особливості українського національного менталітету.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19. “Філософія серця” П. Юркевича. </w:t>
      </w:r>
    </w:p>
    <w:p w:rsidR="003B74BE" w:rsidRPr="003D260F" w:rsidRDefault="003B74BE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</w:rPr>
      </w:pPr>
      <w:r w:rsidRPr="003D260F">
        <w:rPr>
          <w:rFonts w:ascii="Times New Roman" w:hAnsi="Times New Roman" w:cs="Times New Roman"/>
          <w:sz w:val="28"/>
          <w:szCs w:val="28"/>
        </w:rPr>
        <w:t>20. Суспільно-політичні погляди М. Драгоманова, І. Франка.</w:t>
      </w:r>
    </w:p>
    <w:p w:rsidR="003B74BE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21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. Емпіризм та раціоналізм як основні методологічні напрями у філософії </w:t>
      </w:r>
      <w:r w:rsidR="003B74BE" w:rsidRPr="003D260F">
        <w:rPr>
          <w:rFonts w:ascii="Times New Roman" w:hAnsi="Times New Roman" w:cs="Times New Roman"/>
          <w:sz w:val="28"/>
          <w:szCs w:val="28"/>
        </w:rPr>
        <w:t>XVII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22.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Філософське вчення про буття матерії.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. Сучасне природничо-наукове уявлення про будову та властивості буття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ії.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. Діяльність та практика як основа буття людини й суспільства. 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діалектики: основні риси та роль у практичній діяльності людини.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26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>. Діалектика та її альтернативи.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27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>. Категорії необхідності й випадковості, можливості й дійсності та їх роль у пізнавальній діяльності людини.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28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>. Зміст понять “людина”, “особистість”, “індивід”, “індивідуальність”.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29</w:t>
      </w:r>
      <w:r w:rsidR="003B74BE" w:rsidRPr="003D260F">
        <w:rPr>
          <w:rFonts w:ascii="Times New Roman" w:hAnsi="Times New Roman" w:cs="Times New Roman"/>
          <w:sz w:val="28"/>
          <w:szCs w:val="28"/>
          <w:lang w:val="uk-UA"/>
        </w:rPr>
        <w:t>. Свідомість: сутність, структура, роль у практичній діяльності людей. 39. Сенс життя й ставлення до смерті (Ж.-П. Сартр, А. К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амю, М.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Гайдеггер).</w:t>
      </w:r>
      <w:proofErr w:type="gramEnd"/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0. Логіка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ізнавального ставлення людини до дійсності.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1. Діалектика чуттєвого й раціонального у процессі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ізнання.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2. Індукція, дедукція й аналогія в науковому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ізнанні.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3. Наука як вид духовного виробництва та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іальний інститут.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>4. Поняття діяльності, її структура та функції.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>5. Суспільство та його основні сфери.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>6. Цивілізаційний аналіз суспільства.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>7. Філософське поняття природи.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B74BE" w:rsidRPr="003D260F">
        <w:rPr>
          <w:rFonts w:ascii="Times New Roman" w:hAnsi="Times New Roman" w:cs="Times New Roman"/>
          <w:sz w:val="28"/>
          <w:szCs w:val="28"/>
        </w:rPr>
        <w:t>8. Поняття матеріального й духовного життя суспільства.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9. Поняття суспільного буття та суспільної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 xml:space="preserve">ідомості. 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0.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іальне буття людини та суспільства.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іально-етнічні форми спільності людей.</w:t>
      </w:r>
    </w:p>
    <w:p w:rsidR="000029D7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>2. Український національний менталітет, шляхи його формування та розвітку.</w:t>
      </w:r>
    </w:p>
    <w:p w:rsidR="00EA190D" w:rsidRPr="003D260F" w:rsidRDefault="000029D7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іально-політичне буття людини й суспільства.</w:t>
      </w:r>
    </w:p>
    <w:p w:rsidR="00EA190D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>4. Сутність і змі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 xml:space="preserve"> духовного життя людини й суспільства.</w:t>
      </w:r>
    </w:p>
    <w:p w:rsidR="00EA190D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5. Економічна, політична й правова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 xml:space="preserve">ідомість, їх роль. Філософська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 xml:space="preserve">ідомість. </w:t>
      </w:r>
    </w:p>
    <w:p w:rsidR="00EA190D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>6. Культура та ціві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 xml:space="preserve">ізація як результат людської життєдіяльності. </w:t>
      </w:r>
    </w:p>
    <w:p w:rsidR="00EA190D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>7. Поняття культури.</w:t>
      </w:r>
    </w:p>
    <w:p w:rsidR="00EA190D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 xml:space="preserve">8. </w:t>
      </w:r>
      <w:proofErr w:type="gramStart"/>
      <w:r w:rsidR="003B74BE" w:rsidRPr="003D260F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3B74BE" w:rsidRPr="003D260F">
        <w:rPr>
          <w:rFonts w:ascii="Times New Roman" w:hAnsi="Times New Roman" w:cs="Times New Roman"/>
          <w:sz w:val="28"/>
          <w:szCs w:val="28"/>
        </w:rPr>
        <w:t>івілізація як соціокультурне утворення.</w:t>
      </w:r>
    </w:p>
    <w:p w:rsidR="00A4245C" w:rsidRPr="003D260F" w:rsidRDefault="00EA190D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</w:rPr>
        <w:t xml:space="preserve"> 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B74BE" w:rsidRPr="003D260F">
        <w:rPr>
          <w:rFonts w:ascii="Times New Roman" w:hAnsi="Times New Roman" w:cs="Times New Roman"/>
          <w:sz w:val="28"/>
          <w:szCs w:val="28"/>
        </w:rPr>
        <w:t>9. Сучасна цивілизація, її особливості, суперечності й перспективи.</w:t>
      </w:r>
    </w:p>
    <w:p w:rsidR="00D51A33" w:rsidRPr="003D260F" w:rsidRDefault="00D51A33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51A33" w:rsidRPr="003D260F" w:rsidRDefault="00FA6325" w:rsidP="003D260F">
      <w:pPr>
        <w:pStyle w:val="a5"/>
        <w:spacing w:before="120" w:after="120"/>
        <w:ind w:left="0"/>
        <w:rPr>
          <w:rFonts w:eastAsia="Calibri"/>
          <w:b/>
          <w:sz w:val="28"/>
          <w:szCs w:val="28"/>
        </w:rPr>
      </w:pPr>
      <w:r w:rsidRPr="003D260F">
        <w:rPr>
          <w:rFonts w:eastAsia="Calibri"/>
          <w:b/>
          <w:sz w:val="28"/>
          <w:szCs w:val="28"/>
        </w:rPr>
        <w:t xml:space="preserve">                                                    7.</w:t>
      </w:r>
      <w:r w:rsidR="00D51A33" w:rsidRPr="003D260F">
        <w:rPr>
          <w:rFonts w:eastAsia="Calibri"/>
          <w:b/>
          <w:sz w:val="28"/>
          <w:szCs w:val="28"/>
        </w:rPr>
        <w:t>Питання до Іспиту.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Світогляд, його сутність, структура та функції.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Міфологія і релігія як історичні типи світогляду. Місце міфології і релігії в системі культури.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Філософія як тип світогляду, її предмет, специфіка, структура і функції.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співвідношення духовного і матеріального, її можливі вирішення (матеріалізм, ідеалізм, дуалізм, пантеїзм, еклектика).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Витоки філософії, передумови і час виникнення.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Давньоіндійська філософія: загальна характеристика, основні школи (джайнізм, буддизм, чарвака, йога).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Давньокитайська філософія: загальна характеристика, основні школи (конфуціанство, даосизм).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Антична філософія: особливості, основні етапи розвитку, школи, джерела.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Учення Мілетської школи та проблема субстанції.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Становлення стихійної діалектики. Геракліт про рух як всезагальний спосіб буття та космічний закон («логос»).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Елейська школа про рух і спокій.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Античний атомізм Левкіпа - Демокріта.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Зародження антропологічної та скептичної тенденції в античній філософії. Проблема людини та суспільства у софістів (Протагор, Горгій).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Суб’єктивна діалектика та філософський метод Сократа. Самопізнання як мета сократівської філософії.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виникнення античного соціалізму та вчення Платона про ідеальну державу.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Об’єктивний ідеалізм Платона.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Політичне та етичне вчення Аристотеля.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Аристотель про чотири причини. Телеологія.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Антична філософія епохи еллінізму: епікуреїзм, стоїцизм, скептицизм.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lastRenderedPageBreak/>
        <w:t xml:space="preserve">Основні етапи розвитку Середньовіччя та її головні особливості. Патристика. Вчення Августина Аврелія.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Схоластика: боротьба реалізму і номіналізму. Вчення Фоми Аквінського.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Характерні риси культури Відродження та їх відображення в Філософській думці. М. Кузанський.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Натурфілософія та «нове природознавство» Відродження: М. Коперник, Дж. Бруно, Г. Галілей, Й. Кеплер.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Соціальна філософія Н. Макіавеллі. Проблема моральності політики.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Утопічний соціалізм епохи Відродження: Т. Мор, Т. Мюнцер, Т. Кампанелла.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Характерні риси Нового часу. Особливості наукового та релігійного світоглядів.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Ф. Бекон – основоположник дослідної науки Нового часу. Проблеми методу та хиб розуму в беконівській філософії.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Психофізична проблема в науці ХVІІ ст. та дуалізм Р. Декарта. Метод сумніву.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Поняття субстанції в філософії ХVІІ-ХVIII ст. та пантеїзм Б. Спінози. Раціоналістична психологія та етика Б. Спінози.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Монадологія Г. Лейбніца.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Теорія пізнання та політичне вчення Дж. Локка.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Суб’єктивний ідеалізм Дж. Берклі. Принцип «існування – звучить бути сприйнятим».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Характерні риси та особливості німецької класичної філософії. Концепція «трансцендентальної логіки» І. Канта. І. Кант про межі теоретичного знання.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Етичне вчення І. Канта та проблеми гуманізму сучасного людства.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Розробка Гегелем проблем ідеалістичної діалектики.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Антропологічний ідеалізм Л. Фейєрбаха та його критика релігії.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Основні ідеї діалектичного матеріалізму К. Маркса і Ф. Енгельса.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Характерні риси некласичної та постнекласичної філософії.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людини у філософії ХХ ст.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Релігійна філософія ХХ ст.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Проблеми науки та мови у некласичній та постнекласичній філософії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Загальна характеристика та особливості становлення і розвитку української філософії. Філософська думка доби Київської Русі.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Основні ідеї та проблеми в філософії Києво-Могилянської Академії, її роль у розвитку української філософії.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Антропологія та гуманістична філософія Г.С. Сковороди. «Філософія серця» П. Юркевича.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Кирило-Мефодіївське товариство, його світоглядні та ідеологічні засади, роль в утвердженні визвольних ідей в Україні (Т. Шевченко, М. Костомаров, П. Куліш).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Українська філософська думка кінця ХІХ та поч. ХХ ст. (Л. Українка, М. Коцюбинський, М. Драгоманов, І. Франко, М. Грушевський).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lastRenderedPageBreak/>
        <w:t>Теорія ноосферогенезу В. Вернадського.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Духовне значення української академічної філософії ( С. Гогоцький, В. Лесевич, П. Юркевич, О. Гіляров).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Український космізм (С. Подолинський, А. Холодний).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Філософська категорія буття, її зміст і значення. Концепції буття в історії філософії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Основні види буття, їх співвідношення.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Матерія як вид буття і філософська категорія.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Універсальні форми буття та матерії: рух, простір, час та їх зв’язок.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Буття соціального. Життя та смерть. Евтаназія.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єдності світу та її вирішення в історії філософії.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Проблема походження і сутності свідомості у філософії.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Структура свідомості. Співвідношення свідомого і несвідомого як філософська та медична проблема.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Суспільна свідомість, її рівні та сфери.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Самосвідомість: властивості та функції.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Фізіологічне та психічне, їх співвідношення. Свідомість та мозок.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Пізнання як взаємодія суб’єкта і об’єкта. Проблема пізнаваності світу.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Чуттєве пізнання, його специфіка і форми. Особливості чуттєвого пізнання в медицині.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Раціональне пізнання та його форми.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Поняття істини і проблема істини в пізнанні. Основні філософські концепції істини.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Основні характеристики істини (об’єктивна, конкретна, абсолютна і відносна істини). Критерії істини.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Специфіка наукового пізнання, його рівні та форми. Місце медицини в системі наук.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Істина як практика в науковому медичному пізнанні. Медичний діагноз як специфічний прояв істини.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Людина як предмет філософії, релігії, медицини, її сутність і природа.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Концепції походження людини. Проблема антропосоціогенезу.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Людський індивід, індивідуальність, особистість.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Людина як природно-соціальна істота.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Особистість – продукт та творець суспільного буття.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Цінність та сенс людського життя. Проблема безсмертя.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Культура як об’єкт філософського осмислення, її сутність, соціальні функції та закономірності розвитку.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Конкретні історичні типи та форми культури.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 xml:space="preserve">Культура і цивілізація. Філософські концепції цивілізації. 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Сучасна цивілізація, її основні ознаки і протиріччя.</w:t>
      </w:r>
    </w:p>
    <w:p w:rsidR="00D51A33" w:rsidRPr="003D260F" w:rsidRDefault="00D51A33" w:rsidP="003D260F">
      <w:pPr>
        <w:pStyle w:val="a5"/>
        <w:numPr>
          <w:ilvl w:val="0"/>
          <w:numId w:val="31"/>
        </w:numPr>
        <w:ind w:left="426" w:hanging="426"/>
        <w:jc w:val="both"/>
        <w:rPr>
          <w:sz w:val="28"/>
          <w:szCs w:val="28"/>
        </w:rPr>
      </w:pPr>
      <w:r w:rsidRPr="003D260F">
        <w:rPr>
          <w:sz w:val="28"/>
          <w:szCs w:val="28"/>
        </w:rPr>
        <w:t>Сутність, походження та основні типи глобальних проблем цивілізації.</w:t>
      </w:r>
    </w:p>
    <w:p w:rsidR="00D51A33" w:rsidRPr="003D260F" w:rsidRDefault="00D51A33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92A06" w:rsidRPr="003D260F" w:rsidRDefault="00AC6915" w:rsidP="003D260F">
      <w:pPr>
        <w:spacing w:after="160" w:line="240" w:lineRule="auto"/>
        <w:jc w:val="center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9</w:t>
      </w:r>
      <w:r w:rsidR="00FA6325" w:rsidRPr="003D260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92A06" w:rsidRPr="003D260F">
        <w:rPr>
          <w:rFonts w:ascii="Times New Roman" w:hAnsi="Times New Roman" w:cs="Times New Roman"/>
          <w:b/>
          <w:sz w:val="28"/>
          <w:szCs w:val="28"/>
          <w:lang w:val="uk-UA"/>
        </w:rPr>
        <w:t>ФОРМИ ПІДСУМКОВОГО КОНТРОЛЮ УСПІШНОСТІ СТУДЕНТІВ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709"/>
        <w:jc w:val="both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Поточний контроль здійснюється під час проведення практичних занять і має на меті перевірку рівня підготовленості студента до виконання конкретної роботи. При поточному контролі оцінці підлягають: рівень теоретичних знань та вміння працювати з науковою літературою, знання матеріалу, продемонстрованого у виконаних (як правило) індивідуальних завданнях; обґрунтованість висновків, а також самостійність та повнота вирішення практичних завдань та аналізу матеріалів; активність та систематичність роботи на заняттях; результати виконання домашніх завдань, тестів, експрес-опитувань тощо.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Форми проведення поточного контролю: усне опитування студентів, вирішення практичних завдань, тестові завдання (для зацікавленості у навчанні, розвитку здібностей студента може бути передбачено виконання інших, індивідуальних для кожного студента завдань).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Проміжний контроль проводиться після вивчення відповідних тем або блоку тем з метою з`ясування ступеню засвоюваності студентами відповідного об’єму опрацьованого та вивченого матеріалу та подальшої оцінки рівня отриманих знань.Форми проведення проміжного контролю: контрольна робота, колоквіумекспрес-контроль на лекціях, тестове опитування, співбесіда (усне спілкування).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Підсумковий контроль у формі екзамену. 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  </w:t>
      </w:r>
      <w:r w:rsidR="00AC6915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                               10</w:t>
      </w:r>
      <w:r w:rsidRPr="003D260F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>. КРИТЕРІЇ ОЦІНЮВАННЯ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При використанні форми контролю у вигляді заліку враховується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поточна, зокрема самостійна робота, наукова діяльність здобувача. Крім того,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здобувач має надати відповідь на залікове запитання. Оцінка рівня знань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виконується за принципом "відповідь вірна" або "відповідь невірна". При вірній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відповіді виставляється оцінка "зараховано", при невірній, неповній відповіді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виставляється оцінка "не зараховано".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При проведенні іспиту відповідь здобувача оцінюється таким чином: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Відмінно – повна вірна відповідь на всі основні (три) та додаткові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питання;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>Добре – повна вірна відповідь на 2 основні питання, неповна або не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зовсім вірна відповідь на одне з основних питань та (або) додаткові питання;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Задовільно – повна вірна відповідь на 1 основне питання за умови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неповної або не зовсім вірної відповіді на одне з основних питань та (або)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додаткові питання, чи відсутність відповіді на одне з основних питань;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не задовільно – відповідь відсутня або відповідь є помилковою на дві</w:t>
      </w: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pacing w:val="-6"/>
          <w:sz w:val="28"/>
          <w:szCs w:val="28"/>
          <w:lang w:val="uk-UA"/>
        </w:rPr>
        <w:t>або три основні питання.</w:t>
      </w:r>
    </w:p>
    <w:p w:rsidR="004965D3" w:rsidRPr="003D260F" w:rsidRDefault="004965D3" w:rsidP="003D260F">
      <w:pPr>
        <w:widowControl w:val="0"/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65D3" w:rsidRPr="003D260F" w:rsidRDefault="004965D3" w:rsidP="003D260F">
      <w:pPr>
        <w:widowControl w:val="0"/>
        <w:spacing w:after="12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65D3" w:rsidRPr="003D260F" w:rsidRDefault="00FA6325" w:rsidP="003D260F">
      <w:pPr>
        <w:spacing w:after="16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</w:t>
      </w:r>
      <w:r w:rsidR="00AC6915">
        <w:rPr>
          <w:rFonts w:ascii="Times New Roman" w:hAnsi="Times New Roman" w:cs="Times New Roman"/>
          <w:b/>
          <w:sz w:val="28"/>
          <w:szCs w:val="28"/>
          <w:lang w:val="uk-UA"/>
        </w:rPr>
        <w:t>11</w:t>
      </w: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.</w:t>
      </w:r>
      <w:r w:rsidR="004965D3" w:rsidRPr="003D260F">
        <w:rPr>
          <w:rFonts w:ascii="Times New Roman" w:hAnsi="Times New Roman" w:cs="Times New Roman"/>
          <w:b/>
          <w:sz w:val="28"/>
          <w:szCs w:val="28"/>
          <w:lang w:val="uk-UA"/>
        </w:rPr>
        <w:t>ШКАЛА ЗА ECTS</w:t>
      </w:r>
    </w:p>
    <w:p w:rsidR="004965D3" w:rsidRPr="003D260F" w:rsidRDefault="004965D3" w:rsidP="003D260F">
      <w:pPr>
        <w:widowControl w:val="0"/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17"/>
        <w:gridCol w:w="2570"/>
        <w:gridCol w:w="2338"/>
        <w:gridCol w:w="2409"/>
      </w:tblGrid>
      <w:tr w:rsidR="004965D3" w:rsidRPr="003D260F" w:rsidTr="00E30481">
        <w:trPr>
          <w:trHeight w:val="203"/>
          <w:jc w:val="center"/>
        </w:trPr>
        <w:tc>
          <w:tcPr>
            <w:tcW w:w="23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100-бальною шкалою</w:t>
            </w:r>
          </w:p>
        </w:tc>
        <w:tc>
          <w:tcPr>
            <w:tcW w:w="2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Шкала за ECTS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За національною шкалою</w:t>
            </w:r>
          </w:p>
        </w:tc>
      </w:tr>
      <w:tr w:rsidR="004965D3" w:rsidRPr="003D260F" w:rsidTr="00E30481">
        <w:trPr>
          <w:trHeight w:val="339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</w:p>
        </w:tc>
        <w:tc>
          <w:tcPr>
            <w:tcW w:w="25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екзамен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залі</w:t>
            </w:r>
            <w:proofErr w:type="gramStart"/>
            <w:r w:rsidRPr="003D260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к</w:t>
            </w:r>
            <w:proofErr w:type="gramEnd"/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90-100 (10-12)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A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Відмінно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зараховано</w:t>
            </w: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 xml:space="preserve">82-89 </w:t>
            </w:r>
            <w:proofErr w:type="gramStart"/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 xml:space="preserve">( </w:t>
            </w:r>
            <w:proofErr w:type="gramEnd"/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8-9)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B</w:t>
            </w:r>
          </w:p>
        </w:tc>
        <w:tc>
          <w:tcPr>
            <w:tcW w:w="23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proofErr w:type="gramStart"/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Добре</w:t>
            </w:r>
            <w:proofErr w:type="gramEnd"/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74-81(6-7)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C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64-73 (5)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D</w:t>
            </w:r>
          </w:p>
        </w:tc>
        <w:tc>
          <w:tcPr>
            <w:tcW w:w="23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Задовільно</w:t>
            </w: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60-63 (4)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35-59 (3)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Fx</w:t>
            </w:r>
          </w:p>
        </w:tc>
        <w:tc>
          <w:tcPr>
            <w:tcW w:w="23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незадовільно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не зараховано</w:t>
            </w:r>
          </w:p>
        </w:tc>
      </w:tr>
      <w:tr w:rsidR="004965D3" w:rsidRPr="003D260F" w:rsidTr="00E30481">
        <w:trPr>
          <w:jc w:val="center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1-34 (2)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  <w:r w:rsidRPr="003D260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  <w:t>F</w:t>
            </w:r>
          </w:p>
        </w:tc>
        <w:tc>
          <w:tcPr>
            <w:tcW w:w="23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5D3" w:rsidRPr="003D260F" w:rsidRDefault="004965D3" w:rsidP="003D260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uk-UA"/>
              </w:rPr>
            </w:pPr>
          </w:p>
        </w:tc>
      </w:tr>
    </w:tbl>
    <w:p w:rsidR="004965D3" w:rsidRPr="003D260F" w:rsidRDefault="004965D3" w:rsidP="003D260F">
      <w:pPr>
        <w:pStyle w:val="a5"/>
        <w:spacing w:before="120" w:after="120"/>
        <w:ind w:left="0"/>
        <w:rPr>
          <w:rFonts w:eastAsia="Calibri"/>
          <w:b/>
          <w:sz w:val="28"/>
          <w:szCs w:val="28"/>
        </w:rPr>
      </w:pPr>
    </w:p>
    <w:p w:rsidR="004965D3" w:rsidRPr="003D260F" w:rsidRDefault="004965D3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:rsidR="004965D3" w:rsidRPr="003D260F" w:rsidRDefault="00AC6915" w:rsidP="003D260F">
      <w:pPr>
        <w:spacing w:before="120" w:after="120" w:line="240" w:lineRule="auto"/>
        <w:ind w:left="36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12</w:t>
      </w:r>
      <w:r w:rsidR="00FA6325" w:rsidRPr="003D260F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="004965D3" w:rsidRPr="003D260F">
        <w:rPr>
          <w:rFonts w:ascii="Times New Roman" w:eastAsia="Calibri" w:hAnsi="Times New Roman" w:cs="Times New Roman"/>
          <w:b/>
          <w:sz w:val="28"/>
          <w:szCs w:val="28"/>
        </w:rPr>
        <w:t>РЕКОМЕНДОВАНА ЛІТЕРАТУРА</w:t>
      </w:r>
    </w:p>
    <w:p w:rsidR="004965D3" w:rsidRPr="003D260F" w:rsidRDefault="004965D3" w:rsidP="003D260F">
      <w:pPr>
        <w:widowControl w:val="0"/>
        <w:spacing w:line="240" w:lineRule="auto"/>
        <w:jc w:val="center"/>
        <w:rPr>
          <w:rFonts w:ascii="Times New Roman" w:eastAsia="Times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eastAsia="Times" w:hAnsi="Times New Roman" w:cs="Times New Roman"/>
          <w:b/>
          <w:sz w:val="28"/>
          <w:szCs w:val="28"/>
        </w:rPr>
        <w:t>Основна</w:t>
      </w:r>
    </w:p>
    <w:p w:rsidR="00737625" w:rsidRPr="003D260F" w:rsidRDefault="00737625" w:rsidP="003D260F">
      <w:pPr>
        <w:pStyle w:val="a5"/>
        <w:numPr>
          <w:ilvl w:val="0"/>
          <w:numId w:val="32"/>
        </w:numPr>
        <w:jc w:val="both"/>
        <w:rPr>
          <w:i/>
          <w:sz w:val="28"/>
          <w:szCs w:val="28"/>
        </w:rPr>
      </w:pPr>
      <w:r w:rsidRPr="003D260F">
        <w:rPr>
          <w:sz w:val="28"/>
          <w:szCs w:val="28"/>
        </w:rPr>
        <w:t>Андрущенко В. П. Соціальна філософія : підруч. для вищ. навч. закл. : історія, теорія, методологія  В. Андрущенко, Л. Губерський, М. Михальченко. 4-е вид., виправл. та доповн.  - Київ : Юрінком Інтер, 2016.  С 532 .</w:t>
      </w:r>
    </w:p>
    <w:p w:rsidR="00737625" w:rsidRPr="003D260F" w:rsidRDefault="00737625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t>Данильян О.Г., Тараненко В.М. Філософія: Підручник.  Харків, 2011.</w:t>
      </w:r>
    </w:p>
    <w:p w:rsidR="00737625" w:rsidRPr="003D260F" w:rsidRDefault="00737625" w:rsidP="003D260F">
      <w:pPr>
        <w:widowControl w:val="0"/>
        <w:spacing w:line="240" w:lineRule="auto"/>
        <w:jc w:val="center"/>
        <w:rPr>
          <w:rFonts w:ascii="Times New Roman" w:eastAsia="Times" w:hAnsi="Times New Roman" w:cs="Times New Roman"/>
          <w:b/>
          <w:sz w:val="28"/>
          <w:szCs w:val="28"/>
          <w:lang w:val="uk-UA"/>
        </w:rPr>
      </w:pPr>
    </w:p>
    <w:p w:rsidR="00ED734C" w:rsidRPr="003D260F" w:rsidRDefault="004965D3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lastRenderedPageBreak/>
        <w:t>Ємельяненко Г. Д., Абизова Л. В., Мозговий Л. І., Дубініна В. О. Філософія освіти і науки: Навчальний посібник для студентів вищих навчальних закладів, аспірантів та викладачів філософських дисциплін. Слов`янськ: 2019. 365 с.</w:t>
      </w:r>
    </w:p>
    <w:p w:rsidR="00ED734C" w:rsidRPr="003D260F" w:rsidRDefault="00ED734C" w:rsidP="003D260F">
      <w:pPr>
        <w:pStyle w:val="a5"/>
        <w:rPr>
          <w:sz w:val="28"/>
          <w:szCs w:val="28"/>
        </w:rPr>
      </w:pPr>
    </w:p>
    <w:p w:rsidR="00ED734C" w:rsidRPr="003D260F" w:rsidRDefault="004965D3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t>Єршова-Бабенко І. В., Козобродова Д. М. Психомірність соціальної реальності в аспекті самоорганізації як предмету соціально-філософського і психосинергетичного аналізу : монография / Бондаренко М. О., Одесса : 2020. 224 с.</w:t>
      </w:r>
    </w:p>
    <w:p w:rsidR="00ED734C" w:rsidRPr="003D260F" w:rsidRDefault="00ED734C" w:rsidP="003D260F">
      <w:pPr>
        <w:pStyle w:val="a5"/>
        <w:rPr>
          <w:i/>
          <w:iCs/>
          <w:sz w:val="28"/>
          <w:szCs w:val="28"/>
        </w:rPr>
      </w:pPr>
    </w:p>
    <w:p w:rsidR="00F27855" w:rsidRPr="003D260F" w:rsidRDefault="00ED734C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i/>
          <w:iCs/>
          <w:sz w:val="28"/>
          <w:szCs w:val="28"/>
        </w:rPr>
        <w:t xml:space="preserve"> </w:t>
      </w:r>
      <w:r w:rsidRPr="003D260F">
        <w:rPr>
          <w:iCs/>
          <w:sz w:val="28"/>
          <w:szCs w:val="28"/>
        </w:rPr>
        <w:t>Івакін О.А.</w:t>
      </w:r>
      <w:r w:rsidRPr="003D260F">
        <w:rPr>
          <w:sz w:val="28"/>
          <w:szCs w:val="28"/>
        </w:rPr>
        <w:t> </w:t>
      </w:r>
      <w:r w:rsidRPr="003D260F">
        <w:rPr>
          <w:iCs/>
          <w:sz w:val="28"/>
          <w:szCs w:val="28"/>
        </w:rPr>
        <w:t xml:space="preserve">Філософія </w:t>
      </w:r>
      <w:r w:rsidRPr="003D260F">
        <w:rPr>
          <w:sz w:val="28"/>
          <w:szCs w:val="28"/>
        </w:rPr>
        <w:t>: Навчальний посібник  О. А.</w:t>
      </w:r>
      <w:r w:rsidRPr="003D260F">
        <w:rPr>
          <w:iCs/>
          <w:sz w:val="28"/>
          <w:szCs w:val="28"/>
        </w:rPr>
        <w:t xml:space="preserve"> Івакін</w:t>
      </w:r>
      <w:r w:rsidRPr="003D260F">
        <w:rPr>
          <w:sz w:val="28"/>
          <w:szCs w:val="28"/>
        </w:rPr>
        <w:t xml:space="preserve">  Одеса: Юридична література, 2004.  280с</w:t>
      </w:r>
      <w:r w:rsidRPr="003D260F">
        <w:rPr>
          <w:i/>
          <w:sz w:val="28"/>
          <w:szCs w:val="28"/>
        </w:rPr>
        <w:t xml:space="preserve"> .</w:t>
      </w:r>
      <w:r w:rsidR="00F27855" w:rsidRPr="003D260F">
        <w:rPr>
          <w:sz w:val="28"/>
          <w:szCs w:val="28"/>
        </w:rPr>
        <w:t xml:space="preserve"> </w:t>
      </w:r>
    </w:p>
    <w:p w:rsidR="00F27855" w:rsidRPr="003D260F" w:rsidRDefault="00F27855" w:rsidP="003D260F">
      <w:pPr>
        <w:pStyle w:val="a5"/>
        <w:rPr>
          <w:sz w:val="28"/>
          <w:szCs w:val="28"/>
        </w:rPr>
      </w:pPr>
    </w:p>
    <w:p w:rsidR="00D5653C" w:rsidRPr="003D260F" w:rsidRDefault="00F27855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t>Йосипенко С.  Філософія історії в історико-філософському дослідженні С. Йосипенко   Філософська думка : Український науково-теоретичний часопис.   2007.  № 1.   3-15с.</w:t>
      </w:r>
    </w:p>
    <w:p w:rsidR="00D5653C" w:rsidRPr="003D260F" w:rsidRDefault="00D5653C" w:rsidP="003D260F">
      <w:pPr>
        <w:pStyle w:val="a5"/>
        <w:rPr>
          <w:i/>
          <w:iCs/>
          <w:color w:val="000000"/>
          <w:sz w:val="28"/>
          <w:szCs w:val="28"/>
          <w:lang w:eastAsia="uk-UA"/>
        </w:rPr>
      </w:pPr>
    </w:p>
    <w:p w:rsidR="00ED734C" w:rsidRPr="003D260F" w:rsidRDefault="00D5653C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iCs/>
          <w:color w:val="000000"/>
          <w:sz w:val="28"/>
          <w:szCs w:val="28"/>
          <w:lang w:eastAsia="uk-UA"/>
        </w:rPr>
        <w:t xml:space="preserve"> Петрушенко В. Л </w:t>
      </w:r>
      <w:r w:rsidRPr="003D260F">
        <w:rPr>
          <w:color w:val="000000"/>
          <w:sz w:val="28"/>
          <w:szCs w:val="28"/>
          <w:lang w:eastAsia="uk-UA"/>
        </w:rPr>
        <w:t xml:space="preserve">Філософія: Курс лекцій </w:t>
      </w:r>
      <w:r w:rsidRPr="003D260F">
        <w:rPr>
          <w:iCs/>
          <w:color w:val="000000"/>
          <w:sz w:val="28"/>
          <w:szCs w:val="28"/>
          <w:lang w:eastAsia="uk-UA"/>
        </w:rPr>
        <w:t xml:space="preserve"> Петрушенко В. Л.</w:t>
      </w:r>
      <w:r w:rsidRPr="003D260F">
        <w:rPr>
          <w:color w:val="000000"/>
          <w:sz w:val="28"/>
          <w:szCs w:val="28"/>
          <w:lang w:eastAsia="uk-UA"/>
        </w:rPr>
        <w:t xml:space="preserve">  Львів, Акрополь, 2001. 280с.</w:t>
      </w:r>
    </w:p>
    <w:p w:rsidR="00F27855" w:rsidRPr="003D260F" w:rsidRDefault="004965D3" w:rsidP="003D260F">
      <w:pPr>
        <w:pStyle w:val="a5"/>
        <w:numPr>
          <w:ilvl w:val="0"/>
          <w:numId w:val="32"/>
        </w:numPr>
        <w:rPr>
          <w:bCs/>
          <w:sz w:val="28"/>
          <w:szCs w:val="28"/>
        </w:rPr>
      </w:pPr>
      <w:r w:rsidRPr="003D260F">
        <w:rPr>
          <w:sz w:val="28"/>
          <w:szCs w:val="28"/>
        </w:rPr>
        <w:t xml:space="preserve">Салій А.В., Зінченко Н.О., Біланов О.С. Історія філософії. Друге видання (доповнене): навчальний посібник. Анатолій Салій, Наталія Зінченко, Олег Біланов. Полтава: Дивосвіт, 2018. 192 с. </w:t>
      </w:r>
    </w:p>
    <w:p w:rsidR="004965D3" w:rsidRPr="003D260F" w:rsidRDefault="00F27855" w:rsidP="003D260F">
      <w:pPr>
        <w:pStyle w:val="a5"/>
        <w:numPr>
          <w:ilvl w:val="0"/>
          <w:numId w:val="32"/>
        </w:numPr>
        <w:rPr>
          <w:bCs/>
          <w:sz w:val="28"/>
          <w:szCs w:val="28"/>
        </w:rPr>
      </w:pPr>
      <w:r w:rsidRPr="003D260F">
        <w:rPr>
          <w:sz w:val="28"/>
          <w:szCs w:val="28"/>
        </w:rPr>
        <w:t>Розова Т. В. Чорна Л. В. Людина. Культура. Філософія (проблема людинив європейській філософії). Книга 1: Підручник.  Київ-Одеса : «Освіта України», 2015. 212с</w:t>
      </w:r>
    </w:p>
    <w:p w:rsidR="00F27855" w:rsidRPr="003D260F" w:rsidRDefault="004965D3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t>Філософія освіти Philosophy of Education: науковий журнал. 2019, т. 24, № 1 Інститут вищої освіти НАПН України, НПУ ім. М. П. Драгоманова, Київ: 2019. 280 с.</w:t>
      </w:r>
    </w:p>
    <w:p w:rsidR="00F27855" w:rsidRPr="003D260F" w:rsidRDefault="00D5653C" w:rsidP="003D260F">
      <w:pPr>
        <w:pStyle w:val="a5"/>
        <w:numPr>
          <w:ilvl w:val="0"/>
          <w:numId w:val="32"/>
        </w:numPr>
        <w:rPr>
          <w:sz w:val="28"/>
          <w:szCs w:val="28"/>
        </w:rPr>
      </w:pPr>
      <w:r w:rsidRPr="003D260F">
        <w:rPr>
          <w:sz w:val="28"/>
          <w:szCs w:val="28"/>
        </w:rPr>
        <w:t>Філософія : навч. посібник : рекомендовано МОН України  за ред. І.Ф. Надольного. 7-ме вид., стер.   К. : Вікар, 2008.  С 534 .</w:t>
      </w:r>
    </w:p>
    <w:p w:rsidR="00D5653C" w:rsidRPr="003D260F" w:rsidRDefault="00D5653C" w:rsidP="003D260F">
      <w:pPr>
        <w:pStyle w:val="a7"/>
        <w:spacing w:line="240" w:lineRule="auto"/>
        <w:ind w:firstLine="0"/>
        <w:contextualSpacing/>
        <w:rPr>
          <w:sz w:val="28"/>
          <w:szCs w:val="28"/>
          <w:lang w:val="uk-UA"/>
        </w:rPr>
      </w:pPr>
    </w:p>
    <w:p w:rsidR="00D5653C" w:rsidRPr="003D260F" w:rsidRDefault="00D5653C" w:rsidP="003D260F">
      <w:pPr>
        <w:pStyle w:val="a5"/>
        <w:ind w:left="360"/>
        <w:rPr>
          <w:sz w:val="28"/>
          <w:szCs w:val="28"/>
        </w:rPr>
      </w:pPr>
    </w:p>
    <w:p w:rsidR="004965D3" w:rsidRPr="003D260F" w:rsidRDefault="004965D3" w:rsidP="003D260F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260F">
        <w:rPr>
          <w:rFonts w:ascii="Times New Roman" w:hAnsi="Times New Roman" w:cs="Times New Roman"/>
          <w:b/>
          <w:sz w:val="28"/>
          <w:szCs w:val="28"/>
        </w:rPr>
        <w:t>Інформаційні ресурси в Інтернеті</w:t>
      </w:r>
    </w:p>
    <w:p w:rsidR="004965D3" w:rsidRPr="003D260F" w:rsidRDefault="00E62F8C" w:rsidP="003D260F">
      <w:pPr>
        <w:pStyle w:val="a5"/>
        <w:numPr>
          <w:ilvl w:val="0"/>
          <w:numId w:val="33"/>
        </w:numPr>
        <w:rPr>
          <w:sz w:val="28"/>
          <w:szCs w:val="28"/>
        </w:rPr>
      </w:pPr>
      <w:hyperlink r:id="rId8" w:history="1">
        <w:r w:rsidR="004965D3" w:rsidRPr="003D260F">
          <w:rPr>
            <w:rStyle w:val="ac"/>
            <w:sz w:val="28"/>
            <w:szCs w:val="28"/>
          </w:rPr>
          <w:t>http://www/.philosofia.org.ua</w:t>
        </w:r>
      </w:hyperlink>
      <w:r w:rsidR="004965D3" w:rsidRPr="003D260F">
        <w:rPr>
          <w:sz w:val="28"/>
          <w:szCs w:val="28"/>
        </w:rPr>
        <w:t xml:space="preserve"> 17.05.2022</w:t>
      </w:r>
    </w:p>
    <w:p w:rsidR="004965D3" w:rsidRPr="003D260F" w:rsidRDefault="004965D3" w:rsidP="003D260F">
      <w:pPr>
        <w:pStyle w:val="a5"/>
        <w:numPr>
          <w:ilvl w:val="0"/>
          <w:numId w:val="33"/>
        </w:numPr>
        <w:rPr>
          <w:sz w:val="28"/>
          <w:szCs w:val="28"/>
        </w:rPr>
      </w:pPr>
      <w:r w:rsidRPr="003D260F">
        <w:rPr>
          <w:sz w:val="28"/>
          <w:szCs w:val="28"/>
        </w:rPr>
        <w:t>http://www/.philsci.univ.kiev.ua (бібліотека факультету філософії Київського національного університету ім.Тараса Шевченка). 06.08.2022</w:t>
      </w:r>
    </w:p>
    <w:p w:rsidR="004965D3" w:rsidRPr="003D260F" w:rsidRDefault="004965D3" w:rsidP="003D260F">
      <w:pPr>
        <w:pStyle w:val="a5"/>
        <w:numPr>
          <w:ilvl w:val="0"/>
          <w:numId w:val="33"/>
        </w:numPr>
        <w:rPr>
          <w:sz w:val="28"/>
          <w:szCs w:val="28"/>
        </w:rPr>
      </w:pPr>
      <w:r w:rsidRPr="003D260F">
        <w:rPr>
          <w:sz w:val="28"/>
          <w:szCs w:val="28"/>
        </w:rPr>
        <w:t>http://elenakosilova.narod.ru/1. htn1 (посилання на філософські сайти та бібліотеки).05.05.2022</w:t>
      </w:r>
    </w:p>
    <w:p w:rsidR="004965D3" w:rsidRPr="003D260F" w:rsidRDefault="004965D3" w:rsidP="003D260F">
      <w:pPr>
        <w:pStyle w:val="a5"/>
        <w:numPr>
          <w:ilvl w:val="0"/>
          <w:numId w:val="33"/>
        </w:numPr>
        <w:rPr>
          <w:sz w:val="28"/>
          <w:szCs w:val="28"/>
        </w:rPr>
      </w:pPr>
      <w:r w:rsidRPr="003D260F">
        <w:rPr>
          <w:sz w:val="28"/>
          <w:szCs w:val="28"/>
        </w:rPr>
        <w:t>http://www/.utm.edu/research/iep/ (філософська інтернет-енциклопедія англійською мовою). Для англомовних студентів: Basic (available at UMSA library): 06.08.2022</w:t>
      </w:r>
    </w:p>
    <w:p w:rsidR="004965D3" w:rsidRPr="003D260F" w:rsidRDefault="004965D3" w:rsidP="003D260F">
      <w:pPr>
        <w:widowControl w:val="0"/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092A06" w:rsidRPr="003D260F" w:rsidRDefault="00092A06" w:rsidP="003D260F">
      <w:pPr>
        <w:widowControl w:val="0"/>
        <w:tabs>
          <w:tab w:val="left" w:pos="1134"/>
        </w:tabs>
        <w:spacing w:line="240" w:lineRule="auto"/>
        <w:ind w:firstLine="4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:rsidR="0092288A" w:rsidRDefault="0092288A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288A" w:rsidRDefault="0092288A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288A" w:rsidRDefault="0092288A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6325" w:rsidRPr="003D260F" w:rsidRDefault="00FA6325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>ЗМIСТ</w:t>
      </w:r>
    </w:p>
    <w:p w:rsidR="00FA6325" w:rsidRPr="003D260F" w:rsidRDefault="00FA6325" w:rsidP="003D260F">
      <w:pPr>
        <w:spacing w:after="16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1. Опис навчальної дисципліни ……………………………………..3 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2.Заплановані результати навчання .……………………………….3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3. Структура навчальної дисципліни ……………………………….5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>4. Програма навчальної дисципліни ………………………………..6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5.Теми практичних занять ………………………………………….</w:t>
      </w:r>
      <w:r w:rsidR="00AC691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6.Завдання для самостійної роботи ……………………………......</w:t>
      </w:r>
      <w:r w:rsidR="00AC6915"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FA6325" w:rsidRPr="003D260F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 7.Теми рефератів …………………………………………………....</w:t>
      </w:r>
      <w:r w:rsidR="00AC6915"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FA6325" w:rsidRDefault="00FA6325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color w:val="000000"/>
          <w:sz w:val="28"/>
          <w:szCs w:val="28"/>
          <w:lang w:val="uk-UA"/>
        </w:rPr>
        <w:t>8. Питання до іспиту</w:t>
      </w:r>
      <w:r w:rsidRPr="003D260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………………………………………………...</w:t>
      </w:r>
      <w:r w:rsidR="00AC6915"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0B3AE8" w:rsidRPr="003D260F" w:rsidRDefault="000B3AE8" w:rsidP="000B3AE8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9.Форми підсумкового контролю успішності здобувачів…..…….19</w:t>
      </w:r>
    </w:p>
    <w:p w:rsidR="00092A06" w:rsidRDefault="000B3AE8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A6325" w:rsidRPr="003D260F">
        <w:rPr>
          <w:rFonts w:ascii="Times New Roman" w:hAnsi="Times New Roman" w:cs="Times New Roman"/>
          <w:sz w:val="28"/>
          <w:szCs w:val="28"/>
          <w:lang w:val="uk-UA"/>
        </w:rPr>
        <w:t>.Крит</w:t>
      </w:r>
      <w:r>
        <w:rPr>
          <w:rFonts w:ascii="Times New Roman" w:hAnsi="Times New Roman" w:cs="Times New Roman"/>
          <w:sz w:val="28"/>
          <w:szCs w:val="28"/>
          <w:lang w:val="uk-UA"/>
        </w:rPr>
        <w:t>ерії оцінювання ……………………………………….</w:t>
      </w:r>
      <w:r w:rsidR="00FA6325" w:rsidRPr="003D260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C6915">
        <w:rPr>
          <w:rFonts w:ascii="Times New Roman" w:hAnsi="Times New Roman" w:cs="Times New Roman"/>
          <w:sz w:val="28"/>
          <w:szCs w:val="28"/>
          <w:lang w:val="uk-UA"/>
        </w:rPr>
        <w:t>…20</w:t>
      </w:r>
    </w:p>
    <w:p w:rsidR="00FA6325" w:rsidRPr="00AC6915" w:rsidRDefault="000B3AE8" w:rsidP="003D260F">
      <w:pPr>
        <w:spacing w:after="16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FA6325" w:rsidRPr="003D260F">
        <w:rPr>
          <w:rFonts w:ascii="Times New Roman" w:hAnsi="Times New Roman" w:cs="Times New Roman"/>
          <w:sz w:val="28"/>
          <w:szCs w:val="28"/>
          <w:lang w:val="uk-UA"/>
        </w:rPr>
        <w:t xml:space="preserve">.Шкала за </w:t>
      </w:r>
      <w:r w:rsidR="00FA6325" w:rsidRPr="003D260F">
        <w:rPr>
          <w:rFonts w:ascii="Times New Roman" w:hAnsi="Times New Roman" w:cs="Times New Roman"/>
          <w:sz w:val="28"/>
          <w:szCs w:val="28"/>
          <w:lang w:val="en-US"/>
        </w:rPr>
        <w:t>ECTS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</w:t>
      </w:r>
      <w:r w:rsidR="00FA6325" w:rsidRPr="00AC6915">
        <w:rPr>
          <w:rFonts w:ascii="Times New Roman" w:hAnsi="Times New Roman" w:cs="Times New Roman"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6D5EC3" w:rsidRPr="003D260F" w:rsidRDefault="000B3AE8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12.Рекомендована літера</w:t>
      </w:r>
      <w:r w:rsidR="00FA6325" w:rsidRPr="003D260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ура……………………………………….21</w:t>
      </w:r>
      <w:r w:rsidR="006D5EC3" w:rsidRPr="00AC69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</w:t>
      </w: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288A" w:rsidRDefault="0092288A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288A" w:rsidRDefault="0092288A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288A" w:rsidRPr="003D260F" w:rsidRDefault="0092288A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5EC3" w:rsidRPr="00AC6915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</w:t>
      </w:r>
      <w:r w:rsidRPr="00AC69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МІНІСТЕРСТВО ОСВІТИ І НАУКИ УКРАЇНИ </w:t>
      </w: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26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МІЖНАРОДНИЙ ГУМАНІТАРНИЙ УНІВЕРСИТЕТ</w:t>
      </w:r>
    </w:p>
    <w:p w:rsidR="006D5EC3" w:rsidRPr="00AC6915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92288A" w:rsidRDefault="006D5EC3" w:rsidP="003D260F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28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Ю.В. Маслова</w:t>
      </w: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pStyle w:val="a3"/>
        <w:widowControl w:val="0"/>
        <w:rPr>
          <w:rFonts w:ascii="Times New Roman" w:eastAsia="Batang" w:hAnsi="Times New Roman"/>
          <w:b/>
          <w:spacing w:val="-6"/>
          <w:sz w:val="28"/>
          <w:szCs w:val="28"/>
        </w:rPr>
      </w:pPr>
      <w:r w:rsidRPr="003D260F">
        <w:rPr>
          <w:rFonts w:ascii="Times New Roman" w:eastAsia="Batang" w:hAnsi="Times New Roman"/>
          <w:b/>
          <w:spacing w:val="-6"/>
          <w:sz w:val="28"/>
          <w:szCs w:val="28"/>
        </w:rPr>
        <w:t xml:space="preserve">                                                       ФІЛОСОФІЯ</w:t>
      </w:r>
    </w:p>
    <w:p w:rsidR="006D5EC3" w:rsidRPr="003D260F" w:rsidRDefault="006D5EC3" w:rsidP="003D260F">
      <w:pPr>
        <w:pStyle w:val="a3"/>
        <w:widowControl w:val="0"/>
        <w:jc w:val="center"/>
        <w:rPr>
          <w:rFonts w:ascii="Times New Roman" w:eastAsia="Batang" w:hAnsi="Times New Roman"/>
          <w:b/>
          <w:spacing w:val="-6"/>
          <w:sz w:val="28"/>
          <w:szCs w:val="28"/>
        </w:rPr>
      </w:pPr>
    </w:p>
    <w:p w:rsidR="006D5EC3" w:rsidRPr="003D260F" w:rsidRDefault="006D5EC3" w:rsidP="003D260F">
      <w:pPr>
        <w:pStyle w:val="a3"/>
        <w:widowControl w:val="0"/>
        <w:rPr>
          <w:rFonts w:ascii="Times New Roman" w:eastAsia="Batang" w:hAnsi="Times New Roman"/>
          <w:spacing w:val="-6"/>
          <w:sz w:val="28"/>
          <w:szCs w:val="28"/>
        </w:rPr>
      </w:pPr>
      <w:r w:rsidRPr="003D260F">
        <w:rPr>
          <w:rFonts w:ascii="Times New Roman" w:eastAsia="Batang" w:hAnsi="Times New Roman"/>
          <w:spacing w:val="-6"/>
          <w:sz w:val="28"/>
          <w:szCs w:val="28"/>
        </w:rPr>
        <w:t xml:space="preserve">                             НАВЧАЛЬНО-МЕТОДИЧНІ РЕКОМЕНДАЦІЇ</w:t>
      </w:r>
    </w:p>
    <w:p w:rsidR="006D5EC3" w:rsidRPr="00AC6915" w:rsidRDefault="006D5EC3" w:rsidP="003D260F">
      <w:pPr>
        <w:pStyle w:val="a3"/>
        <w:widowControl w:val="0"/>
        <w:rPr>
          <w:rFonts w:ascii="Times New Roman" w:eastAsia="Batang" w:hAnsi="Times New Roman"/>
          <w:spacing w:val="-6"/>
          <w:sz w:val="28"/>
          <w:szCs w:val="28"/>
        </w:rPr>
      </w:pPr>
      <w:r w:rsidRPr="00AC6915">
        <w:rPr>
          <w:rFonts w:ascii="Times New Roman" w:eastAsia="Batang" w:hAnsi="Times New Roman"/>
          <w:spacing w:val="-6"/>
          <w:sz w:val="28"/>
          <w:szCs w:val="28"/>
        </w:rPr>
        <w:t xml:space="preserve">                                          (д</w:t>
      </w:r>
      <w:r w:rsidRPr="003D260F">
        <w:rPr>
          <w:rFonts w:ascii="Times New Roman" w:eastAsia="Batang" w:hAnsi="Times New Roman"/>
          <w:spacing w:val="-6"/>
          <w:sz w:val="28"/>
          <w:szCs w:val="28"/>
        </w:rPr>
        <w:t>ля студентів всіх спеціальностей)</w:t>
      </w:r>
    </w:p>
    <w:p w:rsidR="006D5EC3" w:rsidRPr="00AC6915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AC6915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5EC3" w:rsidRPr="003D260F" w:rsidRDefault="006D5EC3" w:rsidP="003D260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F5450" w:rsidRPr="00312C79" w:rsidRDefault="00312C79" w:rsidP="003D260F">
      <w:pPr>
        <w:widowControl w:val="0"/>
        <w:spacing w:line="240" w:lineRule="auto"/>
        <w:rPr>
          <w:rFonts w:ascii="Times New Roman" w:hAnsi="Times New Roman"/>
          <w:i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</w:t>
      </w:r>
      <w:r w:rsidR="0092288A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5229F6">
        <w:rPr>
          <w:rFonts w:ascii="Times New Roman" w:hAnsi="Times New Roman"/>
          <w:i/>
          <w:lang w:val="uk-UA"/>
        </w:rPr>
        <w:t>Українською мовою</w:t>
      </w:r>
      <w:r w:rsidR="001F5450">
        <w:rPr>
          <w:rFonts w:ascii="Times New Roman" w:hAnsi="Times New Roman"/>
          <w:i/>
          <w:lang w:val="uk-UA"/>
        </w:rPr>
        <w:t xml:space="preserve"> </w:t>
      </w:r>
    </w:p>
    <w:sectPr w:rsidR="001F5450" w:rsidRPr="00312C79" w:rsidSect="00F92B28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9BE" w:rsidRDefault="00DE49BE" w:rsidP="003D260F">
      <w:pPr>
        <w:spacing w:after="0" w:line="240" w:lineRule="auto"/>
      </w:pPr>
      <w:r>
        <w:separator/>
      </w:r>
    </w:p>
  </w:endnote>
  <w:endnote w:type="continuationSeparator" w:id="0">
    <w:p w:rsidR="00DE49BE" w:rsidRDefault="00DE49BE" w:rsidP="003D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9BE" w:rsidRDefault="00DE49BE" w:rsidP="003D260F">
      <w:pPr>
        <w:spacing w:after="0" w:line="240" w:lineRule="auto"/>
      </w:pPr>
      <w:r>
        <w:separator/>
      </w:r>
    </w:p>
  </w:footnote>
  <w:footnote w:type="continuationSeparator" w:id="0">
    <w:p w:rsidR="00DE49BE" w:rsidRDefault="00DE49BE" w:rsidP="003D2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4865583"/>
      <w:docPartObj>
        <w:docPartGallery w:val="Page Numbers (Top of Page)"/>
        <w:docPartUnique/>
      </w:docPartObj>
    </w:sdtPr>
    <w:sdtContent>
      <w:p w:rsidR="003D260F" w:rsidRDefault="00E62F8C">
        <w:pPr>
          <w:pStyle w:val="ad"/>
          <w:jc w:val="center"/>
        </w:pPr>
        <w:fldSimple w:instr=" PAGE   \* MERGEFORMAT ">
          <w:r w:rsidR="009216D1">
            <w:rPr>
              <w:noProof/>
            </w:rPr>
            <w:t>2</w:t>
          </w:r>
        </w:fldSimple>
      </w:p>
    </w:sdtContent>
  </w:sdt>
  <w:p w:rsidR="003D260F" w:rsidRDefault="003D260F">
    <w:pPr>
      <w:pStyle w:val="a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3C75"/>
    <w:multiLevelType w:val="hybridMultilevel"/>
    <w:tmpl w:val="1E82D1C0"/>
    <w:lvl w:ilvl="0" w:tplc="7368FC9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D66641"/>
    <w:multiLevelType w:val="hybridMultilevel"/>
    <w:tmpl w:val="0CC66A84"/>
    <w:lvl w:ilvl="0" w:tplc="5BEE23BE">
      <w:start w:val="2"/>
      <w:numFmt w:val="bullet"/>
      <w:lvlText w:val="-"/>
      <w:lvlJc w:val="left"/>
      <w:pPr>
        <w:ind w:left="43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0" w:hanging="360"/>
      </w:pPr>
      <w:rPr>
        <w:rFonts w:ascii="Wingdings" w:hAnsi="Wingdings" w:hint="default"/>
      </w:rPr>
    </w:lvl>
  </w:abstractNum>
  <w:abstractNum w:abstractNumId="2">
    <w:nsid w:val="10647C5B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3">
    <w:nsid w:val="1345631F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">
    <w:nsid w:val="18900015"/>
    <w:multiLevelType w:val="hybridMultilevel"/>
    <w:tmpl w:val="BBC063BE"/>
    <w:lvl w:ilvl="0" w:tplc="5BEE23BE">
      <w:start w:val="2"/>
      <w:numFmt w:val="bullet"/>
      <w:lvlText w:val="-"/>
      <w:lvlJc w:val="left"/>
      <w:pPr>
        <w:ind w:left="43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0" w:hanging="360"/>
      </w:pPr>
      <w:rPr>
        <w:rFonts w:ascii="Wingdings" w:hAnsi="Wingdings" w:hint="default"/>
      </w:rPr>
    </w:lvl>
  </w:abstractNum>
  <w:abstractNum w:abstractNumId="5">
    <w:nsid w:val="18BD47C5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">
    <w:nsid w:val="19AB754C"/>
    <w:multiLevelType w:val="hybridMultilevel"/>
    <w:tmpl w:val="A556740E"/>
    <w:lvl w:ilvl="0" w:tplc="B7745D60">
      <w:start w:val="1"/>
      <w:numFmt w:val="decimal"/>
      <w:lvlText w:val="%1."/>
      <w:lvlJc w:val="left"/>
      <w:pPr>
        <w:tabs>
          <w:tab w:val="num" w:pos="284"/>
        </w:tabs>
        <w:ind w:left="737" w:hanging="37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E67E9E"/>
    <w:multiLevelType w:val="hybridMultilevel"/>
    <w:tmpl w:val="9D322AB0"/>
    <w:lvl w:ilvl="0" w:tplc="291696F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C4258FA"/>
    <w:multiLevelType w:val="hybridMultilevel"/>
    <w:tmpl w:val="6004FD5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09D6FD5"/>
    <w:multiLevelType w:val="hybridMultilevel"/>
    <w:tmpl w:val="E444B0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080641"/>
    <w:multiLevelType w:val="hybridMultilevel"/>
    <w:tmpl w:val="45B801E6"/>
    <w:lvl w:ilvl="0" w:tplc="5BEE23BE">
      <w:start w:val="2"/>
      <w:numFmt w:val="bullet"/>
      <w:lvlText w:val="-"/>
      <w:lvlJc w:val="left"/>
      <w:pPr>
        <w:ind w:left="43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0" w:hanging="360"/>
      </w:pPr>
      <w:rPr>
        <w:rFonts w:ascii="Wingdings" w:hAnsi="Wingdings" w:hint="default"/>
      </w:rPr>
    </w:lvl>
  </w:abstractNum>
  <w:abstractNum w:abstractNumId="11">
    <w:nsid w:val="2B4072F3"/>
    <w:multiLevelType w:val="hybridMultilevel"/>
    <w:tmpl w:val="5420E5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911905"/>
    <w:multiLevelType w:val="hybridMultilevel"/>
    <w:tmpl w:val="F4DC6142"/>
    <w:lvl w:ilvl="0" w:tplc="4F328A94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5572AD"/>
    <w:multiLevelType w:val="hybridMultilevel"/>
    <w:tmpl w:val="BB846198"/>
    <w:lvl w:ilvl="0" w:tplc="5BEE23BE">
      <w:start w:val="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4">
    <w:nsid w:val="347A5BC6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5">
    <w:nsid w:val="3C7063B0"/>
    <w:multiLevelType w:val="hybridMultilevel"/>
    <w:tmpl w:val="5B6A47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2F57F9B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7">
    <w:nsid w:val="45C37B70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>
    <w:nsid w:val="4C9A6A1E"/>
    <w:multiLevelType w:val="hybridMultilevel"/>
    <w:tmpl w:val="ACEEA76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2260F86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Times New Roman" w:eastAsia="Calibri" w:hAnsi="Times New Roman" w:cs="Times New Roman" w:hint="default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4E95782D"/>
    <w:multiLevelType w:val="hybridMultilevel"/>
    <w:tmpl w:val="4F700BEE"/>
    <w:lvl w:ilvl="0" w:tplc="0409000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>
    <w:nsid w:val="5394261E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1">
    <w:nsid w:val="56181CFE"/>
    <w:multiLevelType w:val="hybridMultilevel"/>
    <w:tmpl w:val="06287F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62477D1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3">
    <w:nsid w:val="5818608C"/>
    <w:multiLevelType w:val="hybridMultilevel"/>
    <w:tmpl w:val="D61202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F90D45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>
    <w:nsid w:val="593341B8"/>
    <w:multiLevelType w:val="hybridMultilevel"/>
    <w:tmpl w:val="D818BB60"/>
    <w:lvl w:ilvl="0" w:tplc="0409000F">
      <w:start w:val="1"/>
      <w:numFmt w:val="decimal"/>
      <w:lvlText w:val="%1."/>
      <w:lvlJc w:val="left"/>
      <w:pPr>
        <w:ind w:left="39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6">
    <w:nsid w:val="665D50D4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7">
    <w:nsid w:val="66AE6F1F"/>
    <w:multiLevelType w:val="hybridMultilevel"/>
    <w:tmpl w:val="4F9C957E"/>
    <w:lvl w:ilvl="0" w:tplc="698C9144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8">
    <w:nsid w:val="68CD3F16"/>
    <w:multiLevelType w:val="hybridMultilevel"/>
    <w:tmpl w:val="6276D682"/>
    <w:lvl w:ilvl="0" w:tplc="9378EF6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>
    <w:nsid w:val="6B36338E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30">
    <w:nsid w:val="6FAD0891"/>
    <w:multiLevelType w:val="multilevel"/>
    <w:tmpl w:val="0419001D"/>
    <w:styleLink w:val="5"/>
    <w:lvl w:ilvl="0">
      <w:start w:val="1"/>
      <w:numFmt w:val="bullet"/>
      <w:lvlText w:val="§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>
    <w:nsid w:val="70192ED0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32">
    <w:nsid w:val="70AF3F17"/>
    <w:multiLevelType w:val="hybridMultilevel"/>
    <w:tmpl w:val="9CF4DF38"/>
    <w:lvl w:ilvl="0" w:tplc="9A367E38">
      <w:start w:val="1"/>
      <w:numFmt w:val="decimal"/>
      <w:lvlText w:val="%1."/>
      <w:lvlJc w:val="left"/>
      <w:pPr>
        <w:ind w:left="435" w:hanging="36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num w:numId="1">
    <w:abstractNumId w:val="6"/>
  </w:num>
  <w:num w:numId="2">
    <w:abstractNumId w:val="28"/>
  </w:num>
  <w:num w:numId="3">
    <w:abstractNumId w:val="12"/>
  </w:num>
  <w:num w:numId="4">
    <w:abstractNumId w:val="5"/>
  </w:num>
  <w:num w:numId="5">
    <w:abstractNumId w:val="27"/>
  </w:num>
  <w:num w:numId="6">
    <w:abstractNumId w:val="3"/>
  </w:num>
  <w:num w:numId="7">
    <w:abstractNumId w:val="30"/>
  </w:num>
  <w:num w:numId="8">
    <w:abstractNumId w:val="14"/>
  </w:num>
  <w:num w:numId="9">
    <w:abstractNumId w:val="24"/>
  </w:num>
  <w:num w:numId="10">
    <w:abstractNumId w:val="26"/>
  </w:num>
  <w:num w:numId="11">
    <w:abstractNumId w:val="16"/>
  </w:num>
  <w:num w:numId="12">
    <w:abstractNumId w:val="7"/>
  </w:num>
  <w:num w:numId="13">
    <w:abstractNumId w:val="0"/>
  </w:num>
  <w:num w:numId="14">
    <w:abstractNumId w:val="25"/>
  </w:num>
  <w:num w:numId="15">
    <w:abstractNumId w:val="8"/>
  </w:num>
  <w:num w:numId="16">
    <w:abstractNumId w:val="19"/>
  </w:num>
  <w:num w:numId="17">
    <w:abstractNumId w:val="18"/>
  </w:num>
  <w:num w:numId="18">
    <w:abstractNumId w:val="21"/>
  </w:num>
  <w:num w:numId="19">
    <w:abstractNumId w:val="32"/>
  </w:num>
  <w:num w:numId="20">
    <w:abstractNumId w:val="31"/>
  </w:num>
  <w:num w:numId="21">
    <w:abstractNumId w:val="20"/>
  </w:num>
  <w:num w:numId="22">
    <w:abstractNumId w:val="17"/>
  </w:num>
  <w:num w:numId="23">
    <w:abstractNumId w:val="29"/>
  </w:num>
  <w:num w:numId="24">
    <w:abstractNumId w:val="2"/>
  </w:num>
  <w:num w:numId="25">
    <w:abstractNumId w:val="22"/>
  </w:num>
  <w:num w:numId="26">
    <w:abstractNumId w:val="4"/>
  </w:num>
  <w:num w:numId="27">
    <w:abstractNumId w:val="10"/>
  </w:num>
  <w:num w:numId="28">
    <w:abstractNumId w:val="1"/>
  </w:num>
  <w:num w:numId="29">
    <w:abstractNumId w:val="23"/>
  </w:num>
  <w:num w:numId="30">
    <w:abstractNumId w:val="13"/>
  </w:num>
  <w:num w:numId="31">
    <w:abstractNumId w:val="9"/>
  </w:num>
  <w:num w:numId="32">
    <w:abstractNumId w:val="15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7778"/>
    <w:rsid w:val="000029D7"/>
    <w:rsid w:val="00020623"/>
    <w:rsid w:val="00092A06"/>
    <w:rsid w:val="0009651A"/>
    <w:rsid w:val="000970D0"/>
    <w:rsid w:val="000B3AE8"/>
    <w:rsid w:val="000C01F2"/>
    <w:rsid w:val="000C3B47"/>
    <w:rsid w:val="000F3B52"/>
    <w:rsid w:val="001A7C09"/>
    <w:rsid w:val="001F5450"/>
    <w:rsid w:val="002542CD"/>
    <w:rsid w:val="00283F2F"/>
    <w:rsid w:val="002C76FA"/>
    <w:rsid w:val="002D0B59"/>
    <w:rsid w:val="002E0E9E"/>
    <w:rsid w:val="00312C79"/>
    <w:rsid w:val="00384F41"/>
    <w:rsid w:val="003910D0"/>
    <w:rsid w:val="003B74BE"/>
    <w:rsid w:val="003C1AEC"/>
    <w:rsid w:val="003D10FB"/>
    <w:rsid w:val="003D260F"/>
    <w:rsid w:val="00455C0D"/>
    <w:rsid w:val="004656D3"/>
    <w:rsid w:val="00476018"/>
    <w:rsid w:val="00481E27"/>
    <w:rsid w:val="004835CE"/>
    <w:rsid w:val="004965D3"/>
    <w:rsid w:val="004B02A6"/>
    <w:rsid w:val="004E4BE1"/>
    <w:rsid w:val="005076A7"/>
    <w:rsid w:val="00514577"/>
    <w:rsid w:val="00597042"/>
    <w:rsid w:val="005A3122"/>
    <w:rsid w:val="005A4A28"/>
    <w:rsid w:val="005C6ECC"/>
    <w:rsid w:val="006627DD"/>
    <w:rsid w:val="00685A7C"/>
    <w:rsid w:val="006B02F9"/>
    <w:rsid w:val="006D22BD"/>
    <w:rsid w:val="006D5EC3"/>
    <w:rsid w:val="007249AD"/>
    <w:rsid w:val="00737625"/>
    <w:rsid w:val="007C2D1B"/>
    <w:rsid w:val="007C7E1B"/>
    <w:rsid w:val="007D0290"/>
    <w:rsid w:val="007D4CC4"/>
    <w:rsid w:val="007E1A3E"/>
    <w:rsid w:val="007F537A"/>
    <w:rsid w:val="00895630"/>
    <w:rsid w:val="008A004D"/>
    <w:rsid w:val="008A521A"/>
    <w:rsid w:val="008E6D22"/>
    <w:rsid w:val="009176AA"/>
    <w:rsid w:val="009216D1"/>
    <w:rsid w:val="0092288A"/>
    <w:rsid w:val="00954CB8"/>
    <w:rsid w:val="00955D65"/>
    <w:rsid w:val="009746F8"/>
    <w:rsid w:val="009A4AE4"/>
    <w:rsid w:val="009F698F"/>
    <w:rsid w:val="00A23D96"/>
    <w:rsid w:val="00A4245C"/>
    <w:rsid w:val="00A4300A"/>
    <w:rsid w:val="00A46969"/>
    <w:rsid w:val="00A557CB"/>
    <w:rsid w:val="00A94572"/>
    <w:rsid w:val="00AA2C7E"/>
    <w:rsid w:val="00AA53F1"/>
    <w:rsid w:val="00AA7836"/>
    <w:rsid w:val="00AC6915"/>
    <w:rsid w:val="00AE53FC"/>
    <w:rsid w:val="00B01AD0"/>
    <w:rsid w:val="00B51E1C"/>
    <w:rsid w:val="00B8326A"/>
    <w:rsid w:val="00BD063B"/>
    <w:rsid w:val="00BD4BDC"/>
    <w:rsid w:val="00C05CEB"/>
    <w:rsid w:val="00C6797C"/>
    <w:rsid w:val="00CA1410"/>
    <w:rsid w:val="00CF6F4C"/>
    <w:rsid w:val="00D51A33"/>
    <w:rsid w:val="00D5653C"/>
    <w:rsid w:val="00D57778"/>
    <w:rsid w:val="00D62896"/>
    <w:rsid w:val="00D97178"/>
    <w:rsid w:val="00DB66F9"/>
    <w:rsid w:val="00DE49BE"/>
    <w:rsid w:val="00DF2214"/>
    <w:rsid w:val="00DF74B9"/>
    <w:rsid w:val="00E15FAF"/>
    <w:rsid w:val="00E30481"/>
    <w:rsid w:val="00E60B2E"/>
    <w:rsid w:val="00E62F8C"/>
    <w:rsid w:val="00E82478"/>
    <w:rsid w:val="00EA190D"/>
    <w:rsid w:val="00ED734C"/>
    <w:rsid w:val="00EF039F"/>
    <w:rsid w:val="00F26E5A"/>
    <w:rsid w:val="00F27855"/>
    <w:rsid w:val="00F4057D"/>
    <w:rsid w:val="00F92B28"/>
    <w:rsid w:val="00FA6325"/>
    <w:rsid w:val="00FD7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B28"/>
  </w:style>
  <w:style w:type="paragraph" w:styleId="7">
    <w:name w:val="heading 7"/>
    <w:basedOn w:val="a"/>
    <w:next w:val="a"/>
    <w:link w:val="70"/>
    <w:qFormat/>
    <w:rsid w:val="00DF74B9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0C3B47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uk-UA" w:eastAsia="ru-RU"/>
    </w:rPr>
  </w:style>
  <w:style w:type="character" w:customStyle="1" w:styleId="a4">
    <w:name w:val="Текст Знак"/>
    <w:basedOn w:val="a0"/>
    <w:link w:val="a3"/>
    <w:rsid w:val="000C3B47"/>
    <w:rPr>
      <w:rFonts w:ascii="Courier New" w:eastAsia="Times New Roman" w:hAnsi="Courier New" w:cs="Times New Roman"/>
      <w:sz w:val="20"/>
      <w:szCs w:val="20"/>
      <w:lang w:val="uk-UA" w:eastAsia="ru-RU"/>
    </w:rPr>
  </w:style>
  <w:style w:type="paragraph" w:styleId="2">
    <w:name w:val="Body Text 2"/>
    <w:basedOn w:val="a"/>
    <w:link w:val="20"/>
    <w:rsid w:val="002E0E9E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2E0E9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rsid w:val="00AA78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Times New Roman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A7836"/>
    <w:rPr>
      <w:rFonts w:ascii="Courier New" w:eastAsia="Calibri" w:hAnsi="Courier New" w:cs="Times New Roman"/>
      <w:sz w:val="20"/>
      <w:szCs w:val="20"/>
      <w:lang w:eastAsia="ru-RU"/>
    </w:rPr>
  </w:style>
  <w:style w:type="paragraph" w:styleId="a5">
    <w:name w:val="List Paragraph"/>
    <w:basedOn w:val="a"/>
    <w:link w:val="a6"/>
    <w:uiPriority w:val="34"/>
    <w:qFormat/>
    <w:rsid w:val="00AA783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6">
    <w:name w:val="Абзац списка Знак"/>
    <w:link w:val="a5"/>
    <w:uiPriority w:val="34"/>
    <w:locked/>
    <w:rsid w:val="00AA7836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8">
    <w:name w:val="Основной текст (8)_"/>
    <w:link w:val="80"/>
    <w:locked/>
    <w:rsid w:val="003D10FB"/>
    <w:rPr>
      <w:rFonts w:ascii="Arial Narrow" w:hAnsi="Arial Narrow"/>
      <w:sz w:val="34"/>
      <w:szCs w:val="34"/>
      <w:shd w:val="clear" w:color="auto" w:fill="FFFFFF"/>
    </w:rPr>
  </w:style>
  <w:style w:type="character" w:customStyle="1" w:styleId="8TimesNewRoman">
    <w:name w:val="Основной текст (8) + Times New Roman"/>
    <w:aliases w:val="10 pt2"/>
    <w:rsid w:val="003D10FB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ar-SA"/>
    </w:rPr>
  </w:style>
  <w:style w:type="paragraph" w:customStyle="1" w:styleId="80">
    <w:name w:val="Основной текст (8)"/>
    <w:basedOn w:val="a"/>
    <w:link w:val="8"/>
    <w:rsid w:val="003D10FB"/>
    <w:pPr>
      <w:widowControl w:val="0"/>
      <w:shd w:val="clear" w:color="auto" w:fill="FFFFFF"/>
      <w:spacing w:after="360" w:line="240" w:lineRule="atLeast"/>
    </w:pPr>
    <w:rPr>
      <w:rFonts w:ascii="Arial Narrow" w:hAnsi="Arial Narrow"/>
      <w:sz w:val="34"/>
      <w:szCs w:val="34"/>
      <w:shd w:val="clear" w:color="auto" w:fill="FFFFFF"/>
    </w:rPr>
  </w:style>
  <w:style w:type="character" w:customStyle="1" w:styleId="8TimesNewRoman4">
    <w:name w:val="Основной текст (8) + Times New Roman4"/>
    <w:aliases w:val="4 pt,Курсив3"/>
    <w:rsid w:val="003D10FB"/>
    <w:rPr>
      <w:rFonts w:ascii="Times New Roman" w:hAnsi="Times New Roman" w:cs="Times New Roman"/>
      <w:i/>
      <w:iCs/>
      <w:color w:val="000000"/>
      <w:spacing w:val="0"/>
      <w:w w:val="100"/>
      <w:position w:val="0"/>
      <w:sz w:val="8"/>
      <w:szCs w:val="8"/>
      <w:shd w:val="clear" w:color="auto" w:fill="FFFFFF"/>
      <w:lang w:val="uk-UA" w:eastAsia="uk-UA" w:bidi="ar-SA"/>
    </w:rPr>
  </w:style>
  <w:style w:type="paragraph" w:styleId="a7">
    <w:name w:val="endnote text"/>
    <w:basedOn w:val="a"/>
    <w:link w:val="a8"/>
    <w:uiPriority w:val="99"/>
    <w:rsid w:val="000F3B52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rsid w:val="000F3B52"/>
    <w:rPr>
      <w:rFonts w:ascii="Times New Roman" w:eastAsia="Times New Roman" w:hAnsi="Times New Roman" w:cs="Times New Roman"/>
      <w:sz w:val="20"/>
      <w:szCs w:val="20"/>
    </w:rPr>
  </w:style>
  <w:style w:type="character" w:customStyle="1" w:styleId="70">
    <w:name w:val="Заголовок 7 Знак"/>
    <w:basedOn w:val="a0"/>
    <w:link w:val="7"/>
    <w:rsid w:val="00DF74B9"/>
    <w:rPr>
      <w:rFonts w:ascii="Calibri" w:eastAsia="Times New Roman" w:hAnsi="Calibri" w:cs="Times New Roman"/>
      <w:sz w:val="24"/>
      <w:szCs w:val="24"/>
    </w:rPr>
  </w:style>
  <w:style w:type="numbering" w:customStyle="1" w:styleId="5">
    <w:name w:val="Стиль5"/>
    <w:rsid w:val="00DF74B9"/>
    <w:pPr>
      <w:numPr>
        <w:numId w:val="7"/>
      </w:numPr>
    </w:pPr>
  </w:style>
  <w:style w:type="character" w:styleId="a9">
    <w:name w:val="footnote reference"/>
    <w:uiPriority w:val="99"/>
    <w:unhideWhenUsed/>
    <w:rsid w:val="00A23D96"/>
    <w:rPr>
      <w:vertAlign w:val="superscript"/>
    </w:rPr>
  </w:style>
  <w:style w:type="paragraph" w:styleId="aa">
    <w:name w:val="Body Text"/>
    <w:basedOn w:val="a"/>
    <w:link w:val="ab"/>
    <w:uiPriority w:val="99"/>
    <w:semiHidden/>
    <w:unhideWhenUsed/>
    <w:rsid w:val="00D51A33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D51A33"/>
  </w:style>
  <w:style w:type="character" w:styleId="ac">
    <w:name w:val="Hyperlink"/>
    <w:uiPriority w:val="99"/>
    <w:rsid w:val="004965D3"/>
    <w:rPr>
      <w:rFonts w:cs="Times New Roman"/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3D26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3D260F"/>
  </w:style>
  <w:style w:type="paragraph" w:styleId="af">
    <w:name w:val="footer"/>
    <w:basedOn w:val="a"/>
    <w:link w:val="af0"/>
    <w:uiPriority w:val="99"/>
    <w:semiHidden/>
    <w:unhideWhenUsed/>
    <w:rsid w:val="003D26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3D260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/.philosofia.org.u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F6864C-6738-4CBE-B9E0-08C784DBF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1457</TotalTime>
  <Pages>25</Pages>
  <Words>5851</Words>
  <Characters>33355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81</cp:revision>
  <dcterms:created xsi:type="dcterms:W3CDTF">2023-02-19T19:23:00Z</dcterms:created>
  <dcterms:modified xsi:type="dcterms:W3CDTF">2023-03-02T07:17:00Z</dcterms:modified>
</cp:coreProperties>
</file>