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9D991" w14:textId="77777777" w:rsidR="00E97E1B" w:rsidRPr="00897C95" w:rsidRDefault="00E97E1B" w:rsidP="00E97E1B">
      <w:pPr>
        <w:spacing w:line="252" w:lineRule="auto"/>
        <w:jc w:val="center"/>
        <w:rPr>
          <w:rFonts w:ascii="Times New Roman" w:eastAsia="Calibri" w:hAnsi="Times New Roman" w:cs="Times New Roman"/>
          <w:sz w:val="28"/>
        </w:rPr>
      </w:pPr>
      <w:r w:rsidRPr="00897C95">
        <w:rPr>
          <w:rFonts w:ascii="Times New Roman" w:eastAsia="Calibri" w:hAnsi="Times New Roman" w:cs="Times New Roman"/>
          <w:sz w:val="28"/>
        </w:rPr>
        <w:t>НАЦІОНАЛЬНИЙ УНІВЕРСИТЕТ «ОДЕСЬКА ЮРИДИЧНА АКАДЕМІЯ»</w:t>
      </w:r>
    </w:p>
    <w:p w14:paraId="597C74E7" w14:textId="77777777" w:rsidR="00E97E1B" w:rsidRPr="00897C95" w:rsidRDefault="00E97E1B" w:rsidP="00E97E1B">
      <w:pPr>
        <w:spacing w:line="252" w:lineRule="auto"/>
        <w:jc w:val="center"/>
        <w:rPr>
          <w:rFonts w:ascii="Times New Roman" w:eastAsia="Calibri" w:hAnsi="Times New Roman" w:cs="Times New Roman"/>
          <w:sz w:val="28"/>
        </w:rPr>
      </w:pPr>
      <w:r w:rsidRPr="00897C95">
        <w:rPr>
          <w:rFonts w:ascii="Times New Roman" w:eastAsia="Calibri" w:hAnsi="Times New Roman" w:cs="Times New Roman"/>
          <w:sz w:val="28"/>
        </w:rPr>
        <w:t>Факультет журналістики</w:t>
      </w:r>
    </w:p>
    <w:p w14:paraId="169DAB0C" w14:textId="77777777" w:rsidR="00E97E1B" w:rsidRPr="00897C95" w:rsidRDefault="00E97E1B" w:rsidP="00E97E1B">
      <w:pPr>
        <w:spacing w:line="252" w:lineRule="auto"/>
        <w:jc w:val="center"/>
        <w:rPr>
          <w:rFonts w:ascii="Times New Roman" w:eastAsia="Calibri" w:hAnsi="Times New Roman" w:cs="Times New Roman"/>
          <w:sz w:val="28"/>
        </w:rPr>
      </w:pPr>
      <w:r w:rsidRPr="00897C95">
        <w:rPr>
          <w:rFonts w:ascii="Times New Roman" w:eastAsia="Calibri" w:hAnsi="Times New Roman" w:cs="Times New Roman"/>
          <w:sz w:val="28"/>
        </w:rPr>
        <w:t xml:space="preserve">Кафедра іноземних мов </w:t>
      </w:r>
    </w:p>
    <w:p w14:paraId="39B798C4" w14:textId="77777777" w:rsidR="00E97E1B" w:rsidRPr="00897C95" w:rsidRDefault="00E97E1B" w:rsidP="00E97E1B">
      <w:pPr>
        <w:spacing w:line="252" w:lineRule="auto"/>
        <w:rPr>
          <w:rFonts w:ascii="Times New Roman" w:eastAsia="Calibri" w:hAnsi="Times New Roman" w:cs="Times New Roman"/>
          <w:sz w:val="28"/>
        </w:rPr>
      </w:pPr>
      <w:r w:rsidRPr="00897C95">
        <w:rPr>
          <w:rFonts w:ascii="Times New Roman" w:eastAsia="Calibri" w:hAnsi="Times New Roman" w:cs="Times New Roman"/>
          <w:sz w:val="28"/>
        </w:rPr>
        <w:t>Реєстр. №____________</w:t>
      </w:r>
    </w:p>
    <w:p w14:paraId="536C73E3" w14:textId="77777777" w:rsidR="00E97E1B" w:rsidRPr="00897C95" w:rsidRDefault="00E97E1B" w:rsidP="00E97E1B">
      <w:pPr>
        <w:spacing w:line="252" w:lineRule="auto"/>
        <w:rPr>
          <w:rFonts w:ascii="Times New Roman" w:eastAsia="Calibri" w:hAnsi="Times New Roman" w:cs="Times New Roman"/>
          <w:sz w:val="28"/>
        </w:rPr>
      </w:pPr>
      <w:r w:rsidRPr="00897C95">
        <w:rPr>
          <w:rFonts w:ascii="Times New Roman" w:eastAsia="Calibri" w:hAnsi="Times New Roman" w:cs="Times New Roman"/>
          <w:sz w:val="28"/>
        </w:rPr>
        <w:t>Дата_________________</w:t>
      </w:r>
    </w:p>
    <w:p w14:paraId="02A6BFC2" w14:textId="77777777" w:rsidR="00E97E1B" w:rsidRPr="00897C95" w:rsidRDefault="00E97E1B" w:rsidP="00E97E1B">
      <w:pPr>
        <w:spacing w:line="252" w:lineRule="auto"/>
        <w:rPr>
          <w:rFonts w:ascii="Times New Roman" w:eastAsia="Calibri" w:hAnsi="Times New Roman" w:cs="Times New Roman"/>
          <w:sz w:val="28"/>
        </w:rPr>
      </w:pPr>
    </w:p>
    <w:p w14:paraId="5217255B" w14:textId="77777777" w:rsidR="00E97E1B" w:rsidRPr="00897C95" w:rsidRDefault="00E97E1B" w:rsidP="00E97E1B">
      <w:pPr>
        <w:spacing w:line="252" w:lineRule="auto"/>
        <w:jc w:val="center"/>
        <w:rPr>
          <w:rFonts w:ascii="Times New Roman" w:eastAsia="Calibri" w:hAnsi="Times New Roman" w:cs="Times New Roman"/>
          <w:b/>
          <w:bCs/>
          <w:sz w:val="28"/>
        </w:rPr>
      </w:pPr>
    </w:p>
    <w:p w14:paraId="5D00F085" w14:textId="77777777" w:rsidR="00E97E1B" w:rsidRPr="00897C95" w:rsidRDefault="00E97E1B" w:rsidP="00E97E1B">
      <w:pPr>
        <w:spacing w:line="252" w:lineRule="auto"/>
        <w:jc w:val="center"/>
        <w:rPr>
          <w:rFonts w:ascii="Times New Roman" w:eastAsia="Calibri" w:hAnsi="Times New Roman" w:cs="Times New Roman"/>
          <w:b/>
          <w:bCs/>
          <w:sz w:val="28"/>
        </w:rPr>
      </w:pPr>
    </w:p>
    <w:p w14:paraId="081814B5" w14:textId="77777777" w:rsidR="00E97E1B" w:rsidRPr="00897C95" w:rsidRDefault="00E97E1B" w:rsidP="00E97E1B">
      <w:pPr>
        <w:spacing w:line="252" w:lineRule="auto"/>
        <w:jc w:val="center"/>
        <w:rPr>
          <w:rFonts w:ascii="Times New Roman" w:eastAsia="Calibri" w:hAnsi="Times New Roman" w:cs="Times New Roman"/>
          <w:b/>
          <w:bCs/>
          <w:sz w:val="28"/>
        </w:rPr>
      </w:pPr>
      <w:r w:rsidRPr="00897C95">
        <w:rPr>
          <w:rFonts w:ascii="Times New Roman" w:eastAsia="Calibri" w:hAnsi="Times New Roman" w:cs="Times New Roman"/>
          <w:b/>
          <w:bCs/>
          <w:sz w:val="28"/>
        </w:rPr>
        <w:t>КВАЛІФІКАЦІЙНА РОБОТА</w:t>
      </w:r>
    </w:p>
    <w:p w14:paraId="1EDF16EF" w14:textId="77777777" w:rsidR="00E97E1B" w:rsidRPr="00BD6D03" w:rsidRDefault="00E97E1B" w:rsidP="00E97E1B">
      <w:pPr>
        <w:spacing w:line="252" w:lineRule="auto"/>
        <w:jc w:val="center"/>
        <w:rPr>
          <w:rFonts w:ascii="Times New Roman" w:eastAsia="Calibri" w:hAnsi="Times New Roman" w:cs="Times New Roman"/>
          <w:b/>
          <w:bCs/>
          <w:sz w:val="28"/>
          <w:szCs w:val="28"/>
        </w:rPr>
      </w:pPr>
      <w:r w:rsidRPr="00897C95">
        <w:rPr>
          <w:rFonts w:ascii="Times New Roman" w:eastAsia="Calibri" w:hAnsi="Times New Roman" w:cs="Times New Roman"/>
          <w:sz w:val="28"/>
        </w:rPr>
        <w:t xml:space="preserve">На тему: </w:t>
      </w:r>
      <w:r w:rsidRPr="00BD6D03">
        <w:rPr>
          <w:rFonts w:ascii="Times New Roman" w:eastAsia="Calibri" w:hAnsi="Times New Roman" w:cs="Times New Roman"/>
          <w:b/>
          <w:bCs/>
          <w:sz w:val="28"/>
          <w:szCs w:val="28"/>
        </w:rPr>
        <w:t>«</w:t>
      </w:r>
      <w:proofErr w:type="spellStart"/>
      <w:r w:rsidRPr="00BD6D03">
        <w:rPr>
          <w:rFonts w:ascii="Times New Roman" w:hAnsi="Times New Roman" w:cs="Times New Roman"/>
          <w:b/>
          <w:bCs/>
          <w:color w:val="000000"/>
          <w:kern w:val="0"/>
          <w:sz w:val="28"/>
          <w:szCs w:val="28"/>
          <w:lang w:val="ru-RU"/>
          <w14:ligatures w14:val="none"/>
        </w:rPr>
        <w:t>Особливості</w:t>
      </w:r>
      <w:proofErr w:type="spellEnd"/>
      <w:r w:rsidRPr="00BD6D03">
        <w:rPr>
          <w:rFonts w:ascii="Times New Roman" w:hAnsi="Times New Roman" w:cs="Times New Roman"/>
          <w:b/>
          <w:bCs/>
          <w:color w:val="000000"/>
          <w:kern w:val="0"/>
          <w:sz w:val="28"/>
          <w:szCs w:val="28"/>
          <w:lang w:val="ru-RU"/>
          <w14:ligatures w14:val="none"/>
        </w:rPr>
        <w:t xml:space="preserve"> </w:t>
      </w:r>
      <w:proofErr w:type="spellStart"/>
      <w:r w:rsidRPr="00BD6D03">
        <w:rPr>
          <w:rFonts w:ascii="Times New Roman" w:hAnsi="Times New Roman" w:cs="Times New Roman"/>
          <w:b/>
          <w:bCs/>
          <w:color w:val="000000"/>
          <w:kern w:val="0"/>
          <w:sz w:val="28"/>
          <w:szCs w:val="28"/>
          <w:lang w:val="ru-RU"/>
          <w14:ligatures w14:val="none"/>
        </w:rPr>
        <w:t>вживання</w:t>
      </w:r>
      <w:proofErr w:type="spellEnd"/>
      <w:r w:rsidRPr="00BD6D03">
        <w:rPr>
          <w:rFonts w:ascii="Times New Roman" w:hAnsi="Times New Roman" w:cs="Times New Roman"/>
          <w:b/>
          <w:bCs/>
          <w:color w:val="000000"/>
          <w:kern w:val="0"/>
          <w:sz w:val="28"/>
          <w:szCs w:val="28"/>
          <w:lang w:val="ru-RU"/>
          <w14:ligatures w14:val="none"/>
        </w:rPr>
        <w:t xml:space="preserve"> </w:t>
      </w:r>
      <w:proofErr w:type="spellStart"/>
      <w:r w:rsidRPr="00BD6D03">
        <w:rPr>
          <w:rFonts w:ascii="Times New Roman" w:hAnsi="Times New Roman" w:cs="Times New Roman"/>
          <w:b/>
          <w:bCs/>
          <w:color w:val="000000"/>
          <w:kern w:val="0"/>
          <w:sz w:val="28"/>
          <w:szCs w:val="28"/>
          <w:lang w:val="ru-RU"/>
          <w14:ligatures w14:val="none"/>
        </w:rPr>
        <w:t>латинських</w:t>
      </w:r>
      <w:proofErr w:type="spellEnd"/>
      <w:r w:rsidRPr="00BD6D03">
        <w:rPr>
          <w:rFonts w:ascii="Times New Roman" w:hAnsi="Times New Roman" w:cs="Times New Roman"/>
          <w:b/>
          <w:bCs/>
          <w:color w:val="000000"/>
          <w:kern w:val="0"/>
          <w:sz w:val="28"/>
          <w:szCs w:val="28"/>
          <w:lang w:val="ru-RU"/>
          <w14:ligatures w14:val="none"/>
        </w:rPr>
        <w:t xml:space="preserve"> </w:t>
      </w:r>
      <w:proofErr w:type="spellStart"/>
      <w:r w:rsidRPr="00BD6D03">
        <w:rPr>
          <w:rFonts w:ascii="Times New Roman" w:hAnsi="Times New Roman" w:cs="Times New Roman"/>
          <w:b/>
          <w:bCs/>
          <w:color w:val="000000"/>
          <w:kern w:val="0"/>
          <w:sz w:val="28"/>
          <w:szCs w:val="28"/>
          <w:lang w:val="ru-RU"/>
          <w14:ligatures w14:val="none"/>
        </w:rPr>
        <w:t>термінів</w:t>
      </w:r>
      <w:proofErr w:type="spellEnd"/>
      <w:r w:rsidRPr="00BD6D03">
        <w:rPr>
          <w:rFonts w:ascii="Times New Roman" w:hAnsi="Times New Roman" w:cs="Times New Roman"/>
          <w:b/>
          <w:bCs/>
          <w:color w:val="000000"/>
          <w:kern w:val="0"/>
          <w:sz w:val="28"/>
          <w:szCs w:val="28"/>
          <w:lang w:val="ru-RU"/>
          <w14:ligatures w14:val="none"/>
        </w:rPr>
        <w:t xml:space="preserve"> в </w:t>
      </w:r>
      <w:proofErr w:type="spellStart"/>
      <w:r w:rsidRPr="00BD6D03">
        <w:rPr>
          <w:rFonts w:ascii="Times New Roman" w:hAnsi="Times New Roman" w:cs="Times New Roman"/>
          <w:b/>
          <w:bCs/>
          <w:color w:val="000000"/>
          <w:kern w:val="0"/>
          <w:sz w:val="28"/>
          <w:szCs w:val="28"/>
          <w:lang w:val="ru-RU"/>
          <w14:ligatures w14:val="none"/>
        </w:rPr>
        <w:t>англійській</w:t>
      </w:r>
      <w:proofErr w:type="spellEnd"/>
      <w:r w:rsidRPr="00BD6D03">
        <w:rPr>
          <w:rFonts w:ascii="Times New Roman" w:hAnsi="Times New Roman" w:cs="Times New Roman"/>
          <w:b/>
          <w:bCs/>
          <w:color w:val="000000"/>
          <w:kern w:val="0"/>
          <w:sz w:val="28"/>
          <w:szCs w:val="28"/>
          <w:lang w:val="ru-RU"/>
          <w14:ligatures w14:val="none"/>
        </w:rPr>
        <w:t xml:space="preserve"> </w:t>
      </w:r>
      <w:proofErr w:type="spellStart"/>
      <w:r w:rsidRPr="00BD6D03">
        <w:rPr>
          <w:rFonts w:ascii="Times New Roman" w:hAnsi="Times New Roman" w:cs="Times New Roman"/>
          <w:b/>
          <w:bCs/>
          <w:color w:val="000000"/>
          <w:kern w:val="0"/>
          <w:sz w:val="28"/>
          <w:szCs w:val="28"/>
          <w:lang w:val="ru-RU"/>
          <w14:ligatures w14:val="none"/>
        </w:rPr>
        <w:t>юридичній</w:t>
      </w:r>
      <w:proofErr w:type="spellEnd"/>
      <w:r w:rsidRPr="00BD6D03">
        <w:rPr>
          <w:rFonts w:ascii="Times New Roman" w:hAnsi="Times New Roman" w:cs="Times New Roman"/>
          <w:b/>
          <w:bCs/>
          <w:color w:val="000000"/>
          <w:kern w:val="0"/>
          <w:sz w:val="28"/>
          <w:szCs w:val="28"/>
          <w:lang w:val="ru-RU"/>
          <w14:ligatures w14:val="none"/>
        </w:rPr>
        <w:t xml:space="preserve"> </w:t>
      </w:r>
      <w:proofErr w:type="spellStart"/>
      <w:r w:rsidRPr="00BD6D03">
        <w:rPr>
          <w:rFonts w:ascii="Times New Roman" w:hAnsi="Times New Roman" w:cs="Times New Roman"/>
          <w:b/>
          <w:bCs/>
          <w:color w:val="000000"/>
          <w:kern w:val="0"/>
          <w:sz w:val="28"/>
          <w:szCs w:val="28"/>
          <w:lang w:val="ru-RU"/>
          <w14:ligatures w14:val="none"/>
        </w:rPr>
        <w:t>мові</w:t>
      </w:r>
      <w:proofErr w:type="spellEnd"/>
      <w:r w:rsidRPr="00BD6D03">
        <w:rPr>
          <w:rFonts w:ascii="Times New Roman" w:eastAsia="Calibri" w:hAnsi="Times New Roman" w:cs="Times New Roman"/>
          <w:b/>
          <w:bCs/>
          <w:sz w:val="28"/>
          <w:szCs w:val="28"/>
        </w:rPr>
        <w:t>»</w:t>
      </w:r>
    </w:p>
    <w:p w14:paraId="6F7F849F" w14:textId="77777777" w:rsidR="00E97E1B" w:rsidRPr="00BD6D03" w:rsidRDefault="00E97E1B" w:rsidP="00E97E1B">
      <w:pPr>
        <w:spacing w:line="252" w:lineRule="auto"/>
        <w:jc w:val="center"/>
        <w:rPr>
          <w:rFonts w:ascii="Times New Roman" w:eastAsia="Calibri" w:hAnsi="Times New Roman" w:cs="Times New Roman"/>
          <w:b/>
          <w:bCs/>
          <w:sz w:val="28"/>
          <w:szCs w:val="28"/>
          <w:lang w:val="en-US"/>
        </w:rPr>
      </w:pPr>
      <w:r w:rsidRPr="00BD6D03">
        <w:rPr>
          <w:rFonts w:ascii="Times New Roman" w:eastAsia="Calibri" w:hAnsi="Times New Roman" w:cs="Times New Roman"/>
          <w:b/>
          <w:bCs/>
          <w:sz w:val="28"/>
          <w:szCs w:val="28"/>
          <w:lang w:val="en-US"/>
        </w:rPr>
        <w:t>“</w:t>
      </w:r>
      <w:r w:rsidRPr="00BD6D03">
        <w:rPr>
          <w:rFonts w:ascii="Times New Roman" w:hAnsi="Times New Roman" w:cs="Times New Roman"/>
          <w:b/>
          <w:bCs/>
          <w:color w:val="000000"/>
          <w:kern w:val="0"/>
          <w:sz w:val="28"/>
          <w:szCs w:val="28"/>
          <w:lang w:val="en-US"/>
          <w14:ligatures w14:val="none"/>
        </w:rPr>
        <w:t>Peculiarities of the usage of Latin terms in English legal language</w:t>
      </w:r>
      <w:r w:rsidRPr="00BD6D03">
        <w:rPr>
          <w:rFonts w:ascii="Times New Roman" w:eastAsia="Calibri" w:hAnsi="Times New Roman" w:cs="Times New Roman"/>
          <w:b/>
          <w:bCs/>
          <w:sz w:val="28"/>
          <w:szCs w:val="28"/>
          <w:lang w:val="en-US"/>
        </w:rPr>
        <w:t>”</w:t>
      </w:r>
    </w:p>
    <w:p w14:paraId="0A0FB1A4" w14:textId="77777777" w:rsidR="00E97E1B" w:rsidRPr="00897C95" w:rsidRDefault="00E97E1B" w:rsidP="00E97E1B">
      <w:pPr>
        <w:spacing w:line="252" w:lineRule="auto"/>
        <w:jc w:val="both"/>
        <w:rPr>
          <w:rFonts w:ascii="Times New Roman" w:eastAsia="Calibri" w:hAnsi="Times New Roman" w:cs="Times New Roman"/>
          <w:sz w:val="28"/>
          <w:lang w:val="en-US"/>
        </w:rPr>
      </w:pPr>
    </w:p>
    <w:p w14:paraId="171E8705" w14:textId="77777777" w:rsidR="00E97E1B" w:rsidRPr="00897C95" w:rsidRDefault="00E97E1B" w:rsidP="00E97E1B">
      <w:pPr>
        <w:spacing w:line="252" w:lineRule="auto"/>
        <w:ind w:left="3686"/>
        <w:rPr>
          <w:rFonts w:ascii="Times New Roman" w:eastAsia="Calibri" w:hAnsi="Times New Roman" w:cs="Times New Roman"/>
          <w:sz w:val="28"/>
        </w:rPr>
      </w:pPr>
      <w:r w:rsidRPr="00897C95">
        <w:rPr>
          <w:rFonts w:ascii="Times New Roman" w:eastAsia="Calibri" w:hAnsi="Times New Roman" w:cs="Times New Roman"/>
          <w:sz w:val="28"/>
        </w:rPr>
        <w:t>Здобувача 2 курсу 1 групи</w:t>
      </w:r>
    </w:p>
    <w:p w14:paraId="092E8544" w14:textId="77777777" w:rsidR="00E97E1B" w:rsidRPr="00897C95" w:rsidRDefault="00E97E1B" w:rsidP="00E97E1B">
      <w:pPr>
        <w:spacing w:line="252" w:lineRule="auto"/>
        <w:ind w:left="3686"/>
        <w:rPr>
          <w:rFonts w:ascii="Times New Roman" w:eastAsia="Calibri" w:hAnsi="Times New Roman" w:cs="Times New Roman"/>
          <w:sz w:val="28"/>
        </w:rPr>
      </w:pPr>
      <w:r w:rsidRPr="00897C95">
        <w:rPr>
          <w:rFonts w:ascii="Times New Roman" w:eastAsia="Calibri" w:hAnsi="Times New Roman" w:cs="Times New Roman"/>
          <w:sz w:val="28"/>
        </w:rPr>
        <w:t>рівень освіти другий (магістерський)</w:t>
      </w:r>
    </w:p>
    <w:p w14:paraId="58BB28E4" w14:textId="77777777" w:rsidR="00E97E1B" w:rsidRPr="00897C95" w:rsidRDefault="00E97E1B" w:rsidP="00E97E1B">
      <w:pPr>
        <w:spacing w:line="252" w:lineRule="auto"/>
        <w:ind w:left="3686"/>
        <w:rPr>
          <w:rFonts w:ascii="Times New Roman" w:eastAsia="Calibri" w:hAnsi="Times New Roman" w:cs="Times New Roman"/>
          <w:sz w:val="28"/>
        </w:rPr>
      </w:pPr>
      <w:r w:rsidRPr="00897C95">
        <w:rPr>
          <w:rFonts w:ascii="Times New Roman" w:eastAsia="Calibri" w:hAnsi="Times New Roman" w:cs="Times New Roman"/>
          <w:sz w:val="28"/>
        </w:rPr>
        <w:t>галузь знань 03 «Г</w:t>
      </w:r>
      <w:r w:rsidRPr="00897C95">
        <w:rPr>
          <w:rFonts w:ascii="Times New Roman" w:hAnsi="Times New Roman" w:cs="Times New Roman"/>
          <w:sz w:val="28"/>
          <w:szCs w:val="28"/>
        </w:rPr>
        <w:t>уманітарні науки</w:t>
      </w:r>
      <w:r w:rsidRPr="00897C95">
        <w:rPr>
          <w:rFonts w:ascii="Times New Roman" w:eastAsia="Calibri" w:hAnsi="Times New Roman" w:cs="Times New Roman"/>
          <w:sz w:val="28"/>
        </w:rPr>
        <w:t>»</w:t>
      </w:r>
    </w:p>
    <w:p w14:paraId="1F1C8C98" w14:textId="77777777" w:rsidR="00E97E1B" w:rsidRPr="00897C95" w:rsidRDefault="00E97E1B" w:rsidP="00E97E1B">
      <w:pPr>
        <w:spacing w:line="252" w:lineRule="auto"/>
        <w:ind w:left="3686"/>
        <w:rPr>
          <w:rFonts w:ascii="Times New Roman" w:eastAsia="Calibri" w:hAnsi="Times New Roman" w:cs="Times New Roman"/>
          <w:sz w:val="28"/>
        </w:rPr>
      </w:pPr>
      <w:r w:rsidRPr="00897C95">
        <w:rPr>
          <w:rFonts w:ascii="Times New Roman" w:eastAsia="Calibri" w:hAnsi="Times New Roman" w:cs="Times New Roman"/>
          <w:sz w:val="28"/>
        </w:rPr>
        <w:t>спеціальність 035 «Філологія»</w:t>
      </w:r>
    </w:p>
    <w:p w14:paraId="254A6DED" w14:textId="77777777" w:rsidR="00E97E1B" w:rsidRPr="00BD6D03" w:rsidRDefault="00E97E1B" w:rsidP="00E97E1B">
      <w:pPr>
        <w:spacing w:line="252" w:lineRule="auto"/>
        <w:ind w:left="3686"/>
        <w:rPr>
          <w:rFonts w:ascii="Times New Roman" w:eastAsia="Calibri" w:hAnsi="Times New Roman" w:cs="Times New Roman"/>
          <w:b/>
          <w:bCs/>
          <w:sz w:val="28"/>
        </w:rPr>
      </w:pPr>
      <w:proofErr w:type="spellStart"/>
      <w:r>
        <w:rPr>
          <w:rFonts w:ascii="Times New Roman" w:eastAsia="Calibri" w:hAnsi="Times New Roman" w:cs="Times New Roman"/>
          <w:b/>
          <w:bCs/>
          <w:sz w:val="28"/>
        </w:rPr>
        <w:t>Жулавської</w:t>
      </w:r>
      <w:proofErr w:type="spellEnd"/>
      <w:r>
        <w:rPr>
          <w:rFonts w:ascii="Times New Roman" w:eastAsia="Calibri" w:hAnsi="Times New Roman" w:cs="Times New Roman"/>
          <w:b/>
          <w:bCs/>
          <w:sz w:val="28"/>
        </w:rPr>
        <w:t xml:space="preserve"> Еліни Костянтинівни</w:t>
      </w:r>
    </w:p>
    <w:p w14:paraId="2423AF62" w14:textId="433B91D1" w:rsidR="00E97E1B" w:rsidRPr="00897C95" w:rsidRDefault="00E97E1B" w:rsidP="00E97E1B">
      <w:pPr>
        <w:spacing w:line="252" w:lineRule="auto"/>
        <w:ind w:left="3686"/>
        <w:rPr>
          <w:rFonts w:ascii="Times New Roman" w:eastAsia="Calibri" w:hAnsi="Times New Roman" w:cs="Times New Roman"/>
          <w:sz w:val="28"/>
        </w:rPr>
      </w:pPr>
      <w:r w:rsidRPr="00897C95">
        <w:rPr>
          <w:rFonts w:ascii="Times New Roman" w:eastAsia="Calibri" w:hAnsi="Times New Roman" w:cs="Times New Roman"/>
          <w:sz w:val="28"/>
        </w:rPr>
        <w:t xml:space="preserve">Керівник – </w:t>
      </w:r>
      <w:proofErr w:type="spellStart"/>
      <w:r w:rsidRPr="00897C95">
        <w:rPr>
          <w:rFonts w:ascii="Times New Roman" w:eastAsia="Calibri" w:hAnsi="Times New Roman" w:cs="Times New Roman"/>
          <w:sz w:val="28"/>
        </w:rPr>
        <w:t>д.філол.н</w:t>
      </w:r>
      <w:proofErr w:type="spellEnd"/>
      <w:r w:rsidRPr="00897C95">
        <w:rPr>
          <w:rFonts w:ascii="Times New Roman" w:eastAsia="Calibri" w:hAnsi="Times New Roman" w:cs="Times New Roman"/>
          <w:sz w:val="28"/>
        </w:rPr>
        <w:t xml:space="preserve">., доцент </w:t>
      </w:r>
      <w:proofErr w:type="spellStart"/>
      <w:r w:rsidRPr="00897C95">
        <w:rPr>
          <w:rFonts w:ascii="Times New Roman" w:eastAsia="Calibri" w:hAnsi="Times New Roman" w:cs="Times New Roman"/>
          <w:sz w:val="28"/>
        </w:rPr>
        <w:t>Строченко</w:t>
      </w:r>
      <w:proofErr w:type="spellEnd"/>
      <w:r w:rsidRPr="00897C95">
        <w:rPr>
          <w:rFonts w:ascii="Times New Roman" w:eastAsia="Calibri" w:hAnsi="Times New Roman" w:cs="Times New Roman"/>
          <w:sz w:val="28"/>
        </w:rPr>
        <w:t xml:space="preserve"> Л.</w:t>
      </w:r>
      <w:r>
        <w:rPr>
          <w:rFonts w:ascii="Times New Roman" w:eastAsia="Calibri" w:hAnsi="Times New Roman" w:cs="Times New Roman"/>
          <w:sz w:val="28"/>
        </w:rPr>
        <w:t>В.</w:t>
      </w:r>
      <w:r w:rsidRPr="00897C95">
        <w:rPr>
          <w:rFonts w:ascii="Times New Roman" w:eastAsia="Calibri" w:hAnsi="Times New Roman" w:cs="Times New Roman"/>
          <w:sz w:val="28"/>
        </w:rPr>
        <w:br/>
      </w:r>
    </w:p>
    <w:p w14:paraId="080C0810" w14:textId="77777777" w:rsidR="00E97E1B" w:rsidRPr="00897C95" w:rsidRDefault="00E97E1B" w:rsidP="00E97E1B">
      <w:pPr>
        <w:spacing w:line="252" w:lineRule="auto"/>
        <w:rPr>
          <w:rFonts w:ascii="Times New Roman" w:eastAsia="Calibri" w:hAnsi="Times New Roman" w:cs="Times New Roman"/>
          <w:sz w:val="28"/>
        </w:rPr>
      </w:pPr>
    </w:p>
    <w:p w14:paraId="509E0FE6" w14:textId="77777777" w:rsidR="00E97E1B" w:rsidRDefault="00E97E1B" w:rsidP="00E97E1B">
      <w:pPr>
        <w:spacing w:after="200" w:line="276" w:lineRule="auto"/>
        <w:jc w:val="center"/>
        <w:rPr>
          <w:rFonts w:ascii="Times New Roman" w:eastAsia="Calibri" w:hAnsi="Times New Roman" w:cs="Times New Roman"/>
          <w:sz w:val="28"/>
        </w:rPr>
      </w:pPr>
    </w:p>
    <w:p w14:paraId="73E8F102" w14:textId="77777777" w:rsidR="00E97E1B" w:rsidRDefault="00E97E1B" w:rsidP="00E97E1B">
      <w:pPr>
        <w:spacing w:after="200" w:line="276" w:lineRule="auto"/>
        <w:jc w:val="center"/>
        <w:rPr>
          <w:rFonts w:ascii="Times New Roman" w:eastAsia="Calibri" w:hAnsi="Times New Roman" w:cs="Times New Roman"/>
          <w:sz w:val="28"/>
        </w:rPr>
      </w:pPr>
    </w:p>
    <w:p w14:paraId="3386CC8E" w14:textId="77777777" w:rsidR="00E97E1B" w:rsidRDefault="00E97E1B" w:rsidP="00E97E1B">
      <w:pPr>
        <w:spacing w:after="200" w:line="276" w:lineRule="auto"/>
        <w:jc w:val="center"/>
        <w:rPr>
          <w:rFonts w:ascii="Times New Roman" w:eastAsia="Calibri" w:hAnsi="Times New Roman" w:cs="Times New Roman"/>
          <w:sz w:val="28"/>
        </w:rPr>
      </w:pPr>
    </w:p>
    <w:p w14:paraId="0A4D3DC2" w14:textId="77777777" w:rsidR="00E97E1B" w:rsidRDefault="00E97E1B" w:rsidP="00E97E1B">
      <w:pPr>
        <w:spacing w:after="200" w:line="276" w:lineRule="auto"/>
        <w:jc w:val="center"/>
        <w:rPr>
          <w:rFonts w:ascii="Times New Roman" w:eastAsia="Calibri" w:hAnsi="Times New Roman" w:cs="Times New Roman"/>
          <w:sz w:val="28"/>
        </w:rPr>
      </w:pPr>
    </w:p>
    <w:p w14:paraId="30D91E71" w14:textId="77777777" w:rsidR="00E97E1B" w:rsidRPr="00897C95" w:rsidRDefault="00E97E1B" w:rsidP="00E97E1B">
      <w:pPr>
        <w:spacing w:after="200" w:line="276" w:lineRule="auto"/>
        <w:jc w:val="center"/>
        <w:rPr>
          <w:rFonts w:ascii="Times New Roman" w:eastAsia="Calibri" w:hAnsi="Times New Roman" w:cs="Times New Roman"/>
          <w:sz w:val="28"/>
        </w:rPr>
      </w:pPr>
    </w:p>
    <w:p w14:paraId="40382699" w14:textId="696CF4B0" w:rsidR="00E97E1B" w:rsidRPr="00E97E1B" w:rsidRDefault="00E97E1B" w:rsidP="00E97E1B">
      <w:pPr>
        <w:spacing w:after="200" w:line="276" w:lineRule="auto"/>
        <w:jc w:val="center"/>
        <w:rPr>
          <w:rFonts w:ascii="Times New Roman" w:eastAsia="Calibri" w:hAnsi="Times New Roman" w:cs="Times New Roman"/>
          <w:sz w:val="28"/>
        </w:rPr>
      </w:pPr>
      <w:r w:rsidRPr="00897C95">
        <w:rPr>
          <w:rFonts w:ascii="Times New Roman" w:eastAsia="Calibri" w:hAnsi="Times New Roman" w:cs="Times New Roman"/>
          <w:sz w:val="28"/>
        </w:rPr>
        <w:t>Одеса – 2025</w:t>
      </w:r>
    </w:p>
    <w:p w14:paraId="04CB11A8" w14:textId="77777777" w:rsidR="009838E1" w:rsidRDefault="009838E1" w:rsidP="006238AD">
      <w:pPr>
        <w:spacing w:line="360" w:lineRule="auto"/>
        <w:jc w:val="center"/>
        <w:rPr>
          <w:rFonts w:ascii="Times New Roman" w:hAnsi="Times New Roman" w:cs="Times New Roman"/>
          <w:sz w:val="28"/>
          <w:szCs w:val="28"/>
        </w:rPr>
        <w:sectPr w:rsidR="009838E1" w:rsidSect="009838E1">
          <w:headerReference w:type="even" r:id="rId8"/>
          <w:headerReference w:type="default" r:id="rId9"/>
          <w:footerReference w:type="even" r:id="rId10"/>
          <w:footerReference w:type="default" r:id="rId11"/>
          <w:headerReference w:type="first" r:id="rId12"/>
          <w:footerReference w:type="first" r:id="rId13"/>
          <w:pgSz w:w="11906" w:h="16838"/>
          <w:pgMar w:top="850" w:right="850" w:bottom="850" w:left="1417" w:header="708" w:footer="708" w:gutter="0"/>
          <w:pgNumType w:start="0"/>
          <w:cols w:space="708"/>
          <w:titlePg/>
          <w:docGrid w:linePitch="360"/>
        </w:sectPr>
      </w:pPr>
    </w:p>
    <w:p w14:paraId="7E0701B8" w14:textId="77777777" w:rsidR="00E97E1B" w:rsidRDefault="00E97E1B" w:rsidP="006238AD">
      <w:pPr>
        <w:spacing w:line="360" w:lineRule="auto"/>
        <w:jc w:val="center"/>
        <w:rPr>
          <w:rFonts w:ascii="Times New Roman" w:hAnsi="Times New Roman" w:cs="Times New Roman"/>
          <w:sz w:val="28"/>
          <w:szCs w:val="28"/>
        </w:rPr>
      </w:pPr>
    </w:p>
    <w:sdt>
      <w:sdtPr>
        <w:rPr>
          <w:rFonts w:asciiTheme="minorHAnsi" w:eastAsiaTheme="minorHAnsi" w:hAnsiTheme="minorHAnsi" w:cstheme="minorBidi"/>
          <w:color w:val="auto"/>
          <w:kern w:val="2"/>
          <w:sz w:val="22"/>
          <w:szCs w:val="22"/>
          <w:lang w:eastAsia="en-US"/>
          <w14:ligatures w14:val="standardContextual"/>
        </w:rPr>
        <w:id w:val="-1666616517"/>
        <w:docPartObj>
          <w:docPartGallery w:val="Table of Contents"/>
          <w:docPartUnique/>
        </w:docPartObj>
      </w:sdtPr>
      <w:sdtEndPr>
        <w:rPr>
          <w:b/>
          <w:bCs/>
        </w:rPr>
      </w:sdtEndPr>
      <w:sdtContent>
        <w:p w14:paraId="001E7701" w14:textId="05A3F9F6" w:rsidR="006142F4" w:rsidRPr="005023D3" w:rsidRDefault="006142F4" w:rsidP="006238AD">
          <w:pPr>
            <w:pStyle w:val="af3"/>
            <w:spacing w:before="0" w:line="360" w:lineRule="auto"/>
            <w:contextualSpacing/>
            <w:jc w:val="center"/>
            <w:rPr>
              <w:rFonts w:ascii="Times New Roman" w:hAnsi="Times New Roman" w:cs="Times New Roman"/>
              <w:color w:val="auto"/>
              <w:sz w:val="28"/>
              <w:szCs w:val="28"/>
            </w:rPr>
          </w:pPr>
          <w:r w:rsidRPr="005023D3">
            <w:rPr>
              <w:rFonts w:ascii="Times New Roman" w:hAnsi="Times New Roman" w:cs="Times New Roman"/>
              <w:color w:val="auto"/>
              <w:sz w:val="28"/>
              <w:szCs w:val="28"/>
            </w:rPr>
            <w:t>Зміст</w:t>
          </w:r>
        </w:p>
        <w:p w14:paraId="2399FA6B" w14:textId="43953897" w:rsidR="006142F4" w:rsidRPr="005023D3" w:rsidRDefault="006142F4" w:rsidP="006238AD">
          <w:pPr>
            <w:pStyle w:val="11"/>
            <w:tabs>
              <w:tab w:val="right" w:leader="dot" w:pos="9629"/>
            </w:tabs>
            <w:spacing w:after="0" w:line="360" w:lineRule="auto"/>
            <w:contextualSpacing/>
            <w:jc w:val="both"/>
            <w:rPr>
              <w:rFonts w:ascii="Times New Roman" w:hAnsi="Times New Roman" w:cs="Times New Roman"/>
              <w:noProof/>
              <w:sz w:val="28"/>
              <w:szCs w:val="28"/>
            </w:rPr>
          </w:pPr>
          <w:r w:rsidRPr="005023D3">
            <w:rPr>
              <w:rFonts w:ascii="Times New Roman" w:hAnsi="Times New Roman" w:cs="Times New Roman"/>
              <w:sz w:val="28"/>
              <w:szCs w:val="28"/>
            </w:rPr>
            <w:fldChar w:fldCharType="begin"/>
          </w:r>
          <w:r w:rsidRPr="005023D3">
            <w:rPr>
              <w:rFonts w:ascii="Times New Roman" w:hAnsi="Times New Roman" w:cs="Times New Roman"/>
              <w:sz w:val="28"/>
              <w:szCs w:val="28"/>
            </w:rPr>
            <w:instrText xml:space="preserve"> TOC \o "1-3" \h \z \u </w:instrText>
          </w:r>
          <w:r w:rsidRPr="005023D3">
            <w:rPr>
              <w:rFonts w:ascii="Times New Roman" w:hAnsi="Times New Roman" w:cs="Times New Roman"/>
              <w:sz w:val="28"/>
              <w:szCs w:val="28"/>
            </w:rPr>
            <w:fldChar w:fldCharType="separate"/>
          </w:r>
          <w:hyperlink w:anchor="_Toc213929573" w:history="1">
            <w:r w:rsidRPr="005023D3">
              <w:rPr>
                <w:rStyle w:val="ac"/>
                <w:rFonts w:ascii="Times New Roman" w:hAnsi="Times New Roman" w:cs="Times New Roman"/>
                <w:noProof/>
                <w:color w:val="auto"/>
                <w:sz w:val="28"/>
                <w:szCs w:val="28"/>
              </w:rPr>
              <w:t>Вступ</w:t>
            </w:r>
            <w:r w:rsidRPr="005023D3">
              <w:rPr>
                <w:rFonts w:ascii="Times New Roman" w:hAnsi="Times New Roman" w:cs="Times New Roman"/>
                <w:noProof/>
                <w:webHidden/>
                <w:sz w:val="28"/>
                <w:szCs w:val="28"/>
              </w:rPr>
              <w:tab/>
            </w:r>
            <w:r w:rsidR="001E2033">
              <w:rPr>
                <w:rFonts w:ascii="Times New Roman" w:hAnsi="Times New Roman" w:cs="Times New Roman"/>
                <w:noProof/>
                <w:webHidden/>
                <w:sz w:val="28"/>
                <w:szCs w:val="28"/>
              </w:rPr>
              <w:t>2</w:t>
            </w:r>
          </w:hyperlink>
        </w:p>
        <w:p w14:paraId="6528B17C" w14:textId="3F8212FF" w:rsidR="006142F4" w:rsidRPr="005023D3" w:rsidRDefault="002A5EB2" w:rsidP="006238AD">
          <w:pPr>
            <w:pStyle w:val="11"/>
            <w:tabs>
              <w:tab w:val="right" w:leader="dot" w:pos="9629"/>
            </w:tabs>
            <w:spacing w:after="0" w:line="360" w:lineRule="auto"/>
            <w:contextualSpacing/>
            <w:jc w:val="both"/>
            <w:rPr>
              <w:rFonts w:ascii="Times New Roman" w:hAnsi="Times New Roman" w:cs="Times New Roman"/>
              <w:noProof/>
              <w:sz w:val="28"/>
              <w:szCs w:val="28"/>
            </w:rPr>
          </w:pPr>
          <w:hyperlink w:anchor="_Toc213929574" w:history="1">
            <w:r w:rsidR="006142F4" w:rsidRPr="005023D3">
              <w:rPr>
                <w:rStyle w:val="ac"/>
                <w:rFonts w:ascii="Times New Roman" w:hAnsi="Times New Roman" w:cs="Times New Roman"/>
                <w:noProof/>
                <w:color w:val="auto"/>
                <w:sz w:val="28"/>
                <w:szCs w:val="28"/>
              </w:rPr>
              <w:t>Розділ 1. Теоретичні засади дослідження латинських термінів у праві</w:t>
            </w:r>
            <w:r w:rsidR="006142F4" w:rsidRPr="005023D3">
              <w:rPr>
                <w:rFonts w:ascii="Times New Roman" w:hAnsi="Times New Roman" w:cs="Times New Roman"/>
                <w:noProof/>
                <w:webHidden/>
                <w:sz w:val="28"/>
                <w:szCs w:val="28"/>
              </w:rPr>
              <w:tab/>
            </w:r>
            <w:r w:rsidR="001E2033">
              <w:rPr>
                <w:rFonts w:ascii="Times New Roman" w:hAnsi="Times New Roman" w:cs="Times New Roman"/>
                <w:noProof/>
                <w:webHidden/>
                <w:sz w:val="28"/>
                <w:szCs w:val="28"/>
              </w:rPr>
              <w:t>5</w:t>
            </w:r>
          </w:hyperlink>
        </w:p>
        <w:p w14:paraId="652DE159" w14:textId="00225A80" w:rsidR="006142F4" w:rsidRPr="005023D3" w:rsidRDefault="002A5EB2" w:rsidP="006238AD">
          <w:pPr>
            <w:pStyle w:val="11"/>
            <w:tabs>
              <w:tab w:val="left" w:pos="720"/>
              <w:tab w:val="right" w:leader="dot" w:pos="9629"/>
            </w:tabs>
            <w:spacing w:after="0" w:line="360" w:lineRule="auto"/>
            <w:contextualSpacing/>
            <w:jc w:val="both"/>
            <w:rPr>
              <w:rFonts w:ascii="Times New Roman" w:hAnsi="Times New Roman" w:cs="Times New Roman"/>
              <w:noProof/>
              <w:sz w:val="28"/>
              <w:szCs w:val="28"/>
            </w:rPr>
          </w:pPr>
          <w:hyperlink w:anchor="_Toc213929575" w:history="1">
            <w:r w:rsidR="006142F4" w:rsidRPr="005023D3">
              <w:rPr>
                <w:rStyle w:val="ac"/>
                <w:rFonts w:ascii="Times New Roman" w:hAnsi="Times New Roman" w:cs="Times New Roman"/>
                <w:noProof/>
                <w:color w:val="auto"/>
                <w:sz w:val="28"/>
                <w:szCs w:val="28"/>
              </w:rPr>
              <w:t>1.1.</w:t>
            </w:r>
            <w:r w:rsidR="006142F4" w:rsidRPr="005023D3">
              <w:rPr>
                <w:rFonts w:ascii="Times New Roman" w:hAnsi="Times New Roman" w:cs="Times New Roman"/>
                <w:noProof/>
                <w:sz w:val="28"/>
                <w:szCs w:val="28"/>
              </w:rPr>
              <w:tab/>
            </w:r>
            <w:r w:rsidR="006142F4" w:rsidRPr="005023D3">
              <w:rPr>
                <w:rStyle w:val="ac"/>
                <w:rFonts w:ascii="Times New Roman" w:hAnsi="Times New Roman" w:cs="Times New Roman"/>
                <w:noProof/>
                <w:color w:val="auto"/>
                <w:sz w:val="28"/>
                <w:szCs w:val="28"/>
              </w:rPr>
              <w:t>Історичне походження та роль латини у формуванні правничої термінології</w:t>
            </w:r>
            <w:r w:rsidR="006142F4" w:rsidRPr="005023D3">
              <w:rPr>
                <w:rFonts w:ascii="Times New Roman" w:hAnsi="Times New Roman" w:cs="Times New Roman"/>
                <w:noProof/>
                <w:webHidden/>
                <w:sz w:val="28"/>
                <w:szCs w:val="28"/>
              </w:rPr>
              <w:tab/>
            </w:r>
            <w:r w:rsidR="006142F4" w:rsidRPr="005023D3">
              <w:rPr>
                <w:rFonts w:ascii="Times New Roman" w:hAnsi="Times New Roman" w:cs="Times New Roman"/>
                <w:noProof/>
                <w:webHidden/>
                <w:sz w:val="28"/>
                <w:szCs w:val="28"/>
              </w:rPr>
              <w:fldChar w:fldCharType="begin"/>
            </w:r>
            <w:r w:rsidR="006142F4" w:rsidRPr="005023D3">
              <w:rPr>
                <w:rFonts w:ascii="Times New Roman" w:hAnsi="Times New Roman" w:cs="Times New Roman"/>
                <w:noProof/>
                <w:webHidden/>
                <w:sz w:val="28"/>
                <w:szCs w:val="28"/>
              </w:rPr>
              <w:instrText xml:space="preserve"> PAGEREF _Toc213929575 \h </w:instrText>
            </w:r>
            <w:r w:rsidR="006142F4" w:rsidRPr="005023D3">
              <w:rPr>
                <w:rFonts w:ascii="Times New Roman" w:hAnsi="Times New Roman" w:cs="Times New Roman"/>
                <w:noProof/>
                <w:webHidden/>
                <w:sz w:val="28"/>
                <w:szCs w:val="28"/>
              </w:rPr>
            </w:r>
            <w:r w:rsidR="006142F4" w:rsidRPr="005023D3">
              <w:rPr>
                <w:rFonts w:ascii="Times New Roman" w:hAnsi="Times New Roman" w:cs="Times New Roman"/>
                <w:noProof/>
                <w:webHidden/>
                <w:sz w:val="28"/>
                <w:szCs w:val="28"/>
              </w:rPr>
              <w:fldChar w:fldCharType="separate"/>
            </w:r>
            <w:r w:rsidR="00483EFB">
              <w:rPr>
                <w:rFonts w:ascii="Times New Roman" w:hAnsi="Times New Roman" w:cs="Times New Roman"/>
                <w:noProof/>
                <w:webHidden/>
                <w:sz w:val="28"/>
                <w:szCs w:val="28"/>
              </w:rPr>
              <w:t>5</w:t>
            </w:r>
            <w:r w:rsidR="006142F4" w:rsidRPr="005023D3">
              <w:rPr>
                <w:rFonts w:ascii="Times New Roman" w:hAnsi="Times New Roman" w:cs="Times New Roman"/>
                <w:noProof/>
                <w:webHidden/>
                <w:sz w:val="28"/>
                <w:szCs w:val="28"/>
              </w:rPr>
              <w:fldChar w:fldCharType="end"/>
            </w:r>
          </w:hyperlink>
        </w:p>
        <w:p w14:paraId="2C2B047A" w14:textId="4F1629CD" w:rsidR="006142F4" w:rsidRPr="005023D3" w:rsidRDefault="002A5EB2" w:rsidP="006238AD">
          <w:pPr>
            <w:pStyle w:val="11"/>
            <w:tabs>
              <w:tab w:val="left" w:pos="720"/>
              <w:tab w:val="right" w:leader="dot" w:pos="9629"/>
            </w:tabs>
            <w:spacing w:after="0" w:line="360" w:lineRule="auto"/>
            <w:contextualSpacing/>
            <w:jc w:val="both"/>
            <w:rPr>
              <w:rFonts w:ascii="Times New Roman" w:hAnsi="Times New Roman" w:cs="Times New Roman"/>
              <w:noProof/>
              <w:sz w:val="28"/>
              <w:szCs w:val="28"/>
            </w:rPr>
          </w:pPr>
          <w:hyperlink w:anchor="_Toc213929576" w:history="1">
            <w:r w:rsidR="006142F4" w:rsidRPr="005023D3">
              <w:rPr>
                <w:rStyle w:val="ac"/>
                <w:rFonts w:ascii="Times New Roman" w:hAnsi="Times New Roman" w:cs="Times New Roman"/>
                <w:noProof/>
                <w:color w:val="auto"/>
                <w:sz w:val="28"/>
                <w:szCs w:val="28"/>
              </w:rPr>
              <w:t>1.2.</w:t>
            </w:r>
            <w:r w:rsidR="006142F4" w:rsidRPr="005023D3">
              <w:rPr>
                <w:rFonts w:ascii="Times New Roman" w:hAnsi="Times New Roman" w:cs="Times New Roman"/>
                <w:noProof/>
                <w:sz w:val="28"/>
                <w:szCs w:val="28"/>
              </w:rPr>
              <w:tab/>
            </w:r>
            <w:r w:rsidR="006142F4" w:rsidRPr="005023D3">
              <w:rPr>
                <w:rStyle w:val="ac"/>
                <w:rFonts w:ascii="Times New Roman" w:hAnsi="Times New Roman" w:cs="Times New Roman"/>
                <w:noProof/>
                <w:color w:val="auto"/>
                <w:sz w:val="28"/>
                <w:szCs w:val="28"/>
              </w:rPr>
              <w:t>Значення латини для сучасної англійської юридичної мови</w:t>
            </w:r>
            <w:r w:rsidR="006142F4" w:rsidRPr="005023D3">
              <w:rPr>
                <w:rFonts w:ascii="Times New Roman" w:hAnsi="Times New Roman" w:cs="Times New Roman"/>
                <w:noProof/>
                <w:webHidden/>
                <w:sz w:val="28"/>
                <w:szCs w:val="28"/>
              </w:rPr>
              <w:tab/>
            </w:r>
            <w:r w:rsidR="006142F4" w:rsidRPr="005023D3">
              <w:rPr>
                <w:rFonts w:ascii="Times New Roman" w:hAnsi="Times New Roman" w:cs="Times New Roman"/>
                <w:noProof/>
                <w:webHidden/>
                <w:sz w:val="28"/>
                <w:szCs w:val="28"/>
              </w:rPr>
              <w:fldChar w:fldCharType="begin"/>
            </w:r>
            <w:r w:rsidR="006142F4" w:rsidRPr="005023D3">
              <w:rPr>
                <w:rFonts w:ascii="Times New Roman" w:hAnsi="Times New Roman" w:cs="Times New Roman"/>
                <w:noProof/>
                <w:webHidden/>
                <w:sz w:val="28"/>
                <w:szCs w:val="28"/>
              </w:rPr>
              <w:instrText xml:space="preserve"> PAGEREF _Toc213929576 \h </w:instrText>
            </w:r>
            <w:r w:rsidR="006142F4" w:rsidRPr="005023D3">
              <w:rPr>
                <w:rFonts w:ascii="Times New Roman" w:hAnsi="Times New Roman" w:cs="Times New Roman"/>
                <w:noProof/>
                <w:webHidden/>
                <w:sz w:val="28"/>
                <w:szCs w:val="28"/>
              </w:rPr>
            </w:r>
            <w:r w:rsidR="006142F4" w:rsidRPr="005023D3">
              <w:rPr>
                <w:rFonts w:ascii="Times New Roman" w:hAnsi="Times New Roman" w:cs="Times New Roman"/>
                <w:noProof/>
                <w:webHidden/>
                <w:sz w:val="28"/>
                <w:szCs w:val="28"/>
              </w:rPr>
              <w:fldChar w:fldCharType="separate"/>
            </w:r>
            <w:r w:rsidR="00483EFB">
              <w:rPr>
                <w:rFonts w:ascii="Times New Roman" w:hAnsi="Times New Roman" w:cs="Times New Roman"/>
                <w:noProof/>
                <w:webHidden/>
                <w:sz w:val="28"/>
                <w:szCs w:val="28"/>
              </w:rPr>
              <w:t>9</w:t>
            </w:r>
            <w:r w:rsidR="006142F4" w:rsidRPr="005023D3">
              <w:rPr>
                <w:rFonts w:ascii="Times New Roman" w:hAnsi="Times New Roman" w:cs="Times New Roman"/>
                <w:noProof/>
                <w:webHidden/>
                <w:sz w:val="28"/>
                <w:szCs w:val="28"/>
              </w:rPr>
              <w:fldChar w:fldCharType="end"/>
            </w:r>
          </w:hyperlink>
        </w:p>
        <w:p w14:paraId="09577A71" w14:textId="076EBEB1" w:rsidR="006142F4" w:rsidRDefault="002A5EB2" w:rsidP="006238AD">
          <w:pPr>
            <w:pStyle w:val="11"/>
            <w:tabs>
              <w:tab w:val="left" w:pos="720"/>
              <w:tab w:val="right" w:leader="dot" w:pos="9629"/>
            </w:tabs>
            <w:spacing w:after="0" w:line="360" w:lineRule="auto"/>
            <w:contextualSpacing/>
            <w:jc w:val="both"/>
            <w:rPr>
              <w:rFonts w:ascii="Times New Roman" w:hAnsi="Times New Roman" w:cs="Times New Roman"/>
              <w:noProof/>
              <w:sz w:val="28"/>
              <w:szCs w:val="28"/>
            </w:rPr>
          </w:pPr>
          <w:hyperlink w:anchor="_Toc213929577" w:history="1">
            <w:r w:rsidR="006142F4" w:rsidRPr="005023D3">
              <w:rPr>
                <w:rStyle w:val="ac"/>
                <w:rFonts w:ascii="Times New Roman" w:hAnsi="Times New Roman" w:cs="Times New Roman"/>
                <w:noProof/>
                <w:color w:val="auto"/>
                <w:sz w:val="28"/>
                <w:szCs w:val="28"/>
              </w:rPr>
              <w:t>1.3.</w:t>
            </w:r>
            <w:r w:rsidR="006142F4" w:rsidRPr="005023D3">
              <w:rPr>
                <w:rFonts w:ascii="Times New Roman" w:hAnsi="Times New Roman" w:cs="Times New Roman"/>
                <w:noProof/>
                <w:sz w:val="28"/>
                <w:szCs w:val="28"/>
              </w:rPr>
              <w:tab/>
            </w:r>
            <w:r w:rsidR="006142F4" w:rsidRPr="005023D3">
              <w:rPr>
                <w:rStyle w:val="ac"/>
                <w:rFonts w:ascii="Times New Roman" w:hAnsi="Times New Roman" w:cs="Times New Roman"/>
                <w:noProof/>
                <w:color w:val="auto"/>
                <w:sz w:val="28"/>
                <w:szCs w:val="28"/>
              </w:rPr>
              <w:t>Класифікація латинських юридичних термінів</w:t>
            </w:r>
            <w:r w:rsidR="006142F4" w:rsidRPr="005023D3">
              <w:rPr>
                <w:rFonts w:ascii="Times New Roman" w:hAnsi="Times New Roman" w:cs="Times New Roman"/>
                <w:noProof/>
                <w:webHidden/>
                <w:sz w:val="28"/>
                <w:szCs w:val="28"/>
              </w:rPr>
              <w:tab/>
            </w:r>
            <w:r w:rsidR="006142F4" w:rsidRPr="005023D3">
              <w:rPr>
                <w:rFonts w:ascii="Times New Roman" w:hAnsi="Times New Roman" w:cs="Times New Roman"/>
                <w:noProof/>
                <w:webHidden/>
                <w:sz w:val="28"/>
                <w:szCs w:val="28"/>
              </w:rPr>
              <w:fldChar w:fldCharType="begin"/>
            </w:r>
            <w:r w:rsidR="006142F4" w:rsidRPr="005023D3">
              <w:rPr>
                <w:rFonts w:ascii="Times New Roman" w:hAnsi="Times New Roman" w:cs="Times New Roman"/>
                <w:noProof/>
                <w:webHidden/>
                <w:sz w:val="28"/>
                <w:szCs w:val="28"/>
              </w:rPr>
              <w:instrText xml:space="preserve"> PAGEREF _Toc213929577 \h </w:instrText>
            </w:r>
            <w:r w:rsidR="006142F4" w:rsidRPr="005023D3">
              <w:rPr>
                <w:rFonts w:ascii="Times New Roman" w:hAnsi="Times New Roman" w:cs="Times New Roman"/>
                <w:noProof/>
                <w:webHidden/>
                <w:sz w:val="28"/>
                <w:szCs w:val="28"/>
              </w:rPr>
            </w:r>
            <w:r w:rsidR="006142F4" w:rsidRPr="005023D3">
              <w:rPr>
                <w:rFonts w:ascii="Times New Roman" w:hAnsi="Times New Roman" w:cs="Times New Roman"/>
                <w:noProof/>
                <w:webHidden/>
                <w:sz w:val="28"/>
                <w:szCs w:val="28"/>
              </w:rPr>
              <w:fldChar w:fldCharType="separate"/>
            </w:r>
            <w:r w:rsidR="00483EFB">
              <w:rPr>
                <w:rFonts w:ascii="Times New Roman" w:hAnsi="Times New Roman" w:cs="Times New Roman"/>
                <w:noProof/>
                <w:webHidden/>
                <w:sz w:val="28"/>
                <w:szCs w:val="28"/>
              </w:rPr>
              <w:t>1</w:t>
            </w:r>
            <w:r w:rsidR="001E0F41">
              <w:rPr>
                <w:rFonts w:ascii="Times New Roman" w:hAnsi="Times New Roman" w:cs="Times New Roman"/>
                <w:noProof/>
                <w:webHidden/>
                <w:sz w:val="28"/>
                <w:szCs w:val="28"/>
              </w:rPr>
              <w:t>4</w:t>
            </w:r>
            <w:r w:rsidR="006142F4" w:rsidRPr="005023D3">
              <w:rPr>
                <w:rFonts w:ascii="Times New Roman" w:hAnsi="Times New Roman" w:cs="Times New Roman"/>
                <w:noProof/>
                <w:webHidden/>
                <w:sz w:val="28"/>
                <w:szCs w:val="28"/>
              </w:rPr>
              <w:fldChar w:fldCharType="end"/>
            </w:r>
          </w:hyperlink>
        </w:p>
        <w:p w14:paraId="29B1762D" w14:textId="77777777" w:rsidR="00756FC4" w:rsidRPr="00756FC4" w:rsidRDefault="00B74679" w:rsidP="00756FC4">
          <w:pPr>
            <w:pStyle w:val="1"/>
            <w:spacing w:before="0" w:after="0" w:line="360" w:lineRule="auto"/>
            <w:contextualSpacing/>
            <w:jc w:val="center"/>
            <w:rPr>
              <w:rFonts w:ascii="Times New Roman" w:hAnsi="Times New Roman" w:cs="Times New Roman"/>
              <w:color w:val="000000" w:themeColor="text1"/>
              <w:sz w:val="28"/>
              <w:szCs w:val="28"/>
            </w:rPr>
          </w:pPr>
          <w:r w:rsidRPr="00756FC4">
            <w:rPr>
              <w:rFonts w:ascii="Times New Roman" w:hAnsi="Times New Roman" w:cs="Times New Roman"/>
              <w:color w:val="000000" w:themeColor="text1"/>
              <w:sz w:val="28"/>
              <w:szCs w:val="28"/>
            </w:rPr>
            <w:t>Висновки до Розділу 1……………………………………………………………...22</w:t>
          </w:r>
        </w:p>
        <w:p w14:paraId="7C00E46A" w14:textId="7EFDA277" w:rsidR="006142F4" w:rsidRPr="00756FC4" w:rsidRDefault="00756FC4" w:rsidP="00756FC4">
          <w:pPr>
            <w:pStyle w:val="1"/>
            <w:spacing w:before="0" w:after="0" w:line="360" w:lineRule="auto"/>
            <w:contextualSpacing/>
            <w:rPr>
              <w:rFonts w:ascii="Times New Roman" w:hAnsi="Times New Roman" w:cs="Times New Roman"/>
              <w:color w:val="auto"/>
              <w:sz w:val="28"/>
              <w:szCs w:val="28"/>
            </w:rPr>
          </w:pPr>
          <w:r w:rsidRPr="00756FC4">
            <w:rPr>
              <w:rFonts w:ascii="Times New Roman" w:hAnsi="Times New Roman" w:cs="Times New Roman"/>
              <w:color w:val="auto"/>
              <w:sz w:val="28"/>
              <w:szCs w:val="28"/>
            </w:rPr>
            <w:t>Розділ 2</w:t>
          </w:r>
          <w:r>
            <w:rPr>
              <w:rFonts w:ascii="Times New Roman" w:hAnsi="Times New Roman" w:cs="Times New Roman"/>
              <w:color w:val="auto"/>
              <w:sz w:val="28"/>
              <w:szCs w:val="28"/>
            </w:rPr>
            <w:t xml:space="preserve">. </w:t>
          </w:r>
          <w:r w:rsidRPr="00756FC4">
            <w:rPr>
              <w:rFonts w:ascii="Times New Roman" w:hAnsi="Times New Roman" w:cs="Times New Roman"/>
              <w:color w:val="auto"/>
              <w:sz w:val="28"/>
              <w:szCs w:val="28"/>
            </w:rPr>
            <w:t>Особливості функціонування латинських термінів в англійській юридичній мові</w:t>
          </w:r>
          <w:r>
            <w:rPr>
              <w:rFonts w:ascii="Times New Roman" w:hAnsi="Times New Roman" w:cs="Times New Roman"/>
              <w:color w:val="auto"/>
              <w:sz w:val="28"/>
              <w:szCs w:val="28"/>
            </w:rPr>
            <w:t>……………………………………………………………………..24</w:t>
          </w:r>
          <w:hyperlink w:anchor="_Toc213929578" w:history="1"/>
        </w:p>
        <w:p w14:paraId="59DFFB88" w14:textId="64A2E58C" w:rsidR="00756FC4" w:rsidRPr="00756FC4" w:rsidRDefault="00756FC4" w:rsidP="00756FC4">
          <w:pPr>
            <w:pStyle w:val="1"/>
            <w:spacing w:before="0" w:after="0" w:line="360" w:lineRule="auto"/>
            <w:contextualSpacing/>
            <w:jc w:val="both"/>
            <w:rPr>
              <w:rFonts w:ascii="Times New Roman" w:hAnsi="Times New Roman" w:cs="Times New Roman"/>
              <w:color w:val="000000" w:themeColor="text1"/>
              <w:sz w:val="28"/>
              <w:szCs w:val="28"/>
            </w:rPr>
          </w:pPr>
          <w:r w:rsidRPr="00756FC4">
            <w:rPr>
              <w:rFonts w:ascii="Times New Roman" w:hAnsi="Times New Roman" w:cs="Times New Roman"/>
              <w:color w:val="000000" w:themeColor="text1"/>
              <w:sz w:val="28"/>
              <w:szCs w:val="28"/>
            </w:rPr>
            <w:t>2.1. Морфологічні та синтаксичні характеристики латинських термінів</w:t>
          </w:r>
          <w:r>
            <w:rPr>
              <w:rFonts w:ascii="Times New Roman" w:hAnsi="Times New Roman" w:cs="Times New Roman"/>
              <w:color w:val="000000" w:themeColor="text1"/>
              <w:sz w:val="28"/>
              <w:szCs w:val="28"/>
            </w:rPr>
            <w:t>………</w:t>
          </w:r>
          <w:r w:rsidR="008A315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24</w:t>
          </w:r>
        </w:p>
        <w:p w14:paraId="5DB24773" w14:textId="0F0A3245" w:rsidR="006142F4" w:rsidRDefault="002A5EB2" w:rsidP="006238AD">
          <w:pPr>
            <w:pStyle w:val="11"/>
            <w:tabs>
              <w:tab w:val="right" w:leader="dot" w:pos="9629"/>
            </w:tabs>
            <w:spacing w:after="0" w:line="360" w:lineRule="auto"/>
            <w:contextualSpacing/>
            <w:jc w:val="both"/>
            <w:rPr>
              <w:rFonts w:ascii="Times New Roman" w:hAnsi="Times New Roman" w:cs="Times New Roman"/>
              <w:noProof/>
              <w:sz w:val="28"/>
              <w:szCs w:val="28"/>
            </w:rPr>
          </w:pPr>
          <w:hyperlink w:anchor="_Toc213929580" w:history="1">
            <w:r w:rsidR="006142F4" w:rsidRPr="005023D3">
              <w:rPr>
                <w:rStyle w:val="ac"/>
                <w:rFonts w:ascii="Times New Roman" w:hAnsi="Times New Roman" w:cs="Times New Roman"/>
                <w:noProof/>
                <w:color w:val="auto"/>
                <w:sz w:val="28"/>
                <w:szCs w:val="28"/>
              </w:rPr>
              <w:t xml:space="preserve">2.2. Типи латинських виразів у правничій практиці </w:t>
            </w:r>
            <w:r w:rsidR="006142F4" w:rsidRPr="005023D3">
              <w:rPr>
                <w:rFonts w:ascii="Times New Roman" w:hAnsi="Times New Roman" w:cs="Times New Roman"/>
                <w:noProof/>
                <w:webHidden/>
                <w:sz w:val="28"/>
                <w:szCs w:val="28"/>
              </w:rPr>
              <w:tab/>
            </w:r>
            <w:r w:rsidR="006142F4" w:rsidRPr="005023D3">
              <w:rPr>
                <w:rFonts w:ascii="Times New Roman" w:hAnsi="Times New Roman" w:cs="Times New Roman"/>
                <w:noProof/>
                <w:webHidden/>
                <w:sz w:val="28"/>
                <w:szCs w:val="28"/>
              </w:rPr>
              <w:fldChar w:fldCharType="begin"/>
            </w:r>
            <w:r w:rsidR="006142F4" w:rsidRPr="005023D3">
              <w:rPr>
                <w:rFonts w:ascii="Times New Roman" w:hAnsi="Times New Roman" w:cs="Times New Roman"/>
                <w:noProof/>
                <w:webHidden/>
                <w:sz w:val="28"/>
                <w:szCs w:val="28"/>
              </w:rPr>
              <w:instrText xml:space="preserve"> PAGEREF _Toc213929580 \h </w:instrText>
            </w:r>
            <w:r w:rsidR="006142F4" w:rsidRPr="005023D3">
              <w:rPr>
                <w:rFonts w:ascii="Times New Roman" w:hAnsi="Times New Roman" w:cs="Times New Roman"/>
                <w:noProof/>
                <w:webHidden/>
                <w:sz w:val="28"/>
                <w:szCs w:val="28"/>
              </w:rPr>
            </w:r>
            <w:r w:rsidR="006142F4" w:rsidRPr="005023D3">
              <w:rPr>
                <w:rFonts w:ascii="Times New Roman" w:hAnsi="Times New Roman" w:cs="Times New Roman"/>
                <w:noProof/>
                <w:webHidden/>
                <w:sz w:val="28"/>
                <w:szCs w:val="28"/>
              </w:rPr>
              <w:fldChar w:fldCharType="separate"/>
            </w:r>
            <w:r w:rsidR="00483EFB">
              <w:rPr>
                <w:rFonts w:ascii="Times New Roman" w:hAnsi="Times New Roman" w:cs="Times New Roman"/>
                <w:noProof/>
                <w:webHidden/>
                <w:sz w:val="28"/>
                <w:szCs w:val="28"/>
              </w:rPr>
              <w:t>32</w:t>
            </w:r>
            <w:r w:rsidR="006142F4" w:rsidRPr="005023D3">
              <w:rPr>
                <w:rFonts w:ascii="Times New Roman" w:hAnsi="Times New Roman" w:cs="Times New Roman"/>
                <w:noProof/>
                <w:webHidden/>
                <w:sz w:val="28"/>
                <w:szCs w:val="28"/>
              </w:rPr>
              <w:fldChar w:fldCharType="end"/>
            </w:r>
          </w:hyperlink>
        </w:p>
        <w:p w14:paraId="144E6AB9" w14:textId="1255813F" w:rsidR="00756FC4" w:rsidRPr="00B74679" w:rsidRDefault="00B74679" w:rsidP="00B74679">
          <w:pPr>
            <w:spacing w:after="0" w:line="360" w:lineRule="auto"/>
            <w:contextualSpacing/>
            <w:jc w:val="both"/>
            <w:rPr>
              <w:rFonts w:ascii="Times New Roman" w:hAnsi="Times New Roman" w:cs="Times New Roman"/>
              <w:sz w:val="28"/>
              <w:szCs w:val="28"/>
            </w:rPr>
          </w:pPr>
          <w:r w:rsidRPr="00B74679">
            <w:rPr>
              <w:rFonts w:ascii="Times New Roman" w:hAnsi="Times New Roman" w:cs="Times New Roman"/>
              <w:sz w:val="28"/>
              <w:szCs w:val="28"/>
            </w:rPr>
            <w:t>Висновки до Розділу 2</w:t>
          </w:r>
          <w:r>
            <w:rPr>
              <w:rFonts w:ascii="Times New Roman" w:hAnsi="Times New Roman" w:cs="Times New Roman"/>
              <w:sz w:val="28"/>
              <w:szCs w:val="28"/>
            </w:rPr>
            <w:t>……………………………………………………………</w:t>
          </w:r>
          <w:r w:rsidR="00E22D87">
            <w:rPr>
              <w:rFonts w:ascii="Times New Roman" w:hAnsi="Times New Roman" w:cs="Times New Roman"/>
              <w:sz w:val="28"/>
              <w:szCs w:val="28"/>
            </w:rPr>
            <w:t>...4</w:t>
          </w:r>
          <w:r w:rsidR="001E0F41">
            <w:rPr>
              <w:rFonts w:ascii="Times New Roman" w:hAnsi="Times New Roman" w:cs="Times New Roman"/>
              <w:sz w:val="28"/>
              <w:szCs w:val="28"/>
            </w:rPr>
            <w:t>1</w:t>
          </w:r>
        </w:p>
        <w:p w14:paraId="1B6BFE84" w14:textId="7E676F44" w:rsidR="006142F4" w:rsidRPr="005023D3" w:rsidRDefault="002A5EB2" w:rsidP="006238AD">
          <w:pPr>
            <w:pStyle w:val="11"/>
            <w:tabs>
              <w:tab w:val="right" w:leader="dot" w:pos="9629"/>
            </w:tabs>
            <w:spacing w:after="0" w:line="360" w:lineRule="auto"/>
            <w:contextualSpacing/>
            <w:jc w:val="both"/>
            <w:rPr>
              <w:rFonts w:ascii="Times New Roman" w:hAnsi="Times New Roman" w:cs="Times New Roman"/>
              <w:noProof/>
              <w:sz w:val="28"/>
              <w:szCs w:val="28"/>
            </w:rPr>
          </w:pPr>
          <w:hyperlink w:anchor="_Toc213929581" w:history="1">
            <w:r w:rsidR="006142F4" w:rsidRPr="005023D3">
              <w:rPr>
                <w:rStyle w:val="ac"/>
                <w:rFonts w:ascii="Times New Roman" w:hAnsi="Times New Roman" w:cs="Times New Roman"/>
                <w:noProof/>
                <w:color w:val="auto"/>
                <w:sz w:val="28"/>
                <w:szCs w:val="28"/>
              </w:rPr>
              <w:t>Розділ 3. Практичне застосування латинських термінів у сучасному англомовному праві</w:t>
            </w:r>
            <w:r w:rsidR="006142F4" w:rsidRPr="005023D3">
              <w:rPr>
                <w:rFonts w:ascii="Times New Roman" w:hAnsi="Times New Roman" w:cs="Times New Roman"/>
                <w:noProof/>
                <w:webHidden/>
                <w:sz w:val="28"/>
                <w:szCs w:val="28"/>
              </w:rPr>
              <w:tab/>
            </w:r>
            <w:r w:rsidR="006142F4" w:rsidRPr="005023D3">
              <w:rPr>
                <w:rFonts w:ascii="Times New Roman" w:hAnsi="Times New Roman" w:cs="Times New Roman"/>
                <w:noProof/>
                <w:webHidden/>
                <w:sz w:val="28"/>
                <w:szCs w:val="28"/>
              </w:rPr>
              <w:fldChar w:fldCharType="begin"/>
            </w:r>
            <w:r w:rsidR="006142F4" w:rsidRPr="005023D3">
              <w:rPr>
                <w:rFonts w:ascii="Times New Roman" w:hAnsi="Times New Roman" w:cs="Times New Roman"/>
                <w:noProof/>
                <w:webHidden/>
                <w:sz w:val="28"/>
                <w:szCs w:val="28"/>
              </w:rPr>
              <w:instrText xml:space="preserve"> PAGEREF _Toc213929581 \h </w:instrText>
            </w:r>
            <w:r w:rsidR="006142F4" w:rsidRPr="005023D3">
              <w:rPr>
                <w:rFonts w:ascii="Times New Roman" w:hAnsi="Times New Roman" w:cs="Times New Roman"/>
                <w:noProof/>
                <w:webHidden/>
                <w:sz w:val="28"/>
                <w:szCs w:val="28"/>
              </w:rPr>
            </w:r>
            <w:r w:rsidR="006142F4" w:rsidRPr="005023D3">
              <w:rPr>
                <w:rFonts w:ascii="Times New Roman" w:hAnsi="Times New Roman" w:cs="Times New Roman"/>
                <w:noProof/>
                <w:webHidden/>
                <w:sz w:val="28"/>
                <w:szCs w:val="28"/>
              </w:rPr>
              <w:fldChar w:fldCharType="separate"/>
            </w:r>
            <w:r w:rsidR="00483EFB">
              <w:rPr>
                <w:rFonts w:ascii="Times New Roman" w:hAnsi="Times New Roman" w:cs="Times New Roman"/>
                <w:noProof/>
                <w:webHidden/>
                <w:sz w:val="28"/>
                <w:szCs w:val="28"/>
              </w:rPr>
              <w:t>4</w:t>
            </w:r>
            <w:r w:rsidR="001E0F41">
              <w:rPr>
                <w:rFonts w:ascii="Times New Roman" w:hAnsi="Times New Roman" w:cs="Times New Roman"/>
                <w:noProof/>
                <w:webHidden/>
                <w:sz w:val="28"/>
                <w:szCs w:val="28"/>
              </w:rPr>
              <w:t>2</w:t>
            </w:r>
            <w:r w:rsidR="006142F4" w:rsidRPr="005023D3">
              <w:rPr>
                <w:rFonts w:ascii="Times New Roman" w:hAnsi="Times New Roman" w:cs="Times New Roman"/>
                <w:noProof/>
                <w:webHidden/>
                <w:sz w:val="28"/>
                <w:szCs w:val="28"/>
              </w:rPr>
              <w:fldChar w:fldCharType="end"/>
            </w:r>
          </w:hyperlink>
        </w:p>
        <w:p w14:paraId="190FCB79" w14:textId="50A03022" w:rsidR="006142F4" w:rsidRPr="005023D3" w:rsidRDefault="002A5EB2" w:rsidP="006238AD">
          <w:pPr>
            <w:pStyle w:val="11"/>
            <w:tabs>
              <w:tab w:val="right" w:leader="dot" w:pos="9629"/>
            </w:tabs>
            <w:spacing w:after="0" w:line="360" w:lineRule="auto"/>
            <w:contextualSpacing/>
            <w:jc w:val="both"/>
            <w:rPr>
              <w:rFonts w:ascii="Times New Roman" w:hAnsi="Times New Roman" w:cs="Times New Roman"/>
              <w:noProof/>
              <w:sz w:val="28"/>
              <w:szCs w:val="28"/>
            </w:rPr>
          </w:pPr>
          <w:hyperlink w:anchor="_Toc213929582" w:history="1">
            <w:r w:rsidR="006142F4" w:rsidRPr="005023D3">
              <w:rPr>
                <w:rStyle w:val="ac"/>
                <w:rFonts w:ascii="Times New Roman" w:hAnsi="Times New Roman" w:cs="Times New Roman"/>
                <w:noProof/>
                <w:color w:val="auto"/>
                <w:sz w:val="28"/>
                <w:szCs w:val="28"/>
              </w:rPr>
              <w:t>3.1. Латинські терміни в англійській та американській правових системах: порівняльний аналіз</w:t>
            </w:r>
            <w:r w:rsidR="006142F4" w:rsidRPr="005023D3">
              <w:rPr>
                <w:rFonts w:ascii="Times New Roman" w:hAnsi="Times New Roman" w:cs="Times New Roman"/>
                <w:noProof/>
                <w:webHidden/>
                <w:sz w:val="28"/>
                <w:szCs w:val="28"/>
              </w:rPr>
              <w:tab/>
            </w:r>
            <w:r w:rsidR="006142F4" w:rsidRPr="005023D3">
              <w:rPr>
                <w:rFonts w:ascii="Times New Roman" w:hAnsi="Times New Roman" w:cs="Times New Roman"/>
                <w:noProof/>
                <w:webHidden/>
                <w:sz w:val="28"/>
                <w:szCs w:val="28"/>
              </w:rPr>
              <w:fldChar w:fldCharType="begin"/>
            </w:r>
            <w:r w:rsidR="006142F4" w:rsidRPr="005023D3">
              <w:rPr>
                <w:rFonts w:ascii="Times New Roman" w:hAnsi="Times New Roman" w:cs="Times New Roman"/>
                <w:noProof/>
                <w:webHidden/>
                <w:sz w:val="28"/>
                <w:szCs w:val="28"/>
              </w:rPr>
              <w:instrText xml:space="preserve"> PAGEREF _Toc213929582 \h </w:instrText>
            </w:r>
            <w:r w:rsidR="006142F4" w:rsidRPr="005023D3">
              <w:rPr>
                <w:rFonts w:ascii="Times New Roman" w:hAnsi="Times New Roman" w:cs="Times New Roman"/>
                <w:noProof/>
                <w:webHidden/>
                <w:sz w:val="28"/>
                <w:szCs w:val="28"/>
              </w:rPr>
            </w:r>
            <w:r w:rsidR="006142F4" w:rsidRPr="005023D3">
              <w:rPr>
                <w:rFonts w:ascii="Times New Roman" w:hAnsi="Times New Roman" w:cs="Times New Roman"/>
                <w:noProof/>
                <w:webHidden/>
                <w:sz w:val="28"/>
                <w:szCs w:val="28"/>
              </w:rPr>
              <w:fldChar w:fldCharType="separate"/>
            </w:r>
            <w:r w:rsidR="00483EFB">
              <w:rPr>
                <w:rFonts w:ascii="Times New Roman" w:hAnsi="Times New Roman" w:cs="Times New Roman"/>
                <w:noProof/>
                <w:webHidden/>
                <w:sz w:val="28"/>
                <w:szCs w:val="28"/>
              </w:rPr>
              <w:t>4</w:t>
            </w:r>
            <w:r w:rsidR="001E0F41">
              <w:rPr>
                <w:rFonts w:ascii="Times New Roman" w:hAnsi="Times New Roman" w:cs="Times New Roman"/>
                <w:noProof/>
                <w:webHidden/>
                <w:sz w:val="28"/>
                <w:szCs w:val="28"/>
              </w:rPr>
              <w:t>2</w:t>
            </w:r>
            <w:r w:rsidR="006142F4" w:rsidRPr="005023D3">
              <w:rPr>
                <w:rFonts w:ascii="Times New Roman" w:hAnsi="Times New Roman" w:cs="Times New Roman"/>
                <w:noProof/>
                <w:webHidden/>
                <w:sz w:val="28"/>
                <w:szCs w:val="28"/>
              </w:rPr>
              <w:fldChar w:fldCharType="end"/>
            </w:r>
          </w:hyperlink>
        </w:p>
        <w:p w14:paraId="0DFD994E" w14:textId="7A47F427" w:rsidR="006142F4" w:rsidRPr="005023D3" w:rsidRDefault="002A5EB2" w:rsidP="006238AD">
          <w:pPr>
            <w:pStyle w:val="11"/>
            <w:tabs>
              <w:tab w:val="right" w:leader="dot" w:pos="9629"/>
            </w:tabs>
            <w:spacing w:after="0" w:line="360" w:lineRule="auto"/>
            <w:contextualSpacing/>
            <w:jc w:val="both"/>
            <w:rPr>
              <w:rFonts w:ascii="Times New Roman" w:hAnsi="Times New Roman" w:cs="Times New Roman"/>
              <w:noProof/>
              <w:sz w:val="28"/>
              <w:szCs w:val="28"/>
            </w:rPr>
          </w:pPr>
          <w:hyperlink w:anchor="_Toc213929583" w:history="1">
            <w:r w:rsidR="006142F4" w:rsidRPr="005023D3">
              <w:rPr>
                <w:rStyle w:val="ac"/>
                <w:rFonts w:ascii="Times New Roman" w:hAnsi="Times New Roman" w:cs="Times New Roman"/>
                <w:noProof/>
                <w:color w:val="auto"/>
                <w:sz w:val="28"/>
                <w:szCs w:val="28"/>
              </w:rPr>
              <w:t>3.2. Тенденції скорочення чи збереження латинізмів у сучасній юридичній практиці</w:t>
            </w:r>
            <w:r w:rsidR="006142F4" w:rsidRPr="005023D3">
              <w:rPr>
                <w:rFonts w:ascii="Times New Roman" w:hAnsi="Times New Roman" w:cs="Times New Roman"/>
                <w:noProof/>
                <w:webHidden/>
                <w:sz w:val="28"/>
                <w:szCs w:val="28"/>
              </w:rPr>
              <w:tab/>
            </w:r>
            <w:r w:rsidR="006142F4" w:rsidRPr="005023D3">
              <w:rPr>
                <w:rFonts w:ascii="Times New Roman" w:hAnsi="Times New Roman" w:cs="Times New Roman"/>
                <w:noProof/>
                <w:webHidden/>
                <w:sz w:val="28"/>
                <w:szCs w:val="28"/>
              </w:rPr>
              <w:fldChar w:fldCharType="begin"/>
            </w:r>
            <w:r w:rsidR="006142F4" w:rsidRPr="005023D3">
              <w:rPr>
                <w:rFonts w:ascii="Times New Roman" w:hAnsi="Times New Roman" w:cs="Times New Roman"/>
                <w:noProof/>
                <w:webHidden/>
                <w:sz w:val="28"/>
                <w:szCs w:val="28"/>
              </w:rPr>
              <w:instrText xml:space="preserve"> PAGEREF _Toc213929583 \h </w:instrText>
            </w:r>
            <w:r w:rsidR="006142F4" w:rsidRPr="005023D3">
              <w:rPr>
                <w:rFonts w:ascii="Times New Roman" w:hAnsi="Times New Roman" w:cs="Times New Roman"/>
                <w:noProof/>
                <w:webHidden/>
                <w:sz w:val="28"/>
                <w:szCs w:val="28"/>
              </w:rPr>
            </w:r>
            <w:r w:rsidR="006142F4" w:rsidRPr="005023D3">
              <w:rPr>
                <w:rFonts w:ascii="Times New Roman" w:hAnsi="Times New Roman" w:cs="Times New Roman"/>
                <w:noProof/>
                <w:webHidden/>
                <w:sz w:val="28"/>
                <w:szCs w:val="28"/>
              </w:rPr>
              <w:fldChar w:fldCharType="separate"/>
            </w:r>
            <w:r w:rsidR="00483EFB">
              <w:rPr>
                <w:rFonts w:ascii="Times New Roman" w:hAnsi="Times New Roman" w:cs="Times New Roman"/>
                <w:noProof/>
                <w:webHidden/>
                <w:sz w:val="28"/>
                <w:szCs w:val="28"/>
              </w:rPr>
              <w:t>4</w:t>
            </w:r>
            <w:r w:rsidR="001E0F41">
              <w:rPr>
                <w:rFonts w:ascii="Times New Roman" w:hAnsi="Times New Roman" w:cs="Times New Roman"/>
                <w:noProof/>
                <w:webHidden/>
                <w:sz w:val="28"/>
                <w:szCs w:val="28"/>
              </w:rPr>
              <w:t>7</w:t>
            </w:r>
            <w:r w:rsidR="006142F4" w:rsidRPr="005023D3">
              <w:rPr>
                <w:rFonts w:ascii="Times New Roman" w:hAnsi="Times New Roman" w:cs="Times New Roman"/>
                <w:noProof/>
                <w:webHidden/>
                <w:sz w:val="28"/>
                <w:szCs w:val="28"/>
              </w:rPr>
              <w:fldChar w:fldCharType="end"/>
            </w:r>
          </w:hyperlink>
        </w:p>
        <w:p w14:paraId="155E62EA" w14:textId="69C30466" w:rsidR="00B74679" w:rsidRDefault="006142F4" w:rsidP="00B74679">
          <w:p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fldChar w:fldCharType="end"/>
          </w:r>
          <w:r w:rsidR="00B74679" w:rsidRPr="00B74679">
            <w:rPr>
              <w:rFonts w:ascii="Times New Roman" w:hAnsi="Times New Roman" w:cs="Times New Roman"/>
              <w:sz w:val="28"/>
              <w:szCs w:val="28"/>
            </w:rPr>
            <w:t xml:space="preserve">Висновки до Розділу </w:t>
          </w:r>
          <w:r w:rsidR="00B74679">
            <w:rPr>
              <w:rFonts w:ascii="Times New Roman" w:hAnsi="Times New Roman" w:cs="Times New Roman"/>
              <w:sz w:val="28"/>
              <w:szCs w:val="28"/>
            </w:rPr>
            <w:t>3……………………………………………………………..</w:t>
          </w:r>
          <w:r w:rsidR="00EB4FB5">
            <w:rPr>
              <w:rFonts w:ascii="Times New Roman" w:hAnsi="Times New Roman" w:cs="Times New Roman"/>
              <w:sz w:val="28"/>
              <w:szCs w:val="28"/>
            </w:rPr>
            <w:t>5</w:t>
          </w:r>
          <w:r w:rsidR="001E0F41">
            <w:rPr>
              <w:rFonts w:ascii="Times New Roman" w:hAnsi="Times New Roman" w:cs="Times New Roman"/>
              <w:sz w:val="28"/>
              <w:szCs w:val="28"/>
            </w:rPr>
            <w:t>4</w:t>
          </w:r>
        </w:p>
        <w:p w14:paraId="165C99EB" w14:textId="5CD0A069" w:rsidR="00825D34" w:rsidRDefault="00EB4FB5" w:rsidP="00B74679">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Висновки…………………………………………………………………………….</w:t>
          </w:r>
          <w:r w:rsidR="008A315B" w:rsidRPr="00825D34">
            <w:rPr>
              <w:rFonts w:ascii="Times New Roman" w:hAnsi="Times New Roman" w:cs="Times New Roman"/>
              <w:sz w:val="28"/>
              <w:szCs w:val="28"/>
            </w:rPr>
            <w:t>5</w:t>
          </w:r>
          <w:r w:rsidR="001E0F41">
            <w:rPr>
              <w:rFonts w:ascii="Times New Roman" w:hAnsi="Times New Roman" w:cs="Times New Roman"/>
              <w:sz w:val="28"/>
              <w:szCs w:val="28"/>
            </w:rPr>
            <w:t>5</w:t>
          </w:r>
          <w:r w:rsidR="00825D34" w:rsidRPr="00825D34">
            <w:rPr>
              <w:rFonts w:ascii="Times New Roman" w:hAnsi="Times New Roman" w:cs="Times New Roman"/>
              <w:sz w:val="28"/>
              <w:szCs w:val="28"/>
            </w:rPr>
            <w:t>Список використаних джерел</w:t>
          </w:r>
          <w:r w:rsidR="00825D34">
            <w:rPr>
              <w:rFonts w:ascii="Times New Roman" w:hAnsi="Times New Roman" w:cs="Times New Roman"/>
              <w:sz w:val="28"/>
              <w:szCs w:val="28"/>
            </w:rPr>
            <w:t>……………………………………………………...</w:t>
          </w:r>
          <w:r w:rsidR="001E0F41">
            <w:rPr>
              <w:rFonts w:ascii="Times New Roman" w:hAnsi="Times New Roman" w:cs="Times New Roman"/>
              <w:sz w:val="28"/>
              <w:szCs w:val="28"/>
            </w:rPr>
            <w:t>58</w:t>
          </w:r>
        </w:p>
        <w:p w14:paraId="7C7A6490" w14:textId="7AA5CA67" w:rsidR="008A315B" w:rsidRDefault="008A315B" w:rsidP="008A315B">
          <w:pPr>
            <w:spacing w:after="0" w:line="360" w:lineRule="auto"/>
            <w:contextualSpacing/>
            <w:rPr>
              <w:rFonts w:ascii="Times New Roman" w:hAnsi="Times New Roman" w:cs="Times New Roman"/>
              <w:sz w:val="28"/>
              <w:szCs w:val="28"/>
              <w:lang w:eastAsia="uk-UA"/>
            </w:rPr>
          </w:pPr>
          <w:r w:rsidRPr="008A315B">
            <w:rPr>
              <w:rFonts w:ascii="Times New Roman" w:hAnsi="Times New Roman" w:cs="Times New Roman"/>
              <w:sz w:val="28"/>
              <w:szCs w:val="28"/>
              <w:lang w:eastAsia="uk-UA"/>
            </w:rPr>
            <w:t>Анотація</w:t>
          </w:r>
          <w:r>
            <w:rPr>
              <w:rFonts w:ascii="Times New Roman" w:hAnsi="Times New Roman" w:cs="Times New Roman"/>
              <w:sz w:val="28"/>
              <w:szCs w:val="28"/>
              <w:lang w:eastAsia="uk-UA"/>
            </w:rPr>
            <w:t>……………………………………………………………………………..6</w:t>
          </w:r>
          <w:r w:rsidR="001E0F41">
            <w:rPr>
              <w:rFonts w:ascii="Times New Roman" w:hAnsi="Times New Roman" w:cs="Times New Roman"/>
              <w:sz w:val="28"/>
              <w:szCs w:val="28"/>
              <w:lang w:eastAsia="uk-UA"/>
            </w:rPr>
            <w:t>4</w:t>
          </w:r>
        </w:p>
        <w:p w14:paraId="20199C18" w14:textId="120D574B" w:rsidR="008A315B" w:rsidRPr="008A315B" w:rsidRDefault="008A315B" w:rsidP="008A315B">
          <w:pPr>
            <w:spacing w:after="0" w:line="360" w:lineRule="auto"/>
            <w:contextualSpacing/>
            <w:rPr>
              <w:rFonts w:ascii="Times New Roman" w:hAnsi="Times New Roman" w:cs="Times New Roman"/>
              <w:sz w:val="28"/>
              <w:szCs w:val="28"/>
              <w:lang w:eastAsia="uk-UA"/>
            </w:rPr>
          </w:pPr>
          <w:r w:rsidRPr="008A315B">
            <w:rPr>
              <w:rFonts w:ascii="Times New Roman" w:hAnsi="Times New Roman" w:cs="Times New Roman"/>
              <w:sz w:val="28"/>
              <w:szCs w:val="28"/>
              <w:lang w:val="en-US" w:eastAsia="uk-UA"/>
            </w:rPr>
            <w:t>Abstract</w:t>
          </w:r>
          <w:r>
            <w:rPr>
              <w:rFonts w:ascii="Times New Roman" w:hAnsi="Times New Roman" w:cs="Times New Roman"/>
              <w:sz w:val="28"/>
              <w:szCs w:val="28"/>
              <w:lang w:eastAsia="uk-UA"/>
            </w:rPr>
            <w:t>………………………………………………………………………………6</w:t>
          </w:r>
          <w:r w:rsidR="001E0F41">
            <w:rPr>
              <w:rFonts w:ascii="Times New Roman" w:hAnsi="Times New Roman" w:cs="Times New Roman"/>
              <w:sz w:val="28"/>
              <w:szCs w:val="28"/>
              <w:lang w:eastAsia="uk-UA"/>
            </w:rPr>
            <w:t>6</w:t>
          </w:r>
        </w:p>
        <w:p w14:paraId="75EB72E0" w14:textId="02AD8D1F" w:rsidR="008A315B" w:rsidRDefault="008A315B" w:rsidP="008A315B">
          <w:pPr>
            <w:spacing w:after="0" w:line="360" w:lineRule="auto"/>
            <w:contextualSpacing/>
            <w:rPr>
              <w:rFonts w:ascii="Times New Roman" w:hAnsi="Times New Roman" w:cs="Times New Roman"/>
              <w:sz w:val="28"/>
              <w:szCs w:val="28"/>
              <w:lang w:eastAsia="uk-UA"/>
            </w:rPr>
          </w:pPr>
        </w:p>
        <w:p w14:paraId="570B9AA7" w14:textId="7338E1F1" w:rsidR="006C460F" w:rsidRDefault="006C460F" w:rsidP="008A315B">
          <w:pPr>
            <w:spacing w:after="0" w:line="360" w:lineRule="auto"/>
            <w:contextualSpacing/>
            <w:rPr>
              <w:rFonts w:ascii="Times New Roman" w:hAnsi="Times New Roman" w:cs="Times New Roman"/>
              <w:sz w:val="28"/>
              <w:szCs w:val="28"/>
              <w:lang w:eastAsia="uk-UA"/>
            </w:rPr>
          </w:pPr>
        </w:p>
        <w:p w14:paraId="6840D342" w14:textId="77777777" w:rsidR="006C460F" w:rsidRPr="008A315B" w:rsidRDefault="006C460F" w:rsidP="008A315B">
          <w:pPr>
            <w:spacing w:after="0" w:line="360" w:lineRule="auto"/>
            <w:contextualSpacing/>
            <w:rPr>
              <w:rFonts w:ascii="Times New Roman" w:hAnsi="Times New Roman" w:cs="Times New Roman"/>
              <w:sz w:val="28"/>
              <w:szCs w:val="28"/>
              <w:lang w:eastAsia="uk-UA"/>
            </w:rPr>
          </w:pPr>
        </w:p>
        <w:p w14:paraId="31816F14" w14:textId="558D7557" w:rsidR="008601F1" w:rsidRPr="0004766D" w:rsidRDefault="002A5EB2" w:rsidP="0004766D">
          <w:pPr>
            <w:spacing w:after="0" w:line="360" w:lineRule="auto"/>
            <w:contextualSpacing/>
            <w:jc w:val="both"/>
            <w:sectPr w:rsidR="008601F1" w:rsidRPr="0004766D" w:rsidSect="008601F1">
              <w:headerReference w:type="default" r:id="rId14"/>
              <w:headerReference w:type="first" r:id="rId15"/>
              <w:footerReference w:type="first" r:id="rId16"/>
              <w:pgSz w:w="11906" w:h="16838"/>
              <w:pgMar w:top="850" w:right="850" w:bottom="850" w:left="1417" w:header="708" w:footer="708" w:gutter="0"/>
              <w:pgNumType w:start="2"/>
              <w:cols w:space="708"/>
              <w:titlePg/>
              <w:docGrid w:linePitch="360"/>
            </w:sectPr>
          </w:pPr>
        </w:p>
      </w:sdtContent>
    </w:sdt>
    <w:p w14:paraId="397FA74D" w14:textId="77777777" w:rsidR="009515D6" w:rsidRDefault="009515D6" w:rsidP="00E66F9C">
      <w:pPr>
        <w:pStyle w:val="1"/>
        <w:jc w:val="center"/>
        <w:rPr>
          <w:rFonts w:ascii="Times New Roman" w:hAnsi="Times New Roman" w:cs="Times New Roman"/>
          <w:b/>
          <w:bCs/>
          <w:color w:val="auto"/>
          <w:sz w:val="28"/>
          <w:szCs w:val="28"/>
        </w:rPr>
      </w:pPr>
    </w:p>
    <w:p w14:paraId="459D2D11" w14:textId="2DD0ACBD" w:rsidR="00E66F9C" w:rsidRPr="00503418" w:rsidRDefault="006142F4" w:rsidP="00E66F9C">
      <w:pPr>
        <w:pStyle w:val="1"/>
        <w:jc w:val="center"/>
        <w:rPr>
          <w:rFonts w:ascii="Times New Roman" w:hAnsi="Times New Roman" w:cs="Times New Roman"/>
          <w:b/>
          <w:bCs/>
          <w:color w:val="auto"/>
          <w:sz w:val="28"/>
          <w:szCs w:val="28"/>
        </w:rPr>
        <w:sectPr w:rsidR="00E66F9C" w:rsidRPr="00503418" w:rsidSect="006C460F">
          <w:headerReference w:type="default" r:id="rId17"/>
          <w:headerReference w:type="first" r:id="rId18"/>
          <w:type w:val="continuous"/>
          <w:pgSz w:w="11906" w:h="16838"/>
          <w:pgMar w:top="851" w:right="851" w:bottom="851" w:left="1418" w:header="709" w:footer="709" w:gutter="0"/>
          <w:pgNumType w:start="2"/>
          <w:cols w:space="708"/>
          <w:titlePg/>
          <w:docGrid w:linePitch="360"/>
        </w:sectPr>
      </w:pPr>
      <w:r w:rsidRPr="005023D3">
        <w:rPr>
          <w:rFonts w:ascii="Times New Roman" w:hAnsi="Times New Roman" w:cs="Times New Roman"/>
          <w:b/>
          <w:bCs/>
          <w:color w:val="auto"/>
          <w:sz w:val="28"/>
          <w:szCs w:val="28"/>
        </w:rPr>
        <w:t>Всту</w:t>
      </w:r>
      <w:r w:rsidR="00E66F9C">
        <w:rPr>
          <w:rFonts w:ascii="Times New Roman" w:hAnsi="Times New Roman" w:cs="Times New Roman"/>
          <w:b/>
          <w:bCs/>
          <w:color w:val="auto"/>
          <w:sz w:val="28"/>
          <w:szCs w:val="28"/>
        </w:rPr>
        <w:t>п</w:t>
      </w:r>
    </w:p>
    <w:p w14:paraId="1DF1A285" w14:textId="2E0DE073" w:rsidR="006142F4" w:rsidRPr="005023D3" w:rsidRDefault="006142F4" w:rsidP="00E66F9C">
      <w:pPr>
        <w:spacing w:after="0" w:line="360" w:lineRule="auto"/>
        <w:ind w:firstLine="708"/>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Сучасна англійська юридична мова зберігає тісний зв’язок із латинською правовою традицією, що формувалася протягом століть. Незважаючи на те, що латина давно перестала бути мовою щоденного спілкування, її вплив у правничій сфері лишається винятково потужним: терміни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prima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facie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та інші продовжують активно функціонувати у законодавстві, судовій практиці й юридичній доктрині англомовних країн. Саме тому дослідження особливостей уживання латинських термінів у сучасній англійській юридичній мові є високою мірою актуальним як у теоретичному, так і в практичному вимірах.</w:t>
      </w:r>
    </w:p>
    <w:p w14:paraId="59F498B7" w14:textId="77777777"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По-перше, актуальність теми зумовлена необхідністю точності юридичної комунікації. Латинські терміни нерідко позначають концепти, для яких не існує однозначних англійських відповідників, або ж їхній переклад може втратити важливі смислові нюанси. Вивчення таких термінів дає змогу глибше зрозуміти правові категорії англійського права й уникати двозначностей, що особливо важливо в умовах глобалізації та міжнародної правової співпраці.</w:t>
      </w:r>
    </w:p>
    <w:p w14:paraId="17937A80" w14:textId="77777777"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По-друге, латинська термінологія формує особливий стиль юридичної мови, який відображає історичну спадковість і престиж правничої професії. Проте цей стиль нерідко стає бар’єром для розуміння текстів </w:t>
      </w:r>
      <w:proofErr w:type="spellStart"/>
      <w:r w:rsidRPr="005023D3">
        <w:rPr>
          <w:rFonts w:ascii="Times New Roman" w:hAnsi="Times New Roman" w:cs="Times New Roman"/>
          <w:sz w:val="28"/>
          <w:szCs w:val="28"/>
        </w:rPr>
        <w:t>неюристами</w:t>
      </w:r>
      <w:proofErr w:type="spellEnd"/>
      <w:r w:rsidRPr="005023D3">
        <w:rPr>
          <w:rFonts w:ascii="Times New Roman" w:hAnsi="Times New Roman" w:cs="Times New Roman"/>
          <w:sz w:val="28"/>
          <w:szCs w:val="28"/>
        </w:rPr>
        <w:t xml:space="preserve"> або фахівцями зі споріднених сфер. Тому важливим є аналіз функцій латинізмів у сучасній юридичній комунікації: які з них виконують необхідну номінативну роль, а які залишилися радше традиційними та можуть бути замінені сучасними англійськими еквівалентами.</w:t>
      </w:r>
    </w:p>
    <w:p w14:paraId="0FCF480F" w14:textId="77777777" w:rsidR="006142F4" w:rsidRPr="001E4F6A"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По-третє, актуальність дослідження посилюється процесами модернізації юридичної мови, що нині активно обговорюються в англомовних країнах. Деякі правові системи прагнуть зробити правничу комунікацію прозорішою та доступнішою, що ставить питання про доцільність збереження латинської термінології. Наукове вивчення цього процесу дає змогу зрозуміти, які латинські </w:t>
      </w:r>
      <w:r w:rsidRPr="005023D3">
        <w:rPr>
          <w:rFonts w:ascii="Times New Roman" w:hAnsi="Times New Roman" w:cs="Times New Roman"/>
          <w:sz w:val="28"/>
          <w:szCs w:val="28"/>
        </w:rPr>
        <w:lastRenderedPageBreak/>
        <w:t>запозичення залишаються функціонально виправданими, а які поступово виходять з ужитку.</w:t>
      </w:r>
    </w:p>
    <w:p w14:paraId="1E0C2CD6" w14:textId="77777777"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Крім того, дослідження має цінність для підготовки юристів, перекладачів, лінгвістів і фахівців міжнародного права. Знання етимології, значення і правильного контексту використання латинських термінів суттєво підвищує професійну компетентність та якість юридичного письма й перекладу.</w:t>
      </w:r>
    </w:p>
    <w:p w14:paraId="5420C8DC" w14:textId="77777777"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Отже, вивчення особливостей уживання латинських термінів в англійській юридичній мові є важливим завданням сучасної лінгвістики, юридичної </w:t>
      </w:r>
      <w:proofErr w:type="spellStart"/>
      <w:r w:rsidRPr="005023D3">
        <w:rPr>
          <w:rFonts w:ascii="Times New Roman" w:hAnsi="Times New Roman" w:cs="Times New Roman"/>
          <w:sz w:val="28"/>
          <w:szCs w:val="28"/>
        </w:rPr>
        <w:t>перекладознавчої</w:t>
      </w:r>
      <w:proofErr w:type="spellEnd"/>
      <w:r w:rsidRPr="005023D3">
        <w:rPr>
          <w:rFonts w:ascii="Times New Roman" w:hAnsi="Times New Roman" w:cs="Times New Roman"/>
          <w:sz w:val="28"/>
          <w:szCs w:val="28"/>
        </w:rPr>
        <w:t xml:space="preserve"> практики та правничої освіти. Це дослідження сприяє глибшому розумінню правових систем, забезпечує точність юридичної комунікації та сприяє адаптації юридичної мови до потреб сучасного суспільства.</w:t>
      </w:r>
    </w:p>
    <w:p w14:paraId="5C5F3DD3" w14:textId="77777777"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b/>
          <w:bCs/>
          <w:sz w:val="28"/>
          <w:szCs w:val="28"/>
        </w:rPr>
        <w:t>Метою дослідження</w:t>
      </w:r>
      <w:r w:rsidRPr="005023D3">
        <w:rPr>
          <w:rFonts w:ascii="Times New Roman" w:hAnsi="Times New Roman" w:cs="Times New Roman"/>
          <w:sz w:val="28"/>
          <w:szCs w:val="28"/>
        </w:rPr>
        <w:t xml:space="preserve"> є комплексний аналіз латинських термінів, що функціонують в англійській юридичній мові, та виявлення їхніх структурних, семантичних і функціональних особливостей.</w:t>
      </w:r>
    </w:p>
    <w:p w14:paraId="4CD3A589" w14:textId="77777777"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Для досягнення поставленої мети окреслено такі </w:t>
      </w:r>
      <w:r w:rsidRPr="005023D3">
        <w:rPr>
          <w:rFonts w:ascii="Times New Roman" w:hAnsi="Times New Roman" w:cs="Times New Roman"/>
          <w:b/>
          <w:bCs/>
          <w:sz w:val="28"/>
          <w:szCs w:val="28"/>
        </w:rPr>
        <w:t>завдання дослідження</w:t>
      </w:r>
      <w:r w:rsidRPr="005023D3">
        <w:rPr>
          <w:rFonts w:ascii="Times New Roman" w:hAnsi="Times New Roman" w:cs="Times New Roman"/>
          <w:sz w:val="28"/>
          <w:szCs w:val="28"/>
        </w:rPr>
        <w:t>:</w:t>
      </w:r>
    </w:p>
    <w:p w14:paraId="6E826976" w14:textId="77777777" w:rsidR="006142F4" w:rsidRPr="005023D3" w:rsidRDefault="006142F4" w:rsidP="006142F4">
      <w:pPr>
        <w:numPr>
          <w:ilvl w:val="0"/>
          <w:numId w:val="6"/>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розглянути історичні передумови запозичення латини у правничу термінологію;</w:t>
      </w:r>
    </w:p>
    <w:p w14:paraId="1C14B4E7" w14:textId="77777777" w:rsidR="006142F4" w:rsidRPr="005023D3" w:rsidRDefault="006142F4" w:rsidP="006142F4">
      <w:pPr>
        <w:numPr>
          <w:ilvl w:val="0"/>
          <w:numId w:val="6"/>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визначити роль латинізмів у формуванні та розвитку сучасної англійської юридичної мови;</w:t>
      </w:r>
    </w:p>
    <w:p w14:paraId="616CBE15" w14:textId="77777777" w:rsidR="006142F4" w:rsidRPr="005023D3" w:rsidRDefault="006142F4" w:rsidP="006142F4">
      <w:pPr>
        <w:numPr>
          <w:ilvl w:val="0"/>
          <w:numId w:val="6"/>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проаналізувати основні класифікації латинських юридичних термінів;</w:t>
      </w:r>
    </w:p>
    <w:p w14:paraId="23C5265D" w14:textId="77777777" w:rsidR="006142F4" w:rsidRPr="005023D3" w:rsidRDefault="006142F4" w:rsidP="006142F4">
      <w:pPr>
        <w:numPr>
          <w:ilvl w:val="0"/>
          <w:numId w:val="6"/>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дослідити морфологічні та синтаксичні характеристики латинських термінів у сучасному англомовному праві;</w:t>
      </w:r>
    </w:p>
    <w:p w14:paraId="5D5D857D" w14:textId="77777777" w:rsidR="006142F4" w:rsidRPr="005023D3" w:rsidRDefault="006142F4" w:rsidP="006142F4">
      <w:pPr>
        <w:numPr>
          <w:ilvl w:val="0"/>
          <w:numId w:val="6"/>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виокремити типи латинських виразів, що використовуються у правничій практиці;</w:t>
      </w:r>
    </w:p>
    <w:p w14:paraId="67D70617" w14:textId="77777777" w:rsidR="006142F4" w:rsidRPr="005023D3" w:rsidRDefault="006142F4" w:rsidP="006142F4">
      <w:pPr>
        <w:numPr>
          <w:ilvl w:val="0"/>
          <w:numId w:val="6"/>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здійснити порівняльний аналіз використання латинських термінів в англійській та американській правових системах;</w:t>
      </w:r>
    </w:p>
    <w:p w14:paraId="3F119FF5" w14:textId="77777777" w:rsidR="006142F4" w:rsidRPr="005023D3" w:rsidRDefault="006142F4" w:rsidP="006142F4">
      <w:pPr>
        <w:numPr>
          <w:ilvl w:val="0"/>
          <w:numId w:val="6"/>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визначити актуальні тенденції щодо збереження або скорочення латинізмів у юридичному дискурсі.</w:t>
      </w:r>
    </w:p>
    <w:p w14:paraId="223260A8" w14:textId="715B7840"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b/>
          <w:bCs/>
          <w:sz w:val="28"/>
          <w:szCs w:val="28"/>
        </w:rPr>
        <w:t>Об’єктом дослідження</w:t>
      </w:r>
      <w:r w:rsidRPr="005023D3">
        <w:rPr>
          <w:rFonts w:ascii="Times New Roman" w:hAnsi="Times New Roman" w:cs="Times New Roman"/>
          <w:sz w:val="28"/>
          <w:szCs w:val="28"/>
        </w:rPr>
        <w:t xml:space="preserve"> є англійська юридична мова як спеціалізована підсистема науково-професійного дискурсу.</w:t>
      </w:r>
      <w:r w:rsidR="00A62C97" w:rsidRPr="005023D3">
        <w:rPr>
          <w:rFonts w:ascii="Times New Roman" w:hAnsi="Times New Roman" w:cs="Times New Roman"/>
          <w:sz w:val="28"/>
          <w:szCs w:val="28"/>
        </w:rPr>
        <w:t xml:space="preserve"> </w:t>
      </w:r>
      <w:r w:rsidRPr="005023D3">
        <w:rPr>
          <w:rFonts w:ascii="Times New Roman" w:hAnsi="Times New Roman" w:cs="Times New Roman"/>
          <w:b/>
          <w:bCs/>
          <w:sz w:val="28"/>
          <w:szCs w:val="28"/>
        </w:rPr>
        <w:t>Предметом дослідження</w:t>
      </w:r>
      <w:r w:rsidRPr="005023D3">
        <w:rPr>
          <w:rFonts w:ascii="Times New Roman" w:hAnsi="Times New Roman" w:cs="Times New Roman"/>
          <w:sz w:val="28"/>
          <w:szCs w:val="28"/>
        </w:rPr>
        <w:t xml:space="preserve"> </w:t>
      </w:r>
      <w:r w:rsidRPr="005023D3">
        <w:rPr>
          <w:rFonts w:ascii="Times New Roman" w:hAnsi="Times New Roman" w:cs="Times New Roman"/>
          <w:sz w:val="28"/>
          <w:szCs w:val="28"/>
        </w:rPr>
        <w:lastRenderedPageBreak/>
        <w:t>виступають латинські юридичні терміни та вирази, їхні семантичні, структурні та функціональні характеристики.</w:t>
      </w:r>
    </w:p>
    <w:p w14:paraId="01B2E108" w14:textId="77777777"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b/>
          <w:bCs/>
          <w:sz w:val="28"/>
          <w:szCs w:val="28"/>
        </w:rPr>
        <w:t>Методологічну базу</w:t>
      </w:r>
      <w:r w:rsidRPr="005023D3">
        <w:rPr>
          <w:rFonts w:ascii="Times New Roman" w:hAnsi="Times New Roman" w:cs="Times New Roman"/>
          <w:sz w:val="28"/>
          <w:szCs w:val="28"/>
        </w:rPr>
        <w:t xml:space="preserve"> дослідження становлять загальнонаукові методи (аналіз, синтез, узагальнення, класифікація), лінгвістичні методи (</w:t>
      </w:r>
      <w:proofErr w:type="spellStart"/>
      <w:r w:rsidRPr="005023D3">
        <w:rPr>
          <w:rFonts w:ascii="Times New Roman" w:hAnsi="Times New Roman" w:cs="Times New Roman"/>
          <w:sz w:val="28"/>
          <w:szCs w:val="28"/>
        </w:rPr>
        <w:t>етімологічний</w:t>
      </w:r>
      <w:proofErr w:type="spellEnd"/>
      <w:r w:rsidRPr="005023D3">
        <w:rPr>
          <w:rFonts w:ascii="Times New Roman" w:hAnsi="Times New Roman" w:cs="Times New Roman"/>
          <w:sz w:val="28"/>
          <w:szCs w:val="28"/>
        </w:rPr>
        <w:t xml:space="preserve"> аналіз, контекстуальний аналіз, метод компонентного аналізу) та порівняльний підхід для з’ясування відмінностей у функціонуванні латинізмів у британській та американській правових традиціях.</w:t>
      </w:r>
    </w:p>
    <w:p w14:paraId="41AB317F" w14:textId="77777777"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b/>
          <w:bCs/>
          <w:sz w:val="28"/>
          <w:szCs w:val="28"/>
        </w:rPr>
        <w:t>Дослідницький матеріал</w:t>
      </w:r>
      <w:r w:rsidRPr="005023D3">
        <w:rPr>
          <w:rFonts w:ascii="Times New Roman" w:hAnsi="Times New Roman" w:cs="Times New Roman"/>
          <w:sz w:val="28"/>
          <w:szCs w:val="28"/>
        </w:rPr>
        <w:t xml:space="preserve"> включає вибірку з англомовних юридичних словників, текстів законодавчих актів, судових рішень, юридичних коментарів, підручників з права, а також сучасних наукових статей, що відображають реальне функціонування латинських термінів у правовій практиці.</w:t>
      </w:r>
    </w:p>
    <w:p w14:paraId="5F969D24" w14:textId="77777777" w:rsidR="006142F4" w:rsidRPr="005023D3" w:rsidRDefault="006142F4"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b/>
          <w:bCs/>
          <w:sz w:val="28"/>
          <w:szCs w:val="28"/>
        </w:rPr>
        <w:t>Теоретичне значення</w:t>
      </w:r>
      <w:r w:rsidRPr="005023D3">
        <w:rPr>
          <w:rFonts w:ascii="Times New Roman" w:hAnsi="Times New Roman" w:cs="Times New Roman"/>
          <w:sz w:val="28"/>
          <w:szCs w:val="28"/>
        </w:rPr>
        <w:t xml:space="preserve"> роботи полягає у поглибленні розуміння природи латинських запозичень у правничій термінології та в уточненні їхньої класифікації й структурних особливостей. </w:t>
      </w:r>
      <w:r w:rsidRPr="005023D3">
        <w:rPr>
          <w:rFonts w:ascii="Times New Roman" w:hAnsi="Times New Roman" w:cs="Times New Roman"/>
          <w:b/>
          <w:bCs/>
          <w:sz w:val="28"/>
          <w:szCs w:val="28"/>
        </w:rPr>
        <w:t>Практичне значення</w:t>
      </w:r>
      <w:r w:rsidRPr="005023D3">
        <w:rPr>
          <w:rFonts w:ascii="Times New Roman" w:hAnsi="Times New Roman" w:cs="Times New Roman"/>
          <w:sz w:val="28"/>
          <w:szCs w:val="28"/>
        </w:rPr>
        <w:t xml:space="preserve"> полягає у можливості використання результатів дослідження у викладанні юридичної англійської мови, у лексикографічній практиці, а також у професійній діяльності юристів, перекладачів і правознавців, що працюють з англомовними нормативно-правовими документами.</w:t>
      </w:r>
    </w:p>
    <w:p w14:paraId="07F00387" w14:textId="0C29690E" w:rsidR="006142F4" w:rsidRPr="005023D3" w:rsidRDefault="006142F4" w:rsidP="006238AD">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Структурно робота складається зі вступу, трьох розділів, висновків та списку використаних джерел. У першому розділі викладено теоретичні засади вивчення латини як джерела юридичної термінології. У другому розділі проаналізовано особливості функціонування латинських термінів на морфологічному та синтаксичному рівнях, а також описано різновиди латинських виразів у правничій практиці. Третій розділ присвячено практичним аспектам використання латинізмів у сучасних англійській та американській правових системах і виявленню тенденцій їх розвитку.</w:t>
      </w:r>
      <w:bookmarkStart w:id="0" w:name="_Toc213929574"/>
    </w:p>
    <w:p w14:paraId="128BDB75" w14:textId="77777777" w:rsidR="00A62C97" w:rsidRPr="005023D3" w:rsidRDefault="00A62C97" w:rsidP="00A62C97">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5023D3">
        <w:rPr>
          <w:rFonts w:ascii="Times New Roman" w:eastAsia="Times New Roman" w:hAnsi="Times New Roman" w:cs="Times New Roman"/>
          <w:kern w:val="0"/>
          <w:sz w:val="28"/>
          <w:szCs w:val="28"/>
          <w:lang w:eastAsia="uk-UA"/>
          <w14:ligatures w14:val="none"/>
        </w:rPr>
        <w:t xml:space="preserve">Результати дослідження апробовано на IV міжнародній </w:t>
      </w:r>
      <w:r w:rsidRPr="005023D3">
        <w:rPr>
          <w:rFonts w:ascii="Times New Roman" w:hAnsi="Times New Roman" w:cs="Times New Roman"/>
          <w:sz w:val="28"/>
          <w:szCs w:val="28"/>
        </w:rPr>
        <w:t>науково-практичній конференції «</w:t>
      </w:r>
      <w:bookmarkStart w:id="1" w:name="_Hlk131596477"/>
      <w:r w:rsidRPr="005023D3">
        <w:rPr>
          <w:rFonts w:ascii="Times New Roman" w:hAnsi="Times New Roman" w:cs="Times New Roman"/>
          <w:sz w:val="28"/>
          <w:szCs w:val="28"/>
        </w:rPr>
        <w:t xml:space="preserve">Академічні студії з філології» </w:t>
      </w:r>
      <w:bookmarkEnd w:id="1"/>
      <w:r w:rsidRPr="005023D3">
        <w:rPr>
          <w:rFonts w:ascii="Times New Roman" w:hAnsi="Times New Roman" w:cs="Times New Roman"/>
          <w:sz w:val="28"/>
          <w:szCs w:val="28"/>
        </w:rPr>
        <w:t>(5 листопада</w:t>
      </w:r>
      <w:r w:rsidRPr="005023D3">
        <w:rPr>
          <w:rFonts w:ascii="Times New Roman" w:hAnsi="Times New Roman" w:cs="Times New Roman"/>
          <w:spacing w:val="-4"/>
          <w:sz w:val="28"/>
          <w:szCs w:val="28"/>
        </w:rPr>
        <w:t xml:space="preserve"> 2025 р.).</w:t>
      </w:r>
    </w:p>
    <w:p w14:paraId="2BAFFD2D" w14:textId="77777777" w:rsidR="00A62C97" w:rsidRPr="005023D3" w:rsidRDefault="00A62C97" w:rsidP="006238AD">
      <w:pPr>
        <w:spacing w:after="0" w:line="360" w:lineRule="auto"/>
        <w:ind w:firstLine="709"/>
        <w:contextualSpacing/>
        <w:jc w:val="both"/>
        <w:rPr>
          <w:rFonts w:ascii="Times New Roman" w:hAnsi="Times New Roman" w:cs="Times New Roman"/>
          <w:sz w:val="28"/>
          <w:szCs w:val="28"/>
        </w:rPr>
      </w:pPr>
    </w:p>
    <w:p w14:paraId="4E3A6D19" w14:textId="61F4F514" w:rsidR="006142F4" w:rsidRPr="005023D3" w:rsidRDefault="00E2068E" w:rsidP="006142F4">
      <w:pPr>
        <w:pStyle w:val="1"/>
        <w:spacing w:before="0" w:after="0" w:line="360" w:lineRule="auto"/>
        <w:contextualSpacing/>
        <w:jc w:val="center"/>
        <w:rPr>
          <w:rFonts w:ascii="Times New Roman" w:hAnsi="Times New Roman" w:cs="Times New Roman"/>
          <w:b/>
          <w:bCs/>
          <w:color w:val="auto"/>
          <w:sz w:val="28"/>
          <w:szCs w:val="28"/>
        </w:rPr>
      </w:pPr>
      <w:r w:rsidRPr="005023D3">
        <w:rPr>
          <w:rFonts w:ascii="Times New Roman" w:hAnsi="Times New Roman" w:cs="Times New Roman"/>
          <w:b/>
          <w:bCs/>
          <w:color w:val="auto"/>
          <w:sz w:val="28"/>
          <w:szCs w:val="28"/>
        </w:rPr>
        <w:lastRenderedPageBreak/>
        <w:t>Розділ 1</w:t>
      </w:r>
    </w:p>
    <w:p w14:paraId="47952A6D" w14:textId="449B5514" w:rsidR="00761D33" w:rsidRPr="00F257D9" w:rsidRDefault="00E2068E" w:rsidP="00F257D9">
      <w:pPr>
        <w:pStyle w:val="1"/>
        <w:spacing w:before="0" w:after="0" w:line="360" w:lineRule="auto"/>
        <w:contextualSpacing/>
        <w:jc w:val="center"/>
        <w:rPr>
          <w:rFonts w:ascii="Times New Roman" w:hAnsi="Times New Roman" w:cs="Times New Roman"/>
          <w:b/>
          <w:bCs/>
          <w:color w:val="auto"/>
          <w:sz w:val="28"/>
          <w:szCs w:val="28"/>
        </w:rPr>
      </w:pPr>
      <w:r w:rsidRPr="005023D3">
        <w:rPr>
          <w:rFonts w:ascii="Times New Roman" w:hAnsi="Times New Roman" w:cs="Times New Roman"/>
          <w:b/>
          <w:bCs/>
          <w:color w:val="auto"/>
          <w:sz w:val="28"/>
          <w:szCs w:val="28"/>
        </w:rPr>
        <w:t>Теоретичні засади дослідження латинських термінів у праві</w:t>
      </w:r>
      <w:bookmarkEnd w:id="0"/>
    </w:p>
    <w:p w14:paraId="0AFE96FD" w14:textId="249D719C" w:rsidR="00613390" w:rsidRPr="005023D3" w:rsidRDefault="00E2068E" w:rsidP="00DE1CDC">
      <w:pPr>
        <w:pStyle w:val="1"/>
        <w:numPr>
          <w:ilvl w:val="1"/>
          <w:numId w:val="1"/>
        </w:numPr>
        <w:spacing w:before="0" w:after="0" w:line="360" w:lineRule="auto"/>
        <w:contextualSpacing/>
        <w:jc w:val="both"/>
        <w:rPr>
          <w:rFonts w:ascii="Times New Roman" w:hAnsi="Times New Roman" w:cs="Times New Roman"/>
          <w:b/>
          <w:bCs/>
          <w:color w:val="auto"/>
          <w:sz w:val="28"/>
          <w:szCs w:val="28"/>
        </w:rPr>
      </w:pPr>
      <w:bookmarkStart w:id="2" w:name="_Toc213929575"/>
      <w:r w:rsidRPr="005023D3">
        <w:rPr>
          <w:rFonts w:ascii="Times New Roman" w:hAnsi="Times New Roman" w:cs="Times New Roman"/>
          <w:b/>
          <w:bCs/>
          <w:color w:val="auto"/>
          <w:sz w:val="28"/>
          <w:szCs w:val="28"/>
        </w:rPr>
        <w:t>Історичне походження та роль латини у формуванні правничої термінології</w:t>
      </w:r>
      <w:bookmarkEnd w:id="2"/>
    </w:p>
    <w:p w14:paraId="180CA8E8" w14:textId="0D6AF30F" w:rsidR="006142F4"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Латинська мова протягом століть була не просто </w:t>
      </w:r>
      <w:proofErr w:type="spellStart"/>
      <w:r w:rsidRPr="005023D3">
        <w:rPr>
          <w:rFonts w:ascii="Times New Roman" w:hAnsi="Times New Roman" w:cs="Times New Roman"/>
          <w:i/>
          <w:iCs/>
          <w:sz w:val="28"/>
          <w:szCs w:val="28"/>
        </w:rPr>
        <w:t>lingua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franca</w:t>
      </w:r>
      <w:proofErr w:type="spellEnd"/>
      <w:r w:rsidRPr="005023D3">
        <w:rPr>
          <w:rFonts w:ascii="Times New Roman" w:hAnsi="Times New Roman" w:cs="Times New Roman"/>
          <w:sz w:val="28"/>
          <w:szCs w:val="28"/>
        </w:rPr>
        <w:t xml:space="preserve"> юридичної науки та правничої практики Європи, а справжнім каркасом, на якому вибудовувалися основні правові концепції та моделі мислення. Уже римські юристи створили фундаментальний понятійний апарат, що охоплював як базові категорії приватного права, так і складні інституції, котрі лягли в основу багатьох сучасних правових систем</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[1]. </w:t>
      </w:r>
    </w:p>
    <w:p w14:paraId="68C47269" w14:textId="747C78A9"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Недаремно стверджують, що правники європейських країн говорять «єдиною мовою основних юридичних понять – мовою римського права»: за оцінками дослідників, до 80% юридичних термінів у європейських мовах мають латинське походження або генетично пов’язані з римською правовою традицією</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[2]. Такий масштабний вплив античної латини пояснюється визначальною роллю римського права у формуванні фундаментальних правових категорій, загальних принципів та інституцій </w:t>
      </w:r>
      <w:proofErr w:type="spellStart"/>
      <w:r w:rsidRPr="005023D3">
        <w:rPr>
          <w:rFonts w:ascii="Times New Roman" w:hAnsi="Times New Roman" w:cs="Times New Roman"/>
          <w:sz w:val="28"/>
          <w:szCs w:val="28"/>
        </w:rPr>
        <w:t>континентально</w:t>
      </w:r>
      <w:proofErr w:type="spellEnd"/>
      <w:r w:rsidRPr="005023D3">
        <w:rPr>
          <w:rFonts w:ascii="Times New Roman" w:hAnsi="Times New Roman" w:cs="Times New Roman"/>
          <w:sz w:val="28"/>
          <w:szCs w:val="28"/>
        </w:rPr>
        <w:t>-європейської правової спільноти</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[3].</w:t>
      </w:r>
    </w:p>
    <w:p w14:paraId="353AB622" w14:textId="77777777" w:rsidR="006142F4"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Після падіння Західної Римської імперії у 476 р. латина не втратила свого статусу домінантної мови науки, церкви, дипломатії та права. </w:t>
      </w:r>
    </w:p>
    <w:p w14:paraId="18CDA9DE" w14:textId="24FA667E" w:rsidR="006142F4"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Саме в цей період відбулася рецепція римського права — довготривалий і складний процес сприйняття, переосмислення та адаптації </w:t>
      </w:r>
      <w:proofErr w:type="spellStart"/>
      <w:r w:rsidRPr="005023D3">
        <w:rPr>
          <w:rFonts w:ascii="Times New Roman" w:hAnsi="Times New Roman" w:cs="Times New Roman"/>
          <w:sz w:val="28"/>
          <w:szCs w:val="28"/>
        </w:rPr>
        <w:t>римсько</w:t>
      </w:r>
      <w:proofErr w:type="spellEnd"/>
      <w:r w:rsidRPr="005023D3">
        <w:rPr>
          <w:rFonts w:ascii="Times New Roman" w:hAnsi="Times New Roman" w:cs="Times New Roman"/>
          <w:sz w:val="28"/>
          <w:szCs w:val="28"/>
        </w:rPr>
        <w:t>-правових норм у середньовічних правових системах. Завдяки рецепції численні латинські терміни органічно увійшли до лексиконів різних народів і збереглися в юридичній мові донині[4].</w:t>
      </w:r>
    </w:p>
    <w:p w14:paraId="53661B2F" w14:textId="38B87E2F"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Вплив був настільки потужним і тривалим, що навіть через століття форма та значення низки правничих термінів у європейських мовах залишаються разюче наближеними до латинських першоджерел[6]. Значну частину юридичної лексики різних національних правових систем сьогодні становлять </w:t>
      </w:r>
      <w:proofErr w:type="spellStart"/>
      <w:r w:rsidRPr="005023D3">
        <w:rPr>
          <w:rFonts w:ascii="Times New Roman" w:hAnsi="Times New Roman" w:cs="Times New Roman"/>
          <w:sz w:val="28"/>
          <w:szCs w:val="28"/>
        </w:rPr>
        <w:t>інтернаціоналізми</w:t>
      </w:r>
      <w:proofErr w:type="spellEnd"/>
      <w:r w:rsidRPr="005023D3">
        <w:rPr>
          <w:rFonts w:ascii="Times New Roman" w:hAnsi="Times New Roman" w:cs="Times New Roman"/>
          <w:sz w:val="28"/>
          <w:szCs w:val="28"/>
        </w:rPr>
        <w:t xml:space="preserve"> — спільні для багатьох мов запозичення з латини, що забезпечують взаєморозуміння між фахівцями незалежно від їхнього </w:t>
      </w:r>
      <w:proofErr w:type="spellStart"/>
      <w:r w:rsidRPr="005023D3">
        <w:rPr>
          <w:rFonts w:ascii="Times New Roman" w:hAnsi="Times New Roman" w:cs="Times New Roman"/>
          <w:sz w:val="28"/>
          <w:szCs w:val="28"/>
        </w:rPr>
        <w:t>мовного</w:t>
      </w:r>
      <w:proofErr w:type="spellEnd"/>
      <w:r w:rsidRPr="005023D3">
        <w:rPr>
          <w:rFonts w:ascii="Times New Roman" w:hAnsi="Times New Roman" w:cs="Times New Roman"/>
          <w:sz w:val="28"/>
          <w:szCs w:val="28"/>
        </w:rPr>
        <w:t xml:space="preserve"> походження[6]. Недарма латину слушно називають підґрунтям європейської </w:t>
      </w:r>
      <w:r w:rsidRPr="005023D3">
        <w:rPr>
          <w:rFonts w:ascii="Times New Roman" w:hAnsi="Times New Roman" w:cs="Times New Roman"/>
          <w:sz w:val="28"/>
          <w:szCs w:val="28"/>
        </w:rPr>
        <w:lastRenderedPageBreak/>
        <w:t xml:space="preserve">правничої термінології, адже більшість правничих </w:t>
      </w:r>
      <w:proofErr w:type="spellStart"/>
      <w:r w:rsidRPr="005023D3">
        <w:rPr>
          <w:rFonts w:ascii="Times New Roman" w:hAnsi="Times New Roman" w:cs="Times New Roman"/>
          <w:sz w:val="28"/>
          <w:szCs w:val="28"/>
        </w:rPr>
        <w:t>інтернаціоналізмів</w:t>
      </w:r>
      <w:proofErr w:type="spellEnd"/>
      <w:r w:rsidRPr="005023D3">
        <w:rPr>
          <w:rFonts w:ascii="Times New Roman" w:hAnsi="Times New Roman" w:cs="Times New Roman"/>
          <w:sz w:val="28"/>
          <w:szCs w:val="28"/>
        </w:rPr>
        <w:t xml:space="preserve"> мають саме латинську етимологію[</w:t>
      </w:r>
      <w:r w:rsidR="00341F8A" w:rsidRPr="005023D3">
        <w:rPr>
          <w:rFonts w:ascii="Times New Roman" w:hAnsi="Times New Roman" w:cs="Times New Roman"/>
          <w:sz w:val="28"/>
          <w:szCs w:val="28"/>
        </w:rPr>
        <w:t>5</w:t>
      </w:r>
      <w:r w:rsidRPr="005023D3">
        <w:rPr>
          <w:rFonts w:ascii="Times New Roman" w:hAnsi="Times New Roman" w:cs="Times New Roman"/>
          <w:sz w:val="28"/>
          <w:szCs w:val="28"/>
        </w:rPr>
        <w:t>].</w:t>
      </w:r>
    </w:p>
    <w:p w14:paraId="05753693" w14:textId="77777777" w:rsidR="006142F4"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Історичний розвиток юридичної термінології переконливо підтверджує ключову та незамінну роль латини. </w:t>
      </w:r>
    </w:p>
    <w:p w14:paraId="3B3656EF" w14:textId="77777777" w:rsidR="006142F4"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Стародавньому Римі ще в період Республіки та особливо в епоху Принципату сформувався надзвичайно розгалужений і точний понятійний апарат, який охоплював такі терміни, як </w:t>
      </w:r>
      <w:proofErr w:type="spellStart"/>
      <w:r w:rsidRPr="005023D3">
        <w:rPr>
          <w:rFonts w:ascii="Times New Roman" w:hAnsi="Times New Roman" w:cs="Times New Roman"/>
          <w:i/>
          <w:iCs/>
          <w:sz w:val="28"/>
          <w:szCs w:val="28"/>
        </w:rPr>
        <w:t>ius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obligatio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contractus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delictum</w:t>
      </w:r>
      <w:proofErr w:type="spellEnd"/>
      <w:r w:rsidRPr="005023D3">
        <w:rPr>
          <w:rFonts w:ascii="Times New Roman" w:hAnsi="Times New Roman" w:cs="Times New Roman"/>
          <w:sz w:val="28"/>
          <w:szCs w:val="28"/>
        </w:rPr>
        <w:t xml:space="preserve"> та багато інших. Значна частина цієї лексики була систематизована у збірниках, найвідомішим з яких став «</w:t>
      </w:r>
      <w:proofErr w:type="spellStart"/>
      <w:r w:rsidRPr="005023D3">
        <w:rPr>
          <w:rFonts w:ascii="Times New Roman" w:hAnsi="Times New Roman" w:cs="Times New Roman"/>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Civilis</w:t>
      </w:r>
      <w:proofErr w:type="spellEnd"/>
      <w:r w:rsidRPr="005023D3">
        <w:rPr>
          <w:rFonts w:ascii="Times New Roman" w:hAnsi="Times New Roman" w:cs="Times New Roman"/>
          <w:sz w:val="28"/>
          <w:szCs w:val="28"/>
        </w:rPr>
        <w:t xml:space="preserve">» Юстиніана, що згодом став основою для правової науки середньовічної Європи. Сучасні дослідники простежують послідовні етапи </w:t>
      </w:r>
      <w:proofErr w:type="spellStart"/>
      <w:r w:rsidRPr="005023D3">
        <w:rPr>
          <w:rFonts w:ascii="Times New Roman" w:hAnsi="Times New Roman" w:cs="Times New Roman"/>
          <w:sz w:val="28"/>
          <w:szCs w:val="28"/>
        </w:rPr>
        <w:t>генези</w:t>
      </w:r>
      <w:proofErr w:type="spellEnd"/>
      <w:r w:rsidRPr="005023D3">
        <w:rPr>
          <w:rFonts w:ascii="Times New Roman" w:hAnsi="Times New Roman" w:cs="Times New Roman"/>
          <w:sz w:val="28"/>
          <w:szCs w:val="28"/>
        </w:rPr>
        <w:t xml:space="preserve"> латинської юридичної термінології. </w:t>
      </w:r>
    </w:p>
    <w:p w14:paraId="01D4F42C" w14:textId="77777777" w:rsidR="006142F4"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Так, О.Г. </w:t>
      </w:r>
      <w:proofErr w:type="spellStart"/>
      <w:r w:rsidRPr="005023D3">
        <w:rPr>
          <w:rFonts w:ascii="Times New Roman" w:hAnsi="Times New Roman" w:cs="Times New Roman"/>
          <w:sz w:val="28"/>
          <w:szCs w:val="28"/>
        </w:rPr>
        <w:t>Дацьо</w:t>
      </w:r>
      <w:proofErr w:type="spellEnd"/>
      <w:r w:rsidRPr="005023D3">
        <w:rPr>
          <w:rFonts w:ascii="Times New Roman" w:hAnsi="Times New Roman" w:cs="Times New Roman"/>
          <w:sz w:val="28"/>
          <w:szCs w:val="28"/>
        </w:rPr>
        <w:t xml:space="preserve"> проаналізувала формування </w:t>
      </w:r>
      <w:proofErr w:type="spellStart"/>
      <w:r w:rsidRPr="005023D3">
        <w:rPr>
          <w:rFonts w:ascii="Times New Roman" w:hAnsi="Times New Roman" w:cs="Times New Roman"/>
          <w:sz w:val="28"/>
          <w:szCs w:val="28"/>
        </w:rPr>
        <w:t>римсько</w:t>
      </w:r>
      <w:proofErr w:type="spellEnd"/>
      <w:r w:rsidRPr="005023D3">
        <w:rPr>
          <w:rFonts w:ascii="Times New Roman" w:hAnsi="Times New Roman" w:cs="Times New Roman"/>
          <w:sz w:val="28"/>
          <w:szCs w:val="28"/>
        </w:rPr>
        <w:t>-правової лексики у період пізньої Республіки (83–31 рр. до н.е.)[</w:t>
      </w:r>
      <w:r w:rsidR="00341F8A" w:rsidRPr="005023D3">
        <w:rPr>
          <w:rFonts w:ascii="Times New Roman" w:hAnsi="Times New Roman" w:cs="Times New Roman"/>
          <w:sz w:val="28"/>
          <w:szCs w:val="28"/>
        </w:rPr>
        <w:t>6</w:t>
      </w:r>
      <w:r w:rsidRPr="005023D3">
        <w:rPr>
          <w:rFonts w:ascii="Times New Roman" w:hAnsi="Times New Roman" w:cs="Times New Roman"/>
          <w:sz w:val="28"/>
          <w:szCs w:val="28"/>
        </w:rPr>
        <w:t>] і виявила поступове вироблення нових термінів, що відображали трансформацію правових відносин у цей час.</w:t>
      </w:r>
    </w:p>
    <w:p w14:paraId="0F2DA947" w14:textId="7BE10049"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Надбання римських правників були успадковані наступними поколіннями: у середньовічних університетах право викладали саме латиною, що сприяло уніфікації терміносистеми й створенню спільного правничого дискурсу для різних країн[</w:t>
      </w:r>
      <w:r w:rsidR="00341F8A" w:rsidRPr="005023D3">
        <w:rPr>
          <w:rFonts w:ascii="Times New Roman" w:hAnsi="Times New Roman" w:cs="Times New Roman"/>
          <w:sz w:val="28"/>
          <w:szCs w:val="28"/>
        </w:rPr>
        <w:t>7</w:t>
      </w:r>
      <w:r w:rsidRPr="005023D3">
        <w:rPr>
          <w:rFonts w:ascii="Times New Roman" w:hAnsi="Times New Roman" w:cs="Times New Roman"/>
          <w:sz w:val="28"/>
          <w:szCs w:val="28"/>
        </w:rPr>
        <w:t>].</w:t>
      </w:r>
    </w:p>
    <w:p w14:paraId="713D08D5" w14:textId="77777777" w:rsidR="00761D33"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Вплив римського права на розвиток національних правових культур проявився як у запозиченні базових термінів, так і в наслідуванні моделей словотворення, притаманних латині. </w:t>
      </w:r>
    </w:p>
    <w:p w14:paraId="65C3BC0B" w14:textId="0A6961B2"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Дослідники наголошують, що саме домінування римської правової системи стало підставою для активної інтернаціоналізації правничої мови та глибокого проникнення латинської лексики у правничі </w:t>
      </w:r>
      <w:proofErr w:type="spellStart"/>
      <w:r w:rsidRPr="005023D3">
        <w:rPr>
          <w:rFonts w:ascii="Times New Roman" w:hAnsi="Times New Roman" w:cs="Times New Roman"/>
          <w:sz w:val="28"/>
          <w:szCs w:val="28"/>
        </w:rPr>
        <w:t>субмови</w:t>
      </w:r>
      <w:proofErr w:type="spellEnd"/>
      <w:r w:rsidRPr="005023D3">
        <w:rPr>
          <w:rFonts w:ascii="Times New Roman" w:hAnsi="Times New Roman" w:cs="Times New Roman"/>
          <w:sz w:val="28"/>
          <w:szCs w:val="28"/>
        </w:rPr>
        <w:t xml:space="preserve"> європейських народів[8].</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Цей процес охопив не лише романські чи германські мови, але й слов’янські, де латинські запозичення також стали важливим елементом термінотворення.</w:t>
      </w:r>
    </w:p>
    <w:p w14:paraId="49B4C93E" w14:textId="77777777" w:rsidR="00761D33"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Вітчизняна правнича термінологія не є винятком. Латинізми почали проникати в неї в різні історичні періоди, починаючи вже з X–XI ст.[9], коли в Київській Русі діяли норми візантійського права, яке, у свою чергу, було прямим спадкоємцем римського. </w:t>
      </w:r>
    </w:p>
    <w:p w14:paraId="692E6321" w14:textId="339DD9AE" w:rsidR="00761D33"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Нова хвиля латинських впливів припала на XVI–XVII ст., коли в українських школах запровадили систематичне вивчення латини, а в Києво-Могилянській академії значна частина дисциплін — передусім філософських, юридичних і богословських — викладалася саме латинською мовою[10][11].</w:t>
      </w:r>
    </w:p>
    <w:p w14:paraId="2111D521" w14:textId="3F7AE84B"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Саме тоді утвердилася традиція створення наукових трактатів, у тому числі правничих, латиною, що забезпечувало </w:t>
      </w:r>
      <w:proofErr w:type="spellStart"/>
      <w:r w:rsidRPr="005023D3">
        <w:rPr>
          <w:rFonts w:ascii="Times New Roman" w:hAnsi="Times New Roman" w:cs="Times New Roman"/>
          <w:sz w:val="28"/>
          <w:szCs w:val="28"/>
        </w:rPr>
        <w:t>включеність</w:t>
      </w:r>
      <w:proofErr w:type="spellEnd"/>
      <w:r w:rsidRPr="005023D3">
        <w:rPr>
          <w:rFonts w:ascii="Times New Roman" w:hAnsi="Times New Roman" w:cs="Times New Roman"/>
          <w:sz w:val="28"/>
          <w:szCs w:val="28"/>
        </w:rPr>
        <w:t xml:space="preserve"> українських учених у загальноєвропейський інтелектуальний простір.</w:t>
      </w:r>
    </w:p>
    <w:p w14:paraId="442A1261" w14:textId="10831928"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новітні часи українська юридична мова продовжила активно збагачуватися міжнародною термінологією. У кінці XIX — на початку XX ст. оформлюється підхід, орієнтований на поєднання народної </w:t>
      </w:r>
      <w:proofErr w:type="spellStart"/>
      <w:r w:rsidRPr="005023D3">
        <w:rPr>
          <w:rFonts w:ascii="Times New Roman" w:hAnsi="Times New Roman" w:cs="Times New Roman"/>
          <w:sz w:val="28"/>
          <w:szCs w:val="28"/>
        </w:rPr>
        <w:t>мовної</w:t>
      </w:r>
      <w:proofErr w:type="spellEnd"/>
      <w:r w:rsidRPr="005023D3">
        <w:rPr>
          <w:rFonts w:ascii="Times New Roman" w:hAnsi="Times New Roman" w:cs="Times New Roman"/>
          <w:sz w:val="28"/>
          <w:szCs w:val="28"/>
        </w:rPr>
        <w:t xml:space="preserve"> основи з активним використанням греко-латинських терміноелементів, що дозволяло створювати точні й універсальні правові поняття[1</w:t>
      </w:r>
      <w:r w:rsidR="00341F8A" w:rsidRPr="005023D3">
        <w:rPr>
          <w:rFonts w:ascii="Times New Roman" w:hAnsi="Times New Roman" w:cs="Times New Roman"/>
          <w:sz w:val="28"/>
          <w:szCs w:val="28"/>
        </w:rPr>
        <w:t>1</w:t>
      </w:r>
      <w:r w:rsidRPr="005023D3">
        <w:rPr>
          <w:rFonts w:ascii="Times New Roman" w:hAnsi="Times New Roman" w:cs="Times New Roman"/>
          <w:sz w:val="28"/>
          <w:szCs w:val="28"/>
        </w:rPr>
        <w:t xml:space="preserve">]. Як підкреслює М.Б. </w:t>
      </w:r>
      <w:proofErr w:type="spellStart"/>
      <w:r w:rsidRPr="005023D3">
        <w:rPr>
          <w:rFonts w:ascii="Times New Roman" w:hAnsi="Times New Roman" w:cs="Times New Roman"/>
          <w:sz w:val="28"/>
          <w:szCs w:val="28"/>
        </w:rPr>
        <w:t>Вербенєц</w:t>
      </w:r>
      <w:proofErr w:type="spellEnd"/>
      <w:r w:rsidRPr="005023D3">
        <w:rPr>
          <w:rFonts w:ascii="Times New Roman" w:hAnsi="Times New Roman" w:cs="Times New Roman"/>
          <w:sz w:val="28"/>
          <w:szCs w:val="28"/>
        </w:rPr>
        <w:t xml:space="preserve">, українська юридична </w:t>
      </w:r>
      <w:proofErr w:type="spellStart"/>
      <w:r w:rsidRPr="005023D3">
        <w:rPr>
          <w:rFonts w:ascii="Times New Roman" w:hAnsi="Times New Roman" w:cs="Times New Roman"/>
          <w:sz w:val="28"/>
          <w:szCs w:val="28"/>
        </w:rPr>
        <w:t>субмова</w:t>
      </w:r>
      <w:proofErr w:type="spellEnd"/>
      <w:r w:rsidRPr="005023D3">
        <w:rPr>
          <w:rFonts w:ascii="Times New Roman" w:hAnsi="Times New Roman" w:cs="Times New Roman"/>
          <w:sz w:val="28"/>
          <w:szCs w:val="28"/>
        </w:rPr>
        <w:t xml:space="preserve"> зазнала як прямого, так і опосередкованого впливів, пов’язаних як із </w:t>
      </w:r>
      <w:proofErr w:type="spellStart"/>
      <w:r w:rsidRPr="005023D3">
        <w:rPr>
          <w:rFonts w:ascii="Times New Roman" w:hAnsi="Times New Roman" w:cs="Times New Roman"/>
          <w:sz w:val="28"/>
          <w:szCs w:val="28"/>
        </w:rPr>
        <w:t>зовнішньомовними</w:t>
      </w:r>
      <w:proofErr w:type="spellEnd"/>
      <w:r w:rsidRPr="005023D3">
        <w:rPr>
          <w:rFonts w:ascii="Times New Roman" w:hAnsi="Times New Roman" w:cs="Times New Roman"/>
          <w:sz w:val="28"/>
          <w:szCs w:val="28"/>
        </w:rPr>
        <w:t>, так і внутрішньомовними чинниками — насамперед із тривалим функціонуванням римської правової системи і ґрунтуванням на ній багатьох правових концепцій.</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Це проявилося у масовому запозиченні латинської та грецької правничої лексики, а також словотворчих моделей, які стали основою сучасної української термінології[8].</w:t>
      </w:r>
    </w:p>
    <w:p w14:paraId="6A2BCB17" w14:textId="4D38C146" w:rsidR="00341F8A"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сучасному правничому дискурсі латина виконує не лише історико-культурну чи традиційну функцію, а й практичну. Значна кількість латинських висловів —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ultra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vires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ratio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decidendi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specialis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derogat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legi</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generali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pacta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sunt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servanda</w:t>
      </w:r>
      <w:proofErr w:type="spellEnd"/>
      <w:r w:rsidRPr="005023D3">
        <w:rPr>
          <w:rFonts w:ascii="Times New Roman" w:hAnsi="Times New Roman" w:cs="Times New Roman"/>
          <w:sz w:val="28"/>
          <w:szCs w:val="28"/>
        </w:rPr>
        <w:t xml:space="preserve"> — залишаються дієвими інструментами юридичної аргументації. Вони застосовуються в наукових дослідженнях, судових рішеннях, міжнародних договорах, а також у тлумаченні норм права. Такі вислови не мають точних однослівних відповідників у національних мовах, тому латина забезпечує потрібну семантичну </w:t>
      </w:r>
      <w:proofErr w:type="spellStart"/>
      <w:r w:rsidRPr="005023D3">
        <w:rPr>
          <w:rFonts w:ascii="Times New Roman" w:hAnsi="Times New Roman" w:cs="Times New Roman"/>
          <w:sz w:val="28"/>
          <w:szCs w:val="28"/>
        </w:rPr>
        <w:t>стислость</w:t>
      </w:r>
      <w:proofErr w:type="spellEnd"/>
      <w:r w:rsidRPr="005023D3">
        <w:rPr>
          <w:rFonts w:ascii="Times New Roman" w:hAnsi="Times New Roman" w:cs="Times New Roman"/>
          <w:sz w:val="28"/>
          <w:szCs w:val="28"/>
        </w:rPr>
        <w:t xml:space="preserve"> і водночас концептуальну глибину, що уникає неоднозначності у правовому тлумаченні.</w:t>
      </w:r>
    </w:p>
    <w:p w14:paraId="61F579B4" w14:textId="77777777" w:rsidR="00761D33"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Окремим виміром сучасного використання латинської термінології є її функціонування в міжнародному праві.</w:t>
      </w:r>
    </w:p>
    <w:p w14:paraId="4DDEE65F" w14:textId="77777777" w:rsidR="00761D33"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 xml:space="preserve"> Уніфікація міжнародних стандартів, розвиток транскордонної правничої співпраці, зростання ролі наднаціональних інституцій — усе це потребує спільної терміносистеми. </w:t>
      </w:r>
    </w:p>
    <w:p w14:paraId="2D1B184F" w14:textId="214ACE73" w:rsidR="00341F8A"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Латина, як мова із багатовіковою традицією правової універсальності, виконує цю роль зразково, забезпечуючи однакове розуміння ключових понять у юрисдикціях із різним історичним і культурним підґрунтям. Завдяки цьому міжнародні правові документи зберігають концептуальну цілісність, а взаємодія між фахівцями різних країн — передбачуваність і точність.</w:t>
      </w:r>
    </w:p>
    <w:p w14:paraId="47703D95" w14:textId="77777777" w:rsidR="00761D33"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Науково-педагогічна практика також підтверджує незгасний потенціал латини. Вивчення основних латинських термінів дає майбутнім правникам змогу опановувати концепції у їх первинному, «незатемненому» модерними нашаруваннями вигляді. </w:t>
      </w:r>
    </w:p>
    <w:p w14:paraId="6DC4A3FF" w14:textId="27E7F625" w:rsidR="00341F8A"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Воно формує вміння мислити категоріально та системно, що є невід’ємним для побудови чітких юридичних конструкцій. Опанування латинської правничої лексики сприяє також кращому розумінню джерел римського права і, відповідно, глибшому засвоєнню багатьох інститутів сучасного цивільного, кримінального та міжнародного права.</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Важливим є й те, що латина як елемент правничої культури сприяє збереженню </w:t>
      </w:r>
      <w:proofErr w:type="spellStart"/>
      <w:r w:rsidRPr="005023D3">
        <w:rPr>
          <w:rFonts w:ascii="Times New Roman" w:hAnsi="Times New Roman" w:cs="Times New Roman"/>
          <w:sz w:val="28"/>
          <w:szCs w:val="28"/>
        </w:rPr>
        <w:t>тяглості</w:t>
      </w:r>
      <w:proofErr w:type="spellEnd"/>
      <w:r w:rsidRPr="005023D3">
        <w:rPr>
          <w:rFonts w:ascii="Times New Roman" w:hAnsi="Times New Roman" w:cs="Times New Roman"/>
          <w:sz w:val="28"/>
          <w:szCs w:val="28"/>
        </w:rPr>
        <w:t xml:space="preserve"> юридичної традиції. Вона виступає своєрідним культурним кодом, який дозволяє інтегруватися у спільноту правників, незалежно від національних кордонів. У добу стрімкої глобалізації, </w:t>
      </w:r>
      <w:proofErr w:type="spellStart"/>
      <w:r w:rsidRPr="005023D3">
        <w:rPr>
          <w:rFonts w:ascii="Times New Roman" w:hAnsi="Times New Roman" w:cs="Times New Roman"/>
          <w:sz w:val="28"/>
          <w:szCs w:val="28"/>
        </w:rPr>
        <w:t>цифровізації</w:t>
      </w:r>
      <w:proofErr w:type="spellEnd"/>
      <w:r w:rsidRPr="005023D3">
        <w:rPr>
          <w:rFonts w:ascii="Times New Roman" w:hAnsi="Times New Roman" w:cs="Times New Roman"/>
          <w:sz w:val="28"/>
          <w:szCs w:val="28"/>
        </w:rPr>
        <w:t xml:space="preserve"> та розвитку нових галузей права — </w:t>
      </w:r>
      <w:proofErr w:type="spellStart"/>
      <w:r w:rsidRPr="005023D3">
        <w:rPr>
          <w:rFonts w:ascii="Times New Roman" w:hAnsi="Times New Roman" w:cs="Times New Roman"/>
          <w:sz w:val="28"/>
          <w:szCs w:val="28"/>
        </w:rPr>
        <w:t>кіберправа</w:t>
      </w:r>
      <w:proofErr w:type="spellEnd"/>
      <w:r w:rsidRPr="005023D3">
        <w:rPr>
          <w:rFonts w:ascii="Times New Roman" w:hAnsi="Times New Roman" w:cs="Times New Roman"/>
          <w:sz w:val="28"/>
          <w:szCs w:val="28"/>
        </w:rPr>
        <w:t xml:space="preserve">, біоетики, права штучного інтелекту — латина продовжує виконувати </w:t>
      </w:r>
      <w:proofErr w:type="spellStart"/>
      <w:r w:rsidRPr="005023D3">
        <w:rPr>
          <w:rFonts w:ascii="Times New Roman" w:hAnsi="Times New Roman" w:cs="Times New Roman"/>
          <w:sz w:val="28"/>
          <w:szCs w:val="28"/>
        </w:rPr>
        <w:t>стабілізувальну</w:t>
      </w:r>
      <w:proofErr w:type="spellEnd"/>
      <w:r w:rsidRPr="005023D3">
        <w:rPr>
          <w:rFonts w:ascii="Times New Roman" w:hAnsi="Times New Roman" w:cs="Times New Roman"/>
          <w:sz w:val="28"/>
          <w:szCs w:val="28"/>
        </w:rPr>
        <w:t xml:space="preserve"> функцію, забезпечуючи опору на перевірені часом концепції та уніфіковану терміносистему.</w:t>
      </w:r>
    </w:p>
    <w:p w14:paraId="68C04123" w14:textId="48189A25" w:rsidR="00DE1CDC"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Таким чином, латинська мова не лише історично сформувала концептуальний каркас правової науки, а й досі забезпечує методологічну єдність правничого мислення.</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Її термінологічний і логіко-категоріальний потенціал залишається затребуваним у сучасному праві, а правнича спільнота продовжує сприймати латину як символ наукової точності, інтелектуальної культури та спадкоємності правової традиції. Саме тому її роль у сучасній юриспруденції не </w:t>
      </w:r>
      <w:r w:rsidRPr="005023D3">
        <w:rPr>
          <w:rFonts w:ascii="Times New Roman" w:hAnsi="Times New Roman" w:cs="Times New Roman"/>
          <w:sz w:val="28"/>
          <w:szCs w:val="28"/>
        </w:rPr>
        <w:lastRenderedPageBreak/>
        <w:t>зменшується, а навпаки набуває нового змісту в умовах інтеграційних процесів та формування глобального правового простору.</w:t>
      </w:r>
    </w:p>
    <w:p w14:paraId="519EB2F1" w14:textId="77777777" w:rsidR="00DE1CDC" w:rsidRPr="005023D3" w:rsidRDefault="00DE1CDC" w:rsidP="00DE1CDC"/>
    <w:p w14:paraId="147F6F21" w14:textId="2C8C1FEE" w:rsidR="00E2068E" w:rsidRPr="005023D3" w:rsidRDefault="00E2068E" w:rsidP="00DE1CDC">
      <w:pPr>
        <w:pStyle w:val="1"/>
        <w:numPr>
          <w:ilvl w:val="1"/>
          <w:numId w:val="1"/>
        </w:numPr>
        <w:spacing w:before="0" w:after="0" w:line="360" w:lineRule="auto"/>
        <w:contextualSpacing/>
        <w:jc w:val="both"/>
        <w:rPr>
          <w:rFonts w:ascii="Times New Roman" w:hAnsi="Times New Roman" w:cs="Times New Roman"/>
          <w:b/>
          <w:bCs/>
          <w:color w:val="auto"/>
          <w:sz w:val="28"/>
          <w:szCs w:val="28"/>
        </w:rPr>
      </w:pPr>
      <w:bookmarkStart w:id="3" w:name="_Toc213929576"/>
      <w:r w:rsidRPr="005023D3">
        <w:rPr>
          <w:rFonts w:ascii="Times New Roman" w:hAnsi="Times New Roman" w:cs="Times New Roman"/>
          <w:b/>
          <w:bCs/>
          <w:color w:val="auto"/>
          <w:sz w:val="28"/>
          <w:szCs w:val="28"/>
        </w:rPr>
        <w:t>Значення латини для сучасної англійської юридичної мови</w:t>
      </w:r>
      <w:bookmarkEnd w:id="3"/>
    </w:p>
    <w:p w14:paraId="71EE9335" w14:textId="31F79E4F"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Англійська юридична мова є яскравим прикладом живучості та функціональної значущості латинських термінів у сучасному правовому дискурсі. Незважаючи на те, що римське право не мало прямого впливу на раннє формування англійської правової системи</w:t>
      </w:r>
      <w:r w:rsidR="00A62C97" w:rsidRPr="005023D3">
        <w:rPr>
          <w:rFonts w:ascii="Times New Roman" w:hAnsi="Times New Roman" w:cs="Times New Roman"/>
          <w:sz w:val="28"/>
          <w:szCs w:val="28"/>
        </w:rPr>
        <w:t>,</w:t>
      </w:r>
      <w:r w:rsidRPr="005023D3">
        <w:rPr>
          <w:rFonts w:ascii="Times New Roman" w:hAnsi="Times New Roman" w:cs="Times New Roman"/>
          <w:sz w:val="28"/>
          <w:szCs w:val="28"/>
        </w:rPr>
        <w:t xml:space="preserve"> оскільки Англія не була частиною Римської імперії</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історичні чинники згодом сприяли глибокій латинізації англійської юридичної термінології [5].</w:t>
      </w:r>
    </w:p>
    <w:p w14:paraId="28F7AFDA" w14:textId="77777777" w:rsidR="00761D33"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Значний внесок у цей процес зробила католицька церква, яка до XI століття домінувала в інтелектуальному житті Західної Європи й використовувала латину як мову богослужіння та документації.</w:t>
      </w:r>
    </w:p>
    <w:p w14:paraId="689240A0" w14:textId="2546D21F"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Додатковим чинником стала правнича практика після Норманського завоювання 1066 року, коли в англійських судах вживалися латинська та норманська французька мови. Англійська поступово витіснила їх лише в XVIII столітті [6]. Відтак англійська правнича мова формувалась у багатомовному середовищі, де латина була домінуючим інструментом юридичної комунікації.</w:t>
      </w:r>
    </w:p>
    <w:p w14:paraId="518E3F22" w14:textId="77777777" w:rsidR="00761D33"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Сучасна англо-американська юридична мова зберігає велику кількість латинських термінів, виразів та скорочень, які сприймаються як невід’ємна частина фахового лексикону. Багато з них функціонують як «лексичні запозичення» — без перекладу, з усталеним значенням, зрозумілим юристам у різних юрисдикціях. </w:t>
      </w:r>
    </w:p>
    <w:p w14:paraId="5F671B53" w14:textId="412207B3" w:rsidR="0089296B"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Наприклад, поняття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(винна свідомість) і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sz w:val="28"/>
          <w:szCs w:val="28"/>
        </w:rPr>
        <w:t xml:space="preserve"> (протиправна дія) є базовими у кримінальному праві. Доктрина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(право на особисту свободу) — наріжний камінь конституційного права. </w:t>
      </w:r>
    </w:p>
    <w:p w14:paraId="3D7E269B" w14:textId="77777777" w:rsidR="00761D33"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цивільному та процесуальному праві активно вживаються формули </w:t>
      </w:r>
      <w:proofErr w:type="spellStart"/>
      <w:r w:rsidRPr="005023D3">
        <w:rPr>
          <w:rFonts w:ascii="Times New Roman" w:hAnsi="Times New Roman" w:cs="Times New Roman"/>
          <w:i/>
          <w:iCs/>
          <w:sz w:val="28"/>
          <w:szCs w:val="28"/>
        </w:rPr>
        <w:t>prima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facie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alibi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versus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alia</w:t>
      </w:r>
      <w:proofErr w:type="spellEnd"/>
      <w:r w:rsidRPr="005023D3">
        <w:rPr>
          <w:rFonts w:ascii="Times New Roman" w:hAnsi="Times New Roman" w:cs="Times New Roman"/>
          <w:sz w:val="28"/>
          <w:szCs w:val="28"/>
        </w:rPr>
        <w:t xml:space="preserve"> тощо. Принципи прецедентного права також зафіксовані у латинській формі: </w:t>
      </w:r>
      <w:proofErr w:type="spellStart"/>
      <w:r w:rsidRPr="005023D3">
        <w:rPr>
          <w:rFonts w:ascii="Times New Roman" w:hAnsi="Times New Roman" w:cs="Times New Roman"/>
          <w:i/>
          <w:iCs/>
          <w:sz w:val="28"/>
          <w:szCs w:val="28"/>
        </w:rPr>
        <w:t>stare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decisis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ratio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decidendi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obiter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dictum</w:t>
      </w:r>
      <w:proofErr w:type="spellEnd"/>
      <w:r w:rsidRPr="005023D3">
        <w:rPr>
          <w:rFonts w:ascii="Times New Roman" w:hAnsi="Times New Roman" w:cs="Times New Roman"/>
          <w:sz w:val="28"/>
          <w:szCs w:val="28"/>
        </w:rPr>
        <w:t>.</w:t>
      </w:r>
    </w:p>
    <w:p w14:paraId="4DC63B60" w14:textId="2B0D6F93"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Відомі юридичні максимуми — </w:t>
      </w:r>
      <w:proofErr w:type="spellStart"/>
      <w:r w:rsidRPr="005023D3">
        <w:rPr>
          <w:rFonts w:ascii="Times New Roman" w:hAnsi="Times New Roman" w:cs="Times New Roman"/>
          <w:i/>
          <w:iCs/>
          <w:sz w:val="28"/>
          <w:szCs w:val="28"/>
        </w:rPr>
        <w:t>ignorantia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excusat</w:t>
      </w:r>
      <w:proofErr w:type="spellEnd"/>
      <w:r w:rsidRPr="005023D3">
        <w:rPr>
          <w:rFonts w:ascii="Times New Roman" w:hAnsi="Times New Roman" w:cs="Times New Roman"/>
          <w:sz w:val="28"/>
          <w:szCs w:val="28"/>
        </w:rPr>
        <w:t xml:space="preserve"> («незнання закону не звільняє від відповідальності»), </w:t>
      </w:r>
      <w:proofErr w:type="spellStart"/>
      <w:r w:rsidRPr="005023D3">
        <w:rPr>
          <w:rFonts w:ascii="Times New Roman" w:hAnsi="Times New Roman" w:cs="Times New Roman"/>
          <w:i/>
          <w:iCs/>
          <w:sz w:val="28"/>
          <w:szCs w:val="28"/>
        </w:rPr>
        <w:t>pacta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sunt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servanda</w:t>
      </w:r>
      <w:proofErr w:type="spellEnd"/>
      <w:r w:rsidRPr="005023D3">
        <w:rPr>
          <w:rFonts w:ascii="Times New Roman" w:hAnsi="Times New Roman" w:cs="Times New Roman"/>
          <w:sz w:val="28"/>
          <w:szCs w:val="28"/>
        </w:rPr>
        <w:t xml:space="preserve"> («договорів слід </w:t>
      </w:r>
      <w:r w:rsidRPr="005023D3">
        <w:rPr>
          <w:rFonts w:ascii="Times New Roman" w:hAnsi="Times New Roman" w:cs="Times New Roman"/>
          <w:sz w:val="28"/>
          <w:szCs w:val="28"/>
        </w:rPr>
        <w:lastRenderedPageBreak/>
        <w:t>дотримуватись») — залишаються актуальними в юридичній доктрині та практиці [1].</w:t>
      </w:r>
    </w:p>
    <w:p w14:paraId="700E274B" w14:textId="3B6F376B"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Стійкість латинської лексики пояснюється низкою чинників</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По-перше, традиційністю. </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Латинські терміни виступають як символ спадкоємності й поваги до тисячолітньої правничої традиції. </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Юридична мова, з її прагненням до формалізму і стабільності, природно тяжіє до збереження усталених латинських формул, які втілюють правову мудрість попередніх епох.</w:t>
      </w:r>
    </w:p>
    <w:p w14:paraId="6A066214" w14:textId="34ADCDC0"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По-друге, точністю та лаконічністю. Латинські конструкції дозволяють виразити складні правові поняття максимально стисло. Наприклад, </w:t>
      </w:r>
      <w:proofErr w:type="spellStart"/>
      <w:r w:rsidRPr="005023D3">
        <w:rPr>
          <w:rFonts w:ascii="Times New Roman" w:hAnsi="Times New Roman" w:cs="Times New Roman"/>
          <w:i/>
          <w:iCs/>
          <w:sz w:val="28"/>
          <w:szCs w:val="28"/>
        </w:rPr>
        <w:t>per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incuriam</w:t>
      </w:r>
      <w:proofErr w:type="spellEnd"/>
      <w:r w:rsidRPr="005023D3">
        <w:rPr>
          <w:rFonts w:ascii="Times New Roman" w:hAnsi="Times New Roman" w:cs="Times New Roman"/>
          <w:sz w:val="28"/>
          <w:szCs w:val="28"/>
        </w:rPr>
        <w:t xml:space="preserve"> позначає рішення, ухвалене з процесуальною помилкою, і жодна сучасна мова не має настільки ємного еквівалента. Як зазначає О.Г. </w:t>
      </w:r>
      <w:proofErr w:type="spellStart"/>
      <w:r w:rsidRPr="005023D3">
        <w:rPr>
          <w:rFonts w:ascii="Times New Roman" w:hAnsi="Times New Roman" w:cs="Times New Roman"/>
          <w:sz w:val="28"/>
          <w:szCs w:val="28"/>
        </w:rPr>
        <w:t>Ганжа</w:t>
      </w:r>
      <w:proofErr w:type="spellEnd"/>
      <w:r w:rsidRPr="005023D3">
        <w:rPr>
          <w:rFonts w:ascii="Times New Roman" w:hAnsi="Times New Roman" w:cs="Times New Roman"/>
          <w:sz w:val="28"/>
          <w:szCs w:val="28"/>
        </w:rPr>
        <w:t>, латина сприяє лаконічності та однозначності правового викладу, що особливо важливо в судовій та договірній практиці [</w:t>
      </w:r>
      <w:r w:rsidR="00341F8A" w:rsidRPr="005023D3">
        <w:rPr>
          <w:rFonts w:ascii="Times New Roman" w:hAnsi="Times New Roman" w:cs="Times New Roman"/>
          <w:sz w:val="28"/>
          <w:szCs w:val="28"/>
        </w:rPr>
        <w:t>3</w:t>
      </w:r>
      <w:r w:rsidRPr="005023D3">
        <w:rPr>
          <w:rFonts w:ascii="Times New Roman" w:hAnsi="Times New Roman" w:cs="Times New Roman"/>
          <w:sz w:val="28"/>
          <w:szCs w:val="28"/>
        </w:rPr>
        <w:t>].</w:t>
      </w:r>
    </w:p>
    <w:p w14:paraId="11ED8098" w14:textId="473AE410"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По-третє, універсальністю. Латинські терміни є своєрідним «інтернаціональним кодом» у професійному спілкуванні юристів. У сфері міжнародного права, порівняльного правознавства, європейського судочинства латинські вирази слугують засобом подолання </w:t>
      </w:r>
      <w:proofErr w:type="spellStart"/>
      <w:r w:rsidRPr="005023D3">
        <w:rPr>
          <w:rFonts w:ascii="Times New Roman" w:hAnsi="Times New Roman" w:cs="Times New Roman"/>
          <w:sz w:val="28"/>
          <w:szCs w:val="28"/>
        </w:rPr>
        <w:t>мовного</w:t>
      </w:r>
      <w:proofErr w:type="spellEnd"/>
      <w:r w:rsidRPr="005023D3">
        <w:rPr>
          <w:rFonts w:ascii="Times New Roman" w:hAnsi="Times New Roman" w:cs="Times New Roman"/>
          <w:sz w:val="28"/>
          <w:szCs w:val="28"/>
        </w:rPr>
        <w:t xml:space="preserve"> бар’єру, забезпечуючи однакове розуміння понять фахівцями з різних країн [6]. М. </w:t>
      </w:r>
      <w:proofErr w:type="spellStart"/>
      <w:r w:rsidRPr="005023D3">
        <w:rPr>
          <w:rFonts w:ascii="Times New Roman" w:hAnsi="Times New Roman" w:cs="Times New Roman"/>
          <w:sz w:val="28"/>
          <w:szCs w:val="28"/>
        </w:rPr>
        <w:t>Ристіківі</w:t>
      </w:r>
      <w:proofErr w:type="spellEnd"/>
      <w:r w:rsidRPr="005023D3">
        <w:rPr>
          <w:rFonts w:ascii="Times New Roman" w:hAnsi="Times New Roman" w:cs="Times New Roman"/>
          <w:sz w:val="28"/>
          <w:szCs w:val="28"/>
        </w:rPr>
        <w:t xml:space="preserve"> підкреслює, що латина виступає як нейтральна лінгвістична основа, вільна від національних конотацій, що робить її зручною для професійної комунікації [3].</w:t>
      </w:r>
    </w:p>
    <w:p w14:paraId="5F6B0D33" w14:textId="7BC2336C" w:rsidR="00613390"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По-четверте, символічністю та культурною </w:t>
      </w:r>
      <w:proofErr w:type="spellStart"/>
      <w:r w:rsidRPr="005023D3">
        <w:rPr>
          <w:rFonts w:ascii="Times New Roman" w:hAnsi="Times New Roman" w:cs="Times New Roman"/>
          <w:sz w:val="28"/>
          <w:szCs w:val="28"/>
        </w:rPr>
        <w:t>маркованістю</w:t>
      </w:r>
      <w:proofErr w:type="spellEnd"/>
      <w:r w:rsidRPr="005023D3">
        <w:rPr>
          <w:rFonts w:ascii="Times New Roman" w:hAnsi="Times New Roman" w:cs="Times New Roman"/>
          <w:sz w:val="28"/>
          <w:szCs w:val="28"/>
        </w:rPr>
        <w:t xml:space="preserve">. Латина в праві несе не лише номінативну, а й культурно-смислову функцію. У країнах загального права навіть виокремився термін </w:t>
      </w:r>
      <w:proofErr w:type="spellStart"/>
      <w:r w:rsidRPr="005023D3">
        <w:rPr>
          <w:rFonts w:ascii="Times New Roman" w:hAnsi="Times New Roman" w:cs="Times New Roman"/>
          <w:i/>
          <w:iCs/>
          <w:sz w:val="28"/>
          <w:szCs w:val="28"/>
        </w:rPr>
        <w:t>Law</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Latin</w:t>
      </w:r>
      <w:proofErr w:type="spellEnd"/>
      <w:r w:rsidRPr="005023D3">
        <w:rPr>
          <w:rFonts w:ascii="Times New Roman" w:hAnsi="Times New Roman" w:cs="Times New Roman"/>
          <w:sz w:val="28"/>
          <w:szCs w:val="28"/>
        </w:rPr>
        <w:t xml:space="preserve"> — специфічний різновид латини, адаптований для правових потреб [</w:t>
      </w:r>
      <w:r w:rsidR="00341F8A" w:rsidRPr="005023D3">
        <w:rPr>
          <w:rFonts w:ascii="Times New Roman" w:hAnsi="Times New Roman" w:cs="Times New Roman"/>
          <w:sz w:val="28"/>
          <w:szCs w:val="28"/>
        </w:rPr>
        <w:t>1</w:t>
      </w:r>
      <w:r w:rsidRPr="005023D3">
        <w:rPr>
          <w:rFonts w:ascii="Times New Roman" w:hAnsi="Times New Roman" w:cs="Times New Roman"/>
          <w:sz w:val="28"/>
          <w:szCs w:val="28"/>
        </w:rPr>
        <w:t>0]. Основні латинські терміни входять до обов’язкового лексикону майбутніх юристів.</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Наприклад, </w:t>
      </w:r>
      <w:proofErr w:type="spellStart"/>
      <w:r w:rsidRPr="005023D3">
        <w:rPr>
          <w:rFonts w:ascii="Times New Roman" w:hAnsi="Times New Roman" w:cs="Times New Roman"/>
          <w:i/>
          <w:iCs/>
          <w:sz w:val="28"/>
          <w:szCs w:val="28"/>
        </w:rPr>
        <w:t>Black’s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Law</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Dictionary</w:t>
      </w:r>
      <w:proofErr w:type="spellEnd"/>
      <w:r w:rsidRPr="005023D3">
        <w:rPr>
          <w:rFonts w:ascii="Times New Roman" w:hAnsi="Times New Roman" w:cs="Times New Roman"/>
          <w:sz w:val="28"/>
          <w:szCs w:val="28"/>
        </w:rPr>
        <w:t xml:space="preserve"> містить спеціальний розділ латинських виразів. Згідно з дослідженнями [</w:t>
      </w:r>
      <w:r w:rsidR="00341F8A" w:rsidRPr="005023D3">
        <w:rPr>
          <w:rFonts w:ascii="Times New Roman" w:hAnsi="Times New Roman" w:cs="Times New Roman"/>
          <w:sz w:val="28"/>
          <w:szCs w:val="28"/>
        </w:rPr>
        <w:t>1</w:t>
      </w:r>
      <w:r w:rsidRPr="005023D3">
        <w:rPr>
          <w:rFonts w:ascii="Times New Roman" w:hAnsi="Times New Roman" w:cs="Times New Roman"/>
          <w:sz w:val="28"/>
          <w:szCs w:val="28"/>
        </w:rPr>
        <w:t>2], основні функції латини в правничому дискурсі — номінативна, конденсаційна та культурно-символічна. Вона одночасно інструмент точного позначення і репрезентант спадкової правової культури [</w:t>
      </w:r>
      <w:r w:rsidR="005D3679" w:rsidRPr="005023D3">
        <w:rPr>
          <w:rFonts w:ascii="Times New Roman" w:hAnsi="Times New Roman" w:cs="Times New Roman"/>
          <w:sz w:val="28"/>
          <w:szCs w:val="28"/>
        </w:rPr>
        <w:t>1</w:t>
      </w:r>
      <w:r w:rsidRPr="005023D3">
        <w:rPr>
          <w:rFonts w:ascii="Times New Roman" w:hAnsi="Times New Roman" w:cs="Times New Roman"/>
          <w:sz w:val="28"/>
          <w:szCs w:val="28"/>
        </w:rPr>
        <w:t>3].</w:t>
      </w:r>
    </w:p>
    <w:p w14:paraId="1E02F37B" w14:textId="643BAE1E" w:rsidR="00341F8A" w:rsidRPr="005023D3" w:rsidRDefault="00613390"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Попри це, надмірне використання латини стало об’єктом критики. У ХХ столітті в англо-правовому світі виник рух </w:t>
      </w:r>
      <w:proofErr w:type="spellStart"/>
      <w:r w:rsidRPr="005023D3">
        <w:rPr>
          <w:rFonts w:ascii="Times New Roman" w:hAnsi="Times New Roman" w:cs="Times New Roman"/>
          <w:i/>
          <w:iCs/>
          <w:sz w:val="28"/>
          <w:szCs w:val="28"/>
        </w:rPr>
        <w:t>Plain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English</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Movement</w:t>
      </w:r>
      <w:proofErr w:type="spellEnd"/>
      <w:r w:rsidRPr="005023D3">
        <w:rPr>
          <w:rFonts w:ascii="Times New Roman" w:hAnsi="Times New Roman" w:cs="Times New Roman"/>
          <w:sz w:val="28"/>
          <w:szCs w:val="28"/>
        </w:rPr>
        <w:t xml:space="preserve">, спрямований </w:t>
      </w:r>
      <w:r w:rsidRPr="005023D3">
        <w:rPr>
          <w:rFonts w:ascii="Times New Roman" w:hAnsi="Times New Roman" w:cs="Times New Roman"/>
          <w:sz w:val="28"/>
          <w:szCs w:val="28"/>
        </w:rPr>
        <w:lastRenderedPageBreak/>
        <w:t xml:space="preserve">на спрощення юридичної мови та заміну архаїчних зворотів зрозумілими формулюваннями. Деякі латинізми вийшли з ужитку: </w:t>
      </w:r>
      <w:proofErr w:type="spellStart"/>
      <w:r w:rsidRPr="005023D3">
        <w:rPr>
          <w:rFonts w:ascii="Times New Roman" w:hAnsi="Times New Roman" w:cs="Times New Roman"/>
          <w:i/>
          <w:iCs/>
          <w:sz w:val="28"/>
          <w:szCs w:val="28"/>
        </w:rPr>
        <w:t>hereinafter</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ibid</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alia</w:t>
      </w:r>
      <w:proofErr w:type="spellEnd"/>
      <w:r w:rsidRPr="005023D3">
        <w:rPr>
          <w:rFonts w:ascii="Times New Roman" w:hAnsi="Times New Roman" w:cs="Times New Roman"/>
          <w:sz w:val="28"/>
          <w:szCs w:val="28"/>
        </w:rPr>
        <w:t xml:space="preserve"> частково поступилися англійським еквівалентам. Однак низка ключових понять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ipso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залишаються невід’ємною частиною правничого дискурсу, зберігаючи як комунікативну ефективність, так і ідеологічну вагу [6].</w:t>
      </w:r>
    </w:p>
    <w:p w14:paraId="1379BD5C" w14:textId="77777777" w:rsidR="0089296B"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Таким чином, англійська юридична мова демонструє унікальне поєднання традиційної латинської спадщини та сучасних прагнень до ясності й доступності.</w:t>
      </w:r>
    </w:p>
    <w:p w14:paraId="73446C48" w14:textId="21BDEE2E" w:rsidR="0089296B"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Попри часткову модернізацію лексичного складу, латина залишається важливою опорою концептуальної структури права загальної юрисдикції.</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Її функціонування у сучасному англомовному правничому дискурсі охоплює три ключові виміри: доктринальний, практичний та освітній.</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У доктринальному вимірі латинські терміни слугують ядром багатьох теоретичних конструкцій. Значна частина правових доктрин ґрунтується саме на латинських категоріях — </w:t>
      </w:r>
      <w:proofErr w:type="spellStart"/>
      <w:r w:rsidRPr="005023D3">
        <w:rPr>
          <w:rFonts w:ascii="Times New Roman" w:hAnsi="Times New Roman" w:cs="Times New Roman"/>
          <w:i/>
          <w:iCs/>
          <w:sz w:val="28"/>
          <w:szCs w:val="28"/>
        </w:rPr>
        <w:t>onus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probandi</w:t>
      </w:r>
      <w:proofErr w:type="spellEnd"/>
      <w:r w:rsidRPr="005023D3">
        <w:rPr>
          <w:rFonts w:ascii="Times New Roman" w:hAnsi="Times New Roman" w:cs="Times New Roman"/>
          <w:sz w:val="28"/>
          <w:szCs w:val="28"/>
        </w:rPr>
        <w:t xml:space="preserve"> (тягар доказування), </w:t>
      </w:r>
      <w:proofErr w:type="spellStart"/>
      <w:r w:rsidRPr="005023D3">
        <w:rPr>
          <w:rFonts w:ascii="Times New Roman" w:hAnsi="Times New Roman" w:cs="Times New Roman"/>
          <w:i/>
          <w:iCs/>
          <w:sz w:val="28"/>
          <w:szCs w:val="28"/>
        </w:rPr>
        <w:t>res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judicata</w:t>
      </w:r>
      <w:proofErr w:type="spellEnd"/>
      <w:r w:rsidRPr="005023D3">
        <w:rPr>
          <w:rFonts w:ascii="Times New Roman" w:hAnsi="Times New Roman" w:cs="Times New Roman"/>
          <w:sz w:val="28"/>
          <w:szCs w:val="28"/>
        </w:rPr>
        <w:t xml:space="preserve"> (преюдиціальність), </w:t>
      </w:r>
      <w:proofErr w:type="spellStart"/>
      <w:r w:rsidRPr="005023D3">
        <w:rPr>
          <w:rFonts w:ascii="Times New Roman" w:hAnsi="Times New Roman" w:cs="Times New Roman"/>
          <w:i/>
          <w:iCs/>
          <w:sz w:val="28"/>
          <w:szCs w:val="28"/>
        </w:rPr>
        <w:t>nolo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contendere</w:t>
      </w:r>
      <w:proofErr w:type="spellEnd"/>
      <w:r w:rsidRPr="005023D3">
        <w:rPr>
          <w:rFonts w:ascii="Times New Roman" w:hAnsi="Times New Roman" w:cs="Times New Roman"/>
          <w:sz w:val="28"/>
          <w:szCs w:val="28"/>
        </w:rPr>
        <w:t xml:space="preserve"> (відмова від заперечення),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sz w:val="28"/>
          <w:szCs w:val="28"/>
        </w:rPr>
        <w:t xml:space="preserve"> та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w:t>
      </w:r>
    </w:p>
    <w:p w14:paraId="26B28E1D" w14:textId="0A89D719" w:rsidR="00341F8A"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Вони не лише забезпечують точність формулювання правових принципів, а й закріплюють спадковий характер англо-американської правової системи, який тісно пов’язаний із середньовічною традицією університетської (</w:t>
      </w:r>
      <w:proofErr w:type="spellStart"/>
      <w:r w:rsidRPr="005023D3">
        <w:rPr>
          <w:rFonts w:ascii="Times New Roman" w:hAnsi="Times New Roman" w:cs="Times New Roman"/>
          <w:sz w:val="28"/>
          <w:szCs w:val="28"/>
        </w:rPr>
        <w:t>латиномовної</w:t>
      </w:r>
      <w:proofErr w:type="spellEnd"/>
      <w:r w:rsidRPr="005023D3">
        <w:rPr>
          <w:rFonts w:ascii="Times New Roman" w:hAnsi="Times New Roman" w:cs="Times New Roman"/>
          <w:sz w:val="28"/>
          <w:szCs w:val="28"/>
        </w:rPr>
        <w:t>) освіти. У багатьох випадках спроби замінити подібні латинські конструкції англійськими відповідниками наштовхуються на проблему семантичної «втрати»</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адже сучасні англійські вирази часто не охоплюють усіх нюансів змісту, закладених у латинській формі.</w:t>
      </w:r>
    </w:p>
    <w:p w14:paraId="699B1E65" w14:textId="77777777" w:rsidR="0089296B"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практичному вимірі латина продовжує активно функціонувати у судових рішеннях, юридичних документах і нормативно-правових актах. Хоча рух </w:t>
      </w:r>
      <w:proofErr w:type="spellStart"/>
      <w:r w:rsidRPr="005023D3">
        <w:rPr>
          <w:rFonts w:ascii="Times New Roman" w:hAnsi="Times New Roman" w:cs="Times New Roman"/>
          <w:i/>
          <w:iCs/>
          <w:sz w:val="28"/>
          <w:szCs w:val="28"/>
        </w:rPr>
        <w:t>Plain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English</w:t>
      </w:r>
      <w:proofErr w:type="spellEnd"/>
      <w:r w:rsidRPr="005023D3">
        <w:rPr>
          <w:rFonts w:ascii="Times New Roman" w:hAnsi="Times New Roman" w:cs="Times New Roman"/>
          <w:sz w:val="28"/>
          <w:szCs w:val="28"/>
        </w:rPr>
        <w:t xml:space="preserve"> значною мірою вплинув на спрощення адміністративних і договірних текстів, у прецедентному праві латинські формули залишаються одним із ключових елементів аргументації. </w:t>
      </w:r>
    </w:p>
    <w:p w14:paraId="2B02A4DC" w14:textId="3F69ADED" w:rsidR="00341F8A"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Зокрема, посилання на </w:t>
      </w:r>
      <w:proofErr w:type="spellStart"/>
      <w:r w:rsidRPr="005023D3">
        <w:rPr>
          <w:rFonts w:ascii="Times New Roman" w:hAnsi="Times New Roman" w:cs="Times New Roman"/>
          <w:i/>
          <w:iCs/>
          <w:sz w:val="28"/>
          <w:szCs w:val="28"/>
        </w:rPr>
        <w:t>ratio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decidendi</w:t>
      </w:r>
      <w:proofErr w:type="spellEnd"/>
      <w:r w:rsidRPr="005023D3">
        <w:rPr>
          <w:rFonts w:ascii="Times New Roman" w:hAnsi="Times New Roman" w:cs="Times New Roman"/>
          <w:sz w:val="28"/>
          <w:szCs w:val="28"/>
        </w:rPr>
        <w:t xml:space="preserve"> чи </w:t>
      </w:r>
      <w:proofErr w:type="spellStart"/>
      <w:r w:rsidRPr="005023D3">
        <w:rPr>
          <w:rFonts w:ascii="Times New Roman" w:hAnsi="Times New Roman" w:cs="Times New Roman"/>
          <w:i/>
          <w:iCs/>
          <w:sz w:val="28"/>
          <w:szCs w:val="28"/>
        </w:rPr>
        <w:t>obiter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dictum</w:t>
      </w:r>
      <w:proofErr w:type="spellEnd"/>
      <w:r w:rsidRPr="005023D3">
        <w:rPr>
          <w:rFonts w:ascii="Times New Roman" w:hAnsi="Times New Roman" w:cs="Times New Roman"/>
          <w:sz w:val="28"/>
          <w:szCs w:val="28"/>
        </w:rPr>
        <w:t xml:space="preserve"> є усталеним способом структурування судової логіки, а такі вирази, як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camera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sub</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judice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mutatis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mutandis</w:t>
      </w:r>
      <w:proofErr w:type="spellEnd"/>
      <w:r w:rsidRPr="005023D3">
        <w:rPr>
          <w:rFonts w:ascii="Times New Roman" w:hAnsi="Times New Roman" w:cs="Times New Roman"/>
          <w:sz w:val="28"/>
          <w:szCs w:val="28"/>
        </w:rPr>
        <w:t xml:space="preserve">, і далі використовуються у сфері міжнародного арбітражу, </w:t>
      </w:r>
      <w:r w:rsidRPr="005023D3">
        <w:rPr>
          <w:rFonts w:ascii="Times New Roman" w:hAnsi="Times New Roman" w:cs="Times New Roman"/>
          <w:sz w:val="28"/>
          <w:szCs w:val="28"/>
        </w:rPr>
        <w:lastRenderedPageBreak/>
        <w:t>конституційного права та кримінального процесу. Висока стабільність цих термінів обумовлена тим, що вони слугують «міжнародним професійним стандартом», який забезпечує передбачуваність правових рішень і підтримує єдність правозастосування.</w:t>
      </w:r>
    </w:p>
    <w:p w14:paraId="6D73F1E8" w14:textId="51DA5131" w:rsidR="0089296B"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У освітньому вимірі латина зберігає статус колективного «знакового капіталу» правничої професії.</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Її вивчення є невід’ємною частиною базової підготовки юристів у Великій Британії, США та інших країнах загального права. Використання латинських термінів у навчальних програмах відображає переконання, що опанування основ юридичного латинського апарату сприяє розвитку точного правничого мислення, уміння </w:t>
      </w:r>
      <w:proofErr w:type="spellStart"/>
      <w:r w:rsidRPr="005023D3">
        <w:rPr>
          <w:rFonts w:ascii="Times New Roman" w:hAnsi="Times New Roman" w:cs="Times New Roman"/>
          <w:sz w:val="28"/>
          <w:szCs w:val="28"/>
        </w:rPr>
        <w:t>логічно</w:t>
      </w:r>
      <w:proofErr w:type="spellEnd"/>
      <w:r w:rsidRPr="005023D3">
        <w:rPr>
          <w:rFonts w:ascii="Times New Roman" w:hAnsi="Times New Roman" w:cs="Times New Roman"/>
          <w:sz w:val="28"/>
          <w:szCs w:val="28"/>
        </w:rPr>
        <w:t xml:space="preserve"> структурувати аргументи та правильно інтерпретувати прецеденти. </w:t>
      </w:r>
    </w:p>
    <w:p w14:paraId="1F7B59DA" w14:textId="6C860B7F" w:rsidR="00341F8A"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Латинські вислови, зібрані в таких виданнях, як </w:t>
      </w:r>
      <w:proofErr w:type="spellStart"/>
      <w:r w:rsidRPr="005023D3">
        <w:rPr>
          <w:rFonts w:ascii="Times New Roman" w:hAnsi="Times New Roman" w:cs="Times New Roman"/>
          <w:i/>
          <w:iCs/>
          <w:sz w:val="28"/>
          <w:szCs w:val="28"/>
        </w:rPr>
        <w:t>Black’s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Law</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Dictionary</w:t>
      </w:r>
      <w:proofErr w:type="spellEnd"/>
      <w:r w:rsidRPr="005023D3">
        <w:rPr>
          <w:rFonts w:ascii="Times New Roman" w:hAnsi="Times New Roman" w:cs="Times New Roman"/>
          <w:sz w:val="28"/>
          <w:szCs w:val="28"/>
        </w:rPr>
        <w:t>, виконують не лише довідкову, а й методологічну функцію — вони стають частиною професійної ідентичності майбутніх юристів.</w:t>
      </w:r>
    </w:p>
    <w:p w14:paraId="5A32B013" w14:textId="0A599157" w:rsidR="00341F8A" w:rsidRPr="005023D3" w:rsidRDefault="00341F8A" w:rsidP="00341F8A">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підсумку латина в англійській правничій мові — це не архаїчний рудимент, а динамічний елемент правової культури. Вона забезпечує </w:t>
      </w:r>
      <w:proofErr w:type="spellStart"/>
      <w:r w:rsidRPr="005023D3">
        <w:rPr>
          <w:rFonts w:ascii="Times New Roman" w:hAnsi="Times New Roman" w:cs="Times New Roman"/>
          <w:sz w:val="28"/>
          <w:szCs w:val="28"/>
        </w:rPr>
        <w:t>терміносистемну</w:t>
      </w:r>
      <w:proofErr w:type="spellEnd"/>
      <w:r w:rsidRPr="005023D3">
        <w:rPr>
          <w:rFonts w:ascii="Times New Roman" w:hAnsi="Times New Roman" w:cs="Times New Roman"/>
          <w:sz w:val="28"/>
          <w:szCs w:val="28"/>
        </w:rPr>
        <w:t xml:space="preserve"> стабільність, сприяє точності фахового спілкування та виконує роль містка між різними етапами розвитку права. Латинська спадщина, інтегрована в структуру англо-американського правничого дискурсу, продовжує формувати правову культуру сьогодення, зберігаючи її глибинну традиційність і водночас адаптуючись до викликів сучасності. Саме тому латина залишається незамінною складовою професійної мови юристів, підтримуючи безперервність правової думки та забезпечуючи її зв’язок із багатовіковою історією європейської правової цивілізації.</w:t>
      </w:r>
    </w:p>
    <w:p w14:paraId="2A4DCC16" w14:textId="330E6DDD"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Водночас важливо підкреслити, що функціонування латини в англомовному правничому дискурсі не є однорідним: різні категорії латинізмів демонструють відмінний ступінь термінологічної стійкості та частотності використання. Деякі з них належать до ядра юридичної терміносистеми (</w:t>
      </w:r>
      <w:proofErr w:type="spellStart"/>
      <w:r w:rsidRPr="005023D3">
        <w:rPr>
          <w:rFonts w:ascii="Times New Roman" w:hAnsi="Times New Roman" w:cs="Times New Roman"/>
          <w:sz w:val="28"/>
          <w:szCs w:val="28"/>
        </w:rPr>
        <w:t>mens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habeas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facto</w:t>
      </w:r>
      <w:proofErr w:type="spellEnd"/>
      <w:r w:rsidRPr="005023D3">
        <w:rPr>
          <w:rFonts w:ascii="Times New Roman" w:hAnsi="Times New Roman" w:cs="Times New Roman"/>
          <w:sz w:val="28"/>
          <w:szCs w:val="28"/>
        </w:rPr>
        <w:t>), інші мають переважно довідковий або стилістичний характер (</w:t>
      </w:r>
      <w:proofErr w:type="spellStart"/>
      <w:r w:rsidRPr="005023D3">
        <w:rPr>
          <w:rFonts w:ascii="Times New Roman" w:hAnsi="Times New Roman" w:cs="Times New Roman"/>
          <w:sz w:val="28"/>
          <w:szCs w:val="28"/>
        </w:rPr>
        <w:t>inter</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alia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mutatis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mutandis</w:t>
      </w:r>
      <w:proofErr w:type="spellEnd"/>
      <w:r w:rsidRPr="005023D3">
        <w:rPr>
          <w:rFonts w:ascii="Times New Roman" w:hAnsi="Times New Roman" w:cs="Times New Roman"/>
          <w:sz w:val="28"/>
          <w:szCs w:val="28"/>
        </w:rPr>
        <w:t>), а частина зберігається радше як елемент правничої традиції, ніж як необхідний інструмент комунікації.</w:t>
      </w:r>
    </w:p>
    <w:p w14:paraId="059B2477"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Найбільш стійкими виявляються ті латинські формули, які позначають універсальні правові концепти, що не мають повноцінних однослівних еквівалентів в англійській мові. Як зазначають сучасні дослідники юридичної лінгвістики, саме такі вислови мають «конденсаційну природу», тобто здатність стисло передавати складні логіко-правові зв’язки, які у разі перекладу потребували б розгорнутих пояснень або втрачали б частину семантичних відтінків [1; 3].</w:t>
      </w:r>
    </w:p>
    <w:p w14:paraId="2BD28CBF" w14:textId="5A5D0852"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Особливо помітною є роль латини у сферах, що стосуються тлумачення права та формулювання принципів правозастосування. Наприклад, правила доказування </w:t>
      </w:r>
      <w:proofErr w:type="spellStart"/>
      <w:r w:rsidRPr="005023D3">
        <w:rPr>
          <w:rFonts w:ascii="Times New Roman" w:hAnsi="Times New Roman" w:cs="Times New Roman"/>
          <w:sz w:val="28"/>
          <w:szCs w:val="28"/>
        </w:rPr>
        <w:t>onus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probandi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presumption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presumption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jure</w:t>
      </w:r>
      <w:proofErr w:type="spellEnd"/>
      <w:r w:rsidRPr="005023D3">
        <w:rPr>
          <w:rFonts w:ascii="Times New Roman" w:hAnsi="Times New Roman" w:cs="Times New Roman"/>
          <w:sz w:val="28"/>
          <w:szCs w:val="28"/>
        </w:rPr>
        <w:t xml:space="preserve"> не лише виступають усталеними юридичними категоріями, а й виконують функцію логіко-правових орієнтирів у прецедентних системах. Їх використання вимагає від юриста високого рівня підготовки, адже кожен із таких термінів має історично сформовану та нормативно закріплену доктрину застосування.</w:t>
      </w:r>
    </w:p>
    <w:p w14:paraId="476E58F9"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Крім того, латина в англійській юридичній мові виконує соціолінгвістичну функцію маркування професійного статусу. Опанування латинських висловів традиційно вважається ознакою належності юриста до професійної спільноти, що продовжує традицію середньовічних університетів та інтелектуальних корпорацій. Це слугує підтвердженням тези про «культурний капітал» латини, який має значення не лише у термінологічному, а й у соціальному вимірі.</w:t>
      </w:r>
    </w:p>
    <w:p w14:paraId="6F581D46" w14:textId="2C905481"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Не менш важливим є й те, що латинські формули забезпечують стабільність правової комунікації в міжнаціональному просторі. У міжнародних судах</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таких як Міжнародний суд ООН, Європейський суд з прав людини, Суд ЄС</w:t>
      </w:r>
      <w:r w:rsidR="00A62C9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латинські концепти відіграють роль нейтральних </w:t>
      </w:r>
      <w:proofErr w:type="spellStart"/>
      <w:r w:rsidRPr="005023D3">
        <w:rPr>
          <w:rFonts w:ascii="Times New Roman" w:hAnsi="Times New Roman" w:cs="Times New Roman"/>
          <w:sz w:val="28"/>
          <w:szCs w:val="28"/>
        </w:rPr>
        <w:t>універсалій</w:t>
      </w:r>
      <w:proofErr w:type="spellEnd"/>
      <w:r w:rsidRPr="005023D3">
        <w:rPr>
          <w:rFonts w:ascii="Times New Roman" w:hAnsi="Times New Roman" w:cs="Times New Roman"/>
          <w:sz w:val="28"/>
          <w:szCs w:val="28"/>
        </w:rPr>
        <w:t>, які дозволяють уникнути перекручень під час перекладу та тлумачення правових норм. Саме з цієї причини латинізми часто зберігаються в автентичних текстах міжнародних договорів та судових рішень навіть за умови існування їхніх національних еквівалентів у різних мовах.</w:t>
      </w:r>
    </w:p>
    <w:p w14:paraId="2267F7F3" w14:textId="3E5F646D"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Слід також урахувати, що латинські терміни в англійському праві підпадають під процеси адаптації: частина з них набуває англійської графічної чи морфологічної форми (наприклад, </w:t>
      </w:r>
      <w:proofErr w:type="spellStart"/>
      <w:r w:rsidRPr="005023D3">
        <w:rPr>
          <w:rFonts w:ascii="Times New Roman" w:hAnsi="Times New Roman" w:cs="Times New Roman"/>
          <w:sz w:val="28"/>
          <w:szCs w:val="28"/>
        </w:rPr>
        <w:t>affidavits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aliases</w:t>
      </w:r>
      <w:proofErr w:type="spellEnd"/>
      <w:r w:rsidRPr="005023D3">
        <w:rPr>
          <w:rFonts w:ascii="Times New Roman" w:hAnsi="Times New Roman" w:cs="Times New Roman"/>
          <w:sz w:val="28"/>
          <w:szCs w:val="28"/>
        </w:rPr>
        <w:t xml:space="preserve">), частина зберігає </w:t>
      </w:r>
      <w:r w:rsidRPr="005023D3">
        <w:rPr>
          <w:rFonts w:ascii="Times New Roman" w:hAnsi="Times New Roman" w:cs="Times New Roman"/>
          <w:sz w:val="28"/>
          <w:szCs w:val="28"/>
        </w:rPr>
        <w:lastRenderedPageBreak/>
        <w:t>класичний вигляд. Це створює своєрідний «двомовний прошарок» юридичної лексики, що формує унікальний лінгвістичний стиль англійської правничої мови.</w:t>
      </w:r>
    </w:p>
    <w:p w14:paraId="099FDFF3"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У підсумковому вимірі латина виступає не лише історичним спадком, а й функціонально необхідним інструментом. Її стійкість зумовлена:</w:t>
      </w:r>
    </w:p>
    <w:p w14:paraId="555F295E" w14:textId="77777777" w:rsidR="00DC4560" w:rsidRPr="005023D3" w:rsidRDefault="00DC4560" w:rsidP="00DC4560">
      <w:pPr>
        <w:numPr>
          <w:ilvl w:val="0"/>
          <w:numId w:val="10"/>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високою термінологічною точністю;</w:t>
      </w:r>
    </w:p>
    <w:p w14:paraId="3EC2EEEA" w14:textId="77777777" w:rsidR="00DC4560" w:rsidRPr="005023D3" w:rsidRDefault="00DC4560" w:rsidP="00DC4560">
      <w:pPr>
        <w:numPr>
          <w:ilvl w:val="0"/>
          <w:numId w:val="10"/>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міжнародною універсальністю;</w:t>
      </w:r>
    </w:p>
    <w:p w14:paraId="575452D6" w14:textId="77777777" w:rsidR="00DC4560" w:rsidRPr="005023D3" w:rsidRDefault="00DC4560" w:rsidP="00DC4560">
      <w:pPr>
        <w:numPr>
          <w:ilvl w:val="0"/>
          <w:numId w:val="10"/>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культурною </w:t>
      </w:r>
      <w:proofErr w:type="spellStart"/>
      <w:r w:rsidRPr="005023D3">
        <w:rPr>
          <w:rFonts w:ascii="Times New Roman" w:hAnsi="Times New Roman" w:cs="Times New Roman"/>
          <w:sz w:val="28"/>
          <w:szCs w:val="28"/>
        </w:rPr>
        <w:t>маркованістю</w:t>
      </w:r>
      <w:proofErr w:type="spellEnd"/>
      <w:r w:rsidRPr="005023D3">
        <w:rPr>
          <w:rFonts w:ascii="Times New Roman" w:hAnsi="Times New Roman" w:cs="Times New Roman"/>
          <w:sz w:val="28"/>
          <w:szCs w:val="28"/>
        </w:rPr>
        <w:t>;</w:t>
      </w:r>
    </w:p>
    <w:p w14:paraId="58FAAEB0" w14:textId="77777777" w:rsidR="00DC4560" w:rsidRPr="005023D3" w:rsidRDefault="00DC4560" w:rsidP="00DC4560">
      <w:pPr>
        <w:numPr>
          <w:ilvl w:val="0"/>
          <w:numId w:val="10"/>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логічною структурованістю правових понять;</w:t>
      </w:r>
    </w:p>
    <w:p w14:paraId="240C72B3" w14:textId="77777777" w:rsidR="00DC4560" w:rsidRPr="005023D3" w:rsidRDefault="00DC4560" w:rsidP="00DC4560">
      <w:pPr>
        <w:numPr>
          <w:ilvl w:val="0"/>
          <w:numId w:val="10"/>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традицією прецедентного </w:t>
      </w:r>
      <w:proofErr w:type="spellStart"/>
      <w:r w:rsidRPr="005023D3">
        <w:rPr>
          <w:rFonts w:ascii="Times New Roman" w:hAnsi="Times New Roman" w:cs="Times New Roman"/>
          <w:sz w:val="28"/>
          <w:szCs w:val="28"/>
        </w:rPr>
        <w:t>правотворення</w:t>
      </w:r>
      <w:proofErr w:type="spellEnd"/>
      <w:r w:rsidRPr="005023D3">
        <w:rPr>
          <w:rFonts w:ascii="Times New Roman" w:hAnsi="Times New Roman" w:cs="Times New Roman"/>
          <w:sz w:val="28"/>
          <w:szCs w:val="28"/>
        </w:rPr>
        <w:t>.</w:t>
      </w:r>
    </w:p>
    <w:p w14:paraId="0C9911ED"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Попри тенденцію до модернізації юридичної мови та рекомендації руху </w:t>
      </w:r>
      <w:proofErr w:type="spellStart"/>
      <w:r w:rsidRPr="005023D3">
        <w:rPr>
          <w:rFonts w:ascii="Times New Roman" w:hAnsi="Times New Roman" w:cs="Times New Roman"/>
          <w:sz w:val="28"/>
          <w:szCs w:val="28"/>
        </w:rPr>
        <w:t>Plain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латина зберігає статус одного з ключових джерел англомовної правничої терміносистеми. Її присутність у мові юристів продовжує виконувати як регулятивну, так і гносеологічну функції, забезпечуючи спадкоємність правових концепцій та єдність професійного дискурсу.</w:t>
      </w:r>
    </w:p>
    <w:p w14:paraId="67515CDB"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Таким чином, значення латини для сучасної англійської юридичної мови полягає не лише в історичній </w:t>
      </w:r>
      <w:proofErr w:type="spellStart"/>
      <w:r w:rsidRPr="005023D3">
        <w:rPr>
          <w:rFonts w:ascii="Times New Roman" w:hAnsi="Times New Roman" w:cs="Times New Roman"/>
          <w:sz w:val="28"/>
          <w:szCs w:val="28"/>
        </w:rPr>
        <w:t>тяглості</w:t>
      </w:r>
      <w:proofErr w:type="spellEnd"/>
      <w:r w:rsidRPr="005023D3">
        <w:rPr>
          <w:rFonts w:ascii="Times New Roman" w:hAnsi="Times New Roman" w:cs="Times New Roman"/>
          <w:sz w:val="28"/>
          <w:szCs w:val="28"/>
        </w:rPr>
        <w:t>, а й у здатності забезпечувати точність, сталість і міжнародну зрозумілість правової комунікації. У цьому контексті латина постає не архаїзмом, а важливим елементом професійної компетентності, яка формує інтелектуальну основу правничої професії у глобалізованому світі.</w:t>
      </w:r>
    </w:p>
    <w:p w14:paraId="715E32CF" w14:textId="23128800" w:rsidR="00613390" w:rsidRPr="005023D3" w:rsidRDefault="00E2068E" w:rsidP="00613390">
      <w:pPr>
        <w:pStyle w:val="1"/>
        <w:numPr>
          <w:ilvl w:val="1"/>
          <w:numId w:val="1"/>
        </w:numPr>
        <w:spacing w:before="0" w:after="0" w:line="360" w:lineRule="auto"/>
        <w:contextualSpacing/>
        <w:jc w:val="both"/>
        <w:rPr>
          <w:rFonts w:ascii="Times New Roman" w:hAnsi="Times New Roman" w:cs="Times New Roman"/>
          <w:b/>
          <w:bCs/>
          <w:color w:val="auto"/>
          <w:sz w:val="28"/>
          <w:szCs w:val="28"/>
        </w:rPr>
      </w:pPr>
      <w:bookmarkStart w:id="4" w:name="_Toc213929577"/>
      <w:r w:rsidRPr="005023D3">
        <w:rPr>
          <w:rFonts w:ascii="Times New Roman" w:hAnsi="Times New Roman" w:cs="Times New Roman"/>
          <w:b/>
          <w:bCs/>
          <w:color w:val="auto"/>
          <w:sz w:val="28"/>
          <w:szCs w:val="28"/>
        </w:rPr>
        <w:t>Класифікація латинських юридичних термінів</w:t>
      </w:r>
      <w:bookmarkEnd w:id="4"/>
    </w:p>
    <w:p w14:paraId="1401A84C" w14:textId="492C4B39" w:rsidR="00451ADD"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Латинська юридична термінологія є різнорідною за походженням, формою і сферою вживання. Для системного аналізу латинізмів права дослідники застосовують декілька критеріїв класифікації.</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Розглянемо основні з них – генезис (джерело походження) та структурно-семантичні характеристики латинських термінів.</w:t>
      </w:r>
    </w:p>
    <w:p w14:paraId="1B1D1C1E" w14:textId="77777777" w:rsidR="00761D33"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i/>
          <w:iCs/>
          <w:sz w:val="28"/>
          <w:szCs w:val="28"/>
        </w:rPr>
        <w:t>За історичним походженням</w:t>
      </w:r>
      <w:r w:rsidRPr="005023D3">
        <w:rPr>
          <w:rFonts w:ascii="Times New Roman" w:hAnsi="Times New Roman" w:cs="Times New Roman"/>
          <w:sz w:val="28"/>
          <w:szCs w:val="28"/>
        </w:rPr>
        <w:t xml:space="preserve"> латинські юридичні вирази поділяють на кілька груп. По-перше, це терміни, що беруть початок у класичному римському праві. До них належать базові поняття та принципи, сформульовані давньоримськими юристами і закріплені в латині.</w:t>
      </w:r>
    </w:p>
    <w:p w14:paraId="528FE012" w14:textId="179C3ED0" w:rsidR="005D3679"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Прикладами є, зокрема, </w:t>
      </w:r>
      <w:proofErr w:type="spellStart"/>
      <w:r w:rsidRPr="005023D3">
        <w:rPr>
          <w:rFonts w:ascii="Times New Roman" w:hAnsi="Times New Roman" w:cs="Times New Roman"/>
          <w:i/>
          <w:iCs/>
          <w:sz w:val="28"/>
          <w:szCs w:val="28"/>
        </w:rPr>
        <w:t>ius</w:t>
      </w:r>
      <w:proofErr w:type="spellEnd"/>
      <w:r w:rsidRPr="005023D3">
        <w:rPr>
          <w:rFonts w:ascii="Times New Roman" w:hAnsi="Times New Roman" w:cs="Times New Roman"/>
          <w:sz w:val="28"/>
          <w:szCs w:val="28"/>
        </w:rPr>
        <w:t xml:space="preserve"> (право),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sz w:val="28"/>
          <w:szCs w:val="28"/>
        </w:rPr>
        <w:t xml:space="preserve"> (закон), </w:t>
      </w:r>
      <w:proofErr w:type="spellStart"/>
      <w:r w:rsidRPr="005023D3">
        <w:rPr>
          <w:rFonts w:ascii="Times New Roman" w:hAnsi="Times New Roman" w:cs="Times New Roman"/>
          <w:i/>
          <w:iCs/>
          <w:sz w:val="28"/>
          <w:szCs w:val="28"/>
        </w:rPr>
        <w:t>culpa</w:t>
      </w:r>
      <w:proofErr w:type="spellEnd"/>
      <w:r w:rsidRPr="005023D3">
        <w:rPr>
          <w:rFonts w:ascii="Times New Roman" w:hAnsi="Times New Roman" w:cs="Times New Roman"/>
          <w:sz w:val="28"/>
          <w:szCs w:val="28"/>
        </w:rPr>
        <w:t xml:space="preserve"> (вина), </w:t>
      </w:r>
      <w:proofErr w:type="spellStart"/>
      <w:r w:rsidRPr="005023D3">
        <w:rPr>
          <w:rFonts w:ascii="Times New Roman" w:hAnsi="Times New Roman" w:cs="Times New Roman"/>
          <w:i/>
          <w:iCs/>
          <w:sz w:val="28"/>
          <w:szCs w:val="28"/>
        </w:rPr>
        <w:t>contractus</w:t>
      </w:r>
      <w:proofErr w:type="spellEnd"/>
      <w:r w:rsidRPr="005023D3">
        <w:rPr>
          <w:rFonts w:ascii="Times New Roman" w:hAnsi="Times New Roman" w:cs="Times New Roman"/>
          <w:sz w:val="28"/>
          <w:szCs w:val="28"/>
        </w:rPr>
        <w:t xml:space="preserve"> (договір), а також численні </w:t>
      </w:r>
      <w:r w:rsidRPr="005023D3">
        <w:rPr>
          <w:rFonts w:ascii="Times New Roman" w:hAnsi="Times New Roman" w:cs="Times New Roman"/>
          <w:i/>
          <w:iCs/>
          <w:sz w:val="28"/>
          <w:szCs w:val="28"/>
        </w:rPr>
        <w:t>сентенції</w:t>
      </w:r>
      <w:r w:rsidRPr="005023D3">
        <w:rPr>
          <w:rFonts w:ascii="Times New Roman" w:hAnsi="Times New Roman" w:cs="Times New Roman"/>
          <w:sz w:val="28"/>
          <w:szCs w:val="28"/>
        </w:rPr>
        <w:t xml:space="preserve"> на кшталт </w:t>
      </w:r>
      <w:proofErr w:type="spellStart"/>
      <w:r w:rsidRPr="005023D3">
        <w:rPr>
          <w:rFonts w:ascii="Times New Roman" w:hAnsi="Times New Roman" w:cs="Times New Roman"/>
          <w:i/>
          <w:iCs/>
          <w:sz w:val="28"/>
          <w:szCs w:val="28"/>
        </w:rPr>
        <w:t>dura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sz w:val="28"/>
          <w:szCs w:val="28"/>
        </w:rPr>
        <w:t xml:space="preserve"> («суворий закон, </w:t>
      </w:r>
      <w:r w:rsidRPr="005023D3">
        <w:rPr>
          <w:rFonts w:ascii="Times New Roman" w:hAnsi="Times New Roman" w:cs="Times New Roman"/>
          <w:sz w:val="28"/>
          <w:szCs w:val="28"/>
        </w:rPr>
        <w:lastRenderedPageBreak/>
        <w:t xml:space="preserve">але закон») чи </w:t>
      </w:r>
      <w:proofErr w:type="spellStart"/>
      <w:r w:rsidRPr="005023D3">
        <w:rPr>
          <w:rFonts w:ascii="Times New Roman" w:hAnsi="Times New Roman" w:cs="Times New Roman"/>
          <w:i/>
          <w:iCs/>
          <w:sz w:val="28"/>
          <w:szCs w:val="28"/>
        </w:rPr>
        <w:t>nullem</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crimen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sine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lege</w:t>
      </w:r>
      <w:proofErr w:type="spellEnd"/>
      <w:r w:rsidRPr="005023D3">
        <w:rPr>
          <w:rFonts w:ascii="Times New Roman" w:hAnsi="Times New Roman" w:cs="Times New Roman"/>
          <w:sz w:val="28"/>
          <w:szCs w:val="28"/>
        </w:rPr>
        <w:t xml:space="preserve"> («немає злочину без закону»).</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Ці елементи перейшли до європейських мов через рецепцію римського права у середньовіччі</w:t>
      </w:r>
      <w:r w:rsidR="005D3679" w:rsidRPr="005023D3">
        <w:rPr>
          <w:rFonts w:ascii="Times New Roman" w:hAnsi="Times New Roman" w:cs="Times New Roman"/>
          <w:sz w:val="28"/>
          <w:szCs w:val="28"/>
        </w:rPr>
        <w:t xml:space="preserve"> [10]</w:t>
      </w:r>
      <w:r w:rsidRPr="005023D3">
        <w:rPr>
          <w:rFonts w:ascii="Times New Roman" w:hAnsi="Times New Roman" w:cs="Times New Roman"/>
          <w:sz w:val="28"/>
          <w:szCs w:val="28"/>
        </w:rPr>
        <w:t>.</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Багато з них стали інтернаціональними термінами, спільними для різних правових систем (наприклад, конституція, приватне право, юрисдикція – слова латинського походження, уживані майже в усіх мовах).</w:t>
      </w:r>
    </w:p>
    <w:p w14:paraId="121408CC" w14:textId="46223409" w:rsidR="005D3679"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По-друге, окрему групу становлять латинські терміни, що виникли в середньовічний період розвитку права.</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Йдеться про поняття, сформульовані латинською мовою у галузі канонічного права, схоластичної юриспруденції чи феодального права.</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Деякі з них увійшли в ужиток пізніше через наукові трактати та кодифікації.</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Наприклад, термін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походить з </w:t>
      </w:r>
      <w:proofErr w:type="spellStart"/>
      <w:r w:rsidRPr="005023D3">
        <w:rPr>
          <w:rFonts w:ascii="Times New Roman" w:hAnsi="Times New Roman" w:cs="Times New Roman"/>
          <w:sz w:val="28"/>
          <w:szCs w:val="28"/>
        </w:rPr>
        <w:t>латиномовного</w:t>
      </w:r>
      <w:proofErr w:type="spellEnd"/>
      <w:r w:rsidRPr="005023D3">
        <w:rPr>
          <w:rFonts w:ascii="Times New Roman" w:hAnsi="Times New Roman" w:cs="Times New Roman"/>
          <w:sz w:val="28"/>
          <w:szCs w:val="28"/>
        </w:rPr>
        <w:t xml:space="preserve"> формулювання середньовічного судового наказу в Англії; </w:t>
      </w:r>
      <w:proofErr w:type="spellStart"/>
      <w:r w:rsidRPr="005023D3">
        <w:rPr>
          <w:rFonts w:ascii="Times New Roman" w:hAnsi="Times New Roman" w:cs="Times New Roman"/>
          <w:i/>
          <w:iCs/>
          <w:sz w:val="28"/>
          <w:szCs w:val="28"/>
        </w:rPr>
        <w:t>prima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facie</w:t>
      </w:r>
      <w:proofErr w:type="spellEnd"/>
      <w:r w:rsidRPr="005023D3">
        <w:rPr>
          <w:rFonts w:ascii="Times New Roman" w:hAnsi="Times New Roman" w:cs="Times New Roman"/>
          <w:sz w:val="28"/>
          <w:szCs w:val="28"/>
        </w:rPr>
        <w:t xml:space="preserve"> як доктринальне поняття також усталилось у середньовічній латині. По-третє, існують латинські вирази, народжені вже у новий і новітній час в межах національних правових систем, передусім англо-американської традиції та міжнародного права.</w:t>
      </w:r>
    </w:p>
    <w:p w14:paraId="276AD9D0" w14:textId="6DF2AE42" w:rsidR="005D3679"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Хоча вони сформульовані “мертвою” мовою, їх авторами є пізніші правники. Приклад – терміни англійського загального права: </w:t>
      </w:r>
      <w:proofErr w:type="spellStart"/>
      <w:r w:rsidRPr="005023D3">
        <w:rPr>
          <w:rFonts w:ascii="Times New Roman" w:hAnsi="Times New Roman" w:cs="Times New Roman"/>
          <w:i/>
          <w:iCs/>
          <w:sz w:val="28"/>
          <w:szCs w:val="28"/>
        </w:rPr>
        <w:t>obiter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dictum</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ratio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decidendi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stare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decisis</w:t>
      </w:r>
      <w:proofErr w:type="spellEnd"/>
      <w:r w:rsidRPr="005023D3">
        <w:rPr>
          <w:rFonts w:ascii="Times New Roman" w:hAnsi="Times New Roman" w:cs="Times New Roman"/>
          <w:sz w:val="28"/>
          <w:szCs w:val="28"/>
        </w:rPr>
        <w:t xml:space="preserve"> – латинські назви, закріплені за концептами прецедентного права</w:t>
      </w:r>
      <w:r w:rsidR="005D3679" w:rsidRPr="005023D3">
        <w:rPr>
          <w:rFonts w:ascii="Times New Roman" w:hAnsi="Times New Roman" w:cs="Times New Roman"/>
          <w:sz w:val="28"/>
          <w:szCs w:val="28"/>
        </w:rPr>
        <w:t xml:space="preserve"> [7]</w:t>
      </w:r>
      <w:r w:rsidRPr="005023D3">
        <w:rPr>
          <w:rFonts w:ascii="Times New Roman" w:hAnsi="Times New Roman" w:cs="Times New Roman"/>
          <w:sz w:val="28"/>
          <w:szCs w:val="28"/>
        </w:rPr>
        <w:t>.</w:t>
      </w:r>
    </w:p>
    <w:p w14:paraId="1EA22FB9" w14:textId="28499C00" w:rsidR="00451ADD"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Подібно, у міжнародному праві вживаються латинські формули на позначення доктринальних принципів: </w:t>
      </w:r>
      <w:proofErr w:type="spellStart"/>
      <w:r w:rsidRPr="005023D3">
        <w:rPr>
          <w:rFonts w:ascii="Times New Roman" w:hAnsi="Times New Roman" w:cs="Times New Roman"/>
          <w:i/>
          <w:iCs/>
          <w:sz w:val="28"/>
          <w:szCs w:val="28"/>
        </w:rPr>
        <w:t>uti</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possidetis</w:t>
      </w:r>
      <w:proofErr w:type="spellEnd"/>
      <w:r w:rsidRPr="005023D3">
        <w:rPr>
          <w:rFonts w:ascii="Times New Roman" w:hAnsi="Times New Roman" w:cs="Times New Roman"/>
          <w:sz w:val="28"/>
          <w:szCs w:val="28"/>
        </w:rPr>
        <w:t xml:space="preserve"> (стан володіння на час набуття незалежності), </w:t>
      </w:r>
      <w:proofErr w:type="spellStart"/>
      <w:r w:rsidRPr="005023D3">
        <w:rPr>
          <w:rFonts w:ascii="Times New Roman" w:hAnsi="Times New Roman" w:cs="Times New Roman"/>
          <w:i/>
          <w:iCs/>
          <w:sz w:val="28"/>
          <w:szCs w:val="28"/>
        </w:rPr>
        <w:t>erga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omnes</w:t>
      </w:r>
      <w:proofErr w:type="spellEnd"/>
      <w:r w:rsidRPr="005023D3">
        <w:rPr>
          <w:rFonts w:ascii="Times New Roman" w:hAnsi="Times New Roman" w:cs="Times New Roman"/>
          <w:sz w:val="28"/>
          <w:szCs w:val="28"/>
        </w:rPr>
        <w:t xml:space="preserve"> (зобов’язання перед всіма) тощо.</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Такі сучасні латинізми створюються для нейтральності і універсальності термінології. Важливо підкреслити, що незалежно від періоду виникнення всі ці вирази подаються латинською мовою; отже, формально вони належать до єдиної латинської терміносистеми, хоча і збагаченої в різні епохи різними традиціями.</w:t>
      </w:r>
    </w:p>
    <w:p w14:paraId="278F52DA" w14:textId="77777777" w:rsidR="005D3679"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i/>
          <w:iCs/>
          <w:sz w:val="28"/>
          <w:szCs w:val="28"/>
        </w:rPr>
        <w:t xml:space="preserve">За структурою і </w:t>
      </w:r>
      <w:proofErr w:type="spellStart"/>
      <w:r w:rsidRPr="005023D3">
        <w:rPr>
          <w:rFonts w:ascii="Times New Roman" w:hAnsi="Times New Roman" w:cs="Times New Roman"/>
          <w:i/>
          <w:iCs/>
          <w:sz w:val="28"/>
          <w:szCs w:val="28"/>
        </w:rPr>
        <w:t>мовними</w:t>
      </w:r>
      <w:proofErr w:type="spellEnd"/>
      <w:r w:rsidRPr="005023D3">
        <w:rPr>
          <w:rFonts w:ascii="Times New Roman" w:hAnsi="Times New Roman" w:cs="Times New Roman"/>
          <w:i/>
          <w:iCs/>
          <w:sz w:val="28"/>
          <w:szCs w:val="28"/>
        </w:rPr>
        <w:t xml:space="preserve"> ознаками</w:t>
      </w:r>
      <w:r w:rsidRPr="005023D3">
        <w:rPr>
          <w:rFonts w:ascii="Times New Roman" w:hAnsi="Times New Roman" w:cs="Times New Roman"/>
          <w:sz w:val="28"/>
          <w:szCs w:val="28"/>
        </w:rPr>
        <w:t xml:space="preserve"> латинські терміни в праві можна розподілити на окремі слова, термінологічні словосполучення та афористичні вирази (максими). До </w:t>
      </w:r>
      <w:proofErr w:type="spellStart"/>
      <w:r w:rsidRPr="005023D3">
        <w:rPr>
          <w:rFonts w:ascii="Times New Roman" w:hAnsi="Times New Roman" w:cs="Times New Roman"/>
          <w:sz w:val="28"/>
          <w:szCs w:val="28"/>
        </w:rPr>
        <w:t>однословних</w:t>
      </w:r>
      <w:proofErr w:type="spellEnd"/>
      <w:r w:rsidRPr="005023D3">
        <w:rPr>
          <w:rFonts w:ascii="Times New Roman" w:hAnsi="Times New Roman" w:cs="Times New Roman"/>
          <w:sz w:val="28"/>
          <w:szCs w:val="28"/>
        </w:rPr>
        <w:t xml:space="preserve"> термінів належать як незапозичені латинські слова, так і латинські корені, від яких утворено сучасні терміни в національних </w:t>
      </w:r>
      <w:r w:rsidRPr="005023D3">
        <w:rPr>
          <w:rFonts w:ascii="Times New Roman" w:hAnsi="Times New Roman" w:cs="Times New Roman"/>
          <w:sz w:val="28"/>
          <w:szCs w:val="28"/>
        </w:rPr>
        <w:lastRenderedPageBreak/>
        <w:t xml:space="preserve">мовах. Наприклад, слово </w:t>
      </w:r>
      <w:proofErr w:type="spellStart"/>
      <w:r w:rsidRPr="005023D3">
        <w:rPr>
          <w:rFonts w:ascii="Times New Roman" w:hAnsi="Times New Roman" w:cs="Times New Roman"/>
          <w:i/>
          <w:iCs/>
          <w:sz w:val="28"/>
          <w:szCs w:val="28"/>
        </w:rPr>
        <w:t>alibi</w:t>
      </w:r>
      <w:proofErr w:type="spellEnd"/>
      <w:r w:rsidRPr="005023D3">
        <w:rPr>
          <w:rFonts w:ascii="Times New Roman" w:hAnsi="Times New Roman" w:cs="Times New Roman"/>
          <w:sz w:val="28"/>
          <w:szCs w:val="28"/>
        </w:rPr>
        <w:t xml:space="preserve"> («в іншому місці») вживається в англійській та українській мовах без перекладу як юридичний термін (алібі).</w:t>
      </w:r>
    </w:p>
    <w:p w14:paraId="5A66E65E" w14:textId="77777777" w:rsidR="00761D33"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Натомість поняття адвокат походить від лат. </w:t>
      </w:r>
      <w:proofErr w:type="spellStart"/>
      <w:r w:rsidRPr="005023D3">
        <w:rPr>
          <w:rFonts w:ascii="Times New Roman" w:hAnsi="Times New Roman" w:cs="Times New Roman"/>
          <w:i/>
          <w:iCs/>
          <w:sz w:val="28"/>
          <w:szCs w:val="28"/>
        </w:rPr>
        <w:t>advocatus</w:t>
      </w:r>
      <w:proofErr w:type="spellEnd"/>
      <w:r w:rsidRPr="005023D3">
        <w:rPr>
          <w:rFonts w:ascii="Times New Roman" w:hAnsi="Times New Roman" w:cs="Times New Roman"/>
          <w:sz w:val="28"/>
          <w:szCs w:val="28"/>
        </w:rPr>
        <w:t xml:space="preserve">, але цілковито інтегроване у сучасні мови і не сприймається як іншомовне. Таким чином, можна виокремити: </w:t>
      </w:r>
    </w:p>
    <w:p w14:paraId="002742A4" w14:textId="77777777" w:rsidR="00761D33"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1) латинізми у власне латинській формі, що не перекладаються і зберігають оригінальне написання (напр., </w:t>
      </w:r>
      <w:proofErr w:type="spellStart"/>
      <w:r w:rsidRPr="005023D3">
        <w:rPr>
          <w:rFonts w:ascii="Times New Roman" w:hAnsi="Times New Roman" w:cs="Times New Roman"/>
          <w:i/>
          <w:iCs/>
          <w:sz w:val="28"/>
          <w:szCs w:val="28"/>
        </w:rPr>
        <w:t>status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quo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veto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alibi</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affidavit</w:t>
      </w:r>
      <w:proofErr w:type="spellEnd"/>
      <w:r w:rsidRPr="005023D3">
        <w:rPr>
          <w:rFonts w:ascii="Times New Roman" w:hAnsi="Times New Roman" w:cs="Times New Roman"/>
          <w:sz w:val="28"/>
          <w:szCs w:val="28"/>
        </w:rPr>
        <w:t xml:space="preserve">); </w:t>
      </w:r>
    </w:p>
    <w:p w14:paraId="448D15CF" w14:textId="02332BE3" w:rsidR="005D3679"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2) латинські за походженням слова, що асимілювалися в англійській чи іншій мові і стали її органічною частиною (напр., </w:t>
      </w:r>
      <w:proofErr w:type="spellStart"/>
      <w:r w:rsidRPr="005023D3">
        <w:rPr>
          <w:rFonts w:ascii="Times New Roman" w:hAnsi="Times New Roman" w:cs="Times New Roman"/>
          <w:i/>
          <w:iCs/>
          <w:sz w:val="28"/>
          <w:szCs w:val="28"/>
        </w:rPr>
        <w:t>judge</w:t>
      </w:r>
      <w:proofErr w:type="spellEnd"/>
      <w:r w:rsidRPr="005023D3">
        <w:rPr>
          <w:rFonts w:ascii="Times New Roman" w:hAnsi="Times New Roman" w:cs="Times New Roman"/>
          <w:sz w:val="28"/>
          <w:szCs w:val="28"/>
        </w:rPr>
        <w:t xml:space="preserve"> ← лат. </w:t>
      </w:r>
      <w:proofErr w:type="spellStart"/>
      <w:r w:rsidRPr="005023D3">
        <w:rPr>
          <w:rFonts w:ascii="Times New Roman" w:hAnsi="Times New Roman" w:cs="Times New Roman"/>
          <w:i/>
          <w:iCs/>
          <w:sz w:val="28"/>
          <w:szCs w:val="28"/>
        </w:rPr>
        <w:t>judex</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justice</w:t>
      </w:r>
      <w:proofErr w:type="spellEnd"/>
      <w:r w:rsidRPr="005023D3">
        <w:rPr>
          <w:rFonts w:ascii="Times New Roman" w:hAnsi="Times New Roman" w:cs="Times New Roman"/>
          <w:sz w:val="28"/>
          <w:szCs w:val="28"/>
        </w:rPr>
        <w:t xml:space="preserve"> ← лат. </w:t>
      </w:r>
      <w:proofErr w:type="spellStart"/>
      <w:r w:rsidRPr="005023D3">
        <w:rPr>
          <w:rFonts w:ascii="Times New Roman" w:hAnsi="Times New Roman" w:cs="Times New Roman"/>
          <w:i/>
          <w:iCs/>
          <w:sz w:val="28"/>
          <w:szCs w:val="28"/>
        </w:rPr>
        <w:t>justitia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notarius</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notary</w:t>
      </w:r>
      <w:proofErr w:type="spellEnd"/>
      <w:r w:rsidRPr="005023D3">
        <w:rPr>
          <w:rFonts w:ascii="Times New Roman" w:hAnsi="Times New Roman" w:cs="Times New Roman"/>
          <w:sz w:val="28"/>
          <w:szCs w:val="28"/>
        </w:rPr>
        <w:t xml:space="preserve"> тощо).</w:t>
      </w:r>
    </w:p>
    <w:p w14:paraId="4F0D83F4" w14:textId="406A2EAA" w:rsidR="00451ADD"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Як зазначають лінгвісти, перша група слугує для позначення понять, яким часто бракує точних відповідників у національних мовах, тоді як друга група поповнює загальний словник мови запозиченнями</w:t>
      </w:r>
      <w:r w:rsidR="005D3679" w:rsidRPr="005023D3">
        <w:rPr>
          <w:rFonts w:ascii="Times New Roman" w:hAnsi="Times New Roman" w:cs="Times New Roman"/>
          <w:sz w:val="28"/>
          <w:szCs w:val="28"/>
        </w:rPr>
        <w:t xml:space="preserve"> [6]</w:t>
      </w:r>
      <w:r w:rsidRPr="005023D3">
        <w:rPr>
          <w:rFonts w:ascii="Times New Roman" w:hAnsi="Times New Roman" w:cs="Times New Roman"/>
          <w:sz w:val="28"/>
          <w:szCs w:val="28"/>
        </w:rPr>
        <w:t>.</w:t>
      </w:r>
    </w:p>
    <w:p w14:paraId="25A3772F" w14:textId="77777777" w:rsidR="005D3679"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Наступна категорія – термінологічні словосполучення латинського походження. Це стійкі латинські фрази, що позначають окремі юридичні поняття або процедури. Багато які з них є </w:t>
      </w:r>
      <w:proofErr w:type="spellStart"/>
      <w:r w:rsidRPr="005023D3">
        <w:rPr>
          <w:rFonts w:ascii="Times New Roman" w:hAnsi="Times New Roman" w:cs="Times New Roman"/>
          <w:sz w:val="28"/>
          <w:szCs w:val="28"/>
        </w:rPr>
        <w:t>дво</w:t>
      </w:r>
      <w:proofErr w:type="spellEnd"/>
      <w:r w:rsidRPr="005023D3">
        <w:rPr>
          <w:rFonts w:ascii="Times New Roman" w:hAnsi="Times New Roman" w:cs="Times New Roman"/>
          <w:sz w:val="28"/>
          <w:szCs w:val="28"/>
        </w:rPr>
        <w:t xml:space="preserve">- чи </w:t>
      </w:r>
      <w:proofErr w:type="spellStart"/>
      <w:r w:rsidRPr="005023D3">
        <w:rPr>
          <w:rFonts w:ascii="Times New Roman" w:hAnsi="Times New Roman" w:cs="Times New Roman"/>
          <w:sz w:val="28"/>
          <w:szCs w:val="28"/>
        </w:rPr>
        <w:t>трисловними</w:t>
      </w:r>
      <w:proofErr w:type="spellEnd"/>
      <w:r w:rsidRPr="005023D3">
        <w:rPr>
          <w:rFonts w:ascii="Times New Roman" w:hAnsi="Times New Roman" w:cs="Times New Roman"/>
          <w:sz w:val="28"/>
          <w:szCs w:val="28"/>
        </w:rPr>
        <w:t xml:space="preserve"> конструкціями. Наприклад,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delicti</w:t>
      </w:r>
      <w:proofErr w:type="spellEnd"/>
      <w:r w:rsidRPr="005023D3">
        <w:rPr>
          <w:rFonts w:ascii="Times New Roman" w:hAnsi="Times New Roman" w:cs="Times New Roman"/>
          <w:sz w:val="28"/>
          <w:szCs w:val="28"/>
        </w:rPr>
        <w:t xml:space="preserve"> («тіло злочину») – усталений термін для позначення сукупності ознак злочину</w:t>
      </w:r>
      <w:r w:rsidR="005D3679" w:rsidRPr="005023D3">
        <w:rPr>
          <w:rFonts w:ascii="Times New Roman" w:hAnsi="Times New Roman" w:cs="Times New Roman"/>
          <w:sz w:val="28"/>
          <w:szCs w:val="28"/>
        </w:rPr>
        <w:t xml:space="preserve"> [8]</w:t>
      </w:r>
      <w:r w:rsidRPr="005023D3">
        <w:rPr>
          <w:rFonts w:ascii="Times New Roman" w:hAnsi="Times New Roman" w:cs="Times New Roman"/>
          <w:sz w:val="28"/>
          <w:szCs w:val="28"/>
        </w:rPr>
        <w:t>.</w:t>
      </w:r>
    </w:p>
    <w:p w14:paraId="562CBBB9" w14:textId="77777777" w:rsidR="00761D33"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Інші приклади: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(«винний намір»),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(«добросовісно»), </w:t>
      </w:r>
      <w:proofErr w:type="spellStart"/>
      <w:r w:rsidRPr="005023D3">
        <w:rPr>
          <w:rFonts w:ascii="Times New Roman" w:hAnsi="Times New Roman" w:cs="Times New Roman"/>
          <w:i/>
          <w:iCs/>
          <w:sz w:val="28"/>
          <w:szCs w:val="28"/>
        </w:rPr>
        <w:t>per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w:t>
      </w:r>
      <w:proofErr w:type="spellEnd"/>
      <w:r w:rsidRPr="005023D3">
        <w:rPr>
          <w:rFonts w:ascii="Times New Roman" w:hAnsi="Times New Roman" w:cs="Times New Roman"/>
          <w:sz w:val="28"/>
          <w:szCs w:val="28"/>
        </w:rPr>
        <w:t xml:space="preserve"> («сам по собі»), </w:t>
      </w:r>
      <w:proofErr w:type="spellStart"/>
      <w:r w:rsidRPr="005023D3">
        <w:rPr>
          <w:rFonts w:ascii="Times New Roman" w:hAnsi="Times New Roman" w:cs="Times New Roman"/>
          <w:i/>
          <w:iCs/>
          <w:sz w:val="28"/>
          <w:szCs w:val="28"/>
        </w:rPr>
        <w:t>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w:t>
      </w:r>
      <w:proofErr w:type="spellEnd"/>
      <w:r w:rsidRPr="005023D3">
        <w:rPr>
          <w:rFonts w:ascii="Times New Roman" w:hAnsi="Times New Roman" w:cs="Times New Roman"/>
          <w:sz w:val="28"/>
          <w:szCs w:val="28"/>
        </w:rPr>
        <w:t xml:space="preserve"> («в односторонньому порядку»), </w:t>
      </w:r>
      <w:proofErr w:type="spellStart"/>
      <w:r w:rsidRPr="005023D3">
        <w:rPr>
          <w:rFonts w:ascii="Times New Roman" w:hAnsi="Times New Roman" w:cs="Times New Roman"/>
          <w:i/>
          <w:iCs/>
          <w:sz w:val="28"/>
          <w:szCs w:val="28"/>
        </w:rPr>
        <w:t>ultra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vires</w:t>
      </w:r>
      <w:proofErr w:type="spellEnd"/>
      <w:r w:rsidRPr="005023D3">
        <w:rPr>
          <w:rFonts w:ascii="Times New Roman" w:hAnsi="Times New Roman" w:cs="Times New Roman"/>
          <w:sz w:val="28"/>
          <w:szCs w:val="28"/>
        </w:rPr>
        <w:t xml:space="preserve"> («за межами повноважень») тощо. </w:t>
      </w:r>
    </w:p>
    <w:p w14:paraId="665ED4C1" w14:textId="2AF27774" w:rsidR="005D3679"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Такі словосполучення виступають єдиними термінологічними одиницями, попри пробіл між словами. Вони здебільшого зберігаються в оригінальній латинській формі і виділяються в тексті курсивом як іншомовні вставки. У англомовних правничих текстах наявна стала група подібних латинських виразів – від найпростіших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до більш спеціалізованих (</w:t>
      </w:r>
      <w:proofErr w:type="spellStart"/>
      <w:r w:rsidRPr="005023D3">
        <w:rPr>
          <w:rFonts w:ascii="Times New Roman" w:hAnsi="Times New Roman" w:cs="Times New Roman"/>
          <w:i/>
          <w:iCs/>
          <w:sz w:val="28"/>
          <w:szCs w:val="28"/>
        </w:rPr>
        <w:t>animus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possidendi</w:t>
      </w:r>
      <w:proofErr w:type="spellEnd"/>
      <w:r w:rsidRPr="005023D3">
        <w:rPr>
          <w:rFonts w:ascii="Times New Roman" w:hAnsi="Times New Roman" w:cs="Times New Roman"/>
          <w:sz w:val="28"/>
          <w:szCs w:val="28"/>
        </w:rPr>
        <w:t xml:space="preserve"> – намір володіти,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та ін.).</w:t>
      </w:r>
    </w:p>
    <w:p w14:paraId="1AF0940C" w14:textId="5C93DF66" w:rsidR="00451ADD"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У судових рішеннях США і Британії нерідко можна побачити такі фрази без перекладу, оскільки вони </w:t>
      </w:r>
      <w:proofErr w:type="spellStart"/>
      <w:r w:rsidRPr="005023D3">
        <w:rPr>
          <w:rFonts w:ascii="Times New Roman" w:hAnsi="Times New Roman" w:cs="Times New Roman"/>
          <w:sz w:val="28"/>
          <w:szCs w:val="28"/>
        </w:rPr>
        <w:t>загальнозrozумілі</w:t>
      </w:r>
      <w:proofErr w:type="spellEnd"/>
      <w:r w:rsidRPr="005023D3">
        <w:rPr>
          <w:rFonts w:ascii="Times New Roman" w:hAnsi="Times New Roman" w:cs="Times New Roman"/>
          <w:sz w:val="28"/>
          <w:szCs w:val="28"/>
        </w:rPr>
        <w:t xml:space="preserve"> для професійної аудиторії</w:t>
      </w:r>
      <w:r w:rsidR="005D3679" w:rsidRPr="005023D3">
        <w:rPr>
          <w:rFonts w:ascii="Times New Roman" w:hAnsi="Times New Roman" w:cs="Times New Roman"/>
          <w:sz w:val="28"/>
          <w:szCs w:val="28"/>
        </w:rPr>
        <w:t xml:space="preserve"> [2]</w:t>
      </w:r>
      <w:r w:rsidRPr="005023D3">
        <w:rPr>
          <w:rFonts w:ascii="Times New Roman" w:hAnsi="Times New Roman" w:cs="Times New Roman"/>
          <w:sz w:val="28"/>
          <w:szCs w:val="28"/>
        </w:rPr>
        <w:t>.</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Окремо слід виділити латинські афоризми і максими – розгорнуті вислови, що сформульовані як загальні юридичні принципи. Вони, як правило, походять з </w:t>
      </w:r>
      <w:r w:rsidRPr="005023D3">
        <w:rPr>
          <w:rFonts w:ascii="Times New Roman" w:hAnsi="Times New Roman" w:cs="Times New Roman"/>
          <w:sz w:val="28"/>
          <w:szCs w:val="28"/>
        </w:rPr>
        <w:lastRenderedPageBreak/>
        <w:t>римського права або середньовічної схоластики і в концентрованій формі виражають правило чи презумпцію.</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Прикладами є вже згадані </w:t>
      </w:r>
      <w:proofErr w:type="spellStart"/>
      <w:r w:rsidRPr="005023D3">
        <w:rPr>
          <w:rFonts w:ascii="Times New Roman" w:hAnsi="Times New Roman" w:cs="Times New Roman"/>
          <w:i/>
          <w:iCs/>
          <w:sz w:val="28"/>
          <w:szCs w:val="28"/>
        </w:rPr>
        <w:t>Ignorantia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excusat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Pacta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sunt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servanda</w:t>
      </w:r>
      <w:proofErr w:type="spellEnd"/>
      <w:r w:rsidRPr="005023D3">
        <w:rPr>
          <w:rFonts w:ascii="Times New Roman" w:hAnsi="Times New Roman" w:cs="Times New Roman"/>
          <w:sz w:val="28"/>
          <w:szCs w:val="28"/>
        </w:rPr>
        <w:t xml:space="preserve">, а також безліч інших: </w:t>
      </w:r>
      <w:proofErr w:type="spellStart"/>
      <w:r w:rsidRPr="005023D3">
        <w:rPr>
          <w:rFonts w:ascii="Times New Roman" w:hAnsi="Times New Roman" w:cs="Times New Roman"/>
          <w:i/>
          <w:iCs/>
          <w:sz w:val="28"/>
          <w:szCs w:val="28"/>
        </w:rPr>
        <w:t>Nullum</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crimen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nulla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poena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sine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lege</w:t>
      </w:r>
      <w:proofErr w:type="spellEnd"/>
      <w:r w:rsidRPr="005023D3">
        <w:rPr>
          <w:rFonts w:ascii="Times New Roman" w:hAnsi="Times New Roman" w:cs="Times New Roman"/>
          <w:sz w:val="28"/>
          <w:szCs w:val="28"/>
        </w:rPr>
        <w:t xml:space="preserve"> («немає злочину і покарання без закону»), </w:t>
      </w:r>
      <w:proofErr w:type="spellStart"/>
      <w:r w:rsidRPr="005023D3">
        <w:rPr>
          <w:rFonts w:ascii="Times New Roman" w:hAnsi="Times New Roman" w:cs="Times New Roman"/>
          <w:i/>
          <w:iCs/>
          <w:sz w:val="28"/>
          <w:szCs w:val="28"/>
        </w:rPr>
        <w:t>Audi</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alteram</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partem</w:t>
      </w:r>
      <w:proofErr w:type="spellEnd"/>
      <w:r w:rsidRPr="005023D3">
        <w:rPr>
          <w:rFonts w:ascii="Times New Roman" w:hAnsi="Times New Roman" w:cs="Times New Roman"/>
          <w:sz w:val="28"/>
          <w:szCs w:val="28"/>
        </w:rPr>
        <w:t xml:space="preserve"> («вислухай іншу сторону»), </w:t>
      </w:r>
      <w:proofErr w:type="spellStart"/>
      <w:r w:rsidRPr="005023D3">
        <w:rPr>
          <w:rFonts w:ascii="Times New Roman" w:hAnsi="Times New Roman" w:cs="Times New Roman"/>
          <w:i/>
          <w:iCs/>
          <w:sz w:val="28"/>
          <w:szCs w:val="28"/>
        </w:rPr>
        <w:t>Res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judicata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pro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veritate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habetur</w:t>
      </w:r>
      <w:proofErr w:type="spellEnd"/>
      <w:r w:rsidRPr="005023D3">
        <w:rPr>
          <w:rFonts w:ascii="Times New Roman" w:hAnsi="Times New Roman" w:cs="Times New Roman"/>
          <w:sz w:val="28"/>
          <w:szCs w:val="28"/>
        </w:rPr>
        <w:t xml:space="preserve"> («судове рішення вважається істиною»), </w:t>
      </w:r>
      <w:proofErr w:type="spellStart"/>
      <w:r w:rsidRPr="005023D3">
        <w:rPr>
          <w:rFonts w:ascii="Times New Roman" w:hAnsi="Times New Roman" w:cs="Times New Roman"/>
          <w:i/>
          <w:iCs/>
          <w:sz w:val="28"/>
          <w:szCs w:val="28"/>
        </w:rPr>
        <w:t>Fiat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justitia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pereat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mundus</w:t>
      </w:r>
      <w:proofErr w:type="spellEnd"/>
      <w:r w:rsidRPr="005023D3">
        <w:rPr>
          <w:rFonts w:ascii="Times New Roman" w:hAnsi="Times New Roman" w:cs="Times New Roman"/>
          <w:sz w:val="28"/>
          <w:szCs w:val="28"/>
        </w:rPr>
        <w:t xml:space="preserve"> («нехай здійсниться правосуддя, хоч би світ загинув») тощо.</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Такі сентенції нерідко цитуються у мотивувальній частині судових рішень, у підручниках з теорії права, наукових статтях – зазвичай мовою оригіналу з </w:t>
      </w:r>
      <w:proofErr w:type="spellStart"/>
      <w:r w:rsidRPr="005023D3">
        <w:rPr>
          <w:rFonts w:ascii="Times New Roman" w:hAnsi="Times New Roman" w:cs="Times New Roman"/>
          <w:sz w:val="28"/>
          <w:szCs w:val="28"/>
        </w:rPr>
        <w:t>указанням</w:t>
      </w:r>
      <w:proofErr w:type="spellEnd"/>
      <w:r w:rsidRPr="005023D3">
        <w:rPr>
          <w:rFonts w:ascii="Times New Roman" w:hAnsi="Times New Roman" w:cs="Times New Roman"/>
          <w:sz w:val="28"/>
          <w:szCs w:val="28"/>
        </w:rPr>
        <w:t xml:space="preserve"> перекладу.</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Їх можна розглядати як окремий шар латинської термінології – аксіоматичні формули, що виконують пояснювальну і риторичну функцію в юридичному дискурсі</w:t>
      </w:r>
      <w:r w:rsidR="005D3679" w:rsidRPr="005023D3">
        <w:rPr>
          <w:rFonts w:ascii="Times New Roman" w:hAnsi="Times New Roman" w:cs="Times New Roman"/>
          <w:sz w:val="28"/>
          <w:szCs w:val="28"/>
        </w:rPr>
        <w:t xml:space="preserve"> [8]</w:t>
      </w:r>
      <w:r w:rsidRPr="005023D3">
        <w:rPr>
          <w:rFonts w:ascii="Times New Roman" w:hAnsi="Times New Roman" w:cs="Times New Roman"/>
          <w:sz w:val="28"/>
          <w:szCs w:val="28"/>
        </w:rPr>
        <w:t>.</w:t>
      </w:r>
    </w:p>
    <w:p w14:paraId="38ECFEDC" w14:textId="77777777" w:rsidR="00761D33"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Щодо функціональної класифікації, то латинські терміни охоплюють різні галузі та види правових явищ. Аналіз судових документів і юридичної літератури дозволяє умовно розподілити латинізми за тематичними групами: назви принципів (наприклад, </w:t>
      </w:r>
      <w:proofErr w:type="spellStart"/>
      <w:r w:rsidRPr="005023D3">
        <w:rPr>
          <w:rFonts w:ascii="Times New Roman" w:hAnsi="Times New Roman" w:cs="Times New Roman"/>
          <w:i/>
          <w:iCs/>
          <w:sz w:val="28"/>
          <w:szCs w:val="28"/>
        </w:rPr>
        <w:t>pacta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sunt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servanda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presumption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of</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innocence</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praesumptio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innocentiae</w:t>
      </w:r>
      <w:proofErr w:type="spellEnd"/>
      <w:r w:rsidRPr="005023D3">
        <w:rPr>
          <w:rFonts w:ascii="Times New Roman" w:hAnsi="Times New Roman" w:cs="Times New Roman"/>
          <w:sz w:val="28"/>
          <w:szCs w:val="28"/>
        </w:rPr>
        <w:t>), процедурні терміни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sub</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judice</w:t>
      </w:r>
      <w:proofErr w:type="spellEnd"/>
      <w:r w:rsidRPr="005023D3">
        <w:rPr>
          <w:rFonts w:ascii="Times New Roman" w:hAnsi="Times New Roman" w:cs="Times New Roman"/>
          <w:sz w:val="28"/>
          <w:szCs w:val="28"/>
        </w:rPr>
        <w:t>), доктринальні концепти (</w:t>
      </w:r>
      <w:proofErr w:type="spellStart"/>
      <w:r w:rsidRPr="005023D3">
        <w:rPr>
          <w:rFonts w:ascii="Times New Roman" w:hAnsi="Times New Roman" w:cs="Times New Roman"/>
          <w:i/>
          <w:iCs/>
          <w:sz w:val="28"/>
          <w:szCs w:val="28"/>
        </w:rPr>
        <w:t>stare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decisis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назви правових документів чи інституцій (</w:t>
      </w:r>
      <w:proofErr w:type="spellStart"/>
      <w:r w:rsidRPr="005023D3">
        <w:rPr>
          <w:rFonts w:ascii="Times New Roman" w:hAnsi="Times New Roman" w:cs="Times New Roman"/>
          <w:i/>
          <w:iCs/>
          <w:sz w:val="28"/>
          <w:szCs w:val="28"/>
        </w:rPr>
        <w:t>amicus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curiae</w:t>
      </w:r>
      <w:proofErr w:type="spellEnd"/>
      <w:r w:rsidRPr="005023D3">
        <w:rPr>
          <w:rFonts w:ascii="Times New Roman" w:hAnsi="Times New Roman" w:cs="Times New Roman"/>
          <w:sz w:val="28"/>
          <w:szCs w:val="28"/>
        </w:rPr>
        <w:t xml:space="preserve"> – друг суду, </w:t>
      </w:r>
      <w:proofErr w:type="spellStart"/>
      <w:r w:rsidRPr="005023D3">
        <w:rPr>
          <w:rFonts w:ascii="Times New Roman" w:hAnsi="Times New Roman" w:cs="Times New Roman"/>
          <w:i/>
          <w:iCs/>
          <w:sz w:val="28"/>
          <w:szCs w:val="28"/>
        </w:rPr>
        <w:t>certiorari</w:t>
      </w:r>
      <w:proofErr w:type="spellEnd"/>
      <w:r w:rsidRPr="005023D3">
        <w:rPr>
          <w:rFonts w:ascii="Times New Roman" w:hAnsi="Times New Roman" w:cs="Times New Roman"/>
          <w:sz w:val="28"/>
          <w:szCs w:val="28"/>
        </w:rPr>
        <w:t xml:space="preserve"> – судовий наказ про перегляд) тощо</w:t>
      </w:r>
      <w:r w:rsidR="005D3679" w:rsidRPr="005023D3">
        <w:rPr>
          <w:rFonts w:ascii="Times New Roman" w:hAnsi="Times New Roman" w:cs="Times New Roman"/>
          <w:sz w:val="28"/>
          <w:szCs w:val="28"/>
        </w:rPr>
        <w:t xml:space="preserve"> [10]</w:t>
      </w:r>
      <w:r w:rsidRPr="005023D3">
        <w:rPr>
          <w:rFonts w:ascii="Times New Roman" w:hAnsi="Times New Roman" w:cs="Times New Roman"/>
          <w:sz w:val="28"/>
          <w:szCs w:val="28"/>
        </w:rPr>
        <w:t xml:space="preserve">. </w:t>
      </w:r>
    </w:p>
    <w:p w14:paraId="1A6C4D94" w14:textId="62DF3DEF" w:rsidR="00451ADD"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У різних правових системах набір латинських термінів може відрізнятися, проте багато з них є спільними для традицій континентального та загального права (особливо в сфері міжнародного публічного і приватного права).</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Ці терміни виконують специфічні ролі: одні встановлюють універсальні правові аксіоми, другі конкретизують процедури або статуси, треті забезпечують зв’язок між правовими культурами.</w:t>
      </w:r>
    </w:p>
    <w:p w14:paraId="61188E90" w14:textId="77777777" w:rsidR="0089296B"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Варто зауважити, що з погляду лінгвістичної природи латинські юридичні терміни можуть виступати синонімами до національних термінів або дублетами. Нерідко один і той самий концепт має </w:t>
      </w:r>
      <w:proofErr w:type="spellStart"/>
      <w:r w:rsidRPr="005023D3">
        <w:rPr>
          <w:rFonts w:ascii="Times New Roman" w:hAnsi="Times New Roman" w:cs="Times New Roman"/>
          <w:sz w:val="28"/>
          <w:szCs w:val="28"/>
        </w:rPr>
        <w:t>парallelьні</w:t>
      </w:r>
      <w:proofErr w:type="spellEnd"/>
      <w:r w:rsidRPr="005023D3">
        <w:rPr>
          <w:rFonts w:ascii="Times New Roman" w:hAnsi="Times New Roman" w:cs="Times New Roman"/>
          <w:sz w:val="28"/>
          <w:szCs w:val="28"/>
        </w:rPr>
        <w:t xml:space="preserve"> назви – латинську і </w:t>
      </w:r>
      <w:proofErr w:type="spellStart"/>
      <w:r w:rsidRPr="005023D3">
        <w:rPr>
          <w:rFonts w:ascii="Times New Roman" w:hAnsi="Times New Roman" w:cs="Times New Roman"/>
          <w:sz w:val="28"/>
          <w:szCs w:val="28"/>
        </w:rPr>
        <w:t>питомомовну</w:t>
      </w:r>
      <w:proofErr w:type="spellEnd"/>
      <w:r w:rsidRPr="005023D3">
        <w:rPr>
          <w:rFonts w:ascii="Times New Roman" w:hAnsi="Times New Roman" w:cs="Times New Roman"/>
          <w:sz w:val="28"/>
          <w:szCs w:val="28"/>
        </w:rPr>
        <w:t xml:space="preserve">. Приміром, в англійському праві </w:t>
      </w:r>
      <w:proofErr w:type="spellStart"/>
      <w:r w:rsidRPr="005023D3">
        <w:rPr>
          <w:rFonts w:ascii="Times New Roman" w:hAnsi="Times New Roman" w:cs="Times New Roman"/>
          <w:i/>
          <w:iCs/>
          <w:sz w:val="28"/>
          <w:szCs w:val="28"/>
        </w:rPr>
        <w:t>culpable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homicide</w:t>
      </w:r>
      <w:proofErr w:type="spellEnd"/>
      <w:r w:rsidRPr="005023D3">
        <w:rPr>
          <w:rFonts w:ascii="Times New Roman" w:hAnsi="Times New Roman" w:cs="Times New Roman"/>
          <w:sz w:val="28"/>
          <w:szCs w:val="28"/>
        </w:rPr>
        <w:t xml:space="preserve"> і </w:t>
      </w:r>
      <w:proofErr w:type="spellStart"/>
      <w:r w:rsidRPr="005023D3">
        <w:rPr>
          <w:rFonts w:ascii="Times New Roman" w:hAnsi="Times New Roman" w:cs="Times New Roman"/>
          <w:i/>
          <w:iCs/>
          <w:sz w:val="28"/>
          <w:szCs w:val="28"/>
        </w:rPr>
        <w:t>manslaughter</w:t>
      </w:r>
      <w:proofErr w:type="spellEnd"/>
      <w:r w:rsidRPr="005023D3">
        <w:rPr>
          <w:rFonts w:ascii="Times New Roman" w:hAnsi="Times New Roman" w:cs="Times New Roman"/>
          <w:sz w:val="28"/>
          <w:szCs w:val="28"/>
        </w:rPr>
        <w:t xml:space="preserve"> співвідносяться з латинським </w:t>
      </w:r>
      <w:proofErr w:type="spellStart"/>
      <w:r w:rsidRPr="005023D3">
        <w:rPr>
          <w:rFonts w:ascii="Times New Roman" w:hAnsi="Times New Roman" w:cs="Times New Roman"/>
          <w:i/>
          <w:iCs/>
          <w:sz w:val="28"/>
          <w:szCs w:val="28"/>
        </w:rPr>
        <w:t>homicidium</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sz w:val="28"/>
          <w:szCs w:val="28"/>
        </w:rPr>
        <w:t xml:space="preserve"> можна описати як </w:t>
      </w:r>
      <w:proofErr w:type="spellStart"/>
      <w:r w:rsidRPr="005023D3">
        <w:rPr>
          <w:rFonts w:ascii="Times New Roman" w:hAnsi="Times New Roman" w:cs="Times New Roman"/>
          <w:i/>
          <w:iCs/>
          <w:sz w:val="28"/>
          <w:szCs w:val="28"/>
        </w:rPr>
        <w:t>guilty</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act</w:t>
      </w:r>
      <w:proofErr w:type="spellEnd"/>
      <w:r w:rsidRPr="005023D3">
        <w:rPr>
          <w:rFonts w:ascii="Times New Roman" w:hAnsi="Times New Roman" w:cs="Times New Roman"/>
          <w:sz w:val="28"/>
          <w:szCs w:val="28"/>
        </w:rPr>
        <w:t xml:space="preserve">, а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 як </w:t>
      </w:r>
      <w:proofErr w:type="spellStart"/>
      <w:r w:rsidRPr="005023D3">
        <w:rPr>
          <w:rFonts w:ascii="Times New Roman" w:hAnsi="Times New Roman" w:cs="Times New Roman"/>
          <w:i/>
          <w:iCs/>
          <w:sz w:val="28"/>
          <w:szCs w:val="28"/>
        </w:rPr>
        <w:t>guilty</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mind</w:t>
      </w:r>
      <w:proofErr w:type="spellEnd"/>
      <w:r w:rsidRPr="005023D3">
        <w:rPr>
          <w:rFonts w:ascii="Times New Roman" w:hAnsi="Times New Roman" w:cs="Times New Roman"/>
          <w:sz w:val="28"/>
          <w:szCs w:val="28"/>
        </w:rPr>
        <w:t xml:space="preserve">. </w:t>
      </w:r>
    </w:p>
    <w:p w14:paraId="622221AA" w14:textId="01A4CC06" w:rsidR="005D3679"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Попри наявність таких паралельних назв, в професійному спілкуванні часто віддають перевагу саме латинському варіанту, особливо якщо йдеться про усталену доктрину або назву прецеденту.</w:t>
      </w:r>
      <w:r w:rsidR="00AA1E27" w:rsidRPr="005023D3">
        <w:rPr>
          <w:rFonts w:ascii="Times New Roman" w:hAnsi="Times New Roman" w:cs="Times New Roman"/>
          <w:sz w:val="28"/>
          <w:szCs w:val="28"/>
        </w:rPr>
        <w:t xml:space="preserve"> П</w:t>
      </w:r>
      <w:r w:rsidRPr="005023D3">
        <w:rPr>
          <w:rFonts w:ascii="Times New Roman" w:hAnsi="Times New Roman" w:cs="Times New Roman"/>
          <w:sz w:val="28"/>
          <w:szCs w:val="28"/>
        </w:rPr>
        <w:t xml:space="preserve">одібна </w:t>
      </w:r>
      <w:proofErr w:type="spellStart"/>
      <w:r w:rsidRPr="005023D3">
        <w:rPr>
          <w:rFonts w:ascii="Times New Roman" w:hAnsi="Times New Roman" w:cs="Times New Roman"/>
          <w:sz w:val="28"/>
          <w:szCs w:val="28"/>
        </w:rPr>
        <w:t>дублетність</w:t>
      </w:r>
      <w:proofErr w:type="spellEnd"/>
      <w:r w:rsidRPr="005023D3">
        <w:rPr>
          <w:rFonts w:ascii="Times New Roman" w:hAnsi="Times New Roman" w:cs="Times New Roman"/>
          <w:sz w:val="28"/>
          <w:szCs w:val="28"/>
        </w:rPr>
        <w:t xml:space="preserve"> склалася історично (наприклад, після норманського завоювання багато правових понять мали одночасно англо-саксонську і </w:t>
      </w:r>
      <w:proofErr w:type="spellStart"/>
      <w:r w:rsidRPr="005023D3">
        <w:rPr>
          <w:rFonts w:ascii="Times New Roman" w:hAnsi="Times New Roman" w:cs="Times New Roman"/>
          <w:sz w:val="28"/>
          <w:szCs w:val="28"/>
        </w:rPr>
        <w:t>латинсько</w:t>
      </w:r>
      <w:proofErr w:type="spellEnd"/>
      <w:r w:rsidRPr="005023D3">
        <w:rPr>
          <w:rFonts w:ascii="Times New Roman" w:hAnsi="Times New Roman" w:cs="Times New Roman"/>
          <w:sz w:val="28"/>
          <w:szCs w:val="28"/>
        </w:rPr>
        <w:t xml:space="preserve">-французьку назви: </w:t>
      </w:r>
      <w:proofErr w:type="spellStart"/>
      <w:r w:rsidRPr="005023D3">
        <w:rPr>
          <w:rFonts w:ascii="Times New Roman" w:hAnsi="Times New Roman" w:cs="Times New Roman"/>
          <w:i/>
          <w:iCs/>
          <w:sz w:val="28"/>
          <w:szCs w:val="28"/>
        </w:rPr>
        <w:t>will</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testamentum</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kill</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homicide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land</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terra</w:t>
      </w:r>
      <w:proofErr w:type="spellEnd"/>
      <w:r w:rsidRPr="005023D3">
        <w:rPr>
          <w:rFonts w:ascii="Times New Roman" w:hAnsi="Times New Roman" w:cs="Times New Roman"/>
          <w:sz w:val="28"/>
          <w:szCs w:val="28"/>
        </w:rPr>
        <w:t xml:space="preserve"> тощо). З часом деякі дублети набули різних відтінків або розподілилися за контекстами, але загалом синонімія є характерною рисою правничої терміносистеми на етапі її становлення</w:t>
      </w:r>
      <w:r w:rsidR="005D3679" w:rsidRPr="005023D3">
        <w:rPr>
          <w:rFonts w:ascii="Times New Roman" w:hAnsi="Times New Roman" w:cs="Times New Roman"/>
          <w:sz w:val="28"/>
          <w:szCs w:val="28"/>
        </w:rPr>
        <w:t xml:space="preserve"> [7]</w:t>
      </w:r>
      <w:r w:rsidRPr="005023D3">
        <w:rPr>
          <w:rFonts w:ascii="Times New Roman" w:hAnsi="Times New Roman" w:cs="Times New Roman"/>
          <w:sz w:val="28"/>
          <w:szCs w:val="28"/>
        </w:rPr>
        <w:t>.</w:t>
      </w:r>
    </w:p>
    <w:p w14:paraId="47E8E99A" w14:textId="19BEE2E2" w:rsidR="00451ADD" w:rsidRPr="005023D3" w:rsidRDefault="00451ADD" w:rsidP="005D3679">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У сучасній юридичній мові дублетні пари найчастіше вирішуються на користь більш точного або звичного </w:t>
      </w:r>
      <w:proofErr w:type="spellStart"/>
      <w:r w:rsidRPr="005023D3">
        <w:rPr>
          <w:rFonts w:ascii="Times New Roman" w:hAnsi="Times New Roman" w:cs="Times New Roman"/>
          <w:sz w:val="28"/>
          <w:szCs w:val="28"/>
        </w:rPr>
        <w:t>терміна</w:t>
      </w:r>
      <w:proofErr w:type="spellEnd"/>
      <w:r w:rsidRPr="005023D3">
        <w:rPr>
          <w:rFonts w:ascii="Times New Roman" w:hAnsi="Times New Roman" w:cs="Times New Roman"/>
          <w:sz w:val="28"/>
          <w:szCs w:val="28"/>
        </w:rPr>
        <w:t xml:space="preserve"> залежно від традиції. </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Латинський компонент при цьому, як правило, виконує роль стилістично нейтрального і міжнародного маркера поняття, тоді як національний – більш доступного для неспеціалістів.</w:t>
      </w:r>
    </w:p>
    <w:p w14:paraId="11B48E1E" w14:textId="0B0209D7" w:rsidR="0089296B" w:rsidRPr="005023D3" w:rsidRDefault="00451ADD" w:rsidP="00761D33">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Отже, класифікація латинських юридичних термінів засвідчує їх </w:t>
      </w:r>
      <w:proofErr w:type="spellStart"/>
      <w:r w:rsidRPr="005023D3">
        <w:rPr>
          <w:rFonts w:ascii="Times New Roman" w:hAnsi="Times New Roman" w:cs="Times New Roman"/>
          <w:sz w:val="28"/>
          <w:szCs w:val="28"/>
        </w:rPr>
        <w:t>багатовимірність</w:t>
      </w:r>
      <w:proofErr w:type="spellEnd"/>
      <w:r w:rsidRPr="005023D3">
        <w:rPr>
          <w:rFonts w:ascii="Times New Roman" w:hAnsi="Times New Roman" w:cs="Times New Roman"/>
          <w:sz w:val="28"/>
          <w:szCs w:val="28"/>
        </w:rPr>
        <w:t>. Вони розрізняються походженням (античні, середньовічні, модерні), формою (слово, фраза, сентенція), ступенем асиміляції (інтернаціоналізм чи власне латинська цитата) та функціями у тексті.</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Усі ці різновиди об’єднує те, що вони є носіями правових змістів, вироблених історично і поширених між правовими культурами. Латинська термінологія права – це своєрідний «міст» між епохами і системами права.</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Її дослідження та впорядкування має не лише лінгвістичне, а й практичне значення: правильна інтерпретація латинських термінів сприяє точності правозастосування та розвитку порівняльно-правових студій</w:t>
      </w:r>
      <w:r w:rsidR="005D3679" w:rsidRPr="005023D3">
        <w:rPr>
          <w:rFonts w:ascii="Times New Roman" w:hAnsi="Times New Roman" w:cs="Times New Roman"/>
          <w:sz w:val="28"/>
          <w:szCs w:val="28"/>
        </w:rPr>
        <w:t xml:space="preserve"> [11]</w:t>
      </w:r>
      <w:r w:rsidRPr="005023D3">
        <w:rPr>
          <w:rFonts w:ascii="Times New Roman" w:hAnsi="Times New Roman" w:cs="Times New Roman"/>
          <w:sz w:val="28"/>
          <w:szCs w:val="28"/>
        </w:rPr>
        <w:t>. Знання класифікаційних ознак латинізмів дозволяє юристові краще орієнтуватися в терміносистемі, уникати помилок при перекладі та тлумаченні правових норм, а також усвідомлювати глибинні зв’язки національного права з загальноєвропейською правовою традицією.</w:t>
      </w:r>
    </w:p>
    <w:p w14:paraId="233FC2DC" w14:textId="77777777"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ширшому контексті класифікація латинських термінів також може ґрунтуватися на ступені їхньої формальної стабільності та варіативності. Частина латинізмів має уніфіковану міжнародну форму, що відтворюється однаково в різних мовах (наприклад, </w:t>
      </w:r>
      <w:proofErr w:type="spellStart"/>
      <w:r w:rsidRPr="005023D3">
        <w:rPr>
          <w:rFonts w:ascii="Times New Roman" w:hAnsi="Times New Roman" w:cs="Times New Roman"/>
          <w:sz w:val="28"/>
          <w:szCs w:val="28"/>
        </w:rPr>
        <w:t>pacta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sunt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servanda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habeas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corpus</w:t>
      </w:r>
      <w:proofErr w:type="spellEnd"/>
      <w:r w:rsidRPr="005023D3">
        <w:rPr>
          <w:rFonts w:ascii="Times New Roman" w:hAnsi="Times New Roman" w:cs="Times New Roman"/>
          <w:sz w:val="28"/>
          <w:szCs w:val="28"/>
        </w:rPr>
        <w:t xml:space="preserve">), інші ж </w:t>
      </w:r>
      <w:r w:rsidRPr="005023D3">
        <w:rPr>
          <w:rFonts w:ascii="Times New Roman" w:hAnsi="Times New Roman" w:cs="Times New Roman"/>
          <w:sz w:val="28"/>
          <w:szCs w:val="28"/>
        </w:rPr>
        <w:lastRenderedPageBreak/>
        <w:t>— характеризуються національними особливостями транслітерації чи адаптації (</w:t>
      </w:r>
      <w:proofErr w:type="spellStart"/>
      <w:r w:rsidRPr="005023D3">
        <w:rPr>
          <w:rFonts w:ascii="Times New Roman" w:hAnsi="Times New Roman" w:cs="Times New Roman"/>
          <w:sz w:val="28"/>
          <w:szCs w:val="28"/>
        </w:rPr>
        <w:t>ultra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vires</w:t>
      </w:r>
      <w:proofErr w:type="spellEnd"/>
      <w:r w:rsidRPr="005023D3">
        <w:rPr>
          <w:rFonts w:ascii="Times New Roman" w:hAnsi="Times New Roman" w:cs="Times New Roman"/>
          <w:sz w:val="28"/>
          <w:szCs w:val="28"/>
        </w:rPr>
        <w:t xml:space="preserve"> → ультра </w:t>
      </w:r>
      <w:proofErr w:type="spellStart"/>
      <w:r w:rsidRPr="005023D3">
        <w:rPr>
          <w:rFonts w:ascii="Times New Roman" w:hAnsi="Times New Roman" w:cs="Times New Roman"/>
          <w:sz w:val="28"/>
          <w:szCs w:val="28"/>
        </w:rPr>
        <w:t>вірес</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bona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fide</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sz w:val="28"/>
          <w:szCs w:val="28"/>
        </w:rPr>
        <w:t>bona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fides</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sz w:val="28"/>
          <w:szCs w:val="28"/>
        </w:rPr>
        <w:t>bona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fidee</w:t>
      </w:r>
      <w:proofErr w:type="spellEnd"/>
      <w:r w:rsidRPr="005023D3">
        <w:rPr>
          <w:rFonts w:ascii="Times New Roman" w:hAnsi="Times New Roman" w:cs="Times New Roman"/>
          <w:sz w:val="28"/>
          <w:szCs w:val="28"/>
        </w:rPr>
        <w:t xml:space="preserve"> тощо). Такі відмінності зумовлюють необхідність уважного ставлення до стандартизації юридичної термінології, адже будь-яка модифікація написання може вплинути на точність юридичного тлумачення.</w:t>
      </w:r>
    </w:p>
    <w:p w14:paraId="60232D43" w14:textId="335C8C73"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Ще одна важлива класифікаційна ознака — семантична прозорість латинських термінів. Дослідники відзначають, що латинські конструкції різняться за ступенем «очевидності» значення. Одні з них мають чіткі та легко інтерпретовані компоненти (наприклад, </w:t>
      </w:r>
      <w:proofErr w:type="spellStart"/>
      <w:r w:rsidRPr="005023D3">
        <w:rPr>
          <w:rFonts w:ascii="Times New Roman" w:hAnsi="Times New Roman" w:cs="Times New Roman"/>
          <w:sz w:val="28"/>
          <w:szCs w:val="28"/>
        </w:rPr>
        <w:t>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facto</w:t>
      </w:r>
      <w:proofErr w:type="spellEnd"/>
      <w:r w:rsidRPr="005023D3">
        <w:rPr>
          <w:rFonts w:ascii="Times New Roman" w:hAnsi="Times New Roman" w:cs="Times New Roman"/>
          <w:sz w:val="28"/>
          <w:szCs w:val="28"/>
        </w:rPr>
        <w:t xml:space="preserve"> — «фактично»), тоді як інші набули спеціалізованого юридичного значення, що не завжди витікає з буквального перекладу (наприклад, </w:t>
      </w:r>
      <w:proofErr w:type="spellStart"/>
      <w:r w:rsidRPr="005023D3">
        <w:rPr>
          <w:rFonts w:ascii="Times New Roman" w:hAnsi="Times New Roman" w:cs="Times New Roman"/>
          <w:sz w:val="28"/>
          <w:szCs w:val="28"/>
        </w:rPr>
        <w:t>consideration</w:t>
      </w:r>
      <w:proofErr w:type="spellEnd"/>
      <w:r w:rsidRPr="005023D3">
        <w:rPr>
          <w:rFonts w:ascii="Times New Roman" w:hAnsi="Times New Roman" w:cs="Times New Roman"/>
          <w:sz w:val="28"/>
          <w:szCs w:val="28"/>
        </w:rPr>
        <w:t xml:space="preserve"> — похідне від лат. </w:t>
      </w:r>
      <w:proofErr w:type="spellStart"/>
      <w:r w:rsidRPr="005023D3">
        <w:rPr>
          <w:rFonts w:ascii="Times New Roman" w:hAnsi="Times New Roman" w:cs="Times New Roman"/>
          <w:sz w:val="28"/>
          <w:szCs w:val="28"/>
        </w:rPr>
        <w:t>consideratio</w:t>
      </w:r>
      <w:proofErr w:type="spellEnd"/>
      <w:r w:rsidRPr="005023D3">
        <w:rPr>
          <w:rFonts w:ascii="Times New Roman" w:hAnsi="Times New Roman" w:cs="Times New Roman"/>
          <w:sz w:val="28"/>
          <w:szCs w:val="28"/>
        </w:rPr>
        <w:t>, однак у сучасному праві позначає договірну зустрічну передачу цінності, а не «розгляд») [12].</w:t>
      </w:r>
    </w:p>
    <w:p w14:paraId="408C5E26" w14:textId="77777777"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таких випадках латина відіграє роль семантичного маркера правової специфіки, сигналізуючи про особливе, вузькопрофесійне значення </w:t>
      </w:r>
      <w:proofErr w:type="spellStart"/>
      <w:r w:rsidRPr="005023D3">
        <w:rPr>
          <w:rFonts w:ascii="Times New Roman" w:hAnsi="Times New Roman" w:cs="Times New Roman"/>
          <w:sz w:val="28"/>
          <w:szCs w:val="28"/>
        </w:rPr>
        <w:t>терміна</w:t>
      </w:r>
      <w:proofErr w:type="spellEnd"/>
      <w:r w:rsidRPr="005023D3">
        <w:rPr>
          <w:rFonts w:ascii="Times New Roman" w:hAnsi="Times New Roman" w:cs="Times New Roman"/>
          <w:sz w:val="28"/>
          <w:szCs w:val="28"/>
        </w:rPr>
        <w:t>. Ця риса особливо важлива для студентів-правників і перекладачів, адже саме латинська форма часто вказує на необхідність спеціального тлумачення.</w:t>
      </w:r>
    </w:p>
    <w:p w14:paraId="6404A67A" w14:textId="291776EA"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Класифікація латинізмів також тісно пов’язана з питанням ступеня їхньої обов’язковості у правничому тексті. Частина латинських термінів є незамінними, оскільки позначають усталені доктринальні концепти (</w:t>
      </w:r>
      <w:proofErr w:type="spellStart"/>
      <w:r w:rsidRPr="005023D3">
        <w:rPr>
          <w:rFonts w:ascii="Times New Roman" w:hAnsi="Times New Roman" w:cs="Times New Roman"/>
          <w:sz w:val="28"/>
          <w:szCs w:val="28"/>
        </w:rPr>
        <w:t>res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judicata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ratio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decidendi</w:t>
      </w:r>
      <w:proofErr w:type="spellEnd"/>
      <w:r w:rsidRPr="005023D3">
        <w:rPr>
          <w:rFonts w:ascii="Times New Roman" w:hAnsi="Times New Roman" w:cs="Times New Roman"/>
          <w:sz w:val="28"/>
          <w:szCs w:val="28"/>
        </w:rPr>
        <w:t>), інші — стилістично варіативними і можуть бути замінені англомовними еквівалентами (</w:t>
      </w:r>
      <w:proofErr w:type="spellStart"/>
      <w:r w:rsidRPr="005023D3">
        <w:rPr>
          <w:rFonts w:ascii="Times New Roman" w:hAnsi="Times New Roman" w:cs="Times New Roman"/>
          <w:sz w:val="28"/>
          <w:szCs w:val="28"/>
        </w:rPr>
        <w:t>ipso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facto</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sz w:val="28"/>
          <w:szCs w:val="28"/>
        </w:rPr>
        <w:t>by</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the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fact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itself</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ex</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officio</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sz w:val="28"/>
          <w:szCs w:val="28"/>
        </w:rPr>
        <w:t>by</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virtue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of</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office</w:t>
      </w:r>
      <w:proofErr w:type="spellEnd"/>
      <w:r w:rsidRPr="005023D3">
        <w:rPr>
          <w:rFonts w:ascii="Times New Roman" w:hAnsi="Times New Roman" w:cs="Times New Roman"/>
          <w:sz w:val="28"/>
          <w:szCs w:val="28"/>
        </w:rPr>
        <w:t>). Однак навіть такі «замінні» латинізми залишаються поширеними у професійній комунікації через їхню точність і традиційність [13].</w:t>
      </w:r>
    </w:p>
    <w:p w14:paraId="7B6045BE" w14:textId="77777777"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Цікавою з точки зору класифікації є також дистрибуція латинських термінів за сферами правового регулювання. Дослідження юридичних корпусів текстів свідчать, що:</w:t>
      </w:r>
    </w:p>
    <w:p w14:paraId="12EE70DF" w14:textId="77777777"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у кримінальному праві домінують конструкції на позначення елементів злочину (</w:t>
      </w:r>
      <w:proofErr w:type="spellStart"/>
      <w:r w:rsidRPr="005023D3">
        <w:rPr>
          <w:rFonts w:ascii="Times New Roman" w:hAnsi="Times New Roman" w:cs="Times New Roman"/>
          <w:sz w:val="28"/>
          <w:szCs w:val="28"/>
        </w:rPr>
        <w:t>mens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actus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reus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delicti</w:t>
      </w:r>
      <w:proofErr w:type="spellEnd"/>
      <w:r w:rsidRPr="005023D3">
        <w:rPr>
          <w:rFonts w:ascii="Times New Roman" w:hAnsi="Times New Roman" w:cs="Times New Roman"/>
          <w:sz w:val="28"/>
          <w:szCs w:val="28"/>
        </w:rPr>
        <w:t>);</w:t>
      </w:r>
    </w:p>
    <w:p w14:paraId="383A8D3F" w14:textId="77777777"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у конституційному та адміністративному праві — терміни, що описують процедури та межі владних повноважень (</w:t>
      </w:r>
      <w:proofErr w:type="spellStart"/>
      <w:r w:rsidRPr="005023D3">
        <w:rPr>
          <w:rFonts w:ascii="Times New Roman" w:hAnsi="Times New Roman" w:cs="Times New Roman"/>
          <w:sz w:val="28"/>
          <w:szCs w:val="28"/>
        </w:rPr>
        <w:t>ultra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vires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camera</w:t>
      </w:r>
      <w:proofErr w:type="spellEnd"/>
      <w:r w:rsidRPr="005023D3">
        <w:rPr>
          <w:rFonts w:ascii="Times New Roman" w:hAnsi="Times New Roman" w:cs="Times New Roman"/>
          <w:sz w:val="28"/>
          <w:szCs w:val="28"/>
        </w:rPr>
        <w:t>);</w:t>
      </w:r>
    </w:p>
    <w:p w14:paraId="5B9692F3" w14:textId="77777777"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 у міжнародному праві — концепти, що визначають правовий статус держав і обсяг їхніх зобов’язань (</w:t>
      </w:r>
      <w:proofErr w:type="spellStart"/>
      <w:r w:rsidRPr="005023D3">
        <w:rPr>
          <w:rFonts w:ascii="Times New Roman" w:hAnsi="Times New Roman" w:cs="Times New Roman"/>
          <w:sz w:val="28"/>
          <w:szCs w:val="28"/>
        </w:rPr>
        <w:t>erga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omnes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uti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possidetis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opinio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juris</w:t>
      </w:r>
      <w:proofErr w:type="spellEnd"/>
      <w:r w:rsidRPr="005023D3">
        <w:rPr>
          <w:rFonts w:ascii="Times New Roman" w:hAnsi="Times New Roman" w:cs="Times New Roman"/>
          <w:sz w:val="28"/>
          <w:szCs w:val="28"/>
        </w:rPr>
        <w:t>);</w:t>
      </w:r>
    </w:p>
    <w:p w14:paraId="21738BE3" w14:textId="51BD05DB"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у цивільному та договірному праві — формули доброї совісті та взаємності (</w:t>
      </w:r>
      <w:proofErr w:type="spellStart"/>
      <w:r w:rsidRPr="005023D3">
        <w:rPr>
          <w:rFonts w:ascii="Times New Roman" w:hAnsi="Times New Roman" w:cs="Times New Roman"/>
          <w:sz w:val="28"/>
          <w:szCs w:val="28"/>
        </w:rPr>
        <w:t>bona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fide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ex</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aequo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bono</w:t>
      </w:r>
      <w:proofErr w:type="spellEnd"/>
      <w:r w:rsidRPr="005023D3">
        <w:rPr>
          <w:rFonts w:ascii="Times New Roman" w:hAnsi="Times New Roman" w:cs="Times New Roman"/>
          <w:sz w:val="28"/>
          <w:szCs w:val="28"/>
        </w:rPr>
        <w:t>).</w:t>
      </w:r>
    </w:p>
    <w:p w14:paraId="68CA36B7" w14:textId="77777777"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Подібна диференціація підкреслює функціональне багатство латинських термінів і водночас демонструє, що латина органічно інтегрована в різні рівні правової системи — від теорії до практики.</w:t>
      </w:r>
    </w:p>
    <w:p w14:paraId="30A1ED9D" w14:textId="77777777"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У сучасній лінгвістичній та юридичній літературі існує також класифікація, що розрізняє латинські терміни за ступенем автономності значення:</w:t>
      </w:r>
    </w:p>
    <w:p w14:paraId="4F255F6D" w14:textId="77777777" w:rsidR="00DC4560" w:rsidRPr="005023D3" w:rsidRDefault="00DC4560" w:rsidP="00DC4560">
      <w:pPr>
        <w:pStyle w:val="ae"/>
        <w:numPr>
          <w:ilvl w:val="0"/>
          <w:numId w:val="11"/>
        </w:numPr>
        <w:spacing w:before="0"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однозначні терміни, що мають усталене значення і не допускають варіативності (</w:t>
      </w:r>
      <w:proofErr w:type="spellStart"/>
      <w:r w:rsidRPr="005023D3">
        <w:rPr>
          <w:rFonts w:ascii="Times New Roman" w:hAnsi="Times New Roman" w:cs="Times New Roman"/>
          <w:sz w:val="28"/>
          <w:szCs w:val="28"/>
        </w:rPr>
        <w:t>habeas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alibi</w:t>
      </w:r>
      <w:proofErr w:type="spellEnd"/>
      <w:r w:rsidRPr="005023D3">
        <w:rPr>
          <w:rFonts w:ascii="Times New Roman" w:hAnsi="Times New Roman" w:cs="Times New Roman"/>
          <w:sz w:val="28"/>
          <w:szCs w:val="28"/>
        </w:rPr>
        <w:t>);</w:t>
      </w:r>
    </w:p>
    <w:p w14:paraId="67CAA5B2" w14:textId="77777777" w:rsidR="00DC4560" w:rsidRPr="005023D3" w:rsidRDefault="00DC4560" w:rsidP="00DC4560">
      <w:pPr>
        <w:pStyle w:val="ae"/>
        <w:numPr>
          <w:ilvl w:val="0"/>
          <w:numId w:val="11"/>
        </w:numPr>
        <w:spacing w:before="0"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полісемічні латинізми, значення яких залежить від правової галузі або контексту (</w:t>
      </w:r>
      <w:proofErr w:type="spellStart"/>
      <w:r w:rsidRPr="005023D3">
        <w:rPr>
          <w:rFonts w:ascii="Times New Roman" w:hAnsi="Times New Roman" w:cs="Times New Roman"/>
          <w:sz w:val="28"/>
          <w:szCs w:val="28"/>
        </w:rPr>
        <w:t>persona</w:t>
      </w:r>
      <w:proofErr w:type="spellEnd"/>
      <w:r w:rsidRPr="005023D3">
        <w:rPr>
          <w:rFonts w:ascii="Times New Roman" w:hAnsi="Times New Roman" w:cs="Times New Roman"/>
          <w:sz w:val="28"/>
          <w:szCs w:val="28"/>
        </w:rPr>
        <w:t xml:space="preserve"> може позначати «особу», «сторону у справі» або «правосуб’єктність»);</w:t>
      </w:r>
    </w:p>
    <w:p w14:paraId="64439A58" w14:textId="77777777" w:rsidR="00DC4560" w:rsidRPr="005023D3" w:rsidRDefault="00DC4560" w:rsidP="00DC4560">
      <w:pPr>
        <w:pStyle w:val="ae"/>
        <w:numPr>
          <w:ilvl w:val="0"/>
          <w:numId w:val="11"/>
        </w:numPr>
        <w:spacing w:before="0"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контекстуально навантажені вирази, які потребують додаткового тлумачення (</w:t>
      </w:r>
      <w:proofErr w:type="spellStart"/>
      <w:r w:rsidRPr="005023D3">
        <w:rPr>
          <w:rFonts w:ascii="Times New Roman" w:hAnsi="Times New Roman" w:cs="Times New Roman"/>
          <w:sz w:val="28"/>
          <w:szCs w:val="28"/>
        </w:rPr>
        <w:t>ex</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gratia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inter</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alia</w:t>
      </w:r>
      <w:proofErr w:type="spellEnd"/>
      <w:r w:rsidRPr="005023D3">
        <w:rPr>
          <w:rFonts w:ascii="Times New Roman" w:hAnsi="Times New Roman" w:cs="Times New Roman"/>
          <w:sz w:val="28"/>
          <w:szCs w:val="28"/>
        </w:rPr>
        <w:t>).</w:t>
      </w:r>
    </w:p>
    <w:p w14:paraId="10850567" w14:textId="77777777"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Ці групи важливі для розуміння того, чому в юридичній освіті значна увага приділяється не лише запам’ятовуванню латинських висловів, а й умінню правильно застосовувати їх залежно від ситуації.</w:t>
      </w:r>
    </w:p>
    <w:p w14:paraId="5A2CF551" w14:textId="002A661A" w:rsidR="00DC4560" w:rsidRPr="005023D3"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Таким чином, класифікація латинської юридичної термінології відображає складність і </w:t>
      </w:r>
      <w:proofErr w:type="spellStart"/>
      <w:r w:rsidRPr="005023D3">
        <w:rPr>
          <w:rFonts w:ascii="Times New Roman" w:hAnsi="Times New Roman" w:cs="Times New Roman"/>
          <w:sz w:val="28"/>
          <w:szCs w:val="28"/>
        </w:rPr>
        <w:t>багатовимірність</w:t>
      </w:r>
      <w:proofErr w:type="spellEnd"/>
      <w:r w:rsidRPr="005023D3">
        <w:rPr>
          <w:rFonts w:ascii="Times New Roman" w:hAnsi="Times New Roman" w:cs="Times New Roman"/>
          <w:sz w:val="28"/>
          <w:szCs w:val="28"/>
        </w:rPr>
        <w:t xml:space="preserve"> цього феномену. Вона охоплює історичні, структурні, семантичні та функціональні параметри, кожен із яких дозволяє глибше зрозуміти роль латини в сучасних правових системах. Незважаючи на те що латина давно втратила статус живої мови, її термінологічна система залишається надзвичайно динамічною та адаптивною. Латинізми не лише зберігають зв’язок із правовою традицією, а й продовжують поповнюватися новими формулами, створюваними у сфері міжнародного права, арбітражу та порівняльного правознавства.</w:t>
      </w:r>
    </w:p>
    <w:p w14:paraId="09CC0769" w14:textId="0F3089CC" w:rsidR="00DC4560" w:rsidRDefault="00DC4560" w:rsidP="00DC4560">
      <w:pPr>
        <w:pStyle w:val="ae"/>
        <w:spacing w:before="0"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Узагальнюючи, можна стверджувати, що багатошаровість латинських юридичних термінів є свідченням унікальної ролі латини як основи європейської </w:t>
      </w:r>
      <w:r w:rsidRPr="005023D3">
        <w:rPr>
          <w:rFonts w:ascii="Times New Roman" w:hAnsi="Times New Roman" w:cs="Times New Roman"/>
          <w:sz w:val="28"/>
          <w:szCs w:val="28"/>
        </w:rPr>
        <w:lastRenderedPageBreak/>
        <w:t>правової цивілізації.</w:t>
      </w:r>
      <w:r w:rsidR="00AA1E27"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Її класифікація не лише полегшує аналіз терміносистеми, а й сприяє глибшому розумінню того, як формуються, функціонують і взаємодіють правові поняття в глобальному правовому просторі. Саме тому знання класифікаційних моделей латинізмів є невід’ємним елементом професійної компетентності сучасного юриста та важливою передумовою успішної роботи з правовими текстами різних традицій.</w:t>
      </w:r>
    </w:p>
    <w:p w14:paraId="1D7F6BCA" w14:textId="77777777" w:rsidR="008A315B" w:rsidRDefault="008A315B" w:rsidP="003B1037">
      <w:pPr>
        <w:spacing w:after="0" w:line="360" w:lineRule="auto"/>
        <w:ind w:firstLine="709"/>
        <w:contextualSpacing/>
        <w:jc w:val="both"/>
        <w:rPr>
          <w:rFonts w:ascii="Times New Roman" w:hAnsi="Times New Roman" w:cs="Times New Roman"/>
          <w:b/>
          <w:bCs/>
          <w:sz w:val="28"/>
          <w:szCs w:val="28"/>
          <w:highlight w:val="yellow"/>
        </w:rPr>
      </w:pPr>
    </w:p>
    <w:p w14:paraId="6A98651C" w14:textId="77777777" w:rsidR="008A315B" w:rsidRDefault="008A315B" w:rsidP="003B1037">
      <w:pPr>
        <w:spacing w:after="0" w:line="360" w:lineRule="auto"/>
        <w:ind w:firstLine="709"/>
        <w:contextualSpacing/>
        <w:jc w:val="both"/>
        <w:rPr>
          <w:rFonts w:ascii="Times New Roman" w:hAnsi="Times New Roman" w:cs="Times New Roman"/>
          <w:b/>
          <w:bCs/>
          <w:sz w:val="28"/>
          <w:szCs w:val="28"/>
          <w:highlight w:val="yellow"/>
        </w:rPr>
      </w:pPr>
    </w:p>
    <w:p w14:paraId="56B69BCA" w14:textId="77777777" w:rsidR="0084668A" w:rsidRDefault="0084668A" w:rsidP="003B1037">
      <w:pPr>
        <w:spacing w:after="0" w:line="360" w:lineRule="auto"/>
        <w:ind w:firstLine="709"/>
        <w:contextualSpacing/>
        <w:jc w:val="both"/>
        <w:rPr>
          <w:rFonts w:ascii="Times New Roman" w:hAnsi="Times New Roman" w:cs="Times New Roman"/>
          <w:b/>
          <w:bCs/>
          <w:sz w:val="28"/>
          <w:szCs w:val="28"/>
          <w:highlight w:val="yellow"/>
        </w:rPr>
      </w:pPr>
    </w:p>
    <w:p w14:paraId="3AFB9316" w14:textId="77777777" w:rsidR="008A315B" w:rsidRDefault="008A315B" w:rsidP="003B1037">
      <w:pPr>
        <w:spacing w:after="0" w:line="360" w:lineRule="auto"/>
        <w:ind w:firstLine="709"/>
        <w:contextualSpacing/>
        <w:jc w:val="both"/>
        <w:rPr>
          <w:rFonts w:ascii="Times New Roman" w:hAnsi="Times New Roman" w:cs="Times New Roman"/>
          <w:b/>
          <w:bCs/>
          <w:sz w:val="28"/>
          <w:szCs w:val="28"/>
          <w:highlight w:val="yellow"/>
        </w:rPr>
      </w:pPr>
    </w:p>
    <w:p w14:paraId="48787100"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764B2BF3"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451CD63E"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73E63288"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28E4CD5B"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589993BD"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377007E0"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53E8EE2B"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3C42C1DD"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657B3E4B"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7872A539"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733703B4"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346132EC"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53787CAB"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31F60122"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2E77E9DE"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2BBC1863"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2BC38535"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78B6B36A"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7205BCBB" w14:textId="77777777" w:rsidR="00EE2FA8" w:rsidRDefault="00EE2FA8" w:rsidP="003B1037">
      <w:pPr>
        <w:spacing w:after="0" w:line="360" w:lineRule="auto"/>
        <w:ind w:firstLine="709"/>
        <w:contextualSpacing/>
        <w:jc w:val="both"/>
        <w:rPr>
          <w:rFonts w:ascii="Times New Roman" w:hAnsi="Times New Roman" w:cs="Times New Roman"/>
          <w:b/>
          <w:bCs/>
          <w:sz w:val="28"/>
          <w:szCs w:val="28"/>
          <w:highlight w:val="yellow"/>
        </w:rPr>
      </w:pPr>
    </w:p>
    <w:p w14:paraId="6E09A13E" w14:textId="77777777" w:rsidR="0084668A" w:rsidRDefault="0084668A" w:rsidP="003B1037">
      <w:pPr>
        <w:spacing w:after="0" w:line="360" w:lineRule="auto"/>
        <w:ind w:firstLine="709"/>
        <w:contextualSpacing/>
        <w:jc w:val="both"/>
        <w:rPr>
          <w:rFonts w:ascii="Times New Roman" w:hAnsi="Times New Roman" w:cs="Times New Roman"/>
          <w:b/>
          <w:bCs/>
          <w:sz w:val="28"/>
          <w:szCs w:val="28"/>
          <w:highlight w:val="yellow"/>
        </w:rPr>
      </w:pPr>
    </w:p>
    <w:p w14:paraId="6E973DB0" w14:textId="027BB586" w:rsidR="003B1037" w:rsidRPr="003B1037" w:rsidRDefault="003B1037" w:rsidP="003B1037">
      <w:pPr>
        <w:spacing w:after="0" w:line="360" w:lineRule="auto"/>
        <w:ind w:firstLine="709"/>
        <w:contextualSpacing/>
        <w:jc w:val="both"/>
        <w:rPr>
          <w:rFonts w:ascii="Times New Roman" w:hAnsi="Times New Roman" w:cs="Times New Roman"/>
          <w:b/>
          <w:bCs/>
          <w:sz w:val="28"/>
          <w:szCs w:val="28"/>
        </w:rPr>
      </w:pPr>
      <w:r w:rsidRPr="00CF782B">
        <w:rPr>
          <w:rFonts w:ascii="Times New Roman" w:hAnsi="Times New Roman" w:cs="Times New Roman"/>
          <w:b/>
          <w:bCs/>
          <w:sz w:val="28"/>
          <w:szCs w:val="28"/>
        </w:rPr>
        <w:lastRenderedPageBreak/>
        <w:t>Висновки до Розділу 1</w:t>
      </w:r>
    </w:p>
    <w:p w14:paraId="33AF53EE" w14:textId="19A10384" w:rsidR="00CF782B" w:rsidRPr="00CF782B" w:rsidRDefault="00CF782B" w:rsidP="00CF782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ab/>
      </w:r>
      <w:r w:rsidRPr="00CF782B">
        <w:rPr>
          <w:rFonts w:ascii="Times New Roman" w:hAnsi="Times New Roman" w:cs="Times New Roman"/>
          <w:color w:val="000000"/>
          <w:kern w:val="0"/>
          <w:sz w:val="28"/>
          <w:szCs w:val="28"/>
        </w:rPr>
        <w:t xml:space="preserve">У першому розділі було з’ясовано, що латина виступає базовим історичним підґрунтям європейської правничої термінології й справила визначальний вплив на формування понятійного апарату права загалом. На матеріалі римського права показано, що саме </w:t>
      </w:r>
      <w:proofErr w:type="spellStart"/>
      <w:r w:rsidRPr="00CF782B">
        <w:rPr>
          <w:rFonts w:ascii="Times New Roman" w:hAnsi="Times New Roman" w:cs="Times New Roman"/>
          <w:color w:val="000000"/>
          <w:kern w:val="0"/>
          <w:sz w:val="28"/>
          <w:szCs w:val="28"/>
        </w:rPr>
        <w:t>латиномовна</w:t>
      </w:r>
      <w:proofErr w:type="spellEnd"/>
      <w:r w:rsidRPr="00CF782B">
        <w:rPr>
          <w:rFonts w:ascii="Times New Roman" w:hAnsi="Times New Roman" w:cs="Times New Roman"/>
          <w:color w:val="000000"/>
          <w:kern w:val="0"/>
          <w:sz w:val="28"/>
          <w:szCs w:val="28"/>
        </w:rPr>
        <w:t xml:space="preserve"> доктрина, кодифікована, зокрема, у «</w:t>
      </w:r>
      <w:proofErr w:type="spellStart"/>
      <w:r w:rsidRPr="00CF782B">
        <w:rPr>
          <w:rFonts w:ascii="Times New Roman" w:hAnsi="Times New Roman" w:cs="Times New Roman"/>
          <w:color w:val="000000"/>
          <w:kern w:val="0"/>
          <w:sz w:val="28"/>
          <w:szCs w:val="28"/>
          <w:lang w:val="ru-RU"/>
        </w:rPr>
        <w:t>Corpus</w:t>
      </w:r>
      <w:proofErr w:type="spellEnd"/>
      <w:r w:rsidRPr="00CF782B">
        <w:rPr>
          <w:rFonts w:ascii="Times New Roman" w:hAnsi="Times New Roman" w:cs="Times New Roman"/>
          <w:color w:val="000000"/>
          <w:kern w:val="0"/>
          <w:sz w:val="28"/>
          <w:szCs w:val="28"/>
        </w:rPr>
        <w:t xml:space="preserve"> </w:t>
      </w:r>
      <w:proofErr w:type="spellStart"/>
      <w:r w:rsidRPr="00CF782B">
        <w:rPr>
          <w:rFonts w:ascii="Times New Roman" w:hAnsi="Times New Roman" w:cs="Times New Roman"/>
          <w:color w:val="000000"/>
          <w:kern w:val="0"/>
          <w:sz w:val="28"/>
          <w:szCs w:val="28"/>
          <w:lang w:val="ru-RU"/>
        </w:rPr>
        <w:t>Juris</w:t>
      </w:r>
      <w:proofErr w:type="spellEnd"/>
      <w:r w:rsidRPr="00CF782B">
        <w:rPr>
          <w:rFonts w:ascii="Times New Roman" w:hAnsi="Times New Roman" w:cs="Times New Roman"/>
          <w:color w:val="000000"/>
          <w:kern w:val="0"/>
          <w:sz w:val="28"/>
          <w:szCs w:val="28"/>
        </w:rPr>
        <w:t xml:space="preserve"> </w:t>
      </w:r>
      <w:proofErr w:type="spellStart"/>
      <w:r w:rsidRPr="00CF782B">
        <w:rPr>
          <w:rFonts w:ascii="Times New Roman" w:hAnsi="Times New Roman" w:cs="Times New Roman"/>
          <w:color w:val="000000"/>
          <w:kern w:val="0"/>
          <w:sz w:val="28"/>
          <w:szCs w:val="28"/>
          <w:lang w:val="ru-RU"/>
        </w:rPr>
        <w:t>Civilis</w:t>
      </w:r>
      <w:proofErr w:type="spellEnd"/>
      <w:r w:rsidRPr="00CF782B">
        <w:rPr>
          <w:rFonts w:ascii="Times New Roman" w:hAnsi="Times New Roman" w:cs="Times New Roman"/>
          <w:color w:val="000000"/>
          <w:kern w:val="0"/>
          <w:sz w:val="28"/>
          <w:szCs w:val="28"/>
        </w:rPr>
        <w:t>», забезпечила появу й усталення ключових юридичних категорій (</w:t>
      </w:r>
      <w:proofErr w:type="spellStart"/>
      <w:r w:rsidRPr="00CF782B">
        <w:rPr>
          <w:rFonts w:ascii="Times New Roman" w:hAnsi="Times New Roman" w:cs="Times New Roman"/>
          <w:color w:val="000000"/>
          <w:kern w:val="0"/>
          <w:sz w:val="28"/>
          <w:szCs w:val="28"/>
          <w:lang w:val="ru-RU"/>
        </w:rPr>
        <w:t>ius</w:t>
      </w:r>
      <w:proofErr w:type="spellEnd"/>
      <w:r w:rsidRPr="00CF782B">
        <w:rPr>
          <w:rFonts w:ascii="Times New Roman" w:hAnsi="Times New Roman" w:cs="Times New Roman"/>
          <w:color w:val="000000"/>
          <w:kern w:val="0"/>
          <w:sz w:val="28"/>
          <w:szCs w:val="28"/>
        </w:rPr>
        <w:t xml:space="preserve">, </w:t>
      </w:r>
      <w:proofErr w:type="spellStart"/>
      <w:r w:rsidRPr="00CF782B">
        <w:rPr>
          <w:rFonts w:ascii="Times New Roman" w:hAnsi="Times New Roman" w:cs="Times New Roman"/>
          <w:color w:val="000000"/>
          <w:kern w:val="0"/>
          <w:sz w:val="28"/>
          <w:szCs w:val="28"/>
          <w:lang w:val="ru-RU"/>
        </w:rPr>
        <w:t>lex</w:t>
      </w:r>
      <w:proofErr w:type="spellEnd"/>
      <w:r w:rsidRPr="00CF782B">
        <w:rPr>
          <w:rFonts w:ascii="Times New Roman" w:hAnsi="Times New Roman" w:cs="Times New Roman"/>
          <w:color w:val="000000"/>
          <w:kern w:val="0"/>
          <w:sz w:val="28"/>
          <w:szCs w:val="28"/>
        </w:rPr>
        <w:t xml:space="preserve">, </w:t>
      </w:r>
      <w:proofErr w:type="spellStart"/>
      <w:r w:rsidRPr="00CF782B">
        <w:rPr>
          <w:rFonts w:ascii="Times New Roman" w:hAnsi="Times New Roman" w:cs="Times New Roman"/>
          <w:color w:val="000000"/>
          <w:kern w:val="0"/>
          <w:sz w:val="28"/>
          <w:szCs w:val="28"/>
          <w:lang w:val="ru-RU"/>
        </w:rPr>
        <w:t>obligatio</w:t>
      </w:r>
      <w:proofErr w:type="spellEnd"/>
      <w:r w:rsidRPr="00CF782B">
        <w:rPr>
          <w:rFonts w:ascii="Times New Roman" w:hAnsi="Times New Roman" w:cs="Times New Roman"/>
          <w:color w:val="000000"/>
          <w:kern w:val="0"/>
          <w:sz w:val="28"/>
          <w:szCs w:val="28"/>
        </w:rPr>
        <w:t xml:space="preserve">, </w:t>
      </w:r>
      <w:proofErr w:type="spellStart"/>
      <w:r w:rsidRPr="00CF782B">
        <w:rPr>
          <w:rFonts w:ascii="Times New Roman" w:hAnsi="Times New Roman" w:cs="Times New Roman"/>
          <w:color w:val="000000"/>
          <w:kern w:val="0"/>
          <w:sz w:val="28"/>
          <w:szCs w:val="28"/>
          <w:lang w:val="ru-RU"/>
        </w:rPr>
        <w:t>contractus</w:t>
      </w:r>
      <w:proofErr w:type="spellEnd"/>
      <w:r w:rsidRPr="00CF782B">
        <w:rPr>
          <w:rFonts w:ascii="Times New Roman" w:hAnsi="Times New Roman" w:cs="Times New Roman"/>
          <w:color w:val="000000"/>
          <w:kern w:val="0"/>
          <w:sz w:val="28"/>
          <w:szCs w:val="28"/>
        </w:rPr>
        <w:t xml:space="preserve">, </w:t>
      </w:r>
      <w:proofErr w:type="spellStart"/>
      <w:r w:rsidRPr="00CF782B">
        <w:rPr>
          <w:rFonts w:ascii="Times New Roman" w:hAnsi="Times New Roman" w:cs="Times New Roman"/>
          <w:color w:val="000000"/>
          <w:kern w:val="0"/>
          <w:sz w:val="28"/>
          <w:szCs w:val="28"/>
          <w:lang w:val="ru-RU"/>
        </w:rPr>
        <w:t>delictum</w:t>
      </w:r>
      <w:proofErr w:type="spellEnd"/>
      <w:r w:rsidRPr="00CF782B">
        <w:rPr>
          <w:rFonts w:ascii="Times New Roman" w:hAnsi="Times New Roman" w:cs="Times New Roman"/>
          <w:color w:val="000000"/>
          <w:kern w:val="0"/>
          <w:sz w:val="28"/>
          <w:szCs w:val="28"/>
        </w:rPr>
        <w:t xml:space="preserve"> тощо), які надалі були сприйняті й адаптовані різними національними правовими системами. Рецепція римського права в середньовіччі, його університетська традиція та функціонування латини як мови науки, церкви, дипломатії й судочинства зумовили виникнення широкого шару правничих </w:t>
      </w:r>
      <w:proofErr w:type="spellStart"/>
      <w:r w:rsidRPr="00CF782B">
        <w:rPr>
          <w:rFonts w:ascii="Times New Roman" w:hAnsi="Times New Roman" w:cs="Times New Roman"/>
          <w:color w:val="000000"/>
          <w:kern w:val="0"/>
          <w:sz w:val="28"/>
          <w:szCs w:val="28"/>
        </w:rPr>
        <w:t>інтернаціоналізмів</w:t>
      </w:r>
      <w:proofErr w:type="spellEnd"/>
      <w:r w:rsidRPr="00CF782B">
        <w:rPr>
          <w:rFonts w:ascii="Times New Roman" w:hAnsi="Times New Roman" w:cs="Times New Roman"/>
          <w:color w:val="000000"/>
          <w:kern w:val="0"/>
          <w:sz w:val="28"/>
          <w:szCs w:val="28"/>
        </w:rPr>
        <w:t>, що й сьогодні забезпечують спільний концептуальний простір європейської юриспруденції.</w:t>
      </w:r>
    </w:p>
    <w:p w14:paraId="1E1A9EDC" w14:textId="511096B3" w:rsidR="00CF782B" w:rsidRPr="00CF782B" w:rsidRDefault="00CF782B" w:rsidP="00CF782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kern w:val="0"/>
          <w:sz w:val="28"/>
          <w:szCs w:val="28"/>
          <w:lang w:val="ru-RU"/>
        </w:rPr>
      </w:pPr>
      <w:r w:rsidRPr="0004766D">
        <w:rPr>
          <w:rFonts w:ascii="Times New Roman" w:hAnsi="Times New Roman" w:cs="Times New Roman"/>
          <w:color w:val="000000"/>
          <w:kern w:val="0"/>
          <w:sz w:val="28"/>
          <w:szCs w:val="28"/>
        </w:rPr>
        <w:tab/>
      </w:r>
      <w:proofErr w:type="spellStart"/>
      <w:r w:rsidRPr="00CF782B">
        <w:rPr>
          <w:rFonts w:ascii="Times New Roman" w:hAnsi="Times New Roman" w:cs="Times New Roman"/>
          <w:color w:val="000000"/>
          <w:kern w:val="0"/>
          <w:sz w:val="28"/>
          <w:szCs w:val="28"/>
          <w:lang w:val="ru-RU"/>
        </w:rPr>
        <w:t>Окреслено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безпосередній</w:t>
      </w:r>
      <w:proofErr w:type="spellEnd"/>
      <w:r w:rsidRPr="00CF782B">
        <w:rPr>
          <w:rFonts w:ascii="Times New Roman" w:hAnsi="Times New Roman" w:cs="Times New Roman"/>
          <w:color w:val="000000"/>
          <w:kern w:val="0"/>
          <w:sz w:val="28"/>
          <w:szCs w:val="28"/>
          <w:lang w:val="ru-RU"/>
        </w:rPr>
        <w:t xml:space="preserve"> і </w:t>
      </w:r>
      <w:proofErr w:type="spellStart"/>
      <w:r w:rsidRPr="00CF782B">
        <w:rPr>
          <w:rFonts w:ascii="Times New Roman" w:hAnsi="Times New Roman" w:cs="Times New Roman"/>
          <w:color w:val="000000"/>
          <w:kern w:val="0"/>
          <w:sz w:val="28"/>
          <w:szCs w:val="28"/>
          <w:lang w:val="ru-RU"/>
        </w:rPr>
        <w:t>опосередкований</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вплив</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латини</w:t>
      </w:r>
      <w:proofErr w:type="spellEnd"/>
      <w:r w:rsidRPr="00CF782B">
        <w:rPr>
          <w:rFonts w:ascii="Times New Roman" w:hAnsi="Times New Roman" w:cs="Times New Roman"/>
          <w:color w:val="000000"/>
          <w:kern w:val="0"/>
          <w:sz w:val="28"/>
          <w:szCs w:val="28"/>
          <w:lang w:val="ru-RU"/>
        </w:rPr>
        <w:t xml:space="preserve"> як на </w:t>
      </w:r>
      <w:proofErr w:type="spellStart"/>
      <w:r w:rsidRPr="00CF782B">
        <w:rPr>
          <w:rFonts w:ascii="Times New Roman" w:hAnsi="Times New Roman" w:cs="Times New Roman"/>
          <w:color w:val="000000"/>
          <w:kern w:val="0"/>
          <w:sz w:val="28"/>
          <w:szCs w:val="28"/>
          <w:lang w:val="ru-RU"/>
        </w:rPr>
        <w:t>формування</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англійської</w:t>
      </w:r>
      <w:proofErr w:type="spellEnd"/>
      <w:r w:rsidRPr="00CF782B">
        <w:rPr>
          <w:rFonts w:ascii="Times New Roman" w:hAnsi="Times New Roman" w:cs="Times New Roman"/>
          <w:color w:val="000000"/>
          <w:kern w:val="0"/>
          <w:sz w:val="28"/>
          <w:szCs w:val="28"/>
          <w:lang w:val="ru-RU"/>
        </w:rPr>
        <w:t xml:space="preserve">, так і </w:t>
      </w:r>
      <w:proofErr w:type="spellStart"/>
      <w:r w:rsidRPr="00CF782B">
        <w:rPr>
          <w:rFonts w:ascii="Times New Roman" w:hAnsi="Times New Roman" w:cs="Times New Roman"/>
          <w:color w:val="000000"/>
          <w:kern w:val="0"/>
          <w:sz w:val="28"/>
          <w:szCs w:val="28"/>
          <w:lang w:val="ru-RU"/>
        </w:rPr>
        <w:t>української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юридичної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мови</w:t>
      </w:r>
      <w:proofErr w:type="spellEnd"/>
      <w:r w:rsidRPr="00CF782B">
        <w:rPr>
          <w:rFonts w:ascii="Times New Roman" w:hAnsi="Times New Roman" w:cs="Times New Roman"/>
          <w:color w:val="000000"/>
          <w:kern w:val="0"/>
          <w:sz w:val="28"/>
          <w:szCs w:val="28"/>
          <w:lang w:val="ru-RU"/>
        </w:rPr>
        <w:t xml:space="preserve">. Показано, </w:t>
      </w:r>
      <w:proofErr w:type="spellStart"/>
      <w:r w:rsidRPr="00CF782B">
        <w:rPr>
          <w:rFonts w:ascii="Times New Roman" w:hAnsi="Times New Roman" w:cs="Times New Roman"/>
          <w:color w:val="000000"/>
          <w:kern w:val="0"/>
          <w:sz w:val="28"/>
          <w:szCs w:val="28"/>
          <w:lang w:val="ru-RU"/>
        </w:rPr>
        <w:t>що</w:t>
      </w:r>
      <w:proofErr w:type="spellEnd"/>
      <w:r w:rsidRPr="00CF782B">
        <w:rPr>
          <w:rFonts w:ascii="Times New Roman" w:hAnsi="Times New Roman" w:cs="Times New Roman"/>
          <w:color w:val="000000"/>
          <w:kern w:val="0"/>
          <w:sz w:val="28"/>
          <w:szCs w:val="28"/>
          <w:lang w:val="ru-RU"/>
        </w:rPr>
        <w:t xml:space="preserve">, попри </w:t>
      </w:r>
      <w:proofErr w:type="spellStart"/>
      <w:r w:rsidRPr="00CF782B">
        <w:rPr>
          <w:rFonts w:ascii="Times New Roman" w:hAnsi="Times New Roman" w:cs="Times New Roman"/>
          <w:color w:val="000000"/>
          <w:kern w:val="0"/>
          <w:sz w:val="28"/>
          <w:szCs w:val="28"/>
          <w:lang w:val="ru-RU"/>
        </w:rPr>
        <w:t>відсутність</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прямої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дії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римського</w:t>
      </w:r>
      <w:proofErr w:type="spellEnd"/>
      <w:r w:rsidRPr="00CF782B">
        <w:rPr>
          <w:rFonts w:ascii="Times New Roman" w:hAnsi="Times New Roman" w:cs="Times New Roman"/>
          <w:color w:val="000000"/>
          <w:kern w:val="0"/>
          <w:sz w:val="28"/>
          <w:szCs w:val="28"/>
          <w:lang w:val="ru-RU"/>
        </w:rPr>
        <w:t xml:space="preserve"> права на </w:t>
      </w:r>
      <w:proofErr w:type="spellStart"/>
      <w:r w:rsidRPr="00CF782B">
        <w:rPr>
          <w:rFonts w:ascii="Times New Roman" w:hAnsi="Times New Roman" w:cs="Times New Roman"/>
          <w:color w:val="000000"/>
          <w:kern w:val="0"/>
          <w:sz w:val="28"/>
          <w:szCs w:val="28"/>
          <w:lang w:val="ru-RU"/>
        </w:rPr>
        <w:t>ранні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етапи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розвитку</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англійської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правової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системи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латина</w:t>
      </w:r>
      <w:proofErr w:type="spellEnd"/>
      <w:r w:rsidRPr="00CF782B">
        <w:rPr>
          <w:rFonts w:ascii="Times New Roman" w:hAnsi="Times New Roman" w:cs="Times New Roman"/>
          <w:color w:val="000000"/>
          <w:kern w:val="0"/>
          <w:sz w:val="28"/>
          <w:szCs w:val="28"/>
          <w:lang w:val="ru-RU"/>
        </w:rPr>
        <w:t xml:space="preserve"> проникла до </w:t>
      </w:r>
      <w:proofErr w:type="spellStart"/>
      <w:r w:rsidRPr="00CF782B">
        <w:rPr>
          <w:rFonts w:ascii="Times New Roman" w:hAnsi="Times New Roman" w:cs="Times New Roman"/>
          <w:color w:val="000000"/>
          <w:kern w:val="0"/>
          <w:sz w:val="28"/>
          <w:szCs w:val="28"/>
          <w:lang w:val="ru-RU"/>
        </w:rPr>
        <w:t>англійської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юридичної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терміносистеми</w:t>
      </w:r>
      <w:proofErr w:type="spellEnd"/>
      <w:r w:rsidRPr="00CF782B">
        <w:rPr>
          <w:rFonts w:ascii="Times New Roman" w:hAnsi="Times New Roman" w:cs="Times New Roman"/>
          <w:color w:val="000000"/>
          <w:kern w:val="0"/>
          <w:sz w:val="28"/>
          <w:szCs w:val="28"/>
          <w:lang w:val="ru-RU"/>
        </w:rPr>
        <w:t xml:space="preserve"> через </w:t>
      </w:r>
      <w:proofErr w:type="spellStart"/>
      <w:r w:rsidRPr="00CF782B">
        <w:rPr>
          <w:rFonts w:ascii="Times New Roman" w:hAnsi="Times New Roman" w:cs="Times New Roman"/>
          <w:color w:val="000000"/>
          <w:kern w:val="0"/>
          <w:sz w:val="28"/>
          <w:szCs w:val="28"/>
          <w:lang w:val="ru-RU"/>
        </w:rPr>
        <w:t>посередництво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церковної</w:t>
      </w:r>
      <w:proofErr w:type="spellEnd"/>
      <w:r w:rsidRPr="00CF782B">
        <w:rPr>
          <w:rFonts w:ascii="Times New Roman" w:hAnsi="Times New Roman" w:cs="Times New Roman"/>
          <w:color w:val="000000"/>
          <w:kern w:val="0"/>
          <w:sz w:val="28"/>
          <w:szCs w:val="28"/>
          <w:lang w:val="ru-RU"/>
        </w:rPr>
        <w:t xml:space="preserve"> практики, </w:t>
      </w:r>
      <w:proofErr w:type="spellStart"/>
      <w:r w:rsidRPr="00CF782B">
        <w:rPr>
          <w:rFonts w:ascii="Times New Roman" w:hAnsi="Times New Roman" w:cs="Times New Roman"/>
          <w:color w:val="000000"/>
          <w:kern w:val="0"/>
          <w:sz w:val="28"/>
          <w:szCs w:val="28"/>
          <w:lang w:val="ru-RU"/>
        </w:rPr>
        <w:t>нормансько-французької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мови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судочинства</w:t>
      </w:r>
      <w:proofErr w:type="spellEnd"/>
      <w:r w:rsidRPr="00CF782B">
        <w:rPr>
          <w:rFonts w:ascii="Times New Roman" w:hAnsi="Times New Roman" w:cs="Times New Roman"/>
          <w:color w:val="000000"/>
          <w:kern w:val="0"/>
          <w:sz w:val="28"/>
          <w:szCs w:val="28"/>
          <w:lang w:val="ru-RU"/>
        </w:rPr>
        <w:t xml:space="preserve"> та </w:t>
      </w:r>
      <w:proofErr w:type="spellStart"/>
      <w:r w:rsidRPr="00CF782B">
        <w:rPr>
          <w:rFonts w:ascii="Times New Roman" w:hAnsi="Times New Roman" w:cs="Times New Roman"/>
          <w:color w:val="000000"/>
          <w:kern w:val="0"/>
          <w:sz w:val="28"/>
          <w:szCs w:val="28"/>
          <w:lang w:val="ru-RU"/>
        </w:rPr>
        <w:t>латиномовної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університетської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освіти</w:t>
      </w:r>
      <w:proofErr w:type="spellEnd"/>
      <w:r w:rsidRPr="00CF782B">
        <w:rPr>
          <w:rFonts w:ascii="Times New Roman" w:hAnsi="Times New Roman" w:cs="Times New Roman"/>
          <w:color w:val="000000"/>
          <w:kern w:val="0"/>
          <w:sz w:val="28"/>
          <w:szCs w:val="28"/>
          <w:lang w:val="ru-RU"/>
        </w:rPr>
        <w:t xml:space="preserve">. Так </w:t>
      </w:r>
      <w:proofErr w:type="spellStart"/>
      <w:r w:rsidRPr="00CF782B">
        <w:rPr>
          <w:rFonts w:ascii="Times New Roman" w:hAnsi="Times New Roman" w:cs="Times New Roman"/>
          <w:color w:val="000000"/>
          <w:kern w:val="0"/>
          <w:sz w:val="28"/>
          <w:szCs w:val="28"/>
          <w:lang w:val="ru-RU"/>
        </w:rPr>
        <w:t>сформувався</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специфічний</w:t>
      </w:r>
      <w:proofErr w:type="spellEnd"/>
      <w:r w:rsidRPr="00CF782B">
        <w:rPr>
          <w:rFonts w:ascii="Times New Roman" w:hAnsi="Times New Roman" w:cs="Times New Roman"/>
          <w:color w:val="000000"/>
          <w:kern w:val="0"/>
          <w:sz w:val="28"/>
          <w:szCs w:val="28"/>
          <w:lang w:val="ru-RU"/>
        </w:rPr>
        <w:t xml:space="preserve"> пласт «</w:t>
      </w:r>
      <w:proofErr w:type="spellStart"/>
      <w:r w:rsidRPr="00CF782B">
        <w:rPr>
          <w:rFonts w:ascii="Times New Roman" w:hAnsi="Times New Roman" w:cs="Times New Roman"/>
          <w:color w:val="000000"/>
          <w:kern w:val="0"/>
          <w:sz w:val="28"/>
          <w:szCs w:val="28"/>
          <w:lang w:val="ru-RU"/>
        </w:rPr>
        <w:t>Law</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Latin</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який</w:t>
      </w:r>
      <w:proofErr w:type="spellEnd"/>
      <w:r w:rsidRPr="00CF782B">
        <w:rPr>
          <w:rFonts w:ascii="Times New Roman" w:hAnsi="Times New Roman" w:cs="Times New Roman"/>
          <w:color w:val="000000"/>
          <w:kern w:val="0"/>
          <w:sz w:val="28"/>
          <w:szCs w:val="28"/>
          <w:lang w:val="ru-RU"/>
        </w:rPr>
        <w:t xml:space="preserve"> і </w:t>
      </w:r>
      <w:proofErr w:type="spellStart"/>
      <w:r w:rsidRPr="00CF782B">
        <w:rPr>
          <w:rFonts w:ascii="Times New Roman" w:hAnsi="Times New Roman" w:cs="Times New Roman"/>
          <w:color w:val="000000"/>
          <w:kern w:val="0"/>
          <w:sz w:val="28"/>
          <w:szCs w:val="28"/>
          <w:lang w:val="ru-RU"/>
        </w:rPr>
        <w:t>сьогодні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визначає</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обличчя</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англомовного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правничого</w:t>
      </w:r>
      <w:proofErr w:type="spellEnd"/>
      <w:r w:rsidRPr="00CF782B">
        <w:rPr>
          <w:rFonts w:ascii="Times New Roman" w:hAnsi="Times New Roman" w:cs="Times New Roman"/>
          <w:color w:val="000000"/>
          <w:kern w:val="0"/>
          <w:sz w:val="28"/>
          <w:szCs w:val="28"/>
          <w:lang w:val="ru-RU"/>
        </w:rPr>
        <w:t xml:space="preserve"> дискурсу. </w:t>
      </w:r>
      <w:proofErr w:type="spellStart"/>
      <w:r w:rsidRPr="00CF782B">
        <w:rPr>
          <w:rFonts w:ascii="Times New Roman" w:hAnsi="Times New Roman" w:cs="Times New Roman"/>
          <w:color w:val="000000"/>
          <w:kern w:val="0"/>
          <w:sz w:val="28"/>
          <w:szCs w:val="28"/>
          <w:lang w:val="ru-RU"/>
        </w:rPr>
        <w:t>Водночас</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українська</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юридична</w:t>
      </w:r>
      <w:proofErr w:type="spellEnd"/>
      <w:r w:rsidRPr="00CF782B">
        <w:rPr>
          <w:rFonts w:ascii="Times New Roman" w:hAnsi="Times New Roman" w:cs="Times New Roman"/>
          <w:color w:val="000000"/>
          <w:kern w:val="0"/>
          <w:sz w:val="28"/>
          <w:szCs w:val="28"/>
          <w:lang w:val="ru-RU"/>
        </w:rPr>
        <w:t xml:space="preserve"> лексика </w:t>
      </w:r>
      <w:proofErr w:type="spellStart"/>
      <w:r w:rsidRPr="00CF782B">
        <w:rPr>
          <w:rFonts w:ascii="Times New Roman" w:hAnsi="Times New Roman" w:cs="Times New Roman"/>
          <w:color w:val="000000"/>
          <w:kern w:val="0"/>
          <w:sz w:val="28"/>
          <w:szCs w:val="28"/>
          <w:lang w:val="ru-RU"/>
        </w:rPr>
        <w:t>зазнала</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латинських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впливів</w:t>
      </w:r>
      <w:proofErr w:type="spellEnd"/>
      <w:r w:rsidRPr="00CF782B">
        <w:rPr>
          <w:rFonts w:ascii="Times New Roman" w:hAnsi="Times New Roman" w:cs="Times New Roman"/>
          <w:color w:val="000000"/>
          <w:kern w:val="0"/>
          <w:sz w:val="28"/>
          <w:szCs w:val="28"/>
          <w:lang w:val="ru-RU"/>
        </w:rPr>
        <w:t xml:space="preserve"> як через </w:t>
      </w:r>
      <w:proofErr w:type="spellStart"/>
      <w:r w:rsidRPr="00CF782B">
        <w:rPr>
          <w:rFonts w:ascii="Times New Roman" w:hAnsi="Times New Roman" w:cs="Times New Roman"/>
          <w:color w:val="000000"/>
          <w:kern w:val="0"/>
          <w:sz w:val="28"/>
          <w:szCs w:val="28"/>
          <w:lang w:val="ru-RU"/>
        </w:rPr>
        <w:t>візантійсько-римську</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традицію</w:t>
      </w:r>
      <w:proofErr w:type="spellEnd"/>
      <w:r w:rsidRPr="00CF782B">
        <w:rPr>
          <w:rFonts w:ascii="Times New Roman" w:hAnsi="Times New Roman" w:cs="Times New Roman"/>
          <w:color w:val="000000"/>
          <w:kern w:val="0"/>
          <w:sz w:val="28"/>
          <w:szCs w:val="28"/>
          <w:lang w:val="ru-RU"/>
        </w:rPr>
        <w:t xml:space="preserve">, так і </w:t>
      </w:r>
      <w:proofErr w:type="spellStart"/>
      <w:r w:rsidRPr="00CF782B">
        <w:rPr>
          <w:rFonts w:ascii="Times New Roman" w:hAnsi="Times New Roman" w:cs="Times New Roman"/>
          <w:color w:val="000000"/>
          <w:kern w:val="0"/>
          <w:sz w:val="28"/>
          <w:szCs w:val="28"/>
          <w:lang w:val="ru-RU"/>
        </w:rPr>
        <w:t>завдяки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поширенню</w:t>
      </w:r>
      <w:proofErr w:type="spellEnd"/>
      <w:r w:rsidRPr="00CF782B">
        <w:rPr>
          <w:rFonts w:ascii="Times New Roman" w:hAnsi="Times New Roman" w:cs="Times New Roman"/>
          <w:color w:val="000000"/>
          <w:kern w:val="0"/>
          <w:sz w:val="28"/>
          <w:szCs w:val="28"/>
          <w:lang w:val="ru-RU"/>
        </w:rPr>
        <w:t xml:space="preserve"> греко-</w:t>
      </w:r>
      <w:proofErr w:type="spellStart"/>
      <w:r w:rsidRPr="00CF782B">
        <w:rPr>
          <w:rFonts w:ascii="Times New Roman" w:hAnsi="Times New Roman" w:cs="Times New Roman"/>
          <w:color w:val="000000"/>
          <w:kern w:val="0"/>
          <w:sz w:val="28"/>
          <w:szCs w:val="28"/>
          <w:lang w:val="ru-RU"/>
        </w:rPr>
        <w:t>латинських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терміноелементів</w:t>
      </w:r>
      <w:proofErr w:type="spellEnd"/>
      <w:r w:rsidRPr="00CF782B">
        <w:rPr>
          <w:rFonts w:ascii="Times New Roman" w:hAnsi="Times New Roman" w:cs="Times New Roman"/>
          <w:color w:val="000000"/>
          <w:kern w:val="0"/>
          <w:sz w:val="28"/>
          <w:szCs w:val="28"/>
          <w:lang w:val="ru-RU"/>
        </w:rPr>
        <w:t xml:space="preserve"> у </w:t>
      </w:r>
      <w:proofErr w:type="spellStart"/>
      <w:r w:rsidRPr="00CF782B">
        <w:rPr>
          <w:rFonts w:ascii="Times New Roman" w:hAnsi="Times New Roman" w:cs="Times New Roman"/>
          <w:color w:val="000000"/>
          <w:kern w:val="0"/>
          <w:sz w:val="28"/>
          <w:szCs w:val="28"/>
          <w:lang w:val="ru-RU"/>
        </w:rPr>
        <w:t>новітній</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період</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що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забезпечило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її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інтегрованість</w:t>
      </w:r>
      <w:proofErr w:type="spellEnd"/>
      <w:r w:rsidRPr="00CF782B">
        <w:rPr>
          <w:rFonts w:ascii="Times New Roman" w:hAnsi="Times New Roman" w:cs="Times New Roman"/>
          <w:color w:val="000000"/>
          <w:kern w:val="0"/>
          <w:sz w:val="28"/>
          <w:szCs w:val="28"/>
          <w:lang w:val="ru-RU"/>
        </w:rPr>
        <w:t xml:space="preserve"> у </w:t>
      </w:r>
      <w:proofErr w:type="spellStart"/>
      <w:r w:rsidRPr="00CF782B">
        <w:rPr>
          <w:rFonts w:ascii="Times New Roman" w:hAnsi="Times New Roman" w:cs="Times New Roman"/>
          <w:color w:val="000000"/>
          <w:kern w:val="0"/>
          <w:sz w:val="28"/>
          <w:szCs w:val="28"/>
          <w:lang w:val="ru-RU"/>
        </w:rPr>
        <w:t>загальноєвропейський</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правовий</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простір</w:t>
      </w:r>
      <w:proofErr w:type="spellEnd"/>
      <w:r w:rsidRPr="00CF782B">
        <w:rPr>
          <w:rFonts w:ascii="Times New Roman" w:hAnsi="Times New Roman" w:cs="Times New Roman"/>
          <w:color w:val="000000"/>
          <w:kern w:val="0"/>
          <w:sz w:val="28"/>
          <w:szCs w:val="28"/>
          <w:lang w:val="ru-RU"/>
        </w:rPr>
        <w:t>.</w:t>
      </w:r>
    </w:p>
    <w:p w14:paraId="6E030354" w14:textId="04723044" w:rsidR="00CF782B" w:rsidRPr="00CF782B" w:rsidRDefault="00CF782B" w:rsidP="00CF782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kern w:val="0"/>
          <w:sz w:val="28"/>
          <w:szCs w:val="28"/>
          <w:lang w:val="ru-RU"/>
        </w:rPr>
      </w:pPr>
      <w:r>
        <w:rPr>
          <w:rFonts w:ascii="Times New Roman" w:hAnsi="Times New Roman" w:cs="Times New Roman"/>
          <w:color w:val="000000"/>
          <w:kern w:val="0"/>
          <w:sz w:val="28"/>
          <w:szCs w:val="28"/>
          <w:lang w:val="ru-RU"/>
        </w:rPr>
        <w:tab/>
      </w:r>
      <w:r w:rsidRPr="00CF782B">
        <w:rPr>
          <w:rFonts w:ascii="Times New Roman" w:hAnsi="Times New Roman" w:cs="Times New Roman"/>
          <w:color w:val="000000"/>
          <w:kern w:val="0"/>
          <w:sz w:val="28"/>
          <w:szCs w:val="28"/>
          <w:lang w:val="ru-RU"/>
        </w:rPr>
        <w:t xml:space="preserve">У </w:t>
      </w:r>
      <w:proofErr w:type="spellStart"/>
      <w:r w:rsidRPr="00CF782B">
        <w:rPr>
          <w:rFonts w:ascii="Times New Roman" w:hAnsi="Times New Roman" w:cs="Times New Roman"/>
          <w:color w:val="000000"/>
          <w:kern w:val="0"/>
          <w:sz w:val="28"/>
          <w:szCs w:val="28"/>
          <w:lang w:val="ru-RU"/>
        </w:rPr>
        <w:t>розділі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також</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проаналізовано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значення</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латини</w:t>
      </w:r>
      <w:proofErr w:type="spellEnd"/>
      <w:r w:rsidRPr="00CF782B">
        <w:rPr>
          <w:rFonts w:ascii="Times New Roman" w:hAnsi="Times New Roman" w:cs="Times New Roman"/>
          <w:color w:val="000000"/>
          <w:kern w:val="0"/>
          <w:sz w:val="28"/>
          <w:szCs w:val="28"/>
          <w:lang w:val="ru-RU"/>
        </w:rPr>
        <w:t xml:space="preserve"> для </w:t>
      </w:r>
      <w:proofErr w:type="spellStart"/>
      <w:r w:rsidRPr="00CF782B">
        <w:rPr>
          <w:rFonts w:ascii="Times New Roman" w:hAnsi="Times New Roman" w:cs="Times New Roman"/>
          <w:color w:val="000000"/>
          <w:kern w:val="0"/>
          <w:sz w:val="28"/>
          <w:szCs w:val="28"/>
          <w:lang w:val="ru-RU"/>
        </w:rPr>
        <w:t>сучасної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англійської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юридичної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мови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Підкреслено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що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латинські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терміни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виконують</w:t>
      </w:r>
      <w:proofErr w:type="spellEnd"/>
      <w:r w:rsidRPr="00CF782B">
        <w:rPr>
          <w:rFonts w:ascii="Times New Roman" w:hAnsi="Times New Roman" w:cs="Times New Roman"/>
          <w:color w:val="000000"/>
          <w:kern w:val="0"/>
          <w:sz w:val="28"/>
          <w:szCs w:val="28"/>
          <w:lang w:val="ru-RU"/>
        </w:rPr>
        <w:t xml:space="preserve"> не </w:t>
      </w:r>
      <w:proofErr w:type="spellStart"/>
      <w:r w:rsidRPr="00CF782B">
        <w:rPr>
          <w:rFonts w:ascii="Times New Roman" w:hAnsi="Times New Roman" w:cs="Times New Roman"/>
          <w:color w:val="000000"/>
          <w:kern w:val="0"/>
          <w:sz w:val="28"/>
          <w:szCs w:val="28"/>
          <w:lang w:val="ru-RU"/>
        </w:rPr>
        <w:t>лише</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номінативну</w:t>
      </w:r>
      <w:proofErr w:type="spellEnd"/>
      <w:r w:rsidRPr="00CF782B">
        <w:rPr>
          <w:rFonts w:ascii="Times New Roman" w:hAnsi="Times New Roman" w:cs="Times New Roman"/>
          <w:color w:val="000000"/>
          <w:kern w:val="0"/>
          <w:sz w:val="28"/>
          <w:szCs w:val="28"/>
          <w:lang w:val="ru-RU"/>
        </w:rPr>
        <w:t xml:space="preserve">, а й </w:t>
      </w:r>
      <w:proofErr w:type="spellStart"/>
      <w:r w:rsidRPr="00CF782B">
        <w:rPr>
          <w:rFonts w:ascii="Times New Roman" w:hAnsi="Times New Roman" w:cs="Times New Roman"/>
          <w:color w:val="000000"/>
          <w:kern w:val="0"/>
          <w:sz w:val="28"/>
          <w:szCs w:val="28"/>
          <w:lang w:val="ru-RU"/>
        </w:rPr>
        <w:t>конденсаційну</w:t>
      </w:r>
      <w:proofErr w:type="spellEnd"/>
      <w:r w:rsidRPr="00CF782B">
        <w:rPr>
          <w:rFonts w:ascii="Times New Roman" w:hAnsi="Times New Roman" w:cs="Times New Roman"/>
          <w:color w:val="000000"/>
          <w:kern w:val="0"/>
          <w:sz w:val="28"/>
          <w:szCs w:val="28"/>
          <w:lang w:val="ru-RU"/>
        </w:rPr>
        <w:t>, культурно-</w:t>
      </w:r>
      <w:proofErr w:type="spellStart"/>
      <w:r w:rsidRPr="00CF782B">
        <w:rPr>
          <w:rFonts w:ascii="Times New Roman" w:hAnsi="Times New Roman" w:cs="Times New Roman"/>
          <w:color w:val="000000"/>
          <w:kern w:val="0"/>
          <w:sz w:val="28"/>
          <w:szCs w:val="28"/>
          <w:lang w:val="ru-RU"/>
        </w:rPr>
        <w:t>символічну</w:t>
      </w:r>
      <w:proofErr w:type="spellEnd"/>
      <w:r w:rsidRPr="00CF782B">
        <w:rPr>
          <w:rFonts w:ascii="Times New Roman" w:hAnsi="Times New Roman" w:cs="Times New Roman"/>
          <w:color w:val="000000"/>
          <w:kern w:val="0"/>
          <w:sz w:val="28"/>
          <w:szCs w:val="28"/>
          <w:lang w:val="ru-RU"/>
        </w:rPr>
        <w:t xml:space="preserve"> й </w:t>
      </w:r>
      <w:proofErr w:type="spellStart"/>
      <w:r w:rsidRPr="00CF782B">
        <w:rPr>
          <w:rFonts w:ascii="Times New Roman" w:hAnsi="Times New Roman" w:cs="Times New Roman"/>
          <w:color w:val="000000"/>
          <w:kern w:val="0"/>
          <w:sz w:val="28"/>
          <w:szCs w:val="28"/>
          <w:lang w:val="ru-RU"/>
        </w:rPr>
        <w:t>універсалізуючу</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функції</w:t>
      </w:r>
      <w:proofErr w:type="spellEnd"/>
      <w:r w:rsidRPr="00CF782B">
        <w:rPr>
          <w:rFonts w:ascii="Times New Roman" w:hAnsi="Times New Roman" w:cs="Times New Roman"/>
          <w:color w:val="000000"/>
          <w:kern w:val="0"/>
          <w:sz w:val="28"/>
          <w:szCs w:val="28"/>
          <w:lang w:val="ru-RU"/>
        </w:rPr>
        <w:t xml:space="preserve">. Вони </w:t>
      </w:r>
      <w:proofErr w:type="spellStart"/>
      <w:r w:rsidRPr="00CF782B">
        <w:rPr>
          <w:rFonts w:ascii="Times New Roman" w:hAnsi="Times New Roman" w:cs="Times New Roman"/>
          <w:color w:val="000000"/>
          <w:kern w:val="0"/>
          <w:sz w:val="28"/>
          <w:szCs w:val="28"/>
          <w:lang w:val="ru-RU"/>
        </w:rPr>
        <w:t>слугують</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компактними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позначеннями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складних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правових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явищ</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mens</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rea</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actus</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reus</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habeas</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corpus</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stare</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decisis</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pacta</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sunt</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servanda</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тощо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забезпечують</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точність</w:t>
      </w:r>
      <w:proofErr w:type="spellEnd"/>
      <w:r w:rsidRPr="00CF782B">
        <w:rPr>
          <w:rFonts w:ascii="Times New Roman" w:hAnsi="Times New Roman" w:cs="Times New Roman"/>
          <w:color w:val="000000"/>
          <w:kern w:val="0"/>
          <w:sz w:val="28"/>
          <w:szCs w:val="28"/>
          <w:lang w:val="ru-RU"/>
        </w:rPr>
        <w:t xml:space="preserve"> і </w:t>
      </w:r>
      <w:proofErr w:type="spellStart"/>
      <w:r w:rsidRPr="00CF782B">
        <w:rPr>
          <w:rFonts w:ascii="Times New Roman" w:hAnsi="Times New Roman" w:cs="Times New Roman"/>
          <w:color w:val="000000"/>
          <w:kern w:val="0"/>
          <w:sz w:val="28"/>
          <w:szCs w:val="28"/>
          <w:lang w:val="ru-RU"/>
        </w:rPr>
        <w:t>сталість</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правничого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викладу</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виступають</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нейтральним</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інструментом</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міжнаціональної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комунікації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юристів</w:t>
      </w:r>
      <w:proofErr w:type="spellEnd"/>
      <w:r w:rsidRPr="00CF782B">
        <w:rPr>
          <w:rFonts w:ascii="Times New Roman" w:hAnsi="Times New Roman" w:cs="Times New Roman"/>
          <w:color w:val="000000"/>
          <w:kern w:val="0"/>
          <w:sz w:val="28"/>
          <w:szCs w:val="28"/>
          <w:lang w:val="ru-RU"/>
        </w:rPr>
        <w:t xml:space="preserve"> і маркером </w:t>
      </w:r>
      <w:proofErr w:type="spellStart"/>
      <w:r w:rsidRPr="00CF782B">
        <w:rPr>
          <w:rFonts w:ascii="Times New Roman" w:hAnsi="Times New Roman" w:cs="Times New Roman"/>
          <w:color w:val="000000"/>
          <w:kern w:val="0"/>
          <w:sz w:val="28"/>
          <w:szCs w:val="28"/>
          <w:lang w:val="ru-RU"/>
        </w:rPr>
        <w:t>професійної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належності</w:t>
      </w:r>
      <w:proofErr w:type="spellEnd"/>
      <w:r w:rsidRPr="00CF782B">
        <w:rPr>
          <w:rFonts w:ascii="Times New Roman" w:hAnsi="Times New Roman" w:cs="Times New Roman"/>
          <w:color w:val="000000"/>
          <w:kern w:val="0"/>
          <w:sz w:val="28"/>
          <w:szCs w:val="28"/>
          <w:lang w:val="ru-RU"/>
        </w:rPr>
        <w:t xml:space="preserve"> до </w:t>
      </w:r>
      <w:proofErr w:type="spellStart"/>
      <w:r w:rsidRPr="00CF782B">
        <w:rPr>
          <w:rFonts w:ascii="Times New Roman" w:hAnsi="Times New Roman" w:cs="Times New Roman"/>
          <w:color w:val="000000"/>
          <w:kern w:val="0"/>
          <w:sz w:val="28"/>
          <w:szCs w:val="28"/>
          <w:lang w:val="ru-RU"/>
        </w:rPr>
        <w:t>правничої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спільноти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Водночас</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наголошено</w:t>
      </w:r>
      <w:proofErr w:type="spellEnd"/>
      <w:r w:rsidRPr="00CF782B">
        <w:rPr>
          <w:rFonts w:ascii="Times New Roman" w:hAnsi="Times New Roman" w:cs="Times New Roman"/>
          <w:color w:val="000000"/>
          <w:kern w:val="0"/>
          <w:sz w:val="28"/>
          <w:szCs w:val="28"/>
          <w:lang w:val="ru-RU"/>
        </w:rPr>
        <w:t xml:space="preserve"> на </w:t>
      </w:r>
      <w:proofErr w:type="spellStart"/>
      <w:r w:rsidRPr="00CF782B">
        <w:rPr>
          <w:rFonts w:ascii="Times New Roman" w:hAnsi="Times New Roman" w:cs="Times New Roman"/>
          <w:color w:val="000000"/>
          <w:kern w:val="0"/>
          <w:sz w:val="28"/>
          <w:szCs w:val="28"/>
          <w:lang w:val="ru-RU"/>
        </w:rPr>
        <w:t>амбівалентності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lastRenderedPageBreak/>
        <w:t>цього</w:t>
      </w:r>
      <w:proofErr w:type="spellEnd"/>
      <w:r w:rsidRPr="00CF782B">
        <w:rPr>
          <w:rFonts w:ascii="Times New Roman" w:hAnsi="Times New Roman" w:cs="Times New Roman"/>
          <w:color w:val="000000"/>
          <w:kern w:val="0"/>
          <w:sz w:val="28"/>
          <w:szCs w:val="28"/>
          <w:lang w:val="ru-RU"/>
        </w:rPr>
        <w:t xml:space="preserve"> феномену: </w:t>
      </w:r>
      <w:proofErr w:type="spellStart"/>
      <w:r w:rsidRPr="00CF782B">
        <w:rPr>
          <w:rFonts w:ascii="Times New Roman" w:hAnsi="Times New Roman" w:cs="Times New Roman"/>
          <w:color w:val="000000"/>
          <w:kern w:val="0"/>
          <w:sz w:val="28"/>
          <w:szCs w:val="28"/>
          <w:lang w:val="ru-RU"/>
        </w:rPr>
        <w:t>латинізми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підсилюють</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логіко-категоріальну</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чіткість</w:t>
      </w:r>
      <w:proofErr w:type="spellEnd"/>
      <w:r w:rsidRPr="00CF782B">
        <w:rPr>
          <w:rFonts w:ascii="Times New Roman" w:hAnsi="Times New Roman" w:cs="Times New Roman"/>
          <w:color w:val="000000"/>
          <w:kern w:val="0"/>
          <w:sz w:val="28"/>
          <w:szCs w:val="28"/>
          <w:lang w:val="ru-RU"/>
        </w:rPr>
        <w:t xml:space="preserve">, але </w:t>
      </w:r>
      <w:proofErr w:type="spellStart"/>
      <w:r w:rsidRPr="00CF782B">
        <w:rPr>
          <w:rFonts w:ascii="Times New Roman" w:hAnsi="Times New Roman" w:cs="Times New Roman"/>
          <w:color w:val="000000"/>
          <w:kern w:val="0"/>
          <w:sz w:val="28"/>
          <w:szCs w:val="28"/>
          <w:lang w:val="ru-RU"/>
        </w:rPr>
        <w:t>водночас</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можуть</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ускладнювати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сприйняття</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юридичних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текстів</w:t>
      </w:r>
      <w:proofErr w:type="spellEnd"/>
      <w:r w:rsidRPr="00CF782B">
        <w:rPr>
          <w:rFonts w:ascii="Times New Roman" w:hAnsi="Times New Roman" w:cs="Times New Roman"/>
          <w:color w:val="000000"/>
          <w:kern w:val="0"/>
          <w:sz w:val="28"/>
          <w:szCs w:val="28"/>
          <w:lang w:val="ru-RU"/>
        </w:rPr>
        <w:t xml:space="preserve"> для </w:t>
      </w:r>
      <w:proofErr w:type="spellStart"/>
      <w:r w:rsidRPr="00CF782B">
        <w:rPr>
          <w:rFonts w:ascii="Times New Roman" w:hAnsi="Times New Roman" w:cs="Times New Roman"/>
          <w:color w:val="000000"/>
          <w:kern w:val="0"/>
          <w:sz w:val="28"/>
          <w:szCs w:val="28"/>
          <w:lang w:val="ru-RU"/>
        </w:rPr>
        <w:t>неспеціалістів</w:t>
      </w:r>
      <w:proofErr w:type="spellEnd"/>
      <w:r w:rsidRPr="00CF782B">
        <w:rPr>
          <w:rFonts w:ascii="Times New Roman" w:hAnsi="Times New Roman" w:cs="Times New Roman"/>
          <w:color w:val="000000"/>
          <w:kern w:val="0"/>
          <w:sz w:val="28"/>
          <w:szCs w:val="28"/>
          <w:lang w:val="ru-RU"/>
        </w:rPr>
        <w:t>.</w:t>
      </w:r>
    </w:p>
    <w:p w14:paraId="127AE990" w14:textId="2BB24F03" w:rsidR="00CF782B" w:rsidRPr="00CF782B" w:rsidRDefault="00CF782B" w:rsidP="00CF782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kern w:val="0"/>
          <w:sz w:val="28"/>
          <w:szCs w:val="28"/>
          <w:lang w:val="ru-RU"/>
        </w:rPr>
      </w:pPr>
      <w:r>
        <w:rPr>
          <w:rFonts w:ascii="Times New Roman" w:hAnsi="Times New Roman" w:cs="Times New Roman"/>
          <w:color w:val="000000"/>
          <w:kern w:val="0"/>
          <w:sz w:val="28"/>
          <w:szCs w:val="28"/>
          <w:lang w:val="ru-RU"/>
        </w:rPr>
        <w:tab/>
      </w:r>
      <w:proofErr w:type="spellStart"/>
      <w:r w:rsidRPr="00CF782B">
        <w:rPr>
          <w:rFonts w:ascii="Times New Roman" w:hAnsi="Times New Roman" w:cs="Times New Roman"/>
          <w:color w:val="000000"/>
          <w:kern w:val="0"/>
          <w:sz w:val="28"/>
          <w:szCs w:val="28"/>
          <w:lang w:val="ru-RU"/>
        </w:rPr>
        <w:t>Окрему</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увагу</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приділено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класифікації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латинських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юридичних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термінів</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що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дозволяє</w:t>
      </w:r>
      <w:proofErr w:type="spellEnd"/>
      <w:r w:rsidRPr="00CF782B">
        <w:rPr>
          <w:rFonts w:ascii="Times New Roman" w:hAnsi="Times New Roman" w:cs="Times New Roman"/>
          <w:color w:val="000000"/>
          <w:kern w:val="0"/>
          <w:sz w:val="28"/>
          <w:szCs w:val="28"/>
          <w:lang w:val="ru-RU"/>
        </w:rPr>
        <w:t xml:space="preserve"> системно </w:t>
      </w:r>
      <w:proofErr w:type="spellStart"/>
      <w:r w:rsidRPr="00CF782B">
        <w:rPr>
          <w:rFonts w:ascii="Times New Roman" w:hAnsi="Times New Roman" w:cs="Times New Roman"/>
          <w:color w:val="000000"/>
          <w:kern w:val="0"/>
          <w:sz w:val="28"/>
          <w:szCs w:val="28"/>
          <w:lang w:val="ru-RU"/>
        </w:rPr>
        <w:t>описати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їх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багатовимірну</w:t>
      </w:r>
      <w:proofErr w:type="spellEnd"/>
      <w:r w:rsidRPr="00CF782B">
        <w:rPr>
          <w:rFonts w:ascii="Times New Roman" w:hAnsi="Times New Roman" w:cs="Times New Roman"/>
          <w:color w:val="000000"/>
          <w:kern w:val="0"/>
          <w:sz w:val="28"/>
          <w:szCs w:val="28"/>
          <w:lang w:val="ru-RU"/>
        </w:rPr>
        <w:t xml:space="preserve"> природу. Показано, </w:t>
      </w:r>
      <w:proofErr w:type="spellStart"/>
      <w:r w:rsidRPr="00CF782B">
        <w:rPr>
          <w:rFonts w:ascii="Times New Roman" w:hAnsi="Times New Roman" w:cs="Times New Roman"/>
          <w:color w:val="000000"/>
          <w:kern w:val="0"/>
          <w:sz w:val="28"/>
          <w:szCs w:val="28"/>
          <w:lang w:val="ru-RU"/>
        </w:rPr>
        <w:t>що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латинські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вирази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розрізняються</w:t>
      </w:r>
      <w:proofErr w:type="spellEnd"/>
      <w:r w:rsidRPr="00CF782B">
        <w:rPr>
          <w:rFonts w:ascii="Times New Roman" w:hAnsi="Times New Roman" w:cs="Times New Roman"/>
          <w:color w:val="000000"/>
          <w:kern w:val="0"/>
          <w:sz w:val="28"/>
          <w:szCs w:val="28"/>
          <w:lang w:val="ru-RU"/>
        </w:rPr>
        <w:t xml:space="preserve"> за </w:t>
      </w:r>
      <w:proofErr w:type="spellStart"/>
      <w:r w:rsidRPr="00CF782B">
        <w:rPr>
          <w:rFonts w:ascii="Times New Roman" w:hAnsi="Times New Roman" w:cs="Times New Roman"/>
          <w:color w:val="000000"/>
          <w:kern w:val="0"/>
          <w:sz w:val="28"/>
          <w:szCs w:val="28"/>
          <w:lang w:val="ru-RU"/>
        </w:rPr>
        <w:t>походженням</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античні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середньовічні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модерні</w:t>
      </w:r>
      <w:proofErr w:type="spellEnd"/>
      <w:r w:rsidRPr="00CF782B">
        <w:rPr>
          <w:rFonts w:ascii="Times New Roman" w:hAnsi="Times New Roman" w:cs="Times New Roman"/>
          <w:color w:val="000000"/>
          <w:kern w:val="0"/>
          <w:sz w:val="28"/>
          <w:szCs w:val="28"/>
          <w:lang w:val="ru-RU"/>
        </w:rPr>
        <w:t>), за формою (</w:t>
      </w:r>
      <w:proofErr w:type="spellStart"/>
      <w:r w:rsidRPr="00CF782B">
        <w:rPr>
          <w:rFonts w:ascii="Times New Roman" w:hAnsi="Times New Roman" w:cs="Times New Roman"/>
          <w:color w:val="000000"/>
          <w:kern w:val="0"/>
          <w:sz w:val="28"/>
          <w:szCs w:val="28"/>
          <w:lang w:val="ru-RU"/>
        </w:rPr>
        <w:t>однословні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терміни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стійкі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словосполучення</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афористичні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максими</w:t>
      </w:r>
      <w:proofErr w:type="spellEnd"/>
      <w:r w:rsidRPr="00CF782B">
        <w:rPr>
          <w:rFonts w:ascii="Times New Roman" w:hAnsi="Times New Roman" w:cs="Times New Roman"/>
          <w:color w:val="000000"/>
          <w:kern w:val="0"/>
          <w:sz w:val="28"/>
          <w:szCs w:val="28"/>
          <w:lang w:val="ru-RU"/>
        </w:rPr>
        <w:t xml:space="preserve">), за </w:t>
      </w:r>
      <w:proofErr w:type="spellStart"/>
      <w:r w:rsidRPr="00CF782B">
        <w:rPr>
          <w:rFonts w:ascii="Times New Roman" w:hAnsi="Times New Roman" w:cs="Times New Roman"/>
          <w:color w:val="000000"/>
          <w:kern w:val="0"/>
          <w:sz w:val="28"/>
          <w:szCs w:val="28"/>
          <w:lang w:val="ru-RU"/>
        </w:rPr>
        <w:t>ступенем</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асиміляції</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власне</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латинські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цитати</w:t>
      </w:r>
      <w:proofErr w:type="spellEnd"/>
      <w:r w:rsidRPr="00CF782B">
        <w:rPr>
          <w:rFonts w:ascii="Times New Roman" w:hAnsi="Times New Roman" w:cs="Times New Roman"/>
          <w:color w:val="000000"/>
          <w:kern w:val="0"/>
          <w:sz w:val="28"/>
          <w:szCs w:val="28"/>
          <w:lang w:val="ru-RU"/>
        </w:rPr>
        <w:t xml:space="preserve"> та </w:t>
      </w:r>
      <w:proofErr w:type="spellStart"/>
      <w:r w:rsidRPr="00CF782B">
        <w:rPr>
          <w:rFonts w:ascii="Times New Roman" w:hAnsi="Times New Roman" w:cs="Times New Roman"/>
          <w:color w:val="000000"/>
          <w:kern w:val="0"/>
          <w:sz w:val="28"/>
          <w:szCs w:val="28"/>
          <w:lang w:val="ru-RU"/>
        </w:rPr>
        <w:t>інтернаціоналізовані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запозичення</w:t>
      </w:r>
      <w:proofErr w:type="spellEnd"/>
      <w:r w:rsidRPr="00CF782B">
        <w:rPr>
          <w:rFonts w:ascii="Times New Roman" w:hAnsi="Times New Roman" w:cs="Times New Roman"/>
          <w:color w:val="000000"/>
          <w:kern w:val="0"/>
          <w:sz w:val="28"/>
          <w:szCs w:val="28"/>
          <w:lang w:val="ru-RU"/>
        </w:rPr>
        <w:t xml:space="preserve">), а </w:t>
      </w:r>
      <w:proofErr w:type="spellStart"/>
      <w:r w:rsidRPr="00CF782B">
        <w:rPr>
          <w:rFonts w:ascii="Times New Roman" w:hAnsi="Times New Roman" w:cs="Times New Roman"/>
          <w:color w:val="000000"/>
          <w:kern w:val="0"/>
          <w:sz w:val="28"/>
          <w:szCs w:val="28"/>
          <w:lang w:val="ru-RU"/>
        </w:rPr>
        <w:t>також</w:t>
      </w:r>
      <w:proofErr w:type="spellEnd"/>
      <w:r w:rsidRPr="00CF782B">
        <w:rPr>
          <w:rFonts w:ascii="Times New Roman" w:hAnsi="Times New Roman" w:cs="Times New Roman"/>
          <w:color w:val="000000"/>
          <w:kern w:val="0"/>
          <w:sz w:val="28"/>
          <w:szCs w:val="28"/>
          <w:lang w:val="ru-RU"/>
        </w:rPr>
        <w:t xml:space="preserve"> за </w:t>
      </w:r>
      <w:proofErr w:type="spellStart"/>
      <w:r w:rsidRPr="00CF782B">
        <w:rPr>
          <w:rFonts w:ascii="Times New Roman" w:hAnsi="Times New Roman" w:cs="Times New Roman"/>
          <w:color w:val="000000"/>
          <w:kern w:val="0"/>
          <w:sz w:val="28"/>
          <w:szCs w:val="28"/>
          <w:lang w:val="ru-RU"/>
        </w:rPr>
        <w:t>функціональною</w:t>
      </w:r>
      <w:proofErr w:type="spellEnd"/>
      <w:r w:rsidRPr="00CF782B">
        <w:rPr>
          <w:rFonts w:ascii="Times New Roman" w:hAnsi="Times New Roman" w:cs="Times New Roman"/>
          <w:color w:val="000000"/>
          <w:kern w:val="0"/>
          <w:sz w:val="28"/>
          <w:szCs w:val="28"/>
          <w:lang w:val="ru-RU"/>
        </w:rPr>
        <w:t xml:space="preserve"> сферою (</w:t>
      </w:r>
      <w:proofErr w:type="spellStart"/>
      <w:r w:rsidRPr="00CF782B">
        <w:rPr>
          <w:rFonts w:ascii="Times New Roman" w:hAnsi="Times New Roman" w:cs="Times New Roman"/>
          <w:color w:val="000000"/>
          <w:kern w:val="0"/>
          <w:sz w:val="28"/>
          <w:szCs w:val="28"/>
          <w:lang w:val="ru-RU"/>
        </w:rPr>
        <w:t>позначення</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принципів</w:t>
      </w:r>
      <w:proofErr w:type="spellEnd"/>
      <w:r w:rsidRPr="00CF782B">
        <w:rPr>
          <w:rFonts w:ascii="Times New Roman" w:hAnsi="Times New Roman" w:cs="Times New Roman"/>
          <w:color w:val="000000"/>
          <w:kern w:val="0"/>
          <w:sz w:val="28"/>
          <w:szCs w:val="28"/>
          <w:lang w:val="ru-RU"/>
        </w:rPr>
        <w:t xml:space="preserve">, процедур, доктрин, </w:t>
      </w:r>
      <w:proofErr w:type="spellStart"/>
      <w:r w:rsidRPr="00CF782B">
        <w:rPr>
          <w:rFonts w:ascii="Times New Roman" w:hAnsi="Times New Roman" w:cs="Times New Roman"/>
          <w:color w:val="000000"/>
          <w:kern w:val="0"/>
          <w:sz w:val="28"/>
          <w:szCs w:val="28"/>
          <w:lang w:val="ru-RU"/>
        </w:rPr>
        <w:t>інституцій</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міжнародно-правових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концептів</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З’ясовано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що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знання</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цих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класифікаційних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параметрів</w:t>
      </w:r>
      <w:proofErr w:type="spellEnd"/>
      <w:r w:rsidRPr="00CF782B">
        <w:rPr>
          <w:rFonts w:ascii="Times New Roman" w:hAnsi="Times New Roman" w:cs="Times New Roman"/>
          <w:color w:val="000000"/>
          <w:kern w:val="0"/>
          <w:sz w:val="28"/>
          <w:szCs w:val="28"/>
          <w:lang w:val="ru-RU"/>
        </w:rPr>
        <w:t xml:space="preserve"> є </w:t>
      </w:r>
      <w:proofErr w:type="spellStart"/>
      <w:r w:rsidRPr="00CF782B">
        <w:rPr>
          <w:rFonts w:ascii="Times New Roman" w:hAnsi="Times New Roman" w:cs="Times New Roman"/>
          <w:color w:val="000000"/>
          <w:kern w:val="0"/>
          <w:sz w:val="28"/>
          <w:szCs w:val="28"/>
          <w:lang w:val="ru-RU"/>
        </w:rPr>
        <w:t>важливим</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інструментом</w:t>
      </w:r>
      <w:proofErr w:type="spellEnd"/>
      <w:r w:rsidRPr="00CF782B">
        <w:rPr>
          <w:rFonts w:ascii="Times New Roman" w:hAnsi="Times New Roman" w:cs="Times New Roman"/>
          <w:color w:val="000000"/>
          <w:kern w:val="0"/>
          <w:sz w:val="28"/>
          <w:szCs w:val="28"/>
          <w:lang w:val="ru-RU"/>
        </w:rPr>
        <w:t xml:space="preserve"> для точного </w:t>
      </w:r>
      <w:proofErr w:type="spellStart"/>
      <w:r w:rsidRPr="00CF782B">
        <w:rPr>
          <w:rFonts w:ascii="Times New Roman" w:hAnsi="Times New Roman" w:cs="Times New Roman"/>
          <w:color w:val="000000"/>
          <w:kern w:val="0"/>
          <w:sz w:val="28"/>
          <w:szCs w:val="28"/>
          <w:lang w:val="ru-RU"/>
        </w:rPr>
        <w:t>тлумачення</w:t>
      </w:r>
      <w:proofErr w:type="spellEnd"/>
      <w:r w:rsidRPr="00CF782B">
        <w:rPr>
          <w:rFonts w:ascii="Times New Roman" w:hAnsi="Times New Roman" w:cs="Times New Roman"/>
          <w:color w:val="000000"/>
          <w:kern w:val="0"/>
          <w:sz w:val="28"/>
          <w:szCs w:val="28"/>
          <w:lang w:val="ru-RU"/>
        </w:rPr>
        <w:t xml:space="preserve"> й перекладу </w:t>
      </w:r>
      <w:proofErr w:type="spellStart"/>
      <w:r w:rsidRPr="00CF782B">
        <w:rPr>
          <w:rFonts w:ascii="Times New Roman" w:hAnsi="Times New Roman" w:cs="Times New Roman"/>
          <w:color w:val="000000"/>
          <w:kern w:val="0"/>
          <w:sz w:val="28"/>
          <w:szCs w:val="28"/>
          <w:lang w:val="ru-RU"/>
        </w:rPr>
        <w:t>правових</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текстів</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оскільки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дозволяє</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врахувати</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історичний</w:t>
      </w:r>
      <w:proofErr w:type="spellEnd"/>
      <w:r w:rsidRPr="00CF782B">
        <w:rPr>
          <w:rFonts w:ascii="Times New Roman" w:hAnsi="Times New Roman" w:cs="Times New Roman"/>
          <w:color w:val="000000"/>
          <w:kern w:val="0"/>
          <w:sz w:val="28"/>
          <w:szCs w:val="28"/>
          <w:lang w:val="ru-RU"/>
        </w:rPr>
        <w:t xml:space="preserve"> контекст </w:t>
      </w:r>
      <w:proofErr w:type="spellStart"/>
      <w:r w:rsidRPr="00CF782B">
        <w:rPr>
          <w:rFonts w:ascii="Times New Roman" w:hAnsi="Times New Roman" w:cs="Times New Roman"/>
          <w:color w:val="000000"/>
          <w:kern w:val="0"/>
          <w:sz w:val="28"/>
          <w:szCs w:val="28"/>
          <w:lang w:val="ru-RU"/>
        </w:rPr>
        <w:t>терміна</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його</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структурні</w:t>
      </w:r>
      <w:proofErr w:type="spellEnd"/>
      <w:r w:rsidRPr="00CF782B">
        <w:rPr>
          <w:rFonts w:ascii="Times New Roman" w:hAnsi="Times New Roman" w:cs="Times New Roman"/>
          <w:color w:val="000000"/>
          <w:kern w:val="0"/>
          <w:sz w:val="28"/>
          <w:szCs w:val="28"/>
          <w:lang w:val="ru-RU"/>
        </w:rPr>
        <w:t xml:space="preserve"> </w:t>
      </w:r>
      <w:proofErr w:type="spellStart"/>
      <w:r w:rsidRPr="00CF782B">
        <w:rPr>
          <w:rFonts w:ascii="Times New Roman" w:hAnsi="Times New Roman" w:cs="Times New Roman"/>
          <w:color w:val="000000"/>
          <w:kern w:val="0"/>
          <w:sz w:val="28"/>
          <w:szCs w:val="28"/>
          <w:lang w:val="ru-RU"/>
        </w:rPr>
        <w:t>особливості</w:t>
      </w:r>
      <w:proofErr w:type="spellEnd"/>
      <w:r w:rsidRPr="00CF782B">
        <w:rPr>
          <w:rFonts w:ascii="Times New Roman" w:hAnsi="Times New Roman" w:cs="Times New Roman"/>
          <w:color w:val="000000"/>
          <w:kern w:val="0"/>
          <w:sz w:val="28"/>
          <w:szCs w:val="28"/>
          <w:lang w:val="ru-RU"/>
        </w:rPr>
        <w:t xml:space="preserve"> та </w:t>
      </w:r>
      <w:proofErr w:type="spellStart"/>
      <w:r w:rsidRPr="00CF782B">
        <w:rPr>
          <w:rFonts w:ascii="Times New Roman" w:hAnsi="Times New Roman" w:cs="Times New Roman"/>
          <w:color w:val="000000"/>
          <w:kern w:val="0"/>
          <w:sz w:val="28"/>
          <w:szCs w:val="28"/>
          <w:lang w:val="ru-RU"/>
        </w:rPr>
        <w:t>усталену</w:t>
      </w:r>
      <w:proofErr w:type="spellEnd"/>
      <w:r w:rsidRPr="00CF782B">
        <w:rPr>
          <w:rFonts w:ascii="Times New Roman" w:hAnsi="Times New Roman" w:cs="Times New Roman"/>
          <w:color w:val="000000"/>
          <w:kern w:val="0"/>
          <w:sz w:val="28"/>
          <w:szCs w:val="28"/>
          <w:lang w:val="ru-RU"/>
        </w:rPr>
        <w:t xml:space="preserve"> сферу </w:t>
      </w:r>
      <w:proofErr w:type="spellStart"/>
      <w:r w:rsidRPr="00CF782B">
        <w:rPr>
          <w:rFonts w:ascii="Times New Roman" w:hAnsi="Times New Roman" w:cs="Times New Roman"/>
          <w:color w:val="000000"/>
          <w:kern w:val="0"/>
          <w:sz w:val="28"/>
          <w:szCs w:val="28"/>
          <w:lang w:val="ru-RU"/>
        </w:rPr>
        <w:t>застосування</w:t>
      </w:r>
      <w:proofErr w:type="spellEnd"/>
      <w:r w:rsidRPr="00CF782B">
        <w:rPr>
          <w:rFonts w:ascii="Times New Roman" w:hAnsi="Times New Roman" w:cs="Times New Roman"/>
          <w:color w:val="000000"/>
          <w:kern w:val="0"/>
          <w:sz w:val="28"/>
          <w:szCs w:val="28"/>
          <w:lang w:val="ru-RU"/>
        </w:rPr>
        <w:t>.</w:t>
      </w:r>
    </w:p>
    <w:p w14:paraId="106BEE5F" w14:textId="265D569A" w:rsidR="0084668A" w:rsidRPr="00CF782B" w:rsidRDefault="00CF782B" w:rsidP="00CF782B">
      <w:pPr>
        <w:pStyle w:val="ae"/>
        <w:spacing w:before="0" w:after="0" w:line="360" w:lineRule="auto"/>
        <w:ind w:firstLine="709"/>
        <w:contextualSpacing/>
        <w:jc w:val="both"/>
        <w:rPr>
          <w:rFonts w:ascii="Times New Roman" w:hAnsi="Times New Roman" w:cs="Times New Roman"/>
          <w:sz w:val="28"/>
          <w:szCs w:val="28"/>
        </w:rPr>
      </w:pPr>
      <w:proofErr w:type="spellStart"/>
      <w:r w:rsidRPr="00CF782B">
        <w:rPr>
          <w:rFonts w:ascii="Times New Roman" w:hAnsi="Times New Roman" w:cs="Times New Roman"/>
          <w:color w:val="000000"/>
          <w:sz w:val="28"/>
          <w:szCs w:val="28"/>
          <w:lang w:val="ru-RU"/>
        </w:rPr>
        <w:t>Узагальнюючи</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результати</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першого</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розділу</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можна</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зробити</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висновок</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що</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латина</w:t>
      </w:r>
      <w:proofErr w:type="spellEnd"/>
      <w:r w:rsidRPr="00CF782B">
        <w:rPr>
          <w:rFonts w:ascii="Times New Roman" w:hAnsi="Times New Roman" w:cs="Times New Roman"/>
          <w:color w:val="000000"/>
          <w:sz w:val="28"/>
          <w:szCs w:val="28"/>
          <w:lang w:val="ru-RU"/>
        </w:rPr>
        <w:t xml:space="preserve"> становить не </w:t>
      </w:r>
      <w:proofErr w:type="spellStart"/>
      <w:r w:rsidRPr="00CF782B">
        <w:rPr>
          <w:rFonts w:ascii="Times New Roman" w:hAnsi="Times New Roman" w:cs="Times New Roman"/>
          <w:color w:val="000000"/>
          <w:sz w:val="28"/>
          <w:szCs w:val="28"/>
          <w:lang w:val="ru-RU"/>
        </w:rPr>
        <w:t>лише</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історичний</w:t>
      </w:r>
      <w:proofErr w:type="spellEnd"/>
      <w:r w:rsidRPr="00CF782B">
        <w:rPr>
          <w:rFonts w:ascii="Times New Roman" w:hAnsi="Times New Roman" w:cs="Times New Roman"/>
          <w:color w:val="000000"/>
          <w:sz w:val="28"/>
          <w:szCs w:val="28"/>
          <w:lang w:val="ru-RU"/>
        </w:rPr>
        <w:t xml:space="preserve"> фундамент англо-</w:t>
      </w:r>
      <w:proofErr w:type="spellStart"/>
      <w:r w:rsidRPr="00CF782B">
        <w:rPr>
          <w:rFonts w:ascii="Times New Roman" w:hAnsi="Times New Roman" w:cs="Times New Roman"/>
          <w:color w:val="000000"/>
          <w:sz w:val="28"/>
          <w:szCs w:val="28"/>
          <w:lang w:val="ru-RU"/>
        </w:rPr>
        <w:t>американської</w:t>
      </w:r>
      <w:proofErr w:type="spellEnd"/>
      <w:r w:rsidRPr="00CF782B">
        <w:rPr>
          <w:rFonts w:ascii="Times New Roman" w:hAnsi="Times New Roman" w:cs="Times New Roman"/>
          <w:color w:val="000000"/>
          <w:sz w:val="28"/>
          <w:szCs w:val="28"/>
          <w:lang w:val="ru-RU"/>
        </w:rPr>
        <w:t xml:space="preserve"> та </w:t>
      </w:r>
      <w:proofErr w:type="spellStart"/>
      <w:r w:rsidRPr="00CF782B">
        <w:rPr>
          <w:rFonts w:ascii="Times New Roman" w:hAnsi="Times New Roman" w:cs="Times New Roman"/>
          <w:color w:val="000000"/>
          <w:sz w:val="28"/>
          <w:szCs w:val="28"/>
          <w:lang w:val="ru-RU"/>
        </w:rPr>
        <w:t>континентальної</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правових</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традицій</w:t>
      </w:r>
      <w:proofErr w:type="spellEnd"/>
      <w:r w:rsidRPr="00CF782B">
        <w:rPr>
          <w:rFonts w:ascii="Times New Roman" w:hAnsi="Times New Roman" w:cs="Times New Roman"/>
          <w:color w:val="000000"/>
          <w:sz w:val="28"/>
          <w:szCs w:val="28"/>
          <w:lang w:val="ru-RU"/>
        </w:rPr>
        <w:t xml:space="preserve">, а й </w:t>
      </w:r>
      <w:proofErr w:type="spellStart"/>
      <w:r w:rsidRPr="00CF782B">
        <w:rPr>
          <w:rFonts w:ascii="Times New Roman" w:hAnsi="Times New Roman" w:cs="Times New Roman"/>
          <w:color w:val="000000"/>
          <w:sz w:val="28"/>
          <w:szCs w:val="28"/>
          <w:lang w:val="ru-RU"/>
        </w:rPr>
        <w:t>чинний</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механізм</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підтримання</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єдності</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правничого</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мислення</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Теоретичне</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осмислення</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її</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ролі</w:t>
      </w:r>
      <w:proofErr w:type="spellEnd"/>
      <w:r w:rsidRPr="00CF782B">
        <w:rPr>
          <w:rFonts w:ascii="Times New Roman" w:hAnsi="Times New Roman" w:cs="Times New Roman"/>
          <w:color w:val="000000"/>
          <w:sz w:val="28"/>
          <w:szCs w:val="28"/>
          <w:lang w:val="ru-RU"/>
        </w:rPr>
        <w:t xml:space="preserve"> та </w:t>
      </w:r>
      <w:proofErr w:type="spellStart"/>
      <w:r w:rsidRPr="00CF782B">
        <w:rPr>
          <w:rFonts w:ascii="Times New Roman" w:hAnsi="Times New Roman" w:cs="Times New Roman"/>
          <w:color w:val="000000"/>
          <w:sz w:val="28"/>
          <w:szCs w:val="28"/>
          <w:lang w:val="ru-RU"/>
        </w:rPr>
        <w:t>систематизація</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латинських</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юридичних</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термінів</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створюють</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необхідне</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підґрунтя</w:t>
      </w:r>
      <w:proofErr w:type="spellEnd"/>
      <w:r w:rsidRPr="00CF782B">
        <w:rPr>
          <w:rFonts w:ascii="Times New Roman" w:hAnsi="Times New Roman" w:cs="Times New Roman"/>
          <w:color w:val="000000"/>
          <w:sz w:val="28"/>
          <w:szCs w:val="28"/>
          <w:lang w:val="ru-RU"/>
        </w:rPr>
        <w:t xml:space="preserve"> для </w:t>
      </w:r>
      <w:proofErr w:type="spellStart"/>
      <w:r w:rsidRPr="00CF782B">
        <w:rPr>
          <w:rFonts w:ascii="Times New Roman" w:hAnsi="Times New Roman" w:cs="Times New Roman"/>
          <w:color w:val="000000"/>
          <w:sz w:val="28"/>
          <w:szCs w:val="28"/>
          <w:lang w:val="ru-RU"/>
        </w:rPr>
        <w:t>подальшого</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аналізу</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особливостей</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їх</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морфологічного</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синтаксичного</w:t>
      </w:r>
      <w:proofErr w:type="spellEnd"/>
      <w:r w:rsidRPr="00CF782B">
        <w:rPr>
          <w:rFonts w:ascii="Times New Roman" w:hAnsi="Times New Roman" w:cs="Times New Roman"/>
          <w:color w:val="000000"/>
          <w:sz w:val="28"/>
          <w:szCs w:val="28"/>
          <w:lang w:val="ru-RU"/>
        </w:rPr>
        <w:t xml:space="preserve"> й </w:t>
      </w:r>
      <w:proofErr w:type="spellStart"/>
      <w:r w:rsidRPr="00CF782B">
        <w:rPr>
          <w:rFonts w:ascii="Times New Roman" w:hAnsi="Times New Roman" w:cs="Times New Roman"/>
          <w:color w:val="000000"/>
          <w:sz w:val="28"/>
          <w:szCs w:val="28"/>
          <w:lang w:val="ru-RU"/>
        </w:rPr>
        <w:t>функціонального</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вживання</w:t>
      </w:r>
      <w:proofErr w:type="spellEnd"/>
      <w:r w:rsidRPr="00CF782B">
        <w:rPr>
          <w:rFonts w:ascii="Times New Roman" w:hAnsi="Times New Roman" w:cs="Times New Roman"/>
          <w:color w:val="000000"/>
          <w:sz w:val="28"/>
          <w:szCs w:val="28"/>
          <w:lang w:val="ru-RU"/>
        </w:rPr>
        <w:t xml:space="preserve"> у </w:t>
      </w:r>
      <w:proofErr w:type="spellStart"/>
      <w:r w:rsidRPr="00CF782B">
        <w:rPr>
          <w:rFonts w:ascii="Times New Roman" w:hAnsi="Times New Roman" w:cs="Times New Roman"/>
          <w:color w:val="000000"/>
          <w:sz w:val="28"/>
          <w:szCs w:val="28"/>
          <w:lang w:val="ru-RU"/>
        </w:rPr>
        <w:t>сучасній</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англійській</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юридичній</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мові</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що</w:t>
      </w:r>
      <w:proofErr w:type="spellEnd"/>
      <w:r w:rsidRPr="00CF782B">
        <w:rPr>
          <w:rFonts w:ascii="Times New Roman" w:hAnsi="Times New Roman" w:cs="Times New Roman"/>
          <w:color w:val="000000"/>
          <w:sz w:val="28"/>
          <w:szCs w:val="28"/>
          <w:lang w:val="ru-RU"/>
        </w:rPr>
        <w:t xml:space="preserve"> й становить предмет </w:t>
      </w:r>
      <w:proofErr w:type="spellStart"/>
      <w:r w:rsidRPr="00CF782B">
        <w:rPr>
          <w:rFonts w:ascii="Times New Roman" w:hAnsi="Times New Roman" w:cs="Times New Roman"/>
          <w:color w:val="000000"/>
          <w:sz w:val="28"/>
          <w:szCs w:val="28"/>
          <w:lang w:val="ru-RU"/>
        </w:rPr>
        <w:t>наступних</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розділів</w:t>
      </w:r>
      <w:proofErr w:type="spellEnd"/>
      <w:r w:rsidRPr="00CF782B">
        <w:rPr>
          <w:rFonts w:ascii="Times New Roman" w:hAnsi="Times New Roman" w:cs="Times New Roman"/>
          <w:color w:val="000000"/>
          <w:sz w:val="28"/>
          <w:szCs w:val="28"/>
          <w:lang w:val="ru-RU"/>
        </w:rPr>
        <w:t xml:space="preserve"> </w:t>
      </w:r>
      <w:proofErr w:type="spellStart"/>
      <w:r w:rsidRPr="00CF782B">
        <w:rPr>
          <w:rFonts w:ascii="Times New Roman" w:hAnsi="Times New Roman" w:cs="Times New Roman"/>
          <w:color w:val="000000"/>
          <w:sz w:val="28"/>
          <w:szCs w:val="28"/>
          <w:lang w:val="ru-RU"/>
        </w:rPr>
        <w:t>дослідженн</w:t>
      </w:r>
      <w:proofErr w:type="spellEnd"/>
      <w:r>
        <w:rPr>
          <w:rFonts w:ascii="Times New Roman" w:hAnsi="Times New Roman" w:cs="Times New Roman"/>
          <w:color w:val="000000"/>
          <w:sz w:val="28"/>
          <w:szCs w:val="28"/>
        </w:rPr>
        <w:t>я.</w:t>
      </w:r>
    </w:p>
    <w:p w14:paraId="50C9F1BF" w14:textId="77777777" w:rsidR="0084668A" w:rsidRDefault="0084668A" w:rsidP="00613390"/>
    <w:p w14:paraId="0C9166D5" w14:textId="77777777" w:rsidR="0084668A" w:rsidRDefault="0084668A" w:rsidP="00613390"/>
    <w:p w14:paraId="48561089" w14:textId="77777777" w:rsidR="00003D23" w:rsidRDefault="00003D23" w:rsidP="00613390"/>
    <w:p w14:paraId="302F7DCB" w14:textId="77777777" w:rsidR="00003D23" w:rsidRDefault="00003D23" w:rsidP="00613390"/>
    <w:p w14:paraId="13699A13" w14:textId="77777777" w:rsidR="00EE2FA8" w:rsidRDefault="00EE2FA8" w:rsidP="00613390"/>
    <w:p w14:paraId="252C954E" w14:textId="77777777" w:rsidR="00003D23" w:rsidRPr="005023D3" w:rsidRDefault="00003D23" w:rsidP="00613390"/>
    <w:p w14:paraId="52E535F8" w14:textId="3E8F53FB" w:rsidR="00761D33" w:rsidRPr="005023D3" w:rsidRDefault="00E2068E" w:rsidP="00761D33">
      <w:pPr>
        <w:pStyle w:val="1"/>
        <w:spacing w:before="0" w:after="0" w:line="360" w:lineRule="auto"/>
        <w:contextualSpacing/>
        <w:jc w:val="center"/>
        <w:rPr>
          <w:rFonts w:ascii="Times New Roman" w:hAnsi="Times New Roman" w:cs="Times New Roman"/>
          <w:b/>
          <w:bCs/>
          <w:color w:val="auto"/>
          <w:sz w:val="28"/>
          <w:szCs w:val="28"/>
        </w:rPr>
      </w:pPr>
      <w:bookmarkStart w:id="5" w:name="_Toc213929578"/>
      <w:r w:rsidRPr="005023D3">
        <w:rPr>
          <w:rFonts w:ascii="Times New Roman" w:hAnsi="Times New Roman" w:cs="Times New Roman"/>
          <w:b/>
          <w:bCs/>
          <w:color w:val="auto"/>
          <w:sz w:val="28"/>
          <w:szCs w:val="28"/>
        </w:rPr>
        <w:lastRenderedPageBreak/>
        <w:t>Розділ 2</w:t>
      </w:r>
    </w:p>
    <w:p w14:paraId="0C23A91F" w14:textId="7A7AC504" w:rsidR="00E2068E" w:rsidRPr="005023D3" w:rsidRDefault="00E2068E" w:rsidP="00761D33">
      <w:pPr>
        <w:pStyle w:val="1"/>
        <w:spacing w:before="0" w:after="0" w:line="360" w:lineRule="auto"/>
        <w:contextualSpacing/>
        <w:jc w:val="center"/>
        <w:rPr>
          <w:rFonts w:ascii="Times New Roman" w:hAnsi="Times New Roman" w:cs="Times New Roman"/>
          <w:b/>
          <w:bCs/>
          <w:color w:val="auto"/>
          <w:sz w:val="28"/>
          <w:szCs w:val="28"/>
        </w:rPr>
      </w:pPr>
      <w:r w:rsidRPr="005023D3">
        <w:rPr>
          <w:rFonts w:ascii="Times New Roman" w:hAnsi="Times New Roman" w:cs="Times New Roman"/>
          <w:b/>
          <w:bCs/>
          <w:color w:val="auto"/>
          <w:sz w:val="28"/>
          <w:szCs w:val="28"/>
        </w:rPr>
        <w:t>Особливості функціонування латинських термінів в англійській юридичній мові</w:t>
      </w:r>
      <w:bookmarkEnd w:id="5"/>
    </w:p>
    <w:p w14:paraId="43274803" w14:textId="77777777" w:rsidR="00761D33" w:rsidRPr="005023D3" w:rsidRDefault="00761D33" w:rsidP="00761D33"/>
    <w:p w14:paraId="4F1BD005" w14:textId="77777777" w:rsidR="00E2068E" w:rsidRPr="005023D3" w:rsidRDefault="00E2068E" w:rsidP="00DE1CDC">
      <w:pPr>
        <w:pStyle w:val="1"/>
        <w:spacing w:before="0" w:after="0" w:line="360" w:lineRule="auto"/>
        <w:contextualSpacing/>
        <w:jc w:val="both"/>
        <w:rPr>
          <w:rFonts w:ascii="Times New Roman" w:hAnsi="Times New Roman" w:cs="Times New Roman"/>
          <w:b/>
          <w:bCs/>
          <w:color w:val="auto"/>
          <w:sz w:val="28"/>
          <w:szCs w:val="28"/>
        </w:rPr>
      </w:pPr>
      <w:bookmarkStart w:id="6" w:name="_Toc213929579"/>
      <w:r w:rsidRPr="005023D3">
        <w:rPr>
          <w:rFonts w:ascii="Times New Roman" w:hAnsi="Times New Roman" w:cs="Times New Roman"/>
          <w:b/>
          <w:bCs/>
          <w:color w:val="auto"/>
          <w:sz w:val="28"/>
          <w:szCs w:val="28"/>
        </w:rPr>
        <w:t>2.1. Морфологічні та синтаксичні характеристики латинських термінів</w:t>
      </w:r>
      <w:bookmarkEnd w:id="6"/>
    </w:p>
    <w:p w14:paraId="3D33FECE" w14:textId="77777777" w:rsidR="00AF41EF" w:rsidRPr="005023D3" w:rsidRDefault="00AF41EF" w:rsidP="00AF41EF"/>
    <w:p w14:paraId="23B595CD" w14:textId="00AB2401"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В англійській юридичній мові історично склалося активне використання латинських термінів і виразів. Їхня присутність є характерною рисою цього різновиду мови, що додає йому відтінку архаїчності та підвищеної складності для неспеціалістів</w:t>
      </w:r>
      <w:r w:rsidR="0089296B" w:rsidRPr="005023D3">
        <w:rPr>
          <w:rFonts w:ascii="Times New Roman" w:hAnsi="Times New Roman" w:cs="Times New Roman"/>
          <w:sz w:val="28"/>
          <w:szCs w:val="28"/>
        </w:rPr>
        <w:t xml:space="preserve"> [12]</w:t>
      </w:r>
      <w:r w:rsidRPr="005023D3">
        <w:rPr>
          <w:rFonts w:ascii="Times New Roman" w:hAnsi="Times New Roman" w:cs="Times New Roman"/>
          <w:sz w:val="28"/>
          <w:szCs w:val="28"/>
        </w:rPr>
        <w:t>. Такі латинізми увійшли до правничої мови ще з часів середньовіччя, коли латина була мовою судочинства та правничої науки. Хоч основною мовою права в Англії остаточно стала англійська, численні латинські вислови продовжують функціонувати в юридичному дискурсі дотепер, слугуючи своєрідним мостом між правничою традицією і сучасністю.</w:t>
      </w:r>
      <w:r w:rsidR="005023D3" w:rsidRPr="005023D3">
        <w:rPr>
          <w:rFonts w:ascii="Times New Roman" w:hAnsi="Times New Roman" w:cs="Times New Roman"/>
          <w:sz w:val="28"/>
          <w:szCs w:val="28"/>
        </w:rPr>
        <w:t xml:space="preserve"> </w:t>
      </w:r>
      <w:r w:rsidRPr="005023D3">
        <w:rPr>
          <w:rFonts w:ascii="Times New Roman" w:hAnsi="Times New Roman" w:cs="Times New Roman"/>
          <w:sz w:val="28"/>
          <w:szCs w:val="28"/>
        </w:rPr>
        <w:t>Латинські правничі терміни, запозичені англійською мовою, здебільшого зберігають свою оригінальну форму і не змінюються за правилами англійської морфології. Інакше кажучи, такі слова й фрази використовуються у тому самому вигляді, що й в латині, без додавання англійських закінчень множини, відмінків тощо.</w:t>
      </w:r>
    </w:p>
    <w:p w14:paraId="21471B96" w14:textId="4090F1CF"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Наприклад, багато юридичних термінів мають латинську форму множини: </w:t>
      </w:r>
      <w:proofErr w:type="spellStart"/>
      <w:r w:rsidRPr="005023D3">
        <w:rPr>
          <w:rFonts w:ascii="Times New Roman" w:hAnsi="Times New Roman" w:cs="Times New Roman"/>
          <w:i/>
          <w:iCs/>
          <w:sz w:val="28"/>
          <w:szCs w:val="28"/>
        </w:rPr>
        <w:t>referendum</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referenda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criterion</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criteria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corpora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moratorium</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moratoria</w:t>
      </w:r>
      <w:proofErr w:type="spellEnd"/>
      <w:r w:rsidR="0089296B" w:rsidRPr="005023D3">
        <w:rPr>
          <w:rFonts w:ascii="Times New Roman" w:hAnsi="Times New Roman" w:cs="Times New Roman"/>
          <w:sz w:val="28"/>
          <w:szCs w:val="28"/>
        </w:rPr>
        <w:t xml:space="preserve"> [13]</w:t>
      </w:r>
      <w:r w:rsidRPr="005023D3">
        <w:rPr>
          <w:rFonts w:ascii="Times New Roman" w:hAnsi="Times New Roman" w:cs="Times New Roman"/>
          <w:sz w:val="28"/>
          <w:szCs w:val="28"/>
        </w:rPr>
        <w:t xml:space="preserve">. В цих випадках англійські юристи традиційно вживають саме латинські форми множини, що підкреслює книжний стиль мови права. Подібні латинізми, як правило, не отримують типового англійського закінчення -s у множині (напр., </w:t>
      </w:r>
      <w:proofErr w:type="spellStart"/>
      <w:r w:rsidRPr="005023D3">
        <w:rPr>
          <w:rFonts w:ascii="Times New Roman" w:hAnsi="Times New Roman" w:cs="Times New Roman"/>
          <w:sz w:val="28"/>
          <w:szCs w:val="28"/>
        </w:rPr>
        <w:t>memoranda</w:t>
      </w:r>
      <w:proofErr w:type="spellEnd"/>
      <w:r w:rsidRPr="005023D3">
        <w:rPr>
          <w:rFonts w:ascii="Times New Roman" w:hAnsi="Times New Roman" w:cs="Times New Roman"/>
          <w:sz w:val="28"/>
          <w:szCs w:val="28"/>
        </w:rPr>
        <w:t xml:space="preserve"> замість </w:t>
      </w:r>
      <w:proofErr w:type="spellStart"/>
      <w:r w:rsidRPr="005023D3">
        <w:rPr>
          <w:rFonts w:ascii="Times New Roman" w:hAnsi="Times New Roman" w:cs="Times New Roman"/>
          <w:i/>
          <w:iCs/>
          <w:sz w:val="28"/>
          <w:szCs w:val="28"/>
        </w:rPr>
        <w:t>memorandums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indices</w:t>
      </w:r>
      <w:proofErr w:type="spellEnd"/>
      <w:r w:rsidRPr="005023D3">
        <w:rPr>
          <w:rFonts w:ascii="Times New Roman" w:hAnsi="Times New Roman" w:cs="Times New Roman"/>
          <w:sz w:val="28"/>
          <w:szCs w:val="28"/>
        </w:rPr>
        <w:t xml:space="preserve"> замість </w:t>
      </w:r>
      <w:proofErr w:type="spellStart"/>
      <w:r w:rsidRPr="005023D3">
        <w:rPr>
          <w:rFonts w:ascii="Times New Roman" w:hAnsi="Times New Roman" w:cs="Times New Roman"/>
          <w:i/>
          <w:iCs/>
          <w:sz w:val="28"/>
          <w:szCs w:val="28"/>
        </w:rPr>
        <w:t>indexes</w:t>
      </w:r>
      <w:proofErr w:type="spellEnd"/>
      <w:r w:rsidRPr="005023D3">
        <w:rPr>
          <w:rFonts w:ascii="Times New Roman" w:hAnsi="Times New Roman" w:cs="Times New Roman"/>
          <w:sz w:val="28"/>
          <w:szCs w:val="28"/>
        </w:rPr>
        <w:t xml:space="preserve"> тощо).</w:t>
      </w:r>
    </w:p>
    <w:p w14:paraId="5E0BADD9" w14:textId="13997BED"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Водночас окремі запозичені з латини слова настільки інтегрувалися в англійську мову, що можуть утворювати множину за загальним правилом. До прикладу, слово </w:t>
      </w:r>
      <w:proofErr w:type="spellStart"/>
      <w:r w:rsidRPr="005023D3">
        <w:rPr>
          <w:rFonts w:ascii="Times New Roman" w:hAnsi="Times New Roman" w:cs="Times New Roman"/>
          <w:i/>
          <w:iCs/>
          <w:sz w:val="28"/>
          <w:szCs w:val="28"/>
        </w:rPr>
        <w:t>status</w:t>
      </w:r>
      <w:proofErr w:type="spellEnd"/>
      <w:r w:rsidRPr="005023D3">
        <w:rPr>
          <w:rFonts w:ascii="Times New Roman" w:hAnsi="Times New Roman" w:cs="Times New Roman"/>
          <w:sz w:val="28"/>
          <w:szCs w:val="28"/>
        </w:rPr>
        <w:t xml:space="preserve"> (стан, статус) у множині вживається як </w:t>
      </w:r>
      <w:proofErr w:type="spellStart"/>
      <w:r w:rsidRPr="005023D3">
        <w:rPr>
          <w:rFonts w:ascii="Times New Roman" w:hAnsi="Times New Roman" w:cs="Times New Roman"/>
          <w:i/>
          <w:iCs/>
          <w:sz w:val="28"/>
          <w:szCs w:val="28"/>
        </w:rPr>
        <w:t>statuses</w:t>
      </w:r>
      <w:proofErr w:type="spellEnd"/>
      <w:r w:rsidRPr="005023D3">
        <w:rPr>
          <w:rFonts w:ascii="Times New Roman" w:hAnsi="Times New Roman" w:cs="Times New Roman"/>
          <w:sz w:val="28"/>
          <w:szCs w:val="28"/>
        </w:rPr>
        <w:t xml:space="preserve">, хоча латинська множина має форму </w:t>
      </w:r>
      <w:proofErr w:type="spellStart"/>
      <w:r w:rsidRPr="005023D3">
        <w:rPr>
          <w:rFonts w:ascii="Times New Roman" w:hAnsi="Times New Roman" w:cs="Times New Roman"/>
          <w:sz w:val="28"/>
          <w:szCs w:val="28"/>
        </w:rPr>
        <w:t>status</w:t>
      </w:r>
      <w:proofErr w:type="spellEnd"/>
      <w:r w:rsidRPr="005023D3">
        <w:rPr>
          <w:rFonts w:ascii="Times New Roman" w:hAnsi="Times New Roman" w:cs="Times New Roman"/>
          <w:sz w:val="28"/>
          <w:szCs w:val="28"/>
        </w:rPr>
        <w:t xml:space="preserve"> (на письмі не змінюється). Так само </w:t>
      </w:r>
      <w:proofErr w:type="spellStart"/>
      <w:r w:rsidRPr="005023D3">
        <w:rPr>
          <w:rFonts w:ascii="Times New Roman" w:hAnsi="Times New Roman" w:cs="Times New Roman"/>
          <w:i/>
          <w:iCs/>
          <w:sz w:val="28"/>
          <w:szCs w:val="28"/>
        </w:rPr>
        <w:t>apparatus</w:t>
      </w:r>
      <w:proofErr w:type="spellEnd"/>
      <w:r w:rsidRPr="005023D3">
        <w:rPr>
          <w:rFonts w:ascii="Times New Roman" w:hAnsi="Times New Roman" w:cs="Times New Roman"/>
          <w:sz w:val="28"/>
          <w:szCs w:val="28"/>
        </w:rPr>
        <w:t xml:space="preserve"> – англійською </w:t>
      </w:r>
      <w:proofErr w:type="spellStart"/>
      <w:r w:rsidRPr="005023D3">
        <w:rPr>
          <w:rFonts w:ascii="Times New Roman" w:hAnsi="Times New Roman" w:cs="Times New Roman"/>
          <w:i/>
          <w:iCs/>
          <w:sz w:val="28"/>
          <w:szCs w:val="28"/>
        </w:rPr>
        <w:t>apparatuses</w:t>
      </w:r>
      <w:proofErr w:type="spellEnd"/>
      <w:r w:rsidRPr="005023D3">
        <w:rPr>
          <w:rFonts w:ascii="Times New Roman" w:hAnsi="Times New Roman" w:cs="Times New Roman"/>
          <w:sz w:val="28"/>
          <w:szCs w:val="28"/>
        </w:rPr>
        <w:t xml:space="preserve"> (допускається і лат. множина </w:t>
      </w:r>
      <w:proofErr w:type="spellStart"/>
      <w:r w:rsidRPr="005023D3">
        <w:rPr>
          <w:rFonts w:ascii="Times New Roman" w:hAnsi="Times New Roman" w:cs="Times New Roman"/>
          <w:i/>
          <w:iCs/>
          <w:sz w:val="28"/>
          <w:szCs w:val="28"/>
        </w:rPr>
        <w:t>apparatus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forum</w:t>
      </w:r>
      <w:proofErr w:type="spellEnd"/>
      <w:r w:rsidRPr="005023D3">
        <w:rPr>
          <w:rFonts w:ascii="Times New Roman" w:hAnsi="Times New Roman" w:cs="Times New Roman"/>
          <w:sz w:val="28"/>
          <w:szCs w:val="28"/>
        </w:rPr>
        <w:t xml:space="preserve"> – множина </w:t>
      </w:r>
      <w:proofErr w:type="spellStart"/>
      <w:r w:rsidRPr="005023D3">
        <w:rPr>
          <w:rFonts w:ascii="Times New Roman" w:hAnsi="Times New Roman" w:cs="Times New Roman"/>
          <w:i/>
          <w:iCs/>
          <w:sz w:val="28"/>
          <w:szCs w:val="28"/>
        </w:rPr>
        <w:t>forums</w:t>
      </w:r>
      <w:proofErr w:type="spellEnd"/>
      <w:r w:rsidRPr="005023D3">
        <w:rPr>
          <w:rFonts w:ascii="Times New Roman" w:hAnsi="Times New Roman" w:cs="Times New Roman"/>
          <w:sz w:val="28"/>
          <w:szCs w:val="28"/>
        </w:rPr>
        <w:t xml:space="preserve"> (поряд із лат. </w:t>
      </w:r>
      <w:proofErr w:type="spellStart"/>
      <w:r w:rsidRPr="005023D3">
        <w:rPr>
          <w:rFonts w:ascii="Times New Roman" w:hAnsi="Times New Roman" w:cs="Times New Roman"/>
          <w:sz w:val="28"/>
          <w:szCs w:val="28"/>
        </w:rPr>
        <w:t>fora</w:t>
      </w:r>
      <w:proofErr w:type="spellEnd"/>
      <w:r w:rsidRPr="005023D3">
        <w:rPr>
          <w:rFonts w:ascii="Times New Roman" w:hAnsi="Times New Roman" w:cs="Times New Roman"/>
          <w:sz w:val="28"/>
          <w:szCs w:val="28"/>
        </w:rPr>
        <w:t xml:space="preserve"> в академічному стилі)</w:t>
      </w:r>
      <w:r w:rsidR="0089296B" w:rsidRPr="005023D3">
        <w:rPr>
          <w:rFonts w:ascii="Times New Roman" w:hAnsi="Times New Roman" w:cs="Times New Roman"/>
          <w:sz w:val="28"/>
          <w:szCs w:val="28"/>
        </w:rPr>
        <w:t xml:space="preserve"> [14]</w:t>
      </w:r>
      <w:r w:rsidRPr="005023D3">
        <w:rPr>
          <w:rFonts w:ascii="Times New Roman" w:hAnsi="Times New Roman" w:cs="Times New Roman"/>
          <w:sz w:val="28"/>
          <w:szCs w:val="28"/>
        </w:rPr>
        <w:t xml:space="preserve">. Таким чином, в юридичній лексиці співіснують обидва підходи: збереження </w:t>
      </w:r>
      <w:r w:rsidRPr="005023D3">
        <w:rPr>
          <w:rFonts w:ascii="Times New Roman" w:hAnsi="Times New Roman" w:cs="Times New Roman"/>
          <w:sz w:val="28"/>
          <w:szCs w:val="28"/>
        </w:rPr>
        <w:lastRenderedPageBreak/>
        <w:t>автентичних латинських форм і поступова адаптація до англійських граматичних норм.</w:t>
      </w:r>
    </w:p>
    <w:p w14:paraId="728430E2" w14:textId="1F8B3FC3"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Багато латинських термінів представлені в англійській юридичній мові як стійкі словосполучення або цілі вислови, в яких зберігаються латинські відмінкові закінчення та порядок слів.</w:t>
      </w:r>
      <w:r w:rsidR="005023D3"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Наприклад, у вислові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(буквально «винна думка», тобто суб’єктивна сторона злочину) прикметник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стоїть після іменника, як прийнято в латині, хоча в англійській прикметник зазвичай передує іменнику («</w:t>
      </w:r>
      <w:proofErr w:type="spellStart"/>
      <w:r w:rsidRPr="005023D3">
        <w:rPr>
          <w:rFonts w:ascii="Times New Roman" w:hAnsi="Times New Roman" w:cs="Times New Roman"/>
          <w:sz w:val="28"/>
          <w:szCs w:val="28"/>
        </w:rPr>
        <w:t>guilty</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mind</w:t>
      </w:r>
      <w:proofErr w:type="spellEnd"/>
      <w:r w:rsidRPr="005023D3">
        <w:rPr>
          <w:rFonts w:ascii="Times New Roman" w:hAnsi="Times New Roman" w:cs="Times New Roman"/>
          <w:sz w:val="28"/>
          <w:szCs w:val="28"/>
        </w:rPr>
        <w:t xml:space="preserve">»). Аналогічно, у терміні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talionis</w:t>
      </w:r>
      <w:proofErr w:type="spellEnd"/>
      <w:r w:rsidRPr="005023D3">
        <w:rPr>
          <w:rFonts w:ascii="Times New Roman" w:hAnsi="Times New Roman" w:cs="Times New Roman"/>
          <w:sz w:val="28"/>
          <w:szCs w:val="28"/>
        </w:rPr>
        <w:t xml:space="preserve"> («закон відплати») іменник </w:t>
      </w:r>
      <w:proofErr w:type="spellStart"/>
      <w:r w:rsidRPr="005023D3">
        <w:rPr>
          <w:rFonts w:ascii="Times New Roman" w:hAnsi="Times New Roman" w:cs="Times New Roman"/>
          <w:sz w:val="28"/>
          <w:szCs w:val="28"/>
        </w:rPr>
        <w:t>lex</w:t>
      </w:r>
      <w:proofErr w:type="spellEnd"/>
      <w:r w:rsidRPr="005023D3">
        <w:rPr>
          <w:rFonts w:ascii="Times New Roman" w:hAnsi="Times New Roman" w:cs="Times New Roman"/>
          <w:sz w:val="28"/>
          <w:szCs w:val="28"/>
        </w:rPr>
        <w:t xml:space="preserve"> (закон) доповнений родовим відмінком </w:t>
      </w:r>
      <w:proofErr w:type="spellStart"/>
      <w:r w:rsidRPr="005023D3">
        <w:rPr>
          <w:rFonts w:ascii="Times New Roman" w:hAnsi="Times New Roman" w:cs="Times New Roman"/>
          <w:sz w:val="28"/>
          <w:szCs w:val="28"/>
        </w:rPr>
        <w:t>talionis</w:t>
      </w:r>
      <w:proofErr w:type="spellEnd"/>
      <w:r w:rsidRPr="005023D3">
        <w:rPr>
          <w:rFonts w:ascii="Times New Roman" w:hAnsi="Times New Roman" w:cs="Times New Roman"/>
          <w:sz w:val="28"/>
          <w:szCs w:val="28"/>
        </w:rPr>
        <w:t xml:space="preserve"> (відплата), що відповідає латинській граматиці; в англійському перекладі це було б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law</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of</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retaliation</w:t>
      </w:r>
      <w:proofErr w:type="spellEnd"/>
      <w:r w:rsidRPr="005023D3">
        <w:rPr>
          <w:rFonts w:ascii="Times New Roman" w:hAnsi="Times New Roman" w:cs="Times New Roman"/>
          <w:sz w:val="28"/>
          <w:szCs w:val="28"/>
        </w:rPr>
        <w:t>.</w:t>
      </w:r>
    </w:p>
    <w:p w14:paraId="011957F8" w14:textId="7412062F"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Отже, морфологічно латинські терміни часто виступають як невід’ємні цілісні блоки, які включають латинські форми відмінків і чисел, незмінювані в англійському контексті.</w:t>
      </w:r>
    </w:p>
    <w:p w14:paraId="582AB472" w14:textId="471BE91D"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З точки зору словотворення, варто відзначити, що деякі латинські вирази потрапили в англійську мову шляхом калькування або часткового перекладу, однак у сфері права частіше трапляється пряме запозичення латинської форми. Існує поняття так званої «</w:t>
      </w:r>
      <w:proofErr w:type="spellStart"/>
      <w:r w:rsidRPr="005023D3">
        <w:rPr>
          <w:rFonts w:ascii="Times New Roman" w:hAnsi="Times New Roman" w:cs="Times New Roman"/>
          <w:sz w:val="28"/>
          <w:szCs w:val="28"/>
        </w:rPr>
        <w:t>Law</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Latin</w:t>
      </w:r>
      <w:proofErr w:type="spellEnd"/>
      <w:r w:rsidRPr="005023D3">
        <w:rPr>
          <w:rFonts w:ascii="Times New Roman" w:hAnsi="Times New Roman" w:cs="Times New Roman"/>
          <w:sz w:val="28"/>
          <w:szCs w:val="28"/>
        </w:rPr>
        <w:t>» – середньовічного юридичного латинського жаргону, яким складалися документи в англійських судах у минулому</w:t>
      </w:r>
      <w:r w:rsidR="0089296B" w:rsidRPr="005023D3">
        <w:rPr>
          <w:rFonts w:ascii="Times New Roman" w:hAnsi="Times New Roman" w:cs="Times New Roman"/>
          <w:sz w:val="28"/>
          <w:szCs w:val="28"/>
        </w:rPr>
        <w:t xml:space="preserve"> [15]</w:t>
      </w:r>
      <w:r w:rsidRPr="005023D3">
        <w:rPr>
          <w:rFonts w:ascii="Times New Roman" w:hAnsi="Times New Roman" w:cs="Times New Roman"/>
          <w:sz w:val="28"/>
          <w:szCs w:val="28"/>
        </w:rPr>
        <w:t>.</w:t>
      </w:r>
      <w:r w:rsidR="005023D3"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Ця </w:t>
      </w:r>
      <w:r w:rsidRPr="005023D3">
        <w:rPr>
          <w:rFonts w:ascii="Times New Roman" w:hAnsi="Times New Roman" w:cs="Times New Roman"/>
          <w:i/>
          <w:iCs/>
          <w:sz w:val="28"/>
          <w:szCs w:val="28"/>
        </w:rPr>
        <w:t>«юридична латина»</w:t>
      </w:r>
      <w:r w:rsidRPr="005023D3">
        <w:rPr>
          <w:rFonts w:ascii="Times New Roman" w:hAnsi="Times New Roman" w:cs="Times New Roman"/>
          <w:sz w:val="28"/>
          <w:szCs w:val="28"/>
        </w:rPr>
        <w:t xml:space="preserve"> інколи дещо відрізнялася від класичної латини за словотворенням, включаючи латинізовані форми англійських слів. Сьогоднішні латинські терміни в англомовному праві багато в чому успадковані саме з тієї традиції, тому їхня форма часто архаїчна.</w:t>
      </w:r>
    </w:p>
    <w:p w14:paraId="5E9B85CC" w14:textId="4786CF16"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Наприклад, слово </w:t>
      </w:r>
      <w:proofErr w:type="spellStart"/>
      <w:r w:rsidRPr="005023D3">
        <w:rPr>
          <w:rFonts w:ascii="Times New Roman" w:hAnsi="Times New Roman" w:cs="Times New Roman"/>
          <w:i/>
          <w:iCs/>
          <w:sz w:val="28"/>
          <w:szCs w:val="28"/>
        </w:rPr>
        <w:t>attorney</w:t>
      </w:r>
      <w:proofErr w:type="spellEnd"/>
      <w:r w:rsidRPr="005023D3">
        <w:rPr>
          <w:rFonts w:ascii="Times New Roman" w:hAnsi="Times New Roman" w:cs="Times New Roman"/>
          <w:sz w:val="28"/>
          <w:szCs w:val="28"/>
        </w:rPr>
        <w:t xml:space="preserve"> (повірений) походить не з латини, а з норманської французької, але присутність латини проявляється в назві посади </w:t>
      </w:r>
      <w:proofErr w:type="spellStart"/>
      <w:r w:rsidRPr="005023D3">
        <w:rPr>
          <w:rFonts w:ascii="Times New Roman" w:hAnsi="Times New Roman" w:cs="Times New Roman"/>
          <w:i/>
          <w:iCs/>
          <w:sz w:val="28"/>
          <w:szCs w:val="28"/>
        </w:rPr>
        <w:t>attorney</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general</w:t>
      </w:r>
      <w:proofErr w:type="spellEnd"/>
      <w:r w:rsidRPr="005023D3">
        <w:rPr>
          <w:rFonts w:ascii="Times New Roman" w:hAnsi="Times New Roman" w:cs="Times New Roman"/>
          <w:sz w:val="28"/>
          <w:szCs w:val="28"/>
        </w:rPr>
        <w:t xml:space="preserve"> </w:t>
      </w:r>
      <w:r w:rsidRPr="005023D3">
        <w:rPr>
          <w:rFonts w:ascii="Times New Roman" w:hAnsi="Times New Roman" w:cs="Times New Roman"/>
          <w:i/>
          <w:iCs/>
          <w:sz w:val="28"/>
          <w:szCs w:val="28"/>
        </w:rPr>
        <w:t xml:space="preserve">– тут прикметник стоїть після іменника за </w:t>
      </w:r>
      <w:proofErr w:type="spellStart"/>
      <w:r w:rsidRPr="005023D3">
        <w:rPr>
          <w:rFonts w:ascii="Times New Roman" w:hAnsi="Times New Roman" w:cs="Times New Roman"/>
          <w:i/>
          <w:iCs/>
          <w:sz w:val="28"/>
          <w:szCs w:val="28"/>
        </w:rPr>
        <w:t>французько</w:t>
      </w:r>
      <w:proofErr w:type="spellEnd"/>
      <w:r w:rsidRPr="005023D3">
        <w:rPr>
          <w:rFonts w:ascii="Times New Roman" w:hAnsi="Times New Roman" w:cs="Times New Roman"/>
          <w:i/>
          <w:iCs/>
          <w:sz w:val="28"/>
          <w:szCs w:val="28"/>
        </w:rPr>
        <w:t xml:space="preserve">-латинською традицією (звідси й множина </w:t>
      </w:r>
      <w:proofErr w:type="spellStart"/>
      <w:r w:rsidRPr="005023D3">
        <w:rPr>
          <w:rFonts w:ascii="Times New Roman" w:hAnsi="Times New Roman" w:cs="Times New Roman"/>
          <w:i/>
          <w:iCs/>
          <w:sz w:val="28"/>
          <w:szCs w:val="28"/>
        </w:rPr>
        <w:t>attorneys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general</w:t>
      </w:r>
      <w:proofErr w:type="spellEnd"/>
      <w:r w:rsidRPr="005023D3">
        <w:rPr>
          <w:rFonts w:ascii="Times New Roman" w:hAnsi="Times New Roman" w:cs="Times New Roman"/>
          <w:sz w:val="28"/>
          <w:szCs w:val="28"/>
        </w:rPr>
        <w:t xml:space="preserve"> за правилами французької/латини), що є наслідком історичного впливу латини і французької на правничі титули</w:t>
      </w:r>
      <w:r w:rsidR="0089296B" w:rsidRPr="005023D3">
        <w:rPr>
          <w:rFonts w:ascii="Times New Roman" w:hAnsi="Times New Roman" w:cs="Times New Roman"/>
          <w:sz w:val="28"/>
          <w:szCs w:val="28"/>
        </w:rPr>
        <w:t xml:space="preserve"> [16]</w:t>
      </w:r>
      <w:r w:rsidRPr="005023D3">
        <w:rPr>
          <w:rFonts w:ascii="Times New Roman" w:hAnsi="Times New Roman" w:cs="Times New Roman"/>
          <w:sz w:val="28"/>
          <w:szCs w:val="28"/>
        </w:rPr>
        <w:t>. Отже, морфологічні особливості латинських термінів в англійському праві полягають у консервації оригінальних латинських форм та структур, хоча іноді простежуються й ознаки часткової адаптації.</w:t>
      </w:r>
      <w:r w:rsidR="005023D3"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Латинські </w:t>
      </w:r>
      <w:r w:rsidRPr="005023D3">
        <w:rPr>
          <w:rFonts w:ascii="Times New Roman" w:hAnsi="Times New Roman" w:cs="Times New Roman"/>
          <w:sz w:val="28"/>
          <w:szCs w:val="28"/>
        </w:rPr>
        <w:lastRenderedPageBreak/>
        <w:t>терміни в юридичній мові виконують різні синтаксичні функції, будучи, по суті, вкрапленнями іноземної мови всередині англійського тексту. Вони можуть виступати як:</w:t>
      </w:r>
    </w:p>
    <w:p w14:paraId="70189955" w14:textId="19C359CF" w:rsidR="0089296B"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Іменники або іменникові групи.</w:t>
      </w:r>
      <w:r w:rsidR="005023D3" w:rsidRPr="005023D3">
        <w:rPr>
          <w:rFonts w:ascii="Times New Roman" w:hAnsi="Times New Roman" w:cs="Times New Roman"/>
          <w:sz w:val="28"/>
          <w:szCs w:val="28"/>
        </w:rPr>
        <w:t xml:space="preserve"> </w:t>
      </w:r>
    </w:p>
    <w:p w14:paraId="0F68C4D2" w14:textId="64431291" w:rsidR="00AF41EF" w:rsidRPr="005023D3" w:rsidRDefault="00AF41EF" w:rsidP="0089296B">
      <w:pPr>
        <w:spacing w:after="0" w:line="360" w:lineRule="auto"/>
        <w:ind w:firstLine="708"/>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Багато латинських висловів уживаються як іменники, позначаючи певні правові поняття або документи. </w:t>
      </w:r>
      <w:r w:rsidR="005023D3"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Наприклад,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 назва судового наказу (буквально «щоб ти мав тіло», тобто вимога привести затриманого до суду), вживається як іменник: </w:t>
      </w:r>
      <w:proofErr w:type="spellStart"/>
      <w:r w:rsidRPr="005023D3">
        <w:rPr>
          <w:rFonts w:ascii="Times New Roman" w:hAnsi="Times New Roman" w:cs="Times New Roman"/>
          <w:i/>
          <w:iCs/>
          <w:sz w:val="28"/>
          <w:szCs w:val="28"/>
        </w:rPr>
        <w:t>to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file</w:t>
      </w:r>
      <w:proofErr w:type="spellEnd"/>
      <w:r w:rsidRPr="005023D3">
        <w:rPr>
          <w:rFonts w:ascii="Times New Roman" w:hAnsi="Times New Roman" w:cs="Times New Roman"/>
          <w:i/>
          <w:iCs/>
          <w:sz w:val="28"/>
          <w:szCs w:val="28"/>
        </w:rPr>
        <w:t xml:space="preserve"> a</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(подати петицію про </w:t>
      </w:r>
      <w:proofErr w:type="spellStart"/>
      <w:r w:rsidRPr="005023D3">
        <w:rPr>
          <w:rFonts w:ascii="Times New Roman" w:hAnsi="Times New Roman" w:cs="Times New Roman"/>
          <w:sz w:val="28"/>
          <w:szCs w:val="28"/>
        </w:rPr>
        <w:t>габеас</w:t>
      </w:r>
      <w:proofErr w:type="spellEnd"/>
      <w:r w:rsidRPr="005023D3">
        <w:rPr>
          <w:rFonts w:ascii="Times New Roman" w:hAnsi="Times New Roman" w:cs="Times New Roman"/>
          <w:sz w:val="28"/>
          <w:szCs w:val="28"/>
        </w:rPr>
        <w:t xml:space="preserve"> корпус). Інші приклади – </w:t>
      </w:r>
      <w:proofErr w:type="spellStart"/>
      <w:r w:rsidRPr="005023D3">
        <w:rPr>
          <w:rFonts w:ascii="Times New Roman" w:hAnsi="Times New Roman" w:cs="Times New Roman"/>
          <w:i/>
          <w:iCs/>
          <w:sz w:val="28"/>
          <w:szCs w:val="28"/>
        </w:rPr>
        <w:t>subpoena</w:t>
      </w:r>
      <w:proofErr w:type="spellEnd"/>
      <w:r w:rsidRPr="005023D3">
        <w:rPr>
          <w:rFonts w:ascii="Times New Roman" w:hAnsi="Times New Roman" w:cs="Times New Roman"/>
          <w:i/>
          <w:iCs/>
          <w:sz w:val="28"/>
          <w:szCs w:val="28"/>
        </w:rPr>
        <w:t xml:space="preserve"> (судова повістка, з лат. </w:t>
      </w:r>
      <w:proofErr w:type="spellStart"/>
      <w:r w:rsidRPr="005023D3">
        <w:rPr>
          <w:rFonts w:ascii="Times New Roman" w:hAnsi="Times New Roman" w:cs="Times New Roman"/>
          <w:i/>
          <w:iCs/>
          <w:sz w:val="28"/>
          <w:szCs w:val="28"/>
        </w:rPr>
        <w:t>sub</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poena</w:t>
      </w:r>
      <w:proofErr w:type="spellEnd"/>
      <w:r w:rsidRPr="005023D3">
        <w:rPr>
          <w:rFonts w:ascii="Times New Roman" w:hAnsi="Times New Roman" w:cs="Times New Roman"/>
          <w:i/>
          <w:iCs/>
          <w:sz w:val="28"/>
          <w:szCs w:val="28"/>
        </w:rPr>
        <w:t xml:space="preserve"> – «під страхом покарання»), </w:t>
      </w:r>
      <w:proofErr w:type="spellStart"/>
      <w:r w:rsidRPr="005023D3">
        <w:rPr>
          <w:rFonts w:ascii="Times New Roman" w:hAnsi="Times New Roman" w:cs="Times New Roman"/>
          <w:i/>
          <w:iCs/>
          <w:sz w:val="28"/>
          <w:szCs w:val="28"/>
        </w:rPr>
        <w:t>affidavit</w:t>
      </w:r>
      <w:proofErr w:type="spellEnd"/>
      <w:r w:rsidRPr="005023D3">
        <w:rPr>
          <w:rFonts w:ascii="Times New Roman" w:hAnsi="Times New Roman" w:cs="Times New Roman"/>
          <w:i/>
          <w:iCs/>
          <w:sz w:val="28"/>
          <w:szCs w:val="28"/>
        </w:rPr>
        <w:t xml:space="preserve"> (письмове свідчення, з лат. </w:t>
      </w:r>
      <w:proofErr w:type="spellStart"/>
      <w:r w:rsidRPr="005023D3">
        <w:rPr>
          <w:rFonts w:ascii="Times New Roman" w:hAnsi="Times New Roman" w:cs="Times New Roman"/>
          <w:i/>
          <w:iCs/>
          <w:sz w:val="28"/>
          <w:szCs w:val="28"/>
        </w:rPr>
        <w:t>affidavit</w:t>
      </w:r>
      <w:proofErr w:type="spellEnd"/>
      <w:r w:rsidRPr="005023D3">
        <w:rPr>
          <w:rFonts w:ascii="Times New Roman" w:hAnsi="Times New Roman" w:cs="Times New Roman"/>
          <w:i/>
          <w:iCs/>
          <w:sz w:val="28"/>
          <w:szCs w:val="28"/>
        </w:rPr>
        <w:t xml:space="preserve"> – «він заприсягся»), </w:t>
      </w:r>
      <w:proofErr w:type="spellStart"/>
      <w:r w:rsidRPr="005023D3">
        <w:rPr>
          <w:rFonts w:ascii="Times New Roman" w:hAnsi="Times New Roman" w:cs="Times New Roman"/>
          <w:i/>
          <w:iCs/>
          <w:sz w:val="28"/>
          <w:szCs w:val="28"/>
        </w:rPr>
        <w:t>certiorari</w:t>
      </w:r>
      <w:proofErr w:type="spellEnd"/>
      <w:r w:rsidRPr="005023D3">
        <w:rPr>
          <w:rFonts w:ascii="Times New Roman" w:hAnsi="Times New Roman" w:cs="Times New Roman"/>
          <w:i/>
          <w:iCs/>
          <w:sz w:val="28"/>
          <w:szCs w:val="28"/>
        </w:rPr>
        <w:t xml:space="preserve"> (наказ про перегляд справи вищим судом, з лат. </w:t>
      </w:r>
      <w:proofErr w:type="spellStart"/>
      <w:r w:rsidRPr="005023D3">
        <w:rPr>
          <w:rFonts w:ascii="Times New Roman" w:hAnsi="Times New Roman" w:cs="Times New Roman"/>
          <w:i/>
          <w:iCs/>
          <w:sz w:val="28"/>
          <w:szCs w:val="28"/>
        </w:rPr>
        <w:t>certiorari</w:t>
      </w:r>
      <w:proofErr w:type="spellEnd"/>
      <w:r w:rsidRPr="005023D3">
        <w:rPr>
          <w:rFonts w:ascii="Times New Roman" w:hAnsi="Times New Roman" w:cs="Times New Roman"/>
          <w:i/>
          <w:iCs/>
          <w:sz w:val="28"/>
          <w:szCs w:val="28"/>
        </w:rPr>
        <w:t xml:space="preserve"> – «зробити більш певним</w:t>
      </w:r>
      <w:r w:rsidRPr="005023D3">
        <w:rPr>
          <w:rFonts w:ascii="Times New Roman" w:hAnsi="Times New Roman" w:cs="Times New Roman"/>
          <w:sz w:val="28"/>
          <w:szCs w:val="28"/>
        </w:rPr>
        <w:t>»).</w:t>
      </w:r>
      <w:r w:rsidR="005023D3"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Ці слова сприймаються як терміни-іменники і входять до англійського речення як підмет, додаток тощо, відмінюючись лише артиклем або прийменниками (напр.,</w:t>
      </w:r>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court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granted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certiorari</w:t>
      </w:r>
      <w:proofErr w:type="spellEnd"/>
      <w:r w:rsidRPr="005023D3">
        <w:rPr>
          <w:rFonts w:ascii="Times New Roman" w:hAnsi="Times New Roman" w:cs="Times New Roman"/>
          <w:sz w:val="28"/>
          <w:szCs w:val="28"/>
        </w:rPr>
        <w:t xml:space="preserve"> – суд виніс наказ про перегляд).</w:t>
      </w:r>
    </w:p>
    <w:p w14:paraId="0B69B903" w14:textId="77777777" w:rsidR="0089296B"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Прикметники або означальні групи.</w:t>
      </w:r>
    </w:p>
    <w:p w14:paraId="2D2557B1" w14:textId="44537759" w:rsidR="00761D33" w:rsidRPr="005023D3" w:rsidRDefault="00AF41EF" w:rsidP="005023D3">
      <w:p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w:t>
      </w:r>
      <w:r w:rsidR="0089296B" w:rsidRPr="005023D3">
        <w:rPr>
          <w:rFonts w:ascii="Times New Roman" w:hAnsi="Times New Roman" w:cs="Times New Roman"/>
          <w:sz w:val="28"/>
          <w:szCs w:val="28"/>
        </w:rPr>
        <w:tab/>
      </w:r>
      <w:r w:rsidRPr="005023D3">
        <w:rPr>
          <w:rFonts w:ascii="Times New Roman" w:hAnsi="Times New Roman" w:cs="Times New Roman"/>
          <w:sz w:val="28"/>
          <w:szCs w:val="28"/>
        </w:rPr>
        <w:t>Деякі латинські вирази виконують роль прикметників, уточнюючи іменники.</w:t>
      </w:r>
      <w:r w:rsidR="005023D3"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Приклад –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(буквально «добросовісний»): </w:t>
      </w:r>
      <w:r w:rsidRPr="005023D3">
        <w:rPr>
          <w:rFonts w:ascii="Times New Roman" w:hAnsi="Times New Roman" w:cs="Times New Roman"/>
          <w:i/>
          <w:iCs/>
          <w:sz w:val="28"/>
          <w:szCs w:val="28"/>
        </w:rPr>
        <w:t>a</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purchaser</w:t>
      </w:r>
      <w:proofErr w:type="spellEnd"/>
      <w:r w:rsidRPr="005023D3">
        <w:rPr>
          <w:rFonts w:ascii="Times New Roman" w:hAnsi="Times New Roman" w:cs="Times New Roman"/>
          <w:sz w:val="28"/>
          <w:szCs w:val="28"/>
        </w:rPr>
        <w:t xml:space="preserve"> означає «добросовісний набувач» (покупець у відповідності з вимогами закону про сумлінність). Інший приклад –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jure</w:t>
      </w:r>
      <w:proofErr w:type="spellEnd"/>
      <w:r w:rsidRPr="005023D3">
        <w:rPr>
          <w:rFonts w:ascii="Times New Roman" w:hAnsi="Times New Roman" w:cs="Times New Roman"/>
          <w:sz w:val="28"/>
          <w:szCs w:val="28"/>
        </w:rPr>
        <w:t xml:space="preserve"> («де-юре», юридично чинний) і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(«де-факто», фактичний). </w:t>
      </w:r>
    </w:p>
    <w:p w14:paraId="41535A5F" w14:textId="2A161B62" w:rsidR="00AF41EF" w:rsidRPr="005023D3" w:rsidRDefault="00AF41EF" w:rsidP="00761D33">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В юридичній літературі можна зустріти словосполучення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government</w:t>
      </w:r>
      <w:proofErr w:type="spellEnd"/>
      <w:r w:rsidRPr="005023D3">
        <w:rPr>
          <w:rFonts w:ascii="Times New Roman" w:hAnsi="Times New Roman" w:cs="Times New Roman"/>
          <w:sz w:val="28"/>
          <w:szCs w:val="28"/>
        </w:rPr>
        <w:t xml:space="preserve"> (уряд, визнаний законним) </w:t>
      </w:r>
      <w:proofErr w:type="spellStart"/>
      <w:r w:rsidRPr="005023D3">
        <w:rPr>
          <w:rFonts w:ascii="Times New Roman" w:hAnsi="Times New Roman" w:cs="Times New Roman"/>
          <w:sz w:val="28"/>
          <w:szCs w:val="28"/>
        </w:rPr>
        <w:t>vs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government</w:t>
      </w:r>
      <w:proofErr w:type="spellEnd"/>
      <w:r w:rsidRPr="005023D3">
        <w:rPr>
          <w:rFonts w:ascii="Times New Roman" w:hAnsi="Times New Roman" w:cs="Times New Roman"/>
          <w:sz w:val="28"/>
          <w:szCs w:val="28"/>
        </w:rPr>
        <w:t xml:space="preserve"> (уряд фактичний). Так само </w:t>
      </w:r>
      <w:proofErr w:type="spellStart"/>
      <w:r w:rsidRPr="005023D3">
        <w:rPr>
          <w:rFonts w:ascii="Times New Roman" w:hAnsi="Times New Roman" w:cs="Times New Roman"/>
          <w:i/>
          <w:iCs/>
          <w:sz w:val="28"/>
          <w:szCs w:val="28"/>
        </w:rPr>
        <w:t>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hearing</w:t>
      </w:r>
      <w:proofErr w:type="spellEnd"/>
      <w:r w:rsidRPr="005023D3">
        <w:rPr>
          <w:rFonts w:ascii="Times New Roman" w:hAnsi="Times New Roman" w:cs="Times New Roman"/>
          <w:sz w:val="28"/>
          <w:szCs w:val="28"/>
        </w:rPr>
        <w:t xml:space="preserve"> означає слухання за участі лише однієї сторони (</w:t>
      </w:r>
      <w:proofErr w:type="spellStart"/>
      <w:r w:rsidRPr="005023D3">
        <w:rPr>
          <w:rFonts w:ascii="Times New Roman" w:hAnsi="Times New Roman" w:cs="Times New Roman"/>
          <w:i/>
          <w:iCs/>
          <w:sz w:val="28"/>
          <w:szCs w:val="28"/>
        </w:rPr>
        <w:t>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w:t>
      </w:r>
      <w:proofErr w:type="spellEnd"/>
      <w:r w:rsidRPr="005023D3">
        <w:rPr>
          <w:rFonts w:ascii="Times New Roman" w:hAnsi="Times New Roman" w:cs="Times New Roman"/>
          <w:sz w:val="28"/>
          <w:szCs w:val="28"/>
        </w:rPr>
        <w:t xml:space="preserve"> – «від однієї сторони»). У таких випадках латинський вираз стоїть перед іменником чи після нього як означення і не змінюється, залишаючись граматично незалежним від оточуючих англійських слів.</w:t>
      </w:r>
    </w:p>
    <w:p w14:paraId="71083E31" w14:textId="77777777" w:rsidR="0089296B"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Прислівники або обставинні вирази.</w:t>
      </w:r>
    </w:p>
    <w:p w14:paraId="18F3198B" w14:textId="77777777" w:rsidR="00761D33" w:rsidRPr="005023D3" w:rsidRDefault="00AF41EF" w:rsidP="0089296B">
      <w:pPr>
        <w:spacing w:after="0" w:line="360" w:lineRule="auto"/>
        <w:ind w:firstLine="708"/>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Значна частина латинських вставних словосполучень виконує в реченні роль обставин (способу, умови, причини тощо). Вони часто виділяються комами і слугують для стислого вираження певної умовності чи застереження. </w:t>
      </w:r>
      <w:r w:rsidRPr="005023D3">
        <w:rPr>
          <w:rFonts w:ascii="Times New Roman" w:hAnsi="Times New Roman" w:cs="Times New Roman"/>
          <w:sz w:val="28"/>
          <w:szCs w:val="28"/>
        </w:rPr>
        <w:lastRenderedPageBreak/>
        <w:t xml:space="preserve">Наприклад, </w:t>
      </w: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alia</w:t>
      </w:r>
      <w:proofErr w:type="spellEnd"/>
      <w:r w:rsidRPr="005023D3">
        <w:rPr>
          <w:rFonts w:ascii="Times New Roman" w:hAnsi="Times New Roman" w:cs="Times New Roman"/>
          <w:sz w:val="28"/>
          <w:szCs w:val="28"/>
        </w:rPr>
        <w:t xml:space="preserve"> (буквально «серед іншого») вживається як вставний зворот: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court</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held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that</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 «Суд, серед іншого, постановив, що…».</w:t>
      </w:r>
    </w:p>
    <w:p w14:paraId="35BEBD30" w14:textId="64C6C0E5" w:rsidR="00AF41EF" w:rsidRPr="005023D3" w:rsidRDefault="00AF41EF" w:rsidP="0089296B">
      <w:pPr>
        <w:spacing w:after="0" w:line="360" w:lineRule="auto"/>
        <w:ind w:firstLine="708"/>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Подібно використовується </w:t>
      </w:r>
      <w:proofErr w:type="spellStart"/>
      <w:r w:rsidRPr="005023D3">
        <w:rPr>
          <w:rFonts w:ascii="Times New Roman" w:hAnsi="Times New Roman" w:cs="Times New Roman"/>
          <w:i/>
          <w:iCs/>
          <w:sz w:val="28"/>
          <w:szCs w:val="28"/>
        </w:rPr>
        <w:t>ipso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(«самим фактом, автоматично»): </w:t>
      </w:r>
      <w:r w:rsidRPr="005023D3">
        <w:rPr>
          <w:rFonts w:ascii="Times New Roman" w:hAnsi="Times New Roman" w:cs="Times New Roman"/>
          <w:i/>
          <w:iCs/>
          <w:sz w:val="28"/>
          <w:szCs w:val="28"/>
        </w:rPr>
        <w:t xml:space="preserve">A </w:t>
      </w:r>
      <w:proofErr w:type="spellStart"/>
      <w:r w:rsidRPr="005023D3">
        <w:rPr>
          <w:rFonts w:ascii="Times New Roman" w:hAnsi="Times New Roman" w:cs="Times New Roman"/>
          <w:i/>
          <w:iCs/>
          <w:sz w:val="28"/>
          <w:szCs w:val="28"/>
        </w:rPr>
        <w:t>contract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ipso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become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void</w:t>
      </w:r>
      <w:proofErr w:type="spellEnd"/>
      <w:r w:rsidRPr="005023D3">
        <w:rPr>
          <w:rFonts w:ascii="Times New Roman" w:hAnsi="Times New Roman" w:cs="Times New Roman"/>
          <w:sz w:val="28"/>
          <w:szCs w:val="28"/>
        </w:rPr>
        <w:t xml:space="preserve"> – «Договір може автоматично стати недійсним». Інші приклади: </w:t>
      </w:r>
      <w:proofErr w:type="spellStart"/>
      <w:r w:rsidRPr="005023D3">
        <w:rPr>
          <w:rFonts w:ascii="Times New Roman" w:hAnsi="Times New Roman" w:cs="Times New Roman"/>
          <w:i/>
          <w:iCs/>
          <w:sz w:val="28"/>
          <w:szCs w:val="28"/>
        </w:rPr>
        <w:t>mutatis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mutandis</w:t>
      </w:r>
      <w:proofErr w:type="spellEnd"/>
      <w:r w:rsidRPr="005023D3">
        <w:rPr>
          <w:rFonts w:ascii="Times New Roman" w:hAnsi="Times New Roman" w:cs="Times New Roman"/>
          <w:sz w:val="28"/>
          <w:szCs w:val="28"/>
        </w:rPr>
        <w:t xml:space="preserve"> («зі зміною того, що треба змінити» – вносячи необхідні поправки),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camera</w:t>
      </w:r>
      <w:proofErr w:type="spellEnd"/>
      <w:r w:rsidRPr="005023D3">
        <w:rPr>
          <w:rFonts w:ascii="Times New Roman" w:hAnsi="Times New Roman" w:cs="Times New Roman"/>
          <w:sz w:val="28"/>
          <w:szCs w:val="28"/>
        </w:rPr>
        <w:t xml:space="preserve"> («в камері судді» – тобто закрито, без публіки), </w:t>
      </w:r>
      <w:proofErr w:type="spellStart"/>
      <w:r w:rsidRPr="005023D3">
        <w:rPr>
          <w:rFonts w:ascii="Times New Roman" w:hAnsi="Times New Roman" w:cs="Times New Roman"/>
          <w:i/>
          <w:iCs/>
          <w:sz w:val="28"/>
          <w:szCs w:val="28"/>
        </w:rPr>
        <w:t>suo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motu</w:t>
      </w:r>
      <w:proofErr w:type="spellEnd"/>
      <w:r w:rsidRPr="005023D3">
        <w:rPr>
          <w:rFonts w:ascii="Times New Roman" w:hAnsi="Times New Roman" w:cs="Times New Roman"/>
          <w:sz w:val="28"/>
          <w:szCs w:val="28"/>
        </w:rPr>
        <w:t xml:space="preserve"> («за власним рухом» – з власної ініціативи суду) тощо.</w:t>
      </w:r>
      <w:r w:rsidR="005023D3"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Ці латинські фрази функціонують як нерозривні обставинні компоненти речення, часто стилістично виділені комами або курсивом.</w:t>
      </w:r>
    </w:p>
    <w:p w14:paraId="369E1E47" w14:textId="77777777" w:rsidR="0089296B"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Максими та прислів’я. </w:t>
      </w:r>
    </w:p>
    <w:p w14:paraId="568E4034" w14:textId="7E97207F"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Окрему категорію становлять латинські правові </w:t>
      </w:r>
      <w:r w:rsidR="006E44EB">
        <w:rPr>
          <w:rFonts w:ascii="Times New Roman" w:hAnsi="Times New Roman" w:cs="Times New Roman"/>
          <w:sz w:val="28"/>
          <w:szCs w:val="28"/>
        </w:rPr>
        <w:t>максими</w:t>
      </w:r>
      <w:r w:rsidRPr="005023D3">
        <w:rPr>
          <w:rFonts w:ascii="Times New Roman" w:hAnsi="Times New Roman" w:cs="Times New Roman"/>
          <w:sz w:val="28"/>
          <w:szCs w:val="28"/>
        </w:rPr>
        <w:t xml:space="preserve"> – стислі афористичні вислови, що містять загальні принципи права. Вони можуть оформлюватися як окремі речення або частини речення.</w:t>
      </w:r>
      <w:r w:rsidR="005023D3" w:rsidRPr="005023D3">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Наприклад, </w:t>
      </w:r>
      <w:proofErr w:type="spellStart"/>
      <w:r w:rsidRPr="005023D3">
        <w:rPr>
          <w:rFonts w:ascii="Times New Roman" w:hAnsi="Times New Roman" w:cs="Times New Roman"/>
          <w:i/>
          <w:iCs/>
          <w:sz w:val="28"/>
          <w:szCs w:val="28"/>
        </w:rPr>
        <w:t>caveat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emptor</w:t>
      </w:r>
      <w:proofErr w:type="spellEnd"/>
      <w:r w:rsidRPr="005023D3">
        <w:rPr>
          <w:rFonts w:ascii="Times New Roman" w:hAnsi="Times New Roman" w:cs="Times New Roman"/>
          <w:sz w:val="28"/>
          <w:szCs w:val="28"/>
        </w:rPr>
        <w:t xml:space="preserve"> – «нехай покупець остерігається» – вживається як самостійна порада-принцип у контексті права продажу (принцип, за яким ризики покупця щодо якості товару лежать на ньому самому).</w:t>
      </w:r>
    </w:p>
    <w:p w14:paraId="20D7B573" w14:textId="61B12B20"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Інші відомі максим</w:t>
      </w:r>
      <w:r w:rsidR="005023D3" w:rsidRPr="005023D3">
        <w:rPr>
          <w:rFonts w:ascii="Times New Roman" w:hAnsi="Times New Roman" w:cs="Times New Roman"/>
          <w:sz w:val="28"/>
          <w:szCs w:val="28"/>
        </w:rPr>
        <w:t>и</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ignorantia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excusat</w:t>
      </w:r>
      <w:proofErr w:type="spellEnd"/>
      <w:r w:rsidRPr="005023D3">
        <w:rPr>
          <w:rFonts w:ascii="Times New Roman" w:hAnsi="Times New Roman" w:cs="Times New Roman"/>
          <w:sz w:val="28"/>
          <w:szCs w:val="28"/>
        </w:rPr>
        <w:t xml:space="preserve"> («незнання закону не звільняє від відповідальності»),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facit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reum</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nisi</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sit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(«діяння не робить людину злочинцем без винного наміру», принцип єдності об’єктивної і суб’єктивної сторін злочину), </w:t>
      </w:r>
      <w:proofErr w:type="spellStart"/>
      <w:r w:rsidRPr="005023D3">
        <w:rPr>
          <w:rFonts w:ascii="Times New Roman" w:hAnsi="Times New Roman" w:cs="Times New Roman"/>
          <w:i/>
          <w:iCs/>
          <w:sz w:val="28"/>
          <w:szCs w:val="28"/>
        </w:rPr>
        <w:t>nemo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judex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causa</w:t>
      </w:r>
      <w:proofErr w:type="spellEnd"/>
      <w:r w:rsidRPr="005023D3">
        <w:rPr>
          <w:rFonts w:ascii="Times New Roman" w:hAnsi="Times New Roman" w:cs="Times New Roman"/>
          <w:sz w:val="28"/>
          <w:szCs w:val="28"/>
        </w:rPr>
        <w:t xml:space="preserve"> («ніхто не суддя у власній справі»), </w:t>
      </w:r>
      <w:proofErr w:type="spellStart"/>
      <w:r w:rsidRPr="005023D3">
        <w:rPr>
          <w:rFonts w:ascii="Times New Roman" w:hAnsi="Times New Roman" w:cs="Times New Roman"/>
          <w:i/>
          <w:iCs/>
          <w:sz w:val="28"/>
          <w:szCs w:val="28"/>
        </w:rPr>
        <w:t>pacta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sunt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servanda</w:t>
      </w:r>
      <w:proofErr w:type="spellEnd"/>
      <w:r w:rsidRPr="005023D3">
        <w:rPr>
          <w:rFonts w:ascii="Times New Roman" w:hAnsi="Times New Roman" w:cs="Times New Roman"/>
          <w:sz w:val="28"/>
          <w:szCs w:val="28"/>
        </w:rPr>
        <w:t xml:space="preserve"> («договори повинні виконуватися»),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specialis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derogat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generali</w:t>
      </w:r>
      <w:proofErr w:type="spellEnd"/>
      <w:r w:rsidRPr="005023D3">
        <w:rPr>
          <w:rFonts w:ascii="Times New Roman" w:hAnsi="Times New Roman" w:cs="Times New Roman"/>
          <w:sz w:val="28"/>
          <w:szCs w:val="28"/>
        </w:rPr>
        <w:t xml:space="preserve"> («спеціальний закон скасовує дію загального»),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talionis</w:t>
      </w:r>
      <w:proofErr w:type="spellEnd"/>
      <w:r w:rsidRPr="005023D3">
        <w:rPr>
          <w:rFonts w:ascii="Times New Roman" w:hAnsi="Times New Roman" w:cs="Times New Roman"/>
          <w:sz w:val="28"/>
          <w:szCs w:val="28"/>
        </w:rPr>
        <w:t xml:space="preserve"> («закон відплати», принцип </w:t>
      </w:r>
      <w:proofErr w:type="spellStart"/>
      <w:r w:rsidRPr="005023D3">
        <w:rPr>
          <w:rFonts w:ascii="Times New Roman" w:hAnsi="Times New Roman" w:cs="Times New Roman"/>
          <w:sz w:val="28"/>
          <w:szCs w:val="28"/>
        </w:rPr>
        <w:t>таліону</w:t>
      </w:r>
      <w:proofErr w:type="spellEnd"/>
      <w:r w:rsidRPr="005023D3">
        <w:rPr>
          <w:rFonts w:ascii="Times New Roman" w:hAnsi="Times New Roman" w:cs="Times New Roman"/>
          <w:sz w:val="28"/>
          <w:szCs w:val="28"/>
        </w:rPr>
        <w:t>) тощо.</w:t>
      </w:r>
    </w:p>
    <w:p w14:paraId="716CA9A2" w14:textId="18E4E952"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Подібні вирази часто наводяться в оригіналі латинською і зазвичай виділяються курсивом як цитати. В самому англійському тексті їх можуть супроводжувати пояснення або переклад у дужках, якщо це необхідно для розуміння</w:t>
      </w:r>
      <w:r w:rsidR="0089296B" w:rsidRPr="005023D3">
        <w:rPr>
          <w:rFonts w:ascii="Times New Roman" w:hAnsi="Times New Roman" w:cs="Times New Roman"/>
          <w:sz w:val="28"/>
          <w:szCs w:val="28"/>
        </w:rPr>
        <w:t xml:space="preserve"> [17]</w:t>
      </w:r>
      <w:r w:rsidRPr="005023D3">
        <w:rPr>
          <w:rFonts w:ascii="Times New Roman" w:hAnsi="Times New Roman" w:cs="Times New Roman"/>
          <w:sz w:val="28"/>
          <w:szCs w:val="28"/>
        </w:rPr>
        <w:t>.</w:t>
      </w:r>
    </w:p>
    <w:p w14:paraId="4DD93011" w14:textId="77777777"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Синтаксично латинські вставки можуть бути як повністю інтегрованими в структуру англійського речення, так і стояти </w:t>
      </w:r>
      <w:proofErr w:type="spellStart"/>
      <w:r w:rsidRPr="005023D3">
        <w:rPr>
          <w:rFonts w:ascii="Times New Roman" w:hAnsi="Times New Roman" w:cs="Times New Roman"/>
          <w:sz w:val="28"/>
          <w:szCs w:val="28"/>
        </w:rPr>
        <w:t>автономно</w:t>
      </w:r>
      <w:proofErr w:type="spellEnd"/>
      <w:r w:rsidRPr="005023D3">
        <w:rPr>
          <w:rFonts w:ascii="Times New Roman" w:hAnsi="Times New Roman" w:cs="Times New Roman"/>
          <w:sz w:val="28"/>
          <w:szCs w:val="28"/>
        </w:rPr>
        <w:t xml:space="preserve">. Дослідник Д. </w:t>
      </w:r>
      <w:proofErr w:type="spellStart"/>
      <w:r w:rsidRPr="005023D3">
        <w:rPr>
          <w:rFonts w:ascii="Times New Roman" w:hAnsi="Times New Roman" w:cs="Times New Roman"/>
          <w:sz w:val="28"/>
          <w:szCs w:val="28"/>
        </w:rPr>
        <w:t>Курзон</w:t>
      </w:r>
      <w:proofErr w:type="spellEnd"/>
      <w:r w:rsidRPr="005023D3">
        <w:rPr>
          <w:rFonts w:ascii="Times New Roman" w:hAnsi="Times New Roman" w:cs="Times New Roman"/>
          <w:sz w:val="28"/>
          <w:szCs w:val="28"/>
        </w:rPr>
        <w:t>, проаналізувавши тексти англійського права, виділив різні рівні інтегрованості латини в англійський текст</w:t>
      </w:r>
      <w:r w:rsidR="0089296B" w:rsidRPr="005023D3">
        <w:rPr>
          <w:rFonts w:ascii="Times New Roman" w:hAnsi="Times New Roman" w:cs="Times New Roman"/>
          <w:sz w:val="28"/>
          <w:szCs w:val="28"/>
        </w:rPr>
        <w:t xml:space="preserve"> [18]</w:t>
      </w:r>
      <w:r w:rsidRPr="005023D3">
        <w:rPr>
          <w:rFonts w:ascii="Times New Roman" w:hAnsi="Times New Roman" w:cs="Times New Roman"/>
          <w:sz w:val="28"/>
          <w:szCs w:val="28"/>
        </w:rPr>
        <w:t xml:space="preserve">. </w:t>
      </w:r>
    </w:p>
    <w:p w14:paraId="7D150C45" w14:textId="65832260"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На найнижчому рівні латинські вислови наводяться окремими реченнями або фрагментами (наприклад, повна латинська максима після двокрапки) – тобто синтаксично не поєднані з основним реченням.</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 середньому рівні – частина вислову або певний термін у складі англійського речення подано латинською (скажімо, латинське словосполучення всередині англійського речення як підмет чи присудок).</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 xml:space="preserve"> І нарешті, найвищий ступінь – це коли окремі латинські слова цілком освоєні мовою і трапляються навіть поза юридичним контекстом, тобто стали частиною загального словника (приміром, </w:t>
      </w:r>
      <w:proofErr w:type="spellStart"/>
      <w:r w:rsidRPr="005023D3">
        <w:rPr>
          <w:rFonts w:ascii="Times New Roman" w:hAnsi="Times New Roman" w:cs="Times New Roman"/>
          <w:i/>
          <w:iCs/>
          <w:sz w:val="28"/>
          <w:szCs w:val="28"/>
        </w:rPr>
        <w:t>etc</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vide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agenda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alibi</w:t>
      </w:r>
      <w:proofErr w:type="spellEnd"/>
      <w:r w:rsidRPr="005023D3">
        <w:rPr>
          <w:rFonts w:ascii="Times New Roman" w:hAnsi="Times New Roman" w:cs="Times New Roman"/>
          <w:sz w:val="28"/>
          <w:szCs w:val="28"/>
        </w:rPr>
        <w:t xml:space="preserve"> – останнє означає «алібі», буквально «в іншому місці», і використовується не лише юристами). </w:t>
      </w:r>
    </w:p>
    <w:p w14:paraId="181DCEBB" w14:textId="0E58BB45"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Таким чином, синтаксична роль латинських термінів варіює від цитатного вставного матеріалу до повноцінних членів речення. У будь-якому разі, їх присутність вимагає від читача знання спеціального змісту цих висловів, інакше розуміння речення утруднюється. </w:t>
      </w:r>
    </w:p>
    <w:p w14:paraId="70B4ABD4" w14:textId="679E5B8C"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Як зауважує дослідник Д</w:t>
      </w:r>
      <w:r w:rsidR="00332FB1">
        <w:rPr>
          <w:rFonts w:ascii="Times New Roman" w:hAnsi="Times New Roman" w:cs="Times New Roman"/>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Курзон</w:t>
      </w:r>
      <w:proofErr w:type="spellEnd"/>
      <w:r w:rsidRPr="005023D3">
        <w:rPr>
          <w:rFonts w:ascii="Times New Roman" w:hAnsi="Times New Roman" w:cs="Times New Roman"/>
          <w:sz w:val="28"/>
          <w:szCs w:val="28"/>
        </w:rPr>
        <w:t>, використання латинських слів і фраз може створювати «перепони» для юристів та читачів юридичних текстів, якщо вони не цілком розуміють контекст і значення цих латинізмів.</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 xml:space="preserve"> З цієї причини в сучасній юридичній освіті увагу приділяють роз’ясненню латинських термінів, а рух за «ясну мову права» (</w:t>
      </w:r>
      <w:proofErr w:type="spellStart"/>
      <w:r w:rsidRPr="005023D3">
        <w:rPr>
          <w:rFonts w:ascii="Times New Roman" w:hAnsi="Times New Roman" w:cs="Times New Roman"/>
          <w:sz w:val="28"/>
          <w:szCs w:val="28"/>
        </w:rPr>
        <w:t>Plain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закликає за можливості заміняти латину зрозумілішими еквівалентами англійською</w:t>
      </w:r>
      <w:r w:rsidR="0089296B" w:rsidRPr="005023D3">
        <w:rPr>
          <w:rFonts w:ascii="Times New Roman" w:hAnsi="Times New Roman" w:cs="Times New Roman"/>
          <w:sz w:val="28"/>
          <w:szCs w:val="28"/>
        </w:rPr>
        <w:t xml:space="preserve"> [14]</w:t>
      </w:r>
      <w:r w:rsidRPr="005023D3">
        <w:rPr>
          <w:rFonts w:ascii="Times New Roman" w:hAnsi="Times New Roman" w:cs="Times New Roman"/>
          <w:sz w:val="28"/>
          <w:szCs w:val="28"/>
        </w:rPr>
        <w:t>.</w:t>
      </w:r>
    </w:p>
    <w:p w14:paraId="4F447790" w14:textId="77777777"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Традиційно латинські слова і вирази в тексті англійських документів виділялися курсивом, аби наголосити на їхньому іншомовному походженні. Однак усталеної норми щодо цього немає, і сучасна практика залежить від того, наскільки термін «натуралізувався» в мові.</w:t>
      </w:r>
    </w:p>
    <w:p w14:paraId="26CD486E" w14:textId="28569A35"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Якщо латинський вираз широко вживається і добре відомий юристам, його часто пишуть звичайним шрифтом (нормальним, як решту тексту).</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Наприклад, такі вирази, як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vitro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modus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operandi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status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quo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ultra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vires</w:t>
      </w:r>
      <w:proofErr w:type="spellEnd"/>
      <w:r w:rsidRPr="005023D3">
        <w:rPr>
          <w:rFonts w:ascii="Times New Roman" w:hAnsi="Times New Roman" w:cs="Times New Roman"/>
          <w:sz w:val="28"/>
          <w:szCs w:val="28"/>
        </w:rPr>
        <w:t xml:space="preserve"> тощо, стилісти рекомендують не </w:t>
      </w:r>
      <w:proofErr w:type="spellStart"/>
      <w:r w:rsidRPr="005023D3">
        <w:rPr>
          <w:rFonts w:ascii="Times New Roman" w:hAnsi="Times New Roman" w:cs="Times New Roman"/>
          <w:sz w:val="28"/>
          <w:szCs w:val="28"/>
        </w:rPr>
        <w:t>курсивити</w:t>
      </w:r>
      <w:proofErr w:type="spellEnd"/>
      <w:r w:rsidRPr="005023D3">
        <w:rPr>
          <w:rFonts w:ascii="Times New Roman" w:hAnsi="Times New Roman" w:cs="Times New Roman"/>
          <w:sz w:val="28"/>
          <w:szCs w:val="28"/>
        </w:rPr>
        <w:t>, адже вони вже сприймаються як частина англійської правничої лексики.</w:t>
      </w:r>
    </w:p>
    <w:p w14:paraId="26035DA4" w14:textId="04A5AA9E"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Натомість рідкісні або суто доктринальні латинські сентенції, особливо ті, що починаються на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sz w:val="28"/>
          <w:szCs w:val="28"/>
        </w:rPr>
        <w:t xml:space="preserve"> чи </w:t>
      </w:r>
      <w:r w:rsidRPr="005023D3">
        <w:rPr>
          <w:rFonts w:ascii="Times New Roman" w:hAnsi="Times New Roman" w:cs="Times New Roman"/>
          <w:i/>
          <w:iCs/>
          <w:sz w:val="28"/>
          <w:szCs w:val="28"/>
        </w:rPr>
        <w:t>a</w:t>
      </w:r>
      <w:r w:rsidRPr="005023D3">
        <w:rPr>
          <w:rFonts w:ascii="Times New Roman" w:hAnsi="Times New Roman" w:cs="Times New Roman"/>
          <w:sz w:val="28"/>
          <w:szCs w:val="28"/>
        </w:rPr>
        <w:t xml:space="preserve"> (які можуть бути сплутані з англійськими словами), </w:t>
      </w:r>
      <w:r w:rsidRPr="005023D3">
        <w:rPr>
          <w:rFonts w:ascii="Times New Roman" w:hAnsi="Times New Roman" w:cs="Times New Roman"/>
          <w:sz w:val="28"/>
          <w:szCs w:val="28"/>
        </w:rPr>
        <w:lastRenderedPageBreak/>
        <w:t>доцільно виділяти курсивом для уникнення змішання мов.</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Наприклад,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camera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personam</w:t>
      </w:r>
      <w:proofErr w:type="spellEnd"/>
      <w:r w:rsidRPr="005023D3">
        <w:rPr>
          <w:rFonts w:ascii="Times New Roman" w:hAnsi="Times New Roman" w:cs="Times New Roman"/>
          <w:sz w:val="28"/>
          <w:szCs w:val="28"/>
        </w:rPr>
        <w:t xml:space="preserve">, </w:t>
      </w:r>
      <w:r w:rsidRPr="005023D3">
        <w:rPr>
          <w:rFonts w:ascii="Times New Roman" w:hAnsi="Times New Roman" w:cs="Times New Roman"/>
          <w:i/>
          <w:iCs/>
          <w:sz w:val="28"/>
          <w:szCs w:val="28"/>
        </w:rPr>
        <w:t xml:space="preserve">a </w:t>
      </w:r>
      <w:proofErr w:type="spellStart"/>
      <w:r w:rsidRPr="005023D3">
        <w:rPr>
          <w:rFonts w:ascii="Times New Roman" w:hAnsi="Times New Roman" w:cs="Times New Roman"/>
          <w:i/>
          <w:iCs/>
          <w:sz w:val="28"/>
          <w:szCs w:val="28"/>
        </w:rPr>
        <w:t>priori</w:t>
      </w:r>
      <w:proofErr w:type="spellEnd"/>
      <w:r w:rsidRPr="005023D3">
        <w:rPr>
          <w:rFonts w:ascii="Times New Roman" w:hAnsi="Times New Roman" w:cs="Times New Roman"/>
          <w:sz w:val="28"/>
          <w:szCs w:val="28"/>
        </w:rPr>
        <w:t xml:space="preserve"> багато видавців все ще подають курсивом</w:t>
      </w:r>
      <w:r w:rsidR="0089296B" w:rsidRPr="005023D3">
        <w:rPr>
          <w:rFonts w:ascii="Times New Roman" w:hAnsi="Times New Roman" w:cs="Times New Roman"/>
          <w:sz w:val="28"/>
          <w:szCs w:val="28"/>
        </w:rPr>
        <w:t xml:space="preserve"> [15]</w:t>
      </w:r>
      <w:r w:rsidRPr="005023D3">
        <w:rPr>
          <w:rFonts w:ascii="Times New Roman" w:hAnsi="Times New Roman" w:cs="Times New Roman"/>
          <w:sz w:val="28"/>
          <w:szCs w:val="28"/>
        </w:rPr>
        <w:t xml:space="preserve">, щоб читач відразу розумів, що це іншомовний зворот, а не випадково залишився англійський прийменник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sz w:val="28"/>
          <w:szCs w:val="28"/>
        </w:rPr>
        <w:t xml:space="preserve"> чи артикль </w:t>
      </w:r>
      <w:r w:rsidRPr="005023D3">
        <w:rPr>
          <w:rFonts w:ascii="Times New Roman" w:hAnsi="Times New Roman" w:cs="Times New Roman"/>
          <w:i/>
          <w:iCs/>
          <w:sz w:val="28"/>
          <w:szCs w:val="28"/>
        </w:rPr>
        <w:t>a</w:t>
      </w:r>
      <w:r w:rsidRPr="005023D3">
        <w:rPr>
          <w:rFonts w:ascii="Times New Roman" w:hAnsi="Times New Roman" w:cs="Times New Roman"/>
          <w:sz w:val="28"/>
          <w:szCs w:val="28"/>
        </w:rPr>
        <w:t xml:space="preserve">. </w:t>
      </w:r>
    </w:p>
    <w:p w14:paraId="62CC6141"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цілому, поступова інтеграція латинізмів проявляється і в тому, що деякі з них перестали сприйматися як чужорідні елементи – їх не беруть у лапки і не виділяють, вимовляють на англійський лад. Наприклад, </w:t>
      </w:r>
      <w:proofErr w:type="spellStart"/>
      <w:r w:rsidRPr="005023D3">
        <w:rPr>
          <w:rFonts w:ascii="Times New Roman" w:hAnsi="Times New Roman" w:cs="Times New Roman"/>
          <w:i/>
          <w:iCs/>
          <w:sz w:val="28"/>
          <w:szCs w:val="28"/>
        </w:rPr>
        <w:t>et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cetera</w:t>
      </w:r>
      <w:proofErr w:type="spellEnd"/>
      <w:r w:rsidRPr="005023D3">
        <w:rPr>
          <w:rFonts w:ascii="Times New Roman" w:hAnsi="Times New Roman" w:cs="Times New Roman"/>
          <w:sz w:val="28"/>
          <w:szCs w:val="28"/>
        </w:rPr>
        <w:t xml:space="preserve"> вимовляється /</w:t>
      </w:r>
      <w:proofErr w:type="spellStart"/>
      <w:r w:rsidRPr="005023D3">
        <w:rPr>
          <w:rFonts w:ascii="Times New Roman" w:hAnsi="Times New Roman" w:cs="Times New Roman"/>
          <w:sz w:val="28"/>
          <w:szCs w:val="28"/>
        </w:rPr>
        <w:t>етсетра</w:t>
      </w:r>
      <w:proofErr w:type="spellEnd"/>
      <w:r w:rsidRPr="005023D3">
        <w:rPr>
          <w:rFonts w:ascii="Times New Roman" w:hAnsi="Times New Roman" w:cs="Times New Roman"/>
          <w:sz w:val="28"/>
          <w:szCs w:val="28"/>
        </w:rPr>
        <w:t xml:space="preserve">/ і пишеться скорочено як </w:t>
      </w:r>
      <w:proofErr w:type="spellStart"/>
      <w:r w:rsidRPr="005023D3">
        <w:rPr>
          <w:rFonts w:ascii="Times New Roman" w:hAnsi="Times New Roman" w:cs="Times New Roman"/>
          <w:i/>
          <w:iCs/>
          <w:sz w:val="28"/>
          <w:szCs w:val="28"/>
        </w:rPr>
        <w:t>etc</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без будь-якого виділення; </w:t>
      </w:r>
      <w:proofErr w:type="spellStart"/>
      <w:r w:rsidRPr="005023D3">
        <w:rPr>
          <w:rFonts w:ascii="Times New Roman" w:hAnsi="Times New Roman" w:cs="Times New Roman"/>
          <w:i/>
          <w:iCs/>
          <w:sz w:val="28"/>
          <w:szCs w:val="28"/>
        </w:rPr>
        <w:t>versus</w:t>
      </w:r>
      <w:proofErr w:type="spellEnd"/>
      <w:r w:rsidRPr="005023D3">
        <w:rPr>
          <w:rFonts w:ascii="Times New Roman" w:hAnsi="Times New Roman" w:cs="Times New Roman"/>
          <w:sz w:val="28"/>
          <w:szCs w:val="28"/>
        </w:rPr>
        <w:t xml:space="preserve"> в назвах справ скорочується до </w:t>
      </w:r>
      <w:r w:rsidRPr="005023D3">
        <w:rPr>
          <w:rFonts w:ascii="Times New Roman" w:hAnsi="Times New Roman" w:cs="Times New Roman"/>
          <w:i/>
          <w:iCs/>
          <w:sz w:val="28"/>
          <w:szCs w:val="28"/>
        </w:rPr>
        <w:t>v.</w:t>
      </w:r>
      <w:r w:rsidRPr="005023D3">
        <w:rPr>
          <w:rFonts w:ascii="Times New Roman" w:hAnsi="Times New Roman" w:cs="Times New Roman"/>
          <w:sz w:val="28"/>
          <w:szCs w:val="28"/>
        </w:rPr>
        <w:t xml:space="preserve"> чи </w:t>
      </w:r>
      <w:proofErr w:type="spellStart"/>
      <w:r w:rsidRPr="005023D3">
        <w:rPr>
          <w:rFonts w:ascii="Times New Roman" w:hAnsi="Times New Roman" w:cs="Times New Roman"/>
          <w:i/>
          <w:iCs/>
          <w:sz w:val="28"/>
          <w:szCs w:val="28"/>
        </w:rPr>
        <w:t>vs</w:t>
      </w:r>
      <w:proofErr w:type="spellEnd"/>
      <w:r w:rsidRPr="005023D3">
        <w:rPr>
          <w:rFonts w:ascii="Times New Roman" w:hAnsi="Times New Roman" w:cs="Times New Roman"/>
          <w:sz w:val="28"/>
          <w:szCs w:val="28"/>
        </w:rPr>
        <w:t xml:space="preserve"> без курсиву (</w:t>
      </w:r>
      <w:proofErr w:type="spellStart"/>
      <w:r w:rsidRPr="005023D3">
        <w:rPr>
          <w:rFonts w:ascii="Times New Roman" w:hAnsi="Times New Roman" w:cs="Times New Roman"/>
          <w:sz w:val="28"/>
          <w:szCs w:val="28"/>
        </w:rPr>
        <w:t>Brady</w:t>
      </w:r>
      <w:proofErr w:type="spellEnd"/>
      <w:r w:rsidRPr="005023D3">
        <w:rPr>
          <w:rFonts w:ascii="Times New Roman" w:hAnsi="Times New Roman" w:cs="Times New Roman"/>
          <w:sz w:val="28"/>
          <w:szCs w:val="28"/>
        </w:rPr>
        <w:t xml:space="preserve"> v. </w:t>
      </w:r>
      <w:proofErr w:type="spellStart"/>
      <w:r w:rsidRPr="005023D3">
        <w:rPr>
          <w:rFonts w:ascii="Times New Roman" w:hAnsi="Times New Roman" w:cs="Times New Roman"/>
          <w:sz w:val="28"/>
          <w:szCs w:val="28"/>
        </w:rPr>
        <w:t>Maryland</w:t>
      </w:r>
      <w:proofErr w:type="spellEnd"/>
      <w:r w:rsidRPr="005023D3">
        <w:rPr>
          <w:rFonts w:ascii="Times New Roman" w:hAnsi="Times New Roman" w:cs="Times New Roman"/>
          <w:sz w:val="28"/>
          <w:szCs w:val="28"/>
        </w:rPr>
        <w:t xml:space="preserve">). </w:t>
      </w:r>
    </w:p>
    <w:p w14:paraId="5E30C725" w14:textId="0E65647A"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Таким чином, графічна подача латини коливається від чіткого виокремлення (для менш відомих висловів) до повного злиття з основним текстом.</w:t>
      </w:r>
    </w:p>
    <w:p w14:paraId="2BD4664D"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Отже, морфологічно-синтаксичні характеристики латинських термінів в англійській юридичній мові включають збереження їх оригінальної форми (латинських закінчень, порядку слів), відсутність англійських словозмінних афіксів, а також виконання різних граматичних функцій у реченні – від іменників і прикметників до прислівників і цілих афористичних висловів. </w:t>
      </w:r>
    </w:p>
    <w:p w14:paraId="1054BC46" w14:textId="6B796995"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Такі елементи додають </w:t>
      </w:r>
      <w:proofErr w:type="spellStart"/>
      <w:r w:rsidRPr="005023D3">
        <w:rPr>
          <w:rFonts w:ascii="Times New Roman" w:hAnsi="Times New Roman" w:cs="Times New Roman"/>
          <w:sz w:val="28"/>
          <w:szCs w:val="28"/>
        </w:rPr>
        <w:t>мовному</w:t>
      </w:r>
      <w:proofErr w:type="spellEnd"/>
      <w:r w:rsidRPr="005023D3">
        <w:rPr>
          <w:rFonts w:ascii="Times New Roman" w:hAnsi="Times New Roman" w:cs="Times New Roman"/>
          <w:sz w:val="28"/>
          <w:szCs w:val="28"/>
        </w:rPr>
        <w:t xml:space="preserve"> стилю права формальності та </w:t>
      </w:r>
      <w:proofErr w:type="spellStart"/>
      <w:r w:rsidRPr="005023D3">
        <w:rPr>
          <w:rFonts w:ascii="Times New Roman" w:hAnsi="Times New Roman" w:cs="Times New Roman"/>
          <w:sz w:val="28"/>
          <w:szCs w:val="28"/>
        </w:rPr>
        <w:t>тяглості</w:t>
      </w:r>
      <w:proofErr w:type="spellEnd"/>
      <w:r w:rsidRPr="005023D3">
        <w:rPr>
          <w:rFonts w:ascii="Times New Roman" w:hAnsi="Times New Roman" w:cs="Times New Roman"/>
          <w:sz w:val="28"/>
          <w:szCs w:val="28"/>
        </w:rPr>
        <w:t xml:space="preserve"> традиції, хоча можуть ускладнювати сприйняття без спеціальної підготовки. В наступному підрозділі розглянемо основні типи латинських виразів, що зустрічаються у правничій практиці, та їх приклади.</w:t>
      </w:r>
    </w:p>
    <w:p w14:paraId="1A902E92" w14:textId="2892AA36"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У правничій практиці латинські вирази традиційно класифікують за їхньою функцією, структурою та сферою застосування. Такий підхід дозволяє впорядкувати численні латинізми, що збереглися в англійському праві, й уможливлює системне вивчення їхнього значення та ролі в юридичному дискурсі. Умовно можна виділити кілька основних типів латинських виразів, які найчастіше використовуються англійськими юристами у законодавстві, судових рішеннях, договорах та академічних джерелах.</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 xml:space="preserve">До цієї групи належать </w:t>
      </w:r>
      <w:proofErr w:type="spellStart"/>
      <w:r w:rsidRPr="005023D3">
        <w:rPr>
          <w:rFonts w:ascii="Times New Roman" w:hAnsi="Times New Roman" w:cs="Times New Roman"/>
          <w:sz w:val="28"/>
          <w:szCs w:val="28"/>
        </w:rPr>
        <w:t>однословні</w:t>
      </w:r>
      <w:proofErr w:type="spellEnd"/>
      <w:r w:rsidRPr="005023D3">
        <w:rPr>
          <w:rFonts w:ascii="Times New Roman" w:hAnsi="Times New Roman" w:cs="Times New Roman"/>
          <w:sz w:val="28"/>
          <w:szCs w:val="28"/>
        </w:rPr>
        <w:t xml:space="preserve"> латинські терміни, що позначають конкретні правові об’єкти або явища. Вони зазвичай широко відомі та настільки інтегровані в юридичну англійську мову, що нерідко сприймаються як її органічна частина.</w:t>
      </w:r>
    </w:p>
    <w:p w14:paraId="6C0741B2" w14:textId="5F64013B"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 xml:space="preserve"> Прикладами є:</w:t>
      </w:r>
    </w:p>
    <w:p w14:paraId="6D70279F" w14:textId="77777777" w:rsidR="00DC4560" w:rsidRPr="005023D3" w:rsidRDefault="00DC4560" w:rsidP="00DC4560">
      <w:pPr>
        <w:numPr>
          <w:ilvl w:val="0"/>
          <w:numId w:val="12"/>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onus</w:t>
      </w:r>
      <w:proofErr w:type="spellEnd"/>
      <w:r w:rsidRPr="005023D3">
        <w:rPr>
          <w:rFonts w:ascii="Times New Roman" w:hAnsi="Times New Roman" w:cs="Times New Roman"/>
          <w:sz w:val="28"/>
          <w:szCs w:val="28"/>
        </w:rPr>
        <w:t xml:space="preserve"> (тягар доказування),</w:t>
      </w:r>
    </w:p>
    <w:p w14:paraId="02ACF693" w14:textId="77777777" w:rsidR="00DC4560" w:rsidRPr="005023D3" w:rsidRDefault="00DC4560" w:rsidP="00DC4560">
      <w:pPr>
        <w:numPr>
          <w:ilvl w:val="0"/>
          <w:numId w:val="12"/>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alibi</w:t>
      </w:r>
      <w:proofErr w:type="spellEnd"/>
      <w:r w:rsidRPr="005023D3">
        <w:rPr>
          <w:rFonts w:ascii="Times New Roman" w:hAnsi="Times New Roman" w:cs="Times New Roman"/>
          <w:sz w:val="28"/>
          <w:szCs w:val="28"/>
        </w:rPr>
        <w:t xml:space="preserve"> (алібі),</w:t>
      </w:r>
    </w:p>
    <w:p w14:paraId="407C29F6" w14:textId="77777777" w:rsidR="00DC4560" w:rsidRPr="005023D3" w:rsidRDefault="00DC4560" w:rsidP="00DC4560">
      <w:pPr>
        <w:numPr>
          <w:ilvl w:val="0"/>
          <w:numId w:val="12"/>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forum</w:t>
      </w:r>
      <w:proofErr w:type="spellEnd"/>
      <w:r w:rsidRPr="005023D3">
        <w:rPr>
          <w:rFonts w:ascii="Times New Roman" w:hAnsi="Times New Roman" w:cs="Times New Roman"/>
          <w:sz w:val="28"/>
          <w:szCs w:val="28"/>
        </w:rPr>
        <w:t xml:space="preserve"> (судовий орган чи місце розгляду спору),</w:t>
      </w:r>
    </w:p>
    <w:p w14:paraId="7662A3EC" w14:textId="77777777" w:rsidR="00DC4560" w:rsidRPr="005023D3" w:rsidRDefault="00DC4560" w:rsidP="00DC4560">
      <w:pPr>
        <w:numPr>
          <w:ilvl w:val="0"/>
          <w:numId w:val="12"/>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interdict</w:t>
      </w:r>
      <w:proofErr w:type="spellEnd"/>
      <w:r w:rsidRPr="005023D3">
        <w:rPr>
          <w:rFonts w:ascii="Times New Roman" w:hAnsi="Times New Roman" w:cs="Times New Roman"/>
          <w:sz w:val="28"/>
          <w:szCs w:val="28"/>
        </w:rPr>
        <w:t xml:space="preserve"> (заборона),</w:t>
      </w:r>
    </w:p>
    <w:p w14:paraId="4137989C" w14:textId="77777777" w:rsidR="00DC4560" w:rsidRPr="005023D3" w:rsidRDefault="00DC4560" w:rsidP="00DC4560">
      <w:pPr>
        <w:numPr>
          <w:ilvl w:val="0"/>
          <w:numId w:val="12"/>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mandamus</w:t>
      </w:r>
      <w:proofErr w:type="spellEnd"/>
      <w:r w:rsidRPr="005023D3">
        <w:rPr>
          <w:rFonts w:ascii="Times New Roman" w:hAnsi="Times New Roman" w:cs="Times New Roman"/>
          <w:sz w:val="28"/>
          <w:szCs w:val="28"/>
        </w:rPr>
        <w:t xml:space="preserve"> (судовий наказ про примус до виконання обов’язку),</w:t>
      </w:r>
    </w:p>
    <w:p w14:paraId="0CE66687" w14:textId="77777777" w:rsidR="00DC4560" w:rsidRPr="005023D3" w:rsidRDefault="00DC4560" w:rsidP="00DC4560">
      <w:pPr>
        <w:numPr>
          <w:ilvl w:val="0"/>
          <w:numId w:val="12"/>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certiorari</w:t>
      </w:r>
      <w:proofErr w:type="spellEnd"/>
      <w:r w:rsidRPr="005023D3">
        <w:rPr>
          <w:rFonts w:ascii="Times New Roman" w:hAnsi="Times New Roman" w:cs="Times New Roman"/>
          <w:sz w:val="28"/>
          <w:szCs w:val="28"/>
        </w:rPr>
        <w:t xml:space="preserve"> (наказ вищого суду про перегляд рішення).</w:t>
      </w:r>
    </w:p>
    <w:p w14:paraId="166AAFCB" w14:textId="03F8DA66"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Ці терміни функціонують як повноцінні номінативні одиниці й застосовуються у вузькоспеціальних контекстах. Їхня лаконічність і стабільність форми роблять їх зручними інструментами юридичної комунікації.</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Це надзвичайно поширений тип латинізмів, що позначають складні правові конструкції або стани. Вони зазвичай складаються з двох-трьох слів і зберігають латинський порядок та граматику:</w:t>
      </w:r>
    </w:p>
    <w:p w14:paraId="15E6C57B" w14:textId="77777777" w:rsidR="00DC4560" w:rsidRPr="005023D3" w:rsidRDefault="00DC4560" w:rsidP="00DC4560">
      <w:pPr>
        <w:numPr>
          <w:ilvl w:val="0"/>
          <w:numId w:val="1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mens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rea</w:t>
      </w:r>
      <w:proofErr w:type="spellEnd"/>
      <w:r w:rsidRPr="005023D3">
        <w:rPr>
          <w:rFonts w:ascii="Times New Roman" w:hAnsi="Times New Roman" w:cs="Times New Roman"/>
          <w:sz w:val="28"/>
          <w:szCs w:val="28"/>
        </w:rPr>
        <w:t xml:space="preserve"> — «винний намір» (елемент суб’єктивної сторони злочину),</w:t>
      </w:r>
    </w:p>
    <w:p w14:paraId="5132C524" w14:textId="77777777" w:rsidR="00DC4560" w:rsidRPr="005023D3" w:rsidRDefault="00DC4560" w:rsidP="00DC4560">
      <w:pPr>
        <w:numPr>
          <w:ilvl w:val="0"/>
          <w:numId w:val="1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delicti</w:t>
      </w:r>
      <w:proofErr w:type="spellEnd"/>
      <w:r w:rsidRPr="005023D3">
        <w:rPr>
          <w:rFonts w:ascii="Times New Roman" w:hAnsi="Times New Roman" w:cs="Times New Roman"/>
          <w:sz w:val="28"/>
          <w:szCs w:val="28"/>
        </w:rPr>
        <w:t xml:space="preserve"> — «тіло злочину»,</w:t>
      </w:r>
    </w:p>
    <w:p w14:paraId="23C1DE88" w14:textId="77777777" w:rsidR="00DC4560" w:rsidRPr="005023D3" w:rsidRDefault="00DC4560" w:rsidP="00DC4560">
      <w:pPr>
        <w:numPr>
          <w:ilvl w:val="0"/>
          <w:numId w:val="1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ultra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vires</w:t>
      </w:r>
      <w:proofErr w:type="spellEnd"/>
      <w:r w:rsidRPr="005023D3">
        <w:rPr>
          <w:rFonts w:ascii="Times New Roman" w:hAnsi="Times New Roman" w:cs="Times New Roman"/>
          <w:sz w:val="28"/>
          <w:szCs w:val="28"/>
        </w:rPr>
        <w:t xml:space="preserve"> — «за межами повноважень»,</w:t>
      </w:r>
    </w:p>
    <w:p w14:paraId="5F82C2D3" w14:textId="77777777" w:rsidR="00DC4560" w:rsidRPr="005023D3" w:rsidRDefault="00DC4560" w:rsidP="00DC4560">
      <w:pPr>
        <w:numPr>
          <w:ilvl w:val="0"/>
          <w:numId w:val="1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ex</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parte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ipso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jure</w:t>
      </w:r>
      <w:proofErr w:type="spellEnd"/>
      <w:r w:rsidRPr="005023D3">
        <w:rPr>
          <w:rFonts w:ascii="Times New Roman" w:hAnsi="Times New Roman" w:cs="Times New Roman"/>
          <w:sz w:val="28"/>
          <w:szCs w:val="28"/>
        </w:rPr>
        <w:t>,</w:t>
      </w:r>
    </w:p>
    <w:p w14:paraId="3678F411" w14:textId="77777777" w:rsidR="00DC4560" w:rsidRPr="005023D3" w:rsidRDefault="00DC4560" w:rsidP="00DC4560">
      <w:pPr>
        <w:numPr>
          <w:ilvl w:val="0"/>
          <w:numId w:val="1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animus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possidendi</w:t>
      </w:r>
      <w:proofErr w:type="spellEnd"/>
      <w:r w:rsidRPr="005023D3">
        <w:rPr>
          <w:rFonts w:ascii="Times New Roman" w:hAnsi="Times New Roman" w:cs="Times New Roman"/>
          <w:sz w:val="28"/>
          <w:szCs w:val="28"/>
        </w:rPr>
        <w:t xml:space="preserve"> — «намір володіти».</w:t>
      </w:r>
    </w:p>
    <w:p w14:paraId="6F18FC51" w14:textId="18AA0D59"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Такі терміни становлять основу юридичного опису доктрин, злочинів, правових статусів і процедур. Їхня усталеність забезпечує точність і стандартизованість правничої мови.</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Ці вирази вживаються для опису конкретних юридичних дій або механізмів, пов’язаних із судовою процедурою. Наприклад:</w:t>
      </w:r>
    </w:p>
    <w:p w14:paraId="2C94A451" w14:textId="77777777" w:rsidR="00DC4560" w:rsidRPr="005023D3" w:rsidRDefault="00DC4560" w:rsidP="00DC4560">
      <w:pPr>
        <w:numPr>
          <w:ilvl w:val="0"/>
          <w:numId w:val="14"/>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camera</w:t>
      </w:r>
      <w:proofErr w:type="spellEnd"/>
      <w:r w:rsidRPr="005023D3">
        <w:rPr>
          <w:rFonts w:ascii="Times New Roman" w:hAnsi="Times New Roman" w:cs="Times New Roman"/>
          <w:sz w:val="28"/>
          <w:szCs w:val="28"/>
        </w:rPr>
        <w:t xml:space="preserve"> — «у закритому режимі»,</w:t>
      </w:r>
    </w:p>
    <w:p w14:paraId="5D7078B0" w14:textId="77777777" w:rsidR="00DC4560" w:rsidRPr="005023D3" w:rsidRDefault="00DC4560" w:rsidP="00DC4560">
      <w:pPr>
        <w:numPr>
          <w:ilvl w:val="0"/>
          <w:numId w:val="14"/>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limine</w:t>
      </w:r>
      <w:proofErr w:type="spellEnd"/>
      <w:r w:rsidRPr="005023D3">
        <w:rPr>
          <w:rFonts w:ascii="Times New Roman" w:hAnsi="Times New Roman" w:cs="Times New Roman"/>
          <w:sz w:val="28"/>
          <w:szCs w:val="28"/>
        </w:rPr>
        <w:t xml:space="preserve"> — «на початку процесу»,</w:t>
      </w:r>
    </w:p>
    <w:p w14:paraId="3ED2D9CB" w14:textId="77777777" w:rsidR="00DC4560" w:rsidRPr="005023D3" w:rsidRDefault="00DC4560" w:rsidP="00DC4560">
      <w:pPr>
        <w:numPr>
          <w:ilvl w:val="0"/>
          <w:numId w:val="14"/>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sub</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poena</w:t>
      </w:r>
      <w:proofErr w:type="spellEnd"/>
      <w:r w:rsidRPr="005023D3">
        <w:rPr>
          <w:rFonts w:ascii="Times New Roman" w:hAnsi="Times New Roman" w:cs="Times New Roman"/>
          <w:sz w:val="28"/>
          <w:szCs w:val="28"/>
        </w:rPr>
        <w:t xml:space="preserve"> — «під страхом покарання»,</w:t>
      </w:r>
    </w:p>
    <w:p w14:paraId="39FA2321" w14:textId="77777777" w:rsidR="00DC4560" w:rsidRPr="005023D3" w:rsidRDefault="00DC4560" w:rsidP="00DC4560">
      <w:pPr>
        <w:numPr>
          <w:ilvl w:val="0"/>
          <w:numId w:val="14"/>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suo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motu</w:t>
      </w:r>
      <w:proofErr w:type="spellEnd"/>
      <w:r w:rsidRPr="005023D3">
        <w:rPr>
          <w:rFonts w:ascii="Times New Roman" w:hAnsi="Times New Roman" w:cs="Times New Roman"/>
          <w:sz w:val="28"/>
          <w:szCs w:val="28"/>
        </w:rPr>
        <w:t xml:space="preserve"> — «з власної ініціативи»,</w:t>
      </w:r>
    </w:p>
    <w:p w14:paraId="4C226F6C" w14:textId="77777777" w:rsidR="00DC4560" w:rsidRPr="005023D3" w:rsidRDefault="00DC4560" w:rsidP="00DC4560">
      <w:pPr>
        <w:numPr>
          <w:ilvl w:val="0"/>
          <w:numId w:val="14"/>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inter</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vivos</w:t>
      </w:r>
      <w:proofErr w:type="spellEnd"/>
      <w:r w:rsidRPr="005023D3">
        <w:rPr>
          <w:rFonts w:ascii="Times New Roman" w:hAnsi="Times New Roman" w:cs="Times New Roman"/>
          <w:sz w:val="28"/>
          <w:szCs w:val="28"/>
        </w:rPr>
        <w:t xml:space="preserve"> — «між живими»,</w:t>
      </w:r>
    </w:p>
    <w:p w14:paraId="6019522E" w14:textId="77777777" w:rsidR="00DC4560" w:rsidRPr="005023D3" w:rsidRDefault="00DC4560" w:rsidP="00DC4560">
      <w:pPr>
        <w:numPr>
          <w:ilvl w:val="0"/>
          <w:numId w:val="14"/>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post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mortem</w:t>
      </w:r>
      <w:proofErr w:type="spellEnd"/>
      <w:r w:rsidRPr="005023D3">
        <w:rPr>
          <w:rFonts w:ascii="Times New Roman" w:hAnsi="Times New Roman" w:cs="Times New Roman"/>
          <w:sz w:val="28"/>
          <w:szCs w:val="28"/>
        </w:rPr>
        <w:t xml:space="preserve"> — «після смерті».</w:t>
      </w:r>
    </w:p>
    <w:p w14:paraId="4672A7A5"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Ці вислови полегшують опис процедурних дій та юридичних механізмів, роблячи текст компактнішим і стандартизованим.</w:t>
      </w:r>
    </w:p>
    <w:p w14:paraId="1AEA8535"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 xml:space="preserve">Правові максими становлять окремий пласт латинської правничої спадщини. У них стисло </w:t>
      </w:r>
      <w:proofErr w:type="spellStart"/>
      <w:r w:rsidRPr="005023D3">
        <w:rPr>
          <w:rFonts w:ascii="Times New Roman" w:hAnsi="Times New Roman" w:cs="Times New Roman"/>
          <w:sz w:val="28"/>
          <w:szCs w:val="28"/>
        </w:rPr>
        <w:t>формулюються</w:t>
      </w:r>
      <w:proofErr w:type="spellEnd"/>
      <w:r w:rsidRPr="005023D3">
        <w:rPr>
          <w:rFonts w:ascii="Times New Roman" w:hAnsi="Times New Roman" w:cs="Times New Roman"/>
          <w:sz w:val="28"/>
          <w:szCs w:val="28"/>
        </w:rPr>
        <w:t xml:space="preserve"> фундаментальні принципи правосуддя, які визнаються в багатьох правових системах. Серед них:</w:t>
      </w:r>
    </w:p>
    <w:p w14:paraId="32051281" w14:textId="77777777" w:rsidR="00DC4560" w:rsidRPr="005023D3" w:rsidRDefault="00DC4560" w:rsidP="00DC4560">
      <w:pPr>
        <w:numPr>
          <w:ilvl w:val="0"/>
          <w:numId w:val="15"/>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ignorantia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non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excusat</w:t>
      </w:r>
      <w:proofErr w:type="spellEnd"/>
      <w:r w:rsidRPr="005023D3">
        <w:rPr>
          <w:rFonts w:ascii="Times New Roman" w:hAnsi="Times New Roman" w:cs="Times New Roman"/>
          <w:sz w:val="28"/>
          <w:szCs w:val="28"/>
        </w:rPr>
        <w:t xml:space="preserve"> — незнання закону не звільняє від відповідальності;</w:t>
      </w:r>
    </w:p>
    <w:p w14:paraId="07A3A6F3" w14:textId="77777777" w:rsidR="00DC4560" w:rsidRPr="005023D3" w:rsidRDefault="00DC4560" w:rsidP="00DC4560">
      <w:pPr>
        <w:numPr>
          <w:ilvl w:val="0"/>
          <w:numId w:val="15"/>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nemo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judex</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causa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sua</w:t>
      </w:r>
      <w:proofErr w:type="spellEnd"/>
      <w:r w:rsidRPr="005023D3">
        <w:rPr>
          <w:rFonts w:ascii="Times New Roman" w:hAnsi="Times New Roman" w:cs="Times New Roman"/>
          <w:sz w:val="28"/>
          <w:szCs w:val="28"/>
        </w:rPr>
        <w:t xml:space="preserve"> — ніхто не може бути суддею у власній справі;</w:t>
      </w:r>
    </w:p>
    <w:p w14:paraId="2C4861B7" w14:textId="77777777" w:rsidR="00DC4560" w:rsidRPr="005023D3" w:rsidRDefault="00DC4560" w:rsidP="00DC4560">
      <w:pPr>
        <w:numPr>
          <w:ilvl w:val="0"/>
          <w:numId w:val="15"/>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pacta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sunt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servanda</w:t>
      </w:r>
      <w:proofErr w:type="spellEnd"/>
      <w:r w:rsidRPr="005023D3">
        <w:rPr>
          <w:rFonts w:ascii="Times New Roman" w:hAnsi="Times New Roman" w:cs="Times New Roman"/>
          <w:sz w:val="28"/>
          <w:szCs w:val="28"/>
        </w:rPr>
        <w:t xml:space="preserve"> — договори повинні виконуватися;</w:t>
      </w:r>
    </w:p>
    <w:p w14:paraId="6FD96E1D" w14:textId="77777777" w:rsidR="00DC4560" w:rsidRPr="005023D3" w:rsidRDefault="00DC4560" w:rsidP="00DC4560">
      <w:pPr>
        <w:numPr>
          <w:ilvl w:val="0"/>
          <w:numId w:val="15"/>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audi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alteram</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partem</w:t>
      </w:r>
      <w:proofErr w:type="spellEnd"/>
      <w:r w:rsidRPr="005023D3">
        <w:rPr>
          <w:rFonts w:ascii="Times New Roman" w:hAnsi="Times New Roman" w:cs="Times New Roman"/>
          <w:sz w:val="28"/>
          <w:szCs w:val="28"/>
        </w:rPr>
        <w:t xml:space="preserve"> — вислухай іншу сторону;</w:t>
      </w:r>
    </w:p>
    <w:p w14:paraId="03623710" w14:textId="77777777" w:rsidR="00DC4560" w:rsidRPr="005023D3" w:rsidRDefault="00DC4560" w:rsidP="00DC4560">
      <w:pPr>
        <w:numPr>
          <w:ilvl w:val="0"/>
          <w:numId w:val="15"/>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lex</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specialis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derogat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generali</w:t>
      </w:r>
      <w:proofErr w:type="spellEnd"/>
      <w:r w:rsidRPr="005023D3">
        <w:rPr>
          <w:rFonts w:ascii="Times New Roman" w:hAnsi="Times New Roman" w:cs="Times New Roman"/>
          <w:sz w:val="28"/>
          <w:szCs w:val="28"/>
        </w:rPr>
        <w:t xml:space="preserve"> — спеціальний закон має перевагу над загальним.</w:t>
      </w:r>
    </w:p>
    <w:p w14:paraId="5276D71B" w14:textId="7027ED6F"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Такі формули цитуються у судових рішеннях, академічних працях, міжнародних документах, оскільки вони мають універсальний характер та високу авторитетність.</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Ці латинізми виконують роль стилістичних маркерів і часто застосовуються як вставні конструкції для позначення уточнень, перелічень, наслідків або обмежень:</w:t>
      </w:r>
    </w:p>
    <w:p w14:paraId="3427199A" w14:textId="77777777" w:rsidR="00DC4560" w:rsidRPr="005023D3" w:rsidRDefault="00DC4560" w:rsidP="00DC4560">
      <w:pPr>
        <w:numPr>
          <w:ilvl w:val="0"/>
          <w:numId w:val="16"/>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inter</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alia</w:t>
      </w:r>
      <w:proofErr w:type="spellEnd"/>
      <w:r w:rsidRPr="005023D3">
        <w:rPr>
          <w:rFonts w:ascii="Times New Roman" w:hAnsi="Times New Roman" w:cs="Times New Roman"/>
          <w:sz w:val="28"/>
          <w:szCs w:val="28"/>
        </w:rPr>
        <w:t xml:space="preserve"> — «серед іншого»,</w:t>
      </w:r>
    </w:p>
    <w:p w14:paraId="5B0DE6E9" w14:textId="77777777" w:rsidR="00DC4560" w:rsidRPr="005023D3" w:rsidRDefault="00DC4560" w:rsidP="00DC4560">
      <w:pPr>
        <w:numPr>
          <w:ilvl w:val="0"/>
          <w:numId w:val="16"/>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mutatis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mutandis</w:t>
      </w:r>
      <w:proofErr w:type="spellEnd"/>
      <w:r w:rsidRPr="005023D3">
        <w:rPr>
          <w:rFonts w:ascii="Times New Roman" w:hAnsi="Times New Roman" w:cs="Times New Roman"/>
          <w:sz w:val="28"/>
          <w:szCs w:val="28"/>
        </w:rPr>
        <w:t xml:space="preserve"> — «із необхідними змінами»,</w:t>
      </w:r>
    </w:p>
    <w:p w14:paraId="3F605ACD" w14:textId="77777777" w:rsidR="00DC4560" w:rsidRPr="005023D3" w:rsidRDefault="00DC4560" w:rsidP="00DC4560">
      <w:pPr>
        <w:numPr>
          <w:ilvl w:val="0"/>
          <w:numId w:val="16"/>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per</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se</w:t>
      </w:r>
      <w:proofErr w:type="spellEnd"/>
      <w:r w:rsidRPr="005023D3">
        <w:rPr>
          <w:rFonts w:ascii="Times New Roman" w:hAnsi="Times New Roman" w:cs="Times New Roman"/>
          <w:sz w:val="28"/>
          <w:szCs w:val="28"/>
        </w:rPr>
        <w:t xml:space="preserve"> — «само по собі»,</w:t>
      </w:r>
    </w:p>
    <w:p w14:paraId="6E88425C" w14:textId="77777777" w:rsidR="00DC4560" w:rsidRPr="005023D3" w:rsidRDefault="00DC4560" w:rsidP="00DC4560">
      <w:pPr>
        <w:numPr>
          <w:ilvl w:val="0"/>
          <w:numId w:val="16"/>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ipso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facto</w:t>
      </w:r>
      <w:proofErr w:type="spellEnd"/>
      <w:r w:rsidRPr="005023D3">
        <w:rPr>
          <w:rFonts w:ascii="Times New Roman" w:hAnsi="Times New Roman" w:cs="Times New Roman"/>
          <w:sz w:val="28"/>
          <w:szCs w:val="28"/>
        </w:rPr>
        <w:t xml:space="preserve"> — «самим фактом»,</w:t>
      </w:r>
    </w:p>
    <w:p w14:paraId="7C66C618" w14:textId="77777777" w:rsidR="00DC4560" w:rsidRPr="005023D3" w:rsidRDefault="00DC4560" w:rsidP="00DC4560">
      <w:pPr>
        <w:numPr>
          <w:ilvl w:val="0"/>
          <w:numId w:val="16"/>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viz</w:t>
      </w:r>
      <w:proofErr w:type="spellEnd"/>
      <w:r w:rsidRPr="005023D3">
        <w:rPr>
          <w:rFonts w:ascii="Times New Roman" w:hAnsi="Times New Roman" w:cs="Times New Roman"/>
          <w:sz w:val="28"/>
          <w:szCs w:val="28"/>
        </w:rPr>
        <w:t>. (</w:t>
      </w:r>
      <w:proofErr w:type="spellStart"/>
      <w:r w:rsidRPr="005023D3">
        <w:rPr>
          <w:rFonts w:ascii="Times New Roman" w:hAnsi="Times New Roman" w:cs="Times New Roman"/>
          <w:sz w:val="28"/>
          <w:szCs w:val="28"/>
        </w:rPr>
        <w:t>videlicet</w:t>
      </w:r>
      <w:proofErr w:type="spellEnd"/>
      <w:r w:rsidRPr="005023D3">
        <w:rPr>
          <w:rFonts w:ascii="Times New Roman" w:hAnsi="Times New Roman" w:cs="Times New Roman"/>
          <w:sz w:val="28"/>
          <w:szCs w:val="28"/>
        </w:rPr>
        <w:t>) — «а саме»,</w:t>
      </w:r>
    </w:p>
    <w:p w14:paraId="0DCA7E88" w14:textId="77777777" w:rsidR="00DC4560" w:rsidRPr="005023D3" w:rsidRDefault="00DC4560" w:rsidP="00DC4560">
      <w:pPr>
        <w:numPr>
          <w:ilvl w:val="0"/>
          <w:numId w:val="16"/>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sz w:val="28"/>
          <w:szCs w:val="28"/>
        </w:rPr>
        <w:t>et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al</w:t>
      </w:r>
      <w:proofErr w:type="spellEnd"/>
      <w:r w:rsidRPr="005023D3">
        <w:rPr>
          <w:rFonts w:ascii="Times New Roman" w:hAnsi="Times New Roman" w:cs="Times New Roman"/>
          <w:sz w:val="28"/>
          <w:szCs w:val="28"/>
        </w:rPr>
        <w:t>. (</w:t>
      </w:r>
      <w:proofErr w:type="spellStart"/>
      <w:r w:rsidRPr="005023D3">
        <w:rPr>
          <w:rFonts w:ascii="Times New Roman" w:hAnsi="Times New Roman" w:cs="Times New Roman"/>
          <w:sz w:val="28"/>
          <w:szCs w:val="28"/>
        </w:rPr>
        <w:t>et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alii</w:t>
      </w:r>
      <w:proofErr w:type="spellEnd"/>
      <w:r w:rsidRPr="005023D3">
        <w:rPr>
          <w:rFonts w:ascii="Times New Roman" w:hAnsi="Times New Roman" w:cs="Times New Roman"/>
          <w:sz w:val="28"/>
          <w:szCs w:val="28"/>
        </w:rPr>
        <w:t>) — «та інші».</w:t>
      </w:r>
    </w:p>
    <w:p w14:paraId="36BD444A" w14:textId="0D6E322C"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Вони широко використовуються в контрактах, рішеннях судів, наукових статтях та аналітичних документах.</w:t>
      </w:r>
    </w:p>
    <w:p w14:paraId="15F19165" w14:textId="690C05AB"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Таким чином, різноманіття латинських термінів, що функціонують в англійській юридичній мові, свідчить про їхню глибоку структурну, функційну та історичну інтегрованість у правничий дискурс.</w:t>
      </w:r>
      <w:r w:rsidR="00332FB1">
        <w:rPr>
          <w:rFonts w:ascii="Times New Roman" w:hAnsi="Times New Roman" w:cs="Times New Roman"/>
          <w:sz w:val="28"/>
          <w:szCs w:val="28"/>
        </w:rPr>
        <w:t xml:space="preserve"> </w:t>
      </w:r>
      <w:r w:rsidRPr="005023D3">
        <w:rPr>
          <w:rFonts w:ascii="Times New Roman" w:hAnsi="Times New Roman" w:cs="Times New Roman"/>
          <w:sz w:val="28"/>
          <w:szCs w:val="28"/>
        </w:rPr>
        <w:t>Латина не лише слугує засобом збереження правових традицій, а й дозволяє забезпечити точність і лаконічність юридичної формули, яка часто є неможливою при використанні тільки англійських відповідників. У наступному розділі буде проаналізовано класифікацію основних латинських виразів за їхніми семантичними та функціональними ознаками в юридичній практиці.</w:t>
      </w:r>
    </w:p>
    <w:p w14:paraId="214D52A0" w14:textId="77777777" w:rsidR="00AF41EF" w:rsidRPr="005023D3" w:rsidRDefault="00AF41EF" w:rsidP="00AF41EF"/>
    <w:p w14:paraId="5802D6B0" w14:textId="301800A8" w:rsidR="00AF41EF" w:rsidRPr="005023D3" w:rsidRDefault="00E2068E" w:rsidP="0089296B">
      <w:pPr>
        <w:pStyle w:val="1"/>
        <w:spacing w:before="0" w:after="0" w:line="360" w:lineRule="auto"/>
        <w:contextualSpacing/>
        <w:jc w:val="both"/>
        <w:rPr>
          <w:rFonts w:ascii="Times New Roman" w:hAnsi="Times New Roman" w:cs="Times New Roman"/>
          <w:b/>
          <w:bCs/>
          <w:color w:val="auto"/>
          <w:sz w:val="28"/>
          <w:szCs w:val="28"/>
        </w:rPr>
      </w:pPr>
      <w:bookmarkStart w:id="7" w:name="_Toc213929580"/>
      <w:r w:rsidRPr="005023D3">
        <w:rPr>
          <w:rFonts w:ascii="Times New Roman" w:hAnsi="Times New Roman" w:cs="Times New Roman"/>
          <w:b/>
          <w:bCs/>
          <w:color w:val="auto"/>
          <w:sz w:val="28"/>
          <w:szCs w:val="28"/>
        </w:rPr>
        <w:t xml:space="preserve">2.2. Типи латинських виразів у правничій практиці </w:t>
      </w:r>
      <w:bookmarkEnd w:id="7"/>
    </w:p>
    <w:p w14:paraId="5227B8BD" w14:textId="77777777"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Латинські вирази, які використовуються в сучасній англійській правничій практиці, умовно можна поділити на декілька категорій за їх характером і сферою вживання. До них належать: </w:t>
      </w:r>
    </w:p>
    <w:p w14:paraId="1C5FD2FF" w14:textId="77777777"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а) окремі латинські терміни-слова (як правило, назви документів, правових інститутів чи понять, запозичені з латини); </w:t>
      </w:r>
    </w:p>
    <w:p w14:paraId="381B29D4"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б) усталені латинські фрази та вирази, що виступають термінами або професійними кліше; </w:t>
      </w:r>
    </w:p>
    <w:p w14:paraId="5D7B7728" w14:textId="0E0CA52B"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в) латинські правничі </w:t>
      </w:r>
      <w:r w:rsidR="006E44EB">
        <w:rPr>
          <w:rFonts w:ascii="Times New Roman" w:hAnsi="Times New Roman" w:cs="Times New Roman"/>
          <w:sz w:val="28"/>
          <w:szCs w:val="28"/>
        </w:rPr>
        <w:t>максими</w:t>
      </w:r>
      <w:r w:rsidRPr="005023D3">
        <w:rPr>
          <w:rFonts w:ascii="Times New Roman" w:hAnsi="Times New Roman" w:cs="Times New Roman"/>
          <w:sz w:val="28"/>
          <w:szCs w:val="28"/>
        </w:rPr>
        <w:t xml:space="preserve"> і крилаті вислови; а також </w:t>
      </w:r>
    </w:p>
    <w:p w14:paraId="12563A9E"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г) латинські абревіатури, широко вживані у юридичній мові.</w:t>
      </w:r>
    </w:p>
    <w:p w14:paraId="61533CDA" w14:textId="64971039"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Розглянемо кожен тип докладніше, з прикладами.</w:t>
      </w:r>
    </w:p>
    <w:p w14:paraId="0890AEAD" w14:textId="77777777"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a) Окремі латинські терміни (слова). </w:t>
      </w:r>
    </w:p>
    <w:p w14:paraId="51526EA1" w14:textId="49D8430A"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Ця категорія охоплює одиничні слова латинського походження, що позначають важливі юридичні поняття і які увійшли до англійського лексикону права. Багато з них стосуються назв судових документів, процедур або правових станів. Наприклад:</w:t>
      </w:r>
    </w:p>
    <w:p w14:paraId="626B04DB"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affidavit</w:t>
      </w:r>
      <w:proofErr w:type="spellEnd"/>
      <w:r w:rsidRPr="005023D3">
        <w:rPr>
          <w:rFonts w:ascii="Times New Roman" w:hAnsi="Times New Roman" w:cs="Times New Roman"/>
          <w:sz w:val="28"/>
          <w:szCs w:val="28"/>
        </w:rPr>
        <w:t xml:space="preserve"> – письмова заява під присягою (від лат. </w:t>
      </w:r>
      <w:proofErr w:type="spellStart"/>
      <w:r w:rsidRPr="005023D3">
        <w:rPr>
          <w:rFonts w:ascii="Times New Roman" w:hAnsi="Times New Roman" w:cs="Times New Roman"/>
          <w:i/>
          <w:iCs/>
          <w:sz w:val="28"/>
          <w:szCs w:val="28"/>
        </w:rPr>
        <w:t>affidavit</w:t>
      </w:r>
      <w:proofErr w:type="spellEnd"/>
      <w:r w:rsidRPr="005023D3">
        <w:rPr>
          <w:rFonts w:ascii="Times New Roman" w:hAnsi="Times New Roman" w:cs="Times New Roman"/>
          <w:sz w:val="28"/>
          <w:szCs w:val="28"/>
        </w:rPr>
        <w:t xml:space="preserve"> – «він запевнив під присягою»).</w:t>
      </w:r>
    </w:p>
    <w:p w14:paraId="3EA634C1"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injunction</w:t>
      </w:r>
      <w:proofErr w:type="spellEnd"/>
      <w:r w:rsidRPr="005023D3">
        <w:rPr>
          <w:rFonts w:ascii="Times New Roman" w:hAnsi="Times New Roman" w:cs="Times New Roman"/>
          <w:sz w:val="28"/>
          <w:szCs w:val="28"/>
        </w:rPr>
        <w:t xml:space="preserve"> – судова заборона (хоча слово має латинське коріння </w:t>
      </w:r>
      <w:proofErr w:type="spellStart"/>
      <w:r w:rsidRPr="005023D3">
        <w:rPr>
          <w:rFonts w:ascii="Times New Roman" w:hAnsi="Times New Roman" w:cs="Times New Roman"/>
          <w:i/>
          <w:iCs/>
          <w:sz w:val="28"/>
          <w:szCs w:val="28"/>
        </w:rPr>
        <w:t>injungere</w:t>
      </w:r>
      <w:proofErr w:type="spellEnd"/>
      <w:r w:rsidRPr="005023D3">
        <w:rPr>
          <w:rFonts w:ascii="Times New Roman" w:hAnsi="Times New Roman" w:cs="Times New Roman"/>
          <w:sz w:val="28"/>
          <w:szCs w:val="28"/>
        </w:rPr>
        <w:t>, воно прийшло через французьку і закріпилося як англійський термін).</w:t>
      </w:r>
    </w:p>
    <w:p w14:paraId="094298DF"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subpoena</w:t>
      </w:r>
      <w:proofErr w:type="spellEnd"/>
      <w:r w:rsidRPr="005023D3">
        <w:rPr>
          <w:rFonts w:ascii="Times New Roman" w:hAnsi="Times New Roman" w:cs="Times New Roman"/>
          <w:sz w:val="28"/>
          <w:szCs w:val="28"/>
        </w:rPr>
        <w:t xml:space="preserve"> – судова повістка (з </w:t>
      </w:r>
      <w:proofErr w:type="spellStart"/>
      <w:r w:rsidRPr="005023D3">
        <w:rPr>
          <w:rFonts w:ascii="Times New Roman" w:hAnsi="Times New Roman" w:cs="Times New Roman"/>
          <w:i/>
          <w:iCs/>
          <w:sz w:val="28"/>
          <w:szCs w:val="28"/>
        </w:rPr>
        <w:t>sub</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poena</w:t>
      </w:r>
      <w:proofErr w:type="spellEnd"/>
      <w:r w:rsidRPr="005023D3">
        <w:rPr>
          <w:rFonts w:ascii="Times New Roman" w:hAnsi="Times New Roman" w:cs="Times New Roman"/>
          <w:sz w:val="28"/>
          <w:szCs w:val="28"/>
        </w:rPr>
        <w:t xml:space="preserve"> – «під страхом кари», традиційно означає наказ з’явитися до суду під загрозою штрафу за неявку).</w:t>
      </w:r>
    </w:p>
    <w:p w14:paraId="5AEF64CC"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certiorari</w:t>
      </w:r>
      <w:proofErr w:type="spellEnd"/>
      <w:r w:rsidRPr="005023D3">
        <w:rPr>
          <w:rFonts w:ascii="Times New Roman" w:hAnsi="Times New Roman" w:cs="Times New Roman"/>
          <w:sz w:val="28"/>
          <w:szCs w:val="28"/>
        </w:rPr>
        <w:t xml:space="preserve"> – наказ про витребування справи (від </w:t>
      </w:r>
      <w:proofErr w:type="spellStart"/>
      <w:r w:rsidRPr="005023D3">
        <w:rPr>
          <w:rFonts w:ascii="Times New Roman" w:hAnsi="Times New Roman" w:cs="Times New Roman"/>
          <w:i/>
          <w:iCs/>
          <w:sz w:val="28"/>
          <w:szCs w:val="28"/>
        </w:rPr>
        <w:t>certiorari</w:t>
      </w:r>
      <w:proofErr w:type="spellEnd"/>
      <w:r w:rsidRPr="005023D3">
        <w:rPr>
          <w:rFonts w:ascii="Times New Roman" w:hAnsi="Times New Roman" w:cs="Times New Roman"/>
          <w:sz w:val="28"/>
          <w:szCs w:val="28"/>
        </w:rPr>
        <w:t xml:space="preserve"> – «зробити відомим»; </w:t>
      </w:r>
      <w:proofErr w:type="spellStart"/>
      <w:r w:rsidRPr="005023D3">
        <w:rPr>
          <w:rFonts w:ascii="Times New Roman" w:hAnsi="Times New Roman" w:cs="Times New Roman"/>
          <w:sz w:val="28"/>
          <w:szCs w:val="28"/>
        </w:rPr>
        <w:t>Writ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of</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Certiorari</w:t>
      </w:r>
      <w:proofErr w:type="spellEnd"/>
      <w:r w:rsidRPr="005023D3">
        <w:rPr>
          <w:rFonts w:ascii="Times New Roman" w:hAnsi="Times New Roman" w:cs="Times New Roman"/>
          <w:sz w:val="28"/>
          <w:szCs w:val="28"/>
        </w:rPr>
        <w:t xml:space="preserve"> – наказ вищого суду переглянути рішення нижчого).</w:t>
      </w:r>
    </w:p>
    <w:p w14:paraId="2CFAD262"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mandamus</w:t>
      </w:r>
      <w:proofErr w:type="spellEnd"/>
      <w:r w:rsidRPr="005023D3">
        <w:rPr>
          <w:rFonts w:ascii="Times New Roman" w:hAnsi="Times New Roman" w:cs="Times New Roman"/>
          <w:sz w:val="28"/>
          <w:szCs w:val="28"/>
        </w:rPr>
        <w:t xml:space="preserve"> – наказ про виконання обов’язків (від </w:t>
      </w:r>
      <w:proofErr w:type="spellStart"/>
      <w:r w:rsidRPr="005023D3">
        <w:rPr>
          <w:rFonts w:ascii="Times New Roman" w:hAnsi="Times New Roman" w:cs="Times New Roman"/>
          <w:i/>
          <w:iCs/>
          <w:sz w:val="28"/>
          <w:szCs w:val="28"/>
        </w:rPr>
        <w:t>mandamus</w:t>
      </w:r>
      <w:proofErr w:type="spellEnd"/>
      <w:r w:rsidRPr="005023D3">
        <w:rPr>
          <w:rFonts w:ascii="Times New Roman" w:hAnsi="Times New Roman" w:cs="Times New Roman"/>
          <w:sz w:val="28"/>
          <w:szCs w:val="28"/>
        </w:rPr>
        <w:t xml:space="preserve"> – «наказуємо»; </w:t>
      </w:r>
      <w:proofErr w:type="spellStart"/>
      <w:r w:rsidRPr="005023D3">
        <w:rPr>
          <w:rFonts w:ascii="Times New Roman" w:hAnsi="Times New Roman" w:cs="Times New Roman"/>
          <w:sz w:val="28"/>
          <w:szCs w:val="28"/>
        </w:rPr>
        <w:t>Writ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of</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Mandamus</w:t>
      </w:r>
      <w:proofErr w:type="spellEnd"/>
      <w:r w:rsidRPr="005023D3">
        <w:rPr>
          <w:rFonts w:ascii="Times New Roman" w:hAnsi="Times New Roman" w:cs="Times New Roman"/>
          <w:sz w:val="28"/>
          <w:szCs w:val="28"/>
        </w:rPr>
        <w:t xml:space="preserve"> – припис суду нижчій посадовій особі виконати свій обов’язок).</w:t>
      </w:r>
    </w:p>
    <w:p w14:paraId="2D65BF23"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lastRenderedPageBreak/>
        <w:t>alibi</w:t>
      </w:r>
      <w:proofErr w:type="spellEnd"/>
      <w:r w:rsidRPr="005023D3">
        <w:rPr>
          <w:rFonts w:ascii="Times New Roman" w:hAnsi="Times New Roman" w:cs="Times New Roman"/>
          <w:sz w:val="28"/>
          <w:szCs w:val="28"/>
        </w:rPr>
        <w:t xml:space="preserve"> – алібі (буквально «в іншому місці»; доказ того, що обвинувачений був в іншому місці під час вчинення злочину).</w:t>
      </w:r>
    </w:p>
    <w:p w14:paraId="33626AC5"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ignoramus</w:t>
      </w:r>
      <w:proofErr w:type="spellEnd"/>
      <w:r w:rsidRPr="005023D3">
        <w:rPr>
          <w:rFonts w:ascii="Times New Roman" w:hAnsi="Times New Roman" w:cs="Times New Roman"/>
          <w:sz w:val="28"/>
          <w:szCs w:val="28"/>
        </w:rPr>
        <w:t xml:space="preserve"> – (історично означало «ми не знаємо», у старому праві – вердикт великого журі про недостатність доказів; зараз вживається радше як жартівливе «невіглас»).</w:t>
      </w:r>
    </w:p>
    <w:p w14:paraId="61A6E53A" w14:textId="0F8EA532"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fides</w:t>
      </w:r>
      <w:proofErr w:type="spellEnd"/>
      <w:r w:rsidRPr="005023D3">
        <w:rPr>
          <w:rFonts w:ascii="Times New Roman" w:hAnsi="Times New Roman" w:cs="Times New Roman"/>
          <w:sz w:val="28"/>
          <w:szCs w:val="28"/>
        </w:rPr>
        <w:t xml:space="preserve"> – добросовісність (дослівно «добра віра»; часто вживається на позначення стану сумлінності сторін договору, хоча можна перекласти як </w:t>
      </w:r>
      <w:proofErr w:type="spellStart"/>
      <w:r w:rsidRPr="005023D3">
        <w:rPr>
          <w:rFonts w:ascii="Times New Roman" w:hAnsi="Times New Roman" w:cs="Times New Roman"/>
          <w:i/>
          <w:iCs/>
          <w:sz w:val="28"/>
          <w:szCs w:val="28"/>
        </w:rPr>
        <w:t>good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faith</w:t>
      </w:r>
      <w:proofErr w:type="spellEnd"/>
      <w:r w:rsidRPr="005023D3">
        <w:rPr>
          <w:rFonts w:ascii="Times New Roman" w:hAnsi="Times New Roman" w:cs="Times New Roman"/>
          <w:sz w:val="28"/>
          <w:szCs w:val="28"/>
        </w:rPr>
        <w:t>)</w:t>
      </w:r>
      <w:r w:rsidR="0089296B" w:rsidRPr="005023D3">
        <w:rPr>
          <w:rFonts w:ascii="Times New Roman" w:hAnsi="Times New Roman" w:cs="Times New Roman"/>
          <w:sz w:val="28"/>
          <w:szCs w:val="28"/>
        </w:rPr>
        <w:t xml:space="preserve"> [16]</w:t>
      </w:r>
      <w:r w:rsidRPr="005023D3">
        <w:rPr>
          <w:rFonts w:ascii="Times New Roman" w:hAnsi="Times New Roman" w:cs="Times New Roman"/>
          <w:sz w:val="28"/>
          <w:szCs w:val="28"/>
        </w:rPr>
        <w:t>.</w:t>
      </w:r>
    </w:p>
    <w:p w14:paraId="350AABF1"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Деякі з цих термінів повністю інтегровані в англійську мову (наприклад, </w:t>
      </w:r>
      <w:proofErr w:type="spellStart"/>
      <w:r w:rsidRPr="005023D3">
        <w:rPr>
          <w:rFonts w:ascii="Times New Roman" w:hAnsi="Times New Roman" w:cs="Times New Roman"/>
          <w:i/>
          <w:iCs/>
          <w:sz w:val="28"/>
          <w:szCs w:val="28"/>
        </w:rPr>
        <w:t>alibi</w:t>
      </w:r>
      <w:proofErr w:type="spellEnd"/>
      <w:r w:rsidRPr="005023D3">
        <w:rPr>
          <w:rFonts w:ascii="Times New Roman" w:hAnsi="Times New Roman" w:cs="Times New Roman"/>
          <w:sz w:val="28"/>
          <w:szCs w:val="28"/>
        </w:rPr>
        <w:t xml:space="preserve"> вже сприймається як звичайне слово, а не іноземне). Інші залишаються спеціально-термінологічними латинізмами, які майже не зустрічаються поза юриспруденцією (</w:t>
      </w:r>
      <w:proofErr w:type="spellStart"/>
      <w:r w:rsidRPr="005023D3">
        <w:rPr>
          <w:rFonts w:ascii="Times New Roman" w:hAnsi="Times New Roman" w:cs="Times New Roman"/>
          <w:i/>
          <w:iCs/>
          <w:sz w:val="28"/>
          <w:szCs w:val="28"/>
        </w:rPr>
        <w:t>certiorari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mandamus</w:t>
      </w:r>
      <w:proofErr w:type="spellEnd"/>
      <w:r w:rsidRPr="005023D3">
        <w:rPr>
          <w:rFonts w:ascii="Times New Roman" w:hAnsi="Times New Roman" w:cs="Times New Roman"/>
          <w:sz w:val="28"/>
          <w:szCs w:val="28"/>
        </w:rPr>
        <w:t>).</w:t>
      </w:r>
    </w:p>
    <w:p w14:paraId="5AB4BDDB" w14:textId="1113860F"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Ці слова є невід’ємною частиною професійного словника юриста. Вони, як правило, </w:t>
      </w:r>
      <w:r w:rsidRPr="005023D3">
        <w:rPr>
          <w:rFonts w:ascii="Times New Roman" w:hAnsi="Times New Roman" w:cs="Times New Roman"/>
          <w:i/>
          <w:iCs/>
          <w:sz w:val="28"/>
          <w:szCs w:val="28"/>
        </w:rPr>
        <w:t>не перекладаються</w:t>
      </w:r>
      <w:r w:rsidRPr="005023D3">
        <w:rPr>
          <w:rFonts w:ascii="Times New Roman" w:hAnsi="Times New Roman" w:cs="Times New Roman"/>
          <w:sz w:val="28"/>
          <w:szCs w:val="28"/>
        </w:rPr>
        <w:t xml:space="preserve"> на інші мови при запозиченні: так, в українській мові також кажуть «судовий наказ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або «позовна заява </w:t>
      </w:r>
      <w:proofErr w:type="spellStart"/>
      <w:r w:rsidRPr="005023D3">
        <w:rPr>
          <w:rFonts w:ascii="Times New Roman" w:hAnsi="Times New Roman" w:cs="Times New Roman"/>
          <w:i/>
          <w:iCs/>
          <w:sz w:val="28"/>
          <w:szCs w:val="28"/>
        </w:rPr>
        <w:t>pro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w:t>
      </w:r>
      <w:proofErr w:type="spellEnd"/>
      <w:r w:rsidRPr="005023D3">
        <w:rPr>
          <w:rFonts w:ascii="Times New Roman" w:hAnsi="Times New Roman" w:cs="Times New Roman"/>
          <w:sz w:val="28"/>
          <w:szCs w:val="28"/>
        </w:rPr>
        <w:t>» (якщо особа сама себе представляє), що свідчить про міжнародну зрозумілість цих термінів.</w:t>
      </w:r>
    </w:p>
    <w:p w14:paraId="4F3CB66E" w14:textId="17A798B2"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Особливим підтипом тут є </w:t>
      </w:r>
      <w:r w:rsidRPr="005023D3">
        <w:rPr>
          <w:rFonts w:ascii="Times New Roman" w:hAnsi="Times New Roman" w:cs="Times New Roman"/>
          <w:i/>
          <w:iCs/>
          <w:sz w:val="28"/>
          <w:szCs w:val="28"/>
        </w:rPr>
        <w:t>латинські терміни для позначення концептів прецедентного права</w:t>
      </w:r>
      <w:r w:rsidRPr="005023D3">
        <w:rPr>
          <w:rFonts w:ascii="Times New Roman" w:hAnsi="Times New Roman" w:cs="Times New Roman"/>
          <w:sz w:val="28"/>
          <w:szCs w:val="28"/>
        </w:rPr>
        <w:t>. Англо-американська правова система виробила низку власних доктрин, назви яких сформульовані латиною.</w:t>
      </w:r>
      <w:r w:rsidR="00230D5E">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Наприклад, </w:t>
      </w:r>
      <w:proofErr w:type="spellStart"/>
      <w:r w:rsidRPr="005023D3">
        <w:rPr>
          <w:rFonts w:ascii="Times New Roman" w:hAnsi="Times New Roman" w:cs="Times New Roman"/>
          <w:i/>
          <w:iCs/>
          <w:sz w:val="28"/>
          <w:szCs w:val="28"/>
        </w:rPr>
        <w:t>stare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decisis</w:t>
      </w:r>
      <w:proofErr w:type="spellEnd"/>
      <w:r w:rsidRPr="005023D3">
        <w:rPr>
          <w:rFonts w:ascii="Times New Roman" w:hAnsi="Times New Roman" w:cs="Times New Roman"/>
          <w:sz w:val="28"/>
          <w:szCs w:val="28"/>
        </w:rPr>
        <w:t xml:space="preserve"> – доктрина обов’язковості прецедентів (буквально «стояти на вирішеному»), </w:t>
      </w:r>
      <w:proofErr w:type="spellStart"/>
      <w:r w:rsidRPr="005023D3">
        <w:rPr>
          <w:rFonts w:ascii="Times New Roman" w:hAnsi="Times New Roman" w:cs="Times New Roman"/>
          <w:i/>
          <w:iCs/>
          <w:sz w:val="28"/>
          <w:szCs w:val="28"/>
        </w:rPr>
        <w:t>ratio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decidendi</w:t>
      </w:r>
      <w:proofErr w:type="spellEnd"/>
      <w:r w:rsidRPr="005023D3">
        <w:rPr>
          <w:rFonts w:ascii="Times New Roman" w:hAnsi="Times New Roman" w:cs="Times New Roman"/>
          <w:sz w:val="28"/>
          <w:szCs w:val="28"/>
        </w:rPr>
        <w:t xml:space="preserve"> – мотивувальна частина рішення (буквально «розум підстави рішення»), </w:t>
      </w:r>
      <w:proofErr w:type="spellStart"/>
      <w:r w:rsidRPr="005023D3">
        <w:rPr>
          <w:rFonts w:ascii="Times New Roman" w:hAnsi="Times New Roman" w:cs="Times New Roman"/>
          <w:i/>
          <w:iCs/>
          <w:sz w:val="28"/>
          <w:szCs w:val="28"/>
        </w:rPr>
        <w:t>obiter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dictum</w:t>
      </w:r>
      <w:proofErr w:type="spellEnd"/>
      <w:r w:rsidRPr="005023D3">
        <w:rPr>
          <w:rFonts w:ascii="Times New Roman" w:hAnsi="Times New Roman" w:cs="Times New Roman"/>
          <w:sz w:val="28"/>
          <w:szCs w:val="28"/>
        </w:rPr>
        <w:t xml:space="preserve"> – попутне зауваження судді (що не є обов’язковим прецедентом; дослівно «сказане </w:t>
      </w:r>
      <w:proofErr w:type="spellStart"/>
      <w:r w:rsidRPr="005023D3">
        <w:rPr>
          <w:rFonts w:ascii="Times New Roman" w:hAnsi="Times New Roman" w:cs="Times New Roman"/>
          <w:sz w:val="28"/>
          <w:szCs w:val="28"/>
        </w:rPr>
        <w:t>mimochodom</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curiam</w:t>
      </w:r>
      <w:proofErr w:type="spellEnd"/>
      <w:r w:rsidRPr="005023D3">
        <w:rPr>
          <w:rFonts w:ascii="Times New Roman" w:hAnsi="Times New Roman" w:cs="Times New Roman"/>
          <w:sz w:val="28"/>
          <w:szCs w:val="28"/>
        </w:rPr>
        <w:t xml:space="preserve"> – рішення «від суду» (єдине рішення від колегії суддів без зазначення авторства), </w:t>
      </w:r>
      <w:proofErr w:type="spellStart"/>
      <w:r w:rsidRPr="005023D3">
        <w:rPr>
          <w:rFonts w:ascii="Times New Roman" w:hAnsi="Times New Roman" w:cs="Times New Roman"/>
          <w:i/>
          <w:iCs/>
          <w:sz w:val="28"/>
          <w:szCs w:val="28"/>
        </w:rPr>
        <w:t>nolle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prosequi</w:t>
      </w:r>
      <w:proofErr w:type="spellEnd"/>
      <w:r w:rsidRPr="005023D3">
        <w:rPr>
          <w:rFonts w:ascii="Times New Roman" w:hAnsi="Times New Roman" w:cs="Times New Roman"/>
          <w:sz w:val="28"/>
          <w:szCs w:val="28"/>
        </w:rPr>
        <w:t xml:space="preserve"> – заява обвинувача про відмову від обвинувачення («не бажаю продовжувати переслідування»).</w:t>
      </w:r>
    </w:p>
    <w:p w14:paraId="62E467F4" w14:textId="51449609"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Ці латинські назви глибоко вкоренилися в практиці загального права. Вони слугують своєрідними ярликами для складних понять і часто не мають стислих англійських еквівалентів, тому вживаються без перекладу. Для прикладу, </w:t>
      </w:r>
      <w:proofErr w:type="spellStart"/>
      <w:r w:rsidRPr="005023D3">
        <w:rPr>
          <w:rFonts w:ascii="Times New Roman" w:hAnsi="Times New Roman" w:cs="Times New Roman"/>
          <w:i/>
          <w:iCs/>
          <w:sz w:val="28"/>
          <w:szCs w:val="28"/>
        </w:rPr>
        <w:t>ratio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decidendi</w:t>
      </w:r>
      <w:proofErr w:type="spellEnd"/>
      <w:r w:rsidRPr="005023D3">
        <w:rPr>
          <w:rFonts w:ascii="Times New Roman" w:hAnsi="Times New Roman" w:cs="Times New Roman"/>
          <w:sz w:val="28"/>
          <w:szCs w:val="28"/>
        </w:rPr>
        <w:t xml:space="preserve"> може бути описано як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principle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reasoning</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essential</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decision</w:t>
      </w:r>
      <w:proofErr w:type="spellEnd"/>
      <w:r w:rsidRPr="005023D3">
        <w:rPr>
          <w:rFonts w:ascii="Times New Roman" w:hAnsi="Times New Roman" w:cs="Times New Roman"/>
          <w:sz w:val="28"/>
          <w:szCs w:val="28"/>
        </w:rPr>
        <w:t xml:space="preserve">, </w:t>
      </w:r>
      <w:r w:rsidRPr="005023D3">
        <w:rPr>
          <w:rFonts w:ascii="Times New Roman" w:hAnsi="Times New Roman" w:cs="Times New Roman"/>
          <w:sz w:val="28"/>
          <w:szCs w:val="28"/>
        </w:rPr>
        <w:lastRenderedPageBreak/>
        <w:t xml:space="preserve">але юристи все одно вживають короткий латинський термін. Аналогічно </w:t>
      </w:r>
      <w:proofErr w:type="spellStart"/>
      <w:r w:rsidRPr="005023D3">
        <w:rPr>
          <w:rFonts w:ascii="Times New Roman" w:hAnsi="Times New Roman" w:cs="Times New Roman"/>
          <w:i/>
          <w:iCs/>
          <w:sz w:val="28"/>
          <w:szCs w:val="28"/>
        </w:rPr>
        <w:t>stare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decisis</w:t>
      </w:r>
      <w:proofErr w:type="spellEnd"/>
      <w:r w:rsidRPr="005023D3">
        <w:rPr>
          <w:rFonts w:ascii="Times New Roman" w:hAnsi="Times New Roman" w:cs="Times New Roman"/>
          <w:sz w:val="28"/>
          <w:szCs w:val="28"/>
        </w:rPr>
        <w:t xml:space="preserve"> можна пояснити як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doctrine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of</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precedent</w:t>
      </w:r>
      <w:proofErr w:type="spellEnd"/>
      <w:r w:rsidRPr="005023D3">
        <w:rPr>
          <w:rFonts w:ascii="Times New Roman" w:hAnsi="Times New Roman" w:cs="Times New Roman"/>
          <w:sz w:val="28"/>
          <w:szCs w:val="28"/>
        </w:rPr>
        <w:t>, але у текстах законів і рішеннях використовується саме латинська фраза</w:t>
      </w:r>
      <w:r w:rsidR="0089296B" w:rsidRPr="005023D3">
        <w:rPr>
          <w:rFonts w:ascii="Times New Roman" w:hAnsi="Times New Roman" w:cs="Times New Roman"/>
          <w:sz w:val="28"/>
          <w:szCs w:val="28"/>
        </w:rPr>
        <w:t xml:space="preserve"> [17]</w:t>
      </w:r>
      <w:r w:rsidRPr="005023D3">
        <w:rPr>
          <w:rFonts w:ascii="Times New Roman" w:hAnsi="Times New Roman" w:cs="Times New Roman"/>
          <w:sz w:val="28"/>
          <w:szCs w:val="28"/>
        </w:rPr>
        <w:t>.</w:t>
      </w:r>
    </w:p>
    <w:p w14:paraId="6B12C339" w14:textId="77777777"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b) Усталені латинські фрази.</w:t>
      </w:r>
    </w:p>
    <w:p w14:paraId="6F74DCF8" w14:textId="58A6254C"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До цієї категорії належать короткі словосполучення (здебільшого з двох-трьох слів), які широко використовуються як частина юридичного лексикону.</w:t>
      </w:r>
      <w:r w:rsidR="00230D5E">
        <w:rPr>
          <w:rFonts w:ascii="Times New Roman" w:hAnsi="Times New Roman" w:cs="Times New Roman"/>
          <w:sz w:val="28"/>
          <w:szCs w:val="28"/>
        </w:rPr>
        <w:t xml:space="preserve"> </w:t>
      </w:r>
      <w:r w:rsidRPr="005023D3">
        <w:rPr>
          <w:rFonts w:ascii="Times New Roman" w:hAnsi="Times New Roman" w:cs="Times New Roman"/>
          <w:sz w:val="28"/>
          <w:szCs w:val="28"/>
        </w:rPr>
        <w:t xml:space="preserve">Вони виражають певні поняття чи ситуації більш лаконічно, ніж якби їх перекладати англійською дослівно. </w:t>
      </w:r>
      <w:r w:rsidR="00230D5E">
        <w:rPr>
          <w:rFonts w:ascii="Times New Roman" w:hAnsi="Times New Roman" w:cs="Times New Roman"/>
          <w:sz w:val="28"/>
          <w:szCs w:val="28"/>
        </w:rPr>
        <w:t xml:space="preserve"> </w:t>
      </w:r>
      <w:r w:rsidRPr="005023D3">
        <w:rPr>
          <w:rFonts w:ascii="Times New Roman" w:hAnsi="Times New Roman" w:cs="Times New Roman"/>
          <w:sz w:val="28"/>
          <w:szCs w:val="28"/>
        </w:rPr>
        <w:t>Багато з цих фраз характеризуються тим, що виконують роль прислівників або прикметників (як обговорювалося вище). Наведемо найбільш поширені латинські фрази, які можна зустріти майже у будь-якому юридичному тексті англійською:</w:t>
      </w:r>
    </w:p>
    <w:p w14:paraId="714E146C"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jure</w:t>
      </w:r>
      <w:proofErr w:type="spellEnd"/>
      <w:r w:rsidRPr="005023D3">
        <w:rPr>
          <w:rFonts w:ascii="Times New Roman" w:hAnsi="Times New Roman" w:cs="Times New Roman"/>
          <w:sz w:val="28"/>
          <w:szCs w:val="28"/>
        </w:rPr>
        <w:t xml:space="preserve"> – «з юридичного погляду, юридично» (напр.,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segregation</w:t>
      </w:r>
      <w:proofErr w:type="spellEnd"/>
      <w:r w:rsidRPr="005023D3">
        <w:rPr>
          <w:rFonts w:ascii="Times New Roman" w:hAnsi="Times New Roman" w:cs="Times New Roman"/>
          <w:sz w:val="28"/>
          <w:szCs w:val="28"/>
        </w:rPr>
        <w:t xml:space="preserve"> – сегрегація, що узаконена законом, на відміну від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segregation</w:t>
      </w:r>
      <w:proofErr w:type="spellEnd"/>
      <w:r w:rsidRPr="005023D3">
        <w:rPr>
          <w:rFonts w:ascii="Times New Roman" w:hAnsi="Times New Roman" w:cs="Times New Roman"/>
          <w:sz w:val="28"/>
          <w:szCs w:val="28"/>
        </w:rPr>
        <w:t xml:space="preserve"> – фактичної, що існує без законодавчого підґрунтя).</w:t>
      </w:r>
    </w:p>
    <w:p w14:paraId="5B7256AA"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 «фактично» (напр.,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authority</w:t>
      </w:r>
      <w:proofErr w:type="spellEnd"/>
      <w:r w:rsidRPr="005023D3">
        <w:rPr>
          <w:rFonts w:ascii="Times New Roman" w:hAnsi="Times New Roman" w:cs="Times New Roman"/>
          <w:sz w:val="28"/>
          <w:szCs w:val="28"/>
        </w:rPr>
        <w:t xml:space="preserve"> – фактична влада).</w:t>
      </w:r>
    </w:p>
    <w:p w14:paraId="4C739318"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w:t>
      </w:r>
      <w:proofErr w:type="spellEnd"/>
      <w:r w:rsidRPr="005023D3">
        <w:rPr>
          <w:rFonts w:ascii="Times New Roman" w:hAnsi="Times New Roman" w:cs="Times New Roman"/>
          <w:sz w:val="28"/>
          <w:szCs w:val="28"/>
        </w:rPr>
        <w:t xml:space="preserve"> – «від однієї сторони» (про провадження чи рішення, здійснене за відсутності однієї із сторін: </w:t>
      </w:r>
      <w:proofErr w:type="spellStart"/>
      <w:r w:rsidRPr="005023D3">
        <w:rPr>
          <w:rFonts w:ascii="Times New Roman" w:hAnsi="Times New Roman" w:cs="Times New Roman"/>
          <w:i/>
          <w:iCs/>
          <w:sz w:val="28"/>
          <w:szCs w:val="28"/>
        </w:rPr>
        <w:t>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injunction</w:t>
      </w:r>
      <w:proofErr w:type="spellEnd"/>
      <w:r w:rsidRPr="005023D3">
        <w:rPr>
          <w:rFonts w:ascii="Times New Roman" w:hAnsi="Times New Roman" w:cs="Times New Roman"/>
          <w:sz w:val="28"/>
          <w:szCs w:val="28"/>
        </w:rPr>
        <w:t xml:space="preserve"> – судова заборона, видана за зверненням лише позивача, без виклику відповідача).</w:t>
      </w:r>
    </w:p>
    <w:p w14:paraId="08DEE9AC"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alia</w:t>
      </w:r>
      <w:proofErr w:type="spellEnd"/>
      <w:r w:rsidRPr="005023D3">
        <w:rPr>
          <w:rFonts w:ascii="Times New Roman" w:hAnsi="Times New Roman" w:cs="Times New Roman"/>
          <w:sz w:val="28"/>
          <w:szCs w:val="28"/>
        </w:rPr>
        <w:t xml:space="preserve"> – «серед іншого» (вживається для позначення того, що наводиться один приклад з багатьох: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contract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included</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alia</w:t>
      </w:r>
      <w:proofErr w:type="spellEnd"/>
      <w:r w:rsidRPr="005023D3">
        <w:rPr>
          <w:rFonts w:ascii="Times New Roman" w:hAnsi="Times New Roman" w:cs="Times New Roman"/>
          <w:i/>
          <w:iCs/>
          <w:sz w:val="28"/>
          <w:szCs w:val="28"/>
        </w:rPr>
        <w:t xml:space="preserve">, a </w:t>
      </w:r>
      <w:proofErr w:type="spellStart"/>
      <w:r w:rsidRPr="005023D3">
        <w:rPr>
          <w:rFonts w:ascii="Times New Roman" w:hAnsi="Times New Roman" w:cs="Times New Roman"/>
          <w:i/>
          <w:iCs/>
          <w:sz w:val="28"/>
          <w:szCs w:val="28"/>
        </w:rPr>
        <w:t>non-disclosure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clause</w:t>
      </w:r>
      <w:proofErr w:type="spellEnd"/>
      <w:r w:rsidRPr="005023D3">
        <w:rPr>
          <w:rFonts w:ascii="Times New Roman" w:hAnsi="Times New Roman" w:cs="Times New Roman"/>
          <w:sz w:val="28"/>
          <w:szCs w:val="28"/>
        </w:rPr>
        <w:t xml:space="preserve"> – «Контракт містив, серед іншого, умову про нерозголошення»).</w:t>
      </w:r>
    </w:p>
    <w:p w14:paraId="6AB718D0"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 «добросовісно» або «добросовісний» (напр.,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purchaser</w:t>
      </w:r>
      <w:proofErr w:type="spellEnd"/>
      <w:r w:rsidRPr="005023D3">
        <w:rPr>
          <w:rFonts w:ascii="Times New Roman" w:hAnsi="Times New Roman" w:cs="Times New Roman"/>
          <w:sz w:val="28"/>
          <w:szCs w:val="28"/>
        </w:rPr>
        <w:t xml:space="preserve"> – добросовісний набувач;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 діяти сумлінно).</w:t>
      </w:r>
    </w:p>
    <w:p w14:paraId="0D3FDFA6"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per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w:t>
      </w:r>
      <w:proofErr w:type="spellEnd"/>
      <w:r w:rsidRPr="005023D3">
        <w:rPr>
          <w:rFonts w:ascii="Times New Roman" w:hAnsi="Times New Roman" w:cs="Times New Roman"/>
          <w:sz w:val="28"/>
          <w:szCs w:val="28"/>
        </w:rPr>
        <w:t xml:space="preserve"> – «сам по собі» (використовується для позначення чогось, що має властиву якість без залежності від контексту: </w:t>
      </w:r>
      <w:proofErr w:type="spellStart"/>
      <w:r w:rsidRPr="005023D3">
        <w:rPr>
          <w:rFonts w:ascii="Times New Roman" w:hAnsi="Times New Roman" w:cs="Times New Roman"/>
          <w:i/>
          <w:iCs/>
          <w:sz w:val="28"/>
          <w:szCs w:val="28"/>
        </w:rPr>
        <w:t>libel</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w:t>
      </w:r>
      <w:proofErr w:type="spellEnd"/>
      <w:r w:rsidRPr="005023D3">
        <w:rPr>
          <w:rFonts w:ascii="Times New Roman" w:hAnsi="Times New Roman" w:cs="Times New Roman"/>
          <w:sz w:val="28"/>
          <w:szCs w:val="28"/>
        </w:rPr>
        <w:t xml:space="preserve"> – наклеп сам по собі, тобто висловлювання, що визнається наклепом без додаткових обставин).</w:t>
      </w:r>
    </w:p>
    <w:p w14:paraId="66738EFC"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ipso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 «самим фактом, автоматично» (напр., </w:t>
      </w:r>
      <w:proofErr w:type="spellStart"/>
      <w:r w:rsidRPr="005023D3">
        <w:rPr>
          <w:rFonts w:ascii="Times New Roman" w:hAnsi="Times New Roman" w:cs="Times New Roman"/>
          <w:i/>
          <w:iCs/>
          <w:sz w:val="28"/>
          <w:szCs w:val="28"/>
        </w:rPr>
        <w:t>If</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one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party</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breaches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agreement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contract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ipso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void</w:t>
      </w:r>
      <w:proofErr w:type="spellEnd"/>
      <w:r w:rsidRPr="005023D3">
        <w:rPr>
          <w:rFonts w:ascii="Times New Roman" w:hAnsi="Times New Roman" w:cs="Times New Roman"/>
          <w:sz w:val="28"/>
          <w:szCs w:val="28"/>
        </w:rPr>
        <w:t xml:space="preserve"> – «Якщо одна сторона порушує угоду, контракт автоматично вважається недійсним»).</w:t>
      </w:r>
    </w:p>
    <w:p w14:paraId="7A4155C6"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lastRenderedPageBreak/>
        <w:t>mutatis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mutandis</w:t>
      </w:r>
      <w:proofErr w:type="spellEnd"/>
      <w:r w:rsidRPr="005023D3">
        <w:rPr>
          <w:rFonts w:ascii="Times New Roman" w:hAnsi="Times New Roman" w:cs="Times New Roman"/>
          <w:sz w:val="28"/>
          <w:szCs w:val="28"/>
        </w:rPr>
        <w:t xml:space="preserve"> – «зі зміною того, що треба змінити» (використовується при аналогії норм чи порівнянні, означає, що інші умови застосовуються після внесення необхідних змін; напр.,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earlier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ruling</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applies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mutatis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mutandis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to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present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case</w:t>
      </w:r>
      <w:proofErr w:type="spellEnd"/>
      <w:r w:rsidRPr="005023D3">
        <w:rPr>
          <w:rFonts w:ascii="Times New Roman" w:hAnsi="Times New Roman" w:cs="Times New Roman"/>
          <w:sz w:val="28"/>
          <w:szCs w:val="28"/>
        </w:rPr>
        <w:t xml:space="preserve"> – «Попереднє рішення застосовується до даної справи з урахуванням необхідних змін»).</w:t>
      </w:r>
    </w:p>
    <w:p w14:paraId="37849347"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ultra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vires</w:t>
      </w:r>
      <w:proofErr w:type="spellEnd"/>
      <w:r w:rsidRPr="005023D3">
        <w:rPr>
          <w:rFonts w:ascii="Times New Roman" w:hAnsi="Times New Roman" w:cs="Times New Roman"/>
          <w:sz w:val="28"/>
          <w:szCs w:val="28"/>
        </w:rPr>
        <w:t xml:space="preserve"> – «за межами повноважень» (описує дії органу чи особи, що виходять за межі наданих їм законом повноважень: </w:t>
      </w:r>
      <w:proofErr w:type="spellStart"/>
      <w:r w:rsidRPr="005023D3">
        <w:rPr>
          <w:rFonts w:ascii="Times New Roman" w:hAnsi="Times New Roman" w:cs="Times New Roman"/>
          <w:i/>
          <w:iCs/>
          <w:sz w:val="28"/>
          <w:szCs w:val="28"/>
        </w:rPr>
        <w:t>an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ultra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vires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act</w:t>
      </w:r>
      <w:proofErr w:type="spellEnd"/>
      <w:r w:rsidRPr="005023D3">
        <w:rPr>
          <w:rFonts w:ascii="Times New Roman" w:hAnsi="Times New Roman" w:cs="Times New Roman"/>
          <w:sz w:val="28"/>
          <w:szCs w:val="28"/>
        </w:rPr>
        <w:t xml:space="preserve"> – акт, здійснений без належних повноважень, недійсний акт).</w:t>
      </w:r>
    </w:p>
    <w:p w14:paraId="7412D87E" w14:textId="77777777"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pro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rata</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sz w:val="28"/>
          <w:szCs w:val="28"/>
        </w:rPr>
        <w:t>пропорційно</w:t>
      </w:r>
      <w:proofErr w:type="spellEnd"/>
      <w:r w:rsidRPr="005023D3">
        <w:rPr>
          <w:rFonts w:ascii="Times New Roman" w:hAnsi="Times New Roman" w:cs="Times New Roman"/>
          <w:sz w:val="28"/>
          <w:szCs w:val="28"/>
        </w:rPr>
        <w:t xml:space="preserve">» (напр., </w:t>
      </w:r>
      <w:proofErr w:type="spellStart"/>
      <w:r w:rsidRPr="005023D3">
        <w:rPr>
          <w:rFonts w:ascii="Times New Roman" w:hAnsi="Times New Roman" w:cs="Times New Roman"/>
          <w:i/>
          <w:iCs/>
          <w:sz w:val="28"/>
          <w:szCs w:val="28"/>
        </w:rPr>
        <w:t>to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distribute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assets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pro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rata</w:t>
      </w:r>
      <w:proofErr w:type="spellEnd"/>
      <w:r w:rsidRPr="005023D3">
        <w:rPr>
          <w:rFonts w:ascii="Times New Roman" w:hAnsi="Times New Roman" w:cs="Times New Roman"/>
          <w:sz w:val="28"/>
          <w:szCs w:val="28"/>
        </w:rPr>
        <w:t xml:space="preserve">** – розподілити активи </w:t>
      </w:r>
      <w:proofErr w:type="spellStart"/>
      <w:r w:rsidRPr="005023D3">
        <w:rPr>
          <w:rFonts w:ascii="Times New Roman" w:hAnsi="Times New Roman" w:cs="Times New Roman"/>
          <w:sz w:val="28"/>
          <w:szCs w:val="28"/>
        </w:rPr>
        <w:t>пропорційно</w:t>
      </w:r>
      <w:proofErr w:type="spellEnd"/>
      <w:r w:rsidRPr="005023D3">
        <w:rPr>
          <w:rFonts w:ascii="Times New Roman" w:hAnsi="Times New Roman" w:cs="Times New Roman"/>
          <w:sz w:val="28"/>
          <w:szCs w:val="28"/>
        </w:rPr>
        <w:t xml:space="preserve"> часткам).</w:t>
      </w:r>
    </w:p>
    <w:p w14:paraId="1208417A" w14:textId="4393F134" w:rsidR="00AF41EF" w:rsidRPr="005023D3" w:rsidRDefault="00AF41EF" w:rsidP="0089296B">
      <w:pPr>
        <w:numPr>
          <w:ilvl w:val="0"/>
          <w:numId w:val="3"/>
        </w:numPr>
        <w:spacing w:after="0" w:line="360" w:lineRule="auto"/>
        <w:contextualSpacing/>
        <w:jc w:val="both"/>
        <w:rPr>
          <w:rFonts w:ascii="Times New Roman" w:hAnsi="Times New Roman" w:cs="Times New Roman"/>
          <w:sz w:val="28"/>
          <w:szCs w:val="28"/>
        </w:rPr>
      </w:pPr>
      <w:proofErr w:type="spellStart"/>
      <w:r w:rsidRPr="005023D3">
        <w:rPr>
          <w:rFonts w:ascii="Times New Roman" w:hAnsi="Times New Roman" w:cs="Times New Roman"/>
          <w:i/>
          <w:iCs/>
          <w:sz w:val="28"/>
          <w:szCs w:val="28"/>
        </w:rPr>
        <w:t>versus</w:t>
      </w:r>
      <w:proofErr w:type="spellEnd"/>
      <w:r w:rsidRPr="005023D3">
        <w:rPr>
          <w:rFonts w:ascii="Times New Roman" w:hAnsi="Times New Roman" w:cs="Times New Roman"/>
          <w:sz w:val="28"/>
          <w:szCs w:val="28"/>
        </w:rPr>
        <w:t xml:space="preserve"> (скорочується </w:t>
      </w:r>
      <w:r w:rsidRPr="005023D3">
        <w:rPr>
          <w:rFonts w:ascii="Times New Roman" w:hAnsi="Times New Roman" w:cs="Times New Roman"/>
          <w:i/>
          <w:iCs/>
          <w:sz w:val="28"/>
          <w:szCs w:val="28"/>
        </w:rPr>
        <w:t>v.</w:t>
      </w:r>
      <w:r w:rsidRPr="005023D3">
        <w:rPr>
          <w:rFonts w:ascii="Times New Roman" w:hAnsi="Times New Roman" w:cs="Times New Roman"/>
          <w:sz w:val="28"/>
          <w:szCs w:val="28"/>
        </w:rPr>
        <w:t xml:space="preserve"> або </w:t>
      </w:r>
      <w:proofErr w:type="spellStart"/>
      <w:r w:rsidRPr="005023D3">
        <w:rPr>
          <w:rFonts w:ascii="Times New Roman" w:hAnsi="Times New Roman" w:cs="Times New Roman"/>
          <w:i/>
          <w:iCs/>
          <w:sz w:val="28"/>
          <w:szCs w:val="28"/>
        </w:rPr>
        <w:t>vs</w:t>
      </w:r>
      <w:proofErr w:type="spellEnd"/>
      <w:r w:rsidRPr="005023D3">
        <w:rPr>
          <w:rFonts w:ascii="Times New Roman" w:hAnsi="Times New Roman" w:cs="Times New Roman"/>
          <w:sz w:val="28"/>
          <w:szCs w:val="28"/>
        </w:rPr>
        <w:t xml:space="preserve">) – «проти» (в назвах судових справ: </w:t>
      </w:r>
      <w:proofErr w:type="spellStart"/>
      <w:r w:rsidRPr="005023D3">
        <w:rPr>
          <w:rFonts w:ascii="Times New Roman" w:hAnsi="Times New Roman" w:cs="Times New Roman"/>
          <w:i/>
          <w:iCs/>
          <w:sz w:val="28"/>
          <w:szCs w:val="28"/>
        </w:rPr>
        <w:t>Brown</w:t>
      </w:r>
      <w:proofErr w:type="spellEnd"/>
      <w:r w:rsidRPr="005023D3">
        <w:rPr>
          <w:rFonts w:ascii="Times New Roman" w:hAnsi="Times New Roman" w:cs="Times New Roman"/>
          <w:i/>
          <w:iCs/>
          <w:sz w:val="28"/>
          <w:szCs w:val="28"/>
        </w:rPr>
        <w:t xml:space="preserve"> v. </w:t>
      </w:r>
      <w:proofErr w:type="spellStart"/>
      <w:r w:rsidRPr="005023D3">
        <w:rPr>
          <w:rFonts w:ascii="Times New Roman" w:hAnsi="Times New Roman" w:cs="Times New Roman"/>
          <w:i/>
          <w:iCs/>
          <w:sz w:val="28"/>
          <w:szCs w:val="28"/>
        </w:rPr>
        <w:t>Board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of</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Education</w:t>
      </w:r>
      <w:proofErr w:type="spellEnd"/>
      <w:r w:rsidRPr="005023D3">
        <w:rPr>
          <w:rFonts w:ascii="Times New Roman" w:hAnsi="Times New Roman" w:cs="Times New Roman"/>
          <w:sz w:val="28"/>
          <w:szCs w:val="28"/>
        </w:rPr>
        <w:t xml:space="preserve"> – справа «Браун проти Шкільної ради»)</w:t>
      </w:r>
      <w:r w:rsidR="0089296B" w:rsidRPr="005023D3">
        <w:rPr>
          <w:rFonts w:ascii="Times New Roman" w:hAnsi="Times New Roman" w:cs="Times New Roman"/>
          <w:sz w:val="28"/>
          <w:szCs w:val="28"/>
        </w:rPr>
        <w:t xml:space="preserve"> [18]</w:t>
      </w:r>
      <w:r w:rsidRPr="005023D3">
        <w:rPr>
          <w:rFonts w:ascii="Times New Roman" w:hAnsi="Times New Roman" w:cs="Times New Roman"/>
          <w:sz w:val="28"/>
          <w:szCs w:val="28"/>
        </w:rPr>
        <w:t>.</w:t>
      </w:r>
    </w:p>
    <w:p w14:paraId="71A31A74"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Ці фрази стали настільки звичними в юридичній англійській, що часто не перекладаються навіть у навчальних матеріалах для іноземців. Важливо, що багато з них використовуються не лише в судових рішеннях або законах, а й у повсякденній практиці юристів, в договорах, юридичних довідках тощо. Їхня функція – забезпечити лаконічність і точність вислову. </w:t>
      </w:r>
    </w:p>
    <w:p w14:paraId="61C4A7C8" w14:textId="6D36A6FF"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Наприклад, замість довгого пояснення «з огляду на наявність і інших пунктів» юрист напише </w:t>
      </w: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alia</w:t>
      </w:r>
      <w:proofErr w:type="spellEnd"/>
      <w:r w:rsidRPr="005023D3">
        <w:rPr>
          <w:rFonts w:ascii="Times New Roman" w:hAnsi="Times New Roman" w:cs="Times New Roman"/>
          <w:sz w:val="28"/>
          <w:szCs w:val="28"/>
        </w:rPr>
        <w:t>, і колеги його одразу зрозуміють.</w:t>
      </w:r>
      <w:r w:rsidR="00230D5E">
        <w:rPr>
          <w:rFonts w:ascii="Times New Roman" w:hAnsi="Times New Roman" w:cs="Times New Roman"/>
          <w:sz w:val="28"/>
          <w:szCs w:val="28"/>
        </w:rPr>
        <w:t xml:space="preserve"> </w:t>
      </w:r>
      <w:r w:rsidRPr="005023D3">
        <w:rPr>
          <w:rFonts w:ascii="Times New Roman" w:hAnsi="Times New Roman" w:cs="Times New Roman"/>
          <w:sz w:val="28"/>
          <w:szCs w:val="28"/>
        </w:rPr>
        <w:t xml:space="preserve"> Крім того, ці вирази є міжнародно зрозумілими серед правників різних країн: навіть у неангломовних правових системах часто використовують саме латинські форми (скажімо, українські юристи також вживають «де-юре/де-факто», «ультра </w:t>
      </w:r>
      <w:proofErr w:type="spellStart"/>
      <w:r w:rsidRPr="005023D3">
        <w:rPr>
          <w:rFonts w:ascii="Times New Roman" w:hAnsi="Times New Roman" w:cs="Times New Roman"/>
          <w:sz w:val="28"/>
          <w:szCs w:val="28"/>
        </w:rPr>
        <w:t>вірес</w:t>
      </w:r>
      <w:proofErr w:type="spellEnd"/>
      <w:r w:rsidRPr="005023D3">
        <w:rPr>
          <w:rFonts w:ascii="Times New Roman" w:hAnsi="Times New Roman" w:cs="Times New Roman"/>
          <w:sz w:val="28"/>
          <w:szCs w:val="28"/>
        </w:rPr>
        <w:t>», «</w:t>
      </w:r>
      <w:proofErr w:type="spellStart"/>
      <w:r w:rsidRPr="005023D3">
        <w:rPr>
          <w:rFonts w:ascii="Times New Roman" w:hAnsi="Times New Roman" w:cs="Times New Roman"/>
          <w:sz w:val="28"/>
          <w:szCs w:val="28"/>
        </w:rPr>
        <w:t>інтер</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алія</w:t>
      </w:r>
      <w:proofErr w:type="spellEnd"/>
      <w:r w:rsidRPr="005023D3">
        <w:rPr>
          <w:rFonts w:ascii="Times New Roman" w:hAnsi="Times New Roman" w:cs="Times New Roman"/>
          <w:sz w:val="28"/>
          <w:szCs w:val="28"/>
        </w:rPr>
        <w:t xml:space="preserve">» і </w:t>
      </w:r>
      <w:proofErr w:type="spellStart"/>
      <w:r w:rsidRPr="005023D3">
        <w:rPr>
          <w:rFonts w:ascii="Times New Roman" w:hAnsi="Times New Roman" w:cs="Times New Roman"/>
          <w:sz w:val="28"/>
          <w:szCs w:val="28"/>
        </w:rPr>
        <w:t>т.д</w:t>
      </w:r>
      <w:proofErr w:type="spellEnd"/>
      <w:r w:rsidRPr="005023D3">
        <w:rPr>
          <w:rFonts w:ascii="Times New Roman" w:hAnsi="Times New Roman" w:cs="Times New Roman"/>
          <w:sz w:val="28"/>
          <w:szCs w:val="28"/>
        </w:rPr>
        <w:t>.).</w:t>
      </w:r>
    </w:p>
    <w:p w14:paraId="63B5A4D7" w14:textId="05932846" w:rsidR="0089296B"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c) Латинські правові максим</w:t>
      </w:r>
      <w:r w:rsidR="00230D5E">
        <w:rPr>
          <w:rFonts w:ascii="Times New Roman" w:hAnsi="Times New Roman" w:cs="Times New Roman"/>
          <w:sz w:val="28"/>
          <w:szCs w:val="28"/>
        </w:rPr>
        <w:t>и</w:t>
      </w:r>
      <w:r w:rsidRPr="005023D3">
        <w:rPr>
          <w:rFonts w:ascii="Times New Roman" w:hAnsi="Times New Roman" w:cs="Times New Roman"/>
          <w:sz w:val="28"/>
          <w:szCs w:val="28"/>
        </w:rPr>
        <w:t xml:space="preserve">. </w:t>
      </w:r>
    </w:p>
    <w:p w14:paraId="6BA374A6" w14:textId="797CC86A"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Як зазначалося, максим – це крилаті вислови, що формулюють загальні принципи права або правила поведінки.</w:t>
      </w:r>
    </w:p>
    <w:p w14:paraId="506581EA" w14:textId="4321732F"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Вони походять переважно з римського права або середньовічної юриспруденції і дійшли до наших днів як стислий вираз мудрості, яким часто керуються судді при обґрунтуванні рішень. Хоча їх можна віднести і до фраз, виділимо максим окремо через їх специфіку: це закінчені судження, іноді </w:t>
      </w:r>
      <w:r w:rsidRPr="005023D3">
        <w:rPr>
          <w:rFonts w:ascii="Times New Roman" w:hAnsi="Times New Roman" w:cs="Times New Roman"/>
          <w:sz w:val="28"/>
          <w:szCs w:val="28"/>
        </w:rPr>
        <w:lastRenderedPageBreak/>
        <w:t>розгорнуті, які зазвичай подаються повністю латинською мовою у юридичних текстах.</w:t>
      </w:r>
    </w:p>
    <w:p w14:paraId="4F06700C" w14:textId="754CA278"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Деякі латинські максим дуже відомі та регулярно цитуються у судових рішеннях різних країн.</w:t>
      </w:r>
    </w:p>
    <w:p w14:paraId="7A5B2217"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Наприклад:</w:t>
      </w:r>
    </w:p>
    <w:p w14:paraId="18649F10"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facit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reum</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nisi</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sit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 «дія сама по собі не робить винним, якщо немає винного наміру» – фундаментальний принцип кримінального права про необхідність вини (складається з двох латинських термінів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sz w:val="28"/>
          <w:szCs w:val="28"/>
        </w:rPr>
        <w:t xml:space="preserve"> – злочинна дія і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 злочинний умисел, поєднаних у прислів’я).</w:t>
      </w:r>
    </w:p>
    <w:p w14:paraId="3E773703"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ignorantia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excusat</w:t>
      </w:r>
      <w:proofErr w:type="spellEnd"/>
      <w:r w:rsidRPr="005023D3">
        <w:rPr>
          <w:rFonts w:ascii="Times New Roman" w:hAnsi="Times New Roman" w:cs="Times New Roman"/>
          <w:sz w:val="28"/>
          <w:szCs w:val="28"/>
        </w:rPr>
        <w:t xml:space="preserve"> (також </w:t>
      </w:r>
      <w:proofErr w:type="spellStart"/>
      <w:r w:rsidRPr="005023D3">
        <w:rPr>
          <w:rFonts w:ascii="Times New Roman" w:hAnsi="Times New Roman" w:cs="Times New Roman"/>
          <w:i/>
          <w:iCs/>
          <w:sz w:val="28"/>
          <w:szCs w:val="28"/>
        </w:rPr>
        <w:t>ignorantia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legis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excusat</w:t>
      </w:r>
      <w:proofErr w:type="spellEnd"/>
      <w:r w:rsidRPr="005023D3">
        <w:rPr>
          <w:rFonts w:ascii="Times New Roman" w:hAnsi="Times New Roman" w:cs="Times New Roman"/>
          <w:sz w:val="28"/>
          <w:szCs w:val="28"/>
        </w:rPr>
        <w:t>) – «незнання закону не звільняє від відповідальності». Ця максима використовується судами, щоб відхилити аргумент сторони про те, що вона нібито не знала норм закону.</w:t>
      </w:r>
    </w:p>
    <w:p w14:paraId="00AD6532"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nemo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judex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causa</w:t>
      </w:r>
      <w:proofErr w:type="spellEnd"/>
      <w:r w:rsidRPr="005023D3">
        <w:rPr>
          <w:rFonts w:ascii="Times New Roman" w:hAnsi="Times New Roman" w:cs="Times New Roman"/>
          <w:sz w:val="28"/>
          <w:szCs w:val="28"/>
        </w:rPr>
        <w:t xml:space="preserve"> – «ніхто не може бути суддею у власній справі» – принцип неупередженості судочинства (вимагає відводити суддю при конфлікті інтересів). </w:t>
      </w:r>
    </w:p>
    <w:p w14:paraId="59A42629"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audi</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alteram</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partem</w:t>
      </w:r>
      <w:proofErr w:type="spellEnd"/>
      <w:r w:rsidRPr="005023D3">
        <w:rPr>
          <w:rFonts w:ascii="Times New Roman" w:hAnsi="Times New Roman" w:cs="Times New Roman"/>
          <w:sz w:val="28"/>
          <w:szCs w:val="28"/>
        </w:rPr>
        <w:t xml:space="preserve"> – «вислухай іншу сторону» – принцип змагальності і справедливого процесу, який означає, що рішення не може бути винесене, доки не вислухано аргументи обох сторін. </w:t>
      </w:r>
    </w:p>
    <w:p w14:paraId="3146CC54"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fiat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justitia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ruat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caelum</w:t>
      </w:r>
      <w:proofErr w:type="spellEnd"/>
      <w:r w:rsidRPr="005023D3">
        <w:rPr>
          <w:rFonts w:ascii="Times New Roman" w:hAnsi="Times New Roman" w:cs="Times New Roman"/>
          <w:sz w:val="28"/>
          <w:szCs w:val="28"/>
        </w:rPr>
        <w:t xml:space="preserve"> – «хай здійсниться правосуддя, хоч би небо впало» – принцип, що закон має бути застосований за будь-яких обставин, незважаючи на можливі наслідки.</w:t>
      </w:r>
    </w:p>
    <w:p w14:paraId="5FDD36C0"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semper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dabit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remedium</w:t>
      </w:r>
      <w:proofErr w:type="spellEnd"/>
      <w:r w:rsidRPr="005023D3">
        <w:rPr>
          <w:rFonts w:ascii="Times New Roman" w:hAnsi="Times New Roman" w:cs="Times New Roman"/>
          <w:sz w:val="28"/>
          <w:szCs w:val="28"/>
        </w:rPr>
        <w:t xml:space="preserve"> – «закон завжди дасть засіб правового захисту» – виражає ідею, що на кожне порушення права має знайтися юридичний засіб виправлення (це радше доктринальне гасло).</w:t>
      </w:r>
    </w:p>
    <w:p w14:paraId="6135DB2D" w14:textId="04197654"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res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ipsa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loquitur</w:t>
      </w:r>
      <w:proofErr w:type="spellEnd"/>
      <w:r w:rsidRPr="005023D3">
        <w:rPr>
          <w:rFonts w:ascii="Times New Roman" w:hAnsi="Times New Roman" w:cs="Times New Roman"/>
          <w:sz w:val="28"/>
          <w:szCs w:val="28"/>
        </w:rPr>
        <w:t xml:space="preserve"> – «річ говорить сама за себе» – доктрина деліктного права, за якою факт події настільки очевидно свідчить про недбалість відповідача, що немає потреби у детальних доказах винуватості (напр., залишення хірургічного інструменту в тілі пацієнта – </w:t>
      </w:r>
      <w:proofErr w:type="spellStart"/>
      <w:r w:rsidRPr="005023D3">
        <w:rPr>
          <w:rFonts w:ascii="Times New Roman" w:hAnsi="Times New Roman" w:cs="Times New Roman"/>
          <w:i/>
          <w:iCs/>
          <w:sz w:val="28"/>
          <w:szCs w:val="28"/>
        </w:rPr>
        <w:t>res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ipsa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loquitur</w:t>
      </w:r>
      <w:proofErr w:type="spellEnd"/>
      <w:r w:rsidRPr="005023D3">
        <w:rPr>
          <w:rFonts w:ascii="Times New Roman" w:hAnsi="Times New Roman" w:cs="Times New Roman"/>
          <w:sz w:val="28"/>
          <w:szCs w:val="28"/>
        </w:rPr>
        <w:t>, цей факт сам по собі доводить халатність хірурга)</w:t>
      </w:r>
      <w:r w:rsidR="0089296B" w:rsidRPr="005023D3">
        <w:rPr>
          <w:rFonts w:ascii="Times New Roman" w:hAnsi="Times New Roman" w:cs="Times New Roman"/>
          <w:sz w:val="28"/>
          <w:szCs w:val="28"/>
        </w:rPr>
        <w:t xml:space="preserve"> [19]</w:t>
      </w:r>
      <w:r w:rsidRPr="005023D3">
        <w:rPr>
          <w:rFonts w:ascii="Times New Roman" w:hAnsi="Times New Roman" w:cs="Times New Roman"/>
          <w:sz w:val="28"/>
          <w:szCs w:val="28"/>
        </w:rPr>
        <w:t>.</w:t>
      </w:r>
    </w:p>
    <w:p w14:paraId="477EE2C2"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Багато з наведених максим походять з римського права або середньовічних трактатів. Важливо, що деякі з них були запозичені загальним правом з континентальної (</w:t>
      </w:r>
      <w:proofErr w:type="spellStart"/>
      <w:r w:rsidRPr="005023D3">
        <w:rPr>
          <w:rFonts w:ascii="Times New Roman" w:hAnsi="Times New Roman" w:cs="Times New Roman"/>
          <w:sz w:val="28"/>
          <w:szCs w:val="28"/>
        </w:rPr>
        <w:t>римсько</w:t>
      </w:r>
      <w:proofErr w:type="spellEnd"/>
      <w:r w:rsidRPr="005023D3">
        <w:rPr>
          <w:rFonts w:ascii="Times New Roman" w:hAnsi="Times New Roman" w:cs="Times New Roman"/>
          <w:sz w:val="28"/>
          <w:szCs w:val="28"/>
        </w:rPr>
        <w:t>-канонічної) традиції, а частина – сформульовані вже самими англійськими судами латинською мовою в пізніші часи.</w:t>
      </w:r>
    </w:p>
    <w:p w14:paraId="09B0F5C5" w14:textId="64D12B81"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Приміром, </w:t>
      </w:r>
      <w:proofErr w:type="spellStart"/>
      <w:r w:rsidRPr="005023D3">
        <w:rPr>
          <w:rFonts w:ascii="Times New Roman" w:hAnsi="Times New Roman" w:cs="Times New Roman"/>
          <w:i/>
          <w:iCs/>
          <w:sz w:val="28"/>
          <w:szCs w:val="28"/>
        </w:rPr>
        <w:t>caveat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emptor</w:t>
      </w:r>
      <w:proofErr w:type="spellEnd"/>
      <w:r w:rsidRPr="005023D3">
        <w:rPr>
          <w:rFonts w:ascii="Times New Roman" w:hAnsi="Times New Roman" w:cs="Times New Roman"/>
          <w:sz w:val="28"/>
          <w:szCs w:val="28"/>
        </w:rPr>
        <w:t xml:space="preserve"> (нехай покупець буде обережним) – це британська максима XVIII століття, яка пережила донині.</w:t>
      </w:r>
    </w:p>
    <w:p w14:paraId="6A264023" w14:textId="037E6DBE"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Незалежно від походження, </w:t>
      </w:r>
      <w:r w:rsidR="006E44EB">
        <w:rPr>
          <w:rFonts w:ascii="Times New Roman" w:hAnsi="Times New Roman" w:cs="Times New Roman"/>
          <w:sz w:val="28"/>
          <w:szCs w:val="28"/>
        </w:rPr>
        <w:t>максими</w:t>
      </w:r>
      <w:r w:rsidRPr="005023D3">
        <w:rPr>
          <w:rFonts w:ascii="Times New Roman" w:hAnsi="Times New Roman" w:cs="Times New Roman"/>
          <w:sz w:val="28"/>
          <w:szCs w:val="28"/>
        </w:rPr>
        <w:t xml:space="preserve"> цитуються саме латинською – це надає їм універсальності: суддя в Індії чи в Канаді однаково зрозуміє </w:t>
      </w:r>
      <w:proofErr w:type="spellStart"/>
      <w:r w:rsidRPr="005023D3">
        <w:rPr>
          <w:rFonts w:ascii="Times New Roman" w:hAnsi="Times New Roman" w:cs="Times New Roman"/>
          <w:i/>
          <w:iCs/>
          <w:sz w:val="28"/>
          <w:szCs w:val="28"/>
        </w:rPr>
        <w:t>caveat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emptor</w:t>
      </w:r>
      <w:proofErr w:type="spellEnd"/>
      <w:r w:rsidRPr="005023D3">
        <w:rPr>
          <w:rFonts w:ascii="Times New Roman" w:hAnsi="Times New Roman" w:cs="Times New Roman"/>
          <w:sz w:val="28"/>
          <w:szCs w:val="28"/>
        </w:rPr>
        <w:t xml:space="preserve"> чи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sz w:val="28"/>
          <w:szCs w:val="28"/>
        </w:rPr>
        <w:t>.</w:t>
      </w:r>
    </w:p>
    <w:p w14:paraId="3AAA1157" w14:textId="1476E97D"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правничих документах </w:t>
      </w:r>
      <w:r w:rsidR="006E44EB">
        <w:rPr>
          <w:rFonts w:ascii="Times New Roman" w:hAnsi="Times New Roman" w:cs="Times New Roman"/>
          <w:sz w:val="28"/>
          <w:szCs w:val="28"/>
        </w:rPr>
        <w:t>максими</w:t>
      </w:r>
      <w:r w:rsidRPr="005023D3">
        <w:rPr>
          <w:rFonts w:ascii="Times New Roman" w:hAnsi="Times New Roman" w:cs="Times New Roman"/>
          <w:sz w:val="28"/>
          <w:szCs w:val="28"/>
        </w:rPr>
        <w:t xml:space="preserve"> можуть подаватися в дужках після пояснення англійською або навпаки – наводитися латинська максима, а після неї в дужках англійський переклад.</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Стилістично вони підкреслюють повагу до правової традиції та зв’язок із класичними джерелами права.</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Як відзначає фінський правознавець Г. </w:t>
      </w:r>
      <w:proofErr w:type="spellStart"/>
      <w:r w:rsidRPr="005023D3">
        <w:rPr>
          <w:rFonts w:ascii="Times New Roman" w:hAnsi="Times New Roman" w:cs="Times New Roman"/>
          <w:sz w:val="28"/>
          <w:szCs w:val="28"/>
        </w:rPr>
        <w:t>Маттіла</w:t>
      </w:r>
      <w:proofErr w:type="spellEnd"/>
      <w:r w:rsidRPr="005023D3">
        <w:rPr>
          <w:rFonts w:ascii="Times New Roman" w:hAnsi="Times New Roman" w:cs="Times New Roman"/>
          <w:sz w:val="28"/>
          <w:szCs w:val="28"/>
        </w:rPr>
        <w:t xml:space="preserve">, латинська мова стала своєрідним </w:t>
      </w:r>
      <w:r w:rsidRPr="005023D3">
        <w:rPr>
          <w:rFonts w:ascii="Times New Roman" w:hAnsi="Times New Roman" w:cs="Times New Roman"/>
          <w:i/>
          <w:iCs/>
          <w:sz w:val="28"/>
          <w:szCs w:val="28"/>
        </w:rPr>
        <w:t>«носієм правничої культури»</w:t>
      </w:r>
      <w:r w:rsidRPr="005023D3">
        <w:rPr>
          <w:rFonts w:ascii="Times New Roman" w:hAnsi="Times New Roman" w:cs="Times New Roman"/>
          <w:sz w:val="28"/>
          <w:szCs w:val="28"/>
        </w:rPr>
        <w:t>, і багато фундаментальних принципів права увічнені саме латинськими формулюваннями (римські максими), що сприяє їх однаковому розумінню в різних країнах</w:t>
      </w:r>
      <w:r w:rsidR="0089296B" w:rsidRPr="005023D3">
        <w:rPr>
          <w:rFonts w:ascii="Times New Roman" w:hAnsi="Times New Roman" w:cs="Times New Roman"/>
          <w:sz w:val="28"/>
          <w:szCs w:val="28"/>
        </w:rPr>
        <w:t xml:space="preserve"> [20]</w:t>
      </w:r>
      <w:r w:rsidRPr="005023D3">
        <w:rPr>
          <w:rFonts w:ascii="Times New Roman" w:hAnsi="Times New Roman" w:cs="Times New Roman"/>
          <w:sz w:val="28"/>
          <w:szCs w:val="28"/>
        </w:rPr>
        <w:t>.</w:t>
      </w:r>
    </w:p>
    <w:p w14:paraId="5877630B" w14:textId="667BE917"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Ця універсальність – одна з причин використання латини: вона нейтральна щодо сучасних національних мов і тому часто вживається в міжнародно-правових документах для фіксації базових понять.</w:t>
      </w:r>
    </w:p>
    <w:p w14:paraId="6AF8BD4A" w14:textId="17BD937E"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d) Латинські терміни в міжнародному праві. Окремо слід згадати латинську термінологію, яка використовується в сфері міжнародного права та права Європейського Союзу.</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Такі терміни здебільшого позначають ключові концепції, що не мають повного еквіваленту в національних мовах, або ж настільки закріпилися в міжнародному вжитку, що їх не перекладають. Прикладами є: </w:t>
      </w:r>
      <w:proofErr w:type="spellStart"/>
      <w:r w:rsidRPr="005023D3">
        <w:rPr>
          <w:rFonts w:ascii="Times New Roman" w:hAnsi="Times New Roman" w:cs="Times New Roman"/>
          <w:sz w:val="28"/>
          <w:szCs w:val="28"/>
        </w:rPr>
        <w:t>jus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cogens</w:t>
      </w:r>
      <w:proofErr w:type="spellEnd"/>
      <w:r w:rsidRPr="005023D3">
        <w:rPr>
          <w:rFonts w:ascii="Times New Roman" w:hAnsi="Times New Roman" w:cs="Times New Roman"/>
          <w:sz w:val="28"/>
          <w:szCs w:val="28"/>
        </w:rPr>
        <w:t xml:space="preserve"> (юс </w:t>
      </w:r>
      <w:proofErr w:type="spellStart"/>
      <w:r w:rsidRPr="005023D3">
        <w:rPr>
          <w:rFonts w:ascii="Times New Roman" w:hAnsi="Times New Roman" w:cs="Times New Roman"/>
          <w:sz w:val="28"/>
          <w:szCs w:val="28"/>
        </w:rPr>
        <w:t>когенс</w:t>
      </w:r>
      <w:proofErr w:type="spellEnd"/>
      <w:r w:rsidRPr="005023D3">
        <w:rPr>
          <w:rFonts w:ascii="Times New Roman" w:hAnsi="Times New Roman" w:cs="Times New Roman"/>
          <w:sz w:val="28"/>
          <w:szCs w:val="28"/>
        </w:rPr>
        <w:t xml:space="preserve">) – імперативна норма міжнародного права, </w:t>
      </w:r>
      <w:proofErr w:type="spellStart"/>
      <w:r w:rsidRPr="005023D3">
        <w:rPr>
          <w:rFonts w:ascii="Times New Roman" w:hAnsi="Times New Roman" w:cs="Times New Roman"/>
          <w:sz w:val="28"/>
          <w:szCs w:val="28"/>
        </w:rPr>
        <w:t>opinio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juris</w:t>
      </w:r>
      <w:proofErr w:type="spellEnd"/>
      <w:r w:rsidRPr="005023D3">
        <w:rPr>
          <w:rFonts w:ascii="Times New Roman" w:hAnsi="Times New Roman" w:cs="Times New Roman"/>
          <w:sz w:val="28"/>
          <w:szCs w:val="28"/>
        </w:rPr>
        <w:t xml:space="preserve"> – правове переконання держав (елемент звичаю), </w:t>
      </w:r>
      <w:proofErr w:type="spellStart"/>
      <w:r w:rsidRPr="005023D3">
        <w:rPr>
          <w:rFonts w:ascii="Times New Roman" w:hAnsi="Times New Roman" w:cs="Times New Roman"/>
          <w:sz w:val="28"/>
          <w:szCs w:val="28"/>
        </w:rPr>
        <w:t>erga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omnes</w:t>
      </w:r>
      <w:proofErr w:type="spellEnd"/>
      <w:r w:rsidRPr="005023D3">
        <w:rPr>
          <w:rFonts w:ascii="Times New Roman" w:hAnsi="Times New Roman" w:cs="Times New Roman"/>
          <w:sz w:val="28"/>
          <w:szCs w:val="28"/>
        </w:rPr>
        <w:t xml:space="preserve"> – зобов’язання «перед усіма» (тобто перед міжнародним співтовариством в цілому), </w:t>
      </w:r>
      <w:proofErr w:type="spellStart"/>
      <w:r w:rsidRPr="005023D3">
        <w:rPr>
          <w:rFonts w:ascii="Times New Roman" w:hAnsi="Times New Roman" w:cs="Times New Roman"/>
          <w:sz w:val="28"/>
          <w:szCs w:val="28"/>
        </w:rPr>
        <w:t>terra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nullius</w:t>
      </w:r>
      <w:proofErr w:type="spellEnd"/>
      <w:r w:rsidRPr="005023D3">
        <w:rPr>
          <w:rFonts w:ascii="Times New Roman" w:hAnsi="Times New Roman" w:cs="Times New Roman"/>
          <w:sz w:val="28"/>
          <w:szCs w:val="28"/>
        </w:rPr>
        <w:t xml:space="preserve"> – «нічия земля», </w:t>
      </w:r>
      <w:proofErr w:type="spellStart"/>
      <w:r w:rsidRPr="005023D3">
        <w:rPr>
          <w:rFonts w:ascii="Times New Roman" w:hAnsi="Times New Roman" w:cs="Times New Roman"/>
          <w:sz w:val="28"/>
          <w:szCs w:val="28"/>
        </w:rPr>
        <w:t>uti</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possidetis</w:t>
      </w:r>
      <w:proofErr w:type="spellEnd"/>
      <w:r w:rsidRPr="005023D3">
        <w:rPr>
          <w:rFonts w:ascii="Times New Roman" w:hAnsi="Times New Roman" w:cs="Times New Roman"/>
          <w:sz w:val="28"/>
          <w:szCs w:val="28"/>
        </w:rPr>
        <w:t xml:space="preserve"> – принцип недоторканності існуючих кордонів («володієш чим володієш»), </w:t>
      </w:r>
      <w:proofErr w:type="spellStart"/>
      <w:r w:rsidRPr="005023D3">
        <w:rPr>
          <w:rFonts w:ascii="Times New Roman" w:hAnsi="Times New Roman" w:cs="Times New Roman"/>
          <w:sz w:val="28"/>
          <w:szCs w:val="28"/>
        </w:rPr>
        <w:t>pacta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sunt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servanda</w:t>
      </w:r>
      <w:proofErr w:type="spellEnd"/>
      <w:r w:rsidRPr="005023D3">
        <w:rPr>
          <w:rFonts w:ascii="Times New Roman" w:hAnsi="Times New Roman" w:cs="Times New Roman"/>
          <w:sz w:val="28"/>
          <w:szCs w:val="28"/>
        </w:rPr>
        <w:t xml:space="preserve"> – договірні зобов’язання повинні виконуватися. </w:t>
      </w:r>
    </w:p>
    <w:p w14:paraId="4797150A" w14:textId="36250ACD" w:rsidR="00721791"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 xml:space="preserve">Ці вирази вживаються, як правило, латинською в текстах міжнародних угод, рішеннях міжнародних судів, наукових коментарях. Наприклад, Статут Міжнародного суду ООН оперує поняттям </w:t>
      </w:r>
      <w:proofErr w:type="spellStart"/>
      <w:r w:rsidRPr="005023D3">
        <w:rPr>
          <w:rFonts w:ascii="Times New Roman" w:hAnsi="Times New Roman" w:cs="Times New Roman"/>
          <w:i/>
          <w:iCs/>
          <w:sz w:val="28"/>
          <w:szCs w:val="28"/>
        </w:rPr>
        <w:t>jus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cogens</w:t>
      </w:r>
      <w:proofErr w:type="spellEnd"/>
      <w:r w:rsidRPr="005023D3">
        <w:rPr>
          <w:rFonts w:ascii="Times New Roman" w:hAnsi="Times New Roman" w:cs="Times New Roman"/>
          <w:sz w:val="28"/>
          <w:szCs w:val="28"/>
        </w:rPr>
        <w:t xml:space="preserve"> без перекладу. Українські науковці також зазначають, що такі поняття стали складовою концептуального апарату міжнародного права</w:t>
      </w:r>
      <w:r w:rsidR="0089296B" w:rsidRPr="005023D3">
        <w:rPr>
          <w:rFonts w:ascii="Times New Roman" w:hAnsi="Times New Roman" w:cs="Times New Roman"/>
          <w:sz w:val="28"/>
          <w:szCs w:val="28"/>
        </w:rPr>
        <w:t xml:space="preserve"> [21]</w:t>
      </w:r>
      <w:r w:rsidRPr="005023D3">
        <w:rPr>
          <w:rFonts w:ascii="Times New Roman" w:hAnsi="Times New Roman" w:cs="Times New Roman"/>
          <w:sz w:val="28"/>
          <w:szCs w:val="28"/>
        </w:rPr>
        <w:t>.</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Як зауважив О.В. </w:t>
      </w:r>
      <w:proofErr w:type="spellStart"/>
      <w:r w:rsidRPr="005023D3">
        <w:rPr>
          <w:rFonts w:ascii="Times New Roman" w:hAnsi="Times New Roman" w:cs="Times New Roman"/>
          <w:sz w:val="28"/>
          <w:szCs w:val="28"/>
        </w:rPr>
        <w:t>Мінченко</w:t>
      </w:r>
      <w:proofErr w:type="spellEnd"/>
      <w:r w:rsidRPr="005023D3">
        <w:rPr>
          <w:rFonts w:ascii="Times New Roman" w:hAnsi="Times New Roman" w:cs="Times New Roman"/>
          <w:sz w:val="28"/>
          <w:szCs w:val="28"/>
        </w:rPr>
        <w:t xml:space="preserve">, </w:t>
      </w:r>
      <w:r w:rsidRPr="005023D3">
        <w:rPr>
          <w:rFonts w:ascii="Times New Roman" w:hAnsi="Times New Roman" w:cs="Times New Roman"/>
          <w:i/>
          <w:iCs/>
          <w:sz w:val="28"/>
          <w:szCs w:val="28"/>
        </w:rPr>
        <w:t xml:space="preserve">«складовою частиною </w:t>
      </w:r>
      <w:proofErr w:type="spellStart"/>
      <w:r w:rsidRPr="005023D3">
        <w:rPr>
          <w:rFonts w:ascii="Times New Roman" w:hAnsi="Times New Roman" w:cs="Times New Roman"/>
          <w:i/>
          <w:iCs/>
          <w:sz w:val="28"/>
          <w:szCs w:val="28"/>
        </w:rPr>
        <w:t>понятійно</w:t>
      </w:r>
      <w:proofErr w:type="spellEnd"/>
      <w:r w:rsidRPr="005023D3">
        <w:rPr>
          <w:rFonts w:ascii="Times New Roman" w:hAnsi="Times New Roman" w:cs="Times New Roman"/>
          <w:i/>
          <w:iCs/>
          <w:sz w:val="28"/>
          <w:szCs w:val="28"/>
        </w:rPr>
        <w:t>-категоріального апарату міжнародного права є такі латинські терміни, як</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jus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cogens</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opinio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juris</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pacta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sunt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servanda</w:t>
      </w:r>
      <w:proofErr w:type="spellEnd"/>
      <w:r w:rsidRPr="005023D3">
        <w:rPr>
          <w:rFonts w:ascii="Times New Roman" w:hAnsi="Times New Roman" w:cs="Times New Roman"/>
          <w:sz w:val="28"/>
          <w:szCs w:val="28"/>
        </w:rPr>
        <w:t>» [</w:t>
      </w:r>
      <w:r w:rsidR="0089296B" w:rsidRPr="005023D3">
        <w:rPr>
          <w:rFonts w:ascii="Times New Roman" w:hAnsi="Times New Roman" w:cs="Times New Roman"/>
          <w:sz w:val="28"/>
          <w:szCs w:val="28"/>
        </w:rPr>
        <w:t>22</w:t>
      </w:r>
      <w:r w:rsidRPr="005023D3">
        <w:rPr>
          <w:rFonts w:ascii="Times New Roman" w:hAnsi="Times New Roman" w:cs="Times New Roman"/>
          <w:sz w:val="28"/>
          <w:szCs w:val="28"/>
        </w:rPr>
        <w:t>, с. 174].</w:t>
      </w:r>
    </w:p>
    <w:p w14:paraId="28F62A6A" w14:textId="73F4FEBA"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Іншими словами, без розуміння цих латинських понять неможливо оперувати нормами міжнародного права, і їх уживання є практично необхідністю для юристів-міжнародників.</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Ці латинські терміни цінні тим, що є універсальними для різних мов: наприклад, в офіційних текстах ООН вони можуть залишатися латинськими, аби уникнути розбіжностей перекладу.</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До того ж, латина надає визначенням стислості: фраза </w:t>
      </w:r>
      <w:proofErr w:type="spellStart"/>
      <w:r w:rsidRPr="005023D3">
        <w:rPr>
          <w:rFonts w:ascii="Times New Roman" w:hAnsi="Times New Roman" w:cs="Times New Roman"/>
          <w:i/>
          <w:iCs/>
          <w:sz w:val="28"/>
          <w:szCs w:val="28"/>
        </w:rPr>
        <w:t>uti</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possidetis</w:t>
      </w:r>
      <w:proofErr w:type="spellEnd"/>
      <w:r w:rsidRPr="005023D3">
        <w:rPr>
          <w:rFonts w:ascii="Times New Roman" w:hAnsi="Times New Roman" w:cs="Times New Roman"/>
          <w:sz w:val="28"/>
          <w:szCs w:val="28"/>
        </w:rPr>
        <w:t xml:space="preserve"> куди коротша за «принцип збереження існуючого стану володіння територіями на момент здобуття незалежності».</w:t>
      </w:r>
    </w:p>
    <w:p w14:paraId="0E5DD310" w14:textId="6382B8BE"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Отже, у міжнародно-правовому лексиконі латина виконує функцію </w:t>
      </w:r>
      <w:proofErr w:type="spellStart"/>
      <w:r w:rsidRPr="005023D3">
        <w:rPr>
          <w:rFonts w:ascii="Times New Roman" w:hAnsi="Times New Roman" w:cs="Times New Roman"/>
          <w:i/>
          <w:iCs/>
          <w:sz w:val="28"/>
          <w:szCs w:val="28"/>
        </w:rPr>
        <w:t>lingua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franca</w:t>
      </w:r>
      <w:proofErr w:type="spellEnd"/>
      <w:r w:rsidRPr="005023D3">
        <w:rPr>
          <w:rFonts w:ascii="Times New Roman" w:hAnsi="Times New Roman" w:cs="Times New Roman"/>
          <w:sz w:val="28"/>
          <w:szCs w:val="28"/>
        </w:rPr>
        <w:t xml:space="preserve"> фахівців, забезпечуючи єдність термінології.</w:t>
      </w:r>
    </w:p>
    <w:p w14:paraId="72FDE20C"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e) Латинські абревіатури та інші елементи. В юридичних текстах часто трапляються скорочення на основі латинських виразів. Вони використовуються і в суто правничих джерелах, і в академічних текстах, коментарях.</w:t>
      </w:r>
    </w:p>
    <w:p w14:paraId="76E72C0E"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Найпоширеніші з них: </w:t>
      </w:r>
    </w:p>
    <w:p w14:paraId="667C5125"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etc</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et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cetera</w:t>
      </w:r>
      <w:proofErr w:type="spellEnd"/>
      <w:r w:rsidRPr="005023D3">
        <w:rPr>
          <w:rFonts w:ascii="Times New Roman" w:hAnsi="Times New Roman" w:cs="Times New Roman"/>
          <w:sz w:val="28"/>
          <w:szCs w:val="28"/>
        </w:rPr>
        <w:t xml:space="preserve">) – «та інше, тощо» – використовується для скорочення переліку. </w:t>
      </w:r>
    </w:p>
    <w:p w14:paraId="09921AD6" w14:textId="451C3725"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e.g</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exempli</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gratia</w:t>
      </w:r>
      <w:proofErr w:type="spellEnd"/>
      <w:r w:rsidRPr="005023D3">
        <w:rPr>
          <w:rFonts w:ascii="Times New Roman" w:hAnsi="Times New Roman" w:cs="Times New Roman"/>
          <w:sz w:val="28"/>
          <w:szCs w:val="28"/>
        </w:rPr>
        <w:t>) – «наприклад».</w:t>
      </w:r>
    </w:p>
    <w:p w14:paraId="5AB9BF7D"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i.e</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est</w:t>
      </w:r>
      <w:proofErr w:type="spellEnd"/>
      <w:r w:rsidRPr="005023D3">
        <w:rPr>
          <w:rFonts w:ascii="Times New Roman" w:hAnsi="Times New Roman" w:cs="Times New Roman"/>
          <w:sz w:val="28"/>
          <w:szCs w:val="28"/>
        </w:rPr>
        <w:t xml:space="preserve">) – «тобто». - </w:t>
      </w:r>
      <w:proofErr w:type="spellStart"/>
      <w:r w:rsidRPr="005023D3">
        <w:rPr>
          <w:rFonts w:ascii="Times New Roman" w:hAnsi="Times New Roman" w:cs="Times New Roman"/>
          <w:i/>
          <w:iCs/>
          <w:sz w:val="28"/>
          <w:szCs w:val="28"/>
        </w:rPr>
        <w:t>vs</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або </w:t>
      </w:r>
      <w:r w:rsidRPr="005023D3">
        <w:rPr>
          <w:rFonts w:ascii="Times New Roman" w:hAnsi="Times New Roman" w:cs="Times New Roman"/>
          <w:i/>
          <w:iCs/>
          <w:sz w:val="28"/>
          <w:szCs w:val="28"/>
        </w:rPr>
        <w:t>v.</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versus</w:t>
      </w:r>
      <w:proofErr w:type="spellEnd"/>
      <w:r w:rsidRPr="005023D3">
        <w:rPr>
          <w:rFonts w:ascii="Times New Roman" w:hAnsi="Times New Roman" w:cs="Times New Roman"/>
          <w:sz w:val="28"/>
          <w:szCs w:val="28"/>
        </w:rPr>
        <w:t xml:space="preserve">) – «проти» (у назвах справ, як згадано). </w:t>
      </w:r>
    </w:p>
    <w:p w14:paraId="08B1F0F2"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cf</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confer</w:t>
      </w:r>
      <w:proofErr w:type="spellEnd"/>
      <w:r w:rsidRPr="005023D3">
        <w:rPr>
          <w:rFonts w:ascii="Times New Roman" w:hAnsi="Times New Roman" w:cs="Times New Roman"/>
          <w:sz w:val="28"/>
          <w:szCs w:val="28"/>
        </w:rPr>
        <w:t xml:space="preserve">) – «порівняй» (у посиланнях на джерела чи приклади). - </w:t>
      </w:r>
      <w:r w:rsidRPr="005023D3">
        <w:rPr>
          <w:rFonts w:ascii="Times New Roman" w:hAnsi="Times New Roman" w:cs="Times New Roman"/>
          <w:i/>
          <w:iCs/>
          <w:sz w:val="28"/>
          <w:szCs w:val="28"/>
        </w:rPr>
        <w:t>NB</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nota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bene</w:t>
      </w:r>
      <w:proofErr w:type="spellEnd"/>
      <w:r w:rsidRPr="005023D3">
        <w:rPr>
          <w:rFonts w:ascii="Times New Roman" w:hAnsi="Times New Roman" w:cs="Times New Roman"/>
          <w:sz w:val="28"/>
          <w:szCs w:val="28"/>
        </w:rPr>
        <w:t xml:space="preserve">) – «зверни увагу». </w:t>
      </w:r>
    </w:p>
    <w:p w14:paraId="033B5015"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w:t>
      </w:r>
      <w:r w:rsidRPr="005023D3">
        <w:rPr>
          <w:rFonts w:ascii="Times New Roman" w:hAnsi="Times New Roman" w:cs="Times New Roman"/>
          <w:i/>
          <w:iCs/>
          <w:sz w:val="28"/>
          <w:szCs w:val="28"/>
        </w:rPr>
        <w:t>P.S.</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post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scriptum</w:t>
      </w:r>
      <w:proofErr w:type="spellEnd"/>
      <w:r w:rsidRPr="005023D3">
        <w:rPr>
          <w:rFonts w:ascii="Times New Roman" w:hAnsi="Times New Roman" w:cs="Times New Roman"/>
          <w:sz w:val="28"/>
          <w:szCs w:val="28"/>
        </w:rPr>
        <w:t xml:space="preserve">) – «після написаного», використовується вже поза юридичними текстами, але теж латинське. </w:t>
      </w:r>
    </w:p>
    <w:p w14:paraId="4076C2D6" w14:textId="2D752C90"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 xml:space="preserve">- </w:t>
      </w:r>
      <w:r w:rsidRPr="005023D3">
        <w:rPr>
          <w:rFonts w:ascii="Times New Roman" w:hAnsi="Times New Roman" w:cs="Times New Roman"/>
          <w:i/>
          <w:iCs/>
          <w:sz w:val="28"/>
          <w:szCs w:val="28"/>
        </w:rPr>
        <w:t>Q.E.D.</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quod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erat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demonstrandum</w:t>
      </w:r>
      <w:proofErr w:type="spellEnd"/>
      <w:r w:rsidRPr="005023D3">
        <w:rPr>
          <w:rFonts w:ascii="Times New Roman" w:hAnsi="Times New Roman" w:cs="Times New Roman"/>
          <w:sz w:val="28"/>
          <w:szCs w:val="28"/>
        </w:rPr>
        <w:t>) – «що й треба було довести» (в судових рішеннях майже не вживається, але в юридичній літературі іноді трапляється для підсумку доведення).</w:t>
      </w:r>
    </w:p>
    <w:p w14:paraId="271D6429" w14:textId="75780043"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Ці абревіатури настільки звичні, що читачі часто не усвідомлюють їх латинського походження.</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Вони не є власне «термінами», але становлять частину юридичного стилю письма (особливо </w:t>
      </w:r>
      <w:proofErr w:type="spellStart"/>
      <w:r w:rsidRPr="005023D3">
        <w:rPr>
          <w:rFonts w:ascii="Times New Roman" w:hAnsi="Times New Roman" w:cs="Times New Roman"/>
          <w:i/>
          <w:iCs/>
          <w:sz w:val="28"/>
          <w:szCs w:val="28"/>
        </w:rPr>
        <w:t>etc</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e.g</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i.e</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у контрактних документах, аналітичних записках, судових рішеннях).</w:t>
      </w:r>
    </w:p>
    <w:p w14:paraId="7418F0FF" w14:textId="2943752F" w:rsidR="00721791"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Необхідно відзначити, що в сучасній англомовній юридичній спільноті тривають дискусії щодо доцільності вживання латини.</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З одного боку, латинські терміни підтримують спадкоємність правничої думки, надають текстам точність і лаконічність, є </w:t>
      </w:r>
      <w:proofErr w:type="spellStart"/>
      <w:r w:rsidRPr="005023D3">
        <w:rPr>
          <w:rFonts w:ascii="Times New Roman" w:hAnsi="Times New Roman" w:cs="Times New Roman"/>
          <w:sz w:val="28"/>
          <w:szCs w:val="28"/>
        </w:rPr>
        <w:t>конвенційно</w:t>
      </w:r>
      <w:proofErr w:type="spellEnd"/>
      <w:r w:rsidRPr="005023D3">
        <w:rPr>
          <w:rFonts w:ascii="Times New Roman" w:hAnsi="Times New Roman" w:cs="Times New Roman"/>
          <w:sz w:val="28"/>
          <w:szCs w:val="28"/>
        </w:rPr>
        <w:t xml:space="preserve"> зрозумілими для підготовлених юристів незалежно від країни.</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Їх використання може навіть сприяти уніфікації правничої мови різних країн: як зазначено у дослідженнях, завдяки універсальності латинська юридична термінологія «стає ланкою, що єднає прогалини, зумовлені правовими відмінностями систем»</w:t>
      </w:r>
      <w:r w:rsidR="0089296B" w:rsidRPr="005023D3">
        <w:rPr>
          <w:rFonts w:ascii="Times New Roman" w:hAnsi="Times New Roman" w:cs="Times New Roman"/>
          <w:sz w:val="28"/>
          <w:szCs w:val="28"/>
        </w:rPr>
        <w:t xml:space="preserve"> [23]</w:t>
      </w:r>
      <w:r w:rsidRPr="005023D3">
        <w:rPr>
          <w:rFonts w:ascii="Times New Roman" w:hAnsi="Times New Roman" w:cs="Times New Roman"/>
          <w:sz w:val="28"/>
          <w:szCs w:val="28"/>
        </w:rPr>
        <w:t>.</w:t>
      </w:r>
    </w:p>
    <w:p w14:paraId="2D983942" w14:textId="0B5918CC"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Тобто латинізми можуть виконувати </w:t>
      </w:r>
      <w:r w:rsidRPr="005023D3">
        <w:rPr>
          <w:rFonts w:ascii="Times New Roman" w:hAnsi="Times New Roman" w:cs="Times New Roman"/>
          <w:i/>
          <w:iCs/>
          <w:sz w:val="28"/>
          <w:szCs w:val="28"/>
        </w:rPr>
        <w:t>комунікативну та номінативну функцію</w:t>
      </w:r>
      <w:r w:rsidRPr="005023D3">
        <w:rPr>
          <w:rFonts w:ascii="Times New Roman" w:hAnsi="Times New Roman" w:cs="Times New Roman"/>
          <w:sz w:val="28"/>
          <w:szCs w:val="28"/>
        </w:rPr>
        <w:t xml:space="preserve"> – передавати поняття, не прив’язані до конкретної національної мови, і тим самим полегшувати взаєморозуміння між правниками різних країн (особливо у міжнародному праві, європейському праві, канонічному праві).</w:t>
      </w:r>
    </w:p>
    <w:p w14:paraId="37EC3B2A" w14:textId="2C4B1BCF"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З іншого боку, критики вважають надмірну латинізацію юридичних текстів перешкодою для їх ясності та доступності.</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Рух за зрозумілу мову права (</w:t>
      </w:r>
      <w:proofErr w:type="spellStart"/>
      <w:r w:rsidRPr="005023D3">
        <w:rPr>
          <w:rFonts w:ascii="Times New Roman" w:hAnsi="Times New Roman" w:cs="Times New Roman"/>
          <w:sz w:val="28"/>
          <w:szCs w:val="28"/>
        </w:rPr>
        <w:t>Plain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вимагає, щоб там, де можливо, вживати сучасні англійські еквіваленти замість латини, аби зробити юридичні документи зрозумілішими для клієнтів і широкої публіки</w:t>
      </w:r>
      <w:r w:rsidR="0089296B" w:rsidRPr="005023D3">
        <w:rPr>
          <w:rFonts w:ascii="Times New Roman" w:hAnsi="Times New Roman" w:cs="Times New Roman"/>
          <w:sz w:val="28"/>
          <w:szCs w:val="28"/>
        </w:rPr>
        <w:t xml:space="preserve"> [24]</w:t>
      </w:r>
      <w:r w:rsidRPr="005023D3">
        <w:rPr>
          <w:rFonts w:ascii="Times New Roman" w:hAnsi="Times New Roman" w:cs="Times New Roman"/>
          <w:sz w:val="28"/>
          <w:szCs w:val="28"/>
        </w:rPr>
        <w:t>.</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Наприклад, пропонується писати </w:t>
      </w:r>
      <w:proofErr w:type="spellStart"/>
      <w:r w:rsidRPr="005023D3">
        <w:rPr>
          <w:rFonts w:ascii="Times New Roman" w:hAnsi="Times New Roman" w:cs="Times New Roman"/>
          <w:i/>
          <w:iCs/>
          <w:sz w:val="28"/>
          <w:szCs w:val="28"/>
        </w:rPr>
        <w:t>among</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others</w:t>
      </w:r>
      <w:proofErr w:type="spellEnd"/>
      <w:r w:rsidRPr="005023D3">
        <w:rPr>
          <w:rFonts w:ascii="Times New Roman" w:hAnsi="Times New Roman" w:cs="Times New Roman"/>
          <w:sz w:val="28"/>
          <w:szCs w:val="28"/>
        </w:rPr>
        <w:t xml:space="preserve"> замість </w:t>
      </w: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good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faith</w:t>
      </w:r>
      <w:proofErr w:type="spellEnd"/>
      <w:r w:rsidRPr="005023D3">
        <w:rPr>
          <w:rFonts w:ascii="Times New Roman" w:hAnsi="Times New Roman" w:cs="Times New Roman"/>
          <w:sz w:val="28"/>
          <w:szCs w:val="28"/>
        </w:rPr>
        <w:t xml:space="preserve"> замість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by</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that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w:t>
      </w:r>
      <w:proofErr w:type="spellEnd"/>
      <w:r w:rsidRPr="005023D3">
        <w:rPr>
          <w:rFonts w:ascii="Times New Roman" w:hAnsi="Times New Roman" w:cs="Times New Roman"/>
          <w:sz w:val="28"/>
          <w:szCs w:val="28"/>
        </w:rPr>
        <w:t xml:space="preserve"> замість </w:t>
      </w:r>
      <w:proofErr w:type="spellStart"/>
      <w:r w:rsidRPr="005023D3">
        <w:rPr>
          <w:rFonts w:ascii="Times New Roman" w:hAnsi="Times New Roman" w:cs="Times New Roman"/>
          <w:i/>
          <w:iCs/>
          <w:sz w:val="28"/>
          <w:szCs w:val="28"/>
        </w:rPr>
        <w:t>ipso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void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from</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the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outset</w:t>
      </w:r>
      <w:proofErr w:type="spellEnd"/>
      <w:r w:rsidRPr="005023D3">
        <w:rPr>
          <w:rFonts w:ascii="Times New Roman" w:hAnsi="Times New Roman" w:cs="Times New Roman"/>
          <w:sz w:val="28"/>
          <w:szCs w:val="28"/>
        </w:rPr>
        <w:t xml:space="preserve"> замість </w:t>
      </w:r>
      <w:proofErr w:type="spellStart"/>
      <w:r w:rsidRPr="005023D3">
        <w:rPr>
          <w:rFonts w:ascii="Times New Roman" w:hAnsi="Times New Roman" w:cs="Times New Roman"/>
          <w:i/>
          <w:iCs/>
          <w:sz w:val="28"/>
          <w:szCs w:val="28"/>
        </w:rPr>
        <w:t>void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ab</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initio</w:t>
      </w:r>
      <w:proofErr w:type="spellEnd"/>
      <w:r w:rsidRPr="005023D3">
        <w:rPr>
          <w:rFonts w:ascii="Times New Roman" w:hAnsi="Times New Roman" w:cs="Times New Roman"/>
          <w:sz w:val="28"/>
          <w:szCs w:val="28"/>
        </w:rPr>
        <w:t xml:space="preserve"> тощо. </w:t>
      </w:r>
    </w:p>
    <w:p w14:paraId="6CE24995" w14:textId="402DCBB2"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Відомий фахівець з правничої мови Б. </w:t>
      </w:r>
      <w:proofErr w:type="spellStart"/>
      <w:r w:rsidRPr="005023D3">
        <w:rPr>
          <w:rFonts w:ascii="Times New Roman" w:hAnsi="Times New Roman" w:cs="Times New Roman"/>
          <w:sz w:val="28"/>
          <w:szCs w:val="28"/>
        </w:rPr>
        <w:t>Гарнер</w:t>
      </w:r>
      <w:proofErr w:type="spellEnd"/>
      <w:r w:rsidRPr="005023D3">
        <w:rPr>
          <w:rFonts w:ascii="Times New Roman" w:hAnsi="Times New Roman" w:cs="Times New Roman"/>
          <w:sz w:val="28"/>
          <w:szCs w:val="28"/>
        </w:rPr>
        <w:t xml:space="preserve"> зауважує, що використання давніх запозичених слів не робить текст більш точним автоматично: часто зрозуміліша проста сучасна англійська фраза. Д. </w:t>
      </w:r>
      <w:proofErr w:type="spellStart"/>
      <w:r w:rsidRPr="005023D3">
        <w:rPr>
          <w:rFonts w:ascii="Times New Roman" w:hAnsi="Times New Roman" w:cs="Times New Roman"/>
          <w:sz w:val="28"/>
          <w:szCs w:val="28"/>
        </w:rPr>
        <w:t>Меллінкофф</w:t>
      </w:r>
      <w:proofErr w:type="spellEnd"/>
      <w:r w:rsidRPr="005023D3">
        <w:rPr>
          <w:rFonts w:ascii="Times New Roman" w:hAnsi="Times New Roman" w:cs="Times New Roman"/>
          <w:sz w:val="28"/>
          <w:szCs w:val="28"/>
        </w:rPr>
        <w:t xml:space="preserve">, один з піонерів дослідження правничої мови, теж критикував захоплення латинськими та </w:t>
      </w:r>
      <w:r w:rsidRPr="005023D3">
        <w:rPr>
          <w:rFonts w:ascii="Times New Roman" w:hAnsi="Times New Roman" w:cs="Times New Roman"/>
          <w:sz w:val="28"/>
          <w:szCs w:val="28"/>
        </w:rPr>
        <w:lastRenderedPageBreak/>
        <w:t>архаїчними виразами, вказуючи, що вони надають стилю «пихатості та незрозумілості».</w:t>
      </w:r>
    </w:p>
    <w:p w14:paraId="1BF14740" w14:textId="77777777" w:rsidR="00761D33"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Незважаючи на це, юридична англійська залишається консервативною, і багато латинізмів продовжують уживатися за інерцією традиції або через відсутність повноцінної заміни.</w:t>
      </w:r>
    </w:p>
    <w:p w14:paraId="43D973F1" w14:textId="58C68C6C" w:rsidR="00AF41EF"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Деякі автори відзначають, що часто вибір на користь латинського </w:t>
      </w:r>
      <w:proofErr w:type="spellStart"/>
      <w:r w:rsidRPr="005023D3">
        <w:rPr>
          <w:rFonts w:ascii="Times New Roman" w:hAnsi="Times New Roman" w:cs="Times New Roman"/>
          <w:sz w:val="28"/>
          <w:szCs w:val="28"/>
        </w:rPr>
        <w:t>терміна</w:t>
      </w:r>
      <w:proofErr w:type="spellEnd"/>
      <w:r w:rsidRPr="005023D3">
        <w:rPr>
          <w:rFonts w:ascii="Times New Roman" w:hAnsi="Times New Roman" w:cs="Times New Roman"/>
          <w:sz w:val="28"/>
          <w:szCs w:val="28"/>
        </w:rPr>
        <w:t xml:space="preserve"> продиктований індивідуальними уподобаннями укладача тексту і виконує радше </w:t>
      </w:r>
      <w:r w:rsidRPr="005023D3">
        <w:rPr>
          <w:rFonts w:ascii="Times New Roman" w:hAnsi="Times New Roman" w:cs="Times New Roman"/>
          <w:i/>
          <w:iCs/>
          <w:sz w:val="28"/>
          <w:szCs w:val="28"/>
        </w:rPr>
        <w:t>стилістичну функцію</w:t>
      </w:r>
      <w:r w:rsidRPr="005023D3">
        <w:rPr>
          <w:rFonts w:ascii="Times New Roman" w:hAnsi="Times New Roman" w:cs="Times New Roman"/>
          <w:sz w:val="28"/>
          <w:szCs w:val="28"/>
        </w:rPr>
        <w:t>, ніж є необхідністю.</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Приміром, у судовому рішенні в Україні було вжито: </w:t>
      </w:r>
      <w:r w:rsidRPr="005023D3">
        <w:rPr>
          <w:rFonts w:ascii="Times New Roman" w:hAnsi="Times New Roman" w:cs="Times New Roman"/>
          <w:i/>
          <w:iCs/>
          <w:sz w:val="28"/>
          <w:szCs w:val="28"/>
        </w:rPr>
        <w:t>«заходи, що їх просить вжити відповідач-2, … походять на реалізацію принципу “</w:t>
      </w:r>
      <w:proofErr w:type="spellStart"/>
      <w:r w:rsidRPr="005023D3">
        <w:rPr>
          <w:rFonts w:ascii="Times New Roman" w:hAnsi="Times New Roman" w:cs="Times New Roman"/>
          <w:i/>
          <w:iCs/>
          <w:sz w:val="28"/>
          <w:szCs w:val="28"/>
        </w:rPr>
        <w:t>lex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talionis</w:t>
      </w:r>
      <w:proofErr w:type="spellEnd"/>
      <w:r w:rsidRPr="005023D3">
        <w:rPr>
          <w:rFonts w:ascii="Times New Roman" w:hAnsi="Times New Roman" w:cs="Times New Roman"/>
          <w:i/>
          <w:iCs/>
          <w:sz w:val="28"/>
          <w:szCs w:val="28"/>
        </w:rPr>
        <w:t>”»</w:t>
      </w:r>
      <w:r w:rsidR="0089296B" w:rsidRPr="005023D3">
        <w:rPr>
          <w:rFonts w:ascii="Times New Roman" w:hAnsi="Times New Roman" w:cs="Times New Roman"/>
          <w:sz w:val="28"/>
          <w:szCs w:val="28"/>
        </w:rPr>
        <w:t xml:space="preserve"> [25]</w:t>
      </w:r>
      <w:r w:rsidRPr="005023D3">
        <w:rPr>
          <w:rFonts w:ascii="Times New Roman" w:hAnsi="Times New Roman" w:cs="Times New Roman"/>
          <w:sz w:val="28"/>
          <w:szCs w:val="28"/>
        </w:rPr>
        <w:t xml:space="preserve"> – тут автор рішення вдався до латини радше для риторичного ефекту, хоча міг би сказати «принципу рівної відплати» в перекладі.</w:t>
      </w:r>
    </w:p>
    <w:p w14:paraId="15BCF3FF" w14:textId="77777777" w:rsidR="00551A90" w:rsidRPr="005023D3" w:rsidRDefault="0089296B"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Отже, </w:t>
      </w:r>
      <w:r w:rsidR="00AF41EF" w:rsidRPr="005023D3">
        <w:rPr>
          <w:rFonts w:ascii="Times New Roman" w:hAnsi="Times New Roman" w:cs="Times New Roman"/>
          <w:sz w:val="28"/>
          <w:szCs w:val="28"/>
        </w:rPr>
        <w:t xml:space="preserve"> </w:t>
      </w:r>
      <w:r w:rsidRPr="005023D3">
        <w:rPr>
          <w:rFonts w:ascii="Times New Roman" w:hAnsi="Times New Roman" w:cs="Times New Roman"/>
          <w:sz w:val="28"/>
          <w:szCs w:val="28"/>
        </w:rPr>
        <w:t>л</w:t>
      </w:r>
      <w:r w:rsidR="00AF41EF" w:rsidRPr="005023D3">
        <w:rPr>
          <w:rFonts w:ascii="Times New Roman" w:hAnsi="Times New Roman" w:cs="Times New Roman"/>
          <w:sz w:val="28"/>
          <w:szCs w:val="28"/>
        </w:rPr>
        <w:t>атинські терміни та вирази становлять помітну і своєрідну частину англійської юридичної мови.</w:t>
      </w:r>
    </w:p>
    <w:p w14:paraId="68FF97DA" w14:textId="58C0A349" w:rsidR="00551A90"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Морфологічно вони зберігають традиційні латинські форми та структури, синтаксично можуть інтегруватися у речення різними способами – від окремих слів до цілих сентенцій. Існують різні типи латинізмів у праві: окремі слова-терміни, стійкі фрази, правові </w:t>
      </w:r>
      <w:r w:rsidR="006E44EB">
        <w:rPr>
          <w:rFonts w:ascii="Times New Roman" w:hAnsi="Times New Roman" w:cs="Times New Roman"/>
          <w:sz w:val="28"/>
          <w:szCs w:val="28"/>
        </w:rPr>
        <w:t>максими</w:t>
      </w:r>
      <w:r w:rsidRPr="005023D3">
        <w:rPr>
          <w:rFonts w:ascii="Times New Roman" w:hAnsi="Times New Roman" w:cs="Times New Roman"/>
          <w:sz w:val="28"/>
          <w:szCs w:val="28"/>
        </w:rPr>
        <w:t xml:space="preserve">, міжнародно-правові концепти тощо. Кожен з них виконує свою роль – номінативну, стисло-описову, </w:t>
      </w:r>
      <w:proofErr w:type="spellStart"/>
      <w:r w:rsidRPr="005023D3">
        <w:rPr>
          <w:rFonts w:ascii="Times New Roman" w:hAnsi="Times New Roman" w:cs="Times New Roman"/>
          <w:sz w:val="28"/>
          <w:szCs w:val="28"/>
        </w:rPr>
        <w:t>аргументативну</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декоративно</w:t>
      </w:r>
      <w:proofErr w:type="spellEnd"/>
      <w:r w:rsidRPr="005023D3">
        <w:rPr>
          <w:rFonts w:ascii="Times New Roman" w:hAnsi="Times New Roman" w:cs="Times New Roman"/>
          <w:sz w:val="28"/>
          <w:szCs w:val="28"/>
        </w:rPr>
        <w:t>-стилістичну, а іноді й культурно-символічну. Знання і правильне вживання латинських висловів є невід’ємною складовою професійної компетентності юриста в англомовному світі.</w:t>
      </w:r>
    </w:p>
    <w:p w14:paraId="3BB04332" w14:textId="0CE930BE" w:rsidR="00721791" w:rsidRPr="005023D3" w:rsidRDefault="00AF41EF" w:rsidP="0089296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Попри тенденції до спрощення мови права, латина продовжує функціонувати як </w:t>
      </w:r>
      <w:r w:rsidRPr="005023D3">
        <w:rPr>
          <w:rFonts w:ascii="Times New Roman" w:hAnsi="Times New Roman" w:cs="Times New Roman"/>
          <w:i/>
          <w:iCs/>
          <w:sz w:val="28"/>
          <w:szCs w:val="28"/>
        </w:rPr>
        <w:t>«живий релікт»</w:t>
      </w:r>
      <w:r w:rsidRPr="005023D3">
        <w:rPr>
          <w:rFonts w:ascii="Times New Roman" w:hAnsi="Times New Roman" w:cs="Times New Roman"/>
          <w:sz w:val="28"/>
          <w:szCs w:val="28"/>
        </w:rPr>
        <w:t xml:space="preserve"> правничої традиції, забезпечуючи наступність поколінь права і єдність правничої термінології в міжнародному масштабі.</w:t>
      </w:r>
    </w:p>
    <w:p w14:paraId="0CE81F75" w14:textId="77777777" w:rsidR="00EE2FA8" w:rsidRDefault="00AF41EF" w:rsidP="00EE2FA8">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Як резюмує український дослідник О. </w:t>
      </w:r>
      <w:proofErr w:type="spellStart"/>
      <w:r w:rsidRPr="005023D3">
        <w:rPr>
          <w:rFonts w:ascii="Times New Roman" w:hAnsi="Times New Roman" w:cs="Times New Roman"/>
          <w:sz w:val="28"/>
          <w:szCs w:val="28"/>
        </w:rPr>
        <w:t>Ганжа</w:t>
      </w:r>
      <w:proofErr w:type="spellEnd"/>
      <w:r w:rsidRPr="005023D3">
        <w:rPr>
          <w:rFonts w:ascii="Times New Roman" w:hAnsi="Times New Roman" w:cs="Times New Roman"/>
          <w:sz w:val="28"/>
          <w:szCs w:val="28"/>
        </w:rPr>
        <w:t>, застосування латинських юридичних термінів судами – цілком логічний процес, що відображає інтеграцію національної правової практики в глобальні тенденції юридичної думки</w:t>
      </w:r>
      <w:r w:rsidR="0089296B" w:rsidRPr="005023D3">
        <w:rPr>
          <w:rFonts w:ascii="Times New Roman" w:hAnsi="Times New Roman" w:cs="Times New Roman"/>
          <w:sz w:val="28"/>
          <w:szCs w:val="28"/>
        </w:rPr>
        <w:t xml:space="preserve"> [3]</w:t>
      </w:r>
      <w:r w:rsidRPr="005023D3">
        <w:rPr>
          <w:rFonts w:ascii="Times New Roman" w:hAnsi="Times New Roman" w:cs="Times New Roman"/>
          <w:sz w:val="28"/>
          <w:szCs w:val="28"/>
        </w:rPr>
        <w:t>. Відтак, латинська мова в англійському праві – це не лише данина історії, а й дієвий інструмент фахової комунікації, який за умови грамотного використання продовжує служити цілям точності і взаєморозуміння у праві</w:t>
      </w:r>
      <w:r w:rsidR="00EE2FA8">
        <w:rPr>
          <w:rFonts w:ascii="Times New Roman" w:hAnsi="Times New Roman" w:cs="Times New Roman"/>
          <w:sz w:val="28"/>
          <w:szCs w:val="28"/>
        </w:rPr>
        <w:t>.</w:t>
      </w:r>
    </w:p>
    <w:p w14:paraId="5BA4C535" w14:textId="4B300978" w:rsidR="00451ADD" w:rsidRPr="00EE2FA8" w:rsidRDefault="003B1037" w:rsidP="00EE2FA8">
      <w:pPr>
        <w:spacing w:after="0" w:line="360" w:lineRule="auto"/>
        <w:ind w:left="707" w:firstLine="1"/>
        <w:contextualSpacing/>
        <w:jc w:val="both"/>
        <w:rPr>
          <w:rFonts w:ascii="Times New Roman" w:hAnsi="Times New Roman" w:cs="Times New Roman"/>
          <w:sz w:val="28"/>
          <w:szCs w:val="28"/>
        </w:rPr>
      </w:pPr>
      <w:r w:rsidRPr="009E4697">
        <w:rPr>
          <w:rFonts w:ascii="Times New Roman" w:hAnsi="Times New Roman" w:cs="Times New Roman"/>
          <w:b/>
          <w:bCs/>
          <w:sz w:val="28"/>
          <w:szCs w:val="28"/>
        </w:rPr>
        <w:lastRenderedPageBreak/>
        <w:t>Висновки до Розділу 2</w:t>
      </w:r>
    </w:p>
    <w:p w14:paraId="4C345416" w14:textId="13471838" w:rsidR="009E4697" w:rsidRPr="009E4697" w:rsidRDefault="009E4697" w:rsidP="009E46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ab/>
      </w:r>
      <w:r w:rsidRPr="009E4697">
        <w:rPr>
          <w:rFonts w:ascii="Times New Roman" w:hAnsi="Times New Roman" w:cs="Times New Roman"/>
          <w:color w:val="000000"/>
          <w:kern w:val="0"/>
          <w:sz w:val="28"/>
          <w:szCs w:val="28"/>
        </w:rPr>
        <w:t xml:space="preserve">У другому розділі з’ясовано, що латинські терміни в англійській юридичній мові функціонують як стійкий і багаторівневий елемент професійного дискурсу, зумовлений історичною </w:t>
      </w:r>
      <w:proofErr w:type="spellStart"/>
      <w:r w:rsidRPr="009E4697">
        <w:rPr>
          <w:rFonts w:ascii="Times New Roman" w:hAnsi="Times New Roman" w:cs="Times New Roman"/>
          <w:color w:val="000000"/>
          <w:kern w:val="0"/>
          <w:sz w:val="28"/>
          <w:szCs w:val="28"/>
        </w:rPr>
        <w:t>тяглістю</w:t>
      </w:r>
      <w:proofErr w:type="spellEnd"/>
      <w:r w:rsidRPr="009E4697">
        <w:rPr>
          <w:rFonts w:ascii="Times New Roman" w:hAnsi="Times New Roman" w:cs="Times New Roman"/>
          <w:color w:val="000000"/>
          <w:kern w:val="0"/>
          <w:sz w:val="28"/>
          <w:szCs w:val="28"/>
        </w:rPr>
        <w:t xml:space="preserve"> правничої традиції. Морфологічно вони переважно зберігають автентичні латинські форми (відмінкові закінчення, форми числа, порядок слів) і часто не підлягають англійській словозміні, водночас у низці випадків спостерігається їх часткова адаптація до норм англійської граматики. Синтаксично латинізми виступають як повноцінні члени речення – іменники, прикметники, прислівники, вставні конструкції, афористичні формули – з різним ступенем інтегрованості в англомовний текст, від автономних цитат до цілком натуралізованих одиниць.</w:t>
      </w:r>
    </w:p>
    <w:p w14:paraId="76A558F0" w14:textId="1C61AA99" w:rsidR="009E4697" w:rsidRPr="009E4697" w:rsidRDefault="009E4697" w:rsidP="009E46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kern w:val="0"/>
          <w:sz w:val="28"/>
          <w:szCs w:val="28"/>
        </w:rPr>
      </w:pPr>
      <w:r>
        <w:rPr>
          <w:rFonts w:ascii="Times New Roman" w:hAnsi="Times New Roman" w:cs="Times New Roman"/>
          <w:color w:val="000000"/>
          <w:kern w:val="0"/>
          <w:sz w:val="28"/>
          <w:szCs w:val="28"/>
        </w:rPr>
        <w:tab/>
      </w:r>
      <w:r w:rsidRPr="009E4697">
        <w:rPr>
          <w:rFonts w:ascii="Times New Roman" w:hAnsi="Times New Roman" w:cs="Times New Roman"/>
          <w:color w:val="000000"/>
          <w:kern w:val="0"/>
          <w:sz w:val="28"/>
          <w:szCs w:val="28"/>
        </w:rPr>
        <w:t xml:space="preserve">Проведена </w:t>
      </w:r>
      <w:proofErr w:type="spellStart"/>
      <w:r w:rsidRPr="009E4697">
        <w:rPr>
          <w:rFonts w:ascii="Times New Roman" w:hAnsi="Times New Roman" w:cs="Times New Roman"/>
          <w:color w:val="000000"/>
          <w:kern w:val="0"/>
          <w:sz w:val="28"/>
          <w:szCs w:val="28"/>
        </w:rPr>
        <w:t>типологізація</w:t>
      </w:r>
      <w:proofErr w:type="spellEnd"/>
      <w:r w:rsidRPr="009E4697">
        <w:rPr>
          <w:rFonts w:ascii="Times New Roman" w:hAnsi="Times New Roman" w:cs="Times New Roman"/>
          <w:color w:val="000000"/>
          <w:kern w:val="0"/>
          <w:sz w:val="28"/>
          <w:szCs w:val="28"/>
        </w:rPr>
        <w:t xml:space="preserve"> латинських виразів (</w:t>
      </w:r>
      <w:proofErr w:type="spellStart"/>
      <w:r w:rsidRPr="009E4697">
        <w:rPr>
          <w:rFonts w:ascii="Times New Roman" w:hAnsi="Times New Roman" w:cs="Times New Roman"/>
          <w:color w:val="000000"/>
          <w:kern w:val="0"/>
          <w:sz w:val="28"/>
          <w:szCs w:val="28"/>
        </w:rPr>
        <w:t>однословні</w:t>
      </w:r>
      <w:proofErr w:type="spellEnd"/>
      <w:r w:rsidRPr="009E4697">
        <w:rPr>
          <w:rFonts w:ascii="Times New Roman" w:hAnsi="Times New Roman" w:cs="Times New Roman"/>
          <w:color w:val="000000"/>
          <w:kern w:val="0"/>
          <w:sz w:val="28"/>
          <w:szCs w:val="28"/>
        </w:rPr>
        <w:t xml:space="preserve"> терміни, усталені фрази, правові максими, міжнародно-правові концепти, абревіатури) показала, що кожна з груп виконує специфічні номінативні, стисло-описові, </w:t>
      </w:r>
      <w:proofErr w:type="spellStart"/>
      <w:r w:rsidRPr="009E4697">
        <w:rPr>
          <w:rFonts w:ascii="Times New Roman" w:hAnsi="Times New Roman" w:cs="Times New Roman"/>
          <w:color w:val="000000"/>
          <w:kern w:val="0"/>
          <w:sz w:val="28"/>
          <w:szCs w:val="28"/>
        </w:rPr>
        <w:t>аргументативні</w:t>
      </w:r>
      <w:proofErr w:type="spellEnd"/>
      <w:r w:rsidRPr="009E4697">
        <w:rPr>
          <w:rFonts w:ascii="Times New Roman" w:hAnsi="Times New Roman" w:cs="Times New Roman"/>
          <w:color w:val="000000"/>
          <w:kern w:val="0"/>
          <w:sz w:val="28"/>
          <w:szCs w:val="28"/>
        </w:rPr>
        <w:t xml:space="preserve"> та стилістичні функції. Латина забезпечує високий рівень узагальненості, лаконізму й термінологічної уніфікації, зокрема в галузі міжнародного права, де латинські формули фактично виконують роль наднаціональної метамови. Водночас підкреслено, що така «латинізація» ускладнює сприйняття юридичних текстів нефахівцями й стає об’єктом критики з позицій руху за «ясну мову права».</w:t>
      </w:r>
    </w:p>
    <w:p w14:paraId="15FAD630" w14:textId="1452455B" w:rsidR="00AF41EF" w:rsidRPr="009E4697" w:rsidRDefault="009E4697" w:rsidP="009E4697">
      <w:pPr>
        <w:spacing w:line="360" w:lineRule="auto"/>
        <w:ind w:firstLine="708"/>
        <w:jc w:val="both"/>
        <w:rPr>
          <w:rFonts w:ascii="Times New Roman" w:hAnsi="Times New Roman" w:cs="Times New Roman"/>
          <w:sz w:val="28"/>
          <w:szCs w:val="28"/>
        </w:rPr>
      </w:pPr>
      <w:r w:rsidRPr="009E4697">
        <w:rPr>
          <w:rFonts w:ascii="Times New Roman" w:hAnsi="Times New Roman" w:cs="Times New Roman"/>
          <w:color w:val="000000"/>
          <w:kern w:val="0"/>
          <w:sz w:val="28"/>
          <w:szCs w:val="28"/>
        </w:rPr>
        <w:t>Узагальнюючи, розділ засвідчив подвійний статус латинських термінів: з одного боку, як «живого релікту» правничої культури, що підтримує спадкоємність і міжнародну комунікативну зрозумілість, а з іншого – як потенційного бар’єру для доступності правової інформації. Окреслені морфологічні, синтаксичні та типологічні характеристики створюють теоретичне підґрунтя для подальшого аналізу семантики й функціонування латинських виразів у сучасному англомовному правничому дискурсі.</w:t>
      </w:r>
    </w:p>
    <w:p w14:paraId="5BDC7EDA" w14:textId="77777777" w:rsidR="006238AD" w:rsidRPr="005023D3" w:rsidRDefault="006238AD" w:rsidP="00AF41EF"/>
    <w:p w14:paraId="287FFE2D" w14:textId="77777777" w:rsidR="006238AD" w:rsidRPr="005023D3" w:rsidRDefault="006238AD" w:rsidP="00AF41EF"/>
    <w:p w14:paraId="07A3EB54" w14:textId="5405DE1B" w:rsidR="00551A90" w:rsidRPr="005023D3" w:rsidRDefault="00E2068E" w:rsidP="00551A90">
      <w:pPr>
        <w:pStyle w:val="1"/>
        <w:spacing w:before="0" w:after="0" w:line="360" w:lineRule="auto"/>
        <w:contextualSpacing/>
        <w:jc w:val="center"/>
        <w:rPr>
          <w:rFonts w:ascii="Times New Roman" w:hAnsi="Times New Roman" w:cs="Times New Roman"/>
          <w:b/>
          <w:bCs/>
          <w:color w:val="auto"/>
          <w:sz w:val="28"/>
          <w:szCs w:val="28"/>
        </w:rPr>
      </w:pPr>
      <w:bookmarkStart w:id="8" w:name="_Toc213929581"/>
      <w:r w:rsidRPr="005023D3">
        <w:rPr>
          <w:rFonts w:ascii="Times New Roman" w:hAnsi="Times New Roman" w:cs="Times New Roman"/>
          <w:b/>
          <w:bCs/>
          <w:color w:val="auto"/>
          <w:sz w:val="28"/>
          <w:szCs w:val="28"/>
        </w:rPr>
        <w:lastRenderedPageBreak/>
        <w:t>Розділ 3</w:t>
      </w:r>
    </w:p>
    <w:p w14:paraId="612CF7F5" w14:textId="77777777" w:rsidR="006E44EB" w:rsidRDefault="00E2068E" w:rsidP="00551A90">
      <w:pPr>
        <w:pStyle w:val="1"/>
        <w:spacing w:before="0" w:after="0" w:line="360" w:lineRule="auto"/>
        <w:contextualSpacing/>
        <w:jc w:val="center"/>
        <w:rPr>
          <w:rFonts w:ascii="Times New Roman" w:hAnsi="Times New Roman" w:cs="Times New Roman"/>
          <w:b/>
          <w:bCs/>
          <w:color w:val="auto"/>
          <w:sz w:val="28"/>
          <w:szCs w:val="28"/>
        </w:rPr>
      </w:pPr>
      <w:r w:rsidRPr="005023D3">
        <w:rPr>
          <w:rFonts w:ascii="Times New Roman" w:hAnsi="Times New Roman" w:cs="Times New Roman"/>
          <w:b/>
          <w:bCs/>
          <w:color w:val="auto"/>
          <w:sz w:val="28"/>
          <w:szCs w:val="28"/>
        </w:rPr>
        <w:t xml:space="preserve">Практичне застосування латинських термінів </w:t>
      </w:r>
    </w:p>
    <w:p w14:paraId="49D0FC97" w14:textId="0026879B" w:rsidR="00E2068E" w:rsidRPr="005023D3" w:rsidRDefault="00E2068E" w:rsidP="00551A90">
      <w:pPr>
        <w:pStyle w:val="1"/>
        <w:spacing w:before="0" w:after="0" w:line="360" w:lineRule="auto"/>
        <w:contextualSpacing/>
        <w:jc w:val="center"/>
        <w:rPr>
          <w:rFonts w:ascii="Times New Roman" w:hAnsi="Times New Roman" w:cs="Times New Roman"/>
          <w:b/>
          <w:bCs/>
          <w:color w:val="auto"/>
          <w:sz w:val="28"/>
          <w:szCs w:val="28"/>
        </w:rPr>
      </w:pPr>
      <w:r w:rsidRPr="005023D3">
        <w:rPr>
          <w:rFonts w:ascii="Times New Roman" w:hAnsi="Times New Roman" w:cs="Times New Roman"/>
          <w:b/>
          <w:bCs/>
          <w:color w:val="auto"/>
          <w:sz w:val="28"/>
          <w:szCs w:val="28"/>
        </w:rPr>
        <w:t>у сучасному англомовному праві</w:t>
      </w:r>
      <w:bookmarkEnd w:id="8"/>
    </w:p>
    <w:p w14:paraId="08432792" w14:textId="77777777" w:rsidR="00551A90" w:rsidRPr="005023D3" w:rsidRDefault="00551A90" w:rsidP="00551A90"/>
    <w:p w14:paraId="6895622A" w14:textId="203DB2F0" w:rsidR="00AF41EF" w:rsidRPr="005023D3" w:rsidRDefault="00E2068E" w:rsidP="00721791">
      <w:pPr>
        <w:pStyle w:val="1"/>
        <w:spacing w:before="0" w:after="0" w:line="360" w:lineRule="auto"/>
        <w:contextualSpacing/>
        <w:jc w:val="both"/>
        <w:rPr>
          <w:rFonts w:ascii="Times New Roman" w:hAnsi="Times New Roman" w:cs="Times New Roman"/>
          <w:b/>
          <w:bCs/>
          <w:color w:val="auto"/>
          <w:sz w:val="28"/>
          <w:szCs w:val="28"/>
        </w:rPr>
      </w:pPr>
      <w:bookmarkStart w:id="9" w:name="_Toc213929582"/>
      <w:r w:rsidRPr="005023D3">
        <w:rPr>
          <w:rFonts w:ascii="Times New Roman" w:hAnsi="Times New Roman" w:cs="Times New Roman"/>
          <w:b/>
          <w:bCs/>
          <w:color w:val="auto"/>
          <w:sz w:val="28"/>
          <w:szCs w:val="28"/>
        </w:rPr>
        <w:t>3.1. Латинські терміни в англійській та американській правових системах: порівняльний аналіз</w:t>
      </w:r>
      <w:bookmarkEnd w:id="9"/>
    </w:p>
    <w:p w14:paraId="64C1CE1F" w14:textId="77777777"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Англо-американське право історично увібрало в себе значну кількість латинських термінів і виразів, що є спадком середньовічної юридичної традиції. У період середньовіччя латина була мовою права і науки, тому багато правових понять закріпилися саме в латинському формулюванні.</w:t>
      </w:r>
    </w:p>
    <w:p w14:paraId="5F29599B" w14:textId="0747B39A"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Наслідки цього відчутні й донині – в юридичній англійській мові </w:t>
      </w:r>
      <w:proofErr w:type="spellStart"/>
      <w:r w:rsidRPr="005023D3">
        <w:rPr>
          <w:rFonts w:ascii="Times New Roman" w:hAnsi="Times New Roman" w:cs="Times New Roman"/>
          <w:sz w:val="28"/>
          <w:szCs w:val="28"/>
        </w:rPr>
        <w:t>збереглося</w:t>
      </w:r>
      <w:proofErr w:type="spellEnd"/>
      <w:r w:rsidRPr="005023D3">
        <w:rPr>
          <w:rFonts w:ascii="Times New Roman" w:hAnsi="Times New Roman" w:cs="Times New Roman"/>
          <w:sz w:val="28"/>
          <w:szCs w:val="28"/>
        </w:rPr>
        <w:t xml:space="preserve"> чимало латинських виразів на кшталт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(буквально «щоб ти мав тіло» – наказ про доставлення затриманого до суду),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(«винний намір»), </w:t>
      </w:r>
      <w:proofErr w:type="spellStart"/>
      <w:r w:rsidRPr="005023D3">
        <w:rPr>
          <w:rFonts w:ascii="Times New Roman" w:hAnsi="Times New Roman" w:cs="Times New Roman"/>
          <w:i/>
          <w:iCs/>
          <w:sz w:val="28"/>
          <w:szCs w:val="28"/>
        </w:rPr>
        <w:t>prima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facie</w:t>
      </w:r>
      <w:proofErr w:type="spellEnd"/>
      <w:r w:rsidRPr="005023D3">
        <w:rPr>
          <w:rFonts w:ascii="Times New Roman" w:hAnsi="Times New Roman" w:cs="Times New Roman"/>
          <w:sz w:val="28"/>
          <w:szCs w:val="28"/>
        </w:rPr>
        <w:t xml:space="preserve"> («на перший погляд») тощо.</w:t>
      </w:r>
    </w:p>
    <w:p w14:paraId="61A8BA7D" w14:textId="23C0C948" w:rsidR="00AF41EF"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Як зазначає дослідник Пітер Р. </w:t>
      </w:r>
      <w:proofErr w:type="spellStart"/>
      <w:r w:rsidRPr="005023D3">
        <w:rPr>
          <w:rFonts w:ascii="Times New Roman" w:hAnsi="Times New Roman" w:cs="Times New Roman"/>
          <w:sz w:val="28"/>
          <w:szCs w:val="28"/>
        </w:rPr>
        <w:t>Маклеод</w:t>
      </w:r>
      <w:proofErr w:type="spellEnd"/>
      <w:r w:rsidRPr="005023D3">
        <w:rPr>
          <w:rFonts w:ascii="Times New Roman" w:hAnsi="Times New Roman" w:cs="Times New Roman"/>
          <w:sz w:val="28"/>
          <w:szCs w:val="28"/>
        </w:rPr>
        <w:t>, попри те що роль латини помітно зменшилася порівняно з минулими століттями, наприкінці ХХ століття вона усе ще «продовжує існувати в юридичному дискурсі»: студенти-юристи на перших курсах і далі вивчають латинські фрази, судді застосовують їх у судових рішеннях, а авторитетні юридичні словники й досі наводять латинські вирази та правила їх вимови</w:t>
      </w:r>
      <w:r w:rsidR="00721791" w:rsidRPr="005023D3">
        <w:rPr>
          <w:rFonts w:ascii="Times New Roman" w:hAnsi="Times New Roman" w:cs="Times New Roman"/>
          <w:sz w:val="28"/>
          <w:szCs w:val="28"/>
        </w:rPr>
        <w:t xml:space="preserve"> [28]</w:t>
      </w:r>
      <w:r w:rsidRPr="005023D3">
        <w:rPr>
          <w:rFonts w:ascii="Times New Roman" w:hAnsi="Times New Roman" w:cs="Times New Roman"/>
          <w:sz w:val="28"/>
          <w:szCs w:val="28"/>
        </w:rPr>
        <w:t>.</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Іншими словами, латина в англомовному праві «пішла на спад, але ще не вийшла з ужитку»</w:t>
      </w:r>
      <w:r w:rsidR="00721791" w:rsidRPr="005023D3">
        <w:rPr>
          <w:rFonts w:ascii="Times New Roman" w:hAnsi="Times New Roman" w:cs="Times New Roman"/>
          <w:sz w:val="28"/>
          <w:szCs w:val="28"/>
        </w:rPr>
        <w:t xml:space="preserve"> [29]</w:t>
      </w:r>
      <w:r w:rsidRPr="005023D3">
        <w:rPr>
          <w:rFonts w:ascii="Times New Roman" w:hAnsi="Times New Roman" w:cs="Times New Roman"/>
          <w:sz w:val="28"/>
          <w:szCs w:val="28"/>
        </w:rPr>
        <w:t>.</w:t>
      </w:r>
    </w:p>
    <w:p w14:paraId="659ACB56" w14:textId="77777777"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Водночас існують певні відмінності в характері та обсязі вживання латинських термінів між британською (англійською) та американською правовими системами, що зумовлено історичними та культурними факторами розвитку права цих країн.</w:t>
      </w:r>
    </w:p>
    <w:p w14:paraId="4DD3AA44" w14:textId="35F69477"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Обидві системи походять від спільної англійської правової традиції, тому базовий корпус латинських правничих термінів є спільним. Наприклад, у судовій практиці і Великої Британії, і США використовувалися класичні латинські максимуми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stare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decisis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res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judicata</w:t>
      </w:r>
      <w:proofErr w:type="spellEnd"/>
      <w:r w:rsidRPr="005023D3">
        <w:rPr>
          <w:rFonts w:ascii="Times New Roman" w:hAnsi="Times New Roman" w:cs="Times New Roman"/>
          <w:sz w:val="28"/>
          <w:szCs w:val="28"/>
        </w:rPr>
        <w:t xml:space="preserve"> та ін.), а також процесуальні терміни на кшталт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subpoena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camera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ultra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vires</w:t>
      </w:r>
      <w:proofErr w:type="spellEnd"/>
      <w:r w:rsidRPr="005023D3">
        <w:rPr>
          <w:rFonts w:ascii="Times New Roman" w:hAnsi="Times New Roman" w:cs="Times New Roman"/>
          <w:sz w:val="28"/>
          <w:szCs w:val="28"/>
        </w:rPr>
        <w:t xml:space="preserve"> тощо.</w:t>
      </w:r>
    </w:p>
    <w:p w14:paraId="173B194E" w14:textId="5BEC5CC6"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 xml:space="preserve"> Проте протягом ХХ століття ставлення до цих латинізмів та частота їхнього вживання почали різнитися по обидва боки Атлантики.</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У британській правовій системі, особливо наприкінці ХХ ст., спостерігалася тенденція до скорочення вживання латинських термінів у офіційному судочинстві та заміни їх більш зрозумілими англійськими еквівалентами.</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Кульмінацією цього процесу стали реформи цивільного судочинства 1998–1999 років (так звані реформи лорда </w:t>
      </w:r>
      <w:proofErr w:type="spellStart"/>
      <w:r w:rsidRPr="005023D3">
        <w:rPr>
          <w:rFonts w:ascii="Times New Roman" w:hAnsi="Times New Roman" w:cs="Times New Roman"/>
          <w:sz w:val="28"/>
          <w:szCs w:val="28"/>
        </w:rPr>
        <w:t>Вулфа</w:t>
      </w:r>
      <w:proofErr w:type="spellEnd"/>
      <w:r w:rsidRPr="005023D3">
        <w:rPr>
          <w:rFonts w:ascii="Times New Roman" w:hAnsi="Times New Roman" w:cs="Times New Roman"/>
          <w:sz w:val="28"/>
          <w:szCs w:val="28"/>
        </w:rPr>
        <w:t>), які мали на меті зробити судову процедуру більш прозорою і доступною для розуміння некваліфікованими громадянами.</w:t>
      </w:r>
    </w:p>
    <w:p w14:paraId="1B171042" w14:textId="15B010B8"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В результаті з 1999 року в Англії та Уельсі було офіційно замінено низку традиційних термінів, у тому числі латинських, на їхні сучасні англійські аналоги</w:t>
      </w:r>
      <w:r w:rsidR="006142F4" w:rsidRPr="005023D3">
        <w:rPr>
          <w:rFonts w:ascii="Times New Roman" w:hAnsi="Times New Roman" w:cs="Times New Roman"/>
          <w:sz w:val="28"/>
          <w:szCs w:val="28"/>
        </w:rPr>
        <w:t xml:space="preserve"> [30]</w:t>
      </w:r>
      <w:r w:rsidRPr="005023D3">
        <w:rPr>
          <w:rFonts w:ascii="Times New Roman" w:hAnsi="Times New Roman" w:cs="Times New Roman"/>
          <w:sz w:val="28"/>
          <w:szCs w:val="28"/>
        </w:rPr>
        <w:t>. Зокрема, позивач (</w:t>
      </w:r>
      <w:proofErr w:type="spellStart"/>
      <w:r w:rsidRPr="005023D3">
        <w:rPr>
          <w:rFonts w:ascii="Times New Roman" w:hAnsi="Times New Roman" w:cs="Times New Roman"/>
          <w:i/>
          <w:iCs/>
          <w:sz w:val="28"/>
          <w:szCs w:val="28"/>
        </w:rPr>
        <w:t>plaintiff</w:t>
      </w:r>
      <w:proofErr w:type="spellEnd"/>
      <w:r w:rsidRPr="005023D3">
        <w:rPr>
          <w:rFonts w:ascii="Times New Roman" w:hAnsi="Times New Roman" w:cs="Times New Roman"/>
          <w:sz w:val="28"/>
          <w:szCs w:val="28"/>
        </w:rPr>
        <w:t xml:space="preserve">) став називатися </w:t>
      </w:r>
      <w:proofErr w:type="spellStart"/>
      <w:r w:rsidRPr="005023D3">
        <w:rPr>
          <w:rFonts w:ascii="Times New Roman" w:hAnsi="Times New Roman" w:cs="Times New Roman"/>
          <w:i/>
          <w:iCs/>
          <w:sz w:val="28"/>
          <w:szCs w:val="28"/>
        </w:rPr>
        <w:t>claimant</w:t>
      </w:r>
      <w:proofErr w:type="spellEnd"/>
      <w:r w:rsidRPr="005023D3">
        <w:rPr>
          <w:rFonts w:ascii="Times New Roman" w:hAnsi="Times New Roman" w:cs="Times New Roman"/>
          <w:sz w:val="28"/>
          <w:szCs w:val="28"/>
        </w:rPr>
        <w:t xml:space="preserve"> (відповідач – </w:t>
      </w:r>
      <w:proofErr w:type="spellStart"/>
      <w:r w:rsidRPr="005023D3">
        <w:rPr>
          <w:rFonts w:ascii="Times New Roman" w:hAnsi="Times New Roman" w:cs="Times New Roman"/>
          <w:i/>
          <w:iCs/>
          <w:sz w:val="28"/>
          <w:szCs w:val="28"/>
        </w:rPr>
        <w:t>defendant</w:t>
      </w:r>
      <w:proofErr w:type="spellEnd"/>
      <w:r w:rsidRPr="005023D3">
        <w:rPr>
          <w:rFonts w:ascii="Times New Roman" w:hAnsi="Times New Roman" w:cs="Times New Roman"/>
          <w:sz w:val="28"/>
          <w:szCs w:val="28"/>
        </w:rPr>
        <w:t xml:space="preserve"> – залишився без змін), позовна заява (</w:t>
      </w:r>
      <w:proofErr w:type="spellStart"/>
      <w:r w:rsidRPr="005023D3">
        <w:rPr>
          <w:rFonts w:ascii="Times New Roman" w:hAnsi="Times New Roman" w:cs="Times New Roman"/>
          <w:i/>
          <w:iCs/>
          <w:sz w:val="28"/>
          <w:szCs w:val="28"/>
        </w:rPr>
        <w:t>writ</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claim</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form</w:t>
      </w:r>
      <w:proofErr w:type="spellEnd"/>
      <w:r w:rsidRPr="005023D3">
        <w:rPr>
          <w:rFonts w:ascii="Times New Roman" w:hAnsi="Times New Roman" w:cs="Times New Roman"/>
          <w:sz w:val="28"/>
          <w:szCs w:val="28"/>
        </w:rPr>
        <w:t>, закрите судове засідання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camera</w:t>
      </w:r>
      <w:proofErr w:type="spellEnd"/>
      <w:r w:rsidRPr="005023D3">
        <w:rPr>
          <w:rFonts w:ascii="Times New Roman" w:hAnsi="Times New Roman" w:cs="Times New Roman"/>
          <w:sz w:val="28"/>
          <w:szCs w:val="28"/>
        </w:rPr>
        <w:t xml:space="preserve">) тепер офіційно називається </w:t>
      </w:r>
      <w:proofErr w:type="spellStart"/>
      <w:r w:rsidRPr="005023D3">
        <w:rPr>
          <w:rFonts w:ascii="Times New Roman" w:hAnsi="Times New Roman" w:cs="Times New Roman"/>
          <w:i/>
          <w:iCs/>
          <w:sz w:val="28"/>
          <w:szCs w:val="28"/>
        </w:rPr>
        <w:t>hearing</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private</w:t>
      </w:r>
      <w:proofErr w:type="spellEnd"/>
      <w:r w:rsidRPr="005023D3">
        <w:rPr>
          <w:rFonts w:ascii="Times New Roman" w:hAnsi="Times New Roman" w:cs="Times New Roman"/>
          <w:sz w:val="28"/>
          <w:szCs w:val="28"/>
        </w:rPr>
        <w:t>, односторонній розгляд справи (</w:t>
      </w:r>
      <w:proofErr w:type="spellStart"/>
      <w:r w:rsidRPr="005023D3">
        <w:rPr>
          <w:rFonts w:ascii="Times New Roman" w:hAnsi="Times New Roman" w:cs="Times New Roman"/>
          <w:i/>
          <w:iCs/>
          <w:sz w:val="28"/>
          <w:szCs w:val="28"/>
        </w:rPr>
        <w:t>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without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notice</w:t>
      </w:r>
      <w:proofErr w:type="spellEnd"/>
      <w:r w:rsidRPr="005023D3">
        <w:rPr>
          <w:rFonts w:ascii="Times New Roman" w:hAnsi="Times New Roman" w:cs="Times New Roman"/>
          <w:sz w:val="28"/>
          <w:szCs w:val="28"/>
        </w:rPr>
        <w:t>, розгляд за участю всіх сторін (</w:t>
      </w: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partes</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notice</w:t>
      </w:r>
      <w:proofErr w:type="spellEnd"/>
      <w:r w:rsidRPr="005023D3">
        <w:rPr>
          <w:rFonts w:ascii="Times New Roman" w:hAnsi="Times New Roman" w:cs="Times New Roman"/>
          <w:sz w:val="28"/>
          <w:szCs w:val="28"/>
        </w:rPr>
        <w:t xml:space="preserve">, наказ </w:t>
      </w:r>
      <w:proofErr w:type="spellStart"/>
      <w:r w:rsidRPr="005023D3">
        <w:rPr>
          <w:rFonts w:ascii="Times New Roman" w:hAnsi="Times New Roman" w:cs="Times New Roman"/>
          <w:i/>
          <w:iCs/>
          <w:sz w:val="28"/>
          <w:szCs w:val="28"/>
        </w:rPr>
        <w:t>subpoena</w:t>
      </w:r>
      <w:proofErr w:type="spellEnd"/>
      <w:r w:rsidRPr="005023D3">
        <w:rPr>
          <w:rFonts w:ascii="Times New Roman" w:hAnsi="Times New Roman" w:cs="Times New Roman"/>
          <w:sz w:val="28"/>
          <w:szCs w:val="28"/>
        </w:rPr>
        <w:t xml:space="preserve"> замінено на </w:t>
      </w:r>
      <w:proofErr w:type="spellStart"/>
      <w:r w:rsidRPr="005023D3">
        <w:rPr>
          <w:rFonts w:ascii="Times New Roman" w:hAnsi="Times New Roman" w:cs="Times New Roman"/>
          <w:i/>
          <w:iCs/>
          <w:sz w:val="28"/>
          <w:szCs w:val="28"/>
        </w:rPr>
        <w:t>witness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summons</w:t>
      </w:r>
      <w:proofErr w:type="spellEnd"/>
      <w:r w:rsidRPr="005023D3">
        <w:rPr>
          <w:rFonts w:ascii="Times New Roman" w:hAnsi="Times New Roman" w:cs="Times New Roman"/>
          <w:sz w:val="28"/>
          <w:szCs w:val="28"/>
        </w:rPr>
        <w:t xml:space="preserve">, термін </w:t>
      </w:r>
      <w:proofErr w:type="spellStart"/>
      <w:r w:rsidRPr="005023D3">
        <w:rPr>
          <w:rFonts w:ascii="Times New Roman" w:hAnsi="Times New Roman" w:cs="Times New Roman"/>
          <w:i/>
          <w:iCs/>
          <w:sz w:val="28"/>
          <w:szCs w:val="28"/>
        </w:rPr>
        <w:t>guardian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litem</w:t>
      </w:r>
      <w:proofErr w:type="spellEnd"/>
      <w:r w:rsidRPr="005023D3">
        <w:rPr>
          <w:rFonts w:ascii="Times New Roman" w:hAnsi="Times New Roman" w:cs="Times New Roman"/>
          <w:sz w:val="28"/>
          <w:szCs w:val="28"/>
        </w:rPr>
        <w:t xml:space="preserve"> (опікун для цілей процесу) – на </w:t>
      </w:r>
      <w:proofErr w:type="spellStart"/>
      <w:r w:rsidRPr="005023D3">
        <w:rPr>
          <w:rFonts w:ascii="Times New Roman" w:hAnsi="Times New Roman" w:cs="Times New Roman"/>
          <w:i/>
          <w:iCs/>
          <w:sz w:val="28"/>
          <w:szCs w:val="28"/>
        </w:rPr>
        <w:t>litigation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friend</w:t>
      </w:r>
      <w:proofErr w:type="spellEnd"/>
      <w:r w:rsidRPr="005023D3">
        <w:rPr>
          <w:rFonts w:ascii="Times New Roman" w:hAnsi="Times New Roman" w:cs="Times New Roman"/>
          <w:sz w:val="28"/>
          <w:szCs w:val="28"/>
        </w:rPr>
        <w:t xml:space="preserve"> тощо</w:t>
      </w:r>
      <w:r w:rsidR="006142F4" w:rsidRPr="005023D3">
        <w:rPr>
          <w:rFonts w:ascii="Times New Roman" w:hAnsi="Times New Roman" w:cs="Times New Roman"/>
          <w:sz w:val="28"/>
          <w:szCs w:val="28"/>
        </w:rPr>
        <w:t xml:space="preserve"> [31]</w:t>
      </w:r>
      <w:r w:rsidRPr="005023D3">
        <w:rPr>
          <w:rFonts w:ascii="Times New Roman" w:hAnsi="Times New Roman" w:cs="Times New Roman"/>
          <w:sz w:val="28"/>
          <w:szCs w:val="28"/>
        </w:rPr>
        <w:t>.</w:t>
      </w:r>
    </w:p>
    <w:p w14:paraId="2F649B47" w14:textId="1E7E0ED4" w:rsidR="00AF41EF"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Представник судової служби </w:t>
      </w:r>
      <w:proofErr w:type="spellStart"/>
      <w:r w:rsidRPr="005023D3">
        <w:rPr>
          <w:rFonts w:ascii="Times New Roman" w:hAnsi="Times New Roman" w:cs="Times New Roman"/>
          <w:sz w:val="28"/>
          <w:szCs w:val="28"/>
        </w:rPr>
        <w:t>Іан</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Макґі</w:t>
      </w:r>
      <w:proofErr w:type="spellEnd"/>
      <w:r w:rsidRPr="005023D3">
        <w:rPr>
          <w:rFonts w:ascii="Times New Roman" w:hAnsi="Times New Roman" w:cs="Times New Roman"/>
          <w:sz w:val="28"/>
          <w:szCs w:val="28"/>
        </w:rPr>
        <w:t xml:space="preserve"> прямо заявив, що «вилучення юридичних і латинських термінів та заміна їх на зрозуміліші англійські вирази є частиною процесу спрощення мови судочинства», покликаного зробити судові процедури доступнішими для громадян</w:t>
      </w:r>
      <w:r w:rsidR="006142F4" w:rsidRPr="005023D3">
        <w:rPr>
          <w:rFonts w:ascii="Times New Roman" w:hAnsi="Times New Roman" w:cs="Times New Roman"/>
          <w:sz w:val="28"/>
          <w:szCs w:val="28"/>
        </w:rPr>
        <w:t xml:space="preserve"> [32]</w:t>
      </w:r>
      <w:r w:rsidRPr="005023D3">
        <w:rPr>
          <w:rFonts w:ascii="Times New Roman" w:hAnsi="Times New Roman" w:cs="Times New Roman"/>
          <w:sz w:val="28"/>
          <w:szCs w:val="28"/>
        </w:rPr>
        <w:t>. Таким чином, сучасна британська юридична практика свідомо відходить від латинізмів у випадках, коли є зрозумілий англійський відповідник, особливо на рівні процесуальних документів і правил суду.</w:t>
      </w:r>
    </w:p>
    <w:p w14:paraId="17D4D264" w14:textId="650BA664"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На противагу британському підходу, у Сполучених Штатах Америки не було єдиного централізованого акту, який би наказував відмовитися від латинських термінів по всій правовій системі. Американське право, успадкувавши багато латинських понять від англійського загального права, продовжувало вживати їх у судових рішеннях, законах та навчальній літературі протягом ХХ ст. Хоча у США також набирала сили ідея «зрозумілого права» (</w:t>
      </w:r>
      <w:proofErr w:type="spellStart"/>
      <w:r w:rsidRPr="005023D3">
        <w:rPr>
          <w:rFonts w:ascii="Times New Roman" w:hAnsi="Times New Roman" w:cs="Times New Roman"/>
          <w:sz w:val="28"/>
          <w:szCs w:val="28"/>
        </w:rPr>
        <w:t>Plain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до початку 2000-х років латинізми залишалися звичним елементом юридичної мови.</w:t>
      </w:r>
    </w:p>
    <w:p w14:paraId="6C7AD4B7" w14:textId="51467A76"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 xml:space="preserve"> Багато термінів латинського походження в Америці вкоренилися настільки, що сприймаються як невід’ємна частина юридичного лексикону. Для прикладу, американські юристи і досі широко вживають термін </w:t>
      </w:r>
      <w:proofErr w:type="spellStart"/>
      <w:r w:rsidRPr="005023D3">
        <w:rPr>
          <w:rFonts w:ascii="Times New Roman" w:hAnsi="Times New Roman" w:cs="Times New Roman"/>
          <w:i/>
          <w:iCs/>
          <w:sz w:val="28"/>
          <w:szCs w:val="28"/>
        </w:rPr>
        <w:t>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w:t>
      </w:r>
      <w:proofErr w:type="spellEnd"/>
      <w:r w:rsidRPr="005023D3">
        <w:rPr>
          <w:rFonts w:ascii="Times New Roman" w:hAnsi="Times New Roman" w:cs="Times New Roman"/>
          <w:sz w:val="28"/>
          <w:szCs w:val="28"/>
        </w:rPr>
        <w:t xml:space="preserve"> (односторонньо, без участі іншої сторони) при зверненні до суду без повідомлення опонента, </w:t>
      </w:r>
      <w:proofErr w:type="spellStart"/>
      <w:r w:rsidRPr="005023D3">
        <w:rPr>
          <w:rFonts w:ascii="Times New Roman" w:hAnsi="Times New Roman" w:cs="Times New Roman"/>
          <w:i/>
          <w:iCs/>
          <w:sz w:val="28"/>
          <w:szCs w:val="28"/>
        </w:rPr>
        <w:t>subpoena</w:t>
      </w:r>
      <w:proofErr w:type="spellEnd"/>
      <w:r w:rsidRPr="005023D3">
        <w:rPr>
          <w:rFonts w:ascii="Times New Roman" w:hAnsi="Times New Roman" w:cs="Times New Roman"/>
          <w:sz w:val="28"/>
          <w:szCs w:val="28"/>
        </w:rPr>
        <w:t xml:space="preserve"> для судової повістки,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як назву судового наказу про перевірку законності тримання під вартою, </w:t>
      </w:r>
      <w:proofErr w:type="spellStart"/>
      <w:r w:rsidRPr="005023D3">
        <w:rPr>
          <w:rFonts w:ascii="Times New Roman" w:hAnsi="Times New Roman" w:cs="Times New Roman"/>
          <w:i/>
          <w:iCs/>
          <w:sz w:val="28"/>
          <w:szCs w:val="28"/>
        </w:rPr>
        <w:t>miranda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warning</w:t>
      </w:r>
      <w:proofErr w:type="spellEnd"/>
      <w:r w:rsidRPr="005023D3">
        <w:rPr>
          <w:rFonts w:ascii="Times New Roman" w:hAnsi="Times New Roman" w:cs="Times New Roman"/>
          <w:sz w:val="28"/>
          <w:szCs w:val="28"/>
        </w:rPr>
        <w:t xml:space="preserve"> (попередження Міранди, що містить латинське </w:t>
      </w:r>
      <w:proofErr w:type="spellStart"/>
      <w:r w:rsidRPr="005023D3">
        <w:rPr>
          <w:rFonts w:ascii="Times New Roman" w:hAnsi="Times New Roman" w:cs="Times New Roman"/>
          <w:i/>
          <w:iCs/>
          <w:sz w:val="28"/>
          <w:szCs w:val="28"/>
        </w:rPr>
        <w:t>custodia</w:t>
      </w:r>
      <w:proofErr w:type="spellEnd"/>
      <w:r w:rsidRPr="005023D3">
        <w:rPr>
          <w:rFonts w:ascii="Times New Roman" w:hAnsi="Times New Roman" w:cs="Times New Roman"/>
          <w:sz w:val="28"/>
          <w:szCs w:val="28"/>
        </w:rPr>
        <w:t xml:space="preserve"> у терміні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custody</w:t>
      </w:r>
      <w:proofErr w:type="spellEnd"/>
      <w:r w:rsidRPr="005023D3">
        <w:rPr>
          <w:rFonts w:ascii="Times New Roman" w:hAnsi="Times New Roman" w:cs="Times New Roman"/>
          <w:sz w:val="28"/>
          <w:szCs w:val="28"/>
        </w:rPr>
        <w:t>) тощо.</w:t>
      </w:r>
    </w:p>
    <w:p w14:paraId="41A5CA3C" w14:textId="771B46DF" w:rsidR="00AF41EF"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Більше того, деякі латинські фрази використовуються в американській конституційній та законодавчій практиці і не можуть бути просто замінені: наприклад, сама Конституція США містить положення про </w:t>
      </w:r>
      <w:proofErr w:type="spellStart"/>
      <w:r w:rsidRPr="005023D3">
        <w:rPr>
          <w:rFonts w:ascii="Times New Roman" w:hAnsi="Times New Roman" w:cs="Times New Roman"/>
          <w:i/>
          <w:iCs/>
          <w:sz w:val="28"/>
          <w:szCs w:val="28"/>
        </w:rPr>
        <w:t>writ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of</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отже цей термін збережено на найвищому рівні законодавства.</w:t>
      </w:r>
    </w:p>
    <w:p w14:paraId="7F31C28F" w14:textId="6644B446"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Попри відсутність формальної заборони на латину, американські юристи усвідомлюють проблему зрозумілості правничої мови.</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І в США, і у Великій Британії нині схожі тенденції: молодше покоління правників менше знайоме з латинською мовою, ніж їхні попередники, тому латинські вислови стають для них своєрідним професійним жаргоном, значення якого треба просто запам’ятати.</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Якщо раніше класична освіта з обов’язковим вивченням латини була нормою для майбутніх юристів, то в другій половині ХХ ст. ця практика зійшла нанівець</w:t>
      </w:r>
      <w:r w:rsidR="006142F4" w:rsidRPr="005023D3">
        <w:rPr>
          <w:rFonts w:ascii="Times New Roman" w:hAnsi="Times New Roman" w:cs="Times New Roman"/>
          <w:sz w:val="28"/>
          <w:szCs w:val="28"/>
        </w:rPr>
        <w:t xml:space="preserve"> [33]</w:t>
      </w:r>
      <w:r w:rsidRPr="005023D3">
        <w:rPr>
          <w:rFonts w:ascii="Times New Roman" w:hAnsi="Times New Roman" w:cs="Times New Roman"/>
          <w:sz w:val="28"/>
          <w:szCs w:val="28"/>
        </w:rPr>
        <w:t>.</w:t>
      </w:r>
    </w:p>
    <w:p w14:paraId="104C38AA" w14:textId="74C4C6CE" w:rsidR="00AF41EF"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Тим не менш, базові латинські терміни залишаються частиною навчальних програм з права по обидва боки океану – студентів навчають значення понять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stare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decisis</w:t>
      </w:r>
      <w:proofErr w:type="spellEnd"/>
      <w:r w:rsidRPr="005023D3">
        <w:rPr>
          <w:rFonts w:ascii="Times New Roman" w:hAnsi="Times New Roman" w:cs="Times New Roman"/>
          <w:sz w:val="28"/>
          <w:szCs w:val="28"/>
        </w:rPr>
        <w:t xml:space="preserve"> тощо як частини правових концепцій. Це певною мірою уніфікує правничу мову: дослідники припускають, що стандартизація юридичної освіти у США наприкінці ХХ ст. навіть могла сприяти «поширенню латинських фраз, оскільки студенти по всій країні однаково зустрічаються з ними в підручниках», що частково пояснює зростання використання латини</w:t>
      </w:r>
      <w:r w:rsidR="006142F4" w:rsidRPr="005023D3">
        <w:rPr>
          <w:rFonts w:ascii="Times New Roman" w:hAnsi="Times New Roman" w:cs="Times New Roman"/>
          <w:sz w:val="28"/>
          <w:szCs w:val="28"/>
        </w:rPr>
        <w:t xml:space="preserve"> [34]</w:t>
      </w:r>
      <w:r w:rsidRPr="005023D3">
        <w:rPr>
          <w:rFonts w:ascii="Times New Roman" w:hAnsi="Times New Roman" w:cs="Times New Roman"/>
          <w:sz w:val="28"/>
          <w:szCs w:val="28"/>
        </w:rPr>
        <w:t>.</w:t>
      </w:r>
    </w:p>
    <w:p w14:paraId="45F8D3BD" w14:textId="621A0B2C"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Отже, в англійській (британській) юридичній мові спостерігається більш послідовне витіснення латинських термінів з офіційного вжитку, тоді як в американській правовій практиці такі терміни й досі використовуються доволі </w:t>
      </w:r>
      <w:r w:rsidRPr="005023D3">
        <w:rPr>
          <w:rFonts w:ascii="Times New Roman" w:hAnsi="Times New Roman" w:cs="Times New Roman"/>
          <w:sz w:val="28"/>
          <w:szCs w:val="28"/>
        </w:rPr>
        <w:lastRenderedPageBreak/>
        <w:t>активно. Проте відмінність ця є відносною: і британські, і американські судді та адвокати продовжують знати й застосовувати основні латинські вислови, особливо коли йдеться про усталені юридичні максимуми чи назви принципів.</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Наприклад, рішення суддів апеляційних інстанцій у США нерідко містять латинські звороти для стислого вираження думки – </w:t>
      </w:r>
      <w:proofErr w:type="spellStart"/>
      <w:r w:rsidRPr="005023D3">
        <w:rPr>
          <w:rFonts w:ascii="Times New Roman" w:hAnsi="Times New Roman" w:cs="Times New Roman"/>
          <w:sz w:val="28"/>
          <w:szCs w:val="28"/>
        </w:rPr>
        <w:t>Justice</w:t>
      </w:r>
      <w:proofErr w:type="spellEnd"/>
      <w:r w:rsidRPr="005023D3">
        <w:rPr>
          <w:rFonts w:ascii="Times New Roman" w:hAnsi="Times New Roman" w:cs="Times New Roman"/>
          <w:sz w:val="28"/>
          <w:szCs w:val="28"/>
        </w:rPr>
        <w:t xml:space="preserve"> Антонін </w:t>
      </w:r>
      <w:proofErr w:type="spellStart"/>
      <w:r w:rsidRPr="005023D3">
        <w:rPr>
          <w:rFonts w:ascii="Times New Roman" w:hAnsi="Times New Roman" w:cs="Times New Roman"/>
          <w:sz w:val="28"/>
          <w:szCs w:val="28"/>
        </w:rPr>
        <w:t>Скаліа</w:t>
      </w:r>
      <w:proofErr w:type="spellEnd"/>
      <w:r w:rsidRPr="005023D3">
        <w:rPr>
          <w:rFonts w:ascii="Times New Roman" w:hAnsi="Times New Roman" w:cs="Times New Roman"/>
          <w:sz w:val="28"/>
          <w:szCs w:val="28"/>
        </w:rPr>
        <w:t xml:space="preserve"> у своїх рішеннях посилався на доктрину </w:t>
      </w:r>
      <w:proofErr w:type="spellStart"/>
      <w:r w:rsidRPr="005023D3">
        <w:rPr>
          <w:rFonts w:ascii="Times New Roman" w:hAnsi="Times New Roman" w:cs="Times New Roman"/>
          <w:i/>
          <w:iCs/>
          <w:sz w:val="28"/>
          <w:szCs w:val="28"/>
        </w:rPr>
        <w:t>noscitur</w:t>
      </w:r>
      <w:proofErr w:type="spellEnd"/>
      <w:r w:rsidRPr="005023D3">
        <w:rPr>
          <w:rFonts w:ascii="Times New Roman" w:hAnsi="Times New Roman" w:cs="Times New Roman"/>
          <w:i/>
          <w:iCs/>
          <w:sz w:val="28"/>
          <w:szCs w:val="28"/>
        </w:rPr>
        <w:t xml:space="preserve"> a </w:t>
      </w:r>
      <w:proofErr w:type="spellStart"/>
      <w:r w:rsidRPr="005023D3">
        <w:rPr>
          <w:rFonts w:ascii="Times New Roman" w:hAnsi="Times New Roman" w:cs="Times New Roman"/>
          <w:i/>
          <w:iCs/>
          <w:sz w:val="28"/>
          <w:szCs w:val="28"/>
        </w:rPr>
        <w:t>sociis</w:t>
      </w:r>
      <w:proofErr w:type="spellEnd"/>
      <w:r w:rsidRPr="005023D3">
        <w:rPr>
          <w:rFonts w:ascii="Times New Roman" w:hAnsi="Times New Roman" w:cs="Times New Roman"/>
          <w:sz w:val="28"/>
          <w:szCs w:val="28"/>
        </w:rPr>
        <w:t xml:space="preserve"> («судять по оточенню»)</w:t>
      </w:r>
      <w:r w:rsidR="006142F4" w:rsidRPr="005023D3">
        <w:rPr>
          <w:rFonts w:ascii="Times New Roman" w:hAnsi="Times New Roman" w:cs="Times New Roman"/>
          <w:sz w:val="28"/>
          <w:szCs w:val="28"/>
        </w:rPr>
        <w:t xml:space="preserve"> [35]</w:t>
      </w:r>
      <w:r w:rsidRPr="005023D3">
        <w:rPr>
          <w:rFonts w:ascii="Times New Roman" w:hAnsi="Times New Roman" w:cs="Times New Roman"/>
          <w:sz w:val="28"/>
          <w:szCs w:val="28"/>
        </w:rPr>
        <w:t xml:space="preserve">, судді нижчих судів уживають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і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jure</w:t>
      </w:r>
      <w:proofErr w:type="spellEnd"/>
      <w:r w:rsidRPr="005023D3">
        <w:rPr>
          <w:rFonts w:ascii="Times New Roman" w:hAnsi="Times New Roman" w:cs="Times New Roman"/>
          <w:sz w:val="28"/>
          <w:szCs w:val="28"/>
        </w:rPr>
        <w:t xml:space="preserve"> для розрізнення фактичного стану справ і юридичного, а в Англії навіть після реформ 1999 р. у мові практикуючих юристів можна почути </w:t>
      </w:r>
      <w:proofErr w:type="spellStart"/>
      <w:r w:rsidRPr="005023D3">
        <w:rPr>
          <w:rFonts w:ascii="Times New Roman" w:hAnsi="Times New Roman" w:cs="Times New Roman"/>
          <w:i/>
          <w:iCs/>
          <w:sz w:val="28"/>
          <w:szCs w:val="28"/>
        </w:rPr>
        <w:t>prima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facie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case</w:t>
      </w:r>
      <w:proofErr w:type="spellEnd"/>
      <w:r w:rsidRPr="005023D3">
        <w:rPr>
          <w:rFonts w:ascii="Times New Roman" w:hAnsi="Times New Roman" w:cs="Times New Roman"/>
          <w:sz w:val="28"/>
          <w:szCs w:val="28"/>
        </w:rPr>
        <w:t xml:space="preserve"> (очевидно обґрунтований позов) чи </w:t>
      </w:r>
      <w:proofErr w:type="spellStart"/>
      <w:r w:rsidRPr="005023D3">
        <w:rPr>
          <w:rFonts w:ascii="Times New Roman" w:hAnsi="Times New Roman" w:cs="Times New Roman"/>
          <w:i/>
          <w:iCs/>
          <w:sz w:val="28"/>
          <w:szCs w:val="28"/>
        </w:rPr>
        <w:t>ratio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decidendi</w:t>
      </w:r>
      <w:proofErr w:type="spellEnd"/>
      <w:r w:rsidRPr="005023D3">
        <w:rPr>
          <w:rFonts w:ascii="Times New Roman" w:hAnsi="Times New Roman" w:cs="Times New Roman"/>
          <w:sz w:val="28"/>
          <w:szCs w:val="28"/>
        </w:rPr>
        <w:t xml:space="preserve"> (мотивувальна частина рішення). </w:t>
      </w:r>
    </w:p>
    <w:p w14:paraId="775B2BBD" w14:textId="1498D38F" w:rsidR="00AF41EF"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Таким чином, у повсякденному професійному спілкуванні носії обох правових культур продовжують користуватися латинськими термінами, хоча офіційний стиль юридичних документів поступово еволюціонує у бік спрощення та </w:t>
      </w:r>
      <w:proofErr w:type="spellStart"/>
      <w:r w:rsidRPr="005023D3">
        <w:rPr>
          <w:rFonts w:ascii="Times New Roman" w:hAnsi="Times New Roman" w:cs="Times New Roman"/>
          <w:sz w:val="28"/>
          <w:szCs w:val="28"/>
        </w:rPr>
        <w:t>англізації</w:t>
      </w:r>
      <w:proofErr w:type="spellEnd"/>
      <w:r w:rsidRPr="005023D3">
        <w:rPr>
          <w:rFonts w:ascii="Times New Roman" w:hAnsi="Times New Roman" w:cs="Times New Roman"/>
          <w:sz w:val="28"/>
          <w:szCs w:val="28"/>
        </w:rPr>
        <w:t xml:space="preserve"> термінології.</w:t>
      </w:r>
    </w:p>
    <w:p w14:paraId="423B6507"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Разом з тим, важливо враховувати, що динаміка використання латини в англо-американському праві залежить не лише від офіційної політики реформування мови судочинства, а й від галузевої специфіки права. У різних сферах юридичної практики ставлення до латинізмів суттєво відрізняється як у Великій Британії, так і у США.</w:t>
      </w:r>
    </w:p>
    <w:p w14:paraId="7B9F8F83"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По-перше, у кримінальному праві обох систем латинські терміни залишаються надзвичайно стійкими, оскільки вони позначають базові доктринальні елементи складу злочину. Такі поняття, як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delicti</w:t>
      </w:r>
      <w:proofErr w:type="spellEnd"/>
      <w:r w:rsidRPr="005023D3">
        <w:rPr>
          <w:rFonts w:ascii="Times New Roman" w:hAnsi="Times New Roman" w:cs="Times New Roman"/>
          <w:sz w:val="28"/>
          <w:szCs w:val="28"/>
        </w:rPr>
        <w:t xml:space="preserve">, зберігаються навіть у текстах законодавства США та судовій практиці Великої Британії. Спроба замінити їх англійськими відповідниками часто виявляється складною через багатошаровість правових змістів, які історично формувалися в межах </w:t>
      </w:r>
      <w:proofErr w:type="spellStart"/>
      <w:r w:rsidRPr="005023D3">
        <w:rPr>
          <w:rFonts w:ascii="Times New Roman" w:hAnsi="Times New Roman" w:cs="Times New Roman"/>
          <w:sz w:val="28"/>
          <w:szCs w:val="28"/>
        </w:rPr>
        <w:t>римсько</w:t>
      </w:r>
      <w:proofErr w:type="spellEnd"/>
      <w:r w:rsidRPr="005023D3">
        <w:rPr>
          <w:rFonts w:ascii="Times New Roman" w:hAnsi="Times New Roman" w:cs="Times New Roman"/>
          <w:sz w:val="28"/>
          <w:szCs w:val="28"/>
        </w:rPr>
        <w:t>-канонічної традиції.</w:t>
      </w:r>
    </w:p>
    <w:p w14:paraId="335189DB" w14:textId="1C2B83DC"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По-друге, у конституційному та міжнародному праві латина функціонує як елемент юридичної культури, що забезпечує концептуальну чіткість і спадковість доктрин. Термін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неможливо повноцінно перекласти англійською без суттєвої втрати змісту, а такі міжнародно-правові категорії, як </w:t>
      </w:r>
      <w:proofErr w:type="spellStart"/>
      <w:r w:rsidRPr="005023D3">
        <w:rPr>
          <w:rFonts w:ascii="Times New Roman" w:hAnsi="Times New Roman" w:cs="Times New Roman"/>
          <w:i/>
          <w:iCs/>
          <w:sz w:val="28"/>
          <w:szCs w:val="28"/>
        </w:rPr>
        <w:t>pacta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sunt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lastRenderedPageBreak/>
        <w:t>servanda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erga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omnes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jus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cogens</w:t>
      </w:r>
      <w:proofErr w:type="spellEnd"/>
      <w:r w:rsidRPr="005023D3">
        <w:rPr>
          <w:rFonts w:ascii="Times New Roman" w:hAnsi="Times New Roman" w:cs="Times New Roman"/>
          <w:sz w:val="28"/>
          <w:szCs w:val="28"/>
        </w:rPr>
        <w:t>, залишаються латинськими на глобальному рівні – як у документах ООН, так і в судових рішеннях США та Великої Британії.</w:t>
      </w:r>
    </w:p>
    <w:p w14:paraId="5A225460" w14:textId="3C85F9C5"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По-третє, в англійському цивільному процесі латина значною мірою витіснена внаслідок реформ, тоді як в американському цивільному процесі вона залишається більш стабільною.</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Наприклад, у США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camera</w:t>
      </w:r>
      <w:proofErr w:type="spellEnd"/>
      <w:r w:rsidRPr="005023D3">
        <w:rPr>
          <w:rFonts w:ascii="Times New Roman" w:hAnsi="Times New Roman" w:cs="Times New Roman"/>
          <w:sz w:val="28"/>
          <w:szCs w:val="28"/>
        </w:rPr>
        <w:t xml:space="preserve"> та </w:t>
      </w:r>
      <w:proofErr w:type="spellStart"/>
      <w:r w:rsidRPr="005023D3">
        <w:rPr>
          <w:rFonts w:ascii="Times New Roman" w:hAnsi="Times New Roman" w:cs="Times New Roman"/>
          <w:i/>
          <w:iCs/>
          <w:sz w:val="28"/>
          <w:szCs w:val="28"/>
        </w:rPr>
        <w:t>ex</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parte</w:t>
      </w:r>
      <w:proofErr w:type="spellEnd"/>
      <w:r w:rsidRPr="005023D3">
        <w:rPr>
          <w:rFonts w:ascii="Times New Roman" w:hAnsi="Times New Roman" w:cs="Times New Roman"/>
          <w:sz w:val="28"/>
          <w:szCs w:val="28"/>
        </w:rPr>
        <w:t xml:space="preserve"> широко використовуються у федеральних правилах цивільного судочинства (</w:t>
      </w:r>
      <w:proofErr w:type="spellStart"/>
      <w:r w:rsidRPr="005023D3">
        <w:rPr>
          <w:rFonts w:ascii="Times New Roman" w:hAnsi="Times New Roman" w:cs="Times New Roman"/>
          <w:sz w:val="28"/>
          <w:szCs w:val="28"/>
        </w:rPr>
        <w:t>Federal</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Rules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of</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Civil</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Procedure</w:t>
      </w:r>
      <w:proofErr w:type="spellEnd"/>
      <w:r w:rsidRPr="005023D3">
        <w:rPr>
          <w:rFonts w:ascii="Times New Roman" w:hAnsi="Times New Roman" w:cs="Times New Roman"/>
          <w:sz w:val="28"/>
          <w:szCs w:val="28"/>
        </w:rPr>
        <w:t xml:space="preserve">), тоді як в Англії ці терміни офіційно замінено відповідно на </w:t>
      </w:r>
      <w:proofErr w:type="spellStart"/>
      <w:r w:rsidRPr="005023D3">
        <w:rPr>
          <w:rFonts w:ascii="Times New Roman" w:hAnsi="Times New Roman" w:cs="Times New Roman"/>
          <w:i/>
          <w:iCs/>
          <w:sz w:val="28"/>
          <w:szCs w:val="28"/>
        </w:rPr>
        <w:t>hearing</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private</w:t>
      </w:r>
      <w:proofErr w:type="spellEnd"/>
      <w:r w:rsidRPr="005023D3">
        <w:rPr>
          <w:rFonts w:ascii="Times New Roman" w:hAnsi="Times New Roman" w:cs="Times New Roman"/>
          <w:sz w:val="28"/>
          <w:szCs w:val="28"/>
        </w:rPr>
        <w:t xml:space="preserve"> та </w:t>
      </w:r>
      <w:proofErr w:type="spellStart"/>
      <w:r w:rsidRPr="005023D3">
        <w:rPr>
          <w:rFonts w:ascii="Times New Roman" w:hAnsi="Times New Roman" w:cs="Times New Roman"/>
          <w:i/>
          <w:iCs/>
          <w:sz w:val="28"/>
          <w:szCs w:val="28"/>
        </w:rPr>
        <w:t>without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notice</w:t>
      </w:r>
      <w:proofErr w:type="spellEnd"/>
      <w:r w:rsidRPr="005023D3">
        <w:rPr>
          <w:rFonts w:ascii="Times New Roman" w:hAnsi="Times New Roman" w:cs="Times New Roman"/>
          <w:sz w:val="28"/>
          <w:szCs w:val="28"/>
        </w:rPr>
        <w:t>.</w:t>
      </w:r>
    </w:p>
    <w:p w14:paraId="720BBB17" w14:textId="79A5FFAE"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По-четверте, у сфері адвокатської практики та юридичної освіти латинські формули мають сильний символічний і дидактичний компонент.</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В американських юридичних школах (</w:t>
      </w:r>
      <w:proofErr w:type="spellStart"/>
      <w:r w:rsidRPr="005023D3">
        <w:rPr>
          <w:rFonts w:ascii="Times New Roman" w:hAnsi="Times New Roman" w:cs="Times New Roman"/>
          <w:sz w:val="28"/>
          <w:szCs w:val="28"/>
        </w:rPr>
        <w:t>law</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schools</w:t>
      </w:r>
      <w:proofErr w:type="spellEnd"/>
      <w:r w:rsidRPr="005023D3">
        <w:rPr>
          <w:rFonts w:ascii="Times New Roman" w:hAnsi="Times New Roman" w:cs="Times New Roman"/>
          <w:sz w:val="28"/>
          <w:szCs w:val="28"/>
        </w:rPr>
        <w:t xml:space="preserve">) студентів знайомлять із латинськими концептами вже під час курсу </w:t>
      </w:r>
      <w:proofErr w:type="spellStart"/>
      <w:r w:rsidRPr="005023D3">
        <w:rPr>
          <w:rFonts w:ascii="Times New Roman" w:hAnsi="Times New Roman" w:cs="Times New Roman"/>
          <w:i/>
          <w:iCs/>
          <w:sz w:val="28"/>
          <w:szCs w:val="28"/>
        </w:rPr>
        <w:t>Criminal</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Law</w:t>
      </w:r>
      <w:proofErr w:type="spellEnd"/>
      <w:r w:rsidRPr="005023D3">
        <w:rPr>
          <w:rFonts w:ascii="Times New Roman" w:hAnsi="Times New Roman" w:cs="Times New Roman"/>
          <w:sz w:val="28"/>
          <w:szCs w:val="28"/>
        </w:rPr>
        <w:t xml:space="preserve"> та </w:t>
      </w:r>
      <w:proofErr w:type="spellStart"/>
      <w:r w:rsidRPr="005023D3">
        <w:rPr>
          <w:rFonts w:ascii="Times New Roman" w:hAnsi="Times New Roman" w:cs="Times New Roman"/>
          <w:i/>
          <w:iCs/>
          <w:sz w:val="28"/>
          <w:szCs w:val="28"/>
        </w:rPr>
        <w:t>Torts</w:t>
      </w:r>
      <w:proofErr w:type="spellEnd"/>
      <w:r w:rsidRPr="005023D3">
        <w:rPr>
          <w:rFonts w:ascii="Times New Roman" w:hAnsi="Times New Roman" w:cs="Times New Roman"/>
          <w:sz w:val="28"/>
          <w:szCs w:val="28"/>
        </w:rPr>
        <w:t>, тоді як у Великій Британії основні латинські поняття зазвичай інтегровані у програми магістерського рівня (LLM) або професійної підготовки (</w:t>
      </w:r>
      <w:proofErr w:type="spellStart"/>
      <w:r w:rsidRPr="005023D3">
        <w:rPr>
          <w:rFonts w:ascii="Times New Roman" w:hAnsi="Times New Roman" w:cs="Times New Roman"/>
          <w:sz w:val="28"/>
          <w:szCs w:val="28"/>
        </w:rPr>
        <w:t>Bar</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Training</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Course</w:t>
      </w:r>
      <w:proofErr w:type="spellEnd"/>
      <w:r w:rsidRPr="005023D3">
        <w:rPr>
          <w:rFonts w:ascii="Times New Roman" w:hAnsi="Times New Roman" w:cs="Times New Roman"/>
          <w:sz w:val="28"/>
          <w:szCs w:val="28"/>
        </w:rPr>
        <w:t>).</w:t>
      </w:r>
    </w:p>
    <w:p w14:paraId="1B3DF1D6" w14:textId="17F50408"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Таким чином, можна говорити про диференційований характер збереження латини у правових системах, де окремі галузі демонструють більшу або меншу стійкість до змін лексичного складу юридичної мови.</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Водночас спільним для Великої Британії і США є те, що латина зберігається передусім там, де вона виконує не лише номінативну, а й концептуальну функцію – тобто позначає такі правові доктрини, які не можуть бути точно передані сучасними англійськими відповідниками без втрати змісту чи історичного контексту.</w:t>
      </w:r>
    </w:p>
    <w:p w14:paraId="327357D7"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Дослідники підкреслюють, що латинські терміни нерідко виступають своєрідними «містками історичної пам’яті» між римським правом, канонічним правом та сучасним загальним правом [36], тому їхнє повне вилучення є практично неможливим.</w:t>
      </w:r>
    </w:p>
    <w:p w14:paraId="0DFD9652"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Порівняльний аналіз також демонструє, що відмінності між британським і американським правом у питаннях латинізації зумовлені різними підходами до реформи судової системи та правничої освіти.</w:t>
      </w:r>
    </w:p>
    <w:p w14:paraId="547C78A4" w14:textId="77777777" w:rsidR="00DC4560" w:rsidRPr="005023D3" w:rsidRDefault="00DC4560" w:rsidP="00DC4560">
      <w:pPr>
        <w:numPr>
          <w:ilvl w:val="0"/>
          <w:numId w:val="17"/>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t>У Великій Британії реформи були системними, централізованими та спрямованими на демократизацію мови права.</w:t>
      </w:r>
    </w:p>
    <w:p w14:paraId="462D15E7" w14:textId="77777777" w:rsidR="00DC4560" w:rsidRPr="005023D3" w:rsidRDefault="00DC4560" w:rsidP="00DC4560">
      <w:pPr>
        <w:numPr>
          <w:ilvl w:val="0"/>
          <w:numId w:val="17"/>
        </w:numPr>
        <w:spacing w:after="0" w:line="360" w:lineRule="auto"/>
        <w:contextualSpacing/>
        <w:jc w:val="both"/>
        <w:rPr>
          <w:rFonts w:ascii="Times New Roman" w:hAnsi="Times New Roman" w:cs="Times New Roman"/>
          <w:sz w:val="28"/>
          <w:szCs w:val="28"/>
        </w:rPr>
      </w:pPr>
      <w:r w:rsidRPr="005023D3">
        <w:rPr>
          <w:rFonts w:ascii="Times New Roman" w:hAnsi="Times New Roman" w:cs="Times New Roman"/>
          <w:sz w:val="28"/>
          <w:szCs w:val="28"/>
        </w:rPr>
        <w:lastRenderedPageBreak/>
        <w:t>У США ж латина продовжує виконувати роль інструмента професійної комунікації, зберігаючись як у судових рішеннях, так і в юридичній науці.</w:t>
      </w:r>
    </w:p>
    <w:p w14:paraId="05F93357"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Разом із тим, варто підкреслити, що навіть у Великій Британії відмова від латини не є тотальною.</w:t>
      </w:r>
    </w:p>
    <w:p w14:paraId="4AAE0F17" w14:textId="75101B6E"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Латинські максимуми та класичні юридичні доктрини продовжують фігурувати в рішеннях Верховного Суду Великої Британії, особливо в питаннях тлумачення правових принципів, а не суто процесуальних моментів. У США ж латина залишає за собою як функцію маркера традиції, так і інструмент точного формулювання правових понять.</w:t>
      </w:r>
    </w:p>
    <w:p w14:paraId="1285CCD6" w14:textId="77777777"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У підсумку можна констатувати, що попри різні тенденції розвитку юридичної лексики, латина залишається невід’ємною складовою правничої мови обох систем. Її роль змінюється: від повсякденного робочого інструмента – до символічного й доктринального маркера. Але повного відходу від латини не спостерігається ні в Британії, ні в США.</w:t>
      </w:r>
    </w:p>
    <w:p w14:paraId="32E04EEB" w14:textId="44334521" w:rsidR="00DC4560" w:rsidRPr="005023D3" w:rsidRDefault="00DC4560" w:rsidP="00DC456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Латинські формулювання продовжують виконувати функцію універсальної юридичної мови, яка дозволяє передавати зміст складних правових понять у короткій, усталеній і загальновизнаній формі. Саме тому латина зберігається як важлива частина юридичного дискурсу англо-американської правової традиції, а її знання залишається ключовою компетенцією для юристів у глобальному правовому просторі.</w:t>
      </w:r>
    </w:p>
    <w:p w14:paraId="35FE308B" w14:textId="77777777" w:rsidR="00AF41EF" w:rsidRPr="005023D3" w:rsidRDefault="00AF41EF" w:rsidP="00AF41EF"/>
    <w:p w14:paraId="7D0AF767" w14:textId="5B49C94F" w:rsidR="00AF41EF" w:rsidRPr="005023D3" w:rsidRDefault="00E2068E" w:rsidP="006142F4">
      <w:pPr>
        <w:pStyle w:val="1"/>
        <w:spacing w:before="0" w:after="0" w:line="360" w:lineRule="auto"/>
        <w:contextualSpacing/>
        <w:jc w:val="both"/>
        <w:rPr>
          <w:rFonts w:ascii="Times New Roman" w:hAnsi="Times New Roman" w:cs="Times New Roman"/>
          <w:b/>
          <w:bCs/>
          <w:color w:val="auto"/>
          <w:sz w:val="28"/>
          <w:szCs w:val="28"/>
        </w:rPr>
      </w:pPr>
      <w:bookmarkStart w:id="10" w:name="_Toc213929583"/>
      <w:r w:rsidRPr="005023D3">
        <w:rPr>
          <w:rFonts w:ascii="Times New Roman" w:hAnsi="Times New Roman" w:cs="Times New Roman"/>
          <w:b/>
          <w:bCs/>
          <w:color w:val="auto"/>
          <w:sz w:val="28"/>
          <w:szCs w:val="28"/>
        </w:rPr>
        <w:t>3.2. Тенденції скорочення чи збереження латинізмів у сучасній юридичній практиці</w:t>
      </w:r>
      <w:bookmarkEnd w:id="10"/>
    </w:p>
    <w:p w14:paraId="27FDD8F3" w14:textId="2DA86805"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Питання про доречність вживання латинських термінів у сучасній юридичній мові тісно пов’язане з рухом за зрозумілу, «пряму» мову права (</w:t>
      </w:r>
      <w:proofErr w:type="spellStart"/>
      <w:r w:rsidRPr="005023D3">
        <w:rPr>
          <w:rFonts w:ascii="Times New Roman" w:hAnsi="Times New Roman" w:cs="Times New Roman"/>
          <w:sz w:val="28"/>
          <w:szCs w:val="28"/>
        </w:rPr>
        <w:t>Plain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Movement</w:t>
      </w:r>
      <w:proofErr w:type="spellEnd"/>
      <w:r w:rsidRPr="005023D3">
        <w:rPr>
          <w:rFonts w:ascii="Times New Roman" w:hAnsi="Times New Roman" w:cs="Times New Roman"/>
          <w:sz w:val="28"/>
          <w:szCs w:val="28"/>
        </w:rPr>
        <w:t xml:space="preserve">), який набув розмаху наприкінці ХХ – початку ХХІ ст. У різних країнах спільного права – Великій Британії, США, Канаді, Австралії та інших – правники та урядовці дійшли висновку, що надмірна архаїчність і складність юридичних текстів шкодить доступності правосуддя. </w:t>
      </w:r>
    </w:p>
    <w:p w14:paraId="3C70FDB0" w14:textId="38EB25EC" w:rsidR="00AF41EF"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Латинські вирази опинилися під особливою критикою як один із яскравих проявів </w:t>
      </w:r>
      <w:proofErr w:type="spellStart"/>
      <w:r w:rsidRPr="005023D3">
        <w:rPr>
          <w:rFonts w:ascii="Times New Roman" w:hAnsi="Times New Roman" w:cs="Times New Roman"/>
          <w:i/>
          <w:iCs/>
          <w:sz w:val="28"/>
          <w:szCs w:val="28"/>
        </w:rPr>
        <w:t>legalese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канцеляриту</w:t>
      </w:r>
      <w:proofErr w:type="spellEnd"/>
      <w:r w:rsidRPr="005023D3">
        <w:rPr>
          <w:rFonts w:ascii="Times New Roman" w:hAnsi="Times New Roman" w:cs="Times New Roman"/>
          <w:sz w:val="28"/>
          <w:szCs w:val="28"/>
        </w:rPr>
        <w:t xml:space="preserve"> або мудрованого стилю мови права). Якщо для </w:t>
      </w:r>
      <w:r w:rsidRPr="005023D3">
        <w:rPr>
          <w:rFonts w:ascii="Times New Roman" w:hAnsi="Times New Roman" w:cs="Times New Roman"/>
          <w:sz w:val="28"/>
          <w:szCs w:val="28"/>
        </w:rPr>
        <w:lastRenderedPageBreak/>
        <w:t xml:space="preserve">юриста значення фрази </w:t>
      </w:r>
      <w:proofErr w:type="spellStart"/>
      <w:r w:rsidRPr="005023D3">
        <w:rPr>
          <w:rFonts w:ascii="Times New Roman" w:hAnsi="Times New Roman" w:cs="Times New Roman"/>
          <w:i/>
          <w:iCs/>
          <w:sz w:val="28"/>
          <w:szCs w:val="28"/>
        </w:rPr>
        <w:t>sub</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judice</w:t>
      </w:r>
      <w:proofErr w:type="spellEnd"/>
      <w:r w:rsidRPr="005023D3">
        <w:rPr>
          <w:rFonts w:ascii="Times New Roman" w:hAnsi="Times New Roman" w:cs="Times New Roman"/>
          <w:sz w:val="28"/>
          <w:szCs w:val="28"/>
        </w:rPr>
        <w:t xml:space="preserve"> чи </w:t>
      </w:r>
      <w:proofErr w:type="spellStart"/>
      <w:r w:rsidRPr="005023D3">
        <w:rPr>
          <w:rFonts w:ascii="Times New Roman" w:hAnsi="Times New Roman" w:cs="Times New Roman"/>
          <w:i/>
          <w:iCs/>
          <w:sz w:val="28"/>
          <w:szCs w:val="28"/>
        </w:rPr>
        <w:t>inter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alia</w:t>
      </w:r>
      <w:proofErr w:type="spellEnd"/>
      <w:r w:rsidRPr="005023D3">
        <w:rPr>
          <w:rFonts w:ascii="Times New Roman" w:hAnsi="Times New Roman" w:cs="Times New Roman"/>
          <w:sz w:val="28"/>
          <w:szCs w:val="28"/>
        </w:rPr>
        <w:t xml:space="preserve"> є зрозумілим з контексту, то пересічний громадянин або клієнт може не знати цих латинських слів і, відповідно, не до кінця зрозуміти зміст документа.</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Відтак дедалі більше фахівців сходяться на тому, що латинізми варто застосовувати помірковано і лише за реальної потреби.</w:t>
      </w:r>
    </w:p>
    <w:p w14:paraId="5865FA25" w14:textId="06BCA3DE"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У Великій Британії тенденція до скорочення латинських термінів була підтримана на офіційному рівні.</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Як уже зазначалося, реформа правил цивільного судочинства 1999 року замінила низку латинських та застарілих термінів сучасними аналогами.</w:t>
      </w:r>
    </w:p>
    <w:p w14:paraId="5E1DBF97" w14:textId="785E17ED"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Засновниця кампанії </w:t>
      </w:r>
      <w:proofErr w:type="spellStart"/>
      <w:r w:rsidRPr="005023D3">
        <w:rPr>
          <w:rFonts w:ascii="Times New Roman" w:hAnsi="Times New Roman" w:cs="Times New Roman"/>
          <w:sz w:val="28"/>
          <w:szCs w:val="28"/>
        </w:rPr>
        <w:t>Plain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xml:space="preserve"> (</w:t>
      </w:r>
      <w:r w:rsidRPr="005023D3">
        <w:rPr>
          <w:rFonts w:ascii="Times New Roman" w:hAnsi="Times New Roman" w:cs="Times New Roman"/>
          <w:i/>
          <w:iCs/>
          <w:sz w:val="28"/>
          <w:szCs w:val="28"/>
        </w:rPr>
        <w:t>За просту англійську</w:t>
      </w:r>
      <w:r w:rsidRPr="005023D3">
        <w:rPr>
          <w:rFonts w:ascii="Times New Roman" w:hAnsi="Times New Roman" w:cs="Times New Roman"/>
          <w:sz w:val="28"/>
          <w:szCs w:val="28"/>
        </w:rPr>
        <w:t>) Крісі Махер, коментуючи ці зміни, назвала їх «великою перемогою» і зазначила, що багато людей, роками оббиваючи пороги судів, «не могли зрозуміти результат власної справи, бо їм його пояснювали юридичним жаргоном», і тепер ця проблема почала вирішуватися</w:t>
      </w:r>
      <w:r w:rsidR="006142F4" w:rsidRPr="005023D3">
        <w:rPr>
          <w:rFonts w:ascii="Times New Roman" w:hAnsi="Times New Roman" w:cs="Times New Roman"/>
          <w:sz w:val="28"/>
          <w:szCs w:val="28"/>
        </w:rPr>
        <w:t xml:space="preserve"> [36]</w:t>
      </w:r>
      <w:r w:rsidRPr="005023D3">
        <w:rPr>
          <w:rFonts w:ascii="Times New Roman" w:hAnsi="Times New Roman" w:cs="Times New Roman"/>
          <w:sz w:val="28"/>
          <w:szCs w:val="28"/>
        </w:rPr>
        <w:t>.</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Хоча спочатку зміни торкнулися лише цивільних судів, згодом дух «зрозумілого права» проник і в інші галузі – сьогодні англійські судді намагаються уникати латинських зворотів у спілкуванні з присяжними та сторонами, віддаючи перевагу простим еквівалентам (скажімо, замість </w:t>
      </w:r>
      <w:proofErr w:type="spellStart"/>
      <w:r w:rsidRPr="005023D3">
        <w:rPr>
          <w:rFonts w:ascii="Times New Roman" w:hAnsi="Times New Roman" w:cs="Times New Roman"/>
          <w:i/>
          <w:iCs/>
          <w:sz w:val="28"/>
          <w:szCs w:val="28"/>
        </w:rPr>
        <w:t>sub</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judice</w:t>
      </w:r>
      <w:proofErr w:type="spellEnd"/>
      <w:r w:rsidRPr="005023D3">
        <w:rPr>
          <w:rFonts w:ascii="Times New Roman" w:hAnsi="Times New Roman" w:cs="Times New Roman"/>
          <w:sz w:val="28"/>
          <w:szCs w:val="28"/>
        </w:rPr>
        <w:t xml:space="preserve"> можуть сказати </w:t>
      </w:r>
      <w:proofErr w:type="spellStart"/>
      <w:r w:rsidRPr="005023D3">
        <w:rPr>
          <w:rFonts w:ascii="Times New Roman" w:hAnsi="Times New Roman" w:cs="Times New Roman"/>
          <w:i/>
          <w:iCs/>
          <w:sz w:val="28"/>
          <w:szCs w:val="28"/>
        </w:rPr>
        <w:t>pending</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case</w:t>
      </w:r>
      <w:proofErr w:type="spellEnd"/>
      <w:r w:rsidRPr="005023D3">
        <w:rPr>
          <w:rFonts w:ascii="Times New Roman" w:hAnsi="Times New Roman" w:cs="Times New Roman"/>
          <w:sz w:val="28"/>
          <w:szCs w:val="28"/>
        </w:rPr>
        <w:t xml:space="preserve">, замість </w:t>
      </w:r>
      <w:proofErr w:type="spellStart"/>
      <w:r w:rsidRPr="005023D3">
        <w:rPr>
          <w:rFonts w:ascii="Times New Roman" w:hAnsi="Times New Roman" w:cs="Times New Roman"/>
          <w:i/>
          <w:iCs/>
          <w:sz w:val="28"/>
          <w:szCs w:val="28"/>
        </w:rPr>
        <w:t>prima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facie</w:t>
      </w:r>
      <w:proofErr w:type="spellEnd"/>
      <w:r w:rsidRPr="005023D3">
        <w:rPr>
          <w:rFonts w:ascii="Times New Roman" w:hAnsi="Times New Roman" w:cs="Times New Roman"/>
          <w:sz w:val="28"/>
          <w:szCs w:val="28"/>
        </w:rPr>
        <w:t xml:space="preserve"> – </w:t>
      </w:r>
      <w:proofErr w:type="spellStart"/>
      <w:r w:rsidRPr="005023D3">
        <w:rPr>
          <w:rFonts w:ascii="Times New Roman" w:hAnsi="Times New Roman" w:cs="Times New Roman"/>
          <w:i/>
          <w:iCs/>
          <w:sz w:val="28"/>
          <w:szCs w:val="28"/>
        </w:rPr>
        <w:t>at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first</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sight</w:t>
      </w:r>
      <w:proofErr w:type="spellEnd"/>
      <w:r w:rsidRPr="005023D3">
        <w:rPr>
          <w:rFonts w:ascii="Times New Roman" w:hAnsi="Times New Roman" w:cs="Times New Roman"/>
          <w:sz w:val="28"/>
          <w:szCs w:val="28"/>
        </w:rPr>
        <w:t xml:space="preserve"> або </w:t>
      </w:r>
      <w:proofErr w:type="spellStart"/>
      <w:r w:rsidRPr="005023D3">
        <w:rPr>
          <w:rFonts w:ascii="Times New Roman" w:hAnsi="Times New Roman" w:cs="Times New Roman"/>
          <w:i/>
          <w:iCs/>
          <w:sz w:val="28"/>
          <w:szCs w:val="28"/>
        </w:rPr>
        <w:t>on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its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face</w:t>
      </w:r>
      <w:proofErr w:type="spellEnd"/>
      <w:r w:rsidRPr="005023D3">
        <w:rPr>
          <w:rFonts w:ascii="Times New Roman" w:hAnsi="Times New Roman" w:cs="Times New Roman"/>
          <w:sz w:val="28"/>
          <w:szCs w:val="28"/>
        </w:rPr>
        <w:t>).</w:t>
      </w:r>
    </w:p>
    <w:p w14:paraId="173FCA71" w14:textId="77777777"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На державних веб-сайтах Великої Британії запроваджено </w:t>
      </w:r>
      <w:proofErr w:type="spellStart"/>
      <w:r w:rsidRPr="005023D3">
        <w:rPr>
          <w:rFonts w:ascii="Times New Roman" w:hAnsi="Times New Roman" w:cs="Times New Roman"/>
          <w:sz w:val="28"/>
          <w:szCs w:val="28"/>
        </w:rPr>
        <w:t>мовну</w:t>
      </w:r>
      <w:proofErr w:type="spellEnd"/>
      <w:r w:rsidRPr="005023D3">
        <w:rPr>
          <w:rFonts w:ascii="Times New Roman" w:hAnsi="Times New Roman" w:cs="Times New Roman"/>
          <w:sz w:val="28"/>
          <w:szCs w:val="28"/>
        </w:rPr>
        <w:t xml:space="preserve"> політику, що забороняє використання латинських абревіатур (</w:t>
      </w:r>
      <w:proofErr w:type="spellStart"/>
      <w:r w:rsidRPr="005023D3">
        <w:rPr>
          <w:rFonts w:ascii="Times New Roman" w:hAnsi="Times New Roman" w:cs="Times New Roman"/>
          <w:i/>
          <w:iCs/>
          <w:sz w:val="28"/>
          <w:szCs w:val="28"/>
        </w:rPr>
        <w:t>e.g</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i.e</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etc</w:t>
      </w:r>
      <w:proofErr w:type="spellEnd"/>
      <w:r w:rsidRPr="005023D3">
        <w:rPr>
          <w:rFonts w:ascii="Times New Roman" w:hAnsi="Times New Roman" w:cs="Times New Roman"/>
          <w:i/>
          <w:iCs/>
          <w:sz w:val="28"/>
          <w:szCs w:val="28"/>
        </w:rPr>
        <w:t>.</w:t>
      </w:r>
      <w:r w:rsidRPr="005023D3">
        <w:rPr>
          <w:rFonts w:ascii="Times New Roman" w:hAnsi="Times New Roman" w:cs="Times New Roman"/>
          <w:sz w:val="28"/>
          <w:szCs w:val="28"/>
        </w:rPr>
        <w:t>) і незрозумілих запозичень – урядові редактори вважають, що навіть такі поширені скорочення можуть ускладнювати розуміння тексту для частини аудиторії</w:t>
      </w:r>
      <w:r w:rsidR="006142F4" w:rsidRPr="005023D3">
        <w:rPr>
          <w:rFonts w:ascii="Times New Roman" w:hAnsi="Times New Roman" w:cs="Times New Roman"/>
          <w:sz w:val="28"/>
          <w:szCs w:val="28"/>
        </w:rPr>
        <w:t xml:space="preserve"> [37]</w:t>
      </w:r>
      <w:r w:rsidRPr="005023D3">
        <w:rPr>
          <w:rFonts w:ascii="Times New Roman" w:hAnsi="Times New Roman" w:cs="Times New Roman"/>
          <w:sz w:val="28"/>
          <w:szCs w:val="28"/>
        </w:rPr>
        <w:t>.</w:t>
      </w:r>
    </w:p>
    <w:p w14:paraId="55C12F5D" w14:textId="364BDBE6" w:rsidR="00AF41EF"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Отже, загальна тенденція у британській юридичній практиці сьогодні – це збереження лише найнеобхідніших латинських термінів, які не мають вдалого перекладу, та заміна всіх інших на англомовні вирази задля ясності й прозорості.</w:t>
      </w:r>
    </w:p>
    <w:p w14:paraId="77617EE4" w14:textId="46199F2D"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У Сполучених Штатах Америки аналогічний рух за спрощення юридичної мови розпочався у 1970-х роках.</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Класичною віхою цього руху стала праця професора Девіда </w:t>
      </w:r>
      <w:proofErr w:type="spellStart"/>
      <w:r w:rsidRPr="005023D3">
        <w:rPr>
          <w:rFonts w:ascii="Times New Roman" w:hAnsi="Times New Roman" w:cs="Times New Roman"/>
          <w:sz w:val="28"/>
          <w:szCs w:val="28"/>
        </w:rPr>
        <w:t>Меллінкофа</w:t>
      </w:r>
      <w:proofErr w:type="spellEnd"/>
      <w:r w:rsidRPr="005023D3">
        <w:rPr>
          <w:rFonts w:ascii="Times New Roman" w:hAnsi="Times New Roman" w:cs="Times New Roman"/>
          <w:sz w:val="28"/>
          <w:szCs w:val="28"/>
        </w:rPr>
        <w:t xml:space="preserve"> «Мова права» (1963) і його подальші роботи, де він різко критикував традиційний стиль написання юридичних текстів.</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Меллінкоф</w:t>
      </w:r>
      <w:proofErr w:type="spellEnd"/>
      <w:r w:rsidRPr="005023D3">
        <w:rPr>
          <w:rFonts w:ascii="Times New Roman" w:hAnsi="Times New Roman" w:cs="Times New Roman"/>
          <w:sz w:val="28"/>
          <w:szCs w:val="28"/>
        </w:rPr>
        <w:t xml:space="preserve"> підкреслював, що посилання на «традицію» не виправдовує використання застарілої і </w:t>
      </w:r>
      <w:proofErr w:type="spellStart"/>
      <w:r w:rsidRPr="005023D3">
        <w:rPr>
          <w:rFonts w:ascii="Times New Roman" w:hAnsi="Times New Roman" w:cs="Times New Roman"/>
          <w:sz w:val="28"/>
          <w:szCs w:val="28"/>
        </w:rPr>
        <w:t>незrozумілої</w:t>
      </w:r>
      <w:proofErr w:type="spellEnd"/>
      <w:r w:rsidRPr="005023D3">
        <w:rPr>
          <w:rFonts w:ascii="Times New Roman" w:hAnsi="Times New Roman" w:cs="Times New Roman"/>
          <w:sz w:val="28"/>
          <w:szCs w:val="28"/>
        </w:rPr>
        <w:t xml:space="preserve"> мови: зокрема, він стверджував, що сама </w:t>
      </w:r>
      <w:r w:rsidRPr="005023D3">
        <w:rPr>
          <w:rFonts w:ascii="Times New Roman" w:hAnsi="Times New Roman" w:cs="Times New Roman"/>
          <w:sz w:val="28"/>
          <w:szCs w:val="28"/>
        </w:rPr>
        <w:lastRenderedPageBreak/>
        <w:t>по собі давність латинських виразів не є достатньою підставою для їх збереження у сучасних документах</w:t>
      </w:r>
      <w:r w:rsidR="006142F4" w:rsidRPr="005023D3">
        <w:rPr>
          <w:rFonts w:ascii="Times New Roman" w:hAnsi="Times New Roman" w:cs="Times New Roman"/>
          <w:sz w:val="28"/>
          <w:szCs w:val="28"/>
        </w:rPr>
        <w:t xml:space="preserve"> [38]</w:t>
      </w:r>
      <w:r w:rsidRPr="005023D3">
        <w:rPr>
          <w:rFonts w:ascii="Times New Roman" w:hAnsi="Times New Roman" w:cs="Times New Roman"/>
          <w:sz w:val="28"/>
          <w:szCs w:val="28"/>
        </w:rPr>
        <w:t>.</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Надалі ця думка лягла в основу численних посібників із юридичного письма в США. Так, один з найвідоміших підручників – </w:t>
      </w:r>
      <w:proofErr w:type="spellStart"/>
      <w:r w:rsidRPr="005023D3">
        <w:rPr>
          <w:rFonts w:ascii="Times New Roman" w:hAnsi="Times New Roman" w:cs="Times New Roman"/>
          <w:i/>
          <w:iCs/>
          <w:sz w:val="28"/>
          <w:szCs w:val="28"/>
        </w:rPr>
        <w:t>Plain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English</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for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Lawyers</w:t>
      </w:r>
      <w:proofErr w:type="spellEnd"/>
      <w:r w:rsidRPr="005023D3">
        <w:rPr>
          <w:rFonts w:ascii="Times New Roman" w:hAnsi="Times New Roman" w:cs="Times New Roman"/>
          <w:sz w:val="28"/>
          <w:szCs w:val="28"/>
        </w:rPr>
        <w:t xml:space="preserve"> («Проста англійська для юристів») Річарда </w:t>
      </w:r>
      <w:proofErr w:type="spellStart"/>
      <w:r w:rsidRPr="005023D3">
        <w:rPr>
          <w:rFonts w:ascii="Times New Roman" w:hAnsi="Times New Roman" w:cs="Times New Roman"/>
          <w:sz w:val="28"/>
          <w:szCs w:val="28"/>
        </w:rPr>
        <w:t>Вайдка</w:t>
      </w:r>
      <w:proofErr w:type="spellEnd"/>
      <w:r w:rsidRPr="005023D3">
        <w:rPr>
          <w:rFonts w:ascii="Times New Roman" w:hAnsi="Times New Roman" w:cs="Times New Roman"/>
          <w:sz w:val="28"/>
          <w:szCs w:val="28"/>
        </w:rPr>
        <w:t xml:space="preserve"> – прямо закликає: «не використовувати латину без нагальної потреби»</w:t>
      </w:r>
      <w:r w:rsidR="006142F4" w:rsidRPr="005023D3">
        <w:rPr>
          <w:rFonts w:ascii="Times New Roman" w:hAnsi="Times New Roman" w:cs="Times New Roman"/>
          <w:sz w:val="28"/>
          <w:szCs w:val="28"/>
        </w:rPr>
        <w:t xml:space="preserve"> [39]</w:t>
      </w:r>
      <w:r w:rsidRPr="005023D3">
        <w:rPr>
          <w:rFonts w:ascii="Times New Roman" w:hAnsi="Times New Roman" w:cs="Times New Roman"/>
          <w:sz w:val="28"/>
          <w:szCs w:val="28"/>
        </w:rPr>
        <w:t>. Подібної позиції дотримуються і багато інших авторів.</w:t>
      </w:r>
    </w:p>
    <w:p w14:paraId="7DEF7701" w14:textId="70291EC3"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Браян А. </w:t>
      </w:r>
      <w:proofErr w:type="spellStart"/>
      <w:r w:rsidRPr="005023D3">
        <w:rPr>
          <w:rFonts w:ascii="Times New Roman" w:hAnsi="Times New Roman" w:cs="Times New Roman"/>
          <w:sz w:val="28"/>
          <w:szCs w:val="28"/>
        </w:rPr>
        <w:t>Гарнер</w:t>
      </w:r>
      <w:proofErr w:type="spellEnd"/>
      <w:r w:rsidRPr="005023D3">
        <w:rPr>
          <w:rFonts w:ascii="Times New Roman" w:hAnsi="Times New Roman" w:cs="Times New Roman"/>
          <w:sz w:val="28"/>
          <w:szCs w:val="28"/>
        </w:rPr>
        <w:t>, провідний американський фахівець з юридичної стилістики, у своєму «Словнику сучасного вживання юридичних термінів» (1995) характеризує певні латинські вирази як «пишномовні рудиментарні латинізми, що не мають іншої мети, окрім як дати автору помилкове відчуття ерудиції»</w:t>
      </w:r>
      <w:r w:rsidR="006142F4" w:rsidRPr="005023D3">
        <w:rPr>
          <w:rFonts w:ascii="Times New Roman" w:hAnsi="Times New Roman" w:cs="Times New Roman"/>
          <w:sz w:val="28"/>
          <w:szCs w:val="28"/>
        </w:rPr>
        <w:t xml:space="preserve"> [40]</w:t>
      </w:r>
      <w:r w:rsidRPr="005023D3">
        <w:rPr>
          <w:rFonts w:ascii="Times New Roman" w:hAnsi="Times New Roman" w:cs="Times New Roman"/>
          <w:sz w:val="28"/>
          <w:szCs w:val="28"/>
        </w:rPr>
        <w:t>.</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Іншими словами, на думку </w:t>
      </w:r>
      <w:proofErr w:type="spellStart"/>
      <w:r w:rsidRPr="005023D3">
        <w:rPr>
          <w:rFonts w:ascii="Times New Roman" w:hAnsi="Times New Roman" w:cs="Times New Roman"/>
          <w:sz w:val="28"/>
          <w:szCs w:val="28"/>
        </w:rPr>
        <w:t>Гарнера</w:t>
      </w:r>
      <w:proofErr w:type="spellEnd"/>
      <w:r w:rsidRPr="005023D3">
        <w:rPr>
          <w:rFonts w:ascii="Times New Roman" w:hAnsi="Times New Roman" w:cs="Times New Roman"/>
          <w:sz w:val="28"/>
          <w:szCs w:val="28"/>
        </w:rPr>
        <w:t>, такі слова лише ускладнюють текст і створюють видимість високої професійності, тоді як простіша англійська передала б той самий зміст точніше і зрозуміліше.</w:t>
      </w:r>
    </w:p>
    <w:p w14:paraId="569812FE" w14:textId="77777777"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Схожу політику пропагує й Американська асоціація правників (ABA) та ряд судових органів: юридичним письменникам рекомендується уникати «пихатого стилю», зокрема латинських виразів, коли можна вжити простіший англійський відповідник. </w:t>
      </w:r>
    </w:p>
    <w:p w14:paraId="6F42E83C" w14:textId="66B55C05" w:rsidR="00AF41EF"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2010 році в США навіть було прийнято </w:t>
      </w:r>
      <w:proofErr w:type="spellStart"/>
      <w:r w:rsidRPr="005023D3">
        <w:rPr>
          <w:rFonts w:ascii="Times New Roman" w:hAnsi="Times New Roman" w:cs="Times New Roman"/>
          <w:i/>
          <w:iCs/>
          <w:sz w:val="28"/>
          <w:szCs w:val="28"/>
        </w:rPr>
        <w:t>Plain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Writing</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Act</w:t>
      </w:r>
      <w:proofErr w:type="spellEnd"/>
      <w:r w:rsidRPr="005023D3">
        <w:rPr>
          <w:rFonts w:ascii="Times New Roman" w:hAnsi="Times New Roman" w:cs="Times New Roman"/>
          <w:sz w:val="28"/>
          <w:szCs w:val="28"/>
        </w:rPr>
        <w:t xml:space="preserve"> – закон, що зобов’язує державні установи писати документи «чіткою і зрозумілою мовою», що також стимулювало очищення офіційних текстів від латинських кліше і канцеляризмів</w:t>
      </w:r>
      <w:r w:rsidR="006142F4" w:rsidRPr="005023D3">
        <w:rPr>
          <w:rFonts w:ascii="Times New Roman" w:hAnsi="Times New Roman" w:cs="Times New Roman"/>
          <w:sz w:val="28"/>
          <w:szCs w:val="28"/>
        </w:rPr>
        <w:t xml:space="preserve"> [41]</w:t>
      </w:r>
      <w:r w:rsidRPr="005023D3">
        <w:rPr>
          <w:rFonts w:ascii="Times New Roman" w:hAnsi="Times New Roman" w:cs="Times New Roman"/>
          <w:sz w:val="28"/>
          <w:szCs w:val="28"/>
        </w:rPr>
        <w:t>.</w:t>
      </w:r>
    </w:p>
    <w:p w14:paraId="529E24E9" w14:textId="748E251C"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Таким чином, загальний вектор розвитку сучасної юридичної мови як у Великій Британії, так і в США – це поступове скорочення вживання латинізмів, особливо там, де вони не виконують спеціальної термінологічної функції. Темпи та способи цього скорочення різняться: британська система здійснила радикальний крок, </w:t>
      </w:r>
      <w:proofErr w:type="spellStart"/>
      <w:r w:rsidRPr="005023D3">
        <w:rPr>
          <w:rFonts w:ascii="Times New Roman" w:hAnsi="Times New Roman" w:cs="Times New Roman"/>
          <w:sz w:val="28"/>
          <w:szCs w:val="28"/>
        </w:rPr>
        <w:t>одномоментно</w:t>
      </w:r>
      <w:proofErr w:type="spellEnd"/>
      <w:r w:rsidRPr="005023D3">
        <w:rPr>
          <w:rFonts w:ascii="Times New Roman" w:hAnsi="Times New Roman" w:cs="Times New Roman"/>
          <w:sz w:val="28"/>
          <w:szCs w:val="28"/>
        </w:rPr>
        <w:t xml:space="preserve"> замінивши низку термінів через реформу правил, тоді як в американській системі процес іде еволюційно шляхом рекомендацій, змін стандартів навчання та стилістичних порад від авторитетів.</w:t>
      </w:r>
    </w:p>
    <w:p w14:paraId="618D4489" w14:textId="73DC41CF"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Проте в обох випадках мотив схожий – зробити мову права більш прозорою та доступною для неспеціалістів.</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Варто зауважити, що, попри тенденцію до спрощення, далеко не всі латинські терміни зникли з ужитку – і навряд чи </w:t>
      </w:r>
      <w:r w:rsidRPr="005023D3">
        <w:rPr>
          <w:rFonts w:ascii="Times New Roman" w:hAnsi="Times New Roman" w:cs="Times New Roman"/>
          <w:sz w:val="28"/>
          <w:szCs w:val="28"/>
        </w:rPr>
        <w:lastRenderedPageBreak/>
        <w:t>зникнуть найближчим часом. Зберігаються ті латинізми, які міцно пов’язані зі змістом правових концепцій або не мають стислого еквівалента в англійській мові.</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Наприклад, поняття </w:t>
      </w:r>
      <w:proofErr w:type="spellStart"/>
      <w:r w:rsidRPr="005023D3">
        <w:rPr>
          <w:rFonts w:ascii="Times New Roman" w:hAnsi="Times New Roman" w:cs="Times New Roman"/>
          <w:i/>
          <w:iCs/>
          <w:sz w:val="28"/>
          <w:szCs w:val="28"/>
        </w:rPr>
        <w:t>stare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decisis</w:t>
      </w:r>
      <w:proofErr w:type="spellEnd"/>
      <w:r w:rsidRPr="005023D3">
        <w:rPr>
          <w:rFonts w:ascii="Times New Roman" w:hAnsi="Times New Roman" w:cs="Times New Roman"/>
          <w:sz w:val="28"/>
          <w:szCs w:val="28"/>
        </w:rPr>
        <w:t xml:space="preserve"> позначає доктрину обов’язковості судового прецеденту – перекласти його двома словами англійською складно, тому і британські, і американські юристи продовжують вживати саме латинський вираз.</w:t>
      </w:r>
    </w:p>
    <w:p w14:paraId="686BDB18" w14:textId="77777777"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Аналогічно, </w:t>
      </w:r>
      <w:proofErr w:type="spellStart"/>
      <w:r w:rsidRPr="005023D3">
        <w:rPr>
          <w:rFonts w:ascii="Times New Roman" w:hAnsi="Times New Roman" w:cs="Times New Roman"/>
          <w:i/>
          <w:iCs/>
          <w:sz w:val="28"/>
          <w:szCs w:val="28"/>
        </w:rPr>
        <w:t>mens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rea</w:t>
      </w:r>
      <w:proofErr w:type="spellEnd"/>
      <w:r w:rsidRPr="005023D3">
        <w:rPr>
          <w:rFonts w:ascii="Times New Roman" w:hAnsi="Times New Roman" w:cs="Times New Roman"/>
          <w:sz w:val="28"/>
          <w:szCs w:val="28"/>
        </w:rPr>
        <w:t xml:space="preserve"> та </w:t>
      </w:r>
      <w:proofErr w:type="spellStart"/>
      <w:r w:rsidRPr="005023D3">
        <w:rPr>
          <w:rFonts w:ascii="Times New Roman" w:hAnsi="Times New Roman" w:cs="Times New Roman"/>
          <w:i/>
          <w:iCs/>
          <w:sz w:val="28"/>
          <w:szCs w:val="28"/>
        </w:rPr>
        <w:t>actus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reus</w:t>
      </w:r>
      <w:proofErr w:type="spellEnd"/>
      <w:r w:rsidRPr="005023D3">
        <w:rPr>
          <w:rFonts w:ascii="Times New Roman" w:hAnsi="Times New Roman" w:cs="Times New Roman"/>
          <w:sz w:val="28"/>
          <w:szCs w:val="28"/>
        </w:rPr>
        <w:t xml:space="preserve"> залишаються зручними ярликами для елементів складу злочину («суб’єктивна сторона» і «об’єктивна сторона») у кримінальному праві; </w:t>
      </w:r>
      <w:proofErr w:type="spellStart"/>
      <w:r w:rsidRPr="005023D3">
        <w:rPr>
          <w:rFonts w:ascii="Times New Roman" w:hAnsi="Times New Roman" w:cs="Times New Roman"/>
          <w:i/>
          <w:iCs/>
          <w:sz w:val="28"/>
          <w:szCs w:val="28"/>
        </w:rPr>
        <w:t>habeas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corpus</w:t>
      </w:r>
      <w:proofErr w:type="spellEnd"/>
      <w:r w:rsidRPr="005023D3">
        <w:rPr>
          <w:rFonts w:ascii="Times New Roman" w:hAnsi="Times New Roman" w:cs="Times New Roman"/>
          <w:sz w:val="28"/>
          <w:szCs w:val="28"/>
        </w:rPr>
        <w:t xml:space="preserve"> є історичною назвою інституту судового контролю за законністю арешту і навряд чи буде перейменований, оскільки сам термін закріплений у законодавстві.</w:t>
      </w:r>
    </w:p>
    <w:p w14:paraId="63CFF7D6" w14:textId="77777777"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Крім того, певні латинські вирази настільки інтегровані в юридичну англійську, що їх сприймають як частину професійного сленгу або технічних термінів (напр., </w:t>
      </w:r>
      <w:proofErr w:type="spellStart"/>
      <w:r w:rsidRPr="005023D3">
        <w:rPr>
          <w:rFonts w:ascii="Times New Roman" w:hAnsi="Times New Roman" w:cs="Times New Roman"/>
          <w:i/>
          <w:iCs/>
          <w:sz w:val="28"/>
          <w:szCs w:val="28"/>
        </w:rPr>
        <w:t>de</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ipso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facto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bona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fide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pro</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rata</w:t>
      </w:r>
      <w:proofErr w:type="spellEnd"/>
      <w:r w:rsidRPr="005023D3">
        <w:rPr>
          <w:rFonts w:ascii="Times New Roman" w:hAnsi="Times New Roman" w:cs="Times New Roman"/>
          <w:sz w:val="28"/>
          <w:szCs w:val="28"/>
        </w:rPr>
        <w:t xml:space="preserve"> та ін.) – вони коротші за англійські пояснення і всім зрозумілі в контексті документів.</w:t>
      </w:r>
    </w:p>
    <w:p w14:paraId="0F1EC0E7" w14:textId="60D5D6EB"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В таких випадках навіть прихильники </w:t>
      </w:r>
      <w:proofErr w:type="spellStart"/>
      <w:r w:rsidRPr="005023D3">
        <w:rPr>
          <w:rFonts w:ascii="Times New Roman" w:hAnsi="Times New Roman" w:cs="Times New Roman"/>
          <w:sz w:val="28"/>
          <w:szCs w:val="28"/>
        </w:rPr>
        <w:t>plain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xml:space="preserve"> визнають доцільність уживання сталого латинського словосполучення.</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Сучасні дослідники підкреслюють, що використання латини в правничих текстах має бути усвідомленим і помірним.</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Проведене П. </w:t>
      </w:r>
      <w:proofErr w:type="spellStart"/>
      <w:r w:rsidRPr="005023D3">
        <w:rPr>
          <w:rFonts w:ascii="Times New Roman" w:hAnsi="Times New Roman" w:cs="Times New Roman"/>
          <w:sz w:val="28"/>
          <w:szCs w:val="28"/>
        </w:rPr>
        <w:t>Маклеодом</w:t>
      </w:r>
      <w:proofErr w:type="spellEnd"/>
      <w:r w:rsidRPr="005023D3">
        <w:rPr>
          <w:rFonts w:ascii="Times New Roman" w:hAnsi="Times New Roman" w:cs="Times New Roman"/>
          <w:sz w:val="28"/>
          <w:szCs w:val="28"/>
        </w:rPr>
        <w:t xml:space="preserve"> емпіричне дослідження показало цікавий факт: у судових рішеннях американських судів в період 1940–1980-х років частота появи деяких латинських фраз не зменшилася під впливом руху за простоту мови, а навпаки – показала навіть певне зростання.</w:t>
      </w:r>
    </w:p>
    <w:p w14:paraId="7D046D4A" w14:textId="33C544CF"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Автор називає це «ренесансом латини» у судових документах і пояснює його тим, що судді підсвідомо сприймають латинські вислови як ознаку ученості та спадкоємності з правовою традицією</w:t>
      </w:r>
      <w:r w:rsidR="006142F4" w:rsidRPr="005023D3">
        <w:rPr>
          <w:rFonts w:ascii="Times New Roman" w:hAnsi="Times New Roman" w:cs="Times New Roman"/>
          <w:sz w:val="28"/>
          <w:szCs w:val="28"/>
        </w:rPr>
        <w:t xml:space="preserve"> [42]</w:t>
      </w:r>
      <w:r w:rsidRPr="005023D3">
        <w:rPr>
          <w:rFonts w:ascii="Times New Roman" w:hAnsi="Times New Roman" w:cs="Times New Roman"/>
          <w:sz w:val="28"/>
          <w:szCs w:val="28"/>
        </w:rPr>
        <w:t>.</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Однак такі вислови, як правило, не є критично важливими для суті рішення – вони виконують радше стилістичну, а не смислову роль. У висновках </w:t>
      </w:r>
      <w:proofErr w:type="spellStart"/>
      <w:r w:rsidRPr="005023D3">
        <w:rPr>
          <w:rFonts w:ascii="Times New Roman" w:hAnsi="Times New Roman" w:cs="Times New Roman"/>
          <w:sz w:val="28"/>
          <w:szCs w:val="28"/>
        </w:rPr>
        <w:t>Маклеод</w:t>
      </w:r>
      <w:proofErr w:type="spellEnd"/>
      <w:r w:rsidRPr="005023D3">
        <w:rPr>
          <w:rFonts w:ascii="Times New Roman" w:hAnsi="Times New Roman" w:cs="Times New Roman"/>
          <w:sz w:val="28"/>
          <w:szCs w:val="28"/>
        </w:rPr>
        <w:t xml:space="preserve"> зазначає, що більшість латинських фраз, уживаних сьогодні, не є ключовими для розуміння аргументу, а служать риторичним засобом для надання тексту певної </w:t>
      </w:r>
      <w:proofErr w:type="spellStart"/>
      <w:r w:rsidRPr="005023D3">
        <w:rPr>
          <w:rFonts w:ascii="Times New Roman" w:hAnsi="Times New Roman" w:cs="Times New Roman"/>
          <w:sz w:val="28"/>
          <w:szCs w:val="28"/>
        </w:rPr>
        <w:t>нюансності</w:t>
      </w:r>
      <w:proofErr w:type="spellEnd"/>
      <w:r w:rsidR="006142F4" w:rsidRPr="005023D3">
        <w:rPr>
          <w:rFonts w:ascii="Times New Roman" w:hAnsi="Times New Roman" w:cs="Times New Roman"/>
          <w:sz w:val="28"/>
          <w:szCs w:val="28"/>
        </w:rPr>
        <w:t xml:space="preserve"> [43]</w:t>
      </w:r>
      <w:r w:rsidRPr="005023D3">
        <w:rPr>
          <w:rFonts w:ascii="Times New Roman" w:hAnsi="Times New Roman" w:cs="Times New Roman"/>
          <w:sz w:val="28"/>
          <w:szCs w:val="28"/>
        </w:rPr>
        <w:t>.</w:t>
      </w:r>
    </w:p>
    <w:p w14:paraId="15EFFA1A" w14:textId="01A1DEA5" w:rsidR="00AF41EF"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Латинський вираз може додати «вишуканості» або підсилити переконливість для того читача, який це оцінить; водночас інший читач може не </w:t>
      </w:r>
      <w:r w:rsidRPr="005023D3">
        <w:rPr>
          <w:rFonts w:ascii="Times New Roman" w:hAnsi="Times New Roman" w:cs="Times New Roman"/>
          <w:sz w:val="28"/>
          <w:szCs w:val="28"/>
        </w:rPr>
        <w:lastRenderedPageBreak/>
        <w:t>вловити задуманий відтінок значення.</w:t>
      </w:r>
      <w:r w:rsidR="006E44EB">
        <w:rPr>
          <w:rFonts w:ascii="Times New Roman" w:hAnsi="Times New Roman" w:cs="Times New Roman"/>
          <w:sz w:val="28"/>
          <w:szCs w:val="28"/>
        </w:rPr>
        <w:t xml:space="preserve"> </w:t>
      </w:r>
      <w:r w:rsidRPr="005023D3">
        <w:rPr>
          <w:rFonts w:ascii="Times New Roman" w:hAnsi="Times New Roman" w:cs="Times New Roman"/>
          <w:sz w:val="28"/>
          <w:szCs w:val="28"/>
        </w:rPr>
        <w:t xml:space="preserve"> Тому вживання латини – це своєрідний стилістичний інструмент, ефект від якого залежить від підготовленості аудиторії.</w:t>
      </w:r>
    </w:p>
    <w:p w14:paraId="43728D17" w14:textId="77777777"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З огляду на зазначене, оптимальною є позиція поміркованості. Латинські терміни продовжують відігравати певну роль у юридичній мові – вони додають їй місткості, точності й історичної глибини.</w:t>
      </w:r>
    </w:p>
    <w:p w14:paraId="630BCA05" w14:textId="77777777"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Як влучно підмічено в науковій літературі, «латина робить мову права багатшою», розширюючи виражальні можливості юриста. Разом з тим, використання латинізмів не повинно перетворюватися на самоціль або демонстрацію ерудиції.</w:t>
      </w:r>
    </w:p>
    <w:p w14:paraId="15D8BAC3" w14:textId="2E649097" w:rsidR="006142F4"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Латинське слово не є автоматично точнішим за англійське, так само як і не завжди є зайвим – усе залежить від контексту і сприйняття читача. Тому більшість фахівців сходяться на думці: латину можна вживати, але обережно</w:t>
      </w:r>
      <w:r w:rsidR="006142F4" w:rsidRPr="005023D3">
        <w:rPr>
          <w:rFonts w:ascii="Times New Roman" w:hAnsi="Times New Roman" w:cs="Times New Roman"/>
          <w:sz w:val="28"/>
          <w:szCs w:val="28"/>
        </w:rPr>
        <w:t xml:space="preserve"> [44]</w:t>
      </w:r>
      <w:r w:rsidRPr="005023D3">
        <w:rPr>
          <w:rFonts w:ascii="Times New Roman" w:hAnsi="Times New Roman" w:cs="Times New Roman"/>
          <w:sz w:val="28"/>
          <w:szCs w:val="28"/>
        </w:rPr>
        <w:t>.</w:t>
      </w:r>
    </w:p>
    <w:p w14:paraId="2310639E" w14:textId="77777777" w:rsidR="00551A90" w:rsidRPr="005023D3" w:rsidRDefault="00AF41EF" w:rsidP="006142F4">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Якщо є стислий і </w:t>
      </w:r>
      <w:proofErr w:type="spellStart"/>
      <w:r w:rsidRPr="005023D3">
        <w:rPr>
          <w:rFonts w:ascii="Times New Roman" w:hAnsi="Times New Roman" w:cs="Times New Roman"/>
          <w:sz w:val="28"/>
          <w:szCs w:val="28"/>
        </w:rPr>
        <w:t>загальнозrozумілий</w:t>
      </w:r>
      <w:proofErr w:type="spellEnd"/>
      <w:r w:rsidRPr="005023D3">
        <w:rPr>
          <w:rFonts w:ascii="Times New Roman" w:hAnsi="Times New Roman" w:cs="Times New Roman"/>
          <w:sz w:val="28"/>
          <w:szCs w:val="28"/>
        </w:rPr>
        <w:t xml:space="preserve"> англійський відповідник, краще використати його; якщо ж латинський термін настільки усталений або зручний, що без нього важко обійтися, слід переконатися, що його зміст буде зрозумілим читачеві або надати необхідне пояснення.</w:t>
      </w:r>
    </w:p>
    <w:p w14:paraId="3CCFFEED" w14:textId="725390DC" w:rsidR="00DC4560" w:rsidRPr="006E44EB" w:rsidRDefault="00AF41EF" w:rsidP="006E44EB">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 Такий підхід дозволяє зберегти спадкоємність юридичної мови з минулим і водночас робить сучасні правові тексти зрозумілішими та доступнішими для широкого загалу.</w:t>
      </w:r>
      <w:r w:rsidR="006E44EB">
        <w:rPr>
          <w:rFonts w:ascii="Times New Roman" w:hAnsi="Times New Roman" w:cs="Times New Roman"/>
          <w:sz w:val="28"/>
          <w:szCs w:val="28"/>
        </w:rPr>
        <w:t xml:space="preserve"> </w:t>
      </w:r>
      <w:r w:rsidR="00DC4560" w:rsidRPr="006E44EB">
        <w:rPr>
          <w:rFonts w:ascii="Times New Roman" w:hAnsi="Times New Roman" w:cs="Times New Roman"/>
          <w:sz w:val="28"/>
          <w:szCs w:val="28"/>
        </w:rPr>
        <w:t xml:space="preserve">Загалом, сучасна картина вживання латинських термінів у правничій мові англомовних країн є доволі неоднорідною. Її можна описати як баланс між </w:t>
      </w:r>
      <w:r w:rsidR="00DC4560" w:rsidRPr="006E44EB">
        <w:rPr>
          <w:rStyle w:val="af1"/>
          <w:rFonts w:ascii="Times New Roman" w:eastAsiaTheme="majorEastAsia" w:hAnsi="Times New Roman" w:cs="Times New Roman"/>
          <w:b w:val="0"/>
          <w:bCs w:val="0"/>
          <w:sz w:val="28"/>
          <w:szCs w:val="28"/>
        </w:rPr>
        <w:t xml:space="preserve">раціональною модернізацією </w:t>
      </w:r>
      <w:proofErr w:type="spellStart"/>
      <w:r w:rsidR="00DC4560" w:rsidRPr="006E44EB">
        <w:rPr>
          <w:rStyle w:val="af1"/>
          <w:rFonts w:ascii="Times New Roman" w:eastAsiaTheme="majorEastAsia" w:hAnsi="Times New Roman" w:cs="Times New Roman"/>
          <w:b w:val="0"/>
          <w:bCs w:val="0"/>
          <w:sz w:val="28"/>
          <w:szCs w:val="28"/>
        </w:rPr>
        <w:t>мовного</w:t>
      </w:r>
      <w:proofErr w:type="spellEnd"/>
      <w:r w:rsidR="00DC4560" w:rsidRPr="006E44EB">
        <w:rPr>
          <w:rStyle w:val="af1"/>
          <w:rFonts w:ascii="Times New Roman" w:eastAsiaTheme="majorEastAsia" w:hAnsi="Times New Roman" w:cs="Times New Roman"/>
          <w:b w:val="0"/>
          <w:bCs w:val="0"/>
          <w:sz w:val="28"/>
          <w:szCs w:val="28"/>
        </w:rPr>
        <w:t xml:space="preserve"> інструментарію</w:t>
      </w:r>
      <w:r w:rsidR="00DC4560" w:rsidRPr="006E44EB">
        <w:rPr>
          <w:rFonts w:ascii="Times New Roman" w:hAnsi="Times New Roman" w:cs="Times New Roman"/>
          <w:sz w:val="28"/>
          <w:szCs w:val="28"/>
        </w:rPr>
        <w:t xml:space="preserve"> та </w:t>
      </w:r>
      <w:r w:rsidR="00DC4560" w:rsidRPr="006E44EB">
        <w:rPr>
          <w:rStyle w:val="af1"/>
          <w:rFonts w:ascii="Times New Roman" w:eastAsiaTheme="majorEastAsia" w:hAnsi="Times New Roman" w:cs="Times New Roman"/>
          <w:b w:val="0"/>
          <w:bCs w:val="0"/>
          <w:sz w:val="28"/>
          <w:szCs w:val="28"/>
        </w:rPr>
        <w:t>збереженням історико-доктринальної спадщини</w:t>
      </w:r>
      <w:r w:rsidR="00DC4560" w:rsidRPr="006E44EB">
        <w:rPr>
          <w:rFonts w:ascii="Times New Roman" w:hAnsi="Times New Roman" w:cs="Times New Roman"/>
          <w:sz w:val="28"/>
          <w:szCs w:val="28"/>
        </w:rPr>
        <w:t xml:space="preserve">, яка для систем загального права має значно більше значення, ніж просто </w:t>
      </w:r>
      <w:proofErr w:type="spellStart"/>
      <w:r w:rsidR="00DC4560" w:rsidRPr="006E44EB">
        <w:rPr>
          <w:rFonts w:ascii="Times New Roman" w:hAnsi="Times New Roman" w:cs="Times New Roman"/>
          <w:sz w:val="28"/>
          <w:szCs w:val="28"/>
        </w:rPr>
        <w:t>мовна</w:t>
      </w:r>
      <w:proofErr w:type="spellEnd"/>
      <w:r w:rsidR="00DC4560" w:rsidRPr="006E44EB">
        <w:rPr>
          <w:rFonts w:ascii="Times New Roman" w:hAnsi="Times New Roman" w:cs="Times New Roman"/>
          <w:sz w:val="28"/>
          <w:szCs w:val="28"/>
        </w:rPr>
        <w:t xml:space="preserve"> традиція.</w:t>
      </w:r>
    </w:p>
    <w:p w14:paraId="127395EE" w14:textId="77777777" w:rsidR="00DC4560" w:rsidRPr="005023D3" w:rsidRDefault="00DC4560" w:rsidP="006238AD">
      <w:pPr>
        <w:pStyle w:val="af0"/>
        <w:spacing w:before="0" w:beforeAutospacing="0" w:after="0" w:afterAutospacing="0" w:line="360" w:lineRule="auto"/>
        <w:ind w:firstLine="709"/>
        <w:contextualSpacing/>
        <w:jc w:val="both"/>
        <w:rPr>
          <w:sz w:val="28"/>
          <w:szCs w:val="28"/>
        </w:rPr>
      </w:pPr>
      <w:r w:rsidRPr="005023D3">
        <w:rPr>
          <w:sz w:val="28"/>
          <w:szCs w:val="28"/>
        </w:rPr>
        <w:t xml:space="preserve">По-перше, зміна ставлення до латини значною мірою пов’язана з </w:t>
      </w:r>
      <w:r w:rsidRPr="005023D3">
        <w:rPr>
          <w:rStyle w:val="af1"/>
          <w:rFonts w:eastAsiaTheme="majorEastAsia"/>
          <w:b w:val="0"/>
          <w:bCs w:val="0"/>
          <w:sz w:val="28"/>
          <w:szCs w:val="28"/>
        </w:rPr>
        <w:t>зміною аудиторії юридичних текстів</w:t>
      </w:r>
      <w:r w:rsidRPr="005023D3">
        <w:rPr>
          <w:sz w:val="28"/>
          <w:szCs w:val="28"/>
        </w:rPr>
        <w:t>. Якщо у XIX – на початку XX ст. читачем судових рішень був переважно юрист-професіонал, то сьогодні рішення судів, офіційні повідомлення, нормативні акти та процесуальні документи є доступними широкій публіці, включаючи журналістів, правозахисників, громадські організації та самих учасників процесів. У таких умовах надмірне використання латини може перешкоджати демократизації правосуддя та комунікації між правовою системою і суспільством.</w:t>
      </w:r>
    </w:p>
    <w:p w14:paraId="774B780A" w14:textId="77777777" w:rsidR="00DC4560" w:rsidRPr="005023D3" w:rsidRDefault="00DC4560" w:rsidP="006238AD">
      <w:pPr>
        <w:pStyle w:val="af0"/>
        <w:spacing w:before="0" w:beforeAutospacing="0" w:after="0" w:afterAutospacing="0" w:line="360" w:lineRule="auto"/>
        <w:ind w:firstLine="709"/>
        <w:contextualSpacing/>
        <w:jc w:val="both"/>
        <w:rPr>
          <w:sz w:val="28"/>
          <w:szCs w:val="28"/>
        </w:rPr>
      </w:pPr>
      <w:r w:rsidRPr="005023D3">
        <w:rPr>
          <w:sz w:val="28"/>
          <w:szCs w:val="28"/>
        </w:rPr>
        <w:lastRenderedPageBreak/>
        <w:t xml:space="preserve">По-друге, розвиток </w:t>
      </w:r>
      <w:r w:rsidRPr="005023D3">
        <w:rPr>
          <w:rStyle w:val="af1"/>
          <w:rFonts w:eastAsiaTheme="majorEastAsia"/>
          <w:b w:val="0"/>
          <w:bCs w:val="0"/>
          <w:sz w:val="28"/>
          <w:szCs w:val="28"/>
        </w:rPr>
        <w:t>електронного врядування</w:t>
      </w:r>
      <w:r w:rsidRPr="005023D3">
        <w:rPr>
          <w:sz w:val="28"/>
          <w:szCs w:val="28"/>
        </w:rPr>
        <w:t xml:space="preserve"> та цифрових сервісів (наприклад, онлайн-портали подачі позовів, автоматизовані системи доступу до рішень судів, системи </w:t>
      </w:r>
      <w:proofErr w:type="spellStart"/>
      <w:r w:rsidRPr="005023D3">
        <w:rPr>
          <w:sz w:val="28"/>
          <w:szCs w:val="28"/>
        </w:rPr>
        <w:t>LegalTech</w:t>
      </w:r>
      <w:proofErr w:type="spellEnd"/>
      <w:r w:rsidRPr="005023D3">
        <w:rPr>
          <w:sz w:val="28"/>
          <w:szCs w:val="28"/>
        </w:rPr>
        <w:t>) також стимулює відмову від архаїчних зворотів. Машинне опрацювання текстів вимагає ясності та стандартизації, а латинські фрази часто створюють додаткові труднощі для алгоритмів природної обробки мови. Саме тому деякі органи правосуддя рекомендують мінімізувати використання латини у цифрових документах або забезпечувати паралельне пояснення англійською.</w:t>
      </w:r>
    </w:p>
    <w:p w14:paraId="25491AC2" w14:textId="77777777" w:rsidR="00DC4560" w:rsidRPr="005023D3" w:rsidRDefault="00DC4560" w:rsidP="006238AD">
      <w:pPr>
        <w:pStyle w:val="af0"/>
        <w:spacing w:before="0" w:beforeAutospacing="0" w:after="0" w:afterAutospacing="0" w:line="360" w:lineRule="auto"/>
        <w:ind w:firstLine="709"/>
        <w:contextualSpacing/>
        <w:jc w:val="both"/>
        <w:rPr>
          <w:sz w:val="28"/>
          <w:szCs w:val="28"/>
        </w:rPr>
      </w:pPr>
      <w:r w:rsidRPr="005023D3">
        <w:rPr>
          <w:sz w:val="28"/>
          <w:szCs w:val="28"/>
        </w:rPr>
        <w:t xml:space="preserve">По-третє, слід враховувати </w:t>
      </w:r>
      <w:r w:rsidRPr="005023D3">
        <w:rPr>
          <w:rStyle w:val="af1"/>
          <w:rFonts w:eastAsiaTheme="majorEastAsia"/>
          <w:b w:val="0"/>
          <w:bCs w:val="0"/>
          <w:sz w:val="28"/>
          <w:szCs w:val="28"/>
        </w:rPr>
        <w:t>культурний аспект</w:t>
      </w:r>
      <w:r w:rsidRPr="005023D3">
        <w:rPr>
          <w:sz w:val="28"/>
          <w:szCs w:val="28"/>
        </w:rPr>
        <w:t xml:space="preserve">, який усе ще впливає на ставлення правників до латини. У багатьох юридичних школах США та Великої Британії латинські вислови сприймаються як частина професійної «літературної спадщини» загального права. Для студентів вони часто стають елементом професійної ідентичності. Звідси – феномен, описаний дослідниками: </w:t>
      </w:r>
      <w:r w:rsidRPr="005023D3">
        <w:rPr>
          <w:rStyle w:val="af2"/>
          <w:rFonts w:eastAsiaTheme="majorEastAsia"/>
          <w:sz w:val="28"/>
          <w:szCs w:val="28"/>
        </w:rPr>
        <w:t>навіть за умов однозначного руху до спрощення мови, певні латинізми демонструють стабільність або навіть зростання частоти використання</w:t>
      </w:r>
      <w:r w:rsidRPr="005023D3">
        <w:rPr>
          <w:sz w:val="28"/>
          <w:szCs w:val="28"/>
        </w:rPr>
        <w:t>, що пояснюється прагненням зберегти зв’язок із традицією й підкреслити професійну грамотність [45].</w:t>
      </w:r>
    </w:p>
    <w:p w14:paraId="00945986" w14:textId="77777777" w:rsidR="00DC4560" w:rsidRPr="005023D3" w:rsidRDefault="00DC4560" w:rsidP="006238AD">
      <w:pPr>
        <w:pStyle w:val="af0"/>
        <w:spacing w:before="0" w:beforeAutospacing="0" w:after="0" w:afterAutospacing="0" w:line="360" w:lineRule="auto"/>
        <w:ind w:firstLine="709"/>
        <w:contextualSpacing/>
        <w:jc w:val="both"/>
        <w:rPr>
          <w:sz w:val="28"/>
          <w:szCs w:val="28"/>
        </w:rPr>
      </w:pPr>
      <w:r w:rsidRPr="005023D3">
        <w:rPr>
          <w:sz w:val="28"/>
          <w:szCs w:val="28"/>
        </w:rPr>
        <w:t xml:space="preserve">По-четверте, у практиці вищих судів (насамперед апеляційних і верховних інстанцій) латина все ще виконує </w:t>
      </w:r>
      <w:proofErr w:type="spellStart"/>
      <w:r w:rsidRPr="005023D3">
        <w:rPr>
          <w:rStyle w:val="af1"/>
          <w:rFonts w:eastAsiaTheme="majorEastAsia"/>
          <w:b w:val="0"/>
          <w:bCs w:val="0"/>
          <w:sz w:val="28"/>
          <w:szCs w:val="28"/>
        </w:rPr>
        <w:t>доктринально</w:t>
      </w:r>
      <w:proofErr w:type="spellEnd"/>
      <w:r w:rsidRPr="005023D3">
        <w:rPr>
          <w:rStyle w:val="af1"/>
          <w:rFonts w:eastAsiaTheme="majorEastAsia"/>
          <w:b w:val="0"/>
          <w:bCs w:val="0"/>
          <w:sz w:val="28"/>
          <w:szCs w:val="28"/>
        </w:rPr>
        <w:t>-референтну функцію</w:t>
      </w:r>
      <w:r w:rsidRPr="005023D3">
        <w:rPr>
          <w:sz w:val="28"/>
          <w:szCs w:val="28"/>
        </w:rPr>
        <w:t xml:space="preserve">: вона сигналізує про звернення до усталених принципів, що мають тривалу історію застосування. Такі вислови, як </w:t>
      </w:r>
      <w:proofErr w:type="spellStart"/>
      <w:r w:rsidRPr="005023D3">
        <w:rPr>
          <w:rStyle w:val="af2"/>
          <w:rFonts w:eastAsiaTheme="majorEastAsia"/>
          <w:sz w:val="28"/>
          <w:szCs w:val="28"/>
        </w:rPr>
        <w:t>obiter</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dictum</w:t>
      </w:r>
      <w:proofErr w:type="spellEnd"/>
      <w:r w:rsidRPr="005023D3">
        <w:rPr>
          <w:sz w:val="28"/>
          <w:szCs w:val="28"/>
        </w:rPr>
        <w:t xml:space="preserve">, </w:t>
      </w:r>
      <w:proofErr w:type="spellStart"/>
      <w:r w:rsidRPr="005023D3">
        <w:rPr>
          <w:rStyle w:val="af2"/>
          <w:rFonts w:eastAsiaTheme="majorEastAsia"/>
          <w:sz w:val="28"/>
          <w:szCs w:val="28"/>
        </w:rPr>
        <w:t>ratio</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decidendi</w:t>
      </w:r>
      <w:proofErr w:type="spellEnd"/>
      <w:r w:rsidRPr="005023D3">
        <w:rPr>
          <w:sz w:val="28"/>
          <w:szCs w:val="28"/>
        </w:rPr>
        <w:t xml:space="preserve">, </w:t>
      </w:r>
      <w:proofErr w:type="spellStart"/>
      <w:r w:rsidRPr="005023D3">
        <w:rPr>
          <w:rStyle w:val="af2"/>
          <w:rFonts w:eastAsiaTheme="majorEastAsia"/>
          <w:sz w:val="28"/>
          <w:szCs w:val="28"/>
        </w:rPr>
        <w:t>noscitur</w:t>
      </w:r>
      <w:proofErr w:type="spellEnd"/>
      <w:r w:rsidRPr="005023D3">
        <w:rPr>
          <w:rStyle w:val="af2"/>
          <w:rFonts w:eastAsiaTheme="majorEastAsia"/>
          <w:sz w:val="28"/>
          <w:szCs w:val="28"/>
        </w:rPr>
        <w:t xml:space="preserve"> a </w:t>
      </w:r>
      <w:proofErr w:type="spellStart"/>
      <w:r w:rsidRPr="005023D3">
        <w:rPr>
          <w:rStyle w:val="af2"/>
          <w:rFonts w:eastAsiaTheme="majorEastAsia"/>
          <w:sz w:val="28"/>
          <w:szCs w:val="28"/>
        </w:rPr>
        <w:t>sociis</w:t>
      </w:r>
      <w:proofErr w:type="spellEnd"/>
      <w:r w:rsidRPr="005023D3">
        <w:rPr>
          <w:sz w:val="28"/>
          <w:szCs w:val="28"/>
        </w:rPr>
        <w:t xml:space="preserve">, </w:t>
      </w:r>
      <w:proofErr w:type="spellStart"/>
      <w:r w:rsidRPr="005023D3">
        <w:rPr>
          <w:rStyle w:val="af2"/>
          <w:rFonts w:eastAsiaTheme="majorEastAsia"/>
          <w:sz w:val="28"/>
          <w:szCs w:val="28"/>
        </w:rPr>
        <w:t>expressio</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unius</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est</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exclusio</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alterius</w:t>
      </w:r>
      <w:proofErr w:type="spellEnd"/>
      <w:r w:rsidRPr="005023D3">
        <w:rPr>
          <w:sz w:val="28"/>
          <w:szCs w:val="28"/>
        </w:rPr>
        <w:t xml:space="preserve"> тощо, у риториці вищих судів виконують роль «ярликів», що миттєво відсилають до цілих комплексів правових доктрин, які не потребують додаткового роз’яснення для професійної аудиторії. У таких контекстах латина радше полегшує, ніж ускладнює комунікацію.</w:t>
      </w:r>
    </w:p>
    <w:p w14:paraId="563B2360" w14:textId="77777777" w:rsidR="00DC4560" w:rsidRPr="005023D3" w:rsidRDefault="00DC4560" w:rsidP="006238AD">
      <w:pPr>
        <w:pStyle w:val="af0"/>
        <w:spacing w:before="0" w:beforeAutospacing="0" w:after="0" w:afterAutospacing="0" w:line="360" w:lineRule="auto"/>
        <w:ind w:firstLine="709"/>
        <w:contextualSpacing/>
        <w:jc w:val="both"/>
        <w:rPr>
          <w:sz w:val="28"/>
          <w:szCs w:val="28"/>
        </w:rPr>
      </w:pPr>
      <w:r w:rsidRPr="005023D3">
        <w:rPr>
          <w:sz w:val="28"/>
          <w:szCs w:val="28"/>
        </w:rPr>
        <w:t xml:space="preserve">По-п’яте, латина нерідко виконує функцію </w:t>
      </w:r>
      <w:r w:rsidRPr="005023D3">
        <w:rPr>
          <w:rStyle w:val="af1"/>
          <w:rFonts w:eastAsiaTheme="majorEastAsia"/>
          <w:b w:val="0"/>
          <w:bCs w:val="0"/>
          <w:sz w:val="28"/>
          <w:szCs w:val="28"/>
        </w:rPr>
        <w:t>компресії змісту</w:t>
      </w:r>
      <w:r w:rsidRPr="005023D3">
        <w:rPr>
          <w:sz w:val="28"/>
          <w:szCs w:val="28"/>
        </w:rPr>
        <w:t xml:space="preserve">, дозволяючи у двох-трьох словах позначити складну доктрину або правило, яке в іншому випадку вимагало б довгого пояснення. Наприклад, латинські вирази </w:t>
      </w:r>
      <w:proofErr w:type="spellStart"/>
      <w:r w:rsidRPr="005023D3">
        <w:rPr>
          <w:rStyle w:val="af2"/>
          <w:rFonts w:eastAsiaTheme="majorEastAsia"/>
          <w:sz w:val="28"/>
          <w:szCs w:val="28"/>
        </w:rPr>
        <w:t>res</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ipsa</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loquitur</w:t>
      </w:r>
      <w:proofErr w:type="spellEnd"/>
      <w:r w:rsidRPr="005023D3">
        <w:rPr>
          <w:sz w:val="28"/>
          <w:szCs w:val="28"/>
        </w:rPr>
        <w:t xml:space="preserve"> або </w:t>
      </w:r>
      <w:proofErr w:type="spellStart"/>
      <w:r w:rsidRPr="005023D3">
        <w:rPr>
          <w:rStyle w:val="af2"/>
          <w:rFonts w:eastAsiaTheme="majorEastAsia"/>
          <w:sz w:val="28"/>
          <w:szCs w:val="28"/>
        </w:rPr>
        <w:t>ultra</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vires</w:t>
      </w:r>
      <w:proofErr w:type="spellEnd"/>
      <w:r w:rsidRPr="005023D3">
        <w:rPr>
          <w:sz w:val="28"/>
          <w:szCs w:val="28"/>
        </w:rPr>
        <w:t xml:space="preserve"> конденсують багатий юридичний зміст у компактну формулу. Тому в галузях права, де особлива увага приділяється стислості й </w:t>
      </w:r>
      <w:r w:rsidRPr="005023D3">
        <w:rPr>
          <w:sz w:val="28"/>
          <w:szCs w:val="28"/>
        </w:rPr>
        <w:lastRenderedPageBreak/>
        <w:t>технічності викладення (як от деліктне право чи корпоративне право), латина зберігається значно активніше.</w:t>
      </w:r>
    </w:p>
    <w:p w14:paraId="35C8EE79" w14:textId="77777777" w:rsidR="00DC4560" w:rsidRPr="005023D3" w:rsidRDefault="00DC4560" w:rsidP="006238AD">
      <w:pPr>
        <w:pStyle w:val="af0"/>
        <w:spacing w:before="0" w:beforeAutospacing="0" w:after="0" w:afterAutospacing="0" w:line="360" w:lineRule="auto"/>
        <w:ind w:firstLine="709"/>
        <w:contextualSpacing/>
        <w:jc w:val="both"/>
        <w:rPr>
          <w:sz w:val="28"/>
          <w:szCs w:val="28"/>
        </w:rPr>
      </w:pPr>
      <w:r w:rsidRPr="005023D3">
        <w:rPr>
          <w:sz w:val="28"/>
          <w:szCs w:val="28"/>
        </w:rPr>
        <w:t xml:space="preserve">Зрештою, тенденція до відмови від латинізмів має здебільшого </w:t>
      </w:r>
      <w:r w:rsidRPr="005023D3">
        <w:rPr>
          <w:rStyle w:val="af1"/>
          <w:rFonts w:eastAsiaTheme="majorEastAsia"/>
          <w:b w:val="0"/>
          <w:bCs w:val="0"/>
          <w:sz w:val="28"/>
          <w:szCs w:val="28"/>
        </w:rPr>
        <w:t>прагматичний, а не ідеологічний</w:t>
      </w:r>
      <w:r w:rsidRPr="005023D3">
        <w:rPr>
          <w:sz w:val="28"/>
          <w:szCs w:val="28"/>
        </w:rPr>
        <w:t xml:space="preserve"> характер. Мова права еволюціонує разом із суспільством, і мета цього процесу – не відкидати традицію, а зробити правову комунікацію ефективнішою. Латина поступається місцем там, де вона заважає зрозумілості, але зберігається там, де виконує функцію інструмента точності, економії мовлення чи позначення усталених доктрин.</w:t>
      </w:r>
    </w:p>
    <w:p w14:paraId="787159AB" w14:textId="77777777" w:rsidR="00DC4560" w:rsidRPr="005023D3" w:rsidRDefault="00DC4560" w:rsidP="006238AD">
      <w:pPr>
        <w:pStyle w:val="af0"/>
        <w:spacing w:before="0" w:beforeAutospacing="0" w:after="0" w:afterAutospacing="0" w:line="360" w:lineRule="auto"/>
        <w:ind w:firstLine="709"/>
        <w:contextualSpacing/>
        <w:jc w:val="both"/>
        <w:rPr>
          <w:sz w:val="28"/>
          <w:szCs w:val="28"/>
        </w:rPr>
      </w:pPr>
      <w:r w:rsidRPr="005023D3">
        <w:rPr>
          <w:sz w:val="28"/>
          <w:szCs w:val="28"/>
        </w:rPr>
        <w:t>Підсумовуючи, сучасні тенденції можна окреслити так:</w:t>
      </w:r>
    </w:p>
    <w:p w14:paraId="2F89DA6D" w14:textId="77777777" w:rsidR="00DC4560" w:rsidRPr="005023D3" w:rsidRDefault="00DC4560" w:rsidP="006238AD">
      <w:pPr>
        <w:pStyle w:val="af0"/>
        <w:numPr>
          <w:ilvl w:val="0"/>
          <w:numId w:val="18"/>
        </w:numPr>
        <w:spacing w:before="0" w:beforeAutospacing="0" w:after="0" w:afterAutospacing="0" w:line="360" w:lineRule="auto"/>
        <w:ind w:firstLine="0"/>
        <w:contextualSpacing/>
        <w:jc w:val="both"/>
        <w:rPr>
          <w:sz w:val="28"/>
          <w:szCs w:val="28"/>
        </w:rPr>
      </w:pPr>
      <w:r w:rsidRPr="005023D3">
        <w:rPr>
          <w:rStyle w:val="af1"/>
          <w:rFonts w:eastAsiaTheme="majorEastAsia"/>
          <w:b w:val="0"/>
          <w:bCs w:val="0"/>
          <w:sz w:val="28"/>
          <w:szCs w:val="28"/>
        </w:rPr>
        <w:t>Скорочення латинізмів</w:t>
      </w:r>
      <w:r w:rsidRPr="005023D3">
        <w:rPr>
          <w:sz w:val="28"/>
          <w:szCs w:val="28"/>
        </w:rPr>
        <w:t xml:space="preserve"> відбувається у документах, розрахованих на широке коло читачів (позовні заяви, судові повідомлення, інструкції, офіційні форми).</w:t>
      </w:r>
    </w:p>
    <w:p w14:paraId="568D5140" w14:textId="77777777" w:rsidR="00DC4560" w:rsidRPr="005023D3" w:rsidRDefault="00DC4560" w:rsidP="006238AD">
      <w:pPr>
        <w:pStyle w:val="af0"/>
        <w:numPr>
          <w:ilvl w:val="0"/>
          <w:numId w:val="18"/>
        </w:numPr>
        <w:spacing w:before="0" w:beforeAutospacing="0" w:after="0" w:afterAutospacing="0" w:line="360" w:lineRule="auto"/>
        <w:ind w:firstLine="0"/>
        <w:contextualSpacing/>
        <w:jc w:val="both"/>
        <w:rPr>
          <w:sz w:val="28"/>
          <w:szCs w:val="28"/>
        </w:rPr>
      </w:pPr>
      <w:r w:rsidRPr="005023D3">
        <w:rPr>
          <w:rStyle w:val="af1"/>
          <w:rFonts w:eastAsiaTheme="majorEastAsia"/>
          <w:b w:val="0"/>
          <w:bCs w:val="0"/>
          <w:sz w:val="28"/>
          <w:szCs w:val="28"/>
        </w:rPr>
        <w:t>Збереження латини</w:t>
      </w:r>
      <w:r w:rsidRPr="005023D3">
        <w:rPr>
          <w:sz w:val="28"/>
          <w:szCs w:val="28"/>
        </w:rPr>
        <w:t xml:space="preserve"> характерне для доктринальних термінів, юридичних максимів, назв інститутів та формул, усталених століттями.</w:t>
      </w:r>
    </w:p>
    <w:p w14:paraId="0672F34C" w14:textId="77777777" w:rsidR="00DC4560" w:rsidRPr="005023D3" w:rsidRDefault="00DC4560" w:rsidP="006238AD">
      <w:pPr>
        <w:pStyle w:val="af0"/>
        <w:numPr>
          <w:ilvl w:val="0"/>
          <w:numId w:val="18"/>
        </w:numPr>
        <w:spacing w:before="0" w:beforeAutospacing="0" w:after="0" w:afterAutospacing="0" w:line="360" w:lineRule="auto"/>
        <w:ind w:firstLine="0"/>
        <w:contextualSpacing/>
        <w:jc w:val="both"/>
        <w:rPr>
          <w:sz w:val="28"/>
          <w:szCs w:val="28"/>
        </w:rPr>
      </w:pPr>
      <w:r w:rsidRPr="005023D3">
        <w:rPr>
          <w:rStyle w:val="af1"/>
          <w:rFonts w:eastAsiaTheme="majorEastAsia"/>
          <w:b w:val="0"/>
          <w:bCs w:val="0"/>
          <w:sz w:val="28"/>
          <w:szCs w:val="28"/>
        </w:rPr>
        <w:t>Вища судова практика</w:t>
      </w:r>
      <w:r w:rsidRPr="005023D3">
        <w:rPr>
          <w:sz w:val="28"/>
          <w:szCs w:val="28"/>
        </w:rPr>
        <w:t xml:space="preserve"> продовжує використовувати латину там, де вона виконує роль інваріантного позначення складних понять.</w:t>
      </w:r>
    </w:p>
    <w:p w14:paraId="02EC656F" w14:textId="77777777" w:rsidR="00DC4560" w:rsidRPr="005023D3" w:rsidRDefault="00DC4560" w:rsidP="006238AD">
      <w:pPr>
        <w:pStyle w:val="af0"/>
        <w:numPr>
          <w:ilvl w:val="0"/>
          <w:numId w:val="18"/>
        </w:numPr>
        <w:spacing w:before="0" w:beforeAutospacing="0" w:after="0" w:afterAutospacing="0" w:line="360" w:lineRule="auto"/>
        <w:ind w:firstLine="0"/>
        <w:contextualSpacing/>
        <w:jc w:val="both"/>
        <w:rPr>
          <w:sz w:val="28"/>
          <w:szCs w:val="28"/>
        </w:rPr>
      </w:pPr>
      <w:r w:rsidRPr="005023D3">
        <w:rPr>
          <w:rStyle w:val="af1"/>
          <w:rFonts w:eastAsiaTheme="majorEastAsia"/>
          <w:b w:val="0"/>
          <w:bCs w:val="0"/>
          <w:sz w:val="28"/>
          <w:szCs w:val="28"/>
        </w:rPr>
        <w:t>Освітній та науковий дискурс</w:t>
      </w:r>
      <w:r w:rsidRPr="005023D3">
        <w:rPr>
          <w:sz w:val="28"/>
          <w:szCs w:val="28"/>
        </w:rPr>
        <w:t xml:space="preserve"> підтримує латину як елемент професійної культури, що забезпечує спадкоємність правової думки.</w:t>
      </w:r>
    </w:p>
    <w:p w14:paraId="41FBF6FE" w14:textId="77777777" w:rsidR="00DC4560" w:rsidRPr="005023D3" w:rsidRDefault="00DC4560" w:rsidP="006238AD">
      <w:pPr>
        <w:pStyle w:val="af0"/>
        <w:numPr>
          <w:ilvl w:val="0"/>
          <w:numId w:val="18"/>
        </w:numPr>
        <w:spacing w:before="0" w:beforeAutospacing="0" w:after="0" w:afterAutospacing="0" w:line="360" w:lineRule="auto"/>
        <w:ind w:firstLine="0"/>
        <w:contextualSpacing/>
        <w:jc w:val="both"/>
        <w:rPr>
          <w:sz w:val="28"/>
          <w:szCs w:val="28"/>
        </w:rPr>
      </w:pPr>
      <w:r w:rsidRPr="005023D3">
        <w:rPr>
          <w:rStyle w:val="af1"/>
          <w:rFonts w:eastAsiaTheme="majorEastAsia"/>
          <w:b w:val="0"/>
          <w:bCs w:val="0"/>
          <w:sz w:val="28"/>
          <w:szCs w:val="28"/>
        </w:rPr>
        <w:t>Політика зрозумілої мови</w:t>
      </w:r>
      <w:r w:rsidRPr="005023D3">
        <w:rPr>
          <w:sz w:val="28"/>
          <w:szCs w:val="28"/>
        </w:rPr>
        <w:t xml:space="preserve"> не знищує латину, а лише регулює її застосування, надаючи перевагу ясності там, де це необхідно.</w:t>
      </w:r>
    </w:p>
    <w:p w14:paraId="1F4E2B13" w14:textId="3379C650" w:rsidR="00551A90" w:rsidRDefault="00DC4560" w:rsidP="006238AD">
      <w:pPr>
        <w:pStyle w:val="af0"/>
        <w:spacing w:before="0" w:beforeAutospacing="0" w:after="0" w:afterAutospacing="0" w:line="360" w:lineRule="auto"/>
        <w:ind w:firstLine="709"/>
        <w:contextualSpacing/>
        <w:jc w:val="both"/>
        <w:rPr>
          <w:sz w:val="28"/>
          <w:szCs w:val="28"/>
        </w:rPr>
      </w:pPr>
      <w:r w:rsidRPr="005023D3">
        <w:rPr>
          <w:sz w:val="28"/>
          <w:szCs w:val="28"/>
        </w:rPr>
        <w:t xml:space="preserve">Отже, латина у сучасній юридичній практиці не зникає, а </w:t>
      </w:r>
      <w:r w:rsidRPr="005023D3">
        <w:rPr>
          <w:rStyle w:val="af1"/>
          <w:rFonts w:eastAsiaTheme="majorEastAsia"/>
          <w:b w:val="0"/>
          <w:bCs w:val="0"/>
          <w:sz w:val="28"/>
          <w:szCs w:val="28"/>
        </w:rPr>
        <w:t>трансформує свою функцію</w:t>
      </w:r>
      <w:r w:rsidRPr="005023D3">
        <w:rPr>
          <w:sz w:val="28"/>
          <w:szCs w:val="28"/>
        </w:rPr>
        <w:t>: від повсякденного інструмента до спеціального засобу позначення доктрин, принципів і усталених правових конструкцій. Такий збалансований підхід дозволяє зберегти точність і традицію юридичної мови, не жертвуючи її зрозумілістю та доступністю.</w:t>
      </w:r>
    </w:p>
    <w:p w14:paraId="1B715E7A" w14:textId="77777777" w:rsidR="00C44635" w:rsidRDefault="00C44635" w:rsidP="003B1037">
      <w:pPr>
        <w:spacing w:after="0" w:line="360" w:lineRule="auto"/>
        <w:ind w:firstLine="709"/>
        <w:contextualSpacing/>
        <w:jc w:val="both"/>
        <w:rPr>
          <w:rFonts w:ascii="Times New Roman" w:hAnsi="Times New Roman" w:cs="Times New Roman"/>
          <w:b/>
          <w:bCs/>
          <w:sz w:val="28"/>
          <w:szCs w:val="28"/>
          <w:highlight w:val="yellow"/>
        </w:rPr>
      </w:pPr>
    </w:p>
    <w:p w14:paraId="4F71DE7E" w14:textId="77777777" w:rsidR="00C44635" w:rsidRDefault="00C44635" w:rsidP="00EE2FA8">
      <w:pPr>
        <w:spacing w:after="0" w:line="360" w:lineRule="auto"/>
        <w:contextualSpacing/>
        <w:jc w:val="both"/>
        <w:rPr>
          <w:rFonts w:ascii="Times New Roman" w:hAnsi="Times New Roman" w:cs="Times New Roman"/>
          <w:b/>
          <w:bCs/>
          <w:sz w:val="28"/>
          <w:szCs w:val="28"/>
          <w:highlight w:val="yellow"/>
        </w:rPr>
      </w:pPr>
    </w:p>
    <w:p w14:paraId="078A69A6" w14:textId="77777777" w:rsidR="00EE2FA8" w:rsidRDefault="00EE2FA8" w:rsidP="00EE2FA8">
      <w:pPr>
        <w:spacing w:after="0" w:line="360" w:lineRule="auto"/>
        <w:contextualSpacing/>
        <w:jc w:val="both"/>
        <w:rPr>
          <w:rFonts w:ascii="Times New Roman" w:hAnsi="Times New Roman" w:cs="Times New Roman"/>
          <w:b/>
          <w:bCs/>
          <w:sz w:val="28"/>
          <w:szCs w:val="28"/>
          <w:highlight w:val="yellow"/>
        </w:rPr>
      </w:pPr>
    </w:p>
    <w:p w14:paraId="3F13B1B3" w14:textId="77777777" w:rsidR="00C44635" w:rsidRDefault="00C44635" w:rsidP="003B1037">
      <w:pPr>
        <w:spacing w:after="0" w:line="360" w:lineRule="auto"/>
        <w:ind w:firstLine="709"/>
        <w:contextualSpacing/>
        <w:jc w:val="both"/>
        <w:rPr>
          <w:rFonts w:ascii="Times New Roman" w:hAnsi="Times New Roman" w:cs="Times New Roman"/>
          <w:b/>
          <w:bCs/>
          <w:sz w:val="28"/>
          <w:szCs w:val="28"/>
          <w:highlight w:val="yellow"/>
        </w:rPr>
      </w:pPr>
    </w:p>
    <w:p w14:paraId="794B81F3" w14:textId="77777777" w:rsidR="00C44635" w:rsidRDefault="00C44635" w:rsidP="003B1037">
      <w:pPr>
        <w:spacing w:after="0" w:line="360" w:lineRule="auto"/>
        <w:ind w:firstLine="709"/>
        <w:contextualSpacing/>
        <w:jc w:val="both"/>
        <w:rPr>
          <w:rFonts w:ascii="Times New Roman" w:hAnsi="Times New Roman" w:cs="Times New Roman"/>
          <w:b/>
          <w:bCs/>
          <w:sz w:val="28"/>
          <w:szCs w:val="28"/>
          <w:highlight w:val="yellow"/>
        </w:rPr>
      </w:pPr>
    </w:p>
    <w:p w14:paraId="0A1D9967" w14:textId="77777777" w:rsidR="00C44635" w:rsidRDefault="00C44635" w:rsidP="003B1037">
      <w:pPr>
        <w:spacing w:after="0" w:line="360" w:lineRule="auto"/>
        <w:ind w:firstLine="709"/>
        <w:contextualSpacing/>
        <w:jc w:val="both"/>
        <w:rPr>
          <w:rFonts w:ascii="Times New Roman" w:hAnsi="Times New Roman" w:cs="Times New Roman"/>
          <w:b/>
          <w:bCs/>
          <w:sz w:val="28"/>
          <w:szCs w:val="28"/>
          <w:highlight w:val="yellow"/>
        </w:rPr>
      </w:pPr>
    </w:p>
    <w:p w14:paraId="61B9B6F7" w14:textId="586A3D55" w:rsidR="003B1037" w:rsidRPr="00EB4FB5" w:rsidRDefault="003B1037" w:rsidP="00EB4FB5">
      <w:pPr>
        <w:spacing w:after="0" w:line="360" w:lineRule="auto"/>
        <w:ind w:firstLine="709"/>
        <w:contextualSpacing/>
        <w:jc w:val="both"/>
        <w:rPr>
          <w:rFonts w:ascii="Times New Roman" w:hAnsi="Times New Roman" w:cs="Times New Roman"/>
          <w:b/>
          <w:bCs/>
          <w:sz w:val="28"/>
          <w:szCs w:val="28"/>
        </w:rPr>
      </w:pPr>
      <w:r w:rsidRPr="00EB4FB5">
        <w:rPr>
          <w:rFonts w:ascii="Times New Roman" w:hAnsi="Times New Roman" w:cs="Times New Roman"/>
          <w:b/>
          <w:bCs/>
          <w:sz w:val="28"/>
          <w:szCs w:val="28"/>
        </w:rPr>
        <w:lastRenderedPageBreak/>
        <w:t>Висновки до Розділу 3</w:t>
      </w:r>
    </w:p>
    <w:p w14:paraId="182110B8" w14:textId="3134FA11" w:rsidR="009E4697" w:rsidRPr="009E4697" w:rsidRDefault="009E4697" w:rsidP="009E469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both"/>
        <w:rPr>
          <w:rFonts w:ascii="Times New Roman" w:hAnsi="Times New Roman" w:cs="Times New Roman"/>
          <w:color w:val="000000"/>
          <w:kern w:val="0"/>
          <w:sz w:val="28"/>
          <w:szCs w:val="28"/>
          <w:lang w:val="ru-RU"/>
        </w:rPr>
      </w:pPr>
      <w:r>
        <w:rPr>
          <w:rFonts w:ascii="Times New Roman" w:hAnsi="Times New Roman" w:cs="Times New Roman"/>
          <w:color w:val="000000"/>
          <w:kern w:val="0"/>
          <w:sz w:val="28"/>
          <w:szCs w:val="28"/>
          <w:lang w:val="ru-RU"/>
        </w:rPr>
        <w:tab/>
      </w:r>
      <w:r w:rsidRPr="009E4697">
        <w:rPr>
          <w:rFonts w:ascii="Times New Roman" w:hAnsi="Times New Roman" w:cs="Times New Roman"/>
          <w:color w:val="000000"/>
          <w:kern w:val="0"/>
          <w:sz w:val="28"/>
          <w:szCs w:val="28"/>
          <w:lang w:val="ru-RU"/>
        </w:rPr>
        <w:t xml:space="preserve">У </w:t>
      </w:r>
      <w:proofErr w:type="spellStart"/>
      <w:r w:rsidRPr="009E4697">
        <w:rPr>
          <w:rFonts w:ascii="Times New Roman" w:hAnsi="Times New Roman" w:cs="Times New Roman"/>
          <w:color w:val="000000"/>
          <w:kern w:val="0"/>
          <w:sz w:val="28"/>
          <w:szCs w:val="28"/>
          <w:lang w:val="ru-RU"/>
        </w:rPr>
        <w:t>третьому</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розділі</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встановлено</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що</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сучасне</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функціонування</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латинських</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термінів</w:t>
      </w:r>
      <w:proofErr w:type="spellEnd"/>
      <w:r w:rsidRPr="009E4697">
        <w:rPr>
          <w:rFonts w:ascii="Times New Roman" w:hAnsi="Times New Roman" w:cs="Times New Roman"/>
          <w:color w:val="000000"/>
          <w:kern w:val="0"/>
          <w:sz w:val="28"/>
          <w:szCs w:val="28"/>
          <w:lang w:val="ru-RU"/>
        </w:rPr>
        <w:t xml:space="preserve"> в </w:t>
      </w:r>
      <w:proofErr w:type="spellStart"/>
      <w:r w:rsidRPr="009E4697">
        <w:rPr>
          <w:rFonts w:ascii="Times New Roman" w:hAnsi="Times New Roman" w:cs="Times New Roman"/>
          <w:color w:val="000000"/>
          <w:kern w:val="0"/>
          <w:sz w:val="28"/>
          <w:szCs w:val="28"/>
          <w:lang w:val="ru-RU"/>
        </w:rPr>
        <w:t>англомовному</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праві</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характеризується</w:t>
      </w:r>
      <w:proofErr w:type="spellEnd"/>
      <w:r w:rsidRPr="009E4697">
        <w:rPr>
          <w:rFonts w:ascii="Times New Roman" w:hAnsi="Times New Roman" w:cs="Times New Roman"/>
          <w:color w:val="000000"/>
          <w:kern w:val="0"/>
          <w:sz w:val="28"/>
          <w:szCs w:val="28"/>
          <w:lang w:val="ru-RU"/>
        </w:rPr>
        <w:t xml:space="preserve"> не </w:t>
      </w:r>
      <w:proofErr w:type="spellStart"/>
      <w:r w:rsidRPr="009E4697">
        <w:rPr>
          <w:rFonts w:ascii="Times New Roman" w:hAnsi="Times New Roman" w:cs="Times New Roman"/>
          <w:color w:val="000000"/>
          <w:kern w:val="0"/>
          <w:sz w:val="28"/>
          <w:szCs w:val="28"/>
          <w:lang w:val="ru-RU"/>
        </w:rPr>
        <w:t>стільки</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їх</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зникненням</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скільки</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поступовою</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трансформацією</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ролі</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Порівняльний</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аналіз</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англійської</w:t>
      </w:r>
      <w:proofErr w:type="spellEnd"/>
      <w:r w:rsidRPr="009E4697">
        <w:rPr>
          <w:rFonts w:ascii="Times New Roman" w:hAnsi="Times New Roman" w:cs="Times New Roman"/>
          <w:color w:val="000000"/>
          <w:kern w:val="0"/>
          <w:sz w:val="28"/>
          <w:szCs w:val="28"/>
          <w:lang w:val="ru-RU"/>
        </w:rPr>
        <w:t xml:space="preserve"> та </w:t>
      </w:r>
      <w:proofErr w:type="spellStart"/>
      <w:r w:rsidRPr="009E4697">
        <w:rPr>
          <w:rFonts w:ascii="Times New Roman" w:hAnsi="Times New Roman" w:cs="Times New Roman"/>
          <w:color w:val="000000"/>
          <w:kern w:val="0"/>
          <w:sz w:val="28"/>
          <w:szCs w:val="28"/>
          <w:lang w:val="ru-RU"/>
        </w:rPr>
        <w:t>американської</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правових</w:t>
      </w:r>
      <w:proofErr w:type="spellEnd"/>
      <w:r w:rsidRPr="009E4697">
        <w:rPr>
          <w:rFonts w:ascii="Times New Roman" w:hAnsi="Times New Roman" w:cs="Times New Roman"/>
          <w:color w:val="000000"/>
          <w:kern w:val="0"/>
          <w:sz w:val="28"/>
          <w:szCs w:val="28"/>
          <w:lang w:val="ru-RU"/>
        </w:rPr>
        <w:t xml:space="preserve"> систем </w:t>
      </w:r>
      <w:proofErr w:type="spellStart"/>
      <w:r w:rsidRPr="009E4697">
        <w:rPr>
          <w:rFonts w:ascii="Times New Roman" w:hAnsi="Times New Roman" w:cs="Times New Roman"/>
          <w:color w:val="000000"/>
          <w:kern w:val="0"/>
          <w:sz w:val="28"/>
          <w:szCs w:val="28"/>
          <w:lang w:val="ru-RU"/>
        </w:rPr>
        <w:t>засвідчив</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що</w:t>
      </w:r>
      <w:proofErr w:type="spellEnd"/>
      <w:r w:rsidRPr="009E4697">
        <w:rPr>
          <w:rFonts w:ascii="Times New Roman" w:hAnsi="Times New Roman" w:cs="Times New Roman"/>
          <w:color w:val="000000"/>
          <w:kern w:val="0"/>
          <w:sz w:val="28"/>
          <w:szCs w:val="28"/>
          <w:lang w:val="ru-RU"/>
        </w:rPr>
        <w:t xml:space="preserve"> у </w:t>
      </w:r>
      <w:proofErr w:type="spellStart"/>
      <w:r w:rsidRPr="009E4697">
        <w:rPr>
          <w:rFonts w:ascii="Times New Roman" w:hAnsi="Times New Roman" w:cs="Times New Roman"/>
          <w:color w:val="000000"/>
          <w:kern w:val="0"/>
          <w:sz w:val="28"/>
          <w:szCs w:val="28"/>
          <w:lang w:val="ru-RU"/>
        </w:rPr>
        <w:t>Великій</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Британії</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спостерігається</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цілеспрямована</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тенденція</w:t>
      </w:r>
      <w:proofErr w:type="spellEnd"/>
      <w:r w:rsidRPr="009E4697">
        <w:rPr>
          <w:rFonts w:ascii="Times New Roman" w:hAnsi="Times New Roman" w:cs="Times New Roman"/>
          <w:color w:val="000000"/>
          <w:kern w:val="0"/>
          <w:sz w:val="28"/>
          <w:szCs w:val="28"/>
          <w:lang w:val="ru-RU"/>
        </w:rPr>
        <w:t xml:space="preserve"> до </w:t>
      </w:r>
      <w:proofErr w:type="spellStart"/>
      <w:r w:rsidRPr="009E4697">
        <w:rPr>
          <w:rFonts w:ascii="Times New Roman" w:hAnsi="Times New Roman" w:cs="Times New Roman"/>
          <w:color w:val="000000"/>
          <w:kern w:val="0"/>
          <w:sz w:val="28"/>
          <w:szCs w:val="28"/>
          <w:lang w:val="ru-RU"/>
        </w:rPr>
        <w:t>витіснення</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латинізмів</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із</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процесуальної</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термінології</w:t>
      </w:r>
      <w:proofErr w:type="spellEnd"/>
      <w:r w:rsidRPr="009E4697">
        <w:rPr>
          <w:rFonts w:ascii="Times New Roman" w:hAnsi="Times New Roman" w:cs="Times New Roman"/>
          <w:color w:val="000000"/>
          <w:kern w:val="0"/>
          <w:sz w:val="28"/>
          <w:szCs w:val="28"/>
          <w:lang w:val="ru-RU"/>
        </w:rPr>
        <w:t xml:space="preserve"> з метою </w:t>
      </w:r>
      <w:proofErr w:type="spellStart"/>
      <w:r w:rsidRPr="009E4697">
        <w:rPr>
          <w:rFonts w:ascii="Times New Roman" w:hAnsi="Times New Roman" w:cs="Times New Roman"/>
          <w:color w:val="000000"/>
          <w:kern w:val="0"/>
          <w:sz w:val="28"/>
          <w:szCs w:val="28"/>
          <w:lang w:val="ru-RU"/>
        </w:rPr>
        <w:t>спрощення</w:t>
      </w:r>
      <w:proofErr w:type="spellEnd"/>
      <w:r w:rsidRPr="009E4697">
        <w:rPr>
          <w:rFonts w:ascii="Times New Roman" w:hAnsi="Times New Roman" w:cs="Times New Roman"/>
          <w:color w:val="000000"/>
          <w:kern w:val="0"/>
          <w:sz w:val="28"/>
          <w:szCs w:val="28"/>
          <w:lang w:val="ru-RU"/>
        </w:rPr>
        <w:t xml:space="preserve"> та </w:t>
      </w:r>
      <w:proofErr w:type="spellStart"/>
      <w:r w:rsidRPr="009E4697">
        <w:rPr>
          <w:rFonts w:ascii="Times New Roman" w:hAnsi="Times New Roman" w:cs="Times New Roman"/>
          <w:color w:val="000000"/>
          <w:kern w:val="0"/>
          <w:sz w:val="28"/>
          <w:szCs w:val="28"/>
          <w:lang w:val="ru-RU"/>
        </w:rPr>
        <w:t>демократизації</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юридичної</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мови</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тоді</w:t>
      </w:r>
      <w:proofErr w:type="spellEnd"/>
      <w:r w:rsidRPr="009E4697">
        <w:rPr>
          <w:rFonts w:ascii="Times New Roman" w:hAnsi="Times New Roman" w:cs="Times New Roman"/>
          <w:color w:val="000000"/>
          <w:kern w:val="0"/>
          <w:sz w:val="28"/>
          <w:szCs w:val="28"/>
          <w:lang w:val="ru-RU"/>
        </w:rPr>
        <w:t xml:space="preserve"> як у США </w:t>
      </w:r>
      <w:proofErr w:type="spellStart"/>
      <w:r w:rsidRPr="009E4697">
        <w:rPr>
          <w:rFonts w:ascii="Times New Roman" w:hAnsi="Times New Roman" w:cs="Times New Roman"/>
          <w:color w:val="000000"/>
          <w:kern w:val="0"/>
          <w:sz w:val="28"/>
          <w:szCs w:val="28"/>
          <w:lang w:val="ru-RU"/>
        </w:rPr>
        <w:t>латинські</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вирази</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зберігають</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міцні</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позиції</w:t>
      </w:r>
      <w:proofErr w:type="spellEnd"/>
      <w:r w:rsidRPr="009E4697">
        <w:rPr>
          <w:rFonts w:ascii="Times New Roman" w:hAnsi="Times New Roman" w:cs="Times New Roman"/>
          <w:color w:val="000000"/>
          <w:kern w:val="0"/>
          <w:sz w:val="28"/>
          <w:szCs w:val="28"/>
          <w:lang w:val="ru-RU"/>
        </w:rPr>
        <w:t xml:space="preserve"> як </w:t>
      </w:r>
      <w:proofErr w:type="spellStart"/>
      <w:r w:rsidRPr="009E4697">
        <w:rPr>
          <w:rFonts w:ascii="Times New Roman" w:hAnsi="Times New Roman" w:cs="Times New Roman"/>
          <w:color w:val="000000"/>
          <w:kern w:val="0"/>
          <w:sz w:val="28"/>
          <w:szCs w:val="28"/>
          <w:lang w:val="ru-RU"/>
        </w:rPr>
        <w:t>елемент</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професійної</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традиції</w:t>
      </w:r>
      <w:proofErr w:type="spellEnd"/>
      <w:r w:rsidRPr="009E4697">
        <w:rPr>
          <w:rFonts w:ascii="Times New Roman" w:hAnsi="Times New Roman" w:cs="Times New Roman"/>
          <w:color w:val="000000"/>
          <w:kern w:val="0"/>
          <w:sz w:val="28"/>
          <w:szCs w:val="28"/>
          <w:lang w:val="ru-RU"/>
        </w:rPr>
        <w:t xml:space="preserve"> й </w:t>
      </w:r>
      <w:proofErr w:type="spellStart"/>
      <w:r w:rsidRPr="009E4697">
        <w:rPr>
          <w:rFonts w:ascii="Times New Roman" w:hAnsi="Times New Roman" w:cs="Times New Roman"/>
          <w:color w:val="000000"/>
          <w:kern w:val="0"/>
          <w:sz w:val="28"/>
          <w:szCs w:val="28"/>
          <w:lang w:val="ru-RU"/>
        </w:rPr>
        <w:t>доктринальної</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комунікації</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Водночас</w:t>
      </w:r>
      <w:proofErr w:type="spellEnd"/>
      <w:r w:rsidRPr="009E4697">
        <w:rPr>
          <w:rFonts w:ascii="Times New Roman" w:hAnsi="Times New Roman" w:cs="Times New Roman"/>
          <w:color w:val="000000"/>
          <w:kern w:val="0"/>
          <w:sz w:val="28"/>
          <w:szCs w:val="28"/>
          <w:lang w:val="ru-RU"/>
        </w:rPr>
        <w:t xml:space="preserve"> у </w:t>
      </w:r>
      <w:proofErr w:type="spellStart"/>
      <w:r w:rsidRPr="009E4697">
        <w:rPr>
          <w:rFonts w:ascii="Times New Roman" w:hAnsi="Times New Roman" w:cs="Times New Roman"/>
          <w:color w:val="000000"/>
          <w:kern w:val="0"/>
          <w:sz w:val="28"/>
          <w:szCs w:val="28"/>
          <w:lang w:val="ru-RU"/>
        </w:rPr>
        <w:t>обох</w:t>
      </w:r>
      <w:proofErr w:type="spellEnd"/>
      <w:r w:rsidRPr="009E4697">
        <w:rPr>
          <w:rFonts w:ascii="Times New Roman" w:hAnsi="Times New Roman" w:cs="Times New Roman"/>
          <w:color w:val="000000"/>
          <w:kern w:val="0"/>
          <w:sz w:val="28"/>
          <w:szCs w:val="28"/>
          <w:lang w:val="ru-RU"/>
        </w:rPr>
        <w:t xml:space="preserve"> системах </w:t>
      </w:r>
      <w:proofErr w:type="spellStart"/>
      <w:r w:rsidRPr="009E4697">
        <w:rPr>
          <w:rFonts w:ascii="Times New Roman" w:hAnsi="Times New Roman" w:cs="Times New Roman"/>
          <w:color w:val="000000"/>
          <w:kern w:val="0"/>
          <w:sz w:val="28"/>
          <w:szCs w:val="28"/>
          <w:lang w:val="ru-RU"/>
        </w:rPr>
        <w:t>незмінним</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залишається</w:t>
      </w:r>
      <w:proofErr w:type="spellEnd"/>
      <w:r w:rsidRPr="009E4697">
        <w:rPr>
          <w:rFonts w:ascii="Times New Roman" w:hAnsi="Times New Roman" w:cs="Times New Roman"/>
          <w:color w:val="000000"/>
          <w:kern w:val="0"/>
          <w:sz w:val="28"/>
          <w:szCs w:val="28"/>
          <w:lang w:val="ru-RU"/>
        </w:rPr>
        <w:t xml:space="preserve"> ядро </w:t>
      </w:r>
      <w:proofErr w:type="spellStart"/>
      <w:r w:rsidRPr="009E4697">
        <w:rPr>
          <w:rFonts w:ascii="Times New Roman" w:hAnsi="Times New Roman" w:cs="Times New Roman"/>
          <w:color w:val="000000"/>
          <w:kern w:val="0"/>
          <w:sz w:val="28"/>
          <w:szCs w:val="28"/>
          <w:lang w:val="ru-RU"/>
        </w:rPr>
        <w:t>латинських</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термінів</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які</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позначають</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базові</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правові</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концепти</w:t>
      </w:r>
      <w:proofErr w:type="spellEnd"/>
      <w:r w:rsidRPr="009E4697">
        <w:rPr>
          <w:rFonts w:ascii="Times New Roman" w:hAnsi="Times New Roman" w:cs="Times New Roman"/>
          <w:color w:val="000000"/>
          <w:kern w:val="0"/>
          <w:sz w:val="28"/>
          <w:szCs w:val="28"/>
          <w:lang w:val="ru-RU"/>
        </w:rPr>
        <w:t xml:space="preserve"> — </w:t>
      </w:r>
      <w:proofErr w:type="spellStart"/>
      <w:r w:rsidRPr="009E4697">
        <w:rPr>
          <w:rFonts w:ascii="Times New Roman" w:hAnsi="Times New Roman" w:cs="Times New Roman"/>
          <w:color w:val="000000"/>
          <w:kern w:val="0"/>
          <w:sz w:val="28"/>
          <w:szCs w:val="28"/>
          <w:lang w:val="ru-RU"/>
        </w:rPr>
        <w:t>stare</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decisis</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mens</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rea</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actus</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reus</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habeas</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corpus</w:t>
      </w:r>
      <w:proofErr w:type="spellEnd"/>
      <w:r w:rsidRPr="009E4697">
        <w:rPr>
          <w:rFonts w:ascii="Times New Roman" w:hAnsi="Times New Roman" w:cs="Times New Roman"/>
          <w:color w:val="000000"/>
          <w:kern w:val="0"/>
          <w:sz w:val="28"/>
          <w:szCs w:val="28"/>
          <w:lang w:val="ru-RU"/>
        </w:rPr>
        <w:t xml:space="preserve"> — і не </w:t>
      </w:r>
      <w:proofErr w:type="spellStart"/>
      <w:r w:rsidRPr="009E4697">
        <w:rPr>
          <w:rFonts w:ascii="Times New Roman" w:hAnsi="Times New Roman" w:cs="Times New Roman"/>
          <w:color w:val="000000"/>
          <w:kern w:val="0"/>
          <w:sz w:val="28"/>
          <w:szCs w:val="28"/>
          <w:lang w:val="ru-RU"/>
        </w:rPr>
        <w:t>мають</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рівноцінних</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англомовних</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замін</w:t>
      </w:r>
      <w:proofErr w:type="spellEnd"/>
      <w:r w:rsidRPr="009E4697">
        <w:rPr>
          <w:rFonts w:ascii="Times New Roman" w:hAnsi="Times New Roman" w:cs="Times New Roman"/>
          <w:color w:val="000000"/>
          <w:kern w:val="0"/>
          <w:sz w:val="28"/>
          <w:szCs w:val="28"/>
          <w:lang w:val="ru-RU"/>
        </w:rPr>
        <w:t xml:space="preserve"> без </w:t>
      </w:r>
      <w:proofErr w:type="spellStart"/>
      <w:r w:rsidRPr="009E4697">
        <w:rPr>
          <w:rFonts w:ascii="Times New Roman" w:hAnsi="Times New Roman" w:cs="Times New Roman"/>
          <w:color w:val="000000"/>
          <w:kern w:val="0"/>
          <w:sz w:val="28"/>
          <w:szCs w:val="28"/>
          <w:lang w:val="ru-RU"/>
        </w:rPr>
        <w:t>втрати</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змістової</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точності</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чи</w:t>
      </w:r>
      <w:proofErr w:type="spellEnd"/>
      <w:r w:rsidRPr="009E4697">
        <w:rPr>
          <w:rFonts w:ascii="Times New Roman" w:hAnsi="Times New Roman" w:cs="Times New Roman"/>
          <w:color w:val="000000"/>
          <w:kern w:val="0"/>
          <w:sz w:val="28"/>
          <w:szCs w:val="28"/>
          <w:lang w:val="ru-RU"/>
        </w:rPr>
        <w:t xml:space="preserve"> </w:t>
      </w:r>
      <w:proofErr w:type="spellStart"/>
      <w:r w:rsidRPr="009E4697">
        <w:rPr>
          <w:rFonts w:ascii="Times New Roman" w:hAnsi="Times New Roman" w:cs="Times New Roman"/>
          <w:color w:val="000000"/>
          <w:kern w:val="0"/>
          <w:sz w:val="28"/>
          <w:szCs w:val="28"/>
          <w:lang w:val="ru-RU"/>
        </w:rPr>
        <w:t>історичного</w:t>
      </w:r>
      <w:proofErr w:type="spellEnd"/>
      <w:r w:rsidRPr="009E4697">
        <w:rPr>
          <w:rFonts w:ascii="Times New Roman" w:hAnsi="Times New Roman" w:cs="Times New Roman"/>
          <w:color w:val="000000"/>
          <w:kern w:val="0"/>
          <w:sz w:val="28"/>
          <w:szCs w:val="28"/>
          <w:lang w:val="ru-RU"/>
        </w:rPr>
        <w:t xml:space="preserve"> контексту.</w:t>
      </w:r>
    </w:p>
    <w:p w14:paraId="6AAF92E8" w14:textId="478B1F63" w:rsidR="006E44EB" w:rsidRPr="009E4697" w:rsidRDefault="009E4697" w:rsidP="009E4697">
      <w:pPr>
        <w:pStyle w:val="af0"/>
        <w:spacing w:before="0" w:beforeAutospacing="0" w:after="0" w:afterAutospacing="0" w:line="360" w:lineRule="auto"/>
        <w:ind w:firstLine="709"/>
        <w:contextualSpacing/>
        <w:jc w:val="both"/>
        <w:rPr>
          <w:sz w:val="28"/>
          <w:szCs w:val="28"/>
        </w:rPr>
      </w:pPr>
      <w:proofErr w:type="spellStart"/>
      <w:r w:rsidRPr="009E4697">
        <w:rPr>
          <w:color w:val="000000"/>
          <w:sz w:val="28"/>
          <w:szCs w:val="28"/>
          <w:lang w:val="ru-RU"/>
        </w:rPr>
        <w:t>Дослідження</w:t>
      </w:r>
      <w:proofErr w:type="spellEnd"/>
      <w:r w:rsidRPr="009E4697">
        <w:rPr>
          <w:color w:val="000000"/>
          <w:sz w:val="28"/>
          <w:szCs w:val="28"/>
          <w:lang w:val="ru-RU"/>
        </w:rPr>
        <w:t xml:space="preserve"> показало, </w:t>
      </w:r>
      <w:proofErr w:type="spellStart"/>
      <w:r w:rsidRPr="009E4697">
        <w:rPr>
          <w:color w:val="000000"/>
          <w:sz w:val="28"/>
          <w:szCs w:val="28"/>
          <w:lang w:val="ru-RU"/>
        </w:rPr>
        <w:t>що</w:t>
      </w:r>
      <w:proofErr w:type="spellEnd"/>
      <w:r w:rsidRPr="009E4697">
        <w:rPr>
          <w:color w:val="000000"/>
          <w:sz w:val="28"/>
          <w:szCs w:val="28"/>
          <w:lang w:val="ru-RU"/>
        </w:rPr>
        <w:t xml:space="preserve"> </w:t>
      </w:r>
      <w:proofErr w:type="spellStart"/>
      <w:r w:rsidRPr="009E4697">
        <w:rPr>
          <w:color w:val="000000"/>
          <w:sz w:val="28"/>
          <w:szCs w:val="28"/>
          <w:lang w:val="ru-RU"/>
        </w:rPr>
        <w:t>тенденції</w:t>
      </w:r>
      <w:proofErr w:type="spellEnd"/>
      <w:r w:rsidRPr="009E4697">
        <w:rPr>
          <w:color w:val="000000"/>
          <w:sz w:val="28"/>
          <w:szCs w:val="28"/>
          <w:lang w:val="ru-RU"/>
        </w:rPr>
        <w:t xml:space="preserve"> </w:t>
      </w:r>
      <w:proofErr w:type="spellStart"/>
      <w:r w:rsidRPr="009E4697">
        <w:rPr>
          <w:color w:val="000000"/>
          <w:sz w:val="28"/>
          <w:szCs w:val="28"/>
          <w:lang w:val="ru-RU"/>
        </w:rPr>
        <w:t>скорочення</w:t>
      </w:r>
      <w:proofErr w:type="spellEnd"/>
      <w:r w:rsidRPr="009E4697">
        <w:rPr>
          <w:color w:val="000000"/>
          <w:sz w:val="28"/>
          <w:szCs w:val="28"/>
          <w:lang w:val="ru-RU"/>
        </w:rPr>
        <w:t xml:space="preserve"> </w:t>
      </w:r>
      <w:proofErr w:type="spellStart"/>
      <w:r w:rsidRPr="009E4697">
        <w:rPr>
          <w:color w:val="000000"/>
          <w:sz w:val="28"/>
          <w:szCs w:val="28"/>
          <w:lang w:val="ru-RU"/>
        </w:rPr>
        <w:t>латини</w:t>
      </w:r>
      <w:proofErr w:type="spellEnd"/>
      <w:r w:rsidRPr="009E4697">
        <w:rPr>
          <w:color w:val="000000"/>
          <w:sz w:val="28"/>
          <w:szCs w:val="28"/>
          <w:lang w:val="ru-RU"/>
        </w:rPr>
        <w:t xml:space="preserve"> </w:t>
      </w:r>
      <w:proofErr w:type="spellStart"/>
      <w:r w:rsidRPr="009E4697">
        <w:rPr>
          <w:color w:val="000000"/>
          <w:sz w:val="28"/>
          <w:szCs w:val="28"/>
          <w:lang w:val="ru-RU"/>
        </w:rPr>
        <w:t>проявляються</w:t>
      </w:r>
      <w:proofErr w:type="spellEnd"/>
      <w:r w:rsidRPr="009E4697">
        <w:rPr>
          <w:color w:val="000000"/>
          <w:sz w:val="28"/>
          <w:szCs w:val="28"/>
          <w:lang w:val="ru-RU"/>
        </w:rPr>
        <w:t xml:space="preserve"> </w:t>
      </w:r>
      <w:proofErr w:type="spellStart"/>
      <w:r w:rsidRPr="009E4697">
        <w:rPr>
          <w:color w:val="000000"/>
          <w:sz w:val="28"/>
          <w:szCs w:val="28"/>
          <w:lang w:val="ru-RU"/>
        </w:rPr>
        <w:t>насамперед</w:t>
      </w:r>
      <w:proofErr w:type="spellEnd"/>
      <w:r w:rsidRPr="009E4697">
        <w:rPr>
          <w:color w:val="000000"/>
          <w:sz w:val="28"/>
          <w:szCs w:val="28"/>
          <w:lang w:val="ru-RU"/>
        </w:rPr>
        <w:t xml:space="preserve"> </w:t>
      </w:r>
      <w:proofErr w:type="gramStart"/>
      <w:r w:rsidRPr="009E4697">
        <w:rPr>
          <w:color w:val="000000"/>
          <w:sz w:val="28"/>
          <w:szCs w:val="28"/>
          <w:lang w:val="ru-RU"/>
        </w:rPr>
        <w:t>у текстах</w:t>
      </w:r>
      <w:proofErr w:type="gramEnd"/>
      <w:r w:rsidRPr="009E4697">
        <w:rPr>
          <w:color w:val="000000"/>
          <w:sz w:val="28"/>
          <w:szCs w:val="28"/>
          <w:lang w:val="ru-RU"/>
        </w:rPr>
        <w:t xml:space="preserve">, </w:t>
      </w:r>
      <w:proofErr w:type="spellStart"/>
      <w:r w:rsidRPr="009E4697">
        <w:rPr>
          <w:color w:val="000000"/>
          <w:sz w:val="28"/>
          <w:szCs w:val="28"/>
          <w:lang w:val="ru-RU"/>
        </w:rPr>
        <w:t>орієнтованих</w:t>
      </w:r>
      <w:proofErr w:type="spellEnd"/>
      <w:r w:rsidRPr="009E4697">
        <w:rPr>
          <w:color w:val="000000"/>
          <w:sz w:val="28"/>
          <w:szCs w:val="28"/>
          <w:lang w:val="ru-RU"/>
        </w:rPr>
        <w:t xml:space="preserve"> на </w:t>
      </w:r>
      <w:proofErr w:type="spellStart"/>
      <w:r w:rsidRPr="009E4697">
        <w:rPr>
          <w:color w:val="000000"/>
          <w:sz w:val="28"/>
          <w:szCs w:val="28"/>
          <w:lang w:val="ru-RU"/>
        </w:rPr>
        <w:t>широку</w:t>
      </w:r>
      <w:proofErr w:type="spellEnd"/>
      <w:r w:rsidRPr="009E4697">
        <w:rPr>
          <w:color w:val="000000"/>
          <w:sz w:val="28"/>
          <w:szCs w:val="28"/>
          <w:lang w:val="ru-RU"/>
        </w:rPr>
        <w:t xml:space="preserve"> </w:t>
      </w:r>
      <w:proofErr w:type="spellStart"/>
      <w:r w:rsidRPr="009E4697">
        <w:rPr>
          <w:color w:val="000000"/>
          <w:sz w:val="28"/>
          <w:szCs w:val="28"/>
          <w:lang w:val="ru-RU"/>
        </w:rPr>
        <w:t>публіку</w:t>
      </w:r>
      <w:proofErr w:type="spellEnd"/>
      <w:r w:rsidRPr="009E4697">
        <w:rPr>
          <w:color w:val="000000"/>
          <w:sz w:val="28"/>
          <w:szCs w:val="28"/>
          <w:lang w:val="ru-RU"/>
        </w:rPr>
        <w:t xml:space="preserve">, </w:t>
      </w:r>
      <w:proofErr w:type="spellStart"/>
      <w:r w:rsidRPr="009E4697">
        <w:rPr>
          <w:color w:val="000000"/>
          <w:sz w:val="28"/>
          <w:szCs w:val="28"/>
          <w:lang w:val="ru-RU"/>
        </w:rPr>
        <w:t>проте</w:t>
      </w:r>
      <w:proofErr w:type="spellEnd"/>
      <w:r w:rsidRPr="009E4697">
        <w:rPr>
          <w:color w:val="000000"/>
          <w:sz w:val="28"/>
          <w:szCs w:val="28"/>
          <w:lang w:val="ru-RU"/>
        </w:rPr>
        <w:t xml:space="preserve"> </w:t>
      </w:r>
      <w:proofErr w:type="spellStart"/>
      <w:r w:rsidRPr="009E4697">
        <w:rPr>
          <w:color w:val="000000"/>
          <w:sz w:val="28"/>
          <w:szCs w:val="28"/>
          <w:lang w:val="ru-RU"/>
        </w:rPr>
        <w:t>латинські</w:t>
      </w:r>
      <w:proofErr w:type="spellEnd"/>
      <w:r w:rsidRPr="009E4697">
        <w:rPr>
          <w:color w:val="000000"/>
          <w:sz w:val="28"/>
          <w:szCs w:val="28"/>
          <w:lang w:val="ru-RU"/>
        </w:rPr>
        <w:t xml:space="preserve"> </w:t>
      </w:r>
      <w:proofErr w:type="spellStart"/>
      <w:r w:rsidRPr="009E4697">
        <w:rPr>
          <w:color w:val="000000"/>
          <w:sz w:val="28"/>
          <w:szCs w:val="28"/>
          <w:lang w:val="ru-RU"/>
        </w:rPr>
        <w:t>формули</w:t>
      </w:r>
      <w:proofErr w:type="spellEnd"/>
      <w:r w:rsidRPr="009E4697">
        <w:rPr>
          <w:color w:val="000000"/>
          <w:sz w:val="28"/>
          <w:szCs w:val="28"/>
          <w:lang w:val="ru-RU"/>
        </w:rPr>
        <w:t xml:space="preserve"> </w:t>
      </w:r>
      <w:proofErr w:type="spellStart"/>
      <w:r w:rsidRPr="009E4697">
        <w:rPr>
          <w:color w:val="000000"/>
          <w:sz w:val="28"/>
          <w:szCs w:val="28"/>
          <w:lang w:val="ru-RU"/>
        </w:rPr>
        <w:t>зберігаються</w:t>
      </w:r>
      <w:proofErr w:type="spellEnd"/>
      <w:r w:rsidRPr="009E4697">
        <w:rPr>
          <w:color w:val="000000"/>
          <w:sz w:val="28"/>
          <w:szCs w:val="28"/>
          <w:lang w:val="ru-RU"/>
        </w:rPr>
        <w:t xml:space="preserve"> там, де вони </w:t>
      </w:r>
      <w:proofErr w:type="spellStart"/>
      <w:r w:rsidRPr="009E4697">
        <w:rPr>
          <w:color w:val="000000"/>
          <w:sz w:val="28"/>
          <w:szCs w:val="28"/>
          <w:lang w:val="ru-RU"/>
        </w:rPr>
        <w:t>виконують</w:t>
      </w:r>
      <w:proofErr w:type="spellEnd"/>
      <w:r w:rsidRPr="009E4697">
        <w:rPr>
          <w:color w:val="000000"/>
          <w:sz w:val="28"/>
          <w:szCs w:val="28"/>
          <w:lang w:val="ru-RU"/>
        </w:rPr>
        <w:t xml:space="preserve"> </w:t>
      </w:r>
      <w:proofErr w:type="spellStart"/>
      <w:r w:rsidRPr="009E4697">
        <w:rPr>
          <w:color w:val="000000"/>
          <w:sz w:val="28"/>
          <w:szCs w:val="28"/>
          <w:lang w:val="ru-RU"/>
        </w:rPr>
        <w:t>доктринальну</w:t>
      </w:r>
      <w:proofErr w:type="spellEnd"/>
      <w:r w:rsidRPr="009E4697">
        <w:rPr>
          <w:color w:val="000000"/>
          <w:sz w:val="28"/>
          <w:szCs w:val="28"/>
          <w:lang w:val="ru-RU"/>
        </w:rPr>
        <w:t xml:space="preserve">, </w:t>
      </w:r>
      <w:proofErr w:type="spellStart"/>
      <w:r w:rsidRPr="009E4697">
        <w:rPr>
          <w:color w:val="000000"/>
          <w:sz w:val="28"/>
          <w:szCs w:val="28"/>
          <w:lang w:val="ru-RU"/>
        </w:rPr>
        <w:t>концептуальну</w:t>
      </w:r>
      <w:proofErr w:type="spellEnd"/>
      <w:r w:rsidRPr="009E4697">
        <w:rPr>
          <w:color w:val="000000"/>
          <w:sz w:val="28"/>
          <w:szCs w:val="28"/>
          <w:lang w:val="ru-RU"/>
        </w:rPr>
        <w:t xml:space="preserve"> </w:t>
      </w:r>
      <w:proofErr w:type="spellStart"/>
      <w:r w:rsidRPr="009E4697">
        <w:rPr>
          <w:color w:val="000000"/>
          <w:sz w:val="28"/>
          <w:szCs w:val="28"/>
          <w:lang w:val="ru-RU"/>
        </w:rPr>
        <w:t>або</w:t>
      </w:r>
      <w:proofErr w:type="spellEnd"/>
      <w:r w:rsidRPr="009E4697">
        <w:rPr>
          <w:color w:val="000000"/>
          <w:sz w:val="28"/>
          <w:szCs w:val="28"/>
          <w:lang w:val="ru-RU"/>
        </w:rPr>
        <w:t xml:space="preserve"> </w:t>
      </w:r>
      <w:proofErr w:type="spellStart"/>
      <w:r w:rsidRPr="009E4697">
        <w:rPr>
          <w:color w:val="000000"/>
          <w:sz w:val="28"/>
          <w:szCs w:val="28"/>
          <w:lang w:val="ru-RU"/>
        </w:rPr>
        <w:t>стисло-номінативну</w:t>
      </w:r>
      <w:proofErr w:type="spellEnd"/>
      <w:r w:rsidRPr="009E4697">
        <w:rPr>
          <w:color w:val="000000"/>
          <w:sz w:val="28"/>
          <w:szCs w:val="28"/>
          <w:lang w:val="ru-RU"/>
        </w:rPr>
        <w:t xml:space="preserve"> </w:t>
      </w:r>
      <w:proofErr w:type="spellStart"/>
      <w:r w:rsidRPr="009E4697">
        <w:rPr>
          <w:color w:val="000000"/>
          <w:sz w:val="28"/>
          <w:szCs w:val="28"/>
          <w:lang w:val="ru-RU"/>
        </w:rPr>
        <w:t>функцію</w:t>
      </w:r>
      <w:proofErr w:type="spellEnd"/>
      <w:r w:rsidRPr="009E4697">
        <w:rPr>
          <w:color w:val="000000"/>
          <w:sz w:val="28"/>
          <w:szCs w:val="28"/>
          <w:lang w:val="ru-RU"/>
        </w:rPr>
        <w:t xml:space="preserve">. Таким чином, у </w:t>
      </w:r>
      <w:proofErr w:type="spellStart"/>
      <w:r w:rsidRPr="009E4697">
        <w:rPr>
          <w:color w:val="000000"/>
          <w:sz w:val="28"/>
          <w:szCs w:val="28"/>
          <w:lang w:val="ru-RU"/>
        </w:rPr>
        <w:t>сучасному</w:t>
      </w:r>
      <w:proofErr w:type="spellEnd"/>
      <w:r w:rsidRPr="009E4697">
        <w:rPr>
          <w:color w:val="000000"/>
          <w:sz w:val="28"/>
          <w:szCs w:val="28"/>
          <w:lang w:val="ru-RU"/>
        </w:rPr>
        <w:t xml:space="preserve"> </w:t>
      </w:r>
      <w:proofErr w:type="spellStart"/>
      <w:r w:rsidRPr="009E4697">
        <w:rPr>
          <w:color w:val="000000"/>
          <w:sz w:val="28"/>
          <w:szCs w:val="28"/>
          <w:lang w:val="ru-RU"/>
        </w:rPr>
        <w:t>англомовному</w:t>
      </w:r>
      <w:proofErr w:type="spellEnd"/>
      <w:r w:rsidRPr="009E4697">
        <w:rPr>
          <w:color w:val="000000"/>
          <w:sz w:val="28"/>
          <w:szCs w:val="28"/>
          <w:lang w:val="ru-RU"/>
        </w:rPr>
        <w:t xml:space="preserve"> </w:t>
      </w:r>
      <w:proofErr w:type="spellStart"/>
      <w:r w:rsidRPr="009E4697">
        <w:rPr>
          <w:color w:val="000000"/>
          <w:sz w:val="28"/>
          <w:szCs w:val="28"/>
          <w:lang w:val="ru-RU"/>
        </w:rPr>
        <w:t>праві</w:t>
      </w:r>
      <w:proofErr w:type="spellEnd"/>
      <w:r w:rsidRPr="009E4697">
        <w:rPr>
          <w:color w:val="000000"/>
          <w:sz w:val="28"/>
          <w:szCs w:val="28"/>
          <w:lang w:val="ru-RU"/>
        </w:rPr>
        <w:t xml:space="preserve"> </w:t>
      </w:r>
      <w:proofErr w:type="spellStart"/>
      <w:r w:rsidRPr="009E4697">
        <w:rPr>
          <w:color w:val="000000"/>
          <w:sz w:val="28"/>
          <w:szCs w:val="28"/>
          <w:lang w:val="ru-RU"/>
        </w:rPr>
        <w:t>латина</w:t>
      </w:r>
      <w:proofErr w:type="spellEnd"/>
      <w:r w:rsidRPr="009E4697">
        <w:rPr>
          <w:color w:val="000000"/>
          <w:sz w:val="28"/>
          <w:szCs w:val="28"/>
          <w:lang w:val="ru-RU"/>
        </w:rPr>
        <w:t xml:space="preserve"> </w:t>
      </w:r>
      <w:proofErr w:type="spellStart"/>
      <w:r w:rsidRPr="009E4697">
        <w:rPr>
          <w:color w:val="000000"/>
          <w:sz w:val="28"/>
          <w:szCs w:val="28"/>
          <w:lang w:val="ru-RU"/>
        </w:rPr>
        <w:t>вже</w:t>
      </w:r>
      <w:proofErr w:type="spellEnd"/>
      <w:r w:rsidRPr="009E4697">
        <w:rPr>
          <w:color w:val="000000"/>
          <w:sz w:val="28"/>
          <w:szCs w:val="28"/>
          <w:lang w:val="ru-RU"/>
        </w:rPr>
        <w:t xml:space="preserve"> не </w:t>
      </w:r>
      <w:proofErr w:type="spellStart"/>
      <w:r w:rsidRPr="009E4697">
        <w:rPr>
          <w:color w:val="000000"/>
          <w:sz w:val="28"/>
          <w:szCs w:val="28"/>
          <w:lang w:val="ru-RU"/>
        </w:rPr>
        <w:t>відіграє</w:t>
      </w:r>
      <w:proofErr w:type="spellEnd"/>
      <w:r w:rsidRPr="009E4697">
        <w:rPr>
          <w:color w:val="000000"/>
          <w:sz w:val="28"/>
          <w:szCs w:val="28"/>
          <w:lang w:val="ru-RU"/>
        </w:rPr>
        <w:t xml:space="preserve"> </w:t>
      </w:r>
      <w:proofErr w:type="spellStart"/>
      <w:r w:rsidRPr="009E4697">
        <w:rPr>
          <w:color w:val="000000"/>
          <w:sz w:val="28"/>
          <w:szCs w:val="28"/>
          <w:lang w:val="ru-RU"/>
        </w:rPr>
        <w:t>ролі</w:t>
      </w:r>
      <w:proofErr w:type="spellEnd"/>
      <w:r w:rsidRPr="009E4697">
        <w:rPr>
          <w:color w:val="000000"/>
          <w:sz w:val="28"/>
          <w:szCs w:val="28"/>
          <w:lang w:val="ru-RU"/>
        </w:rPr>
        <w:t xml:space="preserve"> </w:t>
      </w:r>
      <w:proofErr w:type="spellStart"/>
      <w:r w:rsidRPr="009E4697">
        <w:rPr>
          <w:color w:val="000000"/>
          <w:sz w:val="28"/>
          <w:szCs w:val="28"/>
          <w:lang w:val="ru-RU"/>
        </w:rPr>
        <w:t>універсальної</w:t>
      </w:r>
      <w:proofErr w:type="spellEnd"/>
      <w:r w:rsidRPr="009E4697">
        <w:rPr>
          <w:color w:val="000000"/>
          <w:sz w:val="28"/>
          <w:szCs w:val="28"/>
          <w:lang w:val="ru-RU"/>
        </w:rPr>
        <w:t xml:space="preserve"> </w:t>
      </w:r>
      <w:proofErr w:type="spellStart"/>
      <w:r w:rsidRPr="009E4697">
        <w:rPr>
          <w:color w:val="000000"/>
          <w:sz w:val="28"/>
          <w:szCs w:val="28"/>
          <w:lang w:val="ru-RU"/>
        </w:rPr>
        <w:t>мови</w:t>
      </w:r>
      <w:proofErr w:type="spellEnd"/>
      <w:r w:rsidRPr="009E4697">
        <w:rPr>
          <w:color w:val="000000"/>
          <w:sz w:val="28"/>
          <w:szCs w:val="28"/>
          <w:lang w:val="ru-RU"/>
        </w:rPr>
        <w:t xml:space="preserve"> </w:t>
      </w:r>
      <w:proofErr w:type="spellStart"/>
      <w:r w:rsidRPr="009E4697">
        <w:rPr>
          <w:color w:val="000000"/>
          <w:sz w:val="28"/>
          <w:szCs w:val="28"/>
          <w:lang w:val="ru-RU"/>
        </w:rPr>
        <w:t>юридичного</w:t>
      </w:r>
      <w:proofErr w:type="spellEnd"/>
      <w:r w:rsidRPr="009E4697">
        <w:rPr>
          <w:color w:val="000000"/>
          <w:sz w:val="28"/>
          <w:szCs w:val="28"/>
          <w:lang w:val="ru-RU"/>
        </w:rPr>
        <w:t xml:space="preserve"> </w:t>
      </w:r>
      <w:proofErr w:type="spellStart"/>
      <w:r w:rsidRPr="009E4697">
        <w:rPr>
          <w:color w:val="000000"/>
          <w:sz w:val="28"/>
          <w:szCs w:val="28"/>
          <w:lang w:val="ru-RU"/>
        </w:rPr>
        <w:t>спілкування</w:t>
      </w:r>
      <w:proofErr w:type="spellEnd"/>
      <w:r w:rsidRPr="009E4697">
        <w:rPr>
          <w:color w:val="000000"/>
          <w:sz w:val="28"/>
          <w:szCs w:val="28"/>
          <w:lang w:val="ru-RU"/>
        </w:rPr>
        <w:t xml:space="preserve">, </w:t>
      </w:r>
      <w:proofErr w:type="spellStart"/>
      <w:r w:rsidRPr="009E4697">
        <w:rPr>
          <w:color w:val="000000"/>
          <w:sz w:val="28"/>
          <w:szCs w:val="28"/>
          <w:lang w:val="ru-RU"/>
        </w:rPr>
        <w:t>проте</w:t>
      </w:r>
      <w:proofErr w:type="spellEnd"/>
      <w:r w:rsidRPr="009E4697">
        <w:rPr>
          <w:color w:val="000000"/>
          <w:sz w:val="28"/>
          <w:szCs w:val="28"/>
          <w:lang w:val="ru-RU"/>
        </w:rPr>
        <w:t xml:space="preserve"> </w:t>
      </w:r>
      <w:proofErr w:type="spellStart"/>
      <w:r w:rsidRPr="009E4697">
        <w:rPr>
          <w:color w:val="000000"/>
          <w:sz w:val="28"/>
          <w:szCs w:val="28"/>
          <w:lang w:val="ru-RU"/>
        </w:rPr>
        <w:t>залишається</w:t>
      </w:r>
      <w:proofErr w:type="spellEnd"/>
      <w:r w:rsidRPr="009E4697">
        <w:rPr>
          <w:color w:val="000000"/>
          <w:sz w:val="28"/>
          <w:szCs w:val="28"/>
          <w:lang w:val="ru-RU"/>
        </w:rPr>
        <w:t xml:space="preserve"> </w:t>
      </w:r>
      <w:proofErr w:type="spellStart"/>
      <w:r w:rsidRPr="009E4697">
        <w:rPr>
          <w:color w:val="000000"/>
          <w:sz w:val="28"/>
          <w:szCs w:val="28"/>
          <w:lang w:val="ru-RU"/>
        </w:rPr>
        <w:t>важливим</w:t>
      </w:r>
      <w:proofErr w:type="spellEnd"/>
      <w:r w:rsidRPr="009E4697">
        <w:rPr>
          <w:color w:val="000000"/>
          <w:sz w:val="28"/>
          <w:szCs w:val="28"/>
          <w:lang w:val="ru-RU"/>
        </w:rPr>
        <w:t xml:space="preserve"> </w:t>
      </w:r>
      <w:proofErr w:type="spellStart"/>
      <w:r w:rsidRPr="009E4697">
        <w:rPr>
          <w:color w:val="000000"/>
          <w:sz w:val="28"/>
          <w:szCs w:val="28"/>
          <w:lang w:val="ru-RU"/>
        </w:rPr>
        <w:t>інструментом</w:t>
      </w:r>
      <w:proofErr w:type="spellEnd"/>
      <w:r w:rsidRPr="009E4697">
        <w:rPr>
          <w:color w:val="000000"/>
          <w:sz w:val="28"/>
          <w:szCs w:val="28"/>
          <w:lang w:val="ru-RU"/>
        </w:rPr>
        <w:t xml:space="preserve"> </w:t>
      </w:r>
      <w:proofErr w:type="spellStart"/>
      <w:r w:rsidRPr="009E4697">
        <w:rPr>
          <w:color w:val="000000"/>
          <w:sz w:val="28"/>
          <w:szCs w:val="28"/>
          <w:lang w:val="ru-RU"/>
        </w:rPr>
        <w:t>позначення</w:t>
      </w:r>
      <w:proofErr w:type="spellEnd"/>
      <w:r w:rsidRPr="009E4697">
        <w:rPr>
          <w:color w:val="000000"/>
          <w:sz w:val="28"/>
          <w:szCs w:val="28"/>
          <w:lang w:val="ru-RU"/>
        </w:rPr>
        <w:t xml:space="preserve"> </w:t>
      </w:r>
      <w:proofErr w:type="spellStart"/>
      <w:r w:rsidRPr="009E4697">
        <w:rPr>
          <w:color w:val="000000"/>
          <w:sz w:val="28"/>
          <w:szCs w:val="28"/>
          <w:lang w:val="ru-RU"/>
        </w:rPr>
        <w:t>усталених</w:t>
      </w:r>
      <w:proofErr w:type="spellEnd"/>
      <w:r w:rsidRPr="009E4697">
        <w:rPr>
          <w:color w:val="000000"/>
          <w:sz w:val="28"/>
          <w:szCs w:val="28"/>
          <w:lang w:val="ru-RU"/>
        </w:rPr>
        <w:t xml:space="preserve"> </w:t>
      </w:r>
      <w:proofErr w:type="spellStart"/>
      <w:r w:rsidRPr="009E4697">
        <w:rPr>
          <w:color w:val="000000"/>
          <w:sz w:val="28"/>
          <w:szCs w:val="28"/>
          <w:lang w:val="ru-RU"/>
        </w:rPr>
        <w:t>правових</w:t>
      </w:r>
      <w:proofErr w:type="spellEnd"/>
      <w:r w:rsidRPr="009E4697">
        <w:rPr>
          <w:color w:val="000000"/>
          <w:sz w:val="28"/>
          <w:szCs w:val="28"/>
          <w:lang w:val="ru-RU"/>
        </w:rPr>
        <w:t xml:space="preserve"> </w:t>
      </w:r>
      <w:proofErr w:type="spellStart"/>
      <w:r w:rsidRPr="009E4697">
        <w:rPr>
          <w:color w:val="000000"/>
          <w:sz w:val="28"/>
          <w:szCs w:val="28"/>
          <w:lang w:val="ru-RU"/>
        </w:rPr>
        <w:t>принципів</w:t>
      </w:r>
      <w:proofErr w:type="spellEnd"/>
      <w:r w:rsidRPr="009E4697">
        <w:rPr>
          <w:color w:val="000000"/>
          <w:sz w:val="28"/>
          <w:szCs w:val="28"/>
          <w:lang w:val="ru-RU"/>
        </w:rPr>
        <w:t xml:space="preserve">, </w:t>
      </w:r>
      <w:proofErr w:type="spellStart"/>
      <w:r w:rsidRPr="009E4697">
        <w:rPr>
          <w:color w:val="000000"/>
          <w:sz w:val="28"/>
          <w:szCs w:val="28"/>
          <w:lang w:val="ru-RU"/>
        </w:rPr>
        <w:t>забезпечуючи</w:t>
      </w:r>
      <w:proofErr w:type="spellEnd"/>
      <w:r w:rsidRPr="009E4697">
        <w:rPr>
          <w:color w:val="000000"/>
          <w:sz w:val="28"/>
          <w:szCs w:val="28"/>
          <w:lang w:val="ru-RU"/>
        </w:rPr>
        <w:t xml:space="preserve"> </w:t>
      </w:r>
      <w:proofErr w:type="spellStart"/>
      <w:r w:rsidRPr="009E4697">
        <w:rPr>
          <w:color w:val="000000"/>
          <w:sz w:val="28"/>
          <w:szCs w:val="28"/>
          <w:lang w:val="ru-RU"/>
        </w:rPr>
        <w:t>спадкоємність</w:t>
      </w:r>
      <w:proofErr w:type="spellEnd"/>
      <w:r w:rsidRPr="009E4697">
        <w:rPr>
          <w:color w:val="000000"/>
          <w:sz w:val="28"/>
          <w:szCs w:val="28"/>
          <w:lang w:val="ru-RU"/>
        </w:rPr>
        <w:t xml:space="preserve"> </w:t>
      </w:r>
      <w:proofErr w:type="spellStart"/>
      <w:r w:rsidRPr="009E4697">
        <w:rPr>
          <w:color w:val="000000"/>
          <w:sz w:val="28"/>
          <w:szCs w:val="28"/>
          <w:lang w:val="ru-RU"/>
        </w:rPr>
        <w:t>правничої</w:t>
      </w:r>
      <w:proofErr w:type="spellEnd"/>
      <w:r w:rsidRPr="009E4697">
        <w:rPr>
          <w:color w:val="000000"/>
          <w:sz w:val="28"/>
          <w:szCs w:val="28"/>
          <w:lang w:val="ru-RU"/>
        </w:rPr>
        <w:t xml:space="preserve"> </w:t>
      </w:r>
      <w:proofErr w:type="spellStart"/>
      <w:r w:rsidRPr="009E4697">
        <w:rPr>
          <w:color w:val="000000"/>
          <w:sz w:val="28"/>
          <w:szCs w:val="28"/>
          <w:lang w:val="ru-RU"/>
        </w:rPr>
        <w:t>традиції</w:t>
      </w:r>
      <w:proofErr w:type="spellEnd"/>
      <w:r w:rsidRPr="009E4697">
        <w:rPr>
          <w:color w:val="000000"/>
          <w:sz w:val="28"/>
          <w:szCs w:val="28"/>
          <w:lang w:val="ru-RU"/>
        </w:rPr>
        <w:t xml:space="preserve"> та </w:t>
      </w:r>
      <w:proofErr w:type="spellStart"/>
      <w:r w:rsidRPr="009E4697">
        <w:rPr>
          <w:color w:val="000000"/>
          <w:sz w:val="28"/>
          <w:szCs w:val="28"/>
          <w:lang w:val="ru-RU"/>
        </w:rPr>
        <w:t>концептуальну</w:t>
      </w:r>
      <w:proofErr w:type="spellEnd"/>
      <w:r w:rsidRPr="009E4697">
        <w:rPr>
          <w:color w:val="000000"/>
          <w:sz w:val="28"/>
          <w:szCs w:val="28"/>
          <w:lang w:val="ru-RU"/>
        </w:rPr>
        <w:t xml:space="preserve"> </w:t>
      </w:r>
      <w:proofErr w:type="spellStart"/>
      <w:r w:rsidRPr="009E4697">
        <w:rPr>
          <w:color w:val="000000"/>
          <w:sz w:val="28"/>
          <w:szCs w:val="28"/>
          <w:lang w:val="ru-RU"/>
        </w:rPr>
        <w:t>чіткість</w:t>
      </w:r>
      <w:proofErr w:type="spellEnd"/>
      <w:r w:rsidRPr="009E4697">
        <w:rPr>
          <w:color w:val="000000"/>
          <w:sz w:val="28"/>
          <w:szCs w:val="28"/>
          <w:lang w:val="ru-RU"/>
        </w:rPr>
        <w:t xml:space="preserve"> правового дискурсу.</w:t>
      </w:r>
    </w:p>
    <w:p w14:paraId="6007C151" w14:textId="24902941" w:rsidR="006E44EB" w:rsidRDefault="006E44EB" w:rsidP="006238AD">
      <w:pPr>
        <w:pStyle w:val="af0"/>
        <w:spacing w:before="0" w:beforeAutospacing="0" w:after="0" w:afterAutospacing="0" w:line="360" w:lineRule="auto"/>
        <w:ind w:firstLine="709"/>
        <w:contextualSpacing/>
        <w:jc w:val="both"/>
        <w:rPr>
          <w:sz w:val="28"/>
          <w:szCs w:val="28"/>
        </w:rPr>
      </w:pPr>
    </w:p>
    <w:p w14:paraId="6C352F4B" w14:textId="4F64364C" w:rsidR="006E44EB" w:rsidRDefault="006E44EB" w:rsidP="009E4697">
      <w:pPr>
        <w:pStyle w:val="af0"/>
        <w:spacing w:before="0" w:beforeAutospacing="0" w:after="0" w:afterAutospacing="0" w:line="360" w:lineRule="auto"/>
        <w:contextualSpacing/>
        <w:jc w:val="both"/>
        <w:rPr>
          <w:sz w:val="28"/>
          <w:szCs w:val="28"/>
        </w:rPr>
      </w:pPr>
    </w:p>
    <w:p w14:paraId="5283EABC" w14:textId="29D10212" w:rsidR="006E44EB" w:rsidRDefault="006E44EB" w:rsidP="006238AD">
      <w:pPr>
        <w:pStyle w:val="af0"/>
        <w:spacing w:before="0" w:beforeAutospacing="0" w:after="0" w:afterAutospacing="0" w:line="360" w:lineRule="auto"/>
        <w:ind w:firstLine="709"/>
        <w:contextualSpacing/>
        <w:jc w:val="both"/>
        <w:rPr>
          <w:sz w:val="28"/>
          <w:szCs w:val="28"/>
        </w:rPr>
      </w:pPr>
    </w:p>
    <w:p w14:paraId="507F2380" w14:textId="77777777" w:rsidR="00C44635" w:rsidRDefault="00C44635" w:rsidP="00CF3BB5">
      <w:pPr>
        <w:pStyle w:val="af0"/>
        <w:spacing w:before="0" w:beforeAutospacing="0" w:after="0" w:afterAutospacing="0" w:line="360" w:lineRule="auto"/>
        <w:contextualSpacing/>
        <w:jc w:val="both"/>
        <w:rPr>
          <w:sz w:val="28"/>
          <w:szCs w:val="28"/>
        </w:rPr>
      </w:pPr>
    </w:p>
    <w:p w14:paraId="64684058" w14:textId="77777777" w:rsidR="00C44635" w:rsidRDefault="00C44635" w:rsidP="00CF3BB5">
      <w:pPr>
        <w:pStyle w:val="af0"/>
        <w:spacing w:before="0" w:beforeAutospacing="0" w:after="0" w:afterAutospacing="0" w:line="360" w:lineRule="auto"/>
        <w:contextualSpacing/>
        <w:jc w:val="both"/>
        <w:rPr>
          <w:sz w:val="28"/>
          <w:szCs w:val="28"/>
        </w:rPr>
      </w:pPr>
    </w:p>
    <w:p w14:paraId="2118DA41" w14:textId="77777777" w:rsidR="00EB4FB5" w:rsidRDefault="00EB4FB5" w:rsidP="00551A90">
      <w:pPr>
        <w:pStyle w:val="1"/>
        <w:jc w:val="center"/>
        <w:rPr>
          <w:rFonts w:ascii="Times New Roman" w:hAnsi="Times New Roman" w:cs="Times New Roman"/>
          <w:b/>
          <w:bCs/>
          <w:color w:val="auto"/>
          <w:sz w:val="28"/>
          <w:szCs w:val="28"/>
        </w:rPr>
      </w:pPr>
    </w:p>
    <w:p w14:paraId="7B2B60FA" w14:textId="77777777" w:rsidR="00EE2FA8" w:rsidRPr="00EE2FA8" w:rsidRDefault="00EE2FA8" w:rsidP="00EE2FA8"/>
    <w:p w14:paraId="70FDBFE9" w14:textId="77777777" w:rsidR="00485F42" w:rsidRPr="00485F42" w:rsidRDefault="00485F42" w:rsidP="00485F42"/>
    <w:p w14:paraId="219BC6AD" w14:textId="7EBFD9F0" w:rsidR="00551A90" w:rsidRPr="005023D3" w:rsidRDefault="00551A90" w:rsidP="00551A90">
      <w:pPr>
        <w:pStyle w:val="1"/>
        <w:jc w:val="center"/>
        <w:rPr>
          <w:rFonts w:ascii="Times New Roman" w:hAnsi="Times New Roman" w:cs="Times New Roman"/>
          <w:b/>
          <w:bCs/>
          <w:color w:val="auto"/>
          <w:sz w:val="28"/>
          <w:szCs w:val="28"/>
        </w:rPr>
      </w:pPr>
      <w:r w:rsidRPr="005023D3">
        <w:rPr>
          <w:rFonts w:ascii="Times New Roman" w:hAnsi="Times New Roman" w:cs="Times New Roman"/>
          <w:b/>
          <w:bCs/>
          <w:color w:val="auto"/>
          <w:sz w:val="28"/>
          <w:szCs w:val="28"/>
        </w:rPr>
        <w:lastRenderedPageBreak/>
        <w:t>ВИСНОВКИ</w:t>
      </w:r>
    </w:p>
    <w:p w14:paraId="702197C3" w14:textId="7777777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Проведене дослідження дозволило всебічно проаналізувати особливості вживання латинських термінів в англійській юридичній мові, виявити їхнє історичне походження, структурні характеристики, функціональні ролі та тенденції розвитку в сучасній правничій практиці. Сукупність отриманих результатів дає змогу сформулювати кілька узагальнених положень.</w:t>
      </w:r>
    </w:p>
    <w:p w14:paraId="2CFC7BE2" w14:textId="7777777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По-перше, латинська мова історично відіграла фундаментальну роль у формуванні європейської правничої думки, а її вплив на юридичні терміносистеми різних народів є унікальним за масштабами й тривалістю. Хоча англійське право формувалося поза прямою дією римського права, латина стала ядром ранньої правничої науки, судочинства та університетської освіти. </w:t>
      </w:r>
    </w:p>
    <w:p w14:paraId="53C80787" w14:textId="69DF0CD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Її лексичні елементи увійшли до англійської юридичної мови через церковну практику, норманську французьку традицію та літературу середньовічних правників, формуючи специфічний пласт </w:t>
      </w:r>
      <w:proofErr w:type="spellStart"/>
      <w:r w:rsidRPr="005023D3">
        <w:rPr>
          <w:rFonts w:ascii="Times New Roman" w:hAnsi="Times New Roman" w:cs="Times New Roman"/>
          <w:sz w:val="28"/>
          <w:szCs w:val="28"/>
        </w:rPr>
        <w:t>Law</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Latin</w:t>
      </w:r>
      <w:proofErr w:type="spellEnd"/>
      <w:r w:rsidRPr="005023D3">
        <w:rPr>
          <w:rFonts w:ascii="Times New Roman" w:hAnsi="Times New Roman" w:cs="Times New Roman"/>
          <w:sz w:val="28"/>
          <w:szCs w:val="28"/>
        </w:rPr>
        <w:t>. Саме тому латинські терміни стали невід’ємною частиною категоріального апарату англо-американського права.</w:t>
      </w:r>
    </w:p>
    <w:p w14:paraId="65E9798B" w14:textId="7777777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По-друге, латинські терміни в сучасній англійській юридичній мові зберігають значну функціональну вагу та номінативну точність. Вони позначають ключові правові категорії (</w:t>
      </w:r>
      <w:proofErr w:type="spellStart"/>
      <w:r w:rsidRPr="005023D3">
        <w:rPr>
          <w:rFonts w:ascii="Times New Roman" w:hAnsi="Times New Roman" w:cs="Times New Roman"/>
          <w:sz w:val="28"/>
          <w:szCs w:val="28"/>
        </w:rPr>
        <w:t>actus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reus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mens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rea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habeas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corpus</w:t>
      </w:r>
      <w:proofErr w:type="spellEnd"/>
      <w:r w:rsidRPr="005023D3">
        <w:rPr>
          <w:rFonts w:ascii="Times New Roman" w:hAnsi="Times New Roman" w:cs="Times New Roman"/>
          <w:sz w:val="28"/>
          <w:szCs w:val="28"/>
        </w:rPr>
        <w:t>), виступають назвами юридичних процедур (</w:t>
      </w:r>
      <w:proofErr w:type="spellStart"/>
      <w:r w:rsidRPr="005023D3">
        <w:rPr>
          <w:rFonts w:ascii="Times New Roman" w:hAnsi="Times New Roman" w:cs="Times New Roman"/>
          <w:sz w:val="28"/>
          <w:szCs w:val="28"/>
        </w:rPr>
        <w:t>subpoena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affidavit</w:t>
      </w:r>
      <w:proofErr w:type="spellEnd"/>
      <w:r w:rsidRPr="005023D3">
        <w:rPr>
          <w:rFonts w:ascii="Times New Roman" w:hAnsi="Times New Roman" w:cs="Times New Roman"/>
          <w:sz w:val="28"/>
          <w:szCs w:val="28"/>
        </w:rPr>
        <w:t>), формулюють доктрини прецедентного права (</w:t>
      </w:r>
      <w:proofErr w:type="spellStart"/>
      <w:r w:rsidRPr="005023D3">
        <w:rPr>
          <w:rFonts w:ascii="Times New Roman" w:hAnsi="Times New Roman" w:cs="Times New Roman"/>
          <w:sz w:val="28"/>
          <w:szCs w:val="28"/>
        </w:rPr>
        <w:t>stare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decisis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ratio</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decidendi</w:t>
      </w:r>
      <w:proofErr w:type="spellEnd"/>
      <w:r w:rsidRPr="005023D3">
        <w:rPr>
          <w:rFonts w:ascii="Times New Roman" w:hAnsi="Times New Roman" w:cs="Times New Roman"/>
          <w:sz w:val="28"/>
          <w:szCs w:val="28"/>
        </w:rPr>
        <w:t>) й передають універсальні правові принципи у вигляді максим (</w:t>
      </w:r>
      <w:proofErr w:type="spellStart"/>
      <w:r w:rsidRPr="005023D3">
        <w:rPr>
          <w:rFonts w:ascii="Times New Roman" w:hAnsi="Times New Roman" w:cs="Times New Roman"/>
          <w:sz w:val="28"/>
          <w:szCs w:val="28"/>
        </w:rPr>
        <w:t>ignorantia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juris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non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excusat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pacta</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sunt</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servanda</w:t>
      </w:r>
      <w:proofErr w:type="spellEnd"/>
      <w:r w:rsidRPr="005023D3">
        <w:rPr>
          <w:rFonts w:ascii="Times New Roman" w:hAnsi="Times New Roman" w:cs="Times New Roman"/>
          <w:sz w:val="28"/>
          <w:szCs w:val="28"/>
        </w:rPr>
        <w:t xml:space="preserve">). Їхня стійкість зумовлена трьома чинниками: традиційністю, лаконічністю та універсальністю. </w:t>
      </w:r>
    </w:p>
    <w:p w14:paraId="3BD5B144" w14:textId="6D29568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Латинські формули часто передають зміст точніше й компактніше, ніж розгорнуті англійські відповідники, а також забезпечують узгодженість термінології в глобальному правничому дискурсі.</w:t>
      </w:r>
    </w:p>
    <w:p w14:paraId="0FFE54C6" w14:textId="7777777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По-третє, у морфолого-синтаксичному плані латинські терміни проявляють високий ступінь автономності, зберігаючи оригінальні відмінкові форми, порядок слів та правила творення множини. Їхня синтаксична роль варіює від окремих слів до складних афористичних конструкцій; вони можуть </w:t>
      </w:r>
      <w:r w:rsidRPr="005023D3">
        <w:rPr>
          <w:rFonts w:ascii="Times New Roman" w:hAnsi="Times New Roman" w:cs="Times New Roman"/>
          <w:sz w:val="28"/>
          <w:szCs w:val="28"/>
        </w:rPr>
        <w:lastRenderedPageBreak/>
        <w:t>функціонувати як іменники, прикметники, прислівники або вставні елементи. Саме це робить латину у юридичній англійській одночасно ефективним інструментом професійного вираження й фактором потенційної складності для неспеціалістів.</w:t>
      </w:r>
    </w:p>
    <w:p w14:paraId="2B06E5F4" w14:textId="7777777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По-четверте, дослідження класифікації латинських термінів засвідчило, що вони є багатовимірним лінгвістичним явищем, яке включає античні, середньовічні та модерні утворення; </w:t>
      </w:r>
      <w:proofErr w:type="spellStart"/>
      <w:r w:rsidRPr="005023D3">
        <w:rPr>
          <w:rFonts w:ascii="Times New Roman" w:hAnsi="Times New Roman" w:cs="Times New Roman"/>
          <w:sz w:val="28"/>
          <w:szCs w:val="28"/>
        </w:rPr>
        <w:t>однословні</w:t>
      </w:r>
      <w:proofErr w:type="spellEnd"/>
      <w:r w:rsidRPr="005023D3">
        <w:rPr>
          <w:rFonts w:ascii="Times New Roman" w:hAnsi="Times New Roman" w:cs="Times New Roman"/>
          <w:sz w:val="28"/>
          <w:szCs w:val="28"/>
        </w:rPr>
        <w:t xml:space="preserve"> терміни, стійкі фрази та максимуми; інтернаціональні запозичення та суто латинські цитати; концепти доктринального, процедурного або інституційного характеру. Це різноманіття демонструє глибину історичних нашарувань, які становлять основу англо-американської правової культури.</w:t>
      </w:r>
    </w:p>
    <w:p w14:paraId="42B09A0E" w14:textId="7777777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По-п’яте, порівняльний аналіз англійської та американської правових систем показав, що ставлення до латинізмів еволюціонує нерівномірно. У Великій Британії після реформ цивільного судочинства 1999 року спостерігається системне скорочення латинських термінів в офіційних документах задля підвищення доступності права. У США ж латина зберігає сильні позиції, й хоча рекомендації щодо спрощення правничої мови поширені, багато латинських термінів продовжують активно функціонувати в судовій практиці та юридичній освіті. Це свідчить про різний ступінь консерватизму в правових культурах та різні механізми адаптації юридичної мови до потреб суспільства.</w:t>
      </w:r>
    </w:p>
    <w:p w14:paraId="0C12F1D1" w14:textId="7777777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По-шосте, сучасні тенденції засвідчують баланс між прагненням до спрощення правничої мови та потребою збереження традиційних термінів, які не мають точних англомовних аналогів. Рух за </w:t>
      </w:r>
      <w:proofErr w:type="spellStart"/>
      <w:r w:rsidRPr="005023D3">
        <w:rPr>
          <w:rFonts w:ascii="Times New Roman" w:hAnsi="Times New Roman" w:cs="Times New Roman"/>
          <w:sz w:val="28"/>
          <w:szCs w:val="28"/>
        </w:rPr>
        <w:t>Plain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xml:space="preserve"> спонукає до відмови від надмірної архаїки, але фундаментальні латинські терміни залишаються, оскільки забезпечують смислову точність і концептуальну сталість правничого мислення. Таким чином, латина у праві не зникає, а переосмислюється: її використання стає більш вибірковим, прагматичним та орієнтованим на потреби адресата.</w:t>
      </w:r>
    </w:p>
    <w:p w14:paraId="4DD39386" w14:textId="77777777" w:rsidR="00551A90" w:rsidRPr="005023D3" w:rsidRDefault="00551A90" w:rsidP="00551A90">
      <w:pPr>
        <w:spacing w:after="0" w:line="360" w:lineRule="auto"/>
        <w:ind w:firstLine="709"/>
        <w:contextualSpacing/>
        <w:jc w:val="both"/>
        <w:rPr>
          <w:rFonts w:ascii="Times New Roman" w:hAnsi="Times New Roman" w:cs="Times New Roman"/>
          <w:sz w:val="28"/>
          <w:szCs w:val="28"/>
        </w:rPr>
      </w:pPr>
      <w:r w:rsidRPr="005023D3">
        <w:rPr>
          <w:rFonts w:ascii="Times New Roman" w:hAnsi="Times New Roman" w:cs="Times New Roman"/>
          <w:sz w:val="28"/>
          <w:szCs w:val="28"/>
        </w:rPr>
        <w:t xml:space="preserve">У підсумку, латина в англійській юридичній мові постає не як рудимент минулого, а як динамічний інструмент правничої комунікації, який продовжує виконувати функції </w:t>
      </w:r>
      <w:proofErr w:type="spellStart"/>
      <w:r w:rsidRPr="005023D3">
        <w:rPr>
          <w:rFonts w:ascii="Times New Roman" w:hAnsi="Times New Roman" w:cs="Times New Roman"/>
          <w:sz w:val="28"/>
          <w:szCs w:val="28"/>
        </w:rPr>
        <w:t>мовного</w:t>
      </w:r>
      <w:proofErr w:type="spellEnd"/>
      <w:r w:rsidRPr="005023D3">
        <w:rPr>
          <w:rFonts w:ascii="Times New Roman" w:hAnsi="Times New Roman" w:cs="Times New Roman"/>
          <w:sz w:val="28"/>
          <w:szCs w:val="28"/>
        </w:rPr>
        <w:t xml:space="preserve">, культурного й концептуального маркера. Латинські </w:t>
      </w:r>
      <w:r w:rsidRPr="005023D3">
        <w:rPr>
          <w:rFonts w:ascii="Times New Roman" w:hAnsi="Times New Roman" w:cs="Times New Roman"/>
          <w:sz w:val="28"/>
          <w:szCs w:val="28"/>
        </w:rPr>
        <w:lastRenderedPageBreak/>
        <w:t>терміни забезпечують тяглість правової традиції, служать універсальним засобом міжкультурного професійного спілкування та зберігають високий теоретичний потенціал у формуванні правничих категорій. Їх раціональне та виважене використання дозволяє поєднати традицію з потребами сучасної юридичної практики, сприяючи ясності правового викладу та збереженню глибинної юридичної культури.</w:t>
      </w:r>
    </w:p>
    <w:p w14:paraId="1EEFAB2B" w14:textId="77777777" w:rsidR="00551A90" w:rsidRPr="005023D3" w:rsidRDefault="00551A90" w:rsidP="00551A90">
      <w:pPr>
        <w:spacing w:after="0" w:line="360" w:lineRule="auto"/>
        <w:ind w:firstLine="709"/>
        <w:contextualSpacing/>
        <w:jc w:val="both"/>
        <w:rPr>
          <w:rFonts w:ascii="Times New Roman" w:hAnsi="Times New Roman" w:cs="Times New Roman"/>
          <w:sz w:val="28"/>
          <w:szCs w:val="28"/>
        </w:rPr>
      </w:pPr>
    </w:p>
    <w:p w14:paraId="1D33939D" w14:textId="77777777" w:rsidR="00551A90" w:rsidRPr="005023D3" w:rsidRDefault="00551A90" w:rsidP="00AF41EF"/>
    <w:p w14:paraId="4188F6D8" w14:textId="77777777" w:rsidR="00AF41EF" w:rsidRPr="005023D3" w:rsidRDefault="00AF41EF" w:rsidP="00AF41EF"/>
    <w:p w14:paraId="22C5C9C6" w14:textId="77777777" w:rsidR="00551A90" w:rsidRPr="005023D3" w:rsidRDefault="00551A90" w:rsidP="00AF41EF"/>
    <w:p w14:paraId="10E851D0" w14:textId="77777777" w:rsidR="00551A90" w:rsidRPr="005023D3" w:rsidRDefault="00551A90" w:rsidP="00AF41EF"/>
    <w:p w14:paraId="389752EC" w14:textId="77777777" w:rsidR="00551A90" w:rsidRPr="005023D3" w:rsidRDefault="00551A90" w:rsidP="00AF41EF"/>
    <w:p w14:paraId="78977128" w14:textId="77777777" w:rsidR="00551A90" w:rsidRPr="005023D3" w:rsidRDefault="00551A90" w:rsidP="00AF41EF"/>
    <w:p w14:paraId="0E8E0341" w14:textId="77777777" w:rsidR="00551A90" w:rsidRPr="005023D3" w:rsidRDefault="00551A90" w:rsidP="00AF41EF"/>
    <w:p w14:paraId="4B94B66E" w14:textId="77777777" w:rsidR="00551A90" w:rsidRPr="005023D3" w:rsidRDefault="00551A90" w:rsidP="00AF41EF"/>
    <w:p w14:paraId="3BDD0DC8" w14:textId="77777777" w:rsidR="00551A90" w:rsidRPr="005023D3" w:rsidRDefault="00551A90" w:rsidP="00AF41EF"/>
    <w:p w14:paraId="3C21CBE0" w14:textId="77777777" w:rsidR="00551A90" w:rsidRPr="005023D3" w:rsidRDefault="00551A90" w:rsidP="00AF41EF"/>
    <w:p w14:paraId="7EA5815B" w14:textId="77777777" w:rsidR="00551A90" w:rsidRPr="005023D3" w:rsidRDefault="00551A90" w:rsidP="00AF41EF"/>
    <w:p w14:paraId="4400804C" w14:textId="77777777" w:rsidR="00551A90" w:rsidRPr="005023D3" w:rsidRDefault="00551A90" w:rsidP="00AF41EF"/>
    <w:p w14:paraId="504BC606" w14:textId="77777777" w:rsidR="00551A90" w:rsidRPr="005023D3" w:rsidRDefault="00551A90" w:rsidP="00AF41EF"/>
    <w:p w14:paraId="32359099" w14:textId="77777777" w:rsidR="00551A90" w:rsidRPr="005023D3" w:rsidRDefault="00551A90" w:rsidP="00AF41EF"/>
    <w:p w14:paraId="2DDEFD97" w14:textId="77777777" w:rsidR="00551A90" w:rsidRPr="005023D3" w:rsidRDefault="00551A90" w:rsidP="00AF41EF"/>
    <w:p w14:paraId="1F7AFE13" w14:textId="77777777" w:rsidR="00551A90" w:rsidRPr="005023D3" w:rsidRDefault="00551A90" w:rsidP="00AF41EF"/>
    <w:p w14:paraId="4A608E34" w14:textId="77777777" w:rsidR="00551A90" w:rsidRPr="005023D3" w:rsidRDefault="00551A90" w:rsidP="00AF41EF"/>
    <w:p w14:paraId="25CDA544" w14:textId="77777777" w:rsidR="00551A90" w:rsidRPr="005023D3" w:rsidRDefault="00551A90" w:rsidP="00AF41EF"/>
    <w:p w14:paraId="79246219" w14:textId="77777777" w:rsidR="00551A90" w:rsidRPr="005023D3" w:rsidRDefault="00551A90" w:rsidP="00AF41EF"/>
    <w:p w14:paraId="02E5691E" w14:textId="77777777" w:rsidR="00551A90" w:rsidRPr="005023D3" w:rsidRDefault="00551A90" w:rsidP="00AF41EF"/>
    <w:p w14:paraId="79622FEF" w14:textId="77777777" w:rsidR="00551A90" w:rsidRPr="005023D3" w:rsidRDefault="00551A90" w:rsidP="00AF41EF"/>
    <w:p w14:paraId="1710A732" w14:textId="77777777" w:rsidR="00551A90" w:rsidRPr="005023D3" w:rsidRDefault="00551A90" w:rsidP="00AF41EF"/>
    <w:p w14:paraId="04FE1787" w14:textId="2B679F48" w:rsidR="00551A90" w:rsidRPr="005023D3" w:rsidRDefault="00551A90" w:rsidP="00551A90">
      <w:pPr>
        <w:pStyle w:val="1"/>
        <w:jc w:val="center"/>
        <w:rPr>
          <w:rFonts w:ascii="Times New Roman" w:hAnsi="Times New Roman" w:cs="Times New Roman"/>
          <w:b/>
          <w:bCs/>
          <w:color w:val="auto"/>
          <w:sz w:val="28"/>
          <w:szCs w:val="28"/>
        </w:rPr>
      </w:pPr>
      <w:r w:rsidRPr="005023D3">
        <w:rPr>
          <w:rFonts w:ascii="Times New Roman" w:hAnsi="Times New Roman" w:cs="Times New Roman"/>
          <w:b/>
          <w:bCs/>
          <w:color w:val="auto"/>
          <w:sz w:val="28"/>
          <w:szCs w:val="28"/>
        </w:rPr>
        <w:lastRenderedPageBreak/>
        <w:t>Список використаних джерел:</w:t>
      </w:r>
    </w:p>
    <w:p w14:paraId="740EA81B" w14:textId="77777777"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t>Ristikivi</w:t>
      </w:r>
      <w:proofErr w:type="spellEnd"/>
      <w:r w:rsidRPr="005023D3">
        <w:rPr>
          <w:rFonts w:ascii="Times New Roman" w:hAnsi="Times New Roman" w:cs="Times New Roman"/>
          <w:sz w:val="28"/>
          <w:szCs w:val="28"/>
        </w:rPr>
        <w:t xml:space="preserve"> M. </w:t>
      </w:r>
      <w:proofErr w:type="spellStart"/>
      <w:r w:rsidRPr="005023D3">
        <w:rPr>
          <w:rFonts w:ascii="Times New Roman" w:hAnsi="Times New Roman" w:cs="Times New Roman"/>
          <w:sz w:val="28"/>
          <w:szCs w:val="28"/>
        </w:rPr>
        <w:t>Latin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The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Common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Legal</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Language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of</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Europe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Juridica</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International</w:t>
      </w:r>
      <w:proofErr w:type="spellEnd"/>
      <w:r w:rsidRPr="005023D3">
        <w:rPr>
          <w:rFonts w:ascii="Times New Roman" w:hAnsi="Times New Roman" w:cs="Times New Roman"/>
          <w:sz w:val="28"/>
          <w:szCs w:val="28"/>
        </w:rPr>
        <w:t xml:space="preserve">. 2005. № X. С. 199–202. URL: </w:t>
      </w:r>
      <w:hyperlink r:id="rId19" w:tgtFrame="_new" w:history="1">
        <w:r w:rsidRPr="005023D3">
          <w:rPr>
            <w:rStyle w:val="ac"/>
            <w:rFonts w:ascii="Times New Roman" w:hAnsi="Times New Roman" w:cs="Times New Roman"/>
            <w:sz w:val="28"/>
            <w:szCs w:val="28"/>
          </w:rPr>
          <w:t>https://www.juridicainternational.eu/public/pdf/ji_2005_1_199.pdf</w:t>
        </w:r>
      </w:hyperlink>
      <w:r w:rsidRPr="005023D3">
        <w:rPr>
          <w:rFonts w:ascii="Times New Roman" w:hAnsi="Times New Roman" w:cs="Times New Roman"/>
          <w:sz w:val="28"/>
          <w:szCs w:val="28"/>
        </w:rPr>
        <w:t xml:space="preserve"> </w:t>
      </w:r>
    </w:p>
    <w:p w14:paraId="715416EE" w14:textId="597DA5D3"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t>Дацьо</w:t>
      </w:r>
      <w:proofErr w:type="spellEnd"/>
      <w:r w:rsidRPr="005023D3">
        <w:rPr>
          <w:rFonts w:ascii="Times New Roman" w:hAnsi="Times New Roman" w:cs="Times New Roman"/>
          <w:sz w:val="28"/>
          <w:szCs w:val="28"/>
        </w:rPr>
        <w:t xml:space="preserve"> О. Г. До питання формування латинської юридичної термінології (83 р. до н.е. – 31 р. до н.е.). </w:t>
      </w:r>
      <w:r w:rsidRPr="005023D3">
        <w:rPr>
          <w:rFonts w:ascii="Times New Roman" w:hAnsi="Times New Roman" w:cs="Times New Roman"/>
          <w:i/>
          <w:iCs/>
          <w:sz w:val="28"/>
          <w:szCs w:val="28"/>
        </w:rPr>
        <w:t>Сучасні дослідження з іноземної філології</w:t>
      </w:r>
      <w:r w:rsidRPr="005023D3">
        <w:rPr>
          <w:rFonts w:ascii="Times New Roman" w:hAnsi="Times New Roman" w:cs="Times New Roman"/>
          <w:sz w:val="28"/>
          <w:szCs w:val="28"/>
        </w:rPr>
        <w:t xml:space="preserve">. 2014. </w:t>
      </w:r>
      <w:proofErr w:type="spellStart"/>
      <w:r w:rsidRPr="005023D3">
        <w:rPr>
          <w:rFonts w:ascii="Times New Roman" w:hAnsi="Times New Roman" w:cs="Times New Roman"/>
          <w:sz w:val="28"/>
          <w:szCs w:val="28"/>
        </w:rPr>
        <w:t>Вип</w:t>
      </w:r>
      <w:proofErr w:type="spellEnd"/>
      <w:r w:rsidRPr="005023D3">
        <w:rPr>
          <w:rFonts w:ascii="Times New Roman" w:hAnsi="Times New Roman" w:cs="Times New Roman"/>
          <w:sz w:val="28"/>
          <w:szCs w:val="28"/>
        </w:rPr>
        <w:t xml:space="preserve">. 12. С. 41–45. URL: </w:t>
      </w:r>
      <w:hyperlink r:id="rId20" w:tgtFrame="_new" w:history="1">
        <w:r w:rsidRPr="005023D3">
          <w:rPr>
            <w:rStyle w:val="ac"/>
            <w:rFonts w:ascii="Times New Roman" w:hAnsi="Times New Roman" w:cs="Times New Roman"/>
            <w:sz w:val="28"/>
            <w:szCs w:val="28"/>
          </w:rPr>
          <w:t>https://dspace.uzhnu.edu.ua/items/cff0acb5-0ba2-4f0f-806d-054429975ad9</w:t>
        </w:r>
      </w:hyperlink>
      <w:r w:rsidRPr="005023D3">
        <w:rPr>
          <w:rFonts w:ascii="Times New Roman" w:hAnsi="Times New Roman" w:cs="Times New Roman"/>
          <w:sz w:val="28"/>
          <w:szCs w:val="28"/>
        </w:rPr>
        <w:t xml:space="preserve"> </w:t>
      </w:r>
    </w:p>
    <w:p w14:paraId="4200A3DE" w14:textId="444F7734"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t>Ганжа</w:t>
      </w:r>
      <w:proofErr w:type="spellEnd"/>
      <w:r w:rsidRPr="005023D3">
        <w:rPr>
          <w:rFonts w:ascii="Times New Roman" w:hAnsi="Times New Roman" w:cs="Times New Roman"/>
          <w:sz w:val="28"/>
          <w:szCs w:val="28"/>
        </w:rPr>
        <w:t> О. Г. Латинська юридична термінологія у вітчизняній судовій практиці: сучасні тенденції використання споконвічних понять.</w:t>
      </w:r>
      <w:r w:rsidR="000E673B" w:rsidRPr="005023D3">
        <w:rPr>
          <w:rFonts w:ascii="Times New Roman" w:hAnsi="Times New Roman" w:cs="Times New Roman"/>
          <w:sz w:val="28"/>
          <w:szCs w:val="28"/>
        </w:rPr>
        <w:t xml:space="preserve"> </w:t>
      </w:r>
      <w:r w:rsidRPr="005023D3">
        <w:rPr>
          <w:rFonts w:ascii="Times New Roman" w:hAnsi="Times New Roman" w:cs="Times New Roman"/>
          <w:i/>
          <w:iCs/>
          <w:sz w:val="28"/>
          <w:szCs w:val="28"/>
        </w:rPr>
        <w:t>Науковий вісник Ужгородського національного університету. Серія «Право»</w:t>
      </w:r>
      <w:r w:rsidRPr="005023D3">
        <w:rPr>
          <w:rFonts w:ascii="Times New Roman" w:hAnsi="Times New Roman" w:cs="Times New Roman"/>
          <w:sz w:val="28"/>
          <w:szCs w:val="28"/>
        </w:rPr>
        <w:t xml:space="preserve">. 2024. </w:t>
      </w:r>
      <w:proofErr w:type="spellStart"/>
      <w:r w:rsidRPr="005023D3">
        <w:rPr>
          <w:rFonts w:ascii="Times New Roman" w:hAnsi="Times New Roman" w:cs="Times New Roman"/>
          <w:sz w:val="28"/>
          <w:szCs w:val="28"/>
        </w:rPr>
        <w:t>Вип</w:t>
      </w:r>
      <w:proofErr w:type="spellEnd"/>
      <w:r w:rsidRPr="005023D3">
        <w:rPr>
          <w:rFonts w:ascii="Times New Roman" w:hAnsi="Times New Roman" w:cs="Times New Roman"/>
          <w:sz w:val="28"/>
          <w:szCs w:val="28"/>
        </w:rPr>
        <w:t xml:space="preserve">. 83(1). С. 18–30. URL: </w:t>
      </w:r>
      <w:hyperlink r:id="rId21" w:tgtFrame="_new" w:history="1">
        <w:r w:rsidRPr="005023D3">
          <w:rPr>
            <w:rStyle w:val="ac"/>
            <w:rFonts w:ascii="Times New Roman" w:hAnsi="Times New Roman" w:cs="Times New Roman"/>
            <w:sz w:val="28"/>
            <w:szCs w:val="28"/>
          </w:rPr>
          <w:t>https://visnyk-juris-uzhnu.com/83-ch-1</w:t>
        </w:r>
      </w:hyperlink>
      <w:r w:rsidRPr="005023D3">
        <w:rPr>
          <w:rFonts w:ascii="Times New Roman" w:hAnsi="Times New Roman" w:cs="Times New Roman"/>
          <w:sz w:val="28"/>
          <w:szCs w:val="28"/>
        </w:rPr>
        <w:t xml:space="preserve"> </w:t>
      </w:r>
    </w:p>
    <w:p w14:paraId="2D9B5BC8" w14:textId="77777777"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t>Romaniuk</w:t>
      </w:r>
      <w:proofErr w:type="spellEnd"/>
      <w:r w:rsidRPr="005023D3">
        <w:rPr>
          <w:rFonts w:ascii="Times New Roman" w:hAnsi="Times New Roman" w:cs="Times New Roman"/>
          <w:sz w:val="28"/>
          <w:szCs w:val="28"/>
        </w:rPr>
        <w:t xml:space="preserve"> O. V., </w:t>
      </w:r>
      <w:proofErr w:type="spellStart"/>
      <w:r w:rsidRPr="005023D3">
        <w:rPr>
          <w:rFonts w:ascii="Times New Roman" w:hAnsi="Times New Roman" w:cs="Times New Roman"/>
          <w:sz w:val="28"/>
          <w:szCs w:val="28"/>
        </w:rPr>
        <w:t>Bialyk</w:t>
      </w:r>
      <w:proofErr w:type="spellEnd"/>
      <w:r w:rsidRPr="005023D3">
        <w:rPr>
          <w:rFonts w:ascii="Times New Roman" w:hAnsi="Times New Roman" w:cs="Times New Roman"/>
          <w:sz w:val="28"/>
          <w:szCs w:val="28"/>
        </w:rPr>
        <w:t xml:space="preserve"> V. D. Етимологічне походження та історія розвитку англомовної юридичної термінології. </w:t>
      </w:r>
      <w:r w:rsidRPr="005023D3">
        <w:rPr>
          <w:rFonts w:ascii="Times New Roman" w:hAnsi="Times New Roman" w:cs="Times New Roman"/>
          <w:i/>
          <w:iCs/>
          <w:sz w:val="28"/>
          <w:szCs w:val="28"/>
        </w:rPr>
        <w:t>Закарпатські філологічні студії</w:t>
      </w:r>
      <w:r w:rsidRPr="005023D3">
        <w:rPr>
          <w:rFonts w:ascii="Times New Roman" w:hAnsi="Times New Roman" w:cs="Times New Roman"/>
          <w:sz w:val="28"/>
          <w:szCs w:val="28"/>
        </w:rPr>
        <w:t xml:space="preserve">. 2020. Т. 3(1). С. 177–183. URL: </w:t>
      </w:r>
      <w:hyperlink r:id="rId22" w:tgtFrame="_new" w:history="1">
        <w:r w:rsidRPr="005023D3">
          <w:rPr>
            <w:rStyle w:val="ac"/>
            <w:rFonts w:ascii="Times New Roman" w:hAnsi="Times New Roman" w:cs="Times New Roman"/>
            <w:sz w:val="28"/>
            <w:szCs w:val="28"/>
          </w:rPr>
          <w:t>https://philol.vernadskyjournals.in.ua/journals/2020/3_1/29.pdf</w:t>
        </w:r>
      </w:hyperlink>
      <w:r w:rsidRPr="005023D3">
        <w:rPr>
          <w:rFonts w:ascii="Times New Roman" w:hAnsi="Times New Roman" w:cs="Times New Roman"/>
          <w:sz w:val="28"/>
          <w:szCs w:val="28"/>
        </w:rPr>
        <w:t xml:space="preserve"> </w:t>
      </w:r>
    </w:p>
    <w:p w14:paraId="3C1CE338" w14:textId="77777777"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t>Alexeyev</w:t>
      </w:r>
      <w:proofErr w:type="spellEnd"/>
      <w:r w:rsidRPr="005023D3">
        <w:rPr>
          <w:rFonts w:ascii="Times New Roman" w:hAnsi="Times New Roman" w:cs="Times New Roman"/>
          <w:sz w:val="28"/>
          <w:szCs w:val="28"/>
        </w:rPr>
        <w:t xml:space="preserve"> M. E., </w:t>
      </w:r>
      <w:proofErr w:type="spellStart"/>
      <w:r w:rsidRPr="005023D3">
        <w:rPr>
          <w:rFonts w:ascii="Times New Roman" w:hAnsi="Times New Roman" w:cs="Times New Roman"/>
          <w:sz w:val="28"/>
          <w:szCs w:val="28"/>
        </w:rPr>
        <w:t>Syniova</w:t>
      </w:r>
      <w:proofErr w:type="spellEnd"/>
      <w:r w:rsidRPr="005023D3">
        <w:rPr>
          <w:rFonts w:ascii="Times New Roman" w:hAnsi="Times New Roman" w:cs="Times New Roman"/>
          <w:sz w:val="28"/>
          <w:szCs w:val="28"/>
        </w:rPr>
        <w:t xml:space="preserve"> T. V. </w:t>
      </w:r>
      <w:proofErr w:type="spellStart"/>
      <w:r w:rsidRPr="005023D3">
        <w:rPr>
          <w:rFonts w:ascii="Times New Roman" w:hAnsi="Times New Roman" w:cs="Times New Roman"/>
          <w:sz w:val="28"/>
          <w:szCs w:val="28"/>
        </w:rPr>
        <w:t>Law</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Latin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Legal</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Reasons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and</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Functions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Transcarpathian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Philological</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Studies</w:t>
      </w:r>
      <w:proofErr w:type="spellEnd"/>
      <w:r w:rsidRPr="005023D3">
        <w:rPr>
          <w:rFonts w:ascii="Times New Roman" w:hAnsi="Times New Roman" w:cs="Times New Roman"/>
          <w:sz w:val="28"/>
          <w:szCs w:val="28"/>
        </w:rPr>
        <w:t xml:space="preserve">. 2025. </w:t>
      </w:r>
      <w:proofErr w:type="spellStart"/>
      <w:r w:rsidRPr="005023D3">
        <w:rPr>
          <w:rFonts w:ascii="Times New Roman" w:hAnsi="Times New Roman" w:cs="Times New Roman"/>
          <w:sz w:val="28"/>
          <w:szCs w:val="28"/>
        </w:rPr>
        <w:t>Vol</w:t>
      </w:r>
      <w:proofErr w:type="spellEnd"/>
      <w:r w:rsidRPr="005023D3">
        <w:rPr>
          <w:rFonts w:ascii="Times New Roman" w:hAnsi="Times New Roman" w:cs="Times New Roman"/>
          <w:sz w:val="28"/>
          <w:szCs w:val="28"/>
        </w:rPr>
        <w:t xml:space="preserve">. 41(1). С. 64–70. URL: </w:t>
      </w:r>
      <w:hyperlink r:id="rId23" w:tgtFrame="_new" w:history="1">
        <w:r w:rsidRPr="005023D3">
          <w:rPr>
            <w:rStyle w:val="ac"/>
            <w:rFonts w:ascii="Times New Roman" w:hAnsi="Times New Roman" w:cs="Times New Roman"/>
            <w:sz w:val="28"/>
            <w:szCs w:val="28"/>
          </w:rPr>
          <w:t>https://zfs-journal.uzhnu.uz.ua/archive/41/part_1/13.pdf</w:t>
        </w:r>
      </w:hyperlink>
      <w:r w:rsidRPr="005023D3">
        <w:rPr>
          <w:rFonts w:ascii="Times New Roman" w:hAnsi="Times New Roman" w:cs="Times New Roman"/>
          <w:sz w:val="28"/>
          <w:szCs w:val="28"/>
        </w:rPr>
        <w:t xml:space="preserve"> </w:t>
      </w:r>
    </w:p>
    <w:p w14:paraId="3B45B3D6" w14:textId="186818CC"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t>Gałuskina</w:t>
      </w:r>
      <w:proofErr w:type="spellEnd"/>
      <w:r w:rsidRPr="005023D3">
        <w:rPr>
          <w:rFonts w:ascii="Times New Roman" w:hAnsi="Times New Roman" w:cs="Times New Roman"/>
          <w:sz w:val="28"/>
          <w:szCs w:val="28"/>
        </w:rPr>
        <w:t xml:space="preserve"> K., </w:t>
      </w:r>
      <w:proofErr w:type="spellStart"/>
      <w:r w:rsidRPr="005023D3">
        <w:rPr>
          <w:rFonts w:ascii="Times New Roman" w:hAnsi="Times New Roman" w:cs="Times New Roman"/>
          <w:sz w:val="28"/>
          <w:szCs w:val="28"/>
        </w:rPr>
        <w:t>Sycz</w:t>
      </w:r>
      <w:r w:rsidRPr="005023D3">
        <w:rPr>
          <w:rFonts w:ascii="Times New Roman" w:hAnsi="Times New Roman" w:cs="Times New Roman"/>
          <w:sz w:val="28"/>
          <w:szCs w:val="28"/>
        </w:rPr>
        <w:noBreakHyphen/>
        <w:t>Opoń</w:t>
      </w:r>
      <w:proofErr w:type="spellEnd"/>
      <w:r w:rsidRPr="005023D3">
        <w:rPr>
          <w:rFonts w:ascii="Times New Roman" w:hAnsi="Times New Roman" w:cs="Times New Roman"/>
          <w:sz w:val="28"/>
          <w:szCs w:val="28"/>
        </w:rPr>
        <w:t xml:space="preserve"> J. </w:t>
      </w:r>
      <w:proofErr w:type="spellStart"/>
      <w:r w:rsidRPr="005023D3">
        <w:rPr>
          <w:rFonts w:ascii="Times New Roman" w:hAnsi="Times New Roman" w:cs="Times New Roman"/>
          <w:sz w:val="28"/>
          <w:szCs w:val="28"/>
        </w:rPr>
        <w:t>Latin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maxims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and</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phrases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the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Polish</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and</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French</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legal</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systems</w:t>
      </w:r>
      <w:proofErr w:type="spellEnd"/>
      <w:r w:rsidRPr="005023D3">
        <w:rPr>
          <w:rFonts w:ascii="Times New Roman" w:hAnsi="Times New Roman" w:cs="Times New Roman"/>
          <w:sz w:val="28"/>
          <w:szCs w:val="28"/>
        </w:rPr>
        <w:t xml:space="preserve"> – a </w:t>
      </w:r>
      <w:proofErr w:type="spellStart"/>
      <w:r w:rsidRPr="005023D3">
        <w:rPr>
          <w:rFonts w:ascii="Times New Roman" w:hAnsi="Times New Roman" w:cs="Times New Roman"/>
          <w:sz w:val="28"/>
          <w:szCs w:val="28"/>
        </w:rPr>
        <w:t>comparative</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study</w:t>
      </w:r>
      <w:proofErr w:type="spellEnd"/>
      <w:r w:rsidR="000E673B" w:rsidRPr="005023D3">
        <w:rPr>
          <w:rFonts w:ascii="Times New Roman" w:hAnsi="Times New Roman" w:cs="Times New Roman"/>
          <w:sz w:val="28"/>
          <w:szCs w:val="28"/>
        </w:rPr>
        <w:t>.</w:t>
      </w:r>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Studies</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in</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Logic</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Grammar</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and</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Rhetoric</w:t>
      </w:r>
      <w:proofErr w:type="spellEnd"/>
      <w:r w:rsidRPr="005023D3">
        <w:rPr>
          <w:rFonts w:ascii="Times New Roman" w:hAnsi="Times New Roman" w:cs="Times New Roman"/>
          <w:sz w:val="28"/>
          <w:szCs w:val="28"/>
        </w:rPr>
        <w:t xml:space="preserve">. 2013. № 34(47). P. 9–26. URL: </w:t>
      </w:r>
      <w:hyperlink r:id="rId24" w:tgtFrame="_new" w:history="1">
        <w:r w:rsidRPr="005023D3">
          <w:rPr>
            <w:rStyle w:val="ac"/>
            <w:rFonts w:ascii="Times New Roman" w:hAnsi="Times New Roman" w:cs="Times New Roman"/>
            <w:sz w:val="28"/>
            <w:szCs w:val="28"/>
          </w:rPr>
          <w:t>https://sciendo.com/pdf/10.2478/slgr-2013-0005</w:t>
        </w:r>
      </w:hyperlink>
      <w:r w:rsidRPr="005023D3">
        <w:rPr>
          <w:rFonts w:ascii="Times New Roman" w:hAnsi="Times New Roman" w:cs="Times New Roman"/>
          <w:sz w:val="28"/>
          <w:szCs w:val="28"/>
        </w:rPr>
        <w:t xml:space="preserve"> </w:t>
      </w:r>
    </w:p>
    <w:p w14:paraId="7C10E012" w14:textId="77777777"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r w:rsidRPr="005023D3">
        <w:rPr>
          <w:rFonts w:ascii="Times New Roman" w:hAnsi="Times New Roman" w:cs="Times New Roman"/>
          <w:sz w:val="28"/>
          <w:szCs w:val="28"/>
        </w:rPr>
        <w:t xml:space="preserve">Лебедєва С. Л. Соціолінгвістичні особливості проникнення слів латинського походження в українську, англійську та італійську мови . </w:t>
      </w:r>
      <w:r w:rsidRPr="005023D3">
        <w:rPr>
          <w:rFonts w:ascii="Times New Roman" w:hAnsi="Times New Roman" w:cs="Times New Roman"/>
          <w:i/>
          <w:iCs/>
          <w:sz w:val="28"/>
          <w:szCs w:val="28"/>
        </w:rPr>
        <w:t>Закарпатські філологічні студії</w:t>
      </w:r>
      <w:r w:rsidRPr="005023D3">
        <w:rPr>
          <w:rFonts w:ascii="Times New Roman" w:hAnsi="Times New Roman" w:cs="Times New Roman"/>
          <w:sz w:val="28"/>
          <w:szCs w:val="28"/>
        </w:rPr>
        <w:t xml:space="preserve">. 2022. Т. 1(21). С. 206–211. URL: </w:t>
      </w:r>
      <w:hyperlink r:id="rId25" w:tgtFrame="_new" w:history="1">
        <w:r w:rsidRPr="005023D3">
          <w:rPr>
            <w:rStyle w:val="ac"/>
            <w:rFonts w:ascii="Times New Roman" w:hAnsi="Times New Roman" w:cs="Times New Roman"/>
            <w:sz w:val="28"/>
            <w:szCs w:val="28"/>
          </w:rPr>
          <w:t>https://zfs-journal.uzhnu.uz.ua/archive/21/part_1/34.pdf</w:t>
        </w:r>
      </w:hyperlink>
      <w:r w:rsidRPr="005023D3">
        <w:rPr>
          <w:rFonts w:ascii="Times New Roman" w:hAnsi="Times New Roman" w:cs="Times New Roman"/>
          <w:sz w:val="28"/>
          <w:szCs w:val="28"/>
        </w:rPr>
        <w:t xml:space="preserve"> </w:t>
      </w:r>
    </w:p>
    <w:p w14:paraId="2E710FBF" w14:textId="77777777"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t>Holovatska</w:t>
      </w:r>
      <w:proofErr w:type="spellEnd"/>
      <w:r w:rsidRPr="005023D3">
        <w:rPr>
          <w:rFonts w:ascii="Times New Roman" w:hAnsi="Times New Roman" w:cs="Times New Roman"/>
          <w:sz w:val="28"/>
          <w:szCs w:val="28"/>
        </w:rPr>
        <w:t xml:space="preserve"> Ю. </w:t>
      </w:r>
      <w:proofErr w:type="spellStart"/>
      <w:r w:rsidRPr="005023D3">
        <w:rPr>
          <w:rFonts w:ascii="Times New Roman" w:hAnsi="Times New Roman" w:cs="Times New Roman"/>
          <w:sz w:val="28"/>
          <w:szCs w:val="28"/>
        </w:rPr>
        <w:t>Functioning</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of</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latinisms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English</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and</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Ukrainian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legal</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texts</w:t>
      </w:r>
      <w:proofErr w:type="spellEnd"/>
      <w:r w:rsidRPr="005023D3">
        <w:rPr>
          <w:rFonts w:ascii="Times New Roman" w:hAnsi="Times New Roman" w:cs="Times New Roman"/>
          <w:sz w:val="28"/>
          <w:szCs w:val="28"/>
        </w:rPr>
        <w:t xml:space="preserve">. «Актуальні питання гуманітарних наук», 2022. </w:t>
      </w:r>
      <w:proofErr w:type="spellStart"/>
      <w:r w:rsidRPr="005023D3">
        <w:rPr>
          <w:rFonts w:ascii="Times New Roman" w:hAnsi="Times New Roman" w:cs="Times New Roman"/>
          <w:sz w:val="28"/>
          <w:szCs w:val="28"/>
        </w:rPr>
        <w:t>Вип</w:t>
      </w:r>
      <w:proofErr w:type="spellEnd"/>
      <w:r w:rsidRPr="005023D3">
        <w:rPr>
          <w:rFonts w:ascii="Times New Roman" w:hAnsi="Times New Roman" w:cs="Times New Roman"/>
          <w:sz w:val="28"/>
          <w:szCs w:val="28"/>
        </w:rPr>
        <w:t xml:space="preserve">. 48. URL: </w:t>
      </w:r>
      <w:hyperlink r:id="rId26" w:tgtFrame="_new" w:history="1">
        <w:r w:rsidRPr="005023D3">
          <w:rPr>
            <w:rStyle w:val="ac"/>
            <w:rFonts w:ascii="Times New Roman" w:hAnsi="Times New Roman" w:cs="Times New Roman"/>
            <w:sz w:val="28"/>
            <w:szCs w:val="28"/>
          </w:rPr>
          <w:t>https://www.aphn-journal.in.ua/archive/48_2022/part_3/8.pdf</w:t>
        </w:r>
      </w:hyperlink>
      <w:r w:rsidRPr="005023D3">
        <w:rPr>
          <w:rFonts w:ascii="Times New Roman" w:hAnsi="Times New Roman" w:cs="Times New Roman"/>
          <w:sz w:val="28"/>
          <w:szCs w:val="28"/>
        </w:rPr>
        <w:t xml:space="preserve"> </w:t>
      </w:r>
    </w:p>
    <w:p w14:paraId="4275D9F2" w14:textId="77777777"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lastRenderedPageBreak/>
        <w:t>Emilio</w:t>
      </w:r>
      <w:proofErr w:type="spellEnd"/>
      <w:r w:rsidRPr="005023D3">
        <w:rPr>
          <w:rFonts w:ascii="Times New Roman" w:hAnsi="Times New Roman" w:cs="Times New Roman"/>
          <w:sz w:val="28"/>
          <w:szCs w:val="28"/>
        </w:rPr>
        <w:t> </w:t>
      </w:r>
      <w:proofErr w:type="spellStart"/>
      <w:r w:rsidRPr="005023D3">
        <w:rPr>
          <w:rFonts w:ascii="Times New Roman" w:hAnsi="Times New Roman" w:cs="Times New Roman"/>
          <w:sz w:val="28"/>
          <w:szCs w:val="28"/>
        </w:rPr>
        <w:t>Abiusi</w:t>
      </w:r>
      <w:proofErr w:type="spellEnd"/>
      <w:r w:rsidRPr="005023D3">
        <w:rPr>
          <w:rFonts w:ascii="Times New Roman" w:hAnsi="Times New Roman" w:cs="Times New Roman"/>
          <w:sz w:val="28"/>
          <w:szCs w:val="28"/>
        </w:rPr>
        <w:t xml:space="preserve"> .A </w:t>
      </w:r>
      <w:proofErr w:type="spellStart"/>
      <w:r w:rsidRPr="005023D3">
        <w:rPr>
          <w:rFonts w:ascii="Times New Roman" w:hAnsi="Times New Roman" w:cs="Times New Roman"/>
          <w:sz w:val="28"/>
          <w:szCs w:val="28"/>
        </w:rPr>
        <w:t>Brief</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Etymology</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of</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Law</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i/>
          <w:iCs/>
          <w:sz w:val="28"/>
          <w:szCs w:val="28"/>
        </w:rPr>
        <w:t>International</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Journal</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of</w:t>
      </w:r>
      <w:proofErr w:type="spellEnd"/>
      <w:r w:rsidRPr="005023D3">
        <w:rPr>
          <w:rFonts w:ascii="Times New Roman" w:hAnsi="Times New Roman" w:cs="Times New Roman"/>
          <w:i/>
          <w:iCs/>
          <w:sz w:val="28"/>
          <w:szCs w:val="28"/>
        </w:rPr>
        <w:t xml:space="preserve"> </w:t>
      </w:r>
      <w:proofErr w:type="spellStart"/>
      <w:r w:rsidRPr="005023D3">
        <w:rPr>
          <w:rFonts w:ascii="Times New Roman" w:hAnsi="Times New Roman" w:cs="Times New Roman"/>
          <w:i/>
          <w:iCs/>
          <w:sz w:val="28"/>
          <w:szCs w:val="28"/>
        </w:rPr>
        <w:t>Language</w:t>
      </w:r>
      <w:proofErr w:type="spellEnd"/>
      <w:r w:rsidRPr="005023D3">
        <w:rPr>
          <w:rFonts w:ascii="Times New Roman" w:hAnsi="Times New Roman" w:cs="Times New Roman"/>
          <w:i/>
          <w:iCs/>
          <w:sz w:val="28"/>
          <w:szCs w:val="28"/>
        </w:rPr>
        <w:t xml:space="preserve"> &amp; </w:t>
      </w:r>
      <w:proofErr w:type="spellStart"/>
      <w:r w:rsidRPr="005023D3">
        <w:rPr>
          <w:rFonts w:ascii="Times New Roman" w:hAnsi="Times New Roman" w:cs="Times New Roman"/>
          <w:i/>
          <w:iCs/>
          <w:sz w:val="28"/>
          <w:szCs w:val="28"/>
        </w:rPr>
        <w:t>Law</w:t>
      </w:r>
      <w:proofErr w:type="spellEnd"/>
      <w:r w:rsidRPr="005023D3">
        <w:rPr>
          <w:rFonts w:ascii="Times New Roman" w:hAnsi="Times New Roman" w:cs="Times New Roman"/>
          <w:sz w:val="28"/>
          <w:szCs w:val="28"/>
        </w:rPr>
        <w:t xml:space="preserve">, 2024. </w:t>
      </w:r>
      <w:proofErr w:type="spellStart"/>
      <w:r w:rsidRPr="005023D3">
        <w:rPr>
          <w:rFonts w:ascii="Times New Roman" w:hAnsi="Times New Roman" w:cs="Times New Roman"/>
          <w:sz w:val="28"/>
          <w:szCs w:val="28"/>
        </w:rPr>
        <w:t>Vol</w:t>
      </w:r>
      <w:proofErr w:type="spellEnd"/>
      <w:r w:rsidRPr="005023D3">
        <w:rPr>
          <w:rFonts w:ascii="Times New Roman" w:hAnsi="Times New Roman" w:cs="Times New Roman"/>
          <w:sz w:val="28"/>
          <w:szCs w:val="28"/>
        </w:rPr>
        <w:t xml:space="preserve">. 13. URL: </w:t>
      </w:r>
      <w:hyperlink r:id="rId27" w:tgtFrame="_new" w:history="1">
        <w:r w:rsidRPr="005023D3">
          <w:rPr>
            <w:rStyle w:val="ac"/>
            <w:rFonts w:ascii="Times New Roman" w:hAnsi="Times New Roman" w:cs="Times New Roman"/>
            <w:sz w:val="28"/>
            <w:szCs w:val="28"/>
          </w:rPr>
          <w:t>https://www.languageandlaw.eu/jll/article/download/156/90/636</w:t>
        </w:r>
      </w:hyperlink>
      <w:r w:rsidRPr="005023D3">
        <w:rPr>
          <w:rFonts w:ascii="Times New Roman" w:hAnsi="Times New Roman" w:cs="Times New Roman"/>
          <w:sz w:val="28"/>
          <w:szCs w:val="28"/>
        </w:rPr>
        <w:t xml:space="preserve"> </w:t>
      </w:r>
    </w:p>
    <w:p w14:paraId="3E36DE4C" w14:textId="6C8C102A"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t>Legal</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Maxims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and</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Phrases</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Introduction</w:t>
      </w:r>
      <w:proofErr w:type="spellEnd"/>
      <w:r w:rsidRPr="005023D3">
        <w:rPr>
          <w:rFonts w:ascii="Times New Roman" w:hAnsi="Times New Roman" w:cs="Times New Roman"/>
          <w:sz w:val="28"/>
          <w:szCs w:val="28"/>
        </w:rPr>
        <w:t xml:space="preserve"> URL: https://idtc-icai.s3.amazonaws.com/download/knowledgeShare1617/Legal</w:t>
      </w:r>
      <w:r w:rsidRPr="005023D3">
        <w:rPr>
          <w:rFonts w:ascii="Times New Roman" w:hAnsi="Times New Roman" w:cs="Times New Roman"/>
          <w:sz w:val="28"/>
          <w:szCs w:val="28"/>
        </w:rPr>
        <w:noBreakHyphen/>
        <w:t>Maxims</w:t>
      </w:r>
      <w:r w:rsidRPr="005023D3">
        <w:rPr>
          <w:rFonts w:ascii="Times New Roman" w:hAnsi="Times New Roman" w:cs="Times New Roman"/>
          <w:sz w:val="28"/>
          <w:szCs w:val="28"/>
        </w:rPr>
        <w:noBreakHyphen/>
        <w:t>and</w:t>
      </w:r>
      <w:r w:rsidRPr="005023D3">
        <w:rPr>
          <w:rFonts w:ascii="Times New Roman" w:hAnsi="Times New Roman" w:cs="Times New Roman"/>
          <w:sz w:val="28"/>
          <w:szCs w:val="28"/>
        </w:rPr>
        <w:noBreakHyphen/>
        <w:t>Phrases</w:t>
      </w:r>
      <w:r w:rsidRPr="005023D3">
        <w:rPr>
          <w:rFonts w:ascii="Times New Roman" w:hAnsi="Times New Roman" w:cs="Times New Roman"/>
          <w:sz w:val="28"/>
          <w:szCs w:val="28"/>
        </w:rPr>
        <w:noBreakHyphen/>
        <w:t xml:space="preserve">16jan17.pdf </w:t>
      </w:r>
    </w:p>
    <w:p w14:paraId="59FAEB17" w14:textId="77777777" w:rsidR="00721791" w:rsidRPr="005023D3" w:rsidRDefault="00721791" w:rsidP="000E673B">
      <w:pPr>
        <w:pStyle w:val="a7"/>
        <w:numPr>
          <w:ilvl w:val="0"/>
          <w:numId w:val="4"/>
        </w:numPr>
        <w:spacing w:after="0" w:line="360" w:lineRule="auto"/>
        <w:jc w:val="both"/>
        <w:rPr>
          <w:rFonts w:ascii="Times New Roman" w:hAnsi="Times New Roman" w:cs="Times New Roman"/>
          <w:sz w:val="28"/>
          <w:szCs w:val="28"/>
        </w:rPr>
      </w:pPr>
      <w:proofErr w:type="spellStart"/>
      <w:r w:rsidRPr="005023D3">
        <w:rPr>
          <w:rFonts w:ascii="Times New Roman" w:hAnsi="Times New Roman" w:cs="Times New Roman"/>
          <w:sz w:val="28"/>
          <w:szCs w:val="28"/>
        </w:rPr>
        <w:t>Legal</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Vocabulary</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Latin</w:t>
      </w:r>
      <w:proofErr w:type="spellEnd"/>
      <w:r w:rsidRPr="005023D3">
        <w:rPr>
          <w:rFonts w:ascii="Times New Roman" w:hAnsi="Times New Roman" w:cs="Times New Roman"/>
          <w:sz w:val="28"/>
          <w:szCs w:val="28"/>
        </w:rPr>
        <w:t xml:space="preserve"> </w:t>
      </w:r>
      <w:proofErr w:type="spellStart"/>
      <w:r w:rsidRPr="005023D3">
        <w:rPr>
          <w:rFonts w:ascii="Times New Roman" w:hAnsi="Times New Roman" w:cs="Times New Roman"/>
          <w:sz w:val="28"/>
          <w:szCs w:val="28"/>
        </w:rPr>
        <w:t>Dictionary</w:t>
      </w:r>
      <w:proofErr w:type="spellEnd"/>
      <w:r w:rsidRPr="005023D3">
        <w:rPr>
          <w:rFonts w:ascii="Times New Roman" w:hAnsi="Times New Roman" w:cs="Times New Roman"/>
          <w:sz w:val="28"/>
          <w:szCs w:val="28"/>
        </w:rPr>
        <w:t xml:space="preserve"> URL: </w:t>
      </w:r>
      <w:hyperlink r:id="rId28" w:tgtFrame="_new" w:history="1">
        <w:r w:rsidRPr="005023D3">
          <w:rPr>
            <w:rStyle w:val="ac"/>
            <w:rFonts w:ascii="Times New Roman" w:hAnsi="Times New Roman" w:cs="Times New Roman"/>
            <w:sz w:val="28"/>
            <w:szCs w:val="28"/>
          </w:rPr>
          <w:t>https://allard.ubc.ca/sites/default/files/2020-06/latin_dictionary1_0.pdf</w:t>
        </w:r>
      </w:hyperlink>
    </w:p>
    <w:p w14:paraId="0A19B743" w14:textId="77777777"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Астапенко</w:t>
      </w:r>
      <w:proofErr w:type="spellEnd"/>
      <w:r w:rsidRPr="005023D3">
        <w:rPr>
          <w:rStyle w:val="af1"/>
          <w:rFonts w:eastAsiaTheme="majorEastAsia"/>
          <w:b w:val="0"/>
          <w:bCs w:val="0"/>
          <w:sz w:val="28"/>
          <w:szCs w:val="28"/>
        </w:rPr>
        <w:t xml:space="preserve"> П. Н., </w:t>
      </w:r>
      <w:proofErr w:type="spellStart"/>
      <w:r w:rsidRPr="005023D3">
        <w:rPr>
          <w:rStyle w:val="af1"/>
          <w:rFonts w:eastAsiaTheme="majorEastAsia"/>
          <w:b w:val="0"/>
          <w:bCs w:val="0"/>
          <w:sz w:val="28"/>
          <w:szCs w:val="28"/>
        </w:rPr>
        <w:t>Дербичева</w:t>
      </w:r>
      <w:proofErr w:type="spellEnd"/>
      <w:r w:rsidRPr="005023D3">
        <w:rPr>
          <w:rStyle w:val="af1"/>
          <w:rFonts w:eastAsiaTheme="majorEastAsia"/>
          <w:b w:val="0"/>
          <w:bCs w:val="0"/>
          <w:sz w:val="28"/>
          <w:szCs w:val="28"/>
        </w:rPr>
        <w:t xml:space="preserve"> Є. Ю.</w:t>
      </w:r>
      <w:r w:rsidRPr="005023D3">
        <w:rPr>
          <w:sz w:val="28"/>
          <w:szCs w:val="28"/>
        </w:rPr>
        <w:t xml:space="preserve"> Латинська мова. Юридична термінологія. 2009. URL: http://4ua.co.ua/law/ta3bd79b4d43b88521206c27_0.html </w:t>
      </w:r>
    </w:p>
    <w:p w14:paraId="17983A04" w14:textId="5F16FAAE"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Вільчинська</w:t>
      </w:r>
      <w:proofErr w:type="spellEnd"/>
      <w:r w:rsidRPr="005023D3">
        <w:rPr>
          <w:rStyle w:val="af1"/>
          <w:rFonts w:eastAsiaTheme="majorEastAsia"/>
          <w:b w:val="0"/>
          <w:bCs w:val="0"/>
          <w:sz w:val="28"/>
          <w:szCs w:val="28"/>
        </w:rPr>
        <w:t xml:space="preserve"> Т. В.</w:t>
      </w:r>
      <w:r w:rsidRPr="005023D3">
        <w:rPr>
          <w:sz w:val="28"/>
          <w:szCs w:val="28"/>
        </w:rPr>
        <w:t xml:space="preserve"> Латинська мова – міжнародна мова науки і культури. 2012. 13 с.</w:t>
      </w:r>
      <w:r w:rsidR="000E673B" w:rsidRPr="005023D3">
        <w:rPr>
          <w:sz w:val="28"/>
          <w:szCs w:val="28"/>
        </w:rPr>
        <w:t xml:space="preserve"> </w:t>
      </w:r>
      <w:r w:rsidRPr="005023D3">
        <w:rPr>
          <w:sz w:val="28"/>
          <w:szCs w:val="28"/>
        </w:rPr>
        <w:t xml:space="preserve">URL: http://elar.khnu.km.ua/jspui/bitstream/123456789/971/1/2012_2.pdf </w:t>
      </w:r>
    </w:p>
    <w:p w14:paraId="45F67987" w14:textId="77777777"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Mellinkoff</w:t>
      </w:r>
      <w:proofErr w:type="spellEnd"/>
      <w:r w:rsidRPr="005023D3">
        <w:rPr>
          <w:rStyle w:val="af1"/>
          <w:rFonts w:eastAsiaTheme="majorEastAsia"/>
          <w:b w:val="0"/>
          <w:bCs w:val="0"/>
          <w:sz w:val="28"/>
          <w:szCs w:val="28"/>
        </w:rPr>
        <w:t xml:space="preserve"> D.</w:t>
      </w:r>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Law</w:t>
      </w:r>
      <w:proofErr w:type="spellEnd"/>
      <w:r w:rsidRPr="005023D3">
        <w:rPr>
          <w:sz w:val="28"/>
          <w:szCs w:val="28"/>
        </w:rPr>
        <w:t xml:space="preserve">. </w:t>
      </w:r>
      <w:proofErr w:type="spellStart"/>
      <w:r w:rsidRPr="005023D3">
        <w:rPr>
          <w:sz w:val="28"/>
          <w:szCs w:val="28"/>
        </w:rPr>
        <w:t>Boston</w:t>
      </w:r>
      <w:proofErr w:type="spellEnd"/>
      <w:r w:rsidRPr="005023D3">
        <w:rPr>
          <w:sz w:val="28"/>
          <w:szCs w:val="28"/>
        </w:rPr>
        <w:t xml:space="preserve"> : </w:t>
      </w:r>
      <w:proofErr w:type="spellStart"/>
      <w:r w:rsidRPr="005023D3">
        <w:rPr>
          <w:sz w:val="28"/>
          <w:szCs w:val="28"/>
        </w:rPr>
        <w:t>Little</w:t>
      </w:r>
      <w:proofErr w:type="spellEnd"/>
      <w:r w:rsidRPr="005023D3">
        <w:rPr>
          <w:sz w:val="28"/>
          <w:szCs w:val="28"/>
        </w:rPr>
        <w:t xml:space="preserve">, </w:t>
      </w:r>
      <w:proofErr w:type="spellStart"/>
      <w:r w:rsidRPr="005023D3">
        <w:rPr>
          <w:sz w:val="28"/>
          <w:szCs w:val="28"/>
        </w:rPr>
        <w:t>Brown</w:t>
      </w:r>
      <w:proofErr w:type="spellEnd"/>
      <w:r w:rsidRPr="005023D3">
        <w:rPr>
          <w:sz w:val="28"/>
          <w:szCs w:val="28"/>
        </w:rPr>
        <w:t xml:space="preserve"> &amp; </w:t>
      </w:r>
      <w:proofErr w:type="spellStart"/>
      <w:r w:rsidRPr="005023D3">
        <w:rPr>
          <w:sz w:val="28"/>
          <w:szCs w:val="28"/>
        </w:rPr>
        <w:t>Co</w:t>
      </w:r>
      <w:proofErr w:type="spellEnd"/>
      <w:r w:rsidRPr="005023D3">
        <w:rPr>
          <w:sz w:val="28"/>
          <w:szCs w:val="28"/>
        </w:rPr>
        <w:t>., 1963. 526 p.</w:t>
      </w:r>
      <w:r w:rsidRPr="005023D3">
        <w:rPr>
          <w:sz w:val="28"/>
          <w:szCs w:val="28"/>
        </w:rPr>
        <w:br/>
        <w:t xml:space="preserve">URL: </w:t>
      </w:r>
      <w:hyperlink r:id="rId29" w:tgtFrame="_new" w:history="1">
        <w:r w:rsidRPr="005023D3">
          <w:rPr>
            <w:rStyle w:val="ac"/>
            <w:rFonts w:eastAsiaTheme="majorEastAsia"/>
            <w:sz w:val="28"/>
            <w:szCs w:val="28"/>
          </w:rPr>
          <w:t>https://search.worldcat.org/title/497174</w:t>
        </w:r>
      </w:hyperlink>
      <w:r w:rsidRPr="005023D3">
        <w:rPr>
          <w:sz w:val="28"/>
          <w:szCs w:val="28"/>
        </w:rPr>
        <w:t xml:space="preserve"> </w:t>
      </w:r>
    </w:p>
    <w:p w14:paraId="1BA1143A" w14:textId="67C32773"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Tiersma</w:t>
      </w:r>
      <w:proofErr w:type="spellEnd"/>
      <w:r w:rsidRPr="005023D3">
        <w:rPr>
          <w:rStyle w:val="af1"/>
          <w:rFonts w:eastAsiaTheme="majorEastAsia"/>
          <w:b w:val="0"/>
          <w:bCs w:val="0"/>
          <w:sz w:val="28"/>
          <w:szCs w:val="28"/>
        </w:rPr>
        <w:t xml:space="preserve"> P. M.</w:t>
      </w:r>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w:t>
      </w:r>
      <w:proofErr w:type="spellStart"/>
      <w:r w:rsidRPr="005023D3">
        <w:rPr>
          <w:sz w:val="28"/>
          <w:szCs w:val="28"/>
        </w:rPr>
        <w:t>Chicago</w:t>
      </w:r>
      <w:proofErr w:type="spellEnd"/>
      <w:r w:rsidRPr="005023D3">
        <w:rPr>
          <w:sz w:val="28"/>
          <w:szCs w:val="28"/>
        </w:rPr>
        <w:t xml:space="preserve"> : </w:t>
      </w:r>
      <w:proofErr w:type="spellStart"/>
      <w:r w:rsidRPr="005023D3">
        <w:rPr>
          <w:sz w:val="28"/>
          <w:szCs w:val="28"/>
        </w:rPr>
        <w:t>University</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Chicago</w:t>
      </w:r>
      <w:proofErr w:type="spellEnd"/>
      <w:r w:rsidRPr="005023D3">
        <w:rPr>
          <w:sz w:val="28"/>
          <w:szCs w:val="28"/>
        </w:rPr>
        <w:t xml:space="preserve"> </w:t>
      </w:r>
      <w:proofErr w:type="spellStart"/>
      <w:r w:rsidRPr="005023D3">
        <w:rPr>
          <w:sz w:val="28"/>
          <w:szCs w:val="28"/>
        </w:rPr>
        <w:t>Press</w:t>
      </w:r>
      <w:proofErr w:type="spellEnd"/>
      <w:r w:rsidRPr="005023D3">
        <w:rPr>
          <w:sz w:val="28"/>
          <w:szCs w:val="28"/>
        </w:rPr>
        <w:t>, 1999. 314 p.</w:t>
      </w:r>
      <w:r w:rsidR="000E673B" w:rsidRPr="005023D3">
        <w:rPr>
          <w:sz w:val="28"/>
          <w:szCs w:val="28"/>
        </w:rPr>
        <w:t xml:space="preserve"> </w:t>
      </w:r>
      <w:r w:rsidRPr="005023D3">
        <w:rPr>
          <w:sz w:val="28"/>
          <w:szCs w:val="28"/>
        </w:rPr>
        <w:t xml:space="preserve">URL: </w:t>
      </w:r>
      <w:hyperlink r:id="rId30" w:tgtFrame="_new" w:history="1">
        <w:r w:rsidRPr="005023D3">
          <w:rPr>
            <w:rStyle w:val="ac"/>
            <w:rFonts w:eastAsiaTheme="majorEastAsia"/>
            <w:sz w:val="28"/>
            <w:szCs w:val="28"/>
          </w:rPr>
          <w:t>https://press.uchicago.edu/ucp/books/book/chicago/L/bo3627935.html</w:t>
        </w:r>
      </w:hyperlink>
      <w:r w:rsidRPr="005023D3">
        <w:rPr>
          <w:sz w:val="28"/>
          <w:szCs w:val="28"/>
        </w:rPr>
        <w:t xml:space="preserve"> </w:t>
      </w:r>
    </w:p>
    <w:p w14:paraId="0D91A2EE" w14:textId="14F0DE95"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Mattila</w:t>
      </w:r>
      <w:proofErr w:type="spellEnd"/>
      <w:r w:rsidRPr="005023D3">
        <w:rPr>
          <w:rStyle w:val="af1"/>
          <w:rFonts w:eastAsiaTheme="majorEastAsia"/>
          <w:b w:val="0"/>
          <w:bCs w:val="0"/>
          <w:sz w:val="28"/>
          <w:szCs w:val="28"/>
        </w:rPr>
        <w:t xml:space="preserve"> H. E. S.</w:t>
      </w:r>
      <w:r w:rsidRPr="005023D3">
        <w:rPr>
          <w:sz w:val="28"/>
          <w:szCs w:val="28"/>
        </w:rPr>
        <w:t xml:space="preserve"> </w:t>
      </w:r>
      <w:proofErr w:type="spellStart"/>
      <w:r w:rsidRPr="005023D3">
        <w:rPr>
          <w:sz w:val="28"/>
          <w:szCs w:val="28"/>
        </w:rPr>
        <w:t>Comparative</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Linguistics</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Law</w:t>
      </w:r>
      <w:proofErr w:type="spellEnd"/>
      <w:r w:rsidRPr="005023D3">
        <w:rPr>
          <w:sz w:val="28"/>
          <w:szCs w:val="28"/>
        </w:rPr>
        <w:t xml:space="preserve">, </w:t>
      </w:r>
      <w:proofErr w:type="spellStart"/>
      <w:r w:rsidRPr="005023D3">
        <w:rPr>
          <w:sz w:val="28"/>
          <w:szCs w:val="28"/>
        </w:rPr>
        <w:t>Latin</w:t>
      </w:r>
      <w:proofErr w:type="spellEnd"/>
      <w:r w:rsidRPr="005023D3">
        <w:rPr>
          <w:sz w:val="28"/>
          <w:szCs w:val="28"/>
        </w:rPr>
        <w:t xml:space="preserve"> </w:t>
      </w:r>
      <w:proofErr w:type="spellStart"/>
      <w:r w:rsidRPr="005023D3">
        <w:rPr>
          <w:sz w:val="28"/>
          <w:szCs w:val="28"/>
        </w:rPr>
        <w:t>and</w:t>
      </w:r>
      <w:proofErr w:type="spellEnd"/>
      <w:r w:rsidRPr="005023D3">
        <w:rPr>
          <w:sz w:val="28"/>
          <w:szCs w:val="28"/>
        </w:rPr>
        <w:t xml:space="preserve"> </w:t>
      </w:r>
      <w:proofErr w:type="spellStart"/>
      <w:r w:rsidRPr="005023D3">
        <w:rPr>
          <w:sz w:val="28"/>
          <w:szCs w:val="28"/>
        </w:rPr>
        <w:t>Modern</w:t>
      </w:r>
      <w:proofErr w:type="spellEnd"/>
      <w:r w:rsidRPr="005023D3">
        <w:rPr>
          <w:sz w:val="28"/>
          <w:szCs w:val="28"/>
        </w:rPr>
        <w:t xml:space="preserve"> </w:t>
      </w:r>
      <w:proofErr w:type="spellStart"/>
      <w:r w:rsidRPr="005023D3">
        <w:rPr>
          <w:sz w:val="28"/>
          <w:szCs w:val="28"/>
        </w:rPr>
        <w:t>Lingua</w:t>
      </w:r>
      <w:proofErr w:type="spellEnd"/>
      <w:r w:rsidRPr="005023D3">
        <w:rPr>
          <w:sz w:val="28"/>
          <w:szCs w:val="28"/>
        </w:rPr>
        <w:t xml:space="preserve"> </w:t>
      </w:r>
      <w:proofErr w:type="spellStart"/>
      <w:r w:rsidRPr="005023D3">
        <w:rPr>
          <w:sz w:val="28"/>
          <w:szCs w:val="28"/>
        </w:rPr>
        <w:t>Francas</w:t>
      </w:r>
      <w:proofErr w:type="spellEnd"/>
      <w:r w:rsidRPr="005023D3">
        <w:rPr>
          <w:sz w:val="28"/>
          <w:szCs w:val="28"/>
        </w:rPr>
        <w:t xml:space="preserve">. 2nd </w:t>
      </w:r>
      <w:proofErr w:type="spellStart"/>
      <w:r w:rsidRPr="005023D3">
        <w:rPr>
          <w:sz w:val="28"/>
          <w:szCs w:val="28"/>
        </w:rPr>
        <w:t>ed</w:t>
      </w:r>
      <w:proofErr w:type="spellEnd"/>
      <w:r w:rsidRPr="005023D3">
        <w:rPr>
          <w:sz w:val="28"/>
          <w:szCs w:val="28"/>
        </w:rPr>
        <w:t xml:space="preserve">. </w:t>
      </w:r>
      <w:proofErr w:type="spellStart"/>
      <w:r w:rsidRPr="005023D3">
        <w:rPr>
          <w:sz w:val="28"/>
          <w:szCs w:val="28"/>
        </w:rPr>
        <w:t>London</w:t>
      </w:r>
      <w:proofErr w:type="spellEnd"/>
      <w:r w:rsidRPr="005023D3">
        <w:rPr>
          <w:sz w:val="28"/>
          <w:szCs w:val="28"/>
        </w:rPr>
        <w:t xml:space="preserve"> : </w:t>
      </w:r>
      <w:proofErr w:type="spellStart"/>
      <w:r w:rsidRPr="005023D3">
        <w:rPr>
          <w:sz w:val="28"/>
          <w:szCs w:val="28"/>
        </w:rPr>
        <w:t>Routledge</w:t>
      </w:r>
      <w:proofErr w:type="spellEnd"/>
      <w:r w:rsidRPr="005023D3">
        <w:rPr>
          <w:sz w:val="28"/>
          <w:szCs w:val="28"/>
        </w:rPr>
        <w:t>, 2013. 402 p.</w:t>
      </w:r>
      <w:r w:rsidRPr="005023D3">
        <w:rPr>
          <w:sz w:val="28"/>
          <w:szCs w:val="28"/>
        </w:rPr>
        <w:br/>
        <w:t>URL:</w:t>
      </w:r>
      <w:hyperlink r:id="rId31" w:history="1">
        <w:r w:rsidR="000E673B" w:rsidRPr="005023D3">
          <w:rPr>
            <w:rStyle w:val="ac"/>
            <w:rFonts w:eastAsiaTheme="majorEastAsia"/>
            <w:sz w:val="28"/>
            <w:szCs w:val="28"/>
          </w:rPr>
          <w:t>https://www.taylorfrancis.com/books/mono/10.4324/9781003578017/comparative-legal-linguistics-heikki-mattila</w:t>
        </w:r>
      </w:hyperlink>
      <w:r w:rsidRPr="005023D3">
        <w:rPr>
          <w:sz w:val="28"/>
          <w:szCs w:val="28"/>
        </w:rPr>
        <w:t xml:space="preserve"> </w:t>
      </w:r>
    </w:p>
    <w:p w14:paraId="27243E3C" w14:textId="6325BBB4"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Pierce</w:t>
      </w:r>
      <w:proofErr w:type="spellEnd"/>
      <w:r w:rsidRPr="005023D3">
        <w:rPr>
          <w:rStyle w:val="af1"/>
          <w:rFonts w:eastAsiaTheme="majorEastAsia"/>
          <w:b w:val="0"/>
          <w:bCs w:val="0"/>
          <w:sz w:val="28"/>
          <w:szCs w:val="28"/>
        </w:rPr>
        <w:t xml:space="preserve"> R., </w:t>
      </w:r>
      <w:proofErr w:type="spellStart"/>
      <w:r w:rsidRPr="005023D3">
        <w:rPr>
          <w:rStyle w:val="af1"/>
          <w:rFonts w:eastAsiaTheme="majorEastAsia"/>
          <w:b w:val="0"/>
          <w:bCs w:val="0"/>
          <w:sz w:val="28"/>
          <w:szCs w:val="28"/>
        </w:rPr>
        <w:t>Charlton</w:t>
      </w:r>
      <w:proofErr w:type="spellEnd"/>
      <w:r w:rsidRPr="005023D3">
        <w:rPr>
          <w:rStyle w:val="af1"/>
          <w:rFonts w:eastAsiaTheme="majorEastAsia"/>
          <w:b w:val="0"/>
          <w:bCs w:val="0"/>
          <w:sz w:val="28"/>
          <w:szCs w:val="28"/>
        </w:rPr>
        <w:t xml:space="preserve"> W., </w:t>
      </w:r>
      <w:proofErr w:type="spellStart"/>
      <w:r w:rsidRPr="005023D3">
        <w:rPr>
          <w:rStyle w:val="af1"/>
          <w:rFonts w:eastAsiaTheme="majorEastAsia"/>
          <w:b w:val="0"/>
          <w:bCs w:val="0"/>
          <w:sz w:val="28"/>
          <w:szCs w:val="28"/>
        </w:rPr>
        <w:t>Murphey</w:t>
      </w:r>
      <w:proofErr w:type="spellEnd"/>
      <w:r w:rsidRPr="005023D3">
        <w:rPr>
          <w:rStyle w:val="af1"/>
          <w:rFonts w:eastAsiaTheme="majorEastAsia"/>
          <w:b w:val="0"/>
          <w:bCs w:val="0"/>
          <w:sz w:val="28"/>
          <w:szCs w:val="28"/>
        </w:rPr>
        <w:t xml:space="preserve"> C.</w:t>
      </w:r>
      <w:r w:rsidRPr="005023D3">
        <w:rPr>
          <w:sz w:val="28"/>
          <w:szCs w:val="28"/>
        </w:rPr>
        <w:t xml:space="preserve"> (ред.). </w:t>
      </w:r>
      <w:proofErr w:type="spellStart"/>
      <w:r w:rsidRPr="005023D3">
        <w:rPr>
          <w:rStyle w:val="af2"/>
          <w:rFonts w:eastAsiaTheme="majorEastAsia"/>
          <w:sz w:val="28"/>
          <w:szCs w:val="28"/>
        </w:rPr>
        <w:t>Handbook</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of</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Legal</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Terminology</w:t>
      </w:r>
      <w:proofErr w:type="spellEnd"/>
      <w:r w:rsidRPr="005023D3">
        <w:rPr>
          <w:sz w:val="28"/>
          <w:szCs w:val="28"/>
        </w:rPr>
        <w:t xml:space="preserve">: </w:t>
      </w:r>
      <w:proofErr w:type="spellStart"/>
      <w:r w:rsidRPr="005023D3">
        <w:rPr>
          <w:sz w:val="28"/>
          <w:szCs w:val="28"/>
        </w:rPr>
        <w:t>Fourth</w:t>
      </w:r>
      <w:proofErr w:type="spellEnd"/>
      <w:r w:rsidRPr="005023D3">
        <w:rPr>
          <w:sz w:val="28"/>
          <w:szCs w:val="28"/>
        </w:rPr>
        <w:t xml:space="preserve"> </w:t>
      </w:r>
      <w:proofErr w:type="spellStart"/>
      <w:r w:rsidRPr="005023D3">
        <w:rPr>
          <w:sz w:val="28"/>
          <w:szCs w:val="28"/>
        </w:rPr>
        <w:t>Edition</w:t>
      </w:r>
      <w:proofErr w:type="spellEnd"/>
      <w:r w:rsidRPr="005023D3">
        <w:rPr>
          <w:sz w:val="28"/>
          <w:szCs w:val="28"/>
        </w:rPr>
        <w:t xml:space="preserve">. </w:t>
      </w:r>
      <w:proofErr w:type="spellStart"/>
      <w:r w:rsidRPr="005023D3">
        <w:rPr>
          <w:sz w:val="28"/>
          <w:szCs w:val="28"/>
        </w:rPr>
        <w:t>University</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Mississippi</w:t>
      </w:r>
      <w:proofErr w:type="spellEnd"/>
      <w:r w:rsidRPr="005023D3">
        <w:rPr>
          <w:sz w:val="28"/>
          <w:szCs w:val="28"/>
        </w:rPr>
        <w:t xml:space="preserve">, </w:t>
      </w:r>
      <w:proofErr w:type="spellStart"/>
      <w:r w:rsidRPr="005023D3">
        <w:rPr>
          <w:sz w:val="28"/>
          <w:szCs w:val="28"/>
        </w:rPr>
        <w:t>Mississippi</w:t>
      </w:r>
      <w:proofErr w:type="spellEnd"/>
      <w:r w:rsidRPr="005023D3">
        <w:rPr>
          <w:sz w:val="28"/>
          <w:szCs w:val="28"/>
        </w:rPr>
        <w:t xml:space="preserve"> </w:t>
      </w:r>
      <w:proofErr w:type="spellStart"/>
      <w:r w:rsidRPr="005023D3">
        <w:rPr>
          <w:sz w:val="28"/>
          <w:szCs w:val="28"/>
        </w:rPr>
        <w:t>Judicial</w:t>
      </w:r>
      <w:proofErr w:type="spellEnd"/>
      <w:r w:rsidRPr="005023D3">
        <w:rPr>
          <w:sz w:val="28"/>
          <w:szCs w:val="28"/>
        </w:rPr>
        <w:t xml:space="preserve"> </w:t>
      </w:r>
      <w:proofErr w:type="spellStart"/>
      <w:r w:rsidRPr="005023D3">
        <w:rPr>
          <w:sz w:val="28"/>
          <w:szCs w:val="28"/>
        </w:rPr>
        <w:t>College</w:t>
      </w:r>
      <w:proofErr w:type="spellEnd"/>
      <w:r w:rsidRPr="005023D3">
        <w:rPr>
          <w:sz w:val="28"/>
          <w:szCs w:val="28"/>
        </w:rPr>
        <w:t>, 2020.</w:t>
      </w:r>
      <w:r w:rsidRPr="005023D3">
        <w:rPr>
          <w:sz w:val="28"/>
          <w:szCs w:val="28"/>
        </w:rPr>
        <w:br/>
        <w:t>URL:</w:t>
      </w:r>
      <w:hyperlink r:id="rId32" w:history="1">
        <w:r w:rsidR="000E673B" w:rsidRPr="005023D3">
          <w:rPr>
            <w:rStyle w:val="ac"/>
            <w:rFonts w:eastAsiaTheme="majorEastAsia"/>
            <w:sz w:val="28"/>
            <w:szCs w:val="28"/>
          </w:rPr>
          <w:t>https://mjc.olemiss.edu/wpcontent/uploads/sites/134/2020/01/Handbook-of-Legal-Terminology-2020.pdf</w:t>
        </w:r>
      </w:hyperlink>
      <w:r w:rsidRPr="005023D3">
        <w:rPr>
          <w:sz w:val="28"/>
          <w:szCs w:val="28"/>
        </w:rPr>
        <w:t xml:space="preserve"> </w:t>
      </w:r>
    </w:p>
    <w:p w14:paraId="347438FF" w14:textId="77777777"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r w:rsidRPr="005023D3">
        <w:rPr>
          <w:rStyle w:val="af1"/>
          <w:rFonts w:eastAsiaTheme="majorEastAsia"/>
          <w:b w:val="0"/>
          <w:bCs w:val="0"/>
          <w:sz w:val="28"/>
          <w:szCs w:val="28"/>
        </w:rPr>
        <w:t xml:space="preserve">EM </w:t>
      </w:r>
      <w:proofErr w:type="spellStart"/>
      <w:r w:rsidRPr="005023D3">
        <w:rPr>
          <w:rStyle w:val="af1"/>
          <w:rFonts w:eastAsiaTheme="majorEastAsia"/>
          <w:b w:val="0"/>
          <w:bCs w:val="0"/>
          <w:sz w:val="28"/>
          <w:szCs w:val="28"/>
        </w:rPr>
        <w:t>Law</w:t>
      </w:r>
      <w:proofErr w:type="spellEnd"/>
      <w:r w:rsidRPr="005023D3">
        <w:rPr>
          <w:rStyle w:val="af1"/>
          <w:rFonts w:eastAsiaTheme="majorEastAsia"/>
          <w:b w:val="0"/>
          <w:bCs w:val="0"/>
          <w:sz w:val="28"/>
          <w:szCs w:val="28"/>
        </w:rPr>
        <w:t>.</w:t>
      </w:r>
      <w:r w:rsidRPr="005023D3">
        <w:rPr>
          <w:sz w:val="28"/>
          <w:szCs w:val="28"/>
        </w:rPr>
        <w:t xml:space="preserve"> </w:t>
      </w:r>
      <w:proofErr w:type="spellStart"/>
      <w:r w:rsidRPr="005023D3">
        <w:rPr>
          <w:sz w:val="28"/>
          <w:szCs w:val="28"/>
        </w:rPr>
        <w:t>Latin</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Phrases</w:t>
      </w:r>
      <w:proofErr w:type="spellEnd"/>
      <w:r w:rsidRPr="005023D3">
        <w:rPr>
          <w:sz w:val="28"/>
          <w:szCs w:val="28"/>
        </w:rPr>
        <w:t xml:space="preserve"> &amp; </w:t>
      </w:r>
      <w:proofErr w:type="spellStart"/>
      <w:r w:rsidRPr="005023D3">
        <w:rPr>
          <w:sz w:val="28"/>
          <w:szCs w:val="28"/>
        </w:rPr>
        <w:t>Sentences</w:t>
      </w:r>
      <w:proofErr w:type="spellEnd"/>
      <w:r w:rsidRPr="005023D3">
        <w:rPr>
          <w:sz w:val="28"/>
          <w:szCs w:val="28"/>
        </w:rPr>
        <w:t>.</w:t>
      </w:r>
      <w:r w:rsidRPr="005023D3">
        <w:rPr>
          <w:sz w:val="28"/>
          <w:szCs w:val="28"/>
        </w:rPr>
        <w:br/>
        <w:t xml:space="preserve">URL: </w:t>
      </w:r>
      <w:hyperlink r:id="rId33" w:tgtFrame="_new" w:history="1">
        <w:r w:rsidRPr="005023D3">
          <w:rPr>
            <w:rStyle w:val="ac"/>
            <w:rFonts w:eastAsiaTheme="majorEastAsia"/>
            <w:sz w:val="28"/>
            <w:szCs w:val="28"/>
          </w:rPr>
          <w:t>https://www.bjupress.com/articles/latin-legal-terms</w:t>
        </w:r>
      </w:hyperlink>
      <w:r w:rsidRPr="005023D3">
        <w:rPr>
          <w:sz w:val="28"/>
          <w:szCs w:val="28"/>
        </w:rPr>
        <w:t xml:space="preserve"> </w:t>
      </w:r>
    </w:p>
    <w:p w14:paraId="69BB6720" w14:textId="49A8E903"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lastRenderedPageBreak/>
        <w:t>Linguistic</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Features</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of</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Legal</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Language</w:t>
      </w:r>
      <w:proofErr w:type="spellEnd"/>
      <w:r w:rsidRPr="005023D3">
        <w:rPr>
          <w:sz w:val="28"/>
          <w:szCs w:val="28"/>
        </w:rPr>
        <w:t xml:space="preserve"> . OAPEN </w:t>
      </w:r>
      <w:proofErr w:type="spellStart"/>
      <w:r w:rsidRPr="005023D3">
        <w:rPr>
          <w:sz w:val="28"/>
          <w:szCs w:val="28"/>
        </w:rPr>
        <w:t>Library</w:t>
      </w:r>
      <w:proofErr w:type="spellEnd"/>
      <w:r w:rsidRPr="005023D3">
        <w:rPr>
          <w:sz w:val="28"/>
          <w:szCs w:val="28"/>
        </w:rPr>
        <w:t>.</w:t>
      </w:r>
      <w:r w:rsidRPr="005023D3">
        <w:rPr>
          <w:sz w:val="28"/>
          <w:szCs w:val="28"/>
        </w:rPr>
        <w:br/>
        <w:t>URL:</w:t>
      </w:r>
      <w:hyperlink r:id="rId34" w:history="1">
        <w:r w:rsidR="000E673B" w:rsidRPr="005023D3">
          <w:rPr>
            <w:rStyle w:val="ac"/>
            <w:rFonts w:eastAsiaTheme="majorEastAsia"/>
            <w:sz w:val="28"/>
            <w:szCs w:val="28"/>
          </w:rPr>
          <w:t>https://library.oapen.org/bitstream/id/956f5c99-9123-4300-a943-3b1a0687f297/9781315436258_oachapterB1.pdf</w:t>
        </w:r>
      </w:hyperlink>
      <w:r w:rsidRPr="005023D3">
        <w:rPr>
          <w:sz w:val="28"/>
          <w:szCs w:val="28"/>
        </w:rPr>
        <w:t xml:space="preserve"> </w:t>
      </w:r>
    </w:p>
    <w:p w14:paraId="55702452" w14:textId="77777777"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Libinson</w:t>
      </w:r>
      <w:proofErr w:type="spellEnd"/>
      <w:r w:rsidRPr="005023D3">
        <w:rPr>
          <w:rStyle w:val="af1"/>
          <w:rFonts w:eastAsiaTheme="majorEastAsia"/>
          <w:b w:val="0"/>
          <w:bCs w:val="0"/>
          <w:sz w:val="28"/>
          <w:szCs w:val="28"/>
        </w:rPr>
        <w:t xml:space="preserve"> M. Y.</w:t>
      </w:r>
      <w:r w:rsidRPr="005023D3">
        <w:rPr>
          <w:sz w:val="28"/>
          <w:szCs w:val="28"/>
        </w:rPr>
        <w:t xml:space="preserve"> </w:t>
      </w:r>
      <w:proofErr w:type="spellStart"/>
      <w:r w:rsidRPr="005023D3">
        <w:rPr>
          <w:sz w:val="28"/>
          <w:szCs w:val="28"/>
        </w:rPr>
        <w:t>French</w:t>
      </w:r>
      <w:proofErr w:type="spellEnd"/>
      <w:r w:rsidRPr="005023D3">
        <w:rPr>
          <w:sz w:val="28"/>
          <w:szCs w:val="28"/>
        </w:rPr>
        <w:t xml:space="preserve"> </w:t>
      </w:r>
      <w:proofErr w:type="spellStart"/>
      <w:r w:rsidRPr="005023D3">
        <w:rPr>
          <w:sz w:val="28"/>
          <w:szCs w:val="28"/>
        </w:rPr>
        <w:t>borrowings</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English</w:t>
      </w:r>
      <w:proofErr w:type="spellEnd"/>
      <w:r w:rsidRPr="005023D3">
        <w:rPr>
          <w:sz w:val="28"/>
          <w:szCs w:val="28"/>
        </w:rPr>
        <w:t>. 2018.</w:t>
      </w:r>
      <w:r w:rsidRPr="005023D3">
        <w:rPr>
          <w:sz w:val="28"/>
          <w:szCs w:val="28"/>
        </w:rPr>
        <w:br/>
        <w:t xml:space="preserve">URL: </w:t>
      </w:r>
      <w:hyperlink r:id="rId35" w:tgtFrame="_new" w:history="1">
        <w:r w:rsidRPr="005023D3">
          <w:rPr>
            <w:rStyle w:val="ac"/>
            <w:rFonts w:eastAsiaTheme="majorEastAsia"/>
            <w:sz w:val="28"/>
            <w:szCs w:val="28"/>
          </w:rPr>
          <w:t>https://core.ac.uk/download/pdf/168412245.pdf</w:t>
        </w:r>
      </w:hyperlink>
      <w:r w:rsidRPr="005023D3">
        <w:rPr>
          <w:sz w:val="28"/>
          <w:szCs w:val="28"/>
        </w:rPr>
        <w:t xml:space="preserve"> </w:t>
      </w:r>
    </w:p>
    <w:p w14:paraId="4A2E34A1" w14:textId="2C8B0D8B"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Mugglestone</w:t>
      </w:r>
      <w:proofErr w:type="spellEnd"/>
      <w:r w:rsidRPr="005023D3">
        <w:rPr>
          <w:rStyle w:val="af1"/>
          <w:rFonts w:eastAsiaTheme="majorEastAsia"/>
          <w:b w:val="0"/>
          <w:bCs w:val="0"/>
          <w:sz w:val="28"/>
          <w:szCs w:val="28"/>
        </w:rPr>
        <w:t xml:space="preserve"> L.</w:t>
      </w:r>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emerging</w:t>
      </w:r>
      <w:proofErr w:type="spellEnd"/>
      <w:r w:rsidRPr="005023D3">
        <w:rPr>
          <w:sz w:val="28"/>
          <w:szCs w:val="28"/>
        </w:rPr>
        <w:t xml:space="preserve"> </w:t>
      </w:r>
      <w:proofErr w:type="spellStart"/>
      <w:r w:rsidRPr="005023D3">
        <w:rPr>
          <w:sz w:val="28"/>
          <w:szCs w:val="28"/>
        </w:rPr>
        <w:t>phonological</w:t>
      </w:r>
      <w:proofErr w:type="spellEnd"/>
      <w:r w:rsidRPr="005023D3">
        <w:rPr>
          <w:sz w:val="28"/>
          <w:szCs w:val="28"/>
        </w:rPr>
        <w:t xml:space="preserve"> </w:t>
      </w:r>
      <w:proofErr w:type="spellStart"/>
      <w:r w:rsidRPr="005023D3">
        <w:rPr>
          <w:sz w:val="28"/>
          <w:szCs w:val="28"/>
        </w:rPr>
        <w:t>standard</w:t>
      </w:r>
      <w:proofErr w:type="spellEnd"/>
      <w:r w:rsidRPr="005023D3">
        <w:rPr>
          <w:sz w:val="28"/>
          <w:szCs w:val="28"/>
        </w:rPr>
        <w:t>.</w:t>
      </w:r>
      <w:r w:rsidRPr="005023D3">
        <w:rPr>
          <w:sz w:val="28"/>
          <w:szCs w:val="28"/>
        </w:rPr>
        <w:br/>
        <w:t xml:space="preserve">URL:https://www.unidue.de/~lan300/New_CHEL_Vol_3_(ed_Beal)_Abstracts.pdf </w:t>
      </w:r>
    </w:p>
    <w:p w14:paraId="69A5F255" w14:textId="7D3D4DD7"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Responsibility</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of</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States</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for</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Internationally</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Wrongful</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Acts</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with</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commentaries</w:t>
      </w:r>
      <w:proofErr w:type="spellEnd"/>
      <w:r w:rsidRPr="005023D3">
        <w:rPr>
          <w:rStyle w:val="af1"/>
          <w:rFonts w:eastAsiaTheme="majorEastAsia"/>
          <w:b w:val="0"/>
          <w:bCs w:val="0"/>
          <w:sz w:val="28"/>
          <w:szCs w:val="28"/>
        </w:rPr>
        <w:t>.</w:t>
      </w:r>
      <w:r w:rsidRPr="005023D3">
        <w:rPr>
          <w:sz w:val="28"/>
          <w:szCs w:val="28"/>
        </w:rPr>
        <w:t xml:space="preserve"> 2001.URL:</w:t>
      </w:r>
      <w:hyperlink r:id="rId36" w:history="1">
        <w:r w:rsidR="000E673B" w:rsidRPr="005023D3">
          <w:rPr>
            <w:rStyle w:val="ac"/>
            <w:rFonts w:eastAsiaTheme="majorEastAsia"/>
            <w:sz w:val="28"/>
            <w:szCs w:val="28"/>
          </w:rPr>
          <w:t>https://legal.un.org/ilc/texts/instruments/english/commentaries/9_6_2001.pdf</w:t>
        </w:r>
      </w:hyperlink>
      <w:r w:rsidRPr="005023D3">
        <w:rPr>
          <w:sz w:val="28"/>
          <w:szCs w:val="28"/>
        </w:rPr>
        <w:t xml:space="preserve"> </w:t>
      </w:r>
    </w:p>
    <w:p w14:paraId="1E4E8BA9" w14:textId="77777777"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Stipulatio</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alteri</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Valid</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third-party</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contracts</w:t>
      </w:r>
      <w:proofErr w:type="spellEnd"/>
      <w:r w:rsidRPr="005023D3">
        <w:rPr>
          <w:rStyle w:val="af1"/>
          <w:rFonts w:eastAsiaTheme="majorEastAsia"/>
          <w:b w:val="0"/>
          <w:bCs w:val="0"/>
          <w:sz w:val="28"/>
          <w:szCs w:val="28"/>
        </w:rPr>
        <w:t>.</w:t>
      </w:r>
      <w:r w:rsidRPr="005023D3">
        <w:rPr>
          <w:sz w:val="28"/>
          <w:szCs w:val="28"/>
        </w:rPr>
        <w:t xml:space="preserve"> 2018.</w:t>
      </w:r>
      <w:r w:rsidRPr="005023D3">
        <w:rPr>
          <w:sz w:val="28"/>
          <w:szCs w:val="28"/>
        </w:rPr>
        <w:br/>
        <w:t xml:space="preserve">URL: </w:t>
      </w:r>
      <w:hyperlink r:id="rId37" w:tgtFrame="_new" w:history="1">
        <w:r w:rsidRPr="005023D3">
          <w:rPr>
            <w:rStyle w:val="ac"/>
            <w:rFonts w:eastAsiaTheme="majorEastAsia"/>
            <w:sz w:val="28"/>
            <w:szCs w:val="28"/>
          </w:rPr>
          <w:t>https://www.gilesfiles.co.za/stipulatio-alteri-valid/</w:t>
        </w:r>
      </w:hyperlink>
      <w:r w:rsidRPr="005023D3">
        <w:rPr>
          <w:sz w:val="28"/>
          <w:szCs w:val="28"/>
        </w:rPr>
        <w:t xml:space="preserve"> </w:t>
      </w:r>
    </w:p>
    <w:p w14:paraId="465091A2" w14:textId="33D34FD4"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Crawford</w:t>
      </w:r>
      <w:proofErr w:type="spellEnd"/>
      <w:r w:rsidRPr="005023D3">
        <w:rPr>
          <w:rStyle w:val="af1"/>
          <w:rFonts w:eastAsiaTheme="majorEastAsia"/>
          <w:b w:val="0"/>
          <w:bCs w:val="0"/>
          <w:sz w:val="28"/>
          <w:szCs w:val="28"/>
        </w:rPr>
        <w:t xml:space="preserve"> C., </w:t>
      </w:r>
      <w:proofErr w:type="spellStart"/>
      <w:r w:rsidRPr="005023D3">
        <w:rPr>
          <w:rStyle w:val="af1"/>
          <w:rFonts w:eastAsiaTheme="majorEastAsia"/>
          <w:b w:val="0"/>
          <w:bCs w:val="0"/>
          <w:sz w:val="28"/>
          <w:szCs w:val="28"/>
        </w:rPr>
        <w:t>Freedman</w:t>
      </w:r>
      <w:proofErr w:type="spellEnd"/>
      <w:r w:rsidRPr="005023D3">
        <w:rPr>
          <w:rStyle w:val="af1"/>
          <w:rFonts w:eastAsiaTheme="majorEastAsia"/>
          <w:b w:val="0"/>
          <w:bCs w:val="0"/>
          <w:sz w:val="28"/>
          <w:szCs w:val="28"/>
        </w:rPr>
        <w:t xml:space="preserve"> J.</w:t>
      </w:r>
      <w:r w:rsidRPr="005023D3">
        <w:rPr>
          <w:sz w:val="28"/>
          <w:szCs w:val="28"/>
        </w:rPr>
        <w:t xml:space="preserve"> </w:t>
      </w:r>
      <w:proofErr w:type="spellStart"/>
      <w:r w:rsidRPr="005023D3">
        <w:rPr>
          <w:sz w:val="28"/>
          <w:szCs w:val="28"/>
        </w:rPr>
        <w:t>Small</w:t>
      </w:r>
      <w:proofErr w:type="spellEnd"/>
      <w:r w:rsidRPr="005023D3">
        <w:rPr>
          <w:sz w:val="28"/>
          <w:szCs w:val="28"/>
        </w:rPr>
        <w:t xml:space="preserve"> </w:t>
      </w:r>
      <w:proofErr w:type="spellStart"/>
      <w:r w:rsidRPr="005023D3">
        <w:rPr>
          <w:sz w:val="28"/>
          <w:szCs w:val="28"/>
        </w:rPr>
        <w:t>Business</w:t>
      </w:r>
      <w:proofErr w:type="spellEnd"/>
      <w:r w:rsidRPr="005023D3">
        <w:rPr>
          <w:sz w:val="28"/>
          <w:szCs w:val="28"/>
        </w:rPr>
        <w:t xml:space="preserve"> </w:t>
      </w:r>
      <w:proofErr w:type="spellStart"/>
      <w:r w:rsidRPr="005023D3">
        <w:rPr>
          <w:sz w:val="28"/>
          <w:szCs w:val="28"/>
        </w:rPr>
        <w:t>Taxation</w:t>
      </w:r>
      <w:proofErr w:type="spellEnd"/>
      <w:r w:rsidRPr="005023D3">
        <w:rPr>
          <w:sz w:val="28"/>
          <w:szCs w:val="28"/>
        </w:rPr>
        <w:t xml:space="preserve">. </w:t>
      </w:r>
      <w:proofErr w:type="spellStart"/>
      <w:r w:rsidRPr="005023D3">
        <w:rPr>
          <w:sz w:val="28"/>
          <w:szCs w:val="28"/>
        </w:rPr>
        <w:t>London</w:t>
      </w:r>
      <w:proofErr w:type="spellEnd"/>
      <w:r w:rsidRPr="005023D3">
        <w:rPr>
          <w:sz w:val="28"/>
          <w:szCs w:val="28"/>
        </w:rPr>
        <w:t xml:space="preserve"> : </w:t>
      </w:r>
      <w:proofErr w:type="spellStart"/>
      <w:r w:rsidRPr="005023D3">
        <w:rPr>
          <w:sz w:val="28"/>
          <w:szCs w:val="28"/>
        </w:rPr>
        <w:t>Institute</w:t>
      </w:r>
      <w:proofErr w:type="spellEnd"/>
      <w:r w:rsidRPr="005023D3">
        <w:rPr>
          <w:sz w:val="28"/>
          <w:szCs w:val="28"/>
        </w:rPr>
        <w:t xml:space="preserve"> </w:t>
      </w:r>
      <w:proofErr w:type="spellStart"/>
      <w:r w:rsidRPr="005023D3">
        <w:rPr>
          <w:sz w:val="28"/>
          <w:szCs w:val="28"/>
        </w:rPr>
        <w:t>for</w:t>
      </w:r>
      <w:proofErr w:type="spellEnd"/>
      <w:r w:rsidRPr="005023D3">
        <w:rPr>
          <w:sz w:val="28"/>
          <w:szCs w:val="28"/>
        </w:rPr>
        <w:t xml:space="preserve"> </w:t>
      </w:r>
      <w:proofErr w:type="spellStart"/>
      <w:r w:rsidRPr="005023D3">
        <w:rPr>
          <w:sz w:val="28"/>
          <w:szCs w:val="28"/>
        </w:rPr>
        <w:t>Fiscal</w:t>
      </w:r>
      <w:proofErr w:type="spellEnd"/>
      <w:r w:rsidRPr="005023D3">
        <w:rPr>
          <w:sz w:val="28"/>
          <w:szCs w:val="28"/>
        </w:rPr>
        <w:t xml:space="preserve"> </w:t>
      </w:r>
      <w:proofErr w:type="spellStart"/>
      <w:r w:rsidRPr="005023D3">
        <w:rPr>
          <w:sz w:val="28"/>
          <w:szCs w:val="28"/>
        </w:rPr>
        <w:t>Studies</w:t>
      </w:r>
      <w:proofErr w:type="spellEnd"/>
      <w:r w:rsidRPr="005023D3">
        <w:rPr>
          <w:sz w:val="28"/>
          <w:szCs w:val="28"/>
        </w:rPr>
        <w:t>, 2008.</w:t>
      </w:r>
      <w:r w:rsidR="000E673B" w:rsidRPr="005023D3">
        <w:rPr>
          <w:sz w:val="28"/>
          <w:szCs w:val="28"/>
        </w:rPr>
        <w:t xml:space="preserve"> </w:t>
      </w:r>
      <w:r w:rsidRPr="005023D3">
        <w:rPr>
          <w:sz w:val="28"/>
          <w:szCs w:val="28"/>
        </w:rPr>
        <w:t xml:space="preserve">URL: </w:t>
      </w:r>
      <w:hyperlink r:id="rId38" w:tgtFrame="_new" w:history="1">
        <w:r w:rsidRPr="005023D3">
          <w:rPr>
            <w:rStyle w:val="ac"/>
            <w:rFonts w:eastAsiaTheme="majorEastAsia"/>
            <w:sz w:val="28"/>
            <w:szCs w:val="28"/>
          </w:rPr>
          <w:t>https://ifs.org.uk/sites/default/files/output_url_files/ch11.pdf</w:t>
        </w:r>
      </w:hyperlink>
      <w:r w:rsidRPr="005023D3">
        <w:rPr>
          <w:sz w:val="28"/>
          <w:szCs w:val="28"/>
        </w:rPr>
        <w:t xml:space="preserve"> </w:t>
      </w:r>
    </w:p>
    <w:p w14:paraId="1BEFD962" w14:textId="083278BD"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Engelschalk</w:t>
      </w:r>
      <w:proofErr w:type="spellEnd"/>
      <w:r w:rsidRPr="005023D3">
        <w:rPr>
          <w:rStyle w:val="af1"/>
          <w:rFonts w:eastAsiaTheme="majorEastAsia"/>
          <w:b w:val="0"/>
          <w:bCs w:val="0"/>
          <w:sz w:val="28"/>
          <w:szCs w:val="28"/>
        </w:rPr>
        <w:t xml:space="preserve"> M., </w:t>
      </w:r>
      <w:proofErr w:type="spellStart"/>
      <w:r w:rsidRPr="005023D3">
        <w:rPr>
          <w:rStyle w:val="af1"/>
          <w:rFonts w:eastAsiaTheme="majorEastAsia"/>
          <w:b w:val="0"/>
          <w:bCs w:val="0"/>
          <w:sz w:val="28"/>
          <w:szCs w:val="28"/>
        </w:rPr>
        <w:t>Loeprick</w:t>
      </w:r>
      <w:proofErr w:type="spellEnd"/>
      <w:r w:rsidRPr="005023D3">
        <w:rPr>
          <w:rStyle w:val="af1"/>
          <w:rFonts w:eastAsiaTheme="majorEastAsia"/>
          <w:b w:val="0"/>
          <w:bCs w:val="0"/>
          <w:sz w:val="28"/>
          <w:szCs w:val="28"/>
        </w:rPr>
        <w:t xml:space="preserve"> J.</w:t>
      </w:r>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Taxation</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Micro</w:t>
      </w:r>
      <w:proofErr w:type="spellEnd"/>
      <w:r w:rsidRPr="005023D3">
        <w:rPr>
          <w:sz w:val="28"/>
          <w:szCs w:val="28"/>
        </w:rPr>
        <w:t xml:space="preserve"> </w:t>
      </w:r>
      <w:proofErr w:type="spellStart"/>
      <w:r w:rsidRPr="005023D3">
        <w:rPr>
          <w:sz w:val="28"/>
          <w:szCs w:val="28"/>
        </w:rPr>
        <w:t>and</w:t>
      </w:r>
      <w:proofErr w:type="spellEnd"/>
      <w:r w:rsidRPr="005023D3">
        <w:rPr>
          <w:sz w:val="28"/>
          <w:szCs w:val="28"/>
        </w:rPr>
        <w:t xml:space="preserve"> </w:t>
      </w:r>
      <w:proofErr w:type="spellStart"/>
      <w:r w:rsidRPr="005023D3">
        <w:rPr>
          <w:sz w:val="28"/>
          <w:szCs w:val="28"/>
        </w:rPr>
        <w:t>Small</w:t>
      </w:r>
      <w:proofErr w:type="spellEnd"/>
      <w:r w:rsidRPr="005023D3">
        <w:rPr>
          <w:sz w:val="28"/>
          <w:szCs w:val="28"/>
        </w:rPr>
        <w:t xml:space="preserve"> </w:t>
      </w:r>
      <w:proofErr w:type="spellStart"/>
      <w:r w:rsidRPr="005023D3">
        <w:rPr>
          <w:sz w:val="28"/>
          <w:szCs w:val="28"/>
        </w:rPr>
        <w:t>Businesses</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Transition</w:t>
      </w:r>
      <w:proofErr w:type="spellEnd"/>
      <w:r w:rsidRPr="005023D3">
        <w:rPr>
          <w:sz w:val="28"/>
          <w:szCs w:val="28"/>
        </w:rPr>
        <w:t xml:space="preserve"> </w:t>
      </w:r>
      <w:proofErr w:type="spellStart"/>
      <w:r w:rsidRPr="005023D3">
        <w:rPr>
          <w:sz w:val="28"/>
          <w:szCs w:val="28"/>
        </w:rPr>
        <w:t>Economies</w:t>
      </w:r>
      <w:proofErr w:type="spellEnd"/>
      <w:r w:rsidRPr="005023D3">
        <w:rPr>
          <w:sz w:val="28"/>
          <w:szCs w:val="28"/>
        </w:rPr>
        <w:t xml:space="preserve">: </w:t>
      </w:r>
      <w:proofErr w:type="spellStart"/>
      <w:r w:rsidRPr="005023D3">
        <w:rPr>
          <w:sz w:val="28"/>
          <w:szCs w:val="28"/>
        </w:rPr>
        <w:t>Country</w:t>
      </w:r>
      <w:proofErr w:type="spellEnd"/>
      <w:r w:rsidRPr="005023D3">
        <w:rPr>
          <w:sz w:val="28"/>
          <w:szCs w:val="28"/>
        </w:rPr>
        <w:t xml:space="preserve"> </w:t>
      </w:r>
      <w:proofErr w:type="spellStart"/>
      <w:r w:rsidRPr="005023D3">
        <w:rPr>
          <w:sz w:val="28"/>
          <w:szCs w:val="28"/>
        </w:rPr>
        <w:t>Experience</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Introduction</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Special</w:t>
      </w:r>
      <w:proofErr w:type="spellEnd"/>
      <w:r w:rsidRPr="005023D3">
        <w:rPr>
          <w:sz w:val="28"/>
          <w:szCs w:val="28"/>
        </w:rPr>
        <w:t xml:space="preserve"> </w:t>
      </w:r>
      <w:proofErr w:type="spellStart"/>
      <w:r w:rsidRPr="005023D3">
        <w:rPr>
          <w:sz w:val="28"/>
          <w:szCs w:val="28"/>
        </w:rPr>
        <w:t>Tax</w:t>
      </w:r>
      <w:proofErr w:type="spellEnd"/>
      <w:r w:rsidRPr="005023D3">
        <w:rPr>
          <w:sz w:val="28"/>
          <w:szCs w:val="28"/>
        </w:rPr>
        <w:t xml:space="preserve"> </w:t>
      </w:r>
      <w:proofErr w:type="spellStart"/>
      <w:r w:rsidRPr="005023D3">
        <w:rPr>
          <w:sz w:val="28"/>
          <w:szCs w:val="28"/>
        </w:rPr>
        <w:t>Regimes</w:t>
      </w:r>
      <w:proofErr w:type="spellEnd"/>
      <w:r w:rsidRPr="005023D3">
        <w:rPr>
          <w:sz w:val="28"/>
          <w:szCs w:val="28"/>
        </w:rPr>
        <w:t xml:space="preserve">. </w:t>
      </w:r>
      <w:proofErr w:type="spellStart"/>
      <w:r w:rsidRPr="005023D3">
        <w:rPr>
          <w:sz w:val="28"/>
          <w:szCs w:val="28"/>
        </w:rPr>
        <w:t>Washington</w:t>
      </w:r>
      <w:proofErr w:type="spellEnd"/>
      <w:r w:rsidRPr="005023D3">
        <w:rPr>
          <w:sz w:val="28"/>
          <w:szCs w:val="28"/>
        </w:rPr>
        <w:t xml:space="preserve">: </w:t>
      </w:r>
      <w:proofErr w:type="spellStart"/>
      <w:r w:rsidRPr="005023D3">
        <w:rPr>
          <w:sz w:val="28"/>
          <w:szCs w:val="28"/>
        </w:rPr>
        <w:t>World</w:t>
      </w:r>
      <w:proofErr w:type="spellEnd"/>
      <w:r w:rsidRPr="005023D3">
        <w:rPr>
          <w:sz w:val="28"/>
          <w:szCs w:val="28"/>
        </w:rPr>
        <w:t xml:space="preserve"> </w:t>
      </w:r>
      <w:proofErr w:type="spellStart"/>
      <w:r w:rsidRPr="005023D3">
        <w:rPr>
          <w:sz w:val="28"/>
          <w:szCs w:val="28"/>
        </w:rPr>
        <w:t>Bank</w:t>
      </w:r>
      <w:proofErr w:type="spellEnd"/>
      <w:r w:rsidRPr="005023D3">
        <w:rPr>
          <w:sz w:val="28"/>
          <w:szCs w:val="28"/>
        </w:rPr>
        <w:t>, 2012.</w:t>
      </w:r>
      <w:r w:rsidR="000E673B" w:rsidRPr="005023D3">
        <w:rPr>
          <w:sz w:val="28"/>
          <w:szCs w:val="28"/>
        </w:rPr>
        <w:t xml:space="preserve"> </w:t>
      </w:r>
      <w:r w:rsidRPr="005023D3">
        <w:rPr>
          <w:sz w:val="28"/>
          <w:szCs w:val="28"/>
        </w:rPr>
        <w:t xml:space="preserve">URL: </w:t>
      </w:r>
      <w:hyperlink r:id="rId39" w:tgtFrame="_new" w:history="1">
        <w:r w:rsidRPr="005023D3">
          <w:rPr>
            <w:rStyle w:val="ac"/>
            <w:rFonts w:eastAsiaTheme="majorEastAsia"/>
            <w:sz w:val="28"/>
            <w:szCs w:val="28"/>
          </w:rPr>
          <w:t>https://jota.website/jota/article/download/141/131/524</w:t>
        </w:r>
      </w:hyperlink>
      <w:r w:rsidRPr="005023D3">
        <w:rPr>
          <w:sz w:val="28"/>
          <w:szCs w:val="28"/>
        </w:rPr>
        <w:t xml:space="preserve"> </w:t>
      </w:r>
    </w:p>
    <w:p w14:paraId="5B733CCC" w14:textId="4C48DD0A"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r w:rsidRPr="005023D3">
        <w:rPr>
          <w:rStyle w:val="af1"/>
          <w:rFonts w:eastAsiaTheme="majorEastAsia"/>
          <w:b w:val="0"/>
          <w:bCs w:val="0"/>
          <w:sz w:val="28"/>
          <w:szCs w:val="28"/>
        </w:rPr>
        <w:t>OECD.</w:t>
      </w:r>
      <w:r w:rsidRPr="005023D3">
        <w:rPr>
          <w:sz w:val="28"/>
          <w:szCs w:val="28"/>
        </w:rPr>
        <w:t xml:space="preserve"> </w:t>
      </w:r>
      <w:proofErr w:type="spellStart"/>
      <w:r w:rsidRPr="005023D3">
        <w:rPr>
          <w:sz w:val="28"/>
          <w:szCs w:val="28"/>
        </w:rPr>
        <w:t>Taxation</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SMEs</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OECD </w:t>
      </w:r>
      <w:proofErr w:type="spellStart"/>
      <w:r w:rsidRPr="005023D3">
        <w:rPr>
          <w:sz w:val="28"/>
          <w:szCs w:val="28"/>
        </w:rPr>
        <w:t>and</w:t>
      </w:r>
      <w:proofErr w:type="spellEnd"/>
      <w:r w:rsidRPr="005023D3">
        <w:rPr>
          <w:sz w:val="28"/>
          <w:szCs w:val="28"/>
        </w:rPr>
        <w:t xml:space="preserve"> G20 </w:t>
      </w:r>
      <w:proofErr w:type="spellStart"/>
      <w:r w:rsidRPr="005023D3">
        <w:rPr>
          <w:sz w:val="28"/>
          <w:szCs w:val="28"/>
        </w:rPr>
        <w:t>Countries</w:t>
      </w:r>
      <w:proofErr w:type="spellEnd"/>
      <w:r w:rsidRPr="005023D3">
        <w:rPr>
          <w:sz w:val="28"/>
          <w:szCs w:val="28"/>
        </w:rPr>
        <w:t xml:space="preserve">. </w:t>
      </w:r>
      <w:proofErr w:type="spellStart"/>
      <w:r w:rsidRPr="005023D3">
        <w:rPr>
          <w:sz w:val="28"/>
          <w:szCs w:val="28"/>
        </w:rPr>
        <w:t>Paris</w:t>
      </w:r>
      <w:proofErr w:type="spellEnd"/>
      <w:r w:rsidRPr="005023D3">
        <w:rPr>
          <w:sz w:val="28"/>
          <w:szCs w:val="28"/>
        </w:rPr>
        <w:t xml:space="preserve"> : OECD </w:t>
      </w:r>
      <w:proofErr w:type="spellStart"/>
      <w:r w:rsidRPr="005023D3">
        <w:rPr>
          <w:sz w:val="28"/>
          <w:szCs w:val="28"/>
        </w:rPr>
        <w:t>Publishing</w:t>
      </w:r>
      <w:proofErr w:type="spellEnd"/>
      <w:r w:rsidRPr="005023D3">
        <w:rPr>
          <w:sz w:val="28"/>
          <w:szCs w:val="28"/>
        </w:rPr>
        <w:t>, 2015.</w:t>
      </w:r>
      <w:r w:rsidR="000E673B" w:rsidRPr="005023D3">
        <w:rPr>
          <w:sz w:val="28"/>
          <w:szCs w:val="28"/>
        </w:rPr>
        <w:t xml:space="preserve"> </w:t>
      </w:r>
      <w:r w:rsidRPr="005023D3">
        <w:rPr>
          <w:sz w:val="28"/>
          <w:szCs w:val="28"/>
        </w:rPr>
        <w:t xml:space="preserve">URL: </w:t>
      </w:r>
      <w:hyperlink r:id="rId40" w:tgtFrame="_new" w:history="1">
        <w:r w:rsidRPr="005023D3">
          <w:rPr>
            <w:rStyle w:val="ac"/>
            <w:rFonts w:eastAsiaTheme="majorEastAsia"/>
            <w:sz w:val="28"/>
            <w:szCs w:val="28"/>
          </w:rPr>
          <w:t>https://www.oecd.org/content/dam/oecd/en/publications/reports/2015/09/taxation-of-smes-in-oecd-and-g20-countries_g1g59f77/9789264243507-en.pdf</w:t>
        </w:r>
      </w:hyperlink>
      <w:r w:rsidRPr="005023D3">
        <w:rPr>
          <w:sz w:val="28"/>
          <w:szCs w:val="28"/>
        </w:rPr>
        <w:t xml:space="preserve"> </w:t>
      </w:r>
    </w:p>
    <w:p w14:paraId="6EF040CA" w14:textId="29D5EF1B"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Barrios</w:t>
      </w:r>
      <w:proofErr w:type="spellEnd"/>
      <w:r w:rsidRPr="005023D3">
        <w:rPr>
          <w:rStyle w:val="af1"/>
          <w:rFonts w:eastAsiaTheme="majorEastAsia"/>
          <w:b w:val="0"/>
          <w:bCs w:val="0"/>
          <w:sz w:val="28"/>
          <w:szCs w:val="28"/>
        </w:rPr>
        <w:t xml:space="preserve"> S. та ін.</w:t>
      </w:r>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tax</w:t>
      </w:r>
      <w:proofErr w:type="spellEnd"/>
      <w:r w:rsidRPr="005023D3">
        <w:rPr>
          <w:sz w:val="28"/>
          <w:szCs w:val="28"/>
        </w:rPr>
        <w:t xml:space="preserve"> </w:t>
      </w:r>
      <w:proofErr w:type="spellStart"/>
      <w:r w:rsidRPr="005023D3">
        <w:rPr>
          <w:sz w:val="28"/>
          <w:szCs w:val="28"/>
        </w:rPr>
        <w:t>system</w:t>
      </w:r>
      <w:proofErr w:type="spellEnd"/>
      <w:r w:rsidRPr="005023D3">
        <w:rPr>
          <w:sz w:val="28"/>
          <w:szCs w:val="28"/>
        </w:rPr>
        <w:t xml:space="preserve"> </w:t>
      </w:r>
      <w:proofErr w:type="spellStart"/>
      <w:r w:rsidRPr="005023D3">
        <w:rPr>
          <w:sz w:val="28"/>
          <w:szCs w:val="28"/>
        </w:rPr>
        <w:t>penalizes</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growth</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new</w:t>
      </w:r>
      <w:proofErr w:type="spellEnd"/>
      <w:r w:rsidRPr="005023D3">
        <w:rPr>
          <w:sz w:val="28"/>
          <w:szCs w:val="28"/>
        </w:rPr>
        <w:t xml:space="preserve"> </w:t>
      </w:r>
      <w:proofErr w:type="spellStart"/>
      <w:r w:rsidRPr="005023D3">
        <w:rPr>
          <w:sz w:val="28"/>
          <w:szCs w:val="28"/>
        </w:rPr>
        <w:t>and</w:t>
      </w:r>
      <w:proofErr w:type="spellEnd"/>
      <w:r w:rsidRPr="005023D3">
        <w:rPr>
          <w:sz w:val="28"/>
          <w:szCs w:val="28"/>
        </w:rPr>
        <w:t xml:space="preserve"> </w:t>
      </w:r>
      <w:proofErr w:type="spellStart"/>
      <w:r w:rsidRPr="005023D3">
        <w:rPr>
          <w:sz w:val="28"/>
          <w:szCs w:val="28"/>
        </w:rPr>
        <w:t>small</w:t>
      </w:r>
      <w:proofErr w:type="spellEnd"/>
      <w:r w:rsidRPr="005023D3">
        <w:rPr>
          <w:sz w:val="28"/>
          <w:szCs w:val="28"/>
        </w:rPr>
        <w:t xml:space="preserve"> </w:t>
      </w:r>
      <w:proofErr w:type="spellStart"/>
      <w:r w:rsidRPr="005023D3">
        <w:rPr>
          <w:sz w:val="28"/>
          <w:szCs w:val="28"/>
        </w:rPr>
        <w:t>firms</w:t>
      </w:r>
      <w:proofErr w:type="spellEnd"/>
      <w:r w:rsidRPr="005023D3">
        <w:rPr>
          <w:sz w:val="28"/>
          <w:szCs w:val="28"/>
        </w:rPr>
        <w:t xml:space="preserve">. </w:t>
      </w:r>
      <w:proofErr w:type="spellStart"/>
      <w:r w:rsidRPr="005023D3">
        <w:rPr>
          <w:sz w:val="28"/>
          <w:szCs w:val="28"/>
        </w:rPr>
        <w:t>Luxembourg</w:t>
      </w:r>
      <w:proofErr w:type="spellEnd"/>
      <w:r w:rsidRPr="005023D3">
        <w:rPr>
          <w:sz w:val="28"/>
          <w:szCs w:val="28"/>
        </w:rPr>
        <w:t xml:space="preserve"> : </w:t>
      </w:r>
      <w:proofErr w:type="spellStart"/>
      <w:r w:rsidRPr="005023D3">
        <w:rPr>
          <w:sz w:val="28"/>
          <w:szCs w:val="28"/>
        </w:rPr>
        <w:t>Joint</w:t>
      </w:r>
      <w:proofErr w:type="spellEnd"/>
      <w:r w:rsidRPr="005023D3">
        <w:rPr>
          <w:sz w:val="28"/>
          <w:szCs w:val="28"/>
        </w:rPr>
        <w:t xml:space="preserve"> </w:t>
      </w:r>
      <w:proofErr w:type="spellStart"/>
      <w:r w:rsidRPr="005023D3">
        <w:rPr>
          <w:sz w:val="28"/>
          <w:szCs w:val="28"/>
        </w:rPr>
        <w:t>Research</w:t>
      </w:r>
      <w:proofErr w:type="spellEnd"/>
      <w:r w:rsidRPr="005023D3">
        <w:rPr>
          <w:sz w:val="28"/>
          <w:szCs w:val="28"/>
        </w:rPr>
        <w:t xml:space="preserve"> </w:t>
      </w:r>
      <w:proofErr w:type="spellStart"/>
      <w:r w:rsidRPr="005023D3">
        <w:rPr>
          <w:sz w:val="28"/>
          <w:szCs w:val="28"/>
        </w:rPr>
        <w:t>Centre</w:t>
      </w:r>
      <w:proofErr w:type="spellEnd"/>
      <w:r w:rsidRPr="005023D3">
        <w:rPr>
          <w:sz w:val="28"/>
          <w:szCs w:val="28"/>
        </w:rPr>
        <w:t xml:space="preserve"> (JRC), </w:t>
      </w:r>
      <w:proofErr w:type="spellStart"/>
      <w:r w:rsidRPr="005023D3">
        <w:rPr>
          <w:sz w:val="28"/>
          <w:szCs w:val="28"/>
        </w:rPr>
        <w:t>European</w:t>
      </w:r>
      <w:proofErr w:type="spellEnd"/>
      <w:r w:rsidRPr="005023D3">
        <w:rPr>
          <w:sz w:val="28"/>
          <w:szCs w:val="28"/>
        </w:rPr>
        <w:t xml:space="preserve"> </w:t>
      </w:r>
      <w:proofErr w:type="spellStart"/>
      <w:r w:rsidRPr="005023D3">
        <w:rPr>
          <w:sz w:val="28"/>
          <w:szCs w:val="28"/>
        </w:rPr>
        <w:t>Commission</w:t>
      </w:r>
      <w:proofErr w:type="spellEnd"/>
      <w:r w:rsidRPr="005023D3">
        <w:rPr>
          <w:sz w:val="28"/>
          <w:szCs w:val="28"/>
        </w:rPr>
        <w:t>, 2024.</w:t>
      </w:r>
      <w:r w:rsidRPr="005023D3">
        <w:rPr>
          <w:sz w:val="28"/>
          <w:szCs w:val="28"/>
        </w:rPr>
        <w:br/>
        <w:t>URL:</w:t>
      </w:r>
      <w:hyperlink r:id="rId41" w:history="1">
        <w:r w:rsidR="000E673B" w:rsidRPr="005023D3">
          <w:rPr>
            <w:rStyle w:val="ac"/>
            <w:rFonts w:eastAsiaTheme="majorEastAsia"/>
            <w:sz w:val="28"/>
            <w:szCs w:val="28"/>
          </w:rPr>
          <w:t>https://publications.jrc.ec.europa.eu/repository/bitstream/JRC138855/JRC138855_01.pdf</w:t>
        </w:r>
      </w:hyperlink>
      <w:r w:rsidRPr="005023D3">
        <w:rPr>
          <w:sz w:val="28"/>
          <w:szCs w:val="28"/>
        </w:rPr>
        <w:t xml:space="preserve"> </w:t>
      </w:r>
    </w:p>
    <w:p w14:paraId="118BF2D6" w14:textId="71B9E340"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Szczygielski</w:t>
      </w:r>
      <w:proofErr w:type="spellEnd"/>
      <w:r w:rsidRPr="005023D3">
        <w:rPr>
          <w:sz w:val="28"/>
          <w:szCs w:val="28"/>
        </w:rPr>
        <w:t xml:space="preserve"> K. </w:t>
      </w:r>
      <w:proofErr w:type="spellStart"/>
      <w:r w:rsidRPr="005023D3">
        <w:rPr>
          <w:sz w:val="28"/>
          <w:szCs w:val="28"/>
        </w:rPr>
        <w:t>Latin</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maxims</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judgments</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Constitutional</w:t>
      </w:r>
      <w:proofErr w:type="spellEnd"/>
      <w:r w:rsidRPr="005023D3">
        <w:rPr>
          <w:sz w:val="28"/>
          <w:szCs w:val="28"/>
        </w:rPr>
        <w:t xml:space="preserve"> </w:t>
      </w:r>
      <w:proofErr w:type="spellStart"/>
      <w:r w:rsidRPr="005023D3">
        <w:rPr>
          <w:sz w:val="28"/>
          <w:szCs w:val="28"/>
        </w:rPr>
        <w:t>Tribunal</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Poland</w:t>
      </w:r>
      <w:proofErr w:type="spellEnd"/>
      <w:r w:rsidRPr="005023D3">
        <w:rPr>
          <w:sz w:val="28"/>
          <w:szCs w:val="28"/>
        </w:rPr>
        <w:t xml:space="preserve">. </w:t>
      </w:r>
      <w:proofErr w:type="spellStart"/>
      <w:r w:rsidRPr="005023D3">
        <w:rPr>
          <w:rStyle w:val="af2"/>
          <w:rFonts w:eastAsiaTheme="majorEastAsia"/>
          <w:sz w:val="28"/>
          <w:szCs w:val="28"/>
        </w:rPr>
        <w:t>Studies</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in</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Logic</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Grammar</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and</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Rhetoric</w:t>
      </w:r>
      <w:proofErr w:type="spellEnd"/>
      <w:r w:rsidRPr="005023D3">
        <w:rPr>
          <w:sz w:val="28"/>
          <w:szCs w:val="28"/>
        </w:rPr>
        <w:t>. 2017. № 49(62). С. 213-221. URL:</w:t>
      </w:r>
      <w:r w:rsidR="000E673B" w:rsidRPr="005023D3">
        <w:rPr>
          <w:sz w:val="28"/>
          <w:szCs w:val="28"/>
        </w:rPr>
        <w:t xml:space="preserve"> </w:t>
      </w:r>
      <w:hyperlink r:id="rId42" w:history="1">
        <w:r w:rsidR="000E673B" w:rsidRPr="005023D3">
          <w:rPr>
            <w:rStyle w:val="ac"/>
            <w:rFonts w:eastAsiaTheme="majorEastAsia"/>
            <w:sz w:val="28"/>
            <w:szCs w:val="28"/>
          </w:rPr>
          <w:t>https://repozytorium.uwb.edu.pl/jspui/bitstream/11320/7335/1/SLGR_49_2017_K_Szczygielski_Latin_Legal_Maxims.pdf</w:t>
        </w:r>
      </w:hyperlink>
      <w:r w:rsidRPr="005023D3">
        <w:rPr>
          <w:sz w:val="28"/>
          <w:szCs w:val="28"/>
        </w:rPr>
        <w:t xml:space="preserve"> </w:t>
      </w:r>
    </w:p>
    <w:p w14:paraId="40EFB031" w14:textId="1F430BAB"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Matulewska</w:t>
      </w:r>
      <w:proofErr w:type="spellEnd"/>
      <w:r w:rsidRPr="005023D3">
        <w:rPr>
          <w:sz w:val="28"/>
          <w:szCs w:val="28"/>
        </w:rPr>
        <w:t xml:space="preserve"> A., </w:t>
      </w:r>
      <w:proofErr w:type="spellStart"/>
      <w:r w:rsidRPr="005023D3">
        <w:rPr>
          <w:sz w:val="28"/>
          <w:szCs w:val="28"/>
        </w:rPr>
        <w:t>Wasielewska</w:t>
      </w:r>
      <w:proofErr w:type="spellEnd"/>
      <w:r w:rsidRPr="005023D3">
        <w:rPr>
          <w:sz w:val="28"/>
          <w:szCs w:val="28"/>
        </w:rPr>
        <w:t xml:space="preserve"> M. </w:t>
      </w:r>
      <w:proofErr w:type="spellStart"/>
      <w:r w:rsidRPr="005023D3">
        <w:rPr>
          <w:sz w:val="28"/>
          <w:szCs w:val="28"/>
        </w:rPr>
        <w:t>Latin</w:t>
      </w:r>
      <w:proofErr w:type="spellEnd"/>
      <w:r w:rsidRPr="005023D3">
        <w:rPr>
          <w:sz w:val="28"/>
          <w:szCs w:val="28"/>
        </w:rPr>
        <w:t xml:space="preserve"> </w:t>
      </w:r>
      <w:proofErr w:type="spellStart"/>
      <w:r w:rsidRPr="005023D3">
        <w:rPr>
          <w:sz w:val="28"/>
          <w:szCs w:val="28"/>
        </w:rPr>
        <w:t>Maxims</w:t>
      </w:r>
      <w:proofErr w:type="spellEnd"/>
      <w:r w:rsidRPr="005023D3">
        <w:rPr>
          <w:sz w:val="28"/>
          <w:szCs w:val="28"/>
        </w:rPr>
        <w:t xml:space="preserve"> </w:t>
      </w:r>
      <w:proofErr w:type="spellStart"/>
      <w:r w:rsidRPr="005023D3">
        <w:rPr>
          <w:sz w:val="28"/>
          <w:szCs w:val="28"/>
        </w:rPr>
        <w:t>and</w:t>
      </w:r>
      <w:proofErr w:type="spellEnd"/>
      <w:r w:rsidRPr="005023D3">
        <w:rPr>
          <w:sz w:val="28"/>
          <w:szCs w:val="28"/>
        </w:rPr>
        <w:t xml:space="preserve"> </w:t>
      </w:r>
      <w:proofErr w:type="spellStart"/>
      <w:r w:rsidRPr="005023D3">
        <w:rPr>
          <w:sz w:val="28"/>
          <w:szCs w:val="28"/>
        </w:rPr>
        <w:t>Expressions</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English</w:t>
      </w:r>
      <w:proofErr w:type="spellEnd"/>
      <w:r w:rsidRPr="005023D3">
        <w:rPr>
          <w:sz w:val="28"/>
          <w:szCs w:val="28"/>
        </w:rPr>
        <w:t xml:space="preserve">, </w:t>
      </w:r>
      <w:proofErr w:type="spellStart"/>
      <w:r w:rsidRPr="005023D3">
        <w:rPr>
          <w:sz w:val="28"/>
          <w:szCs w:val="28"/>
        </w:rPr>
        <w:t>Estonian</w:t>
      </w:r>
      <w:proofErr w:type="spellEnd"/>
      <w:r w:rsidRPr="005023D3">
        <w:rPr>
          <w:sz w:val="28"/>
          <w:szCs w:val="28"/>
        </w:rPr>
        <w:t xml:space="preserve"> </w:t>
      </w:r>
      <w:proofErr w:type="spellStart"/>
      <w:r w:rsidRPr="005023D3">
        <w:rPr>
          <w:sz w:val="28"/>
          <w:szCs w:val="28"/>
        </w:rPr>
        <w:t>and</w:t>
      </w:r>
      <w:proofErr w:type="spellEnd"/>
      <w:r w:rsidRPr="005023D3">
        <w:rPr>
          <w:sz w:val="28"/>
          <w:szCs w:val="28"/>
        </w:rPr>
        <w:t xml:space="preserve"> </w:t>
      </w:r>
      <w:proofErr w:type="spellStart"/>
      <w:r w:rsidRPr="005023D3">
        <w:rPr>
          <w:sz w:val="28"/>
          <w:szCs w:val="28"/>
        </w:rPr>
        <w:t>Polish</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Aspect</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Translation</w:t>
      </w:r>
      <w:proofErr w:type="spellEnd"/>
      <w:r w:rsidRPr="005023D3">
        <w:rPr>
          <w:sz w:val="28"/>
          <w:szCs w:val="28"/>
        </w:rPr>
        <w:t xml:space="preserve">. </w:t>
      </w:r>
      <w:proofErr w:type="spellStart"/>
      <w:r w:rsidRPr="005023D3">
        <w:rPr>
          <w:rStyle w:val="af2"/>
          <w:rFonts w:eastAsiaTheme="majorEastAsia"/>
          <w:sz w:val="28"/>
          <w:szCs w:val="28"/>
        </w:rPr>
        <w:t>Investigationes</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Linguisticae</w:t>
      </w:r>
      <w:proofErr w:type="spellEnd"/>
      <w:r w:rsidRPr="005023D3">
        <w:rPr>
          <w:sz w:val="28"/>
          <w:szCs w:val="28"/>
        </w:rPr>
        <w:t xml:space="preserve">. 2004. </w:t>
      </w:r>
      <w:proofErr w:type="spellStart"/>
      <w:r w:rsidRPr="005023D3">
        <w:rPr>
          <w:sz w:val="28"/>
          <w:szCs w:val="28"/>
        </w:rPr>
        <w:t>Vol</w:t>
      </w:r>
      <w:proofErr w:type="spellEnd"/>
      <w:r w:rsidRPr="005023D3">
        <w:rPr>
          <w:sz w:val="28"/>
          <w:szCs w:val="28"/>
        </w:rPr>
        <w:t xml:space="preserve">. X. С. 219-234. URL: </w:t>
      </w:r>
      <w:hyperlink r:id="rId43" w:tgtFrame="_new" w:history="1">
        <w:r w:rsidRPr="005023D3">
          <w:rPr>
            <w:rStyle w:val="ac"/>
            <w:rFonts w:eastAsiaTheme="majorEastAsia"/>
            <w:sz w:val="28"/>
            <w:szCs w:val="28"/>
          </w:rPr>
          <w:t>https://cejsh.icm.edu.pl/cejsh/element/bwmeta1.element.ojs-doi-10_14746_il_2004_10_1/c/9020-8783.pdf</w:t>
        </w:r>
      </w:hyperlink>
      <w:r w:rsidRPr="005023D3">
        <w:rPr>
          <w:sz w:val="28"/>
          <w:szCs w:val="28"/>
        </w:rPr>
        <w:t xml:space="preserve"> </w:t>
      </w:r>
    </w:p>
    <w:p w14:paraId="095CF59F" w14:textId="44DEB7AF" w:rsidR="00721791" w:rsidRPr="005023D3" w:rsidRDefault="00721791"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Davydenko</w:t>
      </w:r>
      <w:proofErr w:type="spellEnd"/>
      <w:r w:rsidRPr="005023D3">
        <w:rPr>
          <w:sz w:val="28"/>
          <w:szCs w:val="28"/>
        </w:rPr>
        <w:t xml:space="preserve"> N. V. </w:t>
      </w:r>
      <w:proofErr w:type="spellStart"/>
      <w:r w:rsidRPr="005023D3">
        <w:rPr>
          <w:sz w:val="28"/>
          <w:szCs w:val="28"/>
        </w:rPr>
        <w:t>Latin</w:t>
      </w:r>
      <w:proofErr w:type="spellEnd"/>
      <w:r w:rsidRPr="005023D3">
        <w:rPr>
          <w:sz w:val="28"/>
          <w:szCs w:val="28"/>
        </w:rPr>
        <w:t xml:space="preserve"> </w:t>
      </w:r>
      <w:proofErr w:type="spellStart"/>
      <w:r w:rsidRPr="005023D3">
        <w:rPr>
          <w:sz w:val="28"/>
          <w:szCs w:val="28"/>
        </w:rPr>
        <w:t>socio-legal</w:t>
      </w:r>
      <w:proofErr w:type="spellEnd"/>
      <w:r w:rsidRPr="005023D3">
        <w:rPr>
          <w:sz w:val="28"/>
          <w:szCs w:val="28"/>
        </w:rPr>
        <w:t xml:space="preserve"> </w:t>
      </w:r>
      <w:proofErr w:type="spellStart"/>
      <w:r w:rsidRPr="005023D3">
        <w:rPr>
          <w:sz w:val="28"/>
          <w:szCs w:val="28"/>
        </w:rPr>
        <w:t>terminology</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XVI-XVII </w:t>
      </w:r>
      <w:proofErr w:type="spellStart"/>
      <w:r w:rsidRPr="005023D3">
        <w:rPr>
          <w:sz w:val="28"/>
          <w:szCs w:val="28"/>
        </w:rPr>
        <w:t>centuries</w:t>
      </w:r>
      <w:proofErr w:type="spellEnd"/>
      <w:r w:rsidRPr="005023D3">
        <w:rPr>
          <w:sz w:val="28"/>
          <w:szCs w:val="28"/>
        </w:rPr>
        <w:t xml:space="preserve"> </w:t>
      </w:r>
      <w:proofErr w:type="spellStart"/>
      <w:r w:rsidRPr="005023D3">
        <w:rPr>
          <w:sz w:val="28"/>
          <w:szCs w:val="28"/>
        </w:rPr>
        <w:t>as</w:t>
      </w:r>
      <w:proofErr w:type="spellEnd"/>
      <w:r w:rsidRPr="005023D3">
        <w:rPr>
          <w:sz w:val="28"/>
          <w:szCs w:val="28"/>
        </w:rPr>
        <w:t xml:space="preserve"> a </w:t>
      </w:r>
      <w:proofErr w:type="spellStart"/>
      <w:r w:rsidRPr="005023D3">
        <w:rPr>
          <w:sz w:val="28"/>
          <w:szCs w:val="28"/>
        </w:rPr>
        <w:t>unique</w:t>
      </w:r>
      <w:proofErr w:type="spellEnd"/>
      <w:r w:rsidRPr="005023D3">
        <w:rPr>
          <w:sz w:val="28"/>
          <w:szCs w:val="28"/>
        </w:rPr>
        <w:t xml:space="preserve"> </w:t>
      </w:r>
      <w:proofErr w:type="spellStart"/>
      <w:r w:rsidRPr="005023D3">
        <w:rPr>
          <w:sz w:val="28"/>
          <w:szCs w:val="28"/>
        </w:rPr>
        <w:t>demonstration</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unified</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system</w:t>
      </w:r>
      <w:proofErr w:type="spellEnd"/>
      <w:r w:rsidRPr="005023D3">
        <w:rPr>
          <w:sz w:val="28"/>
          <w:szCs w:val="28"/>
        </w:rPr>
        <w:t xml:space="preserve">. </w:t>
      </w:r>
      <w:proofErr w:type="spellStart"/>
      <w:r w:rsidRPr="005023D3">
        <w:rPr>
          <w:rStyle w:val="af2"/>
          <w:rFonts w:eastAsiaTheme="majorEastAsia"/>
          <w:sz w:val="28"/>
          <w:szCs w:val="28"/>
        </w:rPr>
        <w:t>Science</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and</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Education</w:t>
      </w:r>
      <w:proofErr w:type="spellEnd"/>
      <w:r w:rsidRPr="005023D3">
        <w:rPr>
          <w:rStyle w:val="af2"/>
          <w:rFonts w:eastAsiaTheme="majorEastAsia"/>
          <w:sz w:val="28"/>
          <w:szCs w:val="28"/>
        </w:rPr>
        <w:t xml:space="preserve"> a </w:t>
      </w:r>
      <w:proofErr w:type="spellStart"/>
      <w:r w:rsidRPr="005023D3">
        <w:rPr>
          <w:rStyle w:val="af2"/>
          <w:rFonts w:eastAsiaTheme="majorEastAsia"/>
          <w:sz w:val="28"/>
          <w:szCs w:val="28"/>
        </w:rPr>
        <w:t>New</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Dimension</w:t>
      </w:r>
      <w:proofErr w:type="spellEnd"/>
      <w:r w:rsidRPr="005023D3">
        <w:rPr>
          <w:rStyle w:val="af2"/>
          <w:rFonts w:eastAsiaTheme="majorEastAsia"/>
          <w:sz w:val="28"/>
          <w:szCs w:val="28"/>
        </w:rPr>
        <w:t xml:space="preserve">: </w:t>
      </w:r>
      <w:proofErr w:type="spellStart"/>
      <w:r w:rsidRPr="005023D3">
        <w:rPr>
          <w:rStyle w:val="af2"/>
          <w:rFonts w:eastAsiaTheme="majorEastAsia"/>
          <w:sz w:val="28"/>
          <w:szCs w:val="28"/>
        </w:rPr>
        <w:t>Philology</w:t>
      </w:r>
      <w:proofErr w:type="spellEnd"/>
      <w:r w:rsidRPr="005023D3">
        <w:rPr>
          <w:sz w:val="28"/>
          <w:szCs w:val="28"/>
        </w:rPr>
        <w:t xml:space="preserve">. 2019. № 7(62). С. 211-220. URL: </w:t>
      </w:r>
      <w:hyperlink r:id="rId44" w:tgtFrame="_new" w:history="1">
        <w:r w:rsidRPr="005023D3">
          <w:rPr>
            <w:rStyle w:val="ac"/>
            <w:rFonts w:eastAsiaTheme="majorEastAsia"/>
            <w:sz w:val="28"/>
            <w:szCs w:val="28"/>
          </w:rPr>
          <w:t>https://seanewdim.com/wp-content/uploads/2021/04/Latin-socio-legal-terminology-in-XVI-XVII-centuries-as-a-unique-demonstration-of-unified-legal-system-N.-V.-Davydenko.pdf</w:t>
        </w:r>
      </w:hyperlink>
    </w:p>
    <w:p w14:paraId="2BAB80B5" w14:textId="2084C6BD" w:rsidR="00551A90" w:rsidRPr="005023D3" w:rsidRDefault="00551A90"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Ancient</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Legal</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Maxims</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and</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Modern</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Human</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Rights</w:t>
      </w:r>
      <w:proofErr w:type="spellEnd"/>
      <w:r w:rsidRPr="005023D3">
        <w:rPr>
          <w:rStyle w:val="af1"/>
          <w:rFonts w:eastAsiaTheme="majorEastAsia"/>
          <w:b w:val="0"/>
          <w:bCs w:val="0"/>
          <w:sz w:val="28"/>
          <w:szCs w:val="28"/>
        </w:rPr>
        <w:t xml:space="preserve"> / J. S. </w:t>
      </w:r>
      <w:proofErr w:type="spellStart"/>
      <w:r w:rsidRPr="005023D3">
        <w:rPr>
          <w:rStyle w:val="af1"/>
          <w:rFonts w:eastAsiaTheme="majorEastAsia"/>
          <w:b w:val="0"/>
          <w:bCs w:val="0"/>
          <w:sz w:val="28"/>
          <w:szCs w:val="28"/>
        </w:rPr>
        <w:t>McQuade</w:t>
      </w:r>
      <w:proofErr w:type="spellEnd"/>
      <w:r w:rsidRPr="005023D3">
        <w:rPr>
          <w:rStyle w:val="af1"/>
          <w:rFonts w:eastAsiaTheme="majorEastAsia"/>
          <w:b w:val="0"/>
          <w:bCs w:val="0"/>
          <w:sz w:val="28"/>
          <w:szCs w:val="28"/>
        </w:rPr>
        <w:t>. 1987. URL:</w:t>
      </w:r>
      <w:r w:rsidRPr="005023D3">
        <w:rPr>
          <w:sz w:val="28"/>
          <w:szCs w:val="28"/>
        </w:rPr>
        <w:t xml:space="preserve"> </w:t>
      </w:r>
      <w:hyperlink r:id="rId45" w:tgtFrame="_new" w:history="1">
        <w:r w:rsidRPr="005023D3">
          <w:rPr>
            <w:rStyle w:val="ac"/>
            <w:rFonts w:eastAsiaTheme="majorEastAsia"/>
            <w:sz w:val="28"/>
            <w:szCs w:val="28"/>
          </w:rPr>
          <w:t>https://scholarship.law.campbell.edu/cgi/viewcontent.cgi?article=1027&amp;context=fac_sw</w:t>
        </w:r>
      </w:hyperlink>
    </w:p>
    <w:p w14:paraId="6D7558B2" w14:textId="10102D6A" w:rsidR="00551A90" w:rsidRPr="005023D3" w:rsidRDefault="00551A90" w:rsidP="000E673B">
      <w:pPr>
        <w:pStyle w:val="af0"/>
        <w:numPr>
          <w:ilvl w:val="0"/>
          <w:numId w:val="4"/>
        </w:numPr>
        <w:spacing w:before="0" w:beforeAutospacing="0" w:after="0" w:afterAutospacing="0" w:line="360" w:lineRule="auto"/>
        <w:contextualSpacing/>
        <w:jc w:val="both"/>
        <w:rPr>
          <w:sz w:val="28"/>
          <w:szCs w:val="28"/>
        </w:rPr>
      </w:pPr>
      <w:r w:rsidRPr="005023D3">
        <w:rPr>
          <w:rStyle w:val="af1"/>
          <w:rFonts w:eastAsiaTheme="majorEastAsia"/>
          <w:b w:val="0"/>
          <w:bCs w:val="0"/>
          <w:sz w:val="28"/>
          <w:szCs w:val="28"/>
        </w:rPr>
        <w:t xml:space="preserve">A </w:t>
      </w:r>
      <w:proofErr w:type="spellStart"/>
      <w:r w:rsidRPr="005023D3">
        <w:rPr>
          <w:rStyle w:val="af1"/>
          <w:rFonts w:eastAsiaTheme="majorEastAsia"/>
          <w:b w:val="0"/>
          <w:bCs w:val="0"/>
          <w:sz w:val="28"/>
          <w:szCs w:val="28"/>
        </w:rPr>
        <w:t>Treatise</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in</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Law-Latin</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with</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Legal</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Maxims</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and</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Phrases</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as</w:t>
      </w:r>
      <w:proofErr w:type="spellEnd"/>
      <w:r w:rsidRPr="005023D3">
        <w:rPr>
          <w:rStyle w:val="af1"/>
          <w:rFonts w:eastAsiaTheme="majorEastAsia"/>
          <w:b w:val="0"/>
          <w:bCs w:val="0"/>
          <w:sz w:val="28"/>
          <w:szCs w:val="28"/>
        </w:rPr>
        <w:t xml:space="preserve"> a </w:t>
      </w:r>
      <w:proofErr w:type="spellStart"/>
      <w:r w:rsidRPr="005023D3">
        <w:rPr>
          <w:rStyle w:val="af1"/>
          <w:rFonts w:eastAsiaTheme="majorEastAsia"/>
          <w:b w:val="0"/>
          <w:bCs w:val="0"/>
          <w:sz w:val="28"/>
          <w:szCs w:val="28"/>
        </w:rPr>
        <w:t>Basis</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of</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Instruction</w:t>
      </w:r>
      <w:proofErr w:type="spellEnd"/>
      <w:r w:rsidRPr="005023D3">
        <w:rPr>
          <w:rStyle w:val="af1"/>
          <w:rFonts w:eastAsiaTheme="majorEastAsia"/>
          <w:b w:val="0"/>
          <w:bCs w:val="0"/>
          <w:sz w:val="28"/>
          <w:szCs w:val="28"/>
        </w:rPr>
        <w:t xml:space="preserve"> / E. </w:t>
      </w:r>
      <w:proofErr w:type="spellStart"/>
      <w:r w:rsidRPr="005023D3">
        <w:rPr>
          <w:rStyle w:val="af1"/>
          <w:rFonts w:eastAsiaTheme="majorEastAsia"/>
          <w:b w:val="0"/>
          <w:bCs w:val="0"/>
          <w:sz w:val="28"/>
          <w:szCs w:val="28"/>
        </w:rPr>
        <w:t>Hilton</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Jackson</w:t>
      </w:r>
      <w:proofErr w:type="spellEnd"/>
      <w:r w:rsidRPr="005023D3">
        <w:rPr>
          <w:rStyle w:val="af1"/>
          <w:rFonts w:eastAsiaTheme="majorEastAsia"/>
          <w:b w:val="0"/>
          <w:bCs w:val="0"/>
          <w:sz w:val="28"/>
          <w:szCs w:val="28"/>
        </w:rPr>
        <w:t>. 1897. URL:</w:t>
      </w:r>
      <w:r w:rsidRPr="005023D3">
        <w:rPr>
          <w:sz w:val="28"/>
          <w:szCs w:val="28"/>
        </w:rPr>
        <w:br/>
      </w:r>
      <w:hyperlink r:id="rId46" w:tgtFrame="_new" w:history="1">
        <w:r w:rsidRPr="005023D3">
          <w:rPr>
            <w:rStyle w:val="ac"/>
            <w:rFonts w:eastAsiaTheme="majorEastAsia"/>
            <w:sz w:val="28"/>
            <w:szCs w:val="28"/>
          </w:rPr>
          <w:t>https://upload.wikimedia.org/wikipedia/commons/1/15/Law-Latin%3B_a_treatise_in_Latin%2C_with_legal_maxims_and_phrases_as_a_basis_of_instruction_%28IA_lawlatintreatise00jack%29.pdf</w:t>
        </w:r>
      </w:hyperlink>
    </w:p>
    <w:p w14:paraId="37E4326E" w14:textId="105CCDC6" w:rsidR="00551A90" w:rsidRPr="005023D3" w:rsidRDefault="00551A90"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Maxims</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of</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Latin</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Law</w:t>
      </w:r>
      <w:proofErr w:type="spellEnd"/>
      <w:r w:rsidRPr="005023D3">
        <w:rPr>
          <w:rStyle w:val="af1"/>
          <w:rFonts w:eastAsiaTheme="majorEastAsia"/>
          <w:b w:val="0"/>
          <w:bCs w:val="0"/>
          <w:sz w:val="28"/>
          <w:szCs w:val="28"/>
        </w:rPr>
        <w:t xml:space="preserve">: A </w:t>
      </w:r>
      <w:proofErr w:type="spellStart"/>
      <w:r w:rsidRPr="005023D3">
        <w:rPr>
          <w:rStyle w:val="af1"/>
          <w:rFonts w:eastAsiaTheme="majorEastAsia"/>
          <w:b w:val="0"/>
          <w:bCs w:val="0"/>
          <w:sz w:val="28"/>
          <w:szCs w:val="28"/>
        </w:rPr>
        <w:t>Reference</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Compilation</w:t>
      </w:r>
      <w:proofErr w:type="spellEnd"/>
      <w:r w:rsidRPr="005023D3">
        <w:rPr>
          <w:rStyle w:val="af1"/>
          <w:rFonts w:eastAsiaTheme="majorEastAsia"/>
          <w:b w:val="0"/>
          <w:bCs w:val="0"/>
          <w:sz w:val="28"/>
          <w:szCs w:val="28"/>
        </w:rPr>
        <w:t>. URL:</w:t>
      </w:r>
      <w:r w:rsidRPr="005023D3">
        <w:rPr>
          <w:sz w:val="28"/>
          <w:szCs w:val="28"/>
        </w:rPr>
        <w:br/>
        <w:t>https://openlibrary.org/works/OL4585551W/Maxims_of_Latin_Law</w:t>
      </w:r>
    </w:p>
    <w:p w14:paraId="7FDED0E5" w14:textId="77777777" w:rsidR="00551A90" w:rsidRPr="005023D3" w:rsidRDefault="00551A90"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rStyle w:val="af1"/>
          <w:rFonts w:eastAsiaTheme="majorEastAsia"/>
          <w:b w:val="0"/>
          <w:bCs w:val="0"/>
          <w:sz w:val="28"/>
          <w:szCs w:val="28"/>
        </w:rPr>
        <w:t>The</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Use</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of</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Legal</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Maxims</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in</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Anglo-American</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Law</w:t>
      </w:r>
      <w:proofErr w:type="spellEnd"/>
      <w:r w:rsidRPr="005023D3">
        <w:rPr>
          <w:rStyle w:val="af1"/>
          <w:rFonts w:eastAsiaTheme="majorEastAsia"/>
          <w:b w:val="0"/>
          <w:bCs w:val="0"/>
          <w:sz w:val="28"/>
          <w:szCs w:val="28"/>
        </w:rPr>
        <w:t xml:space="preserve">: A </w:t>
      </w:r>
      <w:proofErr w:type="spellStart"/>
      <w:r w:rsidRPr="005023D3">
        <w:rPr>
          <w:rStyle w:val="af1"/>
          <w:rFonts w:eastAsiaTheme="majorEastAsia"/>
          <w:b w:val="0"/>
          <w:bCs w:val="0"/>
          <w:sz w:val="28"/>
          <w:szCs w:val="28"/>
        </w:rPr>
        <w:t>Historical</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Perspective</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University</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of</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Michigan</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Law</w:t>
      </w:r>
      <w:proofErr w:type="spellEnd"/>
      <w:r w:rsidRPr="005023D3">
        <w:rPr>
          <w:rStyle w:val="af1"/>
          <w:rFonts w:eastAsiaTheme="majorEastAsia"/>
          <w:b w:val="0"/>
          <w:bCs w:val="0"/>
          <w:sz w:val="28"/>
          <w:szCs w:val="28"/>
        </w:rPr>
        <w:t xml:space="preserve"> </w:t>
      </w:r>
      <w:proofErr w:type="spellStart"/>
      <w:r w:rsidRPr="005023D3">
        <w:rPr>
          <w:rStyle w:val="af1"/>
          <w:rFonts w:eastAsiaTheme="majorEastAsia"/>
          <w:b w:val="0"/>
          <w:bCs w:val="0"/>
          <w:sz w:val="28"/>
          <w:szCs w:val="28"/>
        </w:rPr>
        <w:t>Repository</w:t>
      </w:r>
      <w:proofErr w:type="spellEnd"/>
      <w:r w:rsidRPr="005023D3">
        <w:rPr>
          <w:rStyle w:val="af1"/>
          <w:rFonts w:eastAsiaTheme="majorEastAsia"/>
          <w:b w:val="0"/>
          <w:bCs w:val="0"/>
          <w:sz w:val="28"/>
          <w:szCs w:val="28"/>
        </w:rPr>
        <w:t>. URL:</w:t>
      </w:r>
      <w:r w:rsidRPr="005023D3">
        <w:rPr>
          <w:sz w:val="28"/>
          <w:szCs w:val="28"/>
        </w:rPr>
        <w:br/>
      </w:r>
      <w:hyperlink r:id="rId47" w:tgtFrame="_new" w:history="1">
        <w:r w:rsidRPr="005023D3">
          <w:rPr>
            <w:rStyle w:val="ac"/>
            <w:rFonts w:eastAsiaTheme="majorEastAsia"/>
            <w:sz w:val="28"/>
            <w:szCs w:val="28"/>
          </w:rPr>
          <w:t>https://repository.law.umich.edu/articles/1847/</w:t>
        </w:r>
      </w:hyperlink>
    </w:p>
    <w:p w14:paraId="056E5B38" w14:textId="27F547F0" w:rsidR="00551A90" w:rsidRPr="005023D3" w:rsidRDefault="00551A90" w:rsidP="000E673B">
      <w:pPr>
        <w:pStyle w:val="af0"/>
        <w:numPr>
          <w:ilvl w:val="0"/>
          <w:numId w:val="4"/>
        </w:numPr>
        <w:spacing w:before="0" w:beforeAutospacing="0" w:after="0" w:afterAutospacing="0" w:line="360" w:lineRule="auto"/>
        <w:contextualSpacing/>
        <w:jc w:val="both"/>
        <w:rPr>
          <w:sz w:val="28"/>
          <w:szCs w:val="28"/>
        </w:rPr>
      </w:pPr>
      <w:r w:rsidRPr="005023D3">
        <w:rPr>
          <w:sz w:val="28"/>
          <w:szCs w:val="28"/>
        </w:rPr>
        <w:t xml:space="preserve">LEGAL MAXIMS AS INDEPENDENT LEGAL PHENOMENA. URL: https://visnik.dduvs.edu.ua/index.php/visnyk/user/setLocale/en_US?source=%2Findex.php%2Farticle%2Fview%2F988 </w:t>
      </w:r>
    </w:p>
    <w:p w14:paraId="180854D2" w14:textId="3C47BFCB"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Schneiderová</w:t>
      </w:r>
      <w:proofErr w:type="spellEnd"/>
      <w:r w:rsidRPr="005023D3">
        <w:rPr>
          <w:sz w:val="28"/>
          <w:szCs w:val="28"/>
        </w:rPr>
        <w:t xml:space="preserve"> A. </w:t>
      </w:r>
      <w:proofErr w:type="spellStart"/>
      <w:r w:rsidRPr="005023D3">
        <w:rPr>
          <w:sz w:val="28"/>
          <w:szCs w:val="28"/>
        </w:rPr>
        <w:t>Historical</w:t>
      </w:r>
      <w:proofErr w:type="spellEnd"/>
      <w:r w:rsidRPr="005023D3">
        <w:rPr>
          <w:sz w:val="28"/>
          <w:szCs w:val="28"/>
        </w:rPr>
        <w:t xml:space="preserve"> </w:t>
      </w:r>
      <w:proofErr w:type="spellStart"/>
      <w:r w:rsidRPr="005023D3">
        <w:rPr>
          <w:sz w:val="28"/>
          <w:szCs w:val="28"/>
        </w:rPr>
        <w:t>Background</w:t>
      </w:r>
      <w:proofErr w:type="spellEnd"/>
      <w:r w:rsidRPr="005023D3">
        <w:rPr>
          <w:sz w:val="28"/>
          <w:szCs w:val="28"/>
        </w:rPr>
        <w:t xml:space="preserve"> </w:t>
      </w:r>
      <w:proofErr w:type="spellStart"/>
      <w:r w:rsidRPr="005023D3">
        <w:rPr>
          <w:sz w:val="28"/>
          <w:szCs w:val="28"/>
        </w:rPr>
        <w:t>to</w:t>
      </w:r>
      <w:proofErr w:type="spellEnd"/>
      <w:r w:rsidRPr="005023D3">
        <w:rPr>
          <w:sz w:val="28"/>
          <w:szCs w:val="28"/>
        </w:rPr>
        <w:t xml:space="preserve"> </w:t>
      </w:r>
      <w:proofErr w:type="spellStart"/>
      <w:r w:rsidRPr="005023D3">
        <w:rPr>
          <w:sz w:val="28"/>
          <w:szCs w:val="28"/>
        </w:rPr>
        <w:t>English</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w:t>
      </w:r>
      <w:proofErr w:type="spellStart"/>
      <w:r w:rsidRPr="005023D3">
        <w:rPr>
          <w:sz w:val="28"/>
          <w:szCs w:val="28"/>
        </w:rPr>
        <w:t>Journal</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Modern</w:t>
      </w:r>
      <w:proofErr w:type="spellEnd"/>
      <w:r w:rsidRPr="005023D3">
        <w:rPr>
          <w:sz w:val="28"/>
          <w:szCs w:val="28"/>
        </w:rPr>
        <w:t xml:space="preserve"> </w:t>
      </w:r>
      <w:proofErr w:type="spellStart"/>
      <w:r w:rsidRPr="005023D3">
        <w:rPr>
          <w:sz w:val="28"/>
          <w:szCs w:val="28"/>
        </w:rPr>
        <w:t>Science</w:t>
      </w:r>
      <w:proofErr w:type="spellEnd"/>
      <w:r w:rsidRPr="005023D3">
        <w:rPr>
          <w:sz w:val="28"/>
          <w:szCs w:val="28"/>
        </w:rPr>
        <w:t xml:space="preserve">. 2018. № 37(2). С. 117–126. URL: </w:t>
      </w:r>
      <w:r w:rsidRPr="005023D3">
        <w:rPr>
          <w:sz w:val="28"/>
          <w:szCs w:val="28"/>
        </w:rPr>
        <w:lastRenderedPageBreak/>
        <w:t xml:space="preserve">https://www.jomswsge.com/Historical-Background-to-English-LegalLanguage,92522,0,2.html </w:t>
      </w:r>
    </w:p>
    <w:p w14:paraId="7E3061A9"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Listyo</w:t>
      </w:r>
      <w:proofErr w:type="spellEnd"/>
      <w:r w:rsidRPr="005023D3">
        <w:rPr>
          <w:sz w:val="28"/>
          <w:szCs w:val="28"/>
        </w:rPr>
        <w:t xml:space="preserve"> I., </w:t>
      </w:r>
      <w:proofErr w:type="spellStart"/>
      <w:r w:rsidRPr="005023D3">
        <w:rPr>
          <w:sz w:val="28"/>
          <w:szCs w:val="28"/>
        </w:rPr>
        <w:t>Laksman-Huntley</w:t>
      </w:r>
      <w:proofErr w:type="spellEnd"/>
      <w:r w:rsidRPr="005023D3">
        <w:rPr>
          <w:sz w:val="28"/>
          <w:szCs w:val="28"/>
        </w:rPr>
        <w:t xml:space="preserve"> M., </w:t>
      </w:r>
      <w:proofErr w:type="spellStart"/>
      <w:r w:rsidRPr="005023D3">
        <w:rPr>
          <w:sz w:val="28"/>
          <w:szCs w:val="28"/>
        </w:rPr>
        <w:t>Dewi</w:t>
      </w:r>
      <w:proofErr w:type="spellEnd"/>
      <w:r w:rsidRPr="005023D3">
        <w:rPr>
          <w:sz w:val="28"/>
          <w:szCs w:val="28"/>
        </w:rPr>
        <w:t xml:space="preserve"> H. D. </w:t>
      </w:r>
      <w:proofErr w:type="spellStart"/>
      <w:r w:rsidRPr="005023D3">
        <w:rPr>
          <w:sz w:val="28"/>
          <w:szCs w:val="28"/>
        </w:rPr>
        <w:t>Translation</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archaisms</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English</w:t>
      </w:r>
      <w:proofErr w:type="spellEnd"/>
      <w:r w:rsidRPr="005023D3">
        <w:rPr>
          <w:sz w:val="28"/>
          <w:szCs w:val="28"/>
        </w:rPr>
        <w:t xml:space="preserve"> </w:t>
      </w:r>
      <w:proofErr w:type="spellStart"/>
      <w:r w:rsidRPr="005023D3">
        <w:rPr>
          <w:sz w:val="28"/>
          <w:szCs w:val="28"/>
        </w:rPr>
        <w:t>contractual</w:t>
      </w:r>
      <w:proofErr w:type="spellEnd"/>
      <w:r w:rsidRPr="005023D3">
        <w:rPr>
          <w:sz w:val="28"/>
          <w:szCs w:val="28"/>
        </w:rPr>
        <w:t xml:space="preserve"> </w:t>
      </w:r>
      <w:proofErr w:type="spellStart"/>
      <w:r w:rsidRPr="005023D3">
        <w:rPr>
          <w:sz w:val="28"/>
          <w:szCs w:val="28"/>
        </w:rPr>
        <w:t>documents</w:t>
      </w:r>
      <w:proofErr w:type="spellEnd"/>
      <w:r w:rsidRPr="005023D3">
        <w:rPr>
          <w:sz w:val="28"/>
          <w:szCs w:val="28"/>
        </w:rPr>
        <w:t xml:space="preserve">. </w:t>
      </w:r>
      <w:proofErr w:type="spellStart"/>
      <w:r w:rsidRPr="005023D3">
        <w:rPr>
          <w:sz w:val="28"/>
          <w:szCs w:val="28"/>
        </w:rPr>
        <w:t>International</w:t>
      </w:r>
      <w:proofErr w:type="spellEnd"/>
      <w:r w:rsidRPr="005023D3">
        <w:rPr>
          <w:sz w:val="28"/>
          <w:szCs w:val="28"/>
        </w:rPr>
        <w:t xml:space="preserve"> </w:t>
      </w:r>
      <w:proofErr w:type="spellStart"/>
      <w:r w:rsidRPr="005023D3">
        <w:rPr>
          <w:sz w:val="28"/>
          <w:szCs w:val="28"/>
        </w:rPr>
        <w:t>Review</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Humanities</w:t>
      </w:r>
      <w:proofErr w:type="spellEnd"/>
      <w:r w:rsidRPr="005023D3">
        <w:rPr>
          <w:sz w:val="28"/>
          <w:szCs w:val="28"/>
        </w:rPr>
        <w:t xml:space="preserve"> </w:t>
      </w:r>
      <w:proofErr w:type="spellStart"/>
      <w:r w:rsidRPr="005023D3">
        <w:rPr>
          <w:sz w:val="28"/>
          <w:szCs w:val="28"/>
        </w:rPr>
        <w:t>Studies</w:t>
      </w:r>
      <w:proofErr w:type="spellEnd"/>
      <w:r w:rsidRPr="005023D3">
        <w:rPr>
          <w:sz w:val="28"/>
          <w:szCs w:val="28"/>
        </w:rPr>
        <w:t xml:space="preserve">. 2024. Т. 9(2). </w:t>
      </w:r>
      <w:proofErr w:type="spellStart"/>
      <w:r w:rsidRPr="005023D3">
        <w:rPr>
          <w:sz w:val="28"/>
          <w:szCs w:val="28"/>
        </w:rPr>
        <w:t>Article</w:t>
      </w:r>
      <w:proofErr w:type="spellEnd"/>
      <w:r w:rsidRPr="005023D3">
        <w:rPr>
          <w:sz w:val="28"/>
          <w:szCs w:val="28"/>
        </w:rPr>
        <w:t xml:space="preserve"> 3. DOI: https://doi.org/10.7454/irhs.v9i2.1304 </w:t>
      </w:r>
    </w:p>
    <w:p w14:paraId="224669E7"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Drăcșineanu</w:t>
      </w:r>
      <w:proofErr w:type="spellEnd"/>
      <w:r w:rsidRPr="005023D3">
        <w:rPr>
          <w:sz w:val="28"/>
          <w:szCs w:val="28"/>
        </w:rPr>
        <w:t xml:space="preserve"> C. </w:t>
      </w:r>
      <w:proofErr w:type="spellStart"/>
      <w:r w:rsidRPr="005023D3">
        <w:rPr>
          <w:sz w:val="28"/>
          <w:szCs w:val="28"/>
        </w:rPr>
        <w:t>Latinisms</w:t>
      </w:r>
      <w:proofErr w:type="spellEnd"/>
      <w:r w:rsidRPr="005023D3">
        <w:rPr>
          <w:sz w:val="28"/>
          <w:szCs w:val="28"/>
        </w:rPr>
        <w:t xml:space="preserve"> </w:t>
      </w:r>
      <w:proofErr w:type="spellStart"/>
      <w:r w:rsidRPr="005023D3">
        <w:rPr>
          <w:sz w:val="28"/>
          <w:szCs w:val="28"/>
        </w:rPr>
        <w:t>and</w:t>
      </w:r>
      <w:proofErr w:type="spellEnd"/>
      <w:r w:rsidRPr="005023D3">
        <w:rPr>
          <w:sz w:val="28"/>
          <w:szCs w:val="28"/>
        </w:rPr>
        <w:t xml:space="preserve"> </w:t>
      </w:r>
      <w:proofErr w:type="spellStart"/>
      <w:r w:rsidRPr="005023D3">
        <w:rPr>
          <w:sz w:val="28"/>
          <w:szCs w:val="28"/>
        </w:rPr>
        <w:t>archaisms</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English</w:t>
      </w:r>
      <w:proofErr w:type="spellEnd"/>
      <w:r w:rsidRPr="005023D3">
        <w:rPr>
          <w:sz w:val="28"/>
          <w:szCs w:val="28"/>
        </w:rPr>
        <w:t xml:space="preserve">. </w:t>
      </w:r>
      <w:proofErr w:type="spellStart"/>
      <w:r w:rsidRPr="005023D3">
        <w:rPr>
          <w:sz w:val="28"/>
          <w:szCs w:val="28"/>
        </w:rPr>
        <w:t>Acta</w:t>
      </w:r>
      <w:proofErr w:type="spellEnd"/>
      <w:r w:rsidRPr="005023D3">
        <w:rPr>
          <w:sz w:val="28"/>
          <w:szCs w:val="28"/>
        </w:rPr>
        <w:t xml:space="preserve"> </w:t>
      </w:r>
      <w:proofErr w:type="spellStart"/>
      <w:r w:rsidRPr="005023D3">
        <w:rPr>
          <w:sz w:val="28"/>
          <w:szCs w:val="28"/>
        </w:rPr>
        <w:t>Universitatis</w:t>
      </w:r>
      <w:proofErr w:type="spellEnd"/>
      <w:r w:rsidRPr="005023D3">
        <w:rPr>
          <w:sz w:val="28"/>
          <w:szCs w:val="28"/>
        </w:rPr>
        <w:t xml:space="preserve"> </w:t>
      </w:r>
      <w:proofErr w:type="spellStart"/>
      <w:r w:rsidRPr="005023D3">
        <w:rPr>
          <w:sz w:val="28"/>
          <w:szCs w:val="28"/>
        </w:rPr>
        <w:t>George</w:t>
      </w:r>
      <w:proofErr w:type="spellEnd"/>
      <w:r w:rsidRPr="005023D3">
        <w:rPr>
          <w:sz w:val="28"/>
          <w:szCs w:val="28"/>
        </w:rPr>
        <w:t xml:space="preserve"> </w:t>
      </w:r>
      <w:proofErr w:type="spellStart"/>
      <w:r w:rsidRPr="005023D3">
        <w:rPr>
          <w:sz w:val="28"/>
          <w:szCs w:val="28"/>
        </w:rPr>
        <w:t>Bacovia</w:t>
      </w:r>
      <w:proofErr w:type="spellEnd"/>
      <w:r w:rsidRPr="005023D3">
        <w:rPr>
          <w:sz w:val="28"/>
          <w:szCs w:val="28"/>
        </w:rPr>
        <w:t xml:space="preserve">. </w:t>
      </w:r>
      <w:proofErr w:type="spellStart"/>
      <w:r w:rsidRPr="005023D3">
        <w:rPr>
          <w:sz w:val="28"/>
          <w:szCs w:val="28"/>
        </w:rPr>
        <w:t>Juridica</w:t>
      </w:r>
      <w:proofErr w:type="spellEnd"/>
      <w:r w:rsidRPr="005023D3">
        <w:rPr>
          <w:sz w:val="28"/>
          <w:szCs w:val="28"/>
        </w:rPr>
        <w:t xml:space="preserve">. 2020. Т. 9(1). URL: https://www.ugb.ro/Juridica/Issue17ROEN/12._Latinisme_si_arhaisme_in_engleza_juridica. Catalin_Dracsineanu.EN.pdf </w:t>
      </w:r>
    </w:p>
    <w:p w14:paraId="41734650"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Alabi</w:t>
      </w:r>
      <w:proofErr w:type="spellEnd"/>
      <w:r w:rsidRPr="005023D3">
        <w:rPr>
          <w:sz w:val="28"/>
          <w:szCs w:val="28"/>
        </w:rPr>
        <w:t xml:space="preserve"> V. A. </w:t>
      </w:r>
      <w:proofErr w:type="spellStart"/>
      <w:r w:rsidRPr="005023D3">
        <w:rPr>
          <w:sz w:val="28"/>
          <w:szCs w:val="28"/>
        </w:rPr>
        <w:t>Stylistic</w:t>
      </w:r>
      <w:proofErr w:type="spellEnd"/>
      <w:r w:rsidRPr="005023D3">
        <w:rPr>
          <w:sz w:val="28"/>
          <w:szCs w:val="28"/>
        </w:rPr>
        <w:t xml:space="preserve"> </w:t>
      </w:r>
      <w:proofErr w:type="spellStart"/>
      <w:r w:rsidRPr="005023D3">
        <w:rPr>
          <w:sz w:val="28"/>
          <w:szCs w:val="28"/>
        </w:rPr>
        <w:t>features</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discourse</w:t>
      </w:r>
      <w:proofErr w:type="spellEnd"/>
      <w:r w:rsidRPr="005023D3">
        <w:rPr>
          <w:sz w:val="28"/>
          <w:szCs w:val="28"/>
        </w:rPr>
        <w:t xml:space="preserve">. UJAH: </w:t>
      </w:r>
      <w:proofErr w:type="spellStart"/>
      <w:r w:rsidRPr="005023D3">
        <w:rPr>
          <w:sz w:val="28"/>
          <w:szCs w:val="28"/>
        </w:rPr>
        <w:t>Unizik</w:t>
      </w:r>
      <w:proofErr w:type="spellEnd"/>
      <w:r w:rsidRPr="005023D3">
        <w:rPr>
          <w:sz w:val="28"/>
          <w:szCs w:val="28"/>
        </w:rPr>
        <w:t xml:space="preserve"> </w:t>
      </w:r>
      <w:proofErr w:type="spellStart"/>
      <w:r w:rsidRPr="005023D3">
        <w:rPr>
          <w:sz w:val="28"/>
          <w:szCs w:val="28"/>
        </w:rPr>
        <w:t>Journal</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Arts</w:t>
      </w:r>
      <w:proofErr w:type="spellEnd"/>
      <w:r w:rsidRPr="005023D3">
        <w:rPr>
          <w:sz w:val="28"/>
          <w:szCs w:val="28"/>
        </w:rPr>
        <w:t xml:space="preserve"> </w:t>
      </w:r>
      <w:proofErr w:type="spellStart"/>
      <w:r w:rsidRPr="005023D3">
        <w:rPr>
          <w:sz w:val="28"/>
          <w:szCs w:val="28"/>
        </w:rPr>
        <w:t>and</w:t>
      </w:r>
      <w:proofErr w:type="spellEnd"/>
      <w:r w:rsidRPr="005023D3">
        <w:rPr>
          <w:sz w:val="28"/>
          <w:szCs w:val="28"/>
        </w:rPr>
        <w:t xml:space="preserve"> </w:t>
      </w:r>
      <w:proofErr w:type="spellStart"/>
      <w:r w:rsidRPr="005023D3">
        <w:rPr>
          <w:sz w:val="28"/>
          <w:szCs w:val="28"/>
        </w:rPr>
        <w:t>Humanities</w:t>
      </w:r>
      <w:proofErr w:type="spellEnd"/>
      <w:r w:rsidRPr="005023D3">
        <w:rPr>
          <w:sz w:val="28"/>
          <w:szCs w:val="28"/>
        </w:rPr>
        <w:t xml:space="preserve">. 2011. URL: https://scispace.com/pdf/stylistic-features-of-the-legal-discourse-3p086xrs5k.pdf </w:t>
      </w:r>
    </w:p>
    <w:p w14:paraId="42ACB864"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Clarity</w:t>
      </w:r>
      <w:proofErr w:type="spellEnd"/>
      <w:r w:rsidRPr="005023D3">
        <w:rPr>
          <w:sz w:val="28"/>
          <w:szCs w:val="28"/>
        </w:rPr>
        <w:t xml:space="preserve"> </w:t>
      </w:r>
      <w:proofErr w:type="spellStart"/>
      <w:r w:rsidRPr="005023D3">
        <w:rPr>
          <w:sz w:val="28"/>
          <w:szCs w:val="28"/>
        </w:rPr>
        <w:t>International</w:t>
      </w:r>
      <w:proofErr w:type="spellEnd"/>
      <w:r w:rsidRPr="005023D3">
        <w:rPr>
          <w:sz w:val="28"/>
          <w:szCs w:val="28"/>
        </w:rPr>
        <w:t xml:space="preserve">. </w:t>
      </w:r>
      <w:proofErr w:type="spellStart"/>
      <w:r w:rsidRPr="005023D3">
        <w:rPr>
          <w:sz w:val="28"/>
          <w:szCs w:val="28"/>
        </w:rPr>
        <w:t>Plain</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URL: https://www.clarity-international.org/plain-legal-language/ </w:t>
      </w:r>
    </w:p>
    <w:p w14:paraId="41584954"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FasterCapital</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Importance</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Clarity</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URL: https://fastercapital.com/topics/the-importance-of-clarity-in-legal-language.html/1 </w:t>
      </w:r>
    </w:p>
    <w:p w14:paraId="68615F3A"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r w:rsidRPr="005023D3">
        <w:rPr>
          <w:sz w:val="28"/>
          <w:szCs w:val="28"/>
        </w:rPr>
        <w:t xml:space="preserve"> </w:t>
      </w:r>
      <w:proofErr w:type="spellStart"/>
      <w:r w:rsidRPr="005023D3">
        <w:rPr>
          <w:sz w:val="28"/>
          <w:szCs w:val="28"/>
        </w:rPr>
        <w:t>Das</w:t>
      </w:r>
      <w:proofErr w:type="spellEnd"/>
      <w:r w:rsidRPr="005023D3">
        <w:rPr>
          <w:sz w:val="28"/>
          <w:szCs w:val="28"/>
        </w:rPr>
        <w:t xml:space="preserve"> R. K. </w:t>
      </w:r>
      <w:proofErr w:type="spellStart"/>
      <w:r w:rsidRPr="005023D3">
        <w:rPr>
          <w:sz w:val="28"/>
          <w:szCs w:val="28"/>
        </w:rPr>
        <w:t>Typology</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inversion</w:t>
      </w:r>
      <w:proofErr w:type="spellEnd"/>
      <w:r w:rsidRPr="005023D3">
        <w:rPr>
          <w:sz w:val="28"/>
          <w:szCs w:val="28"/>
        </w:rPr>
        <w:t xml:space="preserve"> &amp; </w:t>
      </w:r>
      <w:proofErr w:type="spellStart"/>
      <w:r w:rsidRPr="005023D3">
        <w:rPr>
          <w:sz w:val="28"/>
          <w:szCs w:val="28"/>
        </w:rPr>
        <w:t>inversion-triggering</w:t>
      </w:r>
      <w:proofErr w:type="spellEnd"/>
      <w:r w:rsidRPr="005023D3">
        <w:rPr>
          <w:sz w:val="28"/>
          <w:szCs w:val="28"/>
        </w:rPr>
        <w:t xml:space="preserve"> </w:t>
      </w:r>
      <w:proofErr w:type="spellStart"/>
      <w:r w:rsidRPr="005023D3">
        <w:rPr>
          <w:sz w:val="28"/>
          <w:szCs w:val="28"/>
        </w:rPr>
        <w:t>elements</w:t>
      </w:r>
      <w:proofErr w:type="spellEnd"/>
      <w:r w:rsidRPr="005023D3">
        <w:rPr>
          <w:sz w:val="28"/>
          <w:szCs w:val="28"/>
        </w:rPr>
        <w:t xml:space="preserve"> </w:t>
      </w:r>
      <w:proofErr w:type="spellStart"/>
      <w:r w:rsidRPr="005023D3">
        <w:rPr>
          <w:sz w:val="28"/>
          <w:szCs w:val="28"/>
        </w:rPr>
        <w:t>in</w:t>
      </w:r>
      <w:proofErr w:type="spellEnd"/>
      <w:r w:rsidRPr="005023D3">
        <w:rPr>
          <w:sz w:val="28"/>
          <w:szCs w:val="28"/>
        </w:rPr>
        <w:t xml:space="preserve"> </w:t>
      </w:r>
      <w:proofErr w:type="spellStart"/>
      <w:r w:rsidRPr="005023D3">
        <w:rPr>
          <w:sz w:val="28"/>
          <w:szCs w:val="28"/>
        </w:rPr>
        <w:t>English</w:t>
      </w:r>
      <w:proofErr w:type="spellEnd"/>
      <w:r w:rsidRPr="005023D3">
        <w:rPr>
          <w:sz w:val="28"/>
          <w:szCs w:val="28"/>
        </w:rPr>
        <w:t xml:space="preserve"> </w:t>
      </w:r>
      <w:proofErr w:type="spellStart"/>
      <w:r w:rsidRPr="005023D3">
        <w:rPr>
          <w:sz w:val="28"/>
          <w:szCs w:val="28"/>
        </w:rPr>
        <w:t>linguistics</w:t>
      </w:r>
      <w:proofErr w:type="spellEnd"/>
      <w:r w:rsidRPr="005023D3">
        <w:rPr>
          <w:sz w:val="28"/>
          <w:szCs w:val="28"/>
        </w:rPr>
        <w:t xml:space="preserve">. </w:t>
      </w:r>
      <w:proofErr w:type="spellStart"/>
      <w:r w:rsidRPr="005023D3">
        <w:rPr>
          <w:sz w:val="28"/>
          <w:szCs w:val="28"/>
        </w:rPr>
        <w:t>International</w:t>
      </w:r>
      <w:proofErr w:type="spellEnd"/>
      <w:r w:rsidRPr="005023D3">
        <w:rPr>
          <w:sz w:val="28"/>
          <w:szCs w:val="28"/>
        </w:rPr>
        <w:t xml:space="preserve"> </w:t>
      </w:r>
      <w:proofErr w:type="spellStart"/>
      <w:r w:rsidRPr="005023D3">
        <w:rPr>
          <w:sz w:val="28"/>
          <w:szCs w:val="28"/>
        </w:rPr>
        <w:t>Journal</w:t>
      </w:r>
      <w:proofErr w:type="spellEnd"/>
      <w:r w:rsidRPr="005023D3">
        <w:rPr>
          <w:sz w:val="28"/>
          <w:szCs w:val="28"/>
        </w:rPr>
        <w:t xml:space="preserve"> </w:t>
      </w:r>
      <w:proofErr w:type="spellStart"/>
      <w:r w:rsidRPr="005023D3">
        <w:rPr>
          <w:sz w:val="28"/>
          <w:szCs w:val="28"/>
        </w:rPr>
        <w:t>for</w:t>
      </w:r>
      <w:proofErr w:type="spellEnd"/>
      <w:r w:rsidRPr="005023D3">
        <w:rPr>
          <w:sz w:val="28"/>
          <w:szCs w:val="28"/>
        </w:rPr>
        <w:t xml:space="preserve"> </w:t>
      </w:r>
      <w:proofErr w:type="spellStart"/>
      <w:r w:rsidRPr="005023D3">
        <w:rPr>
          <w:sz w:val="28"/>
          <w:szCs w:val="28"/>
        </w:rPr>
        <w:t>Multidisciplinary</w:t>
      </w:r>
      <w:proofErr w:type="spellEnd"/>
      <w:r w:rsidRPr="005023D3">
        <w:rPr>
          <w:sz w:val="28"/>
          <w:szCs w:val="28"/>
        </w:rPr>
        <w:t xml:space="preserve"> </w:t>
      </w:r>
      <w:proofErr w:type="spellStart"/>
      <w:r w:rsidRPr="005023D3">
        <w:rPr>
          <w:sz w:val="28"/>
          <w:szCs w:val="28"/>
        </w:rPr>
        <w:t>Research</w:t>
      </w:r>
      <w:proofErr w:type="spellEnd"/>
      <w:r w:rsidRPr="005023D3">
        <w:rPr>
          <w:sz w:val="28"/>
          <w:szCs w:val="28"/>
        </w:rPr>
        <w:t xml:space="preserve">. 2023. Т. 5(5). </w:t>
      </w:r>
      <w:proofErr w:type="spellStart"/>
      <w:r w:rsidRPr="005023D3">
        <w:rPr>
          <w:sz w:val="28"/>
          <w:szCs w:val="28"/>
        </w:rPr>
        <w:t>Article</w:t>
      </w:r>
      <w:proofErr w:type="spellEnd"/>
      <w:r w:rsidRPr="005023D3">
        <w:rPr>
          <w:sz w:val="28"/>
          <w:szCs w:val="28"/>
        </w:rPr>
        <w:t xml:space="preserve"> 7810. DOI: https://doi.org/10.7454/ijfmr.v5i5.7810 </w:t>
      </w:r>
    </w:p>
    <w:p w14:paraId="5C16D2D0"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r w:rsidRPr="005023D3">
        <w:rPr>
          <w:sz w:val="28"/>
          <w:szCs w:val="28"/>
        </w:rPr>
        <w:t xml:space="preserve"> </w:t>
      </w:r>
      <w:proofErr w:type="spellStart"/>
      <w:r w:rsidRPr="005023D3">
        <w:rPr>
          <w:sz w:val="28"/>
          <w:szCs w:val="28"/>
        </w:rPr>
        <w:t>Stephens</w:t>
      </w:r>
      <w:proofErr w:type="spellEnd"/>
      <w:r w:rsidRPr="005023D3">
        <w:rPr>
          <w:sz w:val="28"/>
          <w:szCs w:val="28"/>
        </w:rPr>
        <w:t xml:space="preserve"> C. M. </w:t>
      </w:r>
      <w:proofErr w:type="spellStart"/>
      <w:r w:rsidRPr="005023D3">
        <w:rPr>
          <w:sz w:val="28"/>
          <w:szCs w:val="28"/>
        </w:rPr>
        <w:t>Plain</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Writing</w:t>
      </w:r>
      <w:proofErr w:type="spellEnd"/>
      <w:r w:rsidRPr="005023D3">
        <w:rPr>
          <w:sz w:val="28"/>
          <w:szCs w:val="28"/>
        </w:rPr>
        <w:t xml:space="preserve">: </w:t>
      </w:r>
      <w:proofErr w:type="spellStart"/>
      <w:r w:rsidRPr="005023D3">
        <w:rPr>
          <w:sz w:val="28"/>
          <w:szCs w:val="28"/>
        </w:rPr>
        <w:t>Part</w:t>
      </w:r>
      <w:proofErr w:type="spellEnd"/>
      <w:r w:rsidRPr="005023D3">
        <w:rPr>
          <w:sz w:val="28"/>
          <w:szCs w:val="28"/>
        </w:rPr>
        <w:t xml:space="preserve"> II – </w:t>
      </w:r>
      <w:proofErr w:type="spellStart"/>
      <w:r w:rsidRPr="005023D3">
        <w:rPr>
          <w:sz w:val="28"/>
          <w:szCs w:val="28"/>
        </w:rPr>
        <w:t>Writing</w:t>
      </w:r>
      <w:proofErr w:type="spellEnd"/>
      <w:r w:rsidRPr="005023D3">
        <w:rPr>
          <w:sz w:val="28"/>
          <w:szCs w:val="28"/>
        </w:rPr>
        <w:t xml:space="preserve"> </w:t>
      </w:r>
      <w:proofErr w:type="spellStart"/>
      <w:r w:rsidRPr="005023D3">
        <w:rPr>
          <w:sz w:val="28"/>
          <w:szCs w:val="28"/>
        </w:rPr>
        <w:t>to</w:t>
      </w:r>
      <w:proofErr w:type="spellEnd"/>
      <w:r w:rsidRPr="005023D3">
        <w:rPr>
          <w:sz w:val="28"/>
          <w:szCs w:val="28"/>
        </w:rPr>
        <w:t xml:space="preserve"> </w:t>
      </w:r>
      <w:proofErr w:type="spellStart"/>
      <w:r w:rsidRPr="005023D3">
        <w:rPr>
          <w:sz w:val="28"/>
          <w:szCs w:val="28"/>
        </w:rPr>
        <w:t>Be</w:t>
      </w:r>
      <w:proofErr w:type="spellEnd"/>
      <w:r w:rsidRPr="005023D3">
        <w:rPr>
          <w:sz w:val="28"/>
          <w:szCs w:val="28"/>
        </w:rPr>
        <w:t xml:space="preserve"> </w:t>
      </w:r>
      <w:proofErr w:type="spellStart"/>
      <w:r w:rsidRPr="005023D3">
        <w:rPr>
          <w:sz w:val="28"/>
          <w:szCs w:val="28"/>
        </w:rPr>
        <w:t>Understood</w:t>
      </w:r>
      <w:proofErr w:type="spellEnd"/>
      <w:r w:rsidRPr="005023D3">
        <w:rPr>
          <w:sz w:val="28"/>
          <w:szCs w:val="28"/>
        </w:rPr>
        <w:t xml:space="preserve">. </w:t>
      </w:r>
      <w:proofErr w:type="spellStart"/>
      <w:r w:rsidRPr="005023D3">
        <w:rPr>
          <w:sz w:val="28"/>
          <w:szCs w:val="28"/>
        </w:rPr>
        <w:t>Canadian</w:t>
      </w:r>
      <w:proofErr w:type="spellEnd"/>
      <w:r w:rsidRPr="005023D3">
        <w:rPr>
          <w:sz w:val="28"/>
          <w:szCs w:val="28"/>
        </w:rPr>
        <w:t xml:space="preserve"> </w:t>
      </w:r>
      <w:proofErr w:type="spellStart"/>
      <w:r w:rsidRPr="005023D3">
        <w:rPr>
          <w:sz w:val="28"/>
          <w:szCs w:val="28"/>
        </w:rPr>
        <w:t>Bar</w:t>
      </w:r>
      <w:proofErr w:type="spellEnd"/>
      <w:r w:rsidRPr="005023D3">
        <w:rPr>
          <w:sz w:val="28"/>
          <w:szCs w:val="28"/>
        </w:rPr>
        <w:t xml:space="preserve"> </w:t>
      </w:r>
      <w:proofErr w:type="spellStart"/>
      <w:r w:rsidRPr="005023D3">
        <w:rPr>
          <w:sz w:val="28"/>
          <w:szCs w:val="28"/>
        </w:rPr>
        <w:t>Association</w:t>
      </w:r>
      <w:proofErr w:type="spellEnd"/>
      <w:r w:rsidRPr="005023D3">
        <w:rPr>
          <w:sz w:val="28"/>
          <w:szCs w:val="28"/>
        </w:rPr>
        <w:t xml:space="preserve">. 2014. URL: https://www.cba.org/resources/cba-practicelink/plain-language-legal-writing-part-ii-writing-to-be-understood/?lang=fr-ca </w:t>
      </w:r>
    </w:p>
    <w:p w14:paraId="3383B80F"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Tartaglia</w:t>
      </w:r>
      <w:proofErr w:type="spellEnd"/>
      <w:r w:rsidRPr="005023D3">
        <w:rPr>
          <w:sz w:val="28"/>
          <w:szCs w:val="28"/>
        </w:rPr>
        <w:t xml:space="preserve"> M. </w:t>
      </w:r>
      <w:proofErr w:type="spellStart"/>
      <w:r w:rsidRPr="005023D3">
        <w:rPr>
          <w:sz w:val="28"/>
          <w:szCs w:val="28"/>
        </w:rPr>
        <w:t>Getting</w:t>
      </w:r>
      <w:proofErr w:type="spellEnd"/>
      <w:r w:rsidRPr="005023D3">
        <w:rPr>
          <w:sz w:val="28"/>
          <w:szCs w:val="28"/>
        </w:rPr>
        <w:t xml:space="preserve"> a </w:t>
      </w:r>
      <w:proofErr w:type="spellStart"/>
      <w:r w:rsidRPr="005023D3">
        <w:rPr>
          <w:sz w:val="28"/>
          <w:szCs w:val="28"/>
        </w:rPr>
        <w:t>movement</w:t>
      </w:r>
      <w:proofErr w:type="spellEnd"/>
      <w:r w:rsidRPr="005023D3">
        <w:rPr>
          <w:sz w:val="28"/>
          <w:szCs w:val="28"/>
        </w:rPr>
        <w:t xml:space="preserve"> </w:t>
      </w:r>
      <w:proofErr w:type="spellStart"/>
      <w:r w:rsidRPr="005023D3">
        <w:rPr>
          <w:sz w:val="28"/>
          <w:szCs w:val="28"/>
        </w:rPr>
        <w:t>to</w:t>
      </w:r>
      <w:proofErr w:type="spellEnd"/>
      <w:r w:rsidRPr="005023D3">
        <w:rPr>
          <w:sz w:val="28"/>
          <w:szCs w:val="28"/>
        </w:rPr>
        <w:t xml:space="preserve"> </w:t>
      </w:r>
      <w:proofErr w:type="spellStart"/>
      <w:r w:rsidRPr="005023D3">
        <w:rPr>
          <w:sz w:val="28"/>
          <w:szCs w:val="28"/>
        </w:rPr>
        <w:t>move</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Plain</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w:t>
      </w:r>
      <w:proofErr w:type="spellStart"/>
      <w:r w:rsidRPr="005023D3">
        <w:rPr>
          <w:sz w:val="28"/>
          <w:szCs w:val="28"/>
        </w:rPr>
        <w:t>Movement</w:t>
      </w:r>
      <w:proofErr w:type="spellEnd"/>
      <w:r w:rsidRPr="005023D3">
        <w:rPr>
          <w:sz w:val="28"/>
          <w:szCs w:val="28"/>
        </w:rPr>
        <w:t xml:space="preserve">. </w:t>
      </w:r>
      <w:proofErr w:type="spellStart"/>
      <w:r w:rsidRPr="005023D3">
        <w:rPr>
          <w:sz w:val="28"/>
          <w:szCs w:val="28"/>
        </w:rPr>
        <w:t>Icade</w:t>
      </w:r>
      <w:proofErr w:type="spellEnd"/>
      <w:r w:rsidRPr="005023D3">
        <w:rPr>
          <w:sz w:val="28"/>
          <w:szCs w:val="28"/>
        </w:rPr>
        <w:t xml:space="preserve">: </w:t>
      </w:r>
      <w:proofErr w:type="spellStart"/>
      <w:r w:rsidRPr="005023D3">
        <w:rPr>
          <w:sz w:val="28"/>
          <w:szCs w:val="28"/>
        </w:rPr>
        <w:t>Revista</w:t>
      </w:r>
      <w:proofErr w:type="spellEnd"/>
      <w:r w:rsidRPr="005023D3">
        <w:rPr>
          <w:sz w:val="28"/>
          <w:szCs w:val="28"/>
        </w:rPr>
        <w:t xml:space="preserve"> </w:t>
      </w:r>
      <w:proofErr w:type="spellStart"/>
      <w:r w:rsidRPr="005023D3">
        <w:rPr>
          <w:sz w:val="28"/>
          <w:szCs w:val="28"/>
        </w:rPr>
        <w:t>de</w:t>
      </w:r>
      <w:proofErr w:type="spellEnd"/>
      <w:r w:rsidRPr="005023D3">
        <w:rPr>
          <w:sz w:val="28"/>
          <w:szCs w:val="28"/>
        </w:rPr>
        <w:t xml:space="preserve"> </w:t>
      </w:r>
      <w:proofErr w:type="spellStart"/>
      <w:r w:rsidRPr="005023D3">
        <w:rPr>
          <w:sz w:val="28"/>
          <w:szCs w:val="28"/>
        </w:rPr>
        <w:t>las</w:t>
      </w:r>
      <w:proofErr w:type="spellEnd"/>
      <w:r w:rsidRPr="005023D3">
        <w:rPr>
          <w:sz w:val="28"/>
          <w:szCs w:val="28"/>
        </w:rPr>
        <w:t xml:space="preserve"> </w:t>
      </w:r>
      <w:proofErr w:type="spellStart"/>
      <w:r w:rsidRPr="005023D3">
        <w:rPr>
          <w:sz w:val="28"/>
          <w:szCs w:val="28"/>
        </w:rPr>
        <w:t>Facultades</w:t>
      </w:r>
      <w:proofErr w:type="spellEnd"/>
      <w:r w:rsidRPr="005023D3">
        <w:rPr>
          <w:sz w:val="28"/>
          <w:szCs w:val="28"/>
        </w:rPr>
        <w:t xml:space="preserve"> </w:t>
      </w:r>
      <w:proofErr w:type="spellStart"/>
      <w:r w:rsidRPr="005023D3">
        <w:rPr>
          <w:sz w:val="28"/>
          <w:szCs w:val="28"/>
        </w:rPr>
        <w:t>de</w:t>
      </w:r>
      <w:proofErr w:type="spellEnd"/>
      <w:r w:rsidRPr="005023D3">
        <w:rPr>
          <w:sz w:val="28"/>
          <w:szCs w:val="28"/>
        </w:rPr>
        <w:t xml:space="preserve"> </w:t>
      </w:r>
      <w:proofErr w:type="spellStart"/>
      <w:r w:rsidRPr="005023D3">
        <w:rPr>
          <w:sz w:val="28"/>
          <w:szCs w:val="28"/>
        </w:rPr>
        <w:t>Derecho</w:t>
      </w:r>
      <w:proofErr w:type="spellEnd"/>
      <w:r w:rsidRPr="005023D3">
        <w:rPr>
          <w:sz w:val="28"/>
          <w:szCs w:val="28"/>
        </w:rPr>
        <w:t xml:space="preserve"> y </w:t>
      </w:r>
      <w:proofErr w:type="spellStart"/>
      <w:r w:rsidRPr="005023D3">
        <w:rPr>
          <w:sz w:val="28"/>
          <w:szCs w:val="28"/>
        </w:rPr>
        <w:t>Ciencias</w:t>
      </w:r>
      <w:proofErr w:type="spellEnd"/>
      <w:r w:rsidRPr="005023D3">
        <w:rPr>
          <w:sz w:val="28"/>
          <w:szCs w:val="28"/>
        </w:rPr>
        <w:t xml:space="preserve"> </w:t>
      </w:r>
      <w:proofErr w:type="spellStart"/>
      <w:r w:rsidRPr="005023D3">
        <w:rPr>
          <w:sz w:val="28"/>
          <w:szCs w:val="28"/>
        </w:rPr>
        <w:t>Económicas</w:t>
      </w:r>
      <w:proofErr w:type="spellEnd"/>
      <w:r w:rsidRPr="005023D3">
        <w:rPr>
          <w:sz w:val="28"/>
          <w:szCs w:val="28"/>
        </w:rPr>
        <w:t xml:space="preserve"> y </w:t>
      </w:r>
      <w:proofErr w:type="spellStart"/>
      <w:r w:rsidRPr="005023D3">
        <w:rPr>
          <w:sz w:val="28"/>
          <w:szCs w:val="28"/>
        </w:rPr>
        <w:t>Empresariales</w:t>
      </w:r>
      <w:proofErr w:type="spellEnd"/>
      <w:r w:rsidRPr="005023D3">
        <w:rPr>
          <w:sz w:val="28"/>
          <w:szCs w:val="28"/>
        </w:rPr>
        <w:t xml:space="preserve">. 2015. № 94. С. 177–208. URL: https://revistas.comillas.edu/ </w:t>
      </w:r>
      <w:proofErr w:type="spellStart"/>
      <w:r w:rsidRPr="005023D3">
        <w:rPr>
          <w:sz w:val="28"/>
          <w:szCs w:val="28"/>
        </w:rPr>
        <w:t>index.php</w:t>
      </w:r>
      <w:proofErr w:type="spellEnd"/>
      <w:r w:rsidRPr="005023D3">
        <w:rPr>
          <w:sz w:val="28"/>
          <w:szCs w:val="28"/>
        </w:rPr>
        <w:t>/</w:t>
      </w:r>
      <w:proofErr w:type="spellStart"/>
      <w:r w:rsidRPr="005023D3">
        <w:rPr>
          <w:sz w:val="28"/>
          <w:szCs w:val="28"/>
        </w:rPr>
        <w:t>revistaicade</w:t>
      </w:r>
      <w:proofErr w:type="spellEnd"/>
      <w:r w:rsidRPr="005023D3">
        <w:rPr>
          <w:sz w:val="28"/>
          <w:szCs w:val="28"/>
        </w:rPr>
        <w:t>/</w:t>
      </w:r>
      <w:proofErr w:type="spellStart"/>
      <w:r w:rsidRPr="005023D3">
        <w:rPr>
          <w:sz w:val="28"/>
          <w:szCs w:val="28"/>
        </w:rPr>
        <w:t>article</w:t>
      </w:r>
      <w:proofErr w:type="spellEnd"/>
      <w:r w:rsidRPr="005023D3">
        <w:rPr>
          <w:sz w:val="28"/>
          <w:szCs w:val="28"/>
        </w:rPr>
        <w:t>/</w:t>
      </w:r>
      <w:proofErr w:type="spellStart"/>
      <w:r w:rsidRPr="005023D3">
        <w:rPr>
          <w:sz w:val="28"/>
          <w:szCs w:val="28"/>
        </w:rPr>
        <w:t>view</w:t>
      </w:r>
      <w:proofErr w:type="spellEnd"/>
      <w:r w:rsidRPr="005023D3">
        <w:rPr>
          <w:sz w:val="28"/>
          <w:szCs w:val="28"/>
        </w:rPr>
        <w:t xml:space="preserve">/5433/5273 </w:t>
      </w:r>
    </w:p>
    <w:p w14:paraId="27456D48"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Garner</w:t>
      </w:r>
      <w:proofErr w:type="spellEnd"/>
      <w:r w:rsidRPr="005023D3">
        <w:rPr>
          <w:sz w:val="28"/>
          <w:szCs w:val="28"/>
        </w:rPr>
        <w:t xml:space="preserve"> B. A. </w:t>
      </w:r>
      <w:proofErr w:type="spellStart"/>
      <w:r w:rsidRPr="005023D3">
        <w:rPr>
          <w:sz w:val="28"/>
          <w:szCs w:val="28"/>
        </w:rPr>
        <w:t>Garner’s</w:t>
      </w:r>
      <w:proofErr w:type="spellEnd"/>
      <w:r w:rsidRPr="005023D3">
        <w:rPr>
          <w:sz w:val="28"/>
          <w:szCs w:val="28"/>
        </w:rPr>
        <w:t xml:space="preserve"> </w:t>
      </w:r>
      <w:proofErr w:type="spellStart"/>
      <w:r w:rsidRPr="005023D3">
        <w:rPr>
          <w:sz w:val="28"/>
          <w:szCs w:val="28"/>
        </w:rPr>
        <w:t>Dictionary</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Usage</w:t>
      </w:r>
      <w:proofErr w:type="spellEnd"/>
      <w:r w:rsidRPr="005023D3">
        <w:rPr>
          <w:sz w:val="28"/>
          <w:szCs w:val="28"/>
        </w:rPr>
        <w:t xml:space="preserve">. 3rd </w:t>
      </w:r>
      <w:proofErr w:type="spellStart"/>
      <w:r w:rsidRPr="005023D3">
        <w:rPr>
          <w:sz w:val="28"/>
          <w:szCs w:val="28"/>
        </w:rPr>
        <w:t>ed</w:t>
      </w:r>
      <w:proofErr w:type="spellEnd"/>
      <w:r w:rsidRPr="005023D3">
        <w:rPr>
          <w:sz w:val="28"/>
          <w:szCs w:val="28"/>
        </w:rPr>
        <w:t xml:space="preserve">. </w:t>
      </w:r>
      <w:proofErr w:type="spellStart"/>
      <w:r w:rsidRPr="005023D3">
        <w:rPr>
          <w:sz w:val="28"/>
          <w:szCs w:val="28"/>
        </w:rPr>
        <w:t>Oxford</w:t>
      </w:r>
      <w:proofErr w:type="spellEnd"/>
      <w:r w:rsidRPr="005023D3">
        <w:rPr>
          <w:sz w:val="28"/>
          <w:szCs w:val="28"/>
        </w:rPr>
        <w:t xml:space="preserve"> : </w:t>
      </w:r>
      <w:proofErr w:type="spellStart"/>
      <w:r w:rsidRPr="005023D3">
        <w:rPr>
          <w:sz w:val="28"/>
          <w:szCs w:val="28"/>
        </w:rPr>
        <w:t>Oxford</w:t>
      </w:r>
      <w:proofErr w:type="spellEnd"/>
      <w:r w:rsidRPr="005023D3">
        <w:rPr>
          <w:sz w:val="28"/>
          <w:szCs w:val="28"/>
        </w:rPr>
        <w:t xml:space="preserve"> </w:t>
      </w:r>
      <w:proofErr w:type="spellStart"/>
      <w:r w:rsidRPr="005023D3">
        <w:rPr>
          <w:sz w:val="28"/>
          <w:szCs w:val="28"/>
        </w:rPr>
        <w:t>University</w:t>
      </w:r>
      <w:proofErr w:type="spellEnd"/>
      <w:r w:rsidRPr="005023D3">
        <w:rPr>
          <w:sz w:val="28"/>
          <w:szCs w:val="28"/>
        </w:rPr>
        <w:t xml:space="preserve"> </w:t>
      </w:r>
      <w:proofErr w:type="spellStart"/>
      <w:r w:rsidRPr="005023D3">
        <w:rPr>
          <w:sz w:val="28"/>
          <w:szCs w:val="28"/>
        </w:rPr>
        <w:t>Press</w:t>
      </w:r>
      <w:proofErr w:type="spellEnd"/>
      <w:r w:rsidRPr="005023D3">
        <w:rPr>
          <w:sz w:val="28"/>
          <w:szCs w:val="28"/>
        </w:rPr>
        <w:t xml:space="preserve">, 2019. 991 p. </w:t>
      </w:r>
    </w:p>
    <w:p w14:paraId="2D5BE9BB" w14:textId="1C26AF18"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lastRenderedPageBreak/>
        <w:t>Mattila</w:t>
      </w:r>
      <w:proofErr w:type="spellEnd"/>
      <w:r w:rsidRPr="005023D3">
        <w:rPr>
          <w:sz w:val="28"/>
          <w:szCs w:val="28"/>
        </w:rPr>
        <w:t xml:space="preserve"> H. E. S. </w:t>
      </w:r>
      <w:proofErr w:type="spellStart"/>
      <w:r w:rsidRPr="005023D3">
        <w:rPr>
          <w:sz w:val="28"/>
          <w:szCs w:val="28"/>
        </w:rPr>
        <w:t>Comparative</w:t>
      </w:r>
      <w:proofErr w:type="spellEnd"/>
      <w:r w:rsidRPr="005023D3">
        <w:rPr>
          <w:sz w:val="28"/>
          <w:szCs w:val="28"/>
        </w:rPr>
        <w:t xml:space="preserve"> </w:t>
      </w:r>
      <w:proofErr w:type="spellStart"/>
      <w:r w:rsidRPr="005023D3">
        <w:rPr>
          <w:sz w:val="28"/>
          <w:szCs w:val="28"/>
        </w:rPr>
        <w:t>Legal</w:t>
      </w:r>
      <w:proofErr w:type="spellEnd"/>
      <w:r w:rsidRPr="005023D3">
        <w:rPr>
          <w:sz w:val="28"/>
          <w:szCs w:val="28"/>
        </w:rPr>
        <w:t xml:space="preserve"> </w:t>
      </w:r>
      <w:proofErr w:type="spellStart"/>
      <w:r w:rsidRPr="005023D3">
        <w:rPr>
          <w:sz w:val="28"/>
          <w:szCs w:val="28"/>
        </w:rPr>
        <w:t>Linguistics</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Law</w:t>
      </w:r>
      <w:proofErr w:type="spellEnd"/>
      <w:r w:rsidRPr="005023D3">
        <w:rPr>
          <w:sz w:val="28"/>
          <w:szCs w:val="28"/>
        </w:rPr>
        <w:t xml:space="preserve">, </w:t>
      </w:r>
      <w:proofErr w:type="spellStart"/>
      <w:r w:rsidRPr="005023D3">
        <w:rPr>
          <w:sz w:val="28"/>
          <w:szCs w:val="28"/>
        </w:rPr>
        <w:t>Latin</w:t>
      </w:r>
      <w:proofErr w:type="spellEnd"/>
      <w:r w:rsidRPr="005023D3">
        <w:rPr>
          <w:sz w:val="28"/>
          <w:szCs w:val="28"/>
        </w:rPr>
        <w:t xml:space="preserve"> </w:t>
      </w:r>
      <w:proofErr w:type="spellStart"/>
      <w:r w:rsidRPr="005023D3">
        <w:rPr>
          <w:sz w:val="28"/>
          <w:szCs w:val="28"/>
        </w:rPr>
        <w:t>and</w:t>
      </w:r>
      <w:proofErr w:type="spellEnd"/>
      <w:r w:rsidRPr="005023D3">
        <w:rPr>
          <w:sz w:val="28"/>
          <w:szCs w:val="28"/>
        </w:rPr>
        <w:t xml:space="preserve"> </w:t>
      </w:r>
      <w:proofErr w:type="spellStart"/>
      <w:r w:rsidRPr="005023D3">
        <w:rPr>
          <w:sz w:val="28"/>
          <w:szCs w:val="28"/>
        </w:rPr>
        <w:t>Modern</w:t>
      </w:r>
      <w:proofErr w:type="spellEnd"/>
      <w:r w:rsidRPr="005023D3">
        <w:rPr>
          <w:sz w:val="28"/>
          <w:szCs w:val="28"/>
        </w:rPr>
        <w:t xml:space="preserve"> </w:t>
      </w:r>
      <w:proofErr w:type="spellStart"/>
      <w:r w:rsidRPr="005023D3">
        <w:rPr>
          <w:sz w:val="28"/>
          <w:szCs w:val="28"/>
        </w:rPr>
        <w:t>Lingua</w:t>
      </w:r>
      <w:proofErr w:type="spellEnd"/>
      <w:r w:rsidRPr="005023D3">
        <w:rPr>
          <w:sz w:val="28"/>
          <w:szCs w:val="28"/>
        </w:rPr>
        <w:t xml:space="preserve"> </w:t>
      </w:r>
      <w:proofErr w:type="spellStart"/>
      <w:r w:rsidRPr="005023D3">
        <w:rPr>
          <w:sz w:val="28"/>
          <w:szCs w:val="28"/>
        </w:rPr>
        <w:t>Francas</w:t>
      </w:r>
      <w:proofErr w:type="spellEnd"/>
      <w:r w:rsidRPr="005023D3">
        <w:rPr>
          <w:sz w:val="28"/>
          <w:szCs w:val="28"/>
        </w:rPr>
        <w:t xml:space="preserve">. 2nd </w:t>
      </w:r>
      <w:proofErr w:type="spellStart"/>
      <w:r w:rsidRPr="005023D3">
        <w:rPr>
          <w:sz w:val="28"/>
          <w:szCs w:val="28"/>
        </w:rPr>
        <w:t>ed</w:t>
      </w:r>
      <w:proofErr w:type="spellEnd"/>
      <w:r w:rsidRPr="005023D3">
        <w:rPr>
          <w:sz w:val="28"/>
          <w:szCs w:val="28"/>
        </w:rPr>
        <w:t xml:space="preserve">. </w:t>
      </w:r>
      <w:proofErr w:type="spellStart"/>
      <w:r w:rsidRPr="005023D3">
        <w:rPr>
          <w:sz w:val="28"/>
          <w:szCs w:val="28"/>
        </w:rPr>
        <w:t>London</w:t>
      </w:r>
      <w:proofErr w:type="spellEnd"/>
      <w:r w:rsidRPr="005023D3">
        <w:rPr>
          <w:sz w:val="28"/>
          <w:szCs w:val="28"/>
        </w:rPr>
        <w:t xml:space="preserve"> : </w:t>
      </w:r>
      <w:proofErr w:type="spellStart"/>
      <w:r w:rsidRPr="005023D3">
        <w:rPr>
          <w:sz w:val="28"/>
          <w:szCs w:val="28"/>
        </w:rPr>
        <w:t>Routledge</w:t>
      </w:r>
      <w:proofErr w:type="spellEnd"/>
      <w:r w:rsidRPr="005023D3">
        <w:rPr>
          <w:sz w:val="28"/>
          <w:szCs w:val="28"/>
        </w:rPr>
        <w:t xml:space="preserve">, 2013. DOI: </w:t>
      </w:r>
      <w:hyperlink r:id="rId48" w:history="1">
        <w:r w:rsidRPr="005023D3">
          <w:rPr>
            <w:rStyle w:val="ac"/>
            <w:sz w:val="28"/>
            <w:szCs w:val="28"/>
          </w:rPr>
          <w:t>https://doi.org/10.4324/9781315573106</w:t>
        </w:r>
      </w:hyperlink>
    </w:p>
    <w:p w14:paraId="15F833AF" w14:textId="3D77350B"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r w:rsidRPr="005023D3">
        <w:rPr>
          <w:sz w:val="28"/>
          <w:szCs w:val="28"/>
        </w:rPr>
        <w:t xml:space="preserve"> </w:t>
      </w:r>
      <w:proofErr w:type="spellStart"/>
      <w:r w:rsidRPr="005023D3">
        <w:rPr>
          <w:sz w:val="28"/>
          <w:szCs w:val="28"/>
        </w:rPr>
        <w:t>Mellinkoff</w:t>
      </w:r>
      <w:proofErr w:type="spellEnd"/>
      <w:r w:rsidRPr="005023D3">
        <w:rPr>
          <w:sz w:val="28"/>
          <w:szCs w:val="28"/>
        </w:rPr>
        <w:t xml:space="preserve"> D.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Language</w:t>
      </w:r>
      <w:proofErr w:type="spellEnd"/>
      <w:r w:rsidRPr="005023D3">
        <w:rPr>
          <w:sz w:val="28"/>
          <w:szCs w:val="28"/>
        </w:rPr>
        <w:t xml:space="preserve"> </w:t>
      </w:r>
      <w:proofErr w:type="spellStart"/>
      <w:r w:rsidRPr="005023D3">
        <w:rPr>
          <w:sz w:val="28"/>
          <w:szCs w:val="28"/>
        </w:rPr>
        <w:t>of</w:t>
      </w:r>
      <w:proofErr w:type="spellEnd"/>
      <w:r w:rsidRPr="005023D3">
        <w:rPr>
          <w:sz w:val="28"/>
          <w:szCs w:val="28"/>
        </w:rPr>
        <w:t xml:space="preserve"> </w:t>
      </w:r>
      <w:proofErr w:type="spellStart"/>
      <w:r w:rsidRPr="005023D3">
        <w:rPr>
          <w:sz w:val="28"/>
          <w:szCs w:val="28"/>
        </w:rPr>
        <w:t>the</w:t>
      </w:r>
      <w:proofErr w:type="spellEnd"/>
      <w:r w:rsidRPr="005023D3">
        <w:rPr>
          <w:sz w:val="28"/>
          <w:szCs w:val="28"/>
        </w:rPr>
        <w:t xml:space="preserve"> </w:t>
      </w:r>
      <w:proofErr w:type="spellStart"/>
      <w:r w:rsidRPr="005023D3">
        <w:rPr>
          <w:sz w:val="28"/>
          <w:szCs w:val="28"/>
        </w:rPr>
        <w:t>Law</w:t>
      </w:r>
      <w:proofErr w:type="spellEnd"/>
      <w:r w:rsidRPr="005023D3">
        <w:rPr>
          <w:sz w:val="28"/>
          <w:szCs w:val="28"/>
        </w:rPr>
        <w:t xml:space="preserve">. </w:t>
      </w:r>
      <w:proofErr w:type="spellStart"/>
      <w:r w:rsidRPr="005023D3">
        <w:rPr>
          <w:sz w:val="28"/>
          <w:szCs w:val="28"/>
        </w:rPr>
        <w:t>Eugene</w:t>
      </w:r>
      <w:proofErr w:type="spellEnd"/>
      <w:r w:rsidRPr="005023D3">
        <w:rPr>
          <w:sz w:val="28"/>
          <w:szCs w:val="28"/>
        </w:rPr>
        <w:t xml:space="preserve"> : </w:t>
      </w:r>
      <w:proofErr w:type="spellStart"/>
      <w:r w:rsidRPr="005023D3">
        <w:rPr>
          <w:sz w:val="28"/>
          <w:szCs w:val="28"/>
        </w:rPr>
        <w:t>Wipf</w:t>
      </w:r>
      <w:proofErr w:type="spellEnd"/>
      <w:r w:rsidRPr="005023D3">
        <w:rPr>
          <w:sz w:val="28"/>
          <w:szCs w:val="28"/>
        </w:rPr>
        <w:t xml:space="preserve"> </w:t>
      </w:r>
      <w:proofErr w:type="spellStart"/>
      <w:r w:rsidRPr="005023D3">
        <w:rPr>
          <w:sz w:val="28"/>
          <w:szCs w:val="28"/>
        </w:rPr>
        <w:t>and</w:t>
      </w:r>
      <w:proofErr w:type="spellEnd"/>
      <w:r w:rsidRPr="005023D3">
        <w:rPr>
          <w:sz w:val="28"/>
          <w:szCs w:val="28"/>
        </w:rPr>
        <w:t xml:space="preserve"> </w:t>
      </w:r>
      <w:proofErr w:type="spellStart"/>
      <w:r w:rsidRPr="005023D3">
        <w:rPr>
          <w:sz w:val="28"/>
          <w:szCs w:val="28"/>
        </w:rPr>
        <w:t>Stock</w:t>
      </w:r>
      <w:proofErr w:type="spellEnd"/>
      <w:r w:rsidRPr="005023D3">
        <w:rPr>
          <w:sz w:val="28"/>
          <w:szCs w:val="28"/>
        </w:rPr>
        <w:t xml:space="preserve"> </w:t>
      </w:r>
      <w:proofErr w:type="spellStart"/>
      <w:r w:rsidRPr="005023D3">
        <w:rPr>
          <w:sz w:val="28"/>
          <w:szCs w:val="28"/>
        </w:rPr>
        <w:t>Publishers</w:t>
      </w:r>
      <w:proofErr w:type="spellEnd"/>
      <w:r w:rsidRPr="005023D3">
        <w:rPr>
          <w:sz w:val="28"/>
          <w:szCs w:val="28"/>
        </w:rPr>
        <w:t xml:space="preserve">, 2004. URL: https:// www.perlego.com/book/1723108/the-language-of-the-law-pdf </w:t>
      </w:r>
    </w:p>
    <w:p w14:paraId="6166437D" w14:textId="1A9F6809"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r w:rsidRPr="005023D3">
        <w:rPr>
          <w:sz w:val="28"/>
          <w:szCs w:val="28"/>
        </w:rPr>
        <w:t xml:space="preserve">Іщенко Н., Гончарова В. Юридичний переклад як складова юридичного дискурсу. </w:t>
      </w:r>
      <w:proofErr w:type="spellStart"/>
      <w:r w:rsidRPr="005023D3">
        <w:rPr>
          <w:i/>
          <w:iCs/>
          <w:sz w:val="28"/>
          <w:szCs w:val="28"/>
        </w:rPr>
        <w:t>Current</w:t>
      </w:r>
      <w:proofErr w:type="spellEnd"/>
      <w:r w:rsidRPr="005023D3">
        <w:rPr>
          <w:i/>
          <w:iCs/>
          <w:sz w:val="28"/>
          <w:szCs w:val="28"/>
        </w:rPr>
        <w:t xml:space="preserve"> </w:t>
      </w:r>
      <w:proofErr w:type="spellStart"/>
      <w:r w:rsidRPr="005023D3">
        <w:rPr>
          <w:i/>
          <w:iCs/>
          <w:sz w:val="28"/>
          <w:szCs w:val="28"/>
        </w:rPr>
        <w:t>issues</w:t>
      </w:r>
      <w:proofErr w:type="spellEnd"/>
      <w:r w:rsidRPr="005023D3">
        <w:rPr>
          <w:i/>
          <w:iCs/>
          <w:sz w:val="28"/>
          <w:szCs w:val="28"/>
        </w:rPr>
        <w:t xml:space="preserve"> </w:t>
      </w:r>
      <w:proofErr w:type="spellStart"/>
      <w:r w:rsidRPr="005023D3">
        <w:rPr>
          <w:i/>
          <w:iCs/>
          <w:sz w:val="28"/>
          <w:szCs w:val="28"/>
        </w:rPr>
        <w:t>of</w:t>
      </w:r>
      <w:proofErr w:type="spellEnd"/>
      <w:r w:rsidRPr="005023D3">
        <w:rPr>
          <w:i/>
          <w:iCs/>
          <w:sz w:val="28"/>
          <w:szCs w:val="28"/>
        </w:rPr>
        <w:t xml:space="preserve"> </w:t>
      </w:r>
      <w:proofErr w:type="spellStart"/>
      <w:r w:rsidRPr="005023D3">
        <w:rPr>
          <w:i/>
          <w:iCs/>
          <w:sz w:val="28"/>
          <w:szCs w:val="28"/>
        </w:rPr>
        <w:t>humanitarian</w:t>
      </w:r>
      <w:proofErr w:type="spellEnd"/>
      <w:r w:rsidRPr="005023D3">
        <w:rPr>
          <w:i/>
          <w:iCs/>
          <w:sz w:val="28"/>
          <w:szCs w:val="28"/>
        </w:rPr>
        <w:t xml:space="preserve"> </w:t>
      </w:r>
      <w:proofErr w:type="spellStart"/>
      <w:r w:rsidRPr="005023D3">
        <w:rPr>
          <w:i/>
          <w:iCs/>
          <w:sz w:val="28"/>
          <w:szCs w:val="28"/>
        </w:rPr>
        <w:t>studies</w:t>
      </w:r>
      <w:proofErr w:type="spellEnd"/>
      <w:r w:rsidRPr="005023D3">
        <w:rPr>
          <w:sz w:val="28"/>
          <w:szCs w:val="28"/>
        </w:rPr>
        <w:t>. 2021. № 43, т. 2. С. 168–172.</w:t>
      </w:r>
    </w:p>
    <w:p w14:paraId="123EA843" w14:textId="0A60A0BB"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Карабан</w:t>
      </w:r>
      <w:proofErr w:type="spellEnd"/>
      <w:r w:rsidRPr="005023D3">
        <w:rPr>
          <w:sz w:val="28"/>
          <w:szCs w:val="28"/>
        </w:rPr>
        <w:t xml:space="preserve"> В. І. Англійсько–український юридичний словник: понад 75 тис. слів та словосполучень юридичної підмови та близько 160 тис. українських перекладних відповідників. Вінниця : Нова Книга, 2004. 1088 с.</w:t>
      </w:r>
    </w:p>
    <w:p w14:paraId="5015A4D0" w14:textId="435D5171"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r w:rsidRPr="005023D3">
        <w:rPr>
          <w:sz w:val="28"/>
          <w:szCs w:val="28"/>
        </w:rPr>
        <w:t xml:space="preserve">Клименко І. М., </w:t>
      </w:r>
      <w:proofErr w:type="spellStart"/>
      <w:r w:rsidRPr="005023D3">
        <w:rPr>
          <w:sz w:val="28"/>
          <w:szCs w:val="28"/>
        </w:rPr>
        <w:t>Зоренко</w:t>
      </w:r>
      <w:proofErr w:type="spellEnd"/>
      <w:r w:rsidRPr="005023D3">
        <w:rPr>
          <w:sz w:val="28"/>
          <w:szCs w:val="28"/>
        </w:rPr>
        <w:t xml:space="preserve"> І. С. Юридичний текст в аспекті перекладу. </w:t>
      </w:r>
      <w:r w:rsidRPr="005023D3">
        <w:rPr>
          <w:i/>
          <w:iCs/>
          <w:sz w:val="28"/>
          <w:szCs w:val="28"/>
        </w:rPr>
        <w:t>Філологічні студії. Науковий вісник Криворізького державного педагогічного університету</w:t>
      </w:r>
      <w:r w:rsidRPr="005023D3">
        <w:rPr>
          <w:sz w:val="28"/>
          <w:szCs w:val="28"/>
        </w:rPr>
        <w:t xml:space="preserve">. 2016. </w:t>
      </w:r>
      <w:proofErr w:type="spellStart"/>
      <w:r w:rsidRPr="005023D3">
        <w:rPr>
          <w:sz w:val="28"/>
          <w:szCs w:val="28"/>
        </w:rPr>
        <w:t>Вип</w:t>
      </w:r>
      <w:proofErr w:type="spellEnd"/>
      <w:r w:rsidRPr="005023D3">
        <w:rPr>
          <w:sz w:val="28"/>
          <w:szCs w:val="28"/>
        </w:rPr>
        <w:t>. 14. С. 81–90.URL: http://nbuv.gov.ua/UJRN/PhSt_2016_14_11</w:t>
      </w:r>
    </w:p>
    <w:p w14:paraId="0EB2AF53" w14:textId="77777777"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r w:rsidRPr="005023D3">
        <w:rPr>
          <w:sz w:val="28"/>
          <w:szCs w:val="28"/>
        </w:rPr>
        <w:t>Коптілов В. В. Теорія і практика перекладу. Київ, 2003. 185 с.</w:t>
      </w:r>
    </w:p>
    <w:p w14:paraId="6788B1F4" w14:textId="1D68F5CB" w:rsidR="000E673B" w:rsidRPr="005023D3" w:rsidRDefault="000E673B" w:rsidP="000E673B">
      <w:pPr>
        <w:pStyle w:val="af0"/>
        <w:numPr>
          <w:ilvl w:val="0"/>
          <w:numId w:val="4"/>
        </w:numPr>
        <w:spacing w:before="0" w:beforeAutospacing="0" w:after="0" w:afterAutospacing="0" w:line="360" w:lineRule="auto"/>
        <w:contextualSpacing/>
        <w:jc w:val="both"/>
        <w:rPr>
          <w:sz w:val="28"/>
          <w:szCs w:val="28"/>
        </w:rPr>
      </w:pPr>
      <w:proofErr w:type="spellStart"/>
      <w:r w:rsidRPr="005023D3">
        <w:rPr>
          <w:sz w:val="28"/>
          <w:szCs w:val="28"/>
        </w:rPr>
        <w:t>Фурт</w:t>
      </w:r>
      <w:proofErr w:type="spellEnd"/>
      <w:r w:rsidRPr="005023D3">
        <w:rPr>
          <w:sz w:val="28"/>
          <w:szCs w:val="28"/>
        </w:rPr>
        <w:t xml:space="preserve"> Д. В. Способи перекладу термінів українською мовою з англійської. </w:t>
      </w:r>
      <w:r w:rsidRPr="005023D3">
        <w:rPr>
          <w:i/>
          <w:iCs/>
          <w:sz w:val="28"/>
          <w:szCs w:val="28"/>
        </w:rPr>
        <w:t>Філологічні студії. Науковий вісник Криворізького державного педагогічного університету</w:t>
      </w:r>
      <w:r w:rsidRPr="005023D3">
        <w:rPr>
          <w:sz w:val="28"/>
          <w:szCs w:val="28"/>
        </w:rPr>
        <w:t xml:space="preserve">. 2018. </w:t>
      </w:r>
      <w:proofErr w:type="spellStart"/>
      <w:r w:rsidRPr="005023D3">
        <w:rPr>
          <w:sz w:val="28"/>
          <w:szCs w:val="28"/>
        </w:rPr>
        <w:t>Вип</w:t>
      </w:r>
      <w:proofErr w:type="spellEnd"/>
      <w:r w:rsidRPr="005023D3">
        <w:rPr>
          <w:sz w:val="28"/>
          <w:szCs w:val="28"/>
        </w:rPr>
        <w:t>. 17. С. 272–281.</w:t>
      </w:r>
    </w:p>
    <w:p w14:paraId="1497539F" w14:textId="77777777" w:rsidR="000E673B" w:rsidRPr="005023D3" w:rsidRDefault="000E673B" w:rsidP="000E673B">
      <w:pPr>
        <w:pStyle w:val="af0"/>
        <w:ind w:left="360"/>
      </w:pPr>
    </w:p>
    <w:p w14:paraId="486F7C21" w14:textId="01D7063E" w:rsidR="00551A90" w:rsidRPr="005023D3" w:rsidRDefault="00551A90" w:rsidP="00551A90">
      <w:pPr>
        <w:pStyle w:val="af0"/>
        <w:ind w:left="360"/>
      </w:pPr>
    </w:p>
    <w:p w14:paraId="4E9AA45C" w14:textId="77777777" w:rsidR="00551A90" w:rsidRPr="005023D3" w:rsidRDefault="00551A90" w:rsidP="00551A90">
      <w:pPr>
        <w:pStyle w:val="af0"/>
        <w:ind w:left="360"/>
      </w:pPr>
    </w:p>
    <w:p w14:paraId="0E7FD4AA" w14:textId="77777777" w:rsidR="00CF3BB5" w:rsidRDefault="00CF3BB5" w:rsidP="000E673B">
      <w:pPr>
        <w:spacing w:after="0" w:line="360" w:lineRule="auto"/>
        <w:contextualSpacing/>
        <w:jc w:val="center"/>
        <w:rPr>
          <w:rFonts w:ascii="Times New Roman" w:hAnsi="Times New Roman" w:cs="Times New Roman"/>
          <w:b/>
          <w:bCs/>
          <w:sz w:val="28"/>
          <w:szCs w:val="28"/>
          <w:lang w:eastAsia="uk-UA"/>
        </w:rPr>
      </w:pPr>
    </w:p>
    <w:p w14:paraId="1340FCEB" w14:textId="77777777" w:rsidR="00CF3BB5" w:rsidRDefault="00CF3BB5" w:rsidP="000E673B">
      <w:pPr>
        <w:spacing w:after="0" w:line="360" w:lineRule="auto"/>
        <w:contextualSpacing/>
        <w:jc w:val="center"/>
        <w:rPr>
          <w:rFonts w:ascii="Times New Roman" w:hAnsi="Times New Roman" w:cs="Times New Roman"/>
          <w:b/>
          <w:bCs/>
          <w:sz w:val="28"/>
          <w:szCs w:val="28"/>
          <w:lang w:eastAsia="uk-UA"/>
        </w:rPr>
      </w:pPr>
    </w:p>
    <w:p w14:paraId="331B8340" w14:textId="77777777" w:rsidR="00CF3BB5" w:rsidRDefault="00CF3BB5" w:rsidP="000E673B">
      <w:pPr>
        <w:spacing w:after="0" w:line="360" w:lineRule="auto"/>
        <w:contextualSpacing/>
        <w:jc w:val="center"/>
        <w:rPr>
          <w:rFonts w:ascii="Times New Roman" w:hAnsi="Times New Roman" w:cs="Times New Roman"/>
          <w:b/>
          <w:bCs/>
          <w:sz w:val="28"/>
          <w:szCs w:val="28"/>
          <w:lang w:eastAsia="uk-UA"/>
        </w:rPr>
      </w:pPr>
    </w:p>
    <w:p w14:paraId="6FE75EB8" w14:textId="77777777" w:rsidR="00CF3BB5" w:rsidRDefault="00CF3BB5" w:rsidP="000E673B">
      <w:pPr>
        <w:spacing w:after="0" w:line="360" w:lineRule="auto"/>
        <w:contextualSpacing/>
        <w:jc w:val="center"/>
        <w:rPr>
          <w:rFonts w:ascii="Times New Roman" w:hAnsi="Times New Roman" w:cs="Times New Roman"/>
          <w:b/>
          <w:bCs/>
          <w:sz w:val="28"/>
          <w:szCs w:val="28"/>
          <w:lang w:eastAsia="uk-UA"/>
        </w:rPr>
      </w:pPr>
    </w:p>
    <w:p w14:paraId="51CDD773" w14:textId="77777777" w:rsidR="00EE2FA8" w:rsidRDefault="00EE2FA8" w:rsidP="000E673B">
      <w:pPr>
        <w:spacing w:after="0" w:line="360" w:lineRule="auto"/>
        <w:contextualSpacing/>
        <w:jc w:val="center"/>
        <w:rPr>
          <w:rFonts w:ascii="Times New Roman" w:hAnsi="Times New Roman" w:cs="Times New Roman"/>
          <w:b/>
          <w:bCs/>
          <w:sz w:val="28"/>
          <w:szCs w:val="28"/>
          <w:lang w:eastAsia="uk-UA"/>
        </w:rPr>
      </w:pPr>
    </w:p>
    <w:p w14:paraId="09C4F557" w14:textId="77777777" w:rsidR="00EE2FA8" w:rsidRDefault="00EE2FA8" w:rsidP="000E673B">
      <w:pPr>
        <w:spacing w:after="0" w:line="360" w:lineRule="auto"/>
        <w:contextualSpacing/>
        <w:jc w:val="center"/>
        <w:rPr>
          <w:rFonts w:ascii="Times New Roman" w:hAnsi="Times New Roman" w:cs="Times New Roman"/>
          <w:b/>
          <w:bCs/>
          <w:sz w:val="28"/>
          <w:szCs w:val="28"/>
          <w:lang w:eastAsia="uk-UA"/>
        </w:rPr>
      </w:pPr>
    </w:p>
    <w:p w14:paraId="22C0F70A" w14:textId="77777777" w:rsidR="00EE2FA8" w:rsidRDefault="00EE2FA8" w:rsidP="000E673B">
      <w:pPr>
        <w:spacing w:after="0" w:line="360" w:lineRule="auto"/>
        <w:contextualSpacing/>
        <w:jc w:val="center"/>
        <w:rPr>
          <w:rFonts w:ascii="Times New Roman" w:hAnsi="Times New Roman" w:cs="Times New Roman"/>
          <w:b/>
          <w:bCs/>
          <w:sz w:val="28"/>
          <w:szCs w:val="28"/>
          <w:lang w:eastAsia="uk-UA"/>
        </w:rPr>
      </w:pPr>
    </w:p>
    <w:p w14:paraId="358A951A" w14:textId="4186EAB8" w:rsidR="00551A90" w:rsidRPr="005023D3" w:rsidRDefault="00551A90" w:rsidP="000E673B">
      <w:pPr>
        <w:spacing w:after="0" w:line="360" w:lineRule="auto"/>
        <w:contextualSpacing/>
        <w:jc w:val="center"/>
        <w:rPr>
          <w:rFonts w:ascii="Times New Roman" w:hAnsi="Times New Roman" w:cs="Times New Roman"/>
          <w:b/>
          <w:bCs/>
          <w:sz w:val="28"/>
          <w:szCs w:val="28"/>
          <w:lang w:eastAsia="uk-UA"/>
        </w:rPr>
      </w:pPr>
      <w:r w:rsidRPr="005023D3">
        <w:rPr>
          <w:rFonts w:ascii="Times New Roman" w:hAnsi="Times New Roman" w:cs="Times New Roman"/>
          <w:b/>
          <w:bCs/>
          <w:sz w:val="28"/>
          <w:szCs w:val="28"/>
          <w:lang w:eastAsia="uk-UA"/>
        </w:rPr>
        <w:lastRenderedPageBreak/>
        <w:t>Анотація</w:t>
      </w:r>
    </w:p>
    <w:p w14:paraId="2086D400"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У кваліфікаційній роботі здійснено комплексне дослідження особливостей вживання латинських термінів в англійській юридичній мові у її історичному, лінгвістичному та практичному вимірах. Актуальність роботи зумовлена тим, що латина є одним із найстійкіших і найвпливовіших джерел формування правничої термінології, а в умовах глобалізації вона виступає засобом уніфікації юридичного дискурсу та професійної комунікації.</w:t>
      </w:r>
    </w:p>
    <w:p w14:paraId="6F7FB766" w14:textId="3A3207B4"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У роботі визначено мету дослідження – проаналізувати структурні, семантичні та функціональні особливості латинських термінів у сучасній англійській юридичній мові та окреслити тенденції їхнього застосування в англо-американському праві.</w:t>
      </w:r>
      <w:r w:rsidR="006E44EB">
        <w:rPr>
          <w:rFonts w:ascii="Times New Roman" w:hAnsi="Times New Roman" w:cs="Times New Roman"/>
          <w:kern w:val="0"/>
          <w:sz w:val="28"/>
          <w:szCs w:val="28"/>
          <w:lang w:eastAsia="uk-UA"/>
        </w:rPr>
        <w:t xml:space="preserve"> </w:t>
      </w:r>
      <w:r w:rsidRPr="005023D3">
        <w:rPr>
          <w:rFonts w:ascii="Times New Roman" w:hAnsi="Times New Roman" w:cs="Times New Roman"/>
          <w:kern w:val="0"/>
          <w:sz w:val="28"/>
          <w:szCs w:val="28"/>
          <w:lang w:eastAsia="uk-UA"/>
        </w:rPr>
        <w:t>Об’єктом дослідження є англійська юридична мова;</w:t>
      </w:r>
      <w:r w:rsidRPr="005023D3">
        <w:rPr>
          <w:rFonts w:ascii="Times New Roman" w:hAnsi="Times New Roman" w:cs="Times New Roman"/>
          <w:kern w:val="0"/>
          <w:sz w:val="28"/>
          <w:szCs w:val="28"/>
          <w:lang w:eastAsia="uk-UA"/>
        </w:rPr>
        <w:br/>
        <w:t>предметом – латинські юридичні терміни та їх функціонування в сучасних правових текстах.</w:t>
      </w:r>
    </w:p>
    <w:p w14:paraId="11ABB520"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 xml:space="preserve">Методологічну основу становлять методи порівняльного аналізу, описовий, історико-етимологічний, контекстуальний, а також елементи </w:t>
      </w:r>
      <w:proofErr w:type="spellStart"/>
      <w:r w:rsidRPr="005023D3">
        <w:rPr>
          <w:rFonts w:ascii="Times New Roman" w:hAnsi="Times New Roman" w:cs="Times New Roman"/>
          <w:kern w:val="0"/>
          <w:sz w:val="28"/>
          <w:szCs w:val="28"/>
          <w:lang w:eastAsia="uk-UA"/>
        </w:rPr>
        <w:t>лінгвокультурологічного</w:t>
      </w:r>
      <w:proofErr w:type="spellEnd"/>
      <w:r w:rsidRPr="005023D3">
        <w:rPr>
          <w:rFonts w:ascii="Times New Roman" w:hAnsi="Times New Roman" w:cs="Times New Roman"/>
          <w:kern w:val="0"/>
          <w:sz w:val="28"/>
          <w:szCs w:val="28"/>
          <w:lang w:eastAsia="uk-UA"/>
        </w:rPr>
        <w:t xml:space="preserve"> підходу. Матеріал дослідження охоплює сучасні нормативні акти Великої Британії та США, судові рішення, правничі коментарі, </w:t>
      </w:r>
      <w:proofErr w:type="spellStart"/>
      <w:r w:rsidRPr="005023D3">
        <w:rPr>
          <w:rFonts w:ascii="Times New Roman" w:hAnsi="Times New Roman" w:cs="Times New Roman"/>
          <w:kern w:val="0"/>
          <w:sz w:val="28"/>
          <w:szCs w:val="28"/>
          <w:lang w:eastAsia="uk-UA"/>
        </w:rPr>
        <w:t>латинсько</w:t>
      </w:r>
      <w:proofErr w:type="spellEnd"/>
      <w:r w:rsidRPr="005023D3">
        <w:rPr>
          <w:rFonts w:ascii="Times New Roman" w:hAnsi="Times New Roman" w:cs="Times New Roman"/>
          <w:kern w:val="0"/>
          <w:sz w:val="28"/>
          <w:szCs w:val="28"/>
          <w:lang w:eastAsia="uk-UA"/>
        </w:rPr>
        <w:t>-англійські юридичні словники та текстові корпуси.</w:t>
      </w:r>
    </w:p>
    <w:p w14:paraId="035043DA"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 xml:space="preserve">У першому розділі розкрито історичні передумови проникнення латини у правничу термінологію та визначено її роль у формуванні англійської юридичної мови. Показано, що латина забезпечила базовий категоріальний апарат європейського права, а її вплив зберігся навіть за умов обмеженої кодифікаційної традиції англійського </w:t>
      </w:r>
      <w:proofErr w:type="spellStart"/>
      <w:r w:rsidRPr="005023D3">
        <w:rPr>
          <w:rFonts w:ascii="Times New Roman" w:hAnsi="Times New Roman" w:cs="Times New Roman"/>
          <w:kern w:val="0"/>
          <w:sz w:val="28"/>
          <w:szCs w:val="28"/>
          <w:lang w:eastAsia="uk-UA"/>
        </w:rPr>
        <w:t>common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law</w:t>
      </w:r>
      <w:proofErr w:type="spellEnd"/>
      <w:r w:rsidRPr="005023D3">
        <w:rPr>
          <w:rFonts w:ascii="Times New Roman" w:hAnsi="Times New Roman" w:cs="Times New Roman"/>
          <w:kern w:val="0"/>
          <w:sz w:val="28"/>
          <w:szCs w:val="28"/>
          <w:lang w:eastAsia="uk-UA"/>
        </w:rPr>
        <w:t xml:space="preserve">. Установлено класифікацію латинських термінів за їх походженням, ступенем </w:t>
      </w:r>
      <w:proofErr w:type="spellStart"/>
      <w:r w:rsidRPr="005023D3">
        <w:rPr>
          <w:rFonts w:ascii="Times New Roman" w:hAnsi="Times New Roman" w:cs="Times New Roman"/>
          <w:kern w:val="0"/>
          <w:sz w:val="28"/>
          <w:szCs w:val="28"/>
          <w:lang w:eastAsia="uk-UA"/>
        </w:rPr>
        <w:t>асимільованості</w:t>
      </w:r>
      <w:proofErr w:type="spellEnd"/>
      <w:r w:rsidRPr="005023D3">
        <w:rPr>
          <w:rFonts w:ascii="Times New Roman" w:hAnsi="Times New Roman" w:cs="Times New Roman"/>
          <w:kern w:val="0"/>
          <w:sz w:val="28"/>
          <w:szCs w:val="28"/>
          <w:lang w:eastAsia="uk-UA"/>
        </w:rPr>
        <w:t xml:space="preserve"> та функціональною приналежністю.</w:t>
      </w:r>
    </w:p>
    <w:p w14:paraId="3947B0A7"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 xml:space="preserve">У другому розділі досліджено морфологічні та синтаксичні характеристики латинських термінів, специфіку їх функціонування всередині англійського речення та роль латини як засобу конденсації змісту в юридичному стилі. Виділено основні типи латинських виразів: </w:t>
      </w:r>
      <w:proofErr w:type="spellStart"/>
      <w:r w:rsidRPr="005023D3">
        <w:rPr>
          <w:rFonts w:ascii="Times New Roman" w:hAnsi="Times New Roman" w:cs="Times New Roman"/>
          <w:kern w:val="0"/>
          <w:sz w:val="28"/>
          <w:szCs w:val="28"/>
          <w:lang w:eastAsia="uk-UA"/>
        </w:rPr>
        <w:t>однословні</w:t>
      </w:r>
      <w:proofErr w:type="spellEnd"/>
      <w:r w:rsidRPr="005023D3">
        <w:rPr>
          <w:rFonts w:ascii="Times New Roman" w:hAnsi="Times New Roman" w:cs="Times New Roman"/>
          <w:kern w:val="0"/>
          <w:sz w:val="28"/>
          <w:szCs w:val="28"/>
          <w:lang w:eastAsia="uk-UA"/>
        </w:rPr>
        <w:t xml:space="preserve"> терміни, професійні кліше, правові максимуми, міжнародно-правові формули, </w:t>
      </w:r>
      <w:r w:rsidRPr="005023D3">
        <w:rPr>
          <w:rFonts w:ascii="Times New Roman" w:hAnsi="Times New Roman" w:cs="Times New Roman"/>
          <w:kern w:val="0"/>
          <w:sz w:val="28"/>
          <w:szCs w:val="28"/>
          <w:lang w:eastAsia="uk-UA"/>
        </w:rPr>
        <w:lastRenderedPageBreak/>
        <w:t>абревіатури. Обґрунтовано причини їх стійкості: традиційність, точність, лаконічність, універсальність.</w:t>
      </w:r>
    </w:p>
    <w:p w14:paraId="0E50C1D4"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У третьому розділі проаналізовано практичне використання латинських термінів у британській та американській правових системах. З’ясовано відмінності у ступені збереження латинізмів: Велика Британія демонструє тенденцію до їх скорочення (особливо після реформ 1999 р.), тоді як у США латина зберігає більш стійкі позиції. Визначено, що зменшення кількості латинських термінів пов’язане з рухом за ясність мови права, однак ключові латинські категорії (</w:t>
      </w:r>
      <w:proofErr w:type="spellStart"/>
      <w:r w:rsidRPr="005023D3">
        <w:rPr>
          <w:rFonts w:ascii="Times New Roman" w:hAnsi="Times New Roman" w:cs="Times New Roman"/>
          <w:kern w:val="0"/>
          <w:sz w:val="28"/>
          <w:szCs w:val="28"/>
          <w:lang w:eastAsia="uk-UA"/>
        </w:rPr>
        <w:t>mens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rea</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stare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decisis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habeas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corpus</w:t>
      </w:r>
      <w:proofErr w:type="spellEnd"/>
      <w:r w:rsidRPr="005023D3">
        <w:rPr>
          <w:rFonts w:ascii="Times New Roman" w:hAnsi="Times New Roman" w:cs="Times New Roman"/>
          <w:kern w:val="0"/>
          <w:sz w:val="28"/>
          <w:szCs w:val="28"/>
          <w:lang w:eastAsia="uk-UA"/>
        </w:rPr>
        <w:t>) залишаються незамінними.</w:t>
      </w:r>
    </w:p>
    <w:p w14:paraId="4B288D40"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Основні наукові результати роботи полягають у тому, що:</w:t>
      </w:r>
    </w:p>
    <w:p w14:paraId="6DBFA2AB" w14:textId="6003B50D" w:rsidR="00551A90" w:rsidRPr="005023D3" w:rsidRDefault="000E673B"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w:t>
      </w:r>
      <w:r w:rsidR="00551A90" w:rsidRPr="005023D3">
        <w:rPr>
          <w:rFonts w:ascii="Times New Roman" w:hAnsi="Times New Roman" w:cs="Times New Roman"/>
          <w:kern w:val="0"/>
          <w:sz w:val="28"/>
          <w:szCs w:val="28"/>
          <w:lang w:eastAsia="uk-UA"/>
        </w:rPr>
        <w:t>уточнено класифікацію латинських юридичних термінів з урахуванням їх історичних, структурних та функціональних ознак;</w:t>
      </w:r>
    </w:p>
    <w:p w14:paraId="6BD072D4" w14:textId="09458EEA" w:rsidR="00551A90" w:rsidRPr="005023D3" w:rsidRDefault="000E673B"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w:t>
      </w:r>
      <w:r w:rsidR="00551A90" w:rsidRPr="005023D3">
        <w:rPr>
          <w:rFonts w:ascii="Times New Roman" w:hAnsi="Times New Roman" w:cs="Times New Roman"/>
          <w:kern w:val="0"/>
          <w:sz w:val="28"/>
          <w:szCs w:val="28"/>
          <w:lang w:eastAsia="uk-UA"/>
        </w:rPr>
        <w:t>встановлено особливості морфологічного та синтаксичного функціонування латинізмів у юридичній англійській;</w:t>
      </w:r>
    </w:p>
    <w:p w14:paraId="36D220D5" w14:textId="4C885CA8" w:rsidR="00551A90" w:rsidRPr="005023D3" w:rsidRDefault="000E673B"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w:t>
      </w:r>
      <w:r w:rsidR="00551A90" w:rsidRPr="005023D3">
        <w:rPr>
          <w:rFonts w:ascii="Times New Roman" w:hAnsi="Times New Roman" w:cs="Times New Roman"/>
          <w:kern w:val="0"/>
          <w:sz w:val="28"/>
          <w:szCs w:val="28"/>
          <w:lang w:eastAsia="uk-UA"/>
        </w:rPr>
        <w:t xml:space="preserve">доведено роль латини як інструменту </w:t>
      </w:r>
      <w:proofErr w:type="spellStart"/>
      <w:r w:rsidR="00551A90" w:rsidRPr="005023D3">
        <w:rPr>
          <w:rFonts w:ascii="Times New Roman" w:hAnsi="Times New Roman" w:cs="Times New Roman"/>
          <w:kern w:val="0"/>
          <w:sz w:val="28"/>
          <w:szCs w:val="28"/>
          <w:lang w:eastAsia="uk-UA"/>
        </w:rPr>
        <w:t>терміносистемної</w:t>
      </w:r>
      <w:proofErr w:type="spellEnd"/>
      <w:r w:rsidR="00551A90" w:rsidRPr="005023D3">
        <w:rPr>
          <w:rFonts w:ascii="Times New Roman" w:hAnsi="Times New Roman" w:cs="Times New Roman"/>
          <w:kern w:val="0"/>
          <w:sz w:val="28"/>
          <w:szCs w:val="28"/>
          <w:lang w:eastAsia="uk-UA"/>
        </w:rPr>
        <w:t xml:space="preserve"> стабільності, професійної універсальності та спадкоємності правової традиції;</w:t>
      </w:r>
    </w:p>
    <w:p w14:paraId="364261EC" w14:textId="265774F8" w:rsidR="00551A90" w:rsidRPr="005023D3" w:rsidRDefault="000E673B"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w:t>
      </w:r>
      <w:r w:rsidR="00551A90" w:rsidRPr="005023D3">
        <w:rPr>
          <w:rFonts w:ascii="Times New Roman" w:hAnsi="Times New Roman" w:cs="Times New Roman"/>
          <w:kern w:val="0"/>
          <w:sz w:val="28"/>
          <w:szCs w:val="28"/>
          <w:lang w:eastAsia="uk-UA"/>
        </w:rPr>
        <w:t xml:space="preserve">визначено сучасні тенденції варіативності та скорочення латинських запозичень у різних юрисдикціях </w:t>
      </w:r>
      <w:proofErr w:type="spellStart"/>
      <w:r w:rsidR="00551A90" w:rsidRPr="005023D3">
        <w:rPr>
          <w:rFonts w:ascii="Times New Roman" w:hAnsi="Times New Roman" w:cs="Times New Roman"/>
          <w:kern w:val="0"/>
          <w:sz w:val="28"/>
          <w:szCs w:val="28"/>
          <w:lang w:eastAsia="uk-UA"/>
        </w:rPr>
        <w:t>common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law</w:t>
      </w:r>
      <w:proofErr w:type="spellEnd"/>
      <w:r w:rsidR="00551A90" w:rsidRPr="005023D3">
        <w:rPr>
          <w:rFonts w:ascii="Times New Roman" w:hAnsi="Times New Roman" w:cs="Times New Roman"/>
          <w:kern w:val="0"/>
          <w:sz w:val="28"/>
          <w:szCs w:val="28"/>
          <w:lang w:eastAsia="uk-UA"/>
        </w:rPr>
        <w:t>.</w:t>
      </w:r>
    </w:p>
    <w:p w14:paraId="1D5E2AA8" w14:textId="1F60F5E8"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Практичне значення роботи полягає у можливості використання результатів у викладанні юридичної англійської, юридичної лінгвістики, перекладознавства, у підготовці правників та лексикографічній діяльності.</w:t>
      </w:r>
    </w:p>
    <w:p w14:paraId="326E62D6" w14:textId="225FB075" w:rsidR="000E673B" w:rsidRPr="005023D3" w:rsidRDefault="000E673B" w:rsidP="000E673B">
      <w:pPr>
        <w:spacing w:after="0" w:line="360" w:lineRule="auto"/>
        <w:contextualSpacing/>
        <w:jc w:val="both"/>
        <w:rPr>
          <w:rFonts w:ascii="Times New Roman" w:hAnsi="Times New Roman" w:cs="Times New Roman"/>
          <w:sz w:val="28"/>
          <w:szCs w:val="28"/>
          <w:lang w:eastAsia="uk-UA"/>
        </w:rPr>
      </w:pPr>
    </w:p>
    <w:p w14:paraId="57C6548B" w14:textId="77777777" w:rsidR="000E673B" w:rsidRPr="005023D3" w:rsidRDefault="000E673B" w:rsidP="000E673B">
      <w:pPr>
        <w:spacing w:after="0" w:line="360" w:lineRule="auto"/>
        <w:contextualSpacing/>
        <w:jc w:val="both"/>
        <w:rPr>
          <w:rFonts w:ascii="Times New Roman" w:hAnsi="Times New Roman" w:cs="Times New Roman"/>
          <w:sz w:val="28"/>
          <w:szCs w:val="28"/>
          <w:lang w:eastAsia="uk-UA"/>
        </w:rPr>
      </w:pPr>
    </w:p>
    <w:p w14:paraId="7CE530DF" w14:textId="77777777" w:rsidR="000E673B" w:rsidRPr="005023D3" w:rsidRDefault="000E673B" w:rsidP="000E673B">
      <w:pPr>
        <w:spacing w:after="0" w:line="360" w:lineRule="auto"/>
        <w:contextualSpacing/>
        <w:jc w:val="both"/>
        <w:rPr>
          <w:rFonts w:ascii="Times New Roman" w:hAnsi="Times New Roman" w:cs="Times New Roman"/>
          <w:sz w:val="28"/>
          <w:szCs w:val="28"/>
          <w:lang w:eastAsia="uk-UA"/>
        </w:rPr>
      </w:pPr>
    </w:p>
    <w:p w14:paraId="422C8C1D" w14:textId="77777777" w:rsidR="006238AD" w:rsidRPr="005023D3" w:rsidRDefault="006238AD" w:rsidP="000E673B">
      <w:pPr>
        <w:spacing w:after="0" w:line="360" w:lineRule="auto"/>
        <w:contextualSpacing/>
        <w:jc w:val="both"/>
        <w:rPr>
          <w:rFonts w:ascii="Times New Roman" w:hAnsi="Times New Roman" w:cs="Times New Roman"/>
          <w:sz w:val="28"/>
          <w:szCs w:val="28"/>
          <w:lang w:eastAsia="uk-UA"/>
        </w:rPr>
      </w:pPr>
    </w:p>
    <w:p w14:paraId="4781688D" w14:textId="77777777" w:rsidR="006238AD" w:rsidRPr="005023D3" w:rsidRDefault="006238AD" w:rsidP="000E673B">
      <w:pPr>
        <w:spacing w:after="0" w:line="360" w:lineRule="auto"/>
        <w:contextualSpacing/>
        <w:jc w:val="both"/>
        <w:rPr>
          <w:rFonts w:ascii="Times New Roman" w:hAnsi="Times New Roman" w:cs="Times New Roman"/>
          <w:sz w:val="28"/>
          <w:szCs w:val="28"/>
          <w:lang w:eastAsia="uk-UA"/>
        </w:rPr>
      </w:pPr>
    </w:p>
    <w:p w14:paraId="71C6AF47" w14:textId="77777777" w:rsidR="000E673B" w:rsidRPr="005023D3" w:rsidRDefault="000E673B" w:rsidP="000E673B">
      <w:pPr>
        <w:spacing w:after="0" w:line="360" w:lineRule="auto"/>
        <w:contextualSpacing/>
        <w:jc w:val="both"/>
        <w:rPr>
          <w:rFonts w:ascii="Times New Roman" w:hAnsi="Times New Roman" w:cs="Times New Roman"/>
          <w:sz w:val="28"/>
          <w:szCs w:val="28"/>
          <w:lang w:eastAsia="uk-UA"/>
        </w:rPr>
      </w:pPr>
    </w:p>
    <w:p w14:paraId="37ED36E5" w14:textId="77777777" w:rsidR="000E673B" w:rsidRPr="005023D3" w:rsidRDefault="000E673B" w:rsidP="000E673B">
      <w:pPr>
        <w:spacing w:after="0" w:line="360" w:lineRule="auto"/>
        <w:contextualSpacing/>
        <w:jc w:val="both"/>
        <w:rPr>
          <w:rFonts w:ascii="Times New Roman" w:hAnsi="Times New Roman" w:cs="Times New Roman"/>
          <w:sz w:val="28"/>
          <w:szCs w:val="28"/>
          <w:lang w:eastAsia="uk-UA"/>
        </w:rPr>
      </w:pPr>
    </w:p>
    <w:p w14:paraId="40972CC6" w14:textId="2DC17410" w:rsidR="00551A90" w:rsidRDefault="00551A90" w:rsidP="000E673B">
      <w:pPr>
        <w:spacing w:after="0" w:line="360" w:lineRule="auto"/>
        <w:contextualSpacing/>
        <w:jc w:val="center"/>
        <w:rPr>
          <w:rFonts w:ascii="Times New Roman" w:hAnsi="Times New Roman" w:cs="Times New Roman"/>
          <w:b/>
          <w:bCs/>
          <w:sz w:val="28"/>
          <w:szCs w:val="28"/>
          <w:lang w:eastAsia="uk-UA"/>
        </w:rPr>
      </w:pPr>
    </w:p>
    <w:p w14:paraId="15C201AA" w14:textId="77777777" w:rsidR="00EE2FA8" w:rsidRDefault="00EE2FA8" w:rsidP="000E673B">
      <w:pPr>
        <w:spacing w:after="0" w:line="360" w:lineRule="auto"/>
        <w:contextualSpacing/>
        <w:jc w:val="center"/>
        <w:rPr>
          <w:rFonts w:ascii="Times New Roman" w:hAnsi="Times New Roman" w:cs="Times New Roman"/>
          <w:b/>
          <w:bCs/>
          <w:sz w:val="28"/>
          <w:szCs w:val="28"/>
          <w:lang w:eastAsia="uk-UA"/>
        </w:rPr>
      </w:pPr>
    </w:p>
    <w:p w14:paraId="718E6021" w14:textId="2BC90263" w:rsidR="006E44EB" w:rsidRPr="006E44EB" w:rsidRDefault="006E44EB" w:rsidP="000E673B">
      <w:pPr>
        <w:spacing w:after="0" w:line="360" w:lineRule="auto"/>
        <w:contextualSpacing/>
        <w:jc w:val="center"/>
        <w:rPr>
          <w:rFonts w:ascii="Times New Roman" w:hAnsi="Times New Roman" w:cs="Times New Roman"/>
          <w:b/>
          <w:bCs/>
          <w:sz w:val="28"/>
          <w:szCs w:val="28"/>
          <w:lang w:val="en-US" w:eastAsia="uk-UA"/>
        </w:rPr>
      </w:pPr>
      <w:r>
        <w:rPr>
          <w:rFonts w:ascii="Times New Roman" w:hAnsi="Times New Roman" w:cs="Times New Roman"/>
          <w:b/>
          <w:bCs/>
          <w:sz w:val="28"/>
          <w:szCs w:val="28"/>
          <w:lang w:val="en-US" w:eastAsia="uk-UA"/>
        </w:rPr>
        <w:lastRenderedPageBreak/>
        <w:t>Abstract</w:t>
      </w:r>
    </w:p>
    <w:p w14:paraId="029D752F"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thesis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provides</w:t>
      </w:r>
      <w:proofErr w:type="spellEnd"/>
      <w:r w:rsidRPr="005023D3">
        <w:rPr>
          <w:rFonts w:ascii="Times New Roman" w:hAnsi="Times New Roman" w:cs="Times New Roman"/>
          <w:kern w:val="0"/>
          <w:sz w:val="28"/>
          <w:szCs w:val="28"/>
          <w:lang w:eastAsia="uk-UA"/>
        </w:rPr>
        <w:t xml:space="preserve"> a </w:t>
      </w:r>
      <w:proofErr w:type="spellStart"/>
      <w:r w:rsidRPr="005023D3">
        <w:rPr>
          <w:rFonts w:ascii="Times New Roman" w:hAnsi="Times New Roman" w:cs="Times New Roman"/>
          <w:kern w:val="0"/>
          <w:sz w:val="28"/>
          <w:szCs w:val="28"/>
          <w:lang w:eastAsia="uk-UA"/>
        </w:rPr>
        <w:t>comprehensive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study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peculiarities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terminology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modern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language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examining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linguistic</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phenomenon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from</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historical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structural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functional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practical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perspectives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relevance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research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determined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by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fact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that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remains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one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most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influential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sources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terminology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today’s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globalized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environment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serves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as</w:t>
      </w:r>
      <w:proofErr w:type="spellEnd"/>
      <w:r w:rsidRPr="005023D3">
        <w:rPr>
          <w:rFonts w:ascii="Times New Roman" w:hAnsi="Times New Roman" w:cs="Times New Roman"/>
          <w:kern w:val="0"/>
          <w:sz w:val="28"/>
          <w:szCs w:val="28"/>
          <w:lang w:eastAsia="uk-UA"/>
        </w:rPr>
        <w:t xml:space="preserve"> a </w:t>
      </w:r>
      <w:proofErr w:type="spellStart"/>
      <w:r w:rsidRPr="005023D3">
        <w:rPr>
          <w:rFonts w:ascii="Times New Roman" w:hAnsi="Times New Roman" w:cs="Times New Roman"/>
          <w:kern w:val="0"/>
          <w:sz w:val="28"/>
          <w:szCs w:val="28"/>
          <w:lang w:eastAsia="uk-UA"/>
        </w:rPr>
        <w:t>key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means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unifying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discourse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facilitating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international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professional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communication</w:t>
      </w:r>
      <w:proofErr w:type="spellEnd"/>
      <w:r w:rsidRPr="005023D3">
        <w:rPr>
          <w:rFonts w:ascii="Times New Roman" w:hAnsi="Times New Roman" w:cs="Times New Roman"/>
          <w:kern w:val="0"/>
          <w:sz w:val="28"/>
          <w:szCs w:val="28"/>
          <w:lang w:eastAsia="uk-UA"/>
        </w:rPr>
        <w:t>.</w:t>
      </w:r>
    </w:p>
    <w:p w14:paraId="791363EB" w14:textId="50DDAAEB"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aim</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study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to</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analyze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structural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semantic</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functional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features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contemporary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language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to</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outline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current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trends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their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use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across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Anglo-American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systems</w:t>
      </w:r>
      <w:proofErr w:type="spellEnd"/>
      <w:r w:rsidRPr="005023D3">
        <w:rPr>
          <w:rFonts w:ascii="Times New Roman" w:hAnsi="Times New Roman" w:cs="Times New Roman"/>
          <w:kern w:val="0"/>
          <w:sz w:val="28"/>
          <w:szCs w:val="28"/>
          <w:lang w:eastAsia="uk-UA"/>
        </w:rPr>
        <w:t>.</w:t>
      </w:r>
      <w:r w:rsidRPr="005023D3">
        <w:rPr>
          <w:rFonts w:ascii="Times New Roman" w:hAnsi="Times New Roman" w:cs="Times New Roman"/>
          <w:kern w:val="0"/>
          <w:sz w:val="28"/>
          <w:szCs w:val="28"/>
          <w:lang w:eastAsia="uk-UA"/>
        </w:rPr>
        <w:br/>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object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research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language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subject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terminology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functioning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modern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texts</w:t>
      </w:r>
      <w:proofErr w:type="spellEnd"/>
      <w:r w:rsidRPr="005023D3">
        <w:rPr>
          <w:rFonts w:ascii="Times New Roman" w:hAnsi="Times New Roman" w:cs="Times New Roman"/>
          <w:kern w:val="0"/>
          <w:sz w:val="28"/>
          <w:szCs w:val="28"/>
          <w:lang w:eastAsia="uk-UA"/>
        </w:rPr>
        <w:t>.</w:t>
      </w:r>
      <w:r w:rsidR="006E44EB">
        <w:rPr>
          <w:rFonts w:ascii="Times New Roman" w:hAnsi="Times New Roman" w:cs="Times New Roman"/>
          <w:kern w:val="0"/>
          <w:sz w:val="28"/>
          <w:szCs w:val="28"/>
          <w:lang w:val="en-US"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methodological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basis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includes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comparative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analysis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descriptive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historical-etymological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methods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contextual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analysis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elements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linguocultural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functional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approaches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research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material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comprises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contemporary</w:t>
      </w:r>
      <w:proofErr w:type="spellEnd"/>
      <w:r w:rsidRPr="005023D3">
        <w:rPr>
          <w:rFonts w:ascii="Times New Roman" w:hAnsi="Times New Roman" w:cs="Times New Roman"/>
          <w:kern w:val="0"/>
          <w:sz w:val="28"/>
          <w:szCs w:val="28"/>
          <w:lang w:eastAsia="uk-UA"/>
        </w:rPr>
        <w:t xml:space="preserve"> UK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US </w:t>
      </w:r>
      <w:proofErr w:type="spellStart"/>
      <w:r w:rsidRPr="005023D3">
        <w:rPr>
          <w:rFonts w:ascii="Times New Roman" w:hAnsi="Times New Roman" w:cs="Times New Roman"/>
          <w:kern w:val="0"/>
          <w:sz w:val="28"/>
          <w:szCs w:val="28"/>
          <w:lang w:eastAsia="uk-UA"/>
        </w:rPr>
        <w:t>legislation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judicial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decisions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commentaries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dictionaries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text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corpora</w:t>
      </w:r>
      <w:proofErr w:type="spellEnd"/>
      <w:r w:rsidRPr="005023D3">
        <w:rPr>
          <w:rFonts w:ascii="Times New Roman" w:hAnsi="Times New Roman" w:cs="Times New Roman"/>
          <w:kern w:val="0"/>
          <w:sz w:val="28"/>
          <w:szCs w:val="28"/>
          <w:lang w:eastAsia="uk-UA"/>
        </w:rPr>
        <w:t>.</w:t>
      </w:r>
    </w:p>
    <w:p w14:paraId="77ED2162"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first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chapter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explores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historical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background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integration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into</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European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discourse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reveals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decisive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role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shaping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terminology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demonstrated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that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established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conceptual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framework</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European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thought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many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entered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through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medieval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practice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Norman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French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influence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university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scholarship</w:t>
      </w:r>
      <w:proofErr w:type="spellEnd"/>
      <w:r w:rsidRPr="005023D3">
        <w:rPr>
          <w:rFonts w:ascii="Times New Roman" w:hAnsi="Times New Roman" w:cs="Times New Roman"/>
          <w:kern w:val="0"/>
          <w:sz w:val="28"/>
          <w:szCs w:val="28"/>
          <w:lang w:eastAsia="uk-UA"/>
        </w:rPr>
        <w:t xml:space="preserve">. A </w:t>
      </w:r>
      <w:proofErr w:type="spellStart"/>
      <w:r w:rsidRPr="005023D3">
        <w:rPr>
          <w:rFonts w:ascii="Times New Roman" w:hAnsi="Times New Roman" w:cs="Times New Roman"/>
          <w:kern w:val="0"/>
          <w:sz w:val="28"/>
          <w:szCs w:val="28"/>
          <w:lang w:eastAsia="uk-UA"/>
        </w:rPr>
        <w:t>classification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proposed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according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to</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their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origin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degree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assimilation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functional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characteristics</w:t>
      </w:r>
      <w:proofErr w:type="spellEnd"/>
      <w:r w:rsidRPr="005023D3">
        <w:rPr>
          <w:rFonts w:ascii="Times New Roman" w:hAnsi="Times New Roman" w:cs="Times New Roman"/>
          <w:kern w:val="0"/>
          <w:sz w:val="28"/>
          <w:szCs w:val="28"/>
          <w:lang w:eastAsia="uk-UA"/>
        </w:rPr>
        <w:t>.</w:t>
      </w:r>
    </w:p>
    <w:p w14:paraId="5F26A5E9"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second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chapter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focuses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morphological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syntactic</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features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texts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analyses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ways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expressions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function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within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sentence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structures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why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preserve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original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case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endings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word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order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plural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forms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chapter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classifies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main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types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expressions</w:t>
      </w:r>
      <w:proofErr w:type="spellEnd"/>
      <w:r w:rsidRPr="005023D3">
        <w:rPr>
          <w:rFonts w:ascii="Times New Roman" w:hAnsi="Times New Roman" w:cs="Times New Roman"/>
          <w:kern w:val="0"/>
          <w:sz w:val="28"/>
          <w:szCs w:val="28"/>
          <w:lang w:eastAsia="uk-UA"/>
        </w:rPr>
        <w:t>—</w:t>
      </w:r>
      <w:proofErr w:type="spellStart"/>
      <w:r w:rsidRPr="005023D3">
        <w:rPr>
          <w:rFonts w:ascii="Times New Roman" w:hAnsi="Times New Roman" w:cs="Times New Roman"/>
          <w:kern w:val="0"/>
          <w:sz w:val="28"/>
          <w:szCs w:val="28"/>
          <w:lang w:eastAsia="uk-UA"/>
        </w:rPr>
        <w:t>single-word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fixed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phrases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maxims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international-law</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formulas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abbreviations</w:t>
      </w:r>
      <w:proofErr w:type="spellEnd"/>
      <w:r w:rsidRPr="005023D3">
        <w:rPr>
          <w:rFonts w:ascii="Times New Roman" w:hAnsi="Times New Roman" w:cs="Times New Roman"/>
          <w:kern w:val="0"/>
          <w:sz w:val="28"/>
          <w:szCs w:val="28"/>
          <w:lang w:eastAsia="uk-UA"/>
        </w:rPr>
        <w:t>—</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explains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reasons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for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their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long-standing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stability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traditional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authority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precision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brevity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universality</w:t>
      </w:r>
      <w:proofErr w:type="spellEnd"/>
      <w:r w:rsidRPr="005023D3">
        <w:rPr>
          <w:rFonts w:ascii="Times New Roman" w:hAnsi="Times New Roman" w:cs="Times New Roman"/>
          <w:kern w:val="0"/>
          <w:sz w:val="28"/>
          <w:szCs w:val="28"/>
          <w:lang w:eastAsia="uk-UA"/>
        </w:rPr>
        <w:t>.</w:t>
      </w:r>
    </w:p>
    <w:p w14:paraId="68B7B87B"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proofErr w:type="spellStart"/>
      <w:r w:rsidRPr="005023D3">
        <w:rPr>
          <w:rFonts w:ascii="Times New Roman" w:hAnsi="Times New Roman" w:cs="Times New Roman"/>
          <w:kern w:val="0"/>
          <w:sz w:val="28"/>
          <w:szCs w:val="28"/>
          <w:lang w:eastAsia="uk-UA"/>
        </w:rPr>
        <w:lastRenderedPageBreak/>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third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chapter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examines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practical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use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terminology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British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American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systems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comparative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analysis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shows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that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United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Kingdom</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demonstrates</w:t>
      </w:r>
      <w:proofErr w:type="spellEnd"/>
      <w:r w:rsidRPr="005023D3">
        <w:rPr>
          <w:rFonts w:ascii="Times New Roman" w:hAnsi="Times New Roman" w:cs="Times New Roman"/>
          <w:kern w:val="0"/>
          <w:sz w:val="28"/>
          <w:szCs w:val="28"/>
          <w:lang w:eastAsia="uk-UA"/>
        </w:rPr>
        <w:t xml:space="preserve"> a </w:t>
      </w:r>
      <w:proofErr w:type="spellStart"/>
      <w:r w:rsidRPr="005023D3">
        <w:rPr>
          <w:rFonts w:ascii="Times New Roman" w:hAnsi="Times New Roman" w:cs="Times New Roman"/>
          <w:kern w:val="0"/>
          <w:sz w:val="28"/>
          <w:szCs w:val="28"/>
          <w:lang w:eastAsia="uk-UA"/>
        </w:rPr>
        <w:t>consistent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trend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toward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reducing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terms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official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documents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especially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after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1999 </w:t>
      </w:r>
      <w:proofErr w:type="spellStart"/>
      <w:r w:rsidRPr="005023D3">
        <w:rPr>
          <w:rFonts w:ascii="Times New Roman" w:hAnsi="Times New Roman" w:cs="Times New Roman"/>
          <w:kern w:val="0"/>
          <w:sz w:val="28"/>
          <w:szCs w:val="28"/>
          <w:lang w:eastAsia="uk-UA"/>
        </w:rPr>
        <w:t>civil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procedure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reforms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whereas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United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States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maintains</w:t>
      </w:r>
      <w:proofErr w:type="spellEnd"/>
      <w:r w:rsidRPr="005023D3">
        <w:rPr>
          <w:rFonts w:ascii="Times New Roman" w:hAnsi="Times New Roman" w:cs="Times New Roman"/>
          <w:kern w:val="0"/>
          <w:sz w:val="28"/>
          <w:szCs w:val="28"/>
          <w:lang w:eastAsia="uk-UA"/>
        </w:rPr>
        <w:t xml:space="preserve"> a </w:t>
      </w:r>
      <w:proofErr w:type="spellStart"/>
      <w:r w:rsidRPr="005023D3">
        <w:rPr>
          <w:rFonts w:ascii="Times New Roman" w:hAnsi="Times New Roman" w:cs="Times New Roman"/>
          <w:kern w:val="0"/>
          <w:sz w:val="28"/>
          <w:szCs w:val="28"/>
          <w:lang w:eastAsia="uk-UA"/>
        </w:rPr>
        <w:t>more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conservative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approach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preserving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many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expressions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court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decisions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education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legislation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Despite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influence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Plain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movement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essential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concepts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such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i/>
          <w:iCs/>
          <w:kern w:val="0"/>
          <w:sz w:val="28"/>
          <w:szCs w:val="28"/>
          <w:lang w:eastAsia="uk-UA"/>
        </w:rPr>
        <w:t>mens</w:t>
      </w:r>
      <w:proofErr w:type="spellEnd"/>
      <w:r w:rsidRPr="005023D3">
        <w:rPr>
          <w:rFonts w:ascii="Times New Roman" w:hAnsi="Times New Roman" w:cs="Times New Roman"/>
          <w:i/>
          <w:iCs/>
          <w:kern w:val="0"/>
          <w:sz w:val="28"/>
          <w:szCs w:val="28"/>
          <w:lang w:eastAsia="uk-UA"/>
        </w:rPr>
        <w:t xml:space="preserve"> </w:t>
      </w:r>
      <w:proofErr w:type="spellStart"/>
      <w:r w:rsidRPr="005023D3">
        <w:rPr>
          <w:rFonts w:ascii="Times New Roman" w:hAnsi="Times New Roman" w:cs="Times New Roman"/>
          <w:i/>
          <w:iCs/>
          <w:kern w:val="0"/>
          <w:sz w:val="28"/>
          <w:szCs w:val="28"/>
          <w:lang w:eastAsia="uk-UA"/>
        </w:rPr>
        <w:t>rea</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i/>
          <w:iCs/>
          <w:kern w:val="0"/>
          <w:sz w:val="28"/>
          <w:szCs w:val="28"/>
          <w:lang w:eastAsia="uk-UA"/>
        </w:rPr>
        <w:t>stare</w:t>
      </w:r>
      <w:proofErr w:type="spellEnd"/>
      <w:r w:rsidRPr="005023D3">
        <w:rPr>
          <w:rFonts w:ascii="Times New Roman" w:hAnsi="Times New Roman" w:cs="Times New Roman"/>
          <w:i/>
          <w:iCs/>
          <w:kern w:val="0"/>
          <w:sz w:val="28"/>
          <w:szCs w:val="28"/>
          <w:lang w:eastAsia="uk-UA"/>
        </w:rPr>
        <w:t xml:space="preserve"> </w:t>
      </w:r>
      <w:proofErr w:type="spellStart"/>
      <w:r w:rsidRPr="005023D3">
        <w:rPr>
          <w:rFonts w:ascii="Times New Roman" w:hAnsi="Times New Roman" w:cs="Times New Roman"/>
          <w:i/>
          <w:iCs/>
          <w:kern w:val="0"/>
          <w:sz w:val="28"/>
          <w:szCs w:val="28"/>
          <w:lang w:eastAsia="uk-UA"/>
        </w:rPr>
        <w:t>decisis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i/>
          <w:iCs/>
          <w:kern w:val="0"/>
          <w:sz w:val="28"/>
          <w:szCs w:val="28"/>
          <w:lang w:eastAsia="uk-UA"/>
        </w:rPr>
        <w:t>habeas</w:t>
      </w:r>
      <w:proofErr w:type="spellEnd"/>
      <w:r w:rsidRPr="005023D3">
        <w:rPr>
          <w:rFonts w:ascii="Times New Roman" w:hAnsi="Times New Roman" w:cs="Times New Roman"/>
          <w:i/>
          <w:iCs/>
          <w:kern w:val="0"/>
          <w:sz w:val="28"/>
          <w:szCs w:val="28"/>
          <w:lang w:eastAsia="uk-UA"/>
        </w:rPr>
        <w:t xml:space="preserve"> </w:t>
      </w:r>
      <w:proofErr w:type="spellStart"/>
      <w:r w:rsidRPr="005023D3">
        <w:rPr>
          <w:rFonts w:ascii="Times New Roman" w:hAnsi="Times New Roman" w:cs="Times New Roman"/>
          <w:i/>
          <w:iCs/>
          <w:kern w:val="0"/>
          <w:sz w:val="28"/>
          <w:szCs w:val="28"/>
          <w:lang w:eastAsia="uk-UA"/>
        </w:rPr>
        <w:t>corpus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retain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their</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relevance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cannot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be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seamlessly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replaced</w:t>
      </w:r>
      <w:proofErr w:type="spellEnd"/>
      <w:r w:rsidRPr="005023D3">
        <w:rPr>
          <w:rFonts w:ascii="Times New Roman" w:hAnsi="Times New Roman" w:cs="Times New Roman"/>
          <w:kern w:val="0"/>
          <w:sz w:val="28"/>
          <w:szCs w:val="28"/>
          <w:lang w:eastAsia="uk-UA"/>
        </w:rPr>
        <w:t>.</w:t>
      </w:r>
    </w:p>
    <w:p w14:paraId="6B2D228B"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main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scientific</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results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research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are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follows</w:t>
      </w:r>
      <w:proofErr w:type="spellEnd"/>
      <w:r w:rsidRPr="005023D3">
        <w:rPr>
          <w:rFonts w:ascii="Times New Roman" w:hAnsi="Times New Roman" w:cs="Times New Roman"/>
          <w:kern w:val="0"/>
          <w:sz w:val="28"/>
          <w:szCs w:val="28"/>
          <w:lang w:eastAsia="uk-UA"/>
        </w:rPr>
        <w:t>:</w:t>
      </w:r>
    </w:p>
    <w:p w14:paraId="3D9322DC" w14:textId="0E18AC27" w:rsidR="00551A90" w:rsidRPr="005023D3" w:rsidRDefault="000E673B"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w:t>
      </w:r>
      <w:proofErr w:type="spellStart"/>
      <w:r w:rsidR="00551A90" w:rsidRPr="005023D3">
        <w:rPr>
          <w:rFonts w:ascii="Times New Roman" w:hAnsi="Times New Roman" w:cs="Times New Roman"/>
          <w:kern w:val="0"/>
          <w:sz w:val="28"/>
          <w:szCs w:val="28"/>
          <w:lang w:eastAsia="uk-UA"/>
        </w:rPr>
        <w:t>the</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classification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of</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Latin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legal</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terms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has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been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refined</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with</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regard</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to</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their</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historical</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structural</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and</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functional</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properties</w:t>
      </w:r>
      <w:proofErr w:type="spellEnd"/>
      <w:r w:rsidR="00551A90" w:rsidRPr="005023D3">
        <w:rPr>
          <w:rFonts w:ascii="Times New Roman" w:hAnsi="Times New Roman" w:cs="Times New Roman"/>
          <w:kern w:val="0"/>
          <w:sz w:val="28"/>
          <w:szCs w:val="28"/>
          <w:lang w:eastAsia="uk-UA"/>
        </w:rPr>
        <w:t>;</w:t>
      </w:r>
    </w:p>
    <w:p w14:paraId="50AD2F35" w14:textId="6391162E" w:rsidR="00551A90" w:rsidRPr="005023D3" w:rsidRDefault="000E673B"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w:t>
      </w:r>
      <w:proofErr w:type="spellStart"/>
      <w:r w:rsidR="00551A90" w:rsidRPr="005023D3">
        <w:rPr>
          <w:rFonts w:ascii="Times New Roman" w:hAnsi="Times New Roman" w:cs="Times New Roman"/>
          <w:kern w:val="0"/>
          <w:sz w:val="28"/>
          <w:szCs w:val="28"/>
          <w:lang w:eastAsia="uk-UA"/>
        </w:rPr>
        <w:t>the</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peculiarities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of</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morphological</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and</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syntactic</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integration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of</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Latinisms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into</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English</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legal</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texts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have</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been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identified</w:t>
      </w:r>
      <w:proofErr w:type="spellEnd"/>
      <w:r w:rsidR="00551A90" w:rsidRPr="005023D3">
        <w:rPr>
          <w:rFonts w:ascii="Times New Roman" w:hAnsi="Times New Roman" w:cs="Times New Roman"/>
          <w:kern w:val="0"/>
          <w:sz w:val="28"/>
          <w:szCs w:val="28"/>
          <w:lang w:eastAsia="uk-UA"/>
        </w:rPr>
        <w:t>;</w:t>
      </w:r>
    </w:p>
    <w:p w14:paraId="1EF8E391" w14:textId="500CBD86" w:rsidR="00551A90" w:rsidRPr="005023D3" w:rsidRDefault="000E673B"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w:t>
      </w:r>
      <w:proofErr w:type="spellStart"/>
      <w:r w:rsidR="00551A90" w:rsidRPr="005023D3">
        <w:rPr>
          <w:rFonts w:ascii="Times New Roman" w:hAnsi="Times New Roman" w:cs="Times New Roman"/>
          <w:kern w:val="0"/>
          <w:sz w:val="28"/>
          <w:szCs w:val="28"/>
          <w:lang w:eastAsia="uk-UA"/>
        </w:rPr>
        <w:t>the</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study</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demonstrates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Latin’s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role</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as</w:t>
      </w:r>
      <w:proofErr w:type="spellEnd"/>
      <w:r w:rsidR="00551A90" w:rsidRPr="005023D3">
        <w:rPr>
          <w:rFonts w:ascii="Times New Roman" w:hAnsi="Times New Roman" w:cs="Times New Roman"/>
          <w:kern w:val="0"/>
          <w:sz w:val="28"/>
          <w:szCs w:val="28"/>
          <w:lang w:eastAsia="uk-UA"/>
        </w:rPr>
        <w:t xml:space="preserve"> a </w:t>
      </w:r>
      <w:proofErr w:type="spellStart"/>
      <w:r w:rsidR="00551A90" w:rsidRPr="005023D3">
        <w:rPr>
          <w:rFonts w:ascii="Times New Roman" w:hAnsi="Times New Roman" w:cs="Times New Roman"/>
          <w:kern w:val="0"/>
          <w:sz w:val="28"/>
          <w:szCs w:val="28"/>
          <w:lang w:eastAsia="uk-UA"/>
        </w:rPr>
        <w:t>stabilizing</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universal</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and</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heritage-bearing</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component</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of</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the</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legal</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terminology</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system</w:t>
      </w:r>
      <w:proofErr w:type="spellEnd"/>
      <w:r w:rsidR="00551A90" w:rsidRPr="005023D3">
        <w:rPr>
          <w:rFonts w:ascii="Times New Roman" w:hAnsi="Times New Roman" w:cs="Times New Roman"/>
          <w:kern w:val="0"/>
          <w:sz w:val="28"/>
          <w:szCs w:val="28"/>
          <w:lang w:eastAsia="uk-UA"/>
        </w:rPr>
        <w:t>;</w:t>
      </w:r>
    </w:p>
    <w:p w14:paraId="4D3EE6F3" w14:textId="13CF9D37" w:rsidR="00551A90" w:rsidRPr="005023D3" w:rsidRDefault="000E673B" w:rsidP="000E673B">
      <w:pPr>
        <w:spacing w:after="0" w:line="360" w:lineRule="auto"/>
        <w:ind w:firstLine="709"/>
        <w:contextualSpacing/>
        <w:jc w:val="both"/>
        <w:rPr>
          <w:rFonts w:ascii="Times New Roman" w:hAnsi="Times New Roman" w:cs="Times New Roman"/>
          <w:kern w:val="0"/>
          <w:sz w:val="28"/>
          <w:szCs w:val="28"/>
          <w:lang w:eastAsia="uk-UA"/>
        </w:rPr>
      </w:pPr>
      <w:r w:rsidRPr="005023D3">
        <w:rPr>
          <w:rFonts w:ascii="Times New Roman" w:hAnsi="Times New Roman" w:cs="Times New Roman"/>
          <w:kern w:val="0"/>
          <w:sz w:val="28"/>
          <w:szCs w:val="28"/>
          <w:lang w:eastAsia="uk-UA"/>
        </w:rPr>
        <w:t>-</w:t>
      </w:r>
      <w:proofErr w:type="spellStart"/>
      <w:r w:rsidR="00551A90" w:rsidRPr="005023D3">
        <w:rPr>
          <w:rFonts w:ascii="Times New Roman" w:hAnsi="Times New Roman" w:cs="Times New Roman"/>
          <w:kern w:val="0"/>
          <w:sz w:val="28"/>
          <w:szCs w:val="28"/>
          <w:lang w:eastAsia="uk-UA"/>
        </w:rPr>
        <w:t>current</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tendencies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in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the</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reduction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transformation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or</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preservation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of</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Latin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elements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in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various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common-law</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jurisdictions</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have</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been</w:t>
      </w:r>
      <w:proofErr w:type="spellEnd"/>
      <w:r w:rsidR="00551A90" w:rsidRPr="005023D3">
        <w:rPr>
          <w:rFonts w:ascii="Times New Roman" w:hAnsi="Times New Roman" w:cs="Times New Roman"/>
          <w:kern w:val="0"/>
          <w:sz w:val="28"/>
          <w:szCs w:val="28"/>
          <w:lang w:eastAsia="uk-UA"/>
        </w:rPr>
        <w:t xml:space="preserve"> </w:t>
      </w:r>
      <w:proofErr w:type="spellStart"/>
      <w:r w:rsidR="00551A90" w:rsidRPr="005023D3">
        <w:rPr>
          <w:rFonts w:ascii="Times New Roman" w:hAnsi="Times New Roman" w:cs="Times New Roman"/>
          <w:kern w:val="0"/>
          <w:sz w:val="28"/>
          <w:szCs w:val="28"/>
          <w:lang w:eastAsia="uk-UA"/>
        </w:rPr>
        <w:t>determined</w:t>
      </w:r>
      <w:proofErr w:type="spellEnd"/>
      <w:r w:rsidR="00551A90" w:rsidRPr="005023D3">
        <w:rPr>
          <w:rFonts w:ascii="Times New Roman" w:hAnsi="Times New Roman" w:cs="Times New Roman"/>
          <w:kern w:val="0"/>
          <w:sz w:val="28"/>
          <w:szCs w:val="28"/>
          <w:lang w:eastAsia="uk-UA"/>
        </w:rPr>
        <w:t>.</w:t>
      </w:r>
    </w:p>
    <w:p w14:paraId="012ED7BD" w14:textId="77777777" w:rsidR="00551A90" w:rsidRPr="005023D3" w:rsidRDefault="00551A90" w:rsidP="000E673B">
      <w:pPr>
        <w:spacing w:after="0" w:line="360" w:lineRule="auto"/>
        <w:ind w:firstLine="709"/>
        <w:contextualSpacing/>
        <w:jc w:val="both"/>
        <w:rPr>
          <w:rFonts w:ascii="Times New Roman" w:hAnsi="Times New Roman" w:cs="Times New Roman"/>
          <w:kern w:val="0"/>
          <w:sz w:val="28"/>
          <w:szCs w:val="28"/>
          <w:lang w:eastAsia="uk-UA"/>
        </w:rPr>
      </w:pP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practical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significance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research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lies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applicability</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to</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English</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teaching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translation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studies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linguistics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philological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analysis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of</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legal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texts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lexicographical</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practice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The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results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can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be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used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training</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lawyers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translators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court</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interpreters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and</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specialists</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in</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comparative</w:t>
      </w:r>
      <w:proofErr w:type="spellEnd"/>
      <w:r w:rsidRPr="005023D3">
        <w:rPr>
          <w:rFonts w:ascii="Times New Roman" w:hAnsi="Times New Roman" w:cs="Times New Roman"/>
          <w:kern w:val="0"/>
          <w:sz w:val="28"/>
          <w:szCs w:val="28"/>
          <w:lang w:eastAsia="uk-UA"/>
        </w:rPr>
        <w:t xml:space="preserve"> </w:t>
      </w:r>
      <w:proofErr w:type="spellStart"/>
      <w:r w:rsidRPr="005023D3">
        <w:rPr>
          <w:rFonts w:ascii="Times New Roman" w:hAnsi="Times New Roman" w:cs="Times New Roman"/>
          <w:kern w:val="0"/>
          <w:sz w:val="28"/>
          <w:szCs w:val="28"/>
          <w:lang w:eastAsia="uk-UA"/>
        </w:rPr>
        <w:t>law</w:t>
      </w:r>
      <w:proofErr w:type="spellEnd"/>
      <w:r w:rsidRPr="005023D3">
        <w:rPr>
          <w:rFonts w:ascii="Times New Roman" w:hAnsi="Times New Roman" w:cs="Times New Roman"/>
          <w:kern w:val="0"/>
          <w:sz w:val="28"/>
          <w:szCs w:val="28"/>
          <w:lang w:eastAsia="uk-UA"/>
        </w:rPr>
        <w:t>.</w:t>
      </w:r>
    </w:p>
    <w:p w14:paraId="4DF381A8" w14:textId="77777777" w:rsidR="00551A90" w:rsidRPr="005023D3" w:rsidRDefault="00551A90" w:rsidP="000E673B">
      <w:pPr>
        <w:spacing w:after="0" w:line="360" w:lineRule="auto"/>
        <w:contextualSpacing/>
        <w:jc w:val="both"/>
        <w:rPr>
          <w:rFonts w:ascii="Times New Roman" w:hAnsi="Times New Roman" w:cs="Times New Roman"/>
          <w:sz w:val="28"/>
          <w:szCs w:val="28"/>
        </w:rPr>
      </w:pPr>
    </w:p>
    <w:p w14:paraId="09C51D51" w14:textId="77777777" w:rsidR="00613390" w:rsidRPr="005023D3" w:rsidRDefault="00613390" w:rsidP="000E673B">
      <w:pPr>
        <w:spacing w:after="0" w:line="360" w:lineRule="auto"/>
        <w:contextualSpacing/>
        <w:jc w:val="both"/>
        <w:rPr>
          <w:rFonts w:ascii="Times New Roman" w:hAnsi="Times New Roman" w:cs="Times New Roman"/>
          <w:sz w:val="28"/>
          <w:szCs w:val="28"/>
        </w:rPr>
      </w:pPr>
    </w:p>
    <w:p w14:paraId="5182CCE7" w14:textId="77777777" w:rsidR="00451ADD" w:rsidRPr="005023D3" w:rsidRDefault="00451ADD" w:rsidP="000E673B">
      <w:pPr>
        <w:spacing w:after="0" w:line="360" w:lineRule="auto"/>
        <w:contextualSpacing/>
        <w:jc w:val="both"/>
        <w:rPr>
          <w:rFonts w:ascii="Times New Roman" w:hAnsi="Times New Roman" w:cs="Times New Roman"/>
          <w:sz w:val="28"/>
          <w:szCs w:val="28"/>
        </w:rPr>
      </w:pPr>
    </w:p>
    <w:sectPr w:rsidR="00451ADD" w:rsidRPr="005023D3" w:rsidSect="006C460F">
      <w:headerReference w:type="default" r:id="rId49"/>
      <w:type w:val="continuous"/>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6B7E93" w14:textId="77777777" w:rsidR="002A5EB2" w:rsidRDefault="002A5EB2" w:rsidP="006238AD">
      <w:pPr>
        <w:spacing w:after="0" w:line="240" w:lineRule="auto"/>
      </w:pPr>
      <w:r>
        <w:separator/>
      </w:r>
    </w:p>
  </w:endnote>
  <w:endnote w:type="continuationSeparator" w:id="0">
    <w:p w14:paraId="5C9FE036" w14:textId="77777777" w:rsidR="002A5EB2" w:rsidRDefault="002A5EB2" w:rsidP="006238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08601" w14:textId="77777777" w:rsidR="006C460F" w:rsidRDefault="006C460F">
    <w:pPr>
      <w:pStyle w:val="af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BE215" w14:textId="77777777" w:rsidR="006C460F" w:rsidRDefault="006C460F">
    <w:pPr>
      <w:pStyle w:val="af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14AA49" w14:textId="77777777" w:rsidR="006C460F" w:rsidRDefault="006C460F">
    <w:pPr>
      <w:pStyle w:val="af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71857" w14:textId="77777777" w:rsidR="0004766D" w:rsidRDefault="0004766D">
    <w:pPr>
      <w:pStyle w:val="af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0E8882" w14:textId="77777777" w:rsidR="002A5EB2" w:rsidRDefault="002A5EB2" w:rsidP="006238AD">
      <w:pPr>
        <w:spacing w:after="0" w:line="240" w:lineRule="auto"/>
      </w:pPr>
      <w:r>
        <w:separator/>
      </w:r>
    </w:p>
  </w:footnote>
  <w:footnote w:type="continuationSeparator" w:id="0">
    <w:p w14:paraId="685793B9" w14:textId="77777777" w:rsidR="002A5EB2" w:rsidRDefault="002A5EB2" w:rsidP="006238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8"/>
      </w:rPr>
      <w:id w:val="-269785479"/>
      <w:docPartObj>
        <w:docPartGallery w:val="Page Numbers (Top of Page)"/>
        <w:docPartUnique/>
      </w:docPartObj>
    </w:sdtPr>
    <w:sdtEndPr>
      <w:rPr>
        <w:rStyle w:val="af8"/>
      </w:rPr>
    </w:sdtEndPr>
    <w:sdtContent>
      <w:p w14:paraId="2D7ED7F2" w14:textId="09009F90" w:rsidR="00F257D9" w:rsidRDefault="00F257D9" w:rsidP="00E456EB">
        <w:pPr>
          <w:pStyle w:val="af4"/>
          <w:framePr w:wrap="none" w:vAnchor="text" w:hAnchor="margin" w:xAlign="right" w:y="1"/>
          <w:rPr>
            <w:rStyle w:val="af8"/>
          </w:rPr>
        </w:pPr>
        <w:r>
          <w:rPr>
            <w:rStyle w:val="af8"/>
          </w:rPr>
          <w:fldChar w:fldCharType="begin"/>
        </w:r>
        <w:r>
          <w:rPr>
            <w:rStyle w:val="af8"/>
          </w:rPr>
          <w:instrText xml:space="preserve"> PAGE </w:instrText>
        </w:r>
        <w:r>
          <w:rPr>
            <w:rStyle w:val="af8"/>
          </w:rPr>
          <w:fldChar w:fldCharType="end"/>
        </w:r>
      </w:p>
    </w:sdtContent>
  </w:sdt>
  <w:p w14:paraId="4365D0F6" w14:textId="77777777" w:rsidR="00F257D9" w:rsidRDefault="00F257D9" w:rsidP="00F257D9">
    <w:pPr>
      <w:pStyle w:val="af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8495829"/>
      <w:docPartObj>
        <w:docPartGallery w:val="Page Numbers (Top of Page)"/>
        <w:docPartUnique/>
      </w:docPartObj>
    </w:sdtPr>
    <w:sdtEndPr/>
    <w:sdtContent>
      <w:p w14:paraId="051285EE" w14:textId="1B86CB13" w:rsidR="006238AD" w:rsidRDefault="006238AD">
        <w:pPr>
          <w:pStyle w:val="af4"/>
          <w:jc w:val="right"/>
        </w:pPr>
        <w:r>
          <w:fldChar w:fldCharType="begin"/>
        </w:r>
        <w:r>
          <w:instrText>PAGE   \* MERGEFORMAT</w:instrText>
        </w:r>
        <w:r>
          <w:fldChar w:fldCharType="separate"/>
        </w:r>
        <w:r>
          <w:t>2</w:t>
        </w:r>
        <w:r>
          <w:fldChar w:fldCharType="end"/>
        </w:r>
      </w:p>
    </w:sdtContent>
  </w:sdt>
  <w:p w14:paraId="2883B7CB" w14:textId="77777777" w:rsidR="006238AD" w:rsidRDefault="006238AD">
    <w:pPr>
      <w:pStyle w:val="af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4F987" w14:textId="20707A95" w:rsidR="00F257D9" w:rsidRDefault="00F257D9" w:rsidP="00E456EB">
    <w:pPr>
      <w:pStyle w:val="af4"/>
      <w:framePr w:wrap="none" w:vAnchor="text" w:hAnchor="margin" w:xAlign="right" w:y="1"/>
      <w:rPr>
        <w:rStyle w:val="af8"/>
      </w:rPr>
    </w:pPr>
  </w:p>
  <w:p w14:paraId="4B983079" w14:textId="77777777" w:rsidR="00F257D9" w:rsidRDefault="00F257D9" w:rsidP="00F257D9">
    <w:pPr>
      <w:pStyle w:val="af4"/>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43C893" w14:textId="721492B6" w:rsidR="00F257D9" w:rsidRDefault="00F257D9" w:rsidP="00E456EB">
    <w:pPr>
      <w:pStyle w:val="af4"/>
      <w:framePr w:wrap="none" w:vAnchor="text" w:hAnchor="margin" w:xAlign="right" w:y="1"/>
      <w:rPr>
        <w:rStyle w:val="af8"/>
      </w:rPr>
    </w:pPr>
  </w:p>
  <w:p w14:paraId="27955D36" w14:textId="77777777" w:rsidR="00F257D9" w:rsidRDefault="00F257D9">
    <w:pPr>
      <w:pStyle w:val="af4"/>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CB6E6" w14:textId="77777777" w:rsidR="00503418" w:rsidRDefault="00503418" w:rsidP="00E456EB">
    <w:pPr>
      <w:pStyle w:val="af4"/>
      <w:framePr w:wrap="none" w:vAnchor="text" w:hAnchor="margin" w:xAlign="right" w:y="1"/>
      <w:rPr>
        <w:rStyle w:val="af8"/>
      </w:rPr>
    </w:pPr>
  </w:p>
  <w:p w14:paraId="21214CEE" w14:textId="77777777" w:rsidR="00503418" w:rsidRDefault="00503418" w:rsidP="00F257D9">
    <w:pPr>
      <w:pStyle w:val="af4"/>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40578105"/>
      <w:docPartObj>
        <w:docPartGallery w:val="Page Numbers (Top of Page)"/>
        <w:docPartUnique/>
      </w:docPartObj>
    </w:sdtPr>
    <w:sdtEndPr/>
    <w:sdtContent>
      <w:p w14:paraId="42B6A596" w14:textId="7C4B6CF7" w:rsidR="00503418" w:rsidRPr="006C460F" w:rsidRDefault="006C460F" w:rsidP="006C460F">
        <w:pPr>
          <w:pStyle w:val="af4"/>
          <w:jc w:val="right"/>
        </w:pPr>
        <w:r>
          <w:fldChar w:fldCharType="begin"/>
        </w:r>
        <w:r>
          <w:instrText>PAGE   \* MERGEFORMAT</w:instrText>
        </w:r>
        <w:r>
          <w:fldChar w:fldCharType="separate"/>
        </w:r>
        <w:r>
          <w:rPr>
            <w:lang w:val="ru-RU"/>
          </w:rPr>
          <w:t>2</w:t>
        </w:r>
        <w: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1462102208"/>
      <w:docPartObj>
        <w:docPartGallery w:val="Page Numbers (Top of Page)"/>
        <w:docPartUnique/>
      </w:docPartObj>
    </w:sdtPr>
    <w:sdtEndPr/>
    <w:sdtContent>
      <w:p w14:paraId="29F6B196" w14:textId="2A53A05F" w:rsidR="006C460F" w:rsidRPr="006C460F" w:rsidRDefault="006C460F" w:rsidP="006C460F">
        <w:pPr>
          <w:pStyle w:val="af4"/>
          <w:jc w:val="right"/>
          <w:rPr>
            <w:rFonts w:ascii="Times New Roman" w:hAnsi="Times New Roman" w:cs="Times New Roman"/>
            <w:sz w:val="24"/>
            <w:szCs w:val="24"/>
          </w:rPr>
        </w:pPr>
        <w:r w:rsidRPr="006C460F">
          <w:rPr>
            <w:rFonts w:ascii="Times New Roman" w:hAnsi="Times New Roman" w:cs="Times New Roman"/>
            <w:sz w:val="24"/>
            <w:szCs w:val="24"/>
          </w:rPr>
          <w:fldChar w:fldCharType="begin"/>
        </w:r>
        <w:r w:rsidRPr="006C460F">
          <w:rPr>
            <w:rFonts w:ascii="Times New Roman" w:hAnsi="Times New Roman" w:cs="Times New Roman"/>
            <w:sz w:val="24"/>
            <w:szCs w:val="24"/>
          </w:rPr>
          <w:instrText>PAGE   \* MERGEFORMAT</w:instrText>
        </w:r>
        <w:r w:rsidRPr="006C460F">
          <w:rPr>
            <w:rFonts w:ascii="Times New Roman" w:hAnsi="Times New Roman" w:cs="Times New Roman"/>
            <w:sz w:val="24"/>
            <w:szCs w:val="24"/>
          </w:rPr>
          <w:fldChar w:fldCharType="separate"/>
        </w:r>
        <w:r w:rsidRPr="006C460F">
          <w:rPr>
            <w:rFonts w:ascii="Times New Roman" w:hAnsi="Times New Roman" w:cs="Times New Roman"/>
            <w:sz w:val="24"/>
            <w:szCs w:val="24"/>
            <w:lang w:val="ru-RU"/>
          </w:rPr>
          <w:t>2</w:t>
        </w:r>
        <w:r w:rsidRPr="006C460F">
          <w:rPr>
            <w:rFonts w:ascii="Times New Roman" w:hAnsi="Times New Roman" w:cs="Times New Roman"/>
            <w:sz w:val="24"/>
            <w:szCs w:val="24"/>
          </w:rPr>
          <w:fldChar w:fldCharType="end"/>
        </w:r>
      </w:p>
    </w:sdtContent>
  </w:sdt>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5426583"/>
      <w:docPartObj>
        <w:docPartGallery w:val="Page Numbers (Top of Page)"/>
        <w:docPartUnique/>
      </w:docPartObj>
    </w:sdtPr>
    <w:sdtEndPr>
      <w:rPr>
        <w:rFonts w:ascii="Times New Roman" w:hAnsi="Times New Roman" w:cs="Times New Roman"/>
        <w:sz w:val="24"/>
        <w:szCs w:val="24"/>
      </w:rPr>
    </w:sdtEndPr>
    <w:sdtContent>
      <w:p w14:paraId="7363AE0A" w14:textId="77777777" w:rsidR="006C460F" w:rsidRPr="006C460F" w:rsidRDefault="006C460F" w:rsidP="006C460F">
        <w:pPr>
          <w:pStyle w:val="af4"/>
          <w:jc w:val="right"/>
          <w:rPr>
            <w:rFonts w:ascii="Times New Roman" w:hAnsi="Times New Roman" w:cs="Times New Roman"/>
            <w:sz w:val="24"/>
            <w:szCs w:val="24"/>
          </w:rPr>
        </w:pPr>
        <w:r w:rsidRPr="006C460F">
          <w:rPr>
            <w:rFonts w:ascii="Times New Roman" w:hAnsi="Times New Roman" w:cs="Times New Roman"/>
            <w:sz w:val="24"/>
            <w:szCs w:val="24"/>
          </w:rPr>
          <w:fldChar w:fldCharType="begin"/>
        </w:r>
        <w:r w:rsidRPr="006C460F">
          <w:rPr>
            <w:rFonts w:ascii="Times New Roman" w:hAnsi="Times New Roman" w:cs="Times New Roman"/>
            <w:sz w:val="24"/>
            <w:szCs w:val="24"/>
          </w:rPr>
          <w:instrText>PAGE   \* MERGEFORMAT</w:instrText>
        </w:r>
        <w:r w:rsidRPr="006C460F">
          <w:rPr>
            <w:rFonts w:ascii="Times New Roman" w:hAnsi="Times New Roman" w:cs="Times New Roman"/>
            <w:sz w:val="24"/>
            <w:szCs w:val="24"/>
          </w:rPr>
          <w:fldChar w:fldCharType="separate"/>
        </w:r>
        <w:r w:rsidRPr="006C460F">
          <w:rPr>
            <w:rFonts w:ascii="Times New Roman" w:hAnsi="Times New Roman" w:cs="Times New Roman"/>
            <w:sz w:val="24"/>
            <w:szCs w:val="24"/>
            <w:lang w:val="ru-RU"/>
          </w:rPr>
          <w:t>2</w:t>
        </w:r>
        <w:r w:rsidRPr="006C460F">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A991"/>
    <w:multiLevelType w:val="multilevel"/>
    <w:tmpl w:val="D85E4A10"/>
    <w:lvl w:ilvl="0">
      <w:numFmt w:val="bullet"/>
      <w:lvlText w:val=""/>
      <w:lvlJc w:val="left"/>
      <w:pPr>
        <w:ind w:left="720" w:hanging="360"/>
      </w:pPr>
      <w:rPr>
        <w:rFonts w:ascii="Symbol" w:hAnsi="Symbol" w:cs="Symbol"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1" w15:restartNumberingAfterBreak="0">
    <w:nsid w:val="094E29B2"/>
    <w:multiLevelType w:val="multilevel"/>
    <w:tmpl w:val="763C5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4C308D"/>
    <w:multiLevelType w:val="multilevel"/>
    <w:tmpl w:val="8E606C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DD352EB"/>
    <w:multiLevelType w:val="multilevel"/>
    <w:tmpl w:val="B06834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DF5D5F"/>
    <w:multiLevelType w:val="multilevel"/>
    <w:tmpl w:val="81B68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96C59C4"/>
    <w:multiLevelType w:val="multilevel"/>
    <w:tmpl w:val="EF24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A763AF"/>
    <w:multiLevelType w:val="multilevel"/>
    <w:tmpl w:val="D71CD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DA10BF2"/>
    <w:multiLevelType w:val="multilevel"/>
    <w:tmpl w:val="F5DED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05A74B9"/>
    <w:multiLevelType w:val="hybridMultilevel"/>
    <w:tmpl w:val="655CED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481572F"/>
    <w:multiLevelType w:val="multilevel"/>
    <w:tmpl w:val="C200F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88D7D42"/>
    <w:multiLevelType w:val="multilevel"/>
    <w:tmpl w:val="1D581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CB759A3"/>
    <w:multiLevelType w:val="multilevel"/>
    <w:tmpl w:val="24540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E59668A"/>
    <w:multiLevelType w:val="multilevel"/>
    <w:tmpl w:val="0FF213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4DD6716"/>
    <w:multiLevelType w:val="multilevel"/>
    <w:tmpl w:val="E82A5A9C"/>
    <w:lvl w:ilvl="0">
      <w:start w:val="1"/>
      <w:numFmt w:val="decimal"/>
      <w:lvlText w:val="%1."/>
      <w:lvlJc w:val="left"/>
      <w:pPr>
        <w:ind w:left="492" w:hanging="49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785564F"/>
    <w:multiLevelType w:val="hybridMultilevel"/>
    <w:tmpl w:val="C0FE7210"/>
    <w:lvl w:ilvl="0" w:tplc="9E8A9E62">
      <w:numFmt w:val="bullet"/>
      <w:lvlText w:val=""/>
      <w:lvlJc w:val="left"/>
      <w:pPr>
        <w:ind w:left="720" w:hanging="360"/>
      </w:pPr>
      <w:rPr>
        <w:rFonts w:ascii="Aptos" w:eastAsiaTheme="minorHAnsi" w:hAnsi="Aptos"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5C4B7E3A"/>
    <w:multiLevelType w:val="multilevel"/>
    <w:tmpl w:val="B55277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FB60C88"/>
    <w:multiLevelType w:val="multilevel"/>
    <w:tmpl w:val="CC3EEC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7CC16E7"/>
    <w:multiLevelType w:val="multilevel"/>
    <w:tmpl w:val="BDFC06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16"/>
  </w:num>
  <w:num w:numId="3">
    <w:abstractNumId w:val="0"/>
  </w:num>
  <w:num w:numId="4">
    <w:abstractNumId w:val="8"/>
  </w:num>
  <w:num w:numId="5">
    <w:abstractNumId w:val="14"/>
  </w:num>
  <w:num w:numId="6">
    <w:abstractNumId w:val="6"/>
  </w:num>
  <w:num w:numId="7">
    <w:abstractNumId w:val="12"/>
  </w:num>
  <w:num w:numId="8">
    <w:abstractNumId w:val="15"/>
  </w:num>
  <w:num w:numId="9">
    <w:abstractNumId w:val="4"/>
  </w:num>
  <w:num w:numId="10">
    <w:abstractNumId w:val="10"/>
  </w:num>
  <w:num w:numId="11">
    <w:abstractNumId w:val="17"/>
  </w:num>
  <w:num w:numId="12">
    <w:abstractNumId w:val="1"/>
  </w:num>
  <w:num w:numId="13">
    <w:abstractNumId w:val="11"/>
  </w:num>
  <w:num w:numId="14">
    <w:abstractNumId w:val="5"/>
  </w:num>
  <w:num w:numId="15">
    <w:abstractNumId w:val="3"/>
  </w:num>
  <w:num w:numId="16">
    <w:abstractNumId w:val="7"/>
  </w:num>
  <w:num w:numId="17">
    <w:abstractNumId w:val="9"/>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3861"/>
    <w:rsid w:val="00003D23"/>
    <w:rsid w:val="0004766D"/>
    <w:rsid w:val="000E673B"/>
    <w:rsid w:val="0017402A"/>
    <w:rsid w:val="001D46FF"/>
    <w:rsid w:val="001E0F41"/>
    <w:rsid w:val="001E2033"/>
    <w:rsid w:val="001E4F6A"/>
    <w:rsid w:val="001F6CCA"/>
    <w:rsid w:val="002060F7"/>
    <w:rsid w:val="00230D5E"/>
    <w:rsid w:val="00285F16"/>
    <w:rsid w:val="002A5EB2"/>
    <w:rsid w:val="002F69A9"/>
    <w:rsid w:val="00332FB1"/>
    <w:rsid w:val="00341F8A"/>
    <w:rsid w:val="003B1037"/>
    <w:rsid w:val="003B536D"/>
    <w:rsid w:val="003E0435"/>
    <w:rsid w:val="003F4ECA"/>
    <w:rsid w:val="00451ADD"/>
    <w:rsid w:val="004658AD"/>
    <w:rsid w:val="0047312B"/>
    <w:rsid w:val="00483EFB"/>
    <w:rsid w:val="00485F42"/>
    <w:rsid w:val="004C0749"/>
    <w:rsid w:val="005023D3"/>
    <w:rsid w:val="00503418"/>
    <w:rsid w:val="00517ED9"/>
    <w:rsid w:val="00551A90"/>
    <w:rsid w:val="005D3679"/>
    <w:rsid w:val="00611D06"/>
    <w:rsid w:val="00613390"/>
    <w:rsid w:val="006142F4"/>
    <w:rsid w:val="006238AD"/>
    <w:rsid w:val="006C460F"/>
    <w:rsid w:val="006E44EB"/>
    <w:rsid w:val="00721791"/>
    <w:rsid w:val="00754371"/>
    <w:rsid w:val="00756FC4"/>
    <w:rsid w:val="00761D33"/>
    <w:rsid w:val="00773942"/>
    <w:rsid w:val="007E58D0"/>
    <w:rsid w:val="00825D34"/>
    <w:rsid w:val="0084668A"/>
    <w:rsid w:val="008601F1"/>
    <w:rsid w:val="0089296B"/>
    <w:rsid w:val="008A315B"/>
    <w:rsid w:val="008F6AD4"/>
    <w:rsid w:val="009515D6"/>
    <w:rsid w:val="00973C68"/>
    <w:rsid w:val="009838E1"/>
    <w:rsid w:val="00997F25"/>
    <w:rsid w:val="009E04F8"/>
    <w:rsid w:val="009E4697"/>
    <w:rsid w:val="00A6187C"/>
    <w:rsid w:val="00A62C97"/>
    <w:rsid w:val="00A86D38"/>
    <w:rsid w:val="00AA0D8D"/>
    <w:rsid w:val="00AA1E27"/>
    <w:rsid w:val="00AF41EF"/>
    <w:rsid w:val="00B61D9E"/>
    <w:rsid w:val="00B74679"/>
    <w:rsid w:val="00C131DF"/>
    <w:rsid w:val="00C44635"/>
    <w:rsid w:val="00CA3861"/>
    <w:rsid w:val="00CF3BB5"/>
    <w:rsid w:val="00CF782B"/>
    <w:rsid w:val="00D42BF6"/>
    <w:rsid w:val="00D71AC9"/>
    <w:rsid w:val="00DB4ECC"/>
    <w:rsid w:val="00DC4560"/>
    <w:rsid w:val="00DC6EED"/>
    <w:rsid w:val="00DE1CDC"/>
    <w:rsid w:val="00E2068E"/>
    <w:rsid w:val="00E22D87"/>
    <w:rsid w:val="00E669F7"/>
    <w:rsid w:val="00E66F9C"/>
    <w:rsid w:val="00E97E1B"/>
    <w:rsid w:val="00EB4FB5"/>
    <w:rsid w:val="00EE2FA8"/>
    <w:rsid w:val="00F257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95980A"/>
  <w15:chartTrackingRefBased/>
  <w15:docId w15:val="{215406FA-D5C4-4760-96EF-F374D69D9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B1037"/>
  </w:style>
  <w:style w:type="paragraph" w:styleId="1">
    <w:name w:val="heading 1"/>
    <w:basedOn w:val="a"/>
    <w:next w:val="a"/>
    <w:link w:val="10"/>
    <w:uiPriority w:val="9"/>
    <w:qFormat/>
    <w:rsid w:val="00CA386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2">
    <w:name w:val="heading 2"/>
    <w:basedOn w:val="a"/>
    <w:next w:val="a"/>
    <w:link w:val="20"/>
    <w:uiPriority w:val="9"/>
    <w:semiHidden/>
    <w:unhideWhenUsed/>
    <w:qFormat/>
    <w:rsid w:val="00CA386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CA3861"/>
    <w:pPr>
      <w:keepNext/>
      <w:keepLines/>
      <w:spacing w:before="160" w:after="80"/>
      <w:outlineLvl w:val="2"/>
    </w:pPr>
    <w:rPr>
      <w:rFonts w:eastAsiaTheme="majorEastAsia" w:cstheme="majorBidi"/>
      <w:color w:val="2E74B5" w:themeColor="accent1" w:themeShade="BF"/>
      <w:sz w:val="28"/>
      <w:szCs w:val="28"/>
    </w:rPr>
  </w:style>
  <w:style w:type="paragraph" w:styleId="4">
    <w:name w:val="heading 4"/>
    <w:basedOn w:val="a"/>
    <w:next w:val="a"/>
    <w:link w:val="40"/>
    <w:uiPriority w:val="9"/>
    <w:semiHidden/>
    <w:unhideWhenUsed/>
    <w:qFormat/>
    <w:rsid w:val="00CA3861"/>
    <w:pPr>
      <w:keepNext/>
      <w:keepLines/>
      <w:spacing w:before="80" w:after="40"/>
      <w:outlineLvl w:val="3"/>
    </w:pPr>
    <w:rPr>
      <w:rFonts w:eastAsiaTheme="majorEastAsia" w:cstheme="majorBidi"/>
      <w:i/>
      <w:iCs/>
      <w:color w:val="2E74B5" w:themeColor="accent1" w:themeShade="BF"/>
    </w:rPr>
  </w:style>
  <w:style w:type="paragraph" w:styleId="5">
    <w:name w:val="heading 5"/>
    <w:basedOn w:val="a"/>
    <w:next w:val="a"/>
    <w:link w:val="50"/>
    <w:uiPriority w:val="9"/>
    <w:semiHidden/>
    <w:unhideWhenUsed/>
    <w:qFormat/>
    <w:rsid w:val="00CA3861"/>
    <w:pPr>
      <w:keepNext/>
      <w:keepLines/>
      <w:spacing w:before="80" w:after="40"/>
      <w:outlineLvl w:val="4"/>
    </w:pPr>
    <w:rPr>
      <w:rFonts w:eastAsiaTheme="majorEastAsia" w:cstheme="majorBidi"/>
      <w:color w:val="2E74B5" w:themeColor="accent1" w:themeShade="BF"/>
    </w:rPr>
  </w:style>
  <w:style w:type="paragraph" w:styleId="6">
    <w:name w:val="heading 6"/>
    <w:basedOn w:val="a"/>
    <w:next w:val="a"/>
    <w:link w:val="60"/>
    <w:uiPriority w:val="9"/>
    <w:semiHidden/>
    <w:unhideWhenUsed/>
    <w:qFormat/>
    <w:rsid w:val="00CA386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A386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A386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A386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A3861"/>
    <w:rPr>
      <w:rFonts w:asciiTheme="majorHAnsi" w:eastAsiaTheme="majorEastAsia" w:hAnsiTheme="majorHAnsi" w:cstheme="majorBidi"/>
      <w:color w:val="2E74B5" w:themeColor="accent1" w:themeShade="BF"/>
      <w:sz w:val="40"/>
      <w:szCs w:val="40"/>
    </w:rPr>
  </w:style>
  <w:style w:type="character" w:customStyle="1" w:styleId="20">
    <w:name w:val="Заголовок 2 Знак"/>
    <w:basedOn w:val="a0"/>
    <w:link w:val="2"/>
    <w:uiPriority w:val="9"/>
    <w:semiHidden/>
    <w:rsid w:val="00CA3861"/>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CA3861"/>
    <w:rPr>
      <w:rFonts w:eastAsiaTheme="majorEastAsia" w:cstheme="majorBidi"/>
      <w:color w:val="2E74B5" w:themeColor="accent1" w:themeShade="BF"/>
      <w:sz w:val="28"/>
      <w:szCs w:val="28"/>
    </w:rPr>
  </w:style>
  <w:style w:type="character" w:customStyle="1" w:styleId="40">
    <w:name w:val="Заголовок 4 Знак"/>
    <w:basedOn w:val="a0"/>
    <w:link w:val="4"/>
    <w:uiPriority w:val="9"/>
    <w:semiHidden/>
    <w:rsid w:val="00CA3861"/>
    <w:rPr>
      <w:rFonts w:eastAsiaTheme="majorEastAsia" w:cstheme="majorBidi"/>
      <w:i/>
      <w:iCs/>
      <w:color w:val="2E74B5" w:themeColor="accent1" w:themeShade="BF"/>
    </w:rPr>
  </w:style>
  <w:style w:type="character" w:customStyle="1" w:styleId="50">
    <w:name w:val="Заголовок 5 Знак"/>
    <w:basedOn w:val="a0"/>
    <w:link w:val="5"/>
    <w:uiPriority w:val="9"/>
    <w:semiHidden/>
    <w:rsid w:val="00CA3861"/>
    <w:rPr>
      <w:rFonts w:eastAsiaTheme="majorEastAsia" w:cstheme="majorBidi"/>
      <w:color w:val="2E74B5" w:themeColor="accent1" w:themeShade="BF"/>
    </w:rPr>
  </w:style>
  <w:style w:type="character" w:customStyle="1" w:styleId="60">
    <w:name w:val="Заголовок 6 Знак"/>
    <w:basedOn w:val="a0"/>
    <w:link w:val="6"/>
    <w:uiPriority w:val="9"/>
    <w:semiHidden/>
    <w:rsid w:val="00CA3861"/>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A3861"/>
    <w:rPr>
      <w:rFonts w:eastAsiaTheme="majorEastAsia" w:cstheme="majorBidi"/>
      <w:color w:val="595959" w:themeColor="text1" w:themeTint="A6"/>
    </w:rPr>
  </w:style>
  <w:style w:type="character" w:customStyle="1" w:styleId="80">
    <w:name w:val="Заголовок 8 Знак"/>
    <w:basedOn w:val="a0"/>
    <w:link w:val="8"/>
    <w:uiPriority w:val="9"/>
    <w:semiHidden/>
    <w:rsid w:val="00CA3861"/>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A3861"/>
    <w:rPr>
      <w:rFonts w:eastAsiaTheme="majorEastAsia" w:cstheme="majorBidi"/>
      <w:color w:val="272727" w:themeColor="text1" w:themeTint="D8"/>
    </w:rPr>
  </w:style>
  <w:style w:type="paragraph" w:styleId="a3">
    <w:name w:val="Title"/>
    <w:basedOn w:val="a"/>
    <w:next w:val="a"/>
    <w:link w:val="a4"/>
    <w:uiPriority w:val="10"/>
    <w:qFormat/>
    <w:rsid w:val="00CA38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CA3861"/>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A3861"/>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A3861"/>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A3861"/>
    <w:pPr>
      <w:spacing w:before="160"/>
      <w:jc w:val="center"/>
    </w:pPr>
    <w:rPr>
      <w:i/>
      <w:iCs/>
      <w:color w:val="404040" w:themeColor="text1" w:themeTint="BF"/>
    </w:rPr>
  </w:style>
  <w:style w:type="character" w:customStyle="1" w:styleId="22">
    <w:name w:val="Цитата 2 Знак"/>
    <w:basedOn w:val="a0"/>
    <w:link w:val="21"/>
    <w:uiPriority w:val="29"/>
    <w:rsid w:val="00CA3861"/>
    <w:rPr>
      <w:i/>
      <w:iCs/>
      <w:color w:val="404040" w:themeColor="text1" w:themeTint="BF"/>
    </w:rPr>
  </w:style>
  <w:style w:type="paragraph" w:styleId="a7">
    <w:name w:val="List Paragraph"/>
    <w:basedOn w:val="a"/>
    <w:uiPriority w:val="34"/>
    <w:qFormat/>
    <w:rsid w:val="00CA3861"/>
    <w:pPr>
      <w:ind w:left="720"/>
      <w:contextualSpacing/>
    </w:pPr>
  </w:style>
  <w:style w:type="character" w:styleId="a8">
    <w:name w:val="Intense Emphasis"/>
    <w:basedOn w:val="a0"/>
    <w:uiPriority w:val="21"/>
    <w:qFormat/>
    <w:rsid w:val="00CA3861"/>
    <w:rPr>
      <w:i/>
      <w:iCs/>
      <w:color w:val="2E74B5" w:themeColor="accent1" w:themeShade="BF"/>
    </w:rPr>
  </w:style>
  <w:style w:type="paragraph" w:styleId="a9">
    <w:name w:val="Intense Quote"/>
    <w:basedOn w:val="a"/>
    <w:next w:val="a"/>
    <w:link w:val="aa"/>
    <w:uiPriority w:val="30"/>
    <w:qFormat/>
    <w:rsid w:val="00CA386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aa">
    <w:name w:val="Выделенная цитата Знак"/>
    <w:basedOn w:val="a0"/>
    <w:link w:val="a9"/>
    <w:uiPriority w:val="30"/>
    <w:rsid w:val="00CA3861"/>
    <w:rPr>
      <w:i/>
      <w:iCs/>
      <w:color w:val="2E74B5" w:themeColor="accent1" w:themeShade="BF"/>
    </w:rPr>
  </w:style>
  <w:style w:type="character" w:styleId="ab">
    <w:name w:val="Intense Reference"/>
    <w:basedOn w:val="a0"/>
    <w:uiPriority w:val="32"/>
    <w:qFormat/>
    <w:rsid w:val="00CA3861"/>
    <w:rPr>
      <w:b/>
      <w:bCs/>
      <w:smallCaps/>
      <w:color w:val="2E74B5" w:themeColor="accent1" w:themeShade="BF"/>
      <w:spacing w:val="5"/>
    </w:rPr>
  </w:style>
  <w:style w:type="character" w:styleId="ac">
    <w:name w:val="Hyperlink"/>
    <w:basedOn w:val="a0"/>
    <w:uiPriority w:val="99"/>
    <w:unhideWhenUsed/>
    <w:rsid w:val="00DE1CDC"/>
    <w:rPr>
      <w:color w:val="0563C1" w:themeColor="hyperlink"/>
      <w:u w:val="single"/>
    </w:rPr>
  </w:style>
  <w:style w:type="character" w:styleId="ad">
    <w:name w:val="Unresolved Mention"/>
    <w:basedOn w:val="a0"/>
    <w:uiPriority w:val="99"/>
    <w:semiHidden/>
    <w:unhideWhenUsed/>
    <w:rsid w:val="00DE1CDC"/>
    <w:rPr>
      <w:color w:val="605E5C"/>
      <w:shd w:val="clear" w:color="auto" w:fill="E1DFDD"/>
    </w:rPr>
  </w:style>
  <w:style w:type="paragraph" w:styleId="ae">
    <w:name w:val="Body Text"/>
    <w:basedOn w:val="a"/>
    <w:link w:val="af"/>
    <w:unhideWhenUsed/>
    <w:qFormat/>
    <w:rsid w:val="00451ADD"/>
    <w:pPr>
      <w:spacing w:before="180" w:after="180" w:line="240" w:lineRule="auto"/>
    </w:pPr>
    <w:rPr>
      <w:kern w:val="0"/>
      <w:sz w:val="24"/>
      <w:szCs w:val="24"/>
      <w14:ligatures w14:val="none"/>
    </w:rPr>
  </w:style>
  <w:style w:type="character" w:customStyle="1" w:styleId="af">
    <w:name w:val="Основной текст Знак"/>
    <w:basedOn w:val="a0"/>
    <w:link w:val="ae"/>
    <w:rsid w:val="00451ADD"/>
    <w:rPr>
      <w:kern w:val="0"/>
      <w:sz w:val="24"/>
      <w:szCs w:val="24"/>
      <w14:ligatures w14:val="none"/>
    </w:rPr>
  </w:style>
  <w:style w:type="paragraph" w:styleId="af0">
    <w:name w:val="Normal (Web)"/>
    <w:basedOn w:val="a"/>
    <w:uiPriority w:val="99"/>
    <w:unhideWhenUsed/>
    <w:rsid w:val="005D3679"/>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f1">
    <w:name w:val="Strong"/>
    <w:basedOn w:val="a0"/>
    <w:uiPriority w:val="22"/>
    <w:qFormat/>
    <w:rsid w:val="005D3679"/>
    <w:rPr>
      <w:b/>
      <w:bCs/>
    </w:rPr>
  </w:style>
  <w:style w:type="character" w:styleId="af2">
    <w:name w:val="Emphasis"/>
    <w:basedOn w:val="a0"/>
    <w:uiPriority w:val="20"/>
    <w:qFormat/>
    <w:rsid w:val="005D3679"/>
    <w:rPr>
      <w:i/>
      <w:iCs/>
    </w:rPr>
  </w:style>
  <w:style w:type="character" w:customStyle="1" w:styleId="ms-1">
    <w:name w:val="ms-1"/>
    <w:basedOn w:val="a0"/>
    <w:rsid w:val="00721791"/>
  </w:style>
  <w:style w:type="character" w:customStyle="1" w:styleId="max-w-15ch">
    <w:name w:val="max-w-[15ch]"/>
    <w:basedOn w:val="a0"/>
    <w:rsid w:val="00721791"/>
  </w:style>
  <w:style w:type="paragraph" w:styleId="af3">
    <w:name w:val="TOC Heading"/>
    <w:basedOn w:val="1"/>
    <w:next w:val="a"/>
    <w:uiPriority w:val="39"/>
    <w:unhideWhenUsed/>
    <w:qFormat/>
    <w:rsid w:val="006142F4"/>
    <w:pPr>
      <w:spacing w:before="240" w:after="0"/>
      <w:outlineLvl w:val="9"/>
    </w:pPr>
    <w:rPr>
      <w:kern w:val="0"/>
      <w:sz w:val="32"/>
      <w:szCs w:val="32"/>
      <w:lang w:eastAsia="uk-UA"/>
      <w14:ligatures w14:val="none"/>
    </w:rPr>
  </w:style>
  <w:style w:type="paragraph" w:styleId="11">
    <w:name w:val="toc 1"/>
    <w:basedOn w:val="a"/>
    <w:next w:val="a"/>
    <w:autoRedefine/>
    <w:uiPriority w:val="39"/>
    <w:unhideWhenUsed/>
    <w:rsid w:val="006142F4"/>
    <w:pPr>
      <w:spacing w:after="100"/>
    </w:pPr>
  </w:style>
  <w:style w:type="paragraph" w:styleId="af4">
    <w:name w:val="header"/>
    <w:basedOn w:val="a"/>
    <w:link w:val="af5"/>
    <w:uiPriority w:val="99"/>
    <w:unhideWhenUsed/>
    <w:rsid w:val="006238AD"/>
    <w:pPr>
      <w:tabs>
        <w:tab w:val="center" w:pos="4819"/>
        <w:tab w:val="right" w:pos="9639"/>
      </w:tabs>
      <w:spacing w:after="0" w:line="240" w:lineRule="auto"/>
    </w:pPr>
  </w:style>
  <w:style w:type="character" w:customStyle="1" w:styleId="af5">
    <w:name w:val="Верхний колонтитул Знак"/>
    <w:basedOn w:val="a0"/>
    <w:link w:val="af4"/>
    <w:uiPriority w:val="99"/>
    <w:rsid w:val="006238AD"/>
  </w:style>
  <w:style w:type="paragraph" w:styleId="af6">
    <w:name w:val="footer"/>
    <w:basedOn w:val="a"/>
    <w:link w:val="af7"/>
    <w:uiPriority w:val="99"/>
    <w:unhideWhenUsed/>
    <w:rsid w:val="006238AD"/>
    <w:pPr>
      <w:tabs>
        <w:tab w:val="center" w:pos="4819"/>
        <w:tab w:val="right" w:pos="9639"/>
      </w:tabs>
      <w:spacing w:after="0" w:line="240" w:lineRule="auto"/>
    </w:pPr>
  </w:style>
  <w:style w:type="character" w:customStyle="1" w:styleId="af7">
    <w:name w:val="Нижний колонтитул Знак"/>
    <w:basedOn w:val="a0"/>
    <w:link w:val="af6"/>
    <w:uiPriority w:val="99"/>
    <w:rsid w:val="006238AD"/>
  </w:style>
  <w:style w:type="character" w:styleId="af8">
    <w:name w:val="page number"/>
    <w:basedOn w:val="a0"/>
    <w:uiPriority w:val="99"/>
    <w:semiHidden/>
    <w:unhideWhenUsed/>
    <w:rsid w:val="00E97E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7.xml"/><Relationship Id="rId26" Type="http://schemas.openxmlformats.org/officeDocument/2006/relationships/hyperlink" Target="https://www.aphn-journal.in.ua/archive/48_2022/part_3/8.pdf?utm_source=chatgpt.com" TargetMode="External"/><Relationship Id="rId39" Type="http://schemas.openxmlformats.org/officeDocument/2006/relationships/hyperlink" Target="https://jota.website/jota/article/download/141/131/524" TargetMode="External"/><Relationship Id="rId21" Type="http://schemas.openxmlformats.org/officeDocument/2006/relationships/hyperlink" Target="https://visnyk-juris-uzhnu.com/83-ch-1" TargetMode="External"/><Relationship Id="rId34" Type="http://schemas.openxmlformats.org/officeDocument/2006/relationships/hyperlink" Target="https://library.oapen.org/bitstream/id/956f5c99-9123-4300-a943-3b1a0687f297/9781315436258_oachapterB1.pdf" TargetMode="External"/><Relationship Id="rId42" Type="http://schemas.openxmlformats.org/officeDocument/2006/relationships/hyperlink" Target="https://repozytorium.uwb.edu.pl/jspui/bitstream/11320/7335/1/SLGR_49_2017_K_Szczygielski_Latin_Legal_Maxims.pdf" TargetMode="External"/><Relationship Id="rId47" Type="http://schemas.openxmlformats.org/officeDocument/2006/relationships/hyperlink" Target="https://repository.law.umich.edu/articles/1847/"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hyperlink" Target="https://search.worldcat.org/title/497174" TargetMode="External"/><Relationship Id="rId11" Type="http://schemas.openxmlformats.org/officeDocument/2006/relationships/footer" Target="footer2.xml"/><Relationship Id="rId24" Type="http://schemas.openxmlformats.org/officeDocument/2006/relationships/hyperlink" Target="https://sciendo.com/pdf/10.2478/slgr-2013-0005" TargetMode="External"/><Relationship Id="rId32" Type="http://schemas.openxmlformats.org/officeDocument/2006/relationships/hyperlink" Target="https://mjc.olemiss.edu/wpcontent/uploads/sites/134/2020/01/Handbook-of-Legal-Terminology-2020.pdf" TargetMode="External"/><Relationship Id="rId37" Type="http://schemas.openxmlformats.org/officeDocument/2006/relationships/hyperlink" Target="https://www.gilesfiles.co.za/stipulatio-alteri-valid/" TargetMode="External"/><Relationship Id="rId40" Type="http://schemas.openxmlformats.org/officeDocument/2006/relationships/hyperlink" Target="https://www.oecd.org/content/dam/oecd/en/publications/reports/2015/09/taxation-of-smes-in-oecd-and-g20-countries_g1g59f77/9789264243507-en.pdf" TargetMode="External"/><Relationship Id="rId45" Type="http://schemas.openxmlformats.org/officeDocument/2006/relationships/hyperlink" Target="https://scholarship.law.campbell.edu/cgi/viewcontent.cgi?article=1027&amp;context=fac_sw&amp;utm_source=chatgpt.com" TargetMode="Externa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yperlink" Target="https://zfs-journal.uzhnu.uz.ua/archive/41/part_1/13.pdf?utm_source=chatgpt.com" TargetMode="External"/><Relationship Id="rId28" Type="http://schemas.openxmlformats.org/officeDocument/2006/relationships/hyperlink" Target="https://allard.ubc.ca/sites/default/files/2020-06/latin_dictionary1_0.pdf?utm_source=chatgpt.com" TargetMode="External"/><Relationship Id="rId36" Type="http://schemas.openxmlformats.org/officeDocument/2006/relationships/hyperlink" Target="https://legal.un.org/ilc/texts/instruments/english/commentaries/9_6_2001.pdf" TargetMode="External"/><Relationship Id="rId49" Type="http://schemas.openxmlformats.org/officeDocument/2006/relationships/header" Target="header8.xml"/><Relationship Id="rId10" Type="http://schemas.openxmlformats.org/officeDocument/2006/relationships/footer" Target="footer1.xml"/><Relationship Id="rId19" Type="http://schemas.openxmlformats.org/officeDocument/2006/relationships/hyperlink" Target="https://www.juridicainternational.eu/public/pdf/ji_2005_1_199.pdf?utm_source=chatgpt.com" TargetMode="External"/><Relationship Id="rId31" Type="http://schemas.openxmlformats.org/officeDocument/2006/relationships/hyperlink" Target="https://www.taylorfrancis.com/books/mono/10.4324/9781003578017/comparative-legal-linguistics-heikki-mattila" TargetMode="External"/><Relationship Id="rId44" Type="http://schemas.openxmlformats.org/officeDocument/2006/relationships/hyperlink" Target="https://seanewdim.com/wp-content/uploads/2021/04/Latin-socio-legal-terminology-in-XVI-XVII-centuries-as-a-unique-demonstration-of-unified-legal-system-N.-V.-Davydenko.pdf?utm_source=chatgpt.co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yperlink" Target="https://philol.vernadskyjournals.in.ua/journals/2020/3_1/29.pdf" TargetMode="External"/><Relationship Id="rId27" Type="http://schemas.openxmlformats.org/officeDocument/2006/relationships/hyperlink" Target="https://www.languageandlaw.eu/jll/article/download/156/90/636?utm_source=chatgpt.com" TargetMode="External"/><Relationship Id="rId30" Type="http://schemas.openxmlformats.org/officeDocument/2006/relationships/hyperlink" Target="https://press.uchicago.edu/ucp/books/book/chicago/L/bo3627935.html" TargetMode="External"/><Relationship Id="rId35" Type="http://schemas.openxmlformats.org/officeDocument/2006/relationships/hyperlink" Target="https://core.ac.uk/download/pdf/168412245.pdf" TargetMode="External"/><Relationship Id="rId43" Type="http://schemas.openxmlformats.org/officeDocument/2006/relationships/hyperlink" Target="https://cejsh.icm.edu.pl/cejsh/element/bwmeta1.element.ojs-doi-10_14746_il_2004_10_1/c/9020-8783.pdf?utm_source=chatgpt.com" TargetMode="External"/><Relationship Id="rId48" Type="http://schemas.openxmlformats.org/officeDocument/2006/relationships/hyperlink" Target="https://doi.org/10.4324/9781315573106" TargetMode="External"/><Relationship Id="rId8" Type="http://schemas.openxmlformats.org/officeDocument/2006/relationships/header" Target="header1.xm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hyperlink" Target="https://zfs-journal.uzhnu.uz.ua/archive/21/part_1/34.pdf" TargetMode="External"/><Relationship Id="rId33" Type="http://schemas.openxmlformats.org/officeDocument/2006/relationships/hyperlink" Target="https://www.bjupress.com/articles/latin-legal-terms" TargetMode="External"/><Relationship Id="rId38" Type="http://schemas.openxmlformats.org/officeDocument/2006/relationships/hyperlink" Target="https://ifs.org.uk/sites/default/files/output_url_files/ch11.pdf" TargetMode="External"/><Relationship Id="rId46" Type="http://schemas.openxmlformats.org/officeDocument/2006/relationships/hyperlink" Target="https://upload.wikimedia.org/wikipedia/commons/1/15/Law-Latin%3B_a_treatise_in_Latin%2C_with_legal_maxims_and_phrases_as_a_basis_of_instruction_%28IA_lawlatintreatise00jack%29.pdf?utm_source=chatgpt.com" TargetMode="External"/><Relationship Id="rId20" Type="http://schemas.openxmlformats.org/officeDocument/2006/relationships/hyperlink" Target="https://dspace.uzhnu.edu.ua/items/cff0acb5-0ba2-4f0f-806d-054429975ad9?utm_source=chatgpt.com" TargetMode="External"/><Relationship Id="rId41" Type="http://schemas.openxmlformats.org/officeDocument/2006/relationships/hyperlink" Target="https://publications.jrc.ec.europa.eu/repository/bitstream/JRC138855/JRC138855_01.pdf"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1E4BFB-80CC-429B-A91E-B047BF750E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68</Pages>
  <Words>82564</Words>
  <Characters>47062</Characters>
  <Application>Microsoft Office Word</Application>
  <DocSecurity>0</DocSecurity>
  <Lines>392</Lines>
  <Paragraphs>258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129368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Machukh</dc:creator>
  <cp:keywords/>
  <dc:description/>
  <cp:lastModifiedBy>Admin</cp:lastModifiedBy>
  <cp:revision>5</cp:revision>
  <cp:lastPrinted>2025-11-23T13:51:00Z</cp:lastPrinted>
  <dcterms:created xsi:type="dcterms:W3CDTF">2025-11-24T10:23:00Z</dcterms:created>
  <dcterms:modified xsi:type="dcterms:W3CDTF">2025-11-24T10:47:00Z</dcterms:modified>
</cp:coreProperties>
</file>