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3B54" w:rsidRDefault="00EC03DA">
      <w:pPr>
        <w:spacing w:line="276" w:lineRule="auto"/>
        <w:ind w:firstLine="0"/>
        <w:jc w:val="center"/>
      </w:pPr>
      <w:r>
        <w:rPr>
          <w:rFonts w:ascii="Arial" w:eastAsia="Arial" w:hAnsi="Arial" w:cs="Arial"/>
        </w:rPr>
        <w:t>МІНІСТЕРСТВО ОСВІТИ І НАУКИ УКРАЇНИ</w:t>
      </w:r>
    </w:p>
    <w:p w:rsidR="00293B54" w:rsidRDefault="00EC03DA">
      <w:pPr>
        <w:spacing w:line="276" w:lineRule="auto"/>
        <w:ind w:firstLine="0"/>
        <w:jc w:val="center"/>
      </w:pPr>
      <w:r>
        <w:rPr>
          <w:rFonts w:ascii="Arial" w:eastAsia="Arial" w:hAnsi="Arial" w:cs="Arial"/>
        </w:rPr>
        <w:t>НАЦІОНАЛЬНИЙ УНІВЕРСИТЕТ «ОДЕСЬКА ЮРИДИЧНА АКАДЕМІЯ»</w:t>
      </w:r>
    </w:p>
    <w:p w:rsidR="00293B54" w:rsidRDefault="00EC03DA">
      <w:pPr>
        <w:spacing w:line="276" w:lineRule="auto"/>
        <w:ind w:firstLine="0"/>
        <w:jc w:val="center"/>
      </w:pPr>
      <w:r>
        <w:rPr>
          <w:rFonts w:ascii="Arial" w:eastAsia="Arial" w:hAnsi="Arial" w:cs="Arial"/>
        </w:rPr>
        <w:t>Кафедра соціології</w:t>
      </w:r>
    </w:p>
    <w:p w:rsidR="00293B54" w:rsidRDefault="00293B54">
      <w:pPr>
        <w:spacing w:before="240"/>
        <w:ind w:firstLine="0"/>
        <w:jc w:val="center"/>
        <w:rPr>
          <w:b/>
        </w:rPr>
      </w:pPr>
    </w:p>
    <w:p w:rsidR="00293B54" w:rsidRDefault="00293B54">
      <w:pPr>
        <w:spacing w:before="240"/>
        <w:ind w:firstLine="0"/>
        <w:jc w:val="center"/>
        <w:rPr>
          <w:b/>
          <w:sz w:val="32"/>
          <w:szCs w:val="32"/>
        </w:rPr>
      </w:pPr>
    </w:p>
    <w:p w:rsidR="00293B54" w:rsidRDefault="00293B54">
      <w:pPr>
        <w:spacing w:before="240"/>
        <w:ind w:firstLine="0"/>
        <w:jc w:val="center"/>
        <w:rPr>
          <w:b/>
          <w:sz w:val="32"/>
          <w:szCs w:val="32"/>
        </w:rPr>
      </w:pPr>
    </w:p>
    <w:p w:rsidR="00293B54" w:rsidRDefault="00293B54">
      <w:pPr>
        <w:spacing w:before="240"/>
        <w:ind w:firstLine="0"/>
        <w:jc w:val="center"/>
        <w:rPr>
          <w:b/>
          <w:sz w:val="32"/>
          <w:szCs w:val="32"/>
        </w:rPr>
      </w:pPr>
    </w:p>
    <w:p w:rsidR="00293B54" w:rsidRDefault="00293B54">
      <w:pPr>
        <w:spacing w:before="240"/>
        <w:ind w:firstLine="0"/>
        <w:jc w:val="center"/>
        <w:rPr>
          <w:b/>
          <w:sz w:val="32"/>
          <w:szCs w:val="32"/>
        </w:rPr>
      </w:pPr>
    </w:p>
    <w:p w:rsidR="00293B54" w:rsidRDefault="00EC03DA">
      <w:pPr>
        <w:spacing w:before="240"/>
        <w:ind w:firstLine="0"/>
        <w:jc w:val="center"/>
        <w:rPr>
          <w:b/>
          <w:sz w:val="32"/>
          <w:szCs w:val="32"/>
        </w:rPr>
      </w:pPr>
      <w:r>
        <w:rPr>
          <w:rFonts w:ascii="Arial" w:eastAsia="Arial" w:hAnsi="Arial" w:cs="Arial"/>
          <w:b/>
          <w:sz w:val="44"/>
          <w:szCs w:val="44"/>
        </w:rPr>
        <w:t>ЗАГАЛЬНА СОЦІОЛОГІЯ</w:t>
      </w:r>
    </w:p>
    <w:p w:rsidR="00293B54" w:rsidRDefault="00EC03DA">
      <w:pPr>
        <w:spacing w:before="240"/>
        <w:ind w:firstLine="0"/>
        <w:jc w:val="center"/>
        <w:rPr>
          <w:b/>
          <w:sz w:val="28"/>
          <w:szCs w:val="28"/>
        </w:rPr>
      </w:pPr>
      <w:r>
        <w:rPr>
          <w:rFonts w:ascii="Arial" w:eastAsia="Arial" w:hAnsi="Arial" w:cs="Arial"/>
          <w:b/>
        </w:rPr>
        <w:t>МЕТОДИЧНІ ВКАЗІВКИ</w:t>
      </w:r>
      <w:r>
        <w:rPr>
          <w:rFonts w:ascii="Arial" w:eastAsia="Arial" w:hAnsi="Arial" w:cs="Arial"/>
          <w:b/>
        </w:rPr>
        <w:br/>
        <w:t xml:space="preserve">до виконання практичних і самостійних робіт </w:t>
      </w:r>
    </w:p>
    <w:p w:rsidR="00293B54" w:rsidRDefault="00EC03DA">
      <w:pPr>
        <w:spacing w:before="240"/>
        <w:ind w:firstLine="0"/>
        <w:jc w:val="center"/>
      </w:pPr>
      <w:r>
        <w:rPr>
          <w:rFonts w:ascii="Arial" w:eastAsia="Arial" w:hAnsi="Arial" w:cs="Arial"/>
        </w:rPr>
        <w:t>для підготовки здобувачів вищої освіти</w:t>
      </w:r>
      <w:r>
        <w:rPr>
          <w:rFonts w:ascii="Arial" w:eastAsia="Arial" w:hAnsi="Arial" w:cs="Arial"/>
        </w:rPr>
        <w:br/>
        <w:t xml:space="preserve">галузі знань 05 «Соціальні та поведінкові науки» </w:t>
      </w:r>
      <w:r>
        <w:rPr>
          <w:rFonts w:ascii="Arial" w:eastAsia="Arial" w:hAnsi="Arial" w:cs="Arial"/>
        </w:rPr>
        <w:br/>
        <w:t>спеціальності 054 «Соціологія»</w:t>
      </w: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293B54" w:rsidRDefault="00293B54">
      <w:pPr>
        <w:ind w:firstLine="0"/>
        <w:jc w:val="center"/>
        <w:rPr>
          <w:sz w:val="22"/>
          <w:szCs w:val="22"/>
        </w:rPr>
      </w:pPr>
    </w:p>
    <w:p w:rsidR="00733819" w:rsidRDefault="00733819">
      <w:pPr>
        <w:ind w:firstLine="0"/>
        <w:jc w:val="center"/>
        <w:rPr>
          <w:sz w:val="22"/>
          <w:szCs w:val="22"/>
        </w:rPr>
      </w:pPr>
    </w:p>
    <w:p w:rsidR="00293B54" w:rsidRDefault="00EC03DA" w:rsidP="00733819">
      <w:pPr>
        <w:ind w:firstLine="0"/>
        <w:jc w:val="center"/>
        <w:rPr>
          <w:sz w:val="22"/>
          <w:szCs w:val="22"/>
        </w:rPr>
      </w:pPr>
      <w:r>
        <w:rPr>
          <w:rFonts w:ascii="Arial" w:eastAsia="Arial" w:hAnsi="Arial" w:cs="Arial"/>
          <w:sz w:val="22"/>
          <w:szCs w:val="22"/>
        </w:rPr>
        <w:t>Одеса</w:t>
      </w:r>
    </w:p>
    <w:p w:rsidR="00293B54" w:rsidRDefault="00EC03DA">
      <w:pPr>
        <w:ind w:firstLine="0"/>
        <w:jc w:val="center"/>
        <w:rPr>
          <w:b/>
          <w:sz w:val="36"/>
          <w:szCs w:val="36"/>
        </w:rPr>
      </w:pPr>
      <w:r>
        <w:rPr>
          <w:sz w:val="22"/>
          <w:szCs w:val="22"/>
        </w:rPr>
        <w:t>2024</w:t>
      </w:r>
      <w:r>
        <w:br w:type="page"/>
      </w:r>
    </w:p>
    <w:p w:rsidR="00293B54" w:rsidRDefault="00EC03DA">
      <w:pPr>
        <w:spacing w:line="240" w:lineRule="auto"/>
      </w:pPr>
      <w:r>
        <w:rPr>
          <w:rFonts w:ascii="Arial" w:eastAsia="Arial" w:hAnsi="Arial" w:cs="Arial"/>
        </w:rPr>
        <w:lastRenderedPageBreak/>
        <w:t>УДК: 316.259(477)</w:t>
      </w:r>
    </w:p>
    <w:p w:rsidR="00293B54" w:rsidRDefault="00293B54">
      <w:pPr>
        <w:spacing w:line="240" w:lineRule="auto"/>
      </w:pPr>
    </w:p>
    <w:p w:rsidR="00293B54" w:rsidRDefault="00EC03DA">
      <w:pPr>
        <w:widowControl/>
        <w:pBdr>
          <w:top w:val="nil"/>
          <w:left w:val="nil"/>
          <w:bottom w:val="nil"/>
          <w:right w:val="nil"/>
          <w:between w:val="nil"/>
        </w:pBdr>
        <w:spacing w:before="360" w:line="240" w:lineRule="auto"/>
        <w:ind w:firstLine="0"/>
        <w:jc w:val="center"/>
        <w:rPr>
          <w:i/>
          <w:color w:val="000000"/>
          <w:sz w:val="22"/>
          <w:szCs w:val="22"/>
        </w:rPr>
      </w:pPr>
      <w:r>
        <w:rPr>
          <w:rFonts w:ascii="Arial" w:eastAsia="Arial" w:hAnsi="Arial" w:cs="Arial"/>
          <w:i/>
          <w:color w:val="000000"/>
          <w:sz w:val="22"/>
          <w:szCs w:val="22"/>
        </w:rPr>
        <w:t>Рекомендовано навчально-методичною радою</w:t>
      </w:r>
    </w:p>
    <w:p w:rsidR="00293B54" w:rsidRDefault="00EC03DA">
      <w:pPr>
        <w:widowControl/>
        <w:pBdr>
          <w:top w:val="nil"/>
          <w:left w:val="nil"/>
          <w:bottom w:val="nil"/>
          <w:right w:val="nil"/>
          <w:between w:val="nil"/>
        </w:pBdr>
        <w:spacing w:line="240" w:lineRule="auto"/>
        <w:ind w:firstLine="0"/>
        <w:jc w:val="center"/>
        <w:rPr>
          <w:i/>
          <w:color w:val="000000"/>
          <w:sz w:val="22"/>
          <w:szCs w:val="22"/>
        </w:rPr>
      </w:pPr>
      <w:r>
        <w:rPr>
          <w:rFonts w:ascii="Arial" w:eastAsia="Arial" w:hAnsi="Arial" w:cs="Arial"/>
          <w:i/>
          <w:color w:val="000000"/>
          <w:sz w:val="22"/>
          <w:szCs w:val="22"/>
        </w:rPr>
        <w:t>Національного університету «Одеська юридична академія»</w:t>
      </w:r>
    </w:p>
    <w:p w:rsidR="00293B54" w:rsidRDefault="00EC03DA">
      <w:pPr>
        <w:widowControl/>
        <w:pBdr>
          <w:top w:val="nil"/>
          <w:left w:val="nil"/>
          <w:bottom w:val="nil"/>
          <w:right w:val="nil"/>
          <w:between w:val="nil"/>
        </w:pBdr>
        <w:spacing w:line="240" w:lineRule="auto"/>
        <w:ind w:firstLine="0"/>
        <w:jc w:val="center"/>
        <w:rPr>
          <w:i/>
          <w:color w:val="000000"/>
          <w:sz w:val="22"/>
          <w:szCs w:val="22"/>
        </w:rPr>
      </w:pPr>
      <w:r>
        <w:rPr>
          <w:color w:val="000000"/>
          <w:sz w:val="22"/>
          <w:szCs w:val="22"/>
        </w:rPr>
        <w:t>(</w:t>
      </w:r>
      <w:r w:rsidR="00C8658C">
        <w:rPr>
          <w:rFonts w:ascii="Arial" w:eastAsia="Arial" w:hAnsi="Arial" w:cs="Arial"/>
          <w:i/>
          <w:color w:val="000000"/>
          <w:sz w:val="22"/>
          <w:szCs w:val="22"/>
        </w:rPr>
        <w:t xml:space="preserve">протокол № </w:t>
      </w:r>
      <w:r>
        <w:rPr>
          <w:rFonts w:ascii="Arial" w:eastAsia="Arial" w:hAnsi="Arial" w:cs="Arial"/>
          <w:i/>
          <w:color w:val="000000"/>
          <w:sz w:val="22"/>
          <w:szCs w:val="22"/>
        </w:rPr>
        <w:t xml:space="preserve"> від  р.</w:t>
      </w:r>
      <w:r>
        <w:rPr>
          <w:color w:val="000000"/>
          <w:sz w:val="22"/>
          <w:szCs w:val="22"/>
        </w:rPr>
        <w:t>)</w:t>
      </w:r>
    </w:p>
    <w:p w:rsidR="00293B54" w:rsidRDefault="00293B54">
      <w:pPr>
        <w:spacing w:line="240" w:lineRule="auto"/>
        <w:jc w:val="center"/>
      </w:pPr>
    </w:p>
    <w:p w:rsidR="00293B54" w:rsidRDefault="00EC03DA">
      <w:pPr>
        <w:spacing w:line="240" w:lineRule="auto"/>
        <w:ind w:left="567" w:firstLine="0"/>
        <w:jc w:val="left"/>
        <w:rPr>
          <w:b/>
        </w:rPr>
      </w:pPr>
      <w:r>
        <w:rPr>
          <w:rFonts w:ascii="Arial" w:eastAsia="Arial" w:hAnsi="Arial" w:cs="Arial"/>
          <w:b/>
        </w:rPr>
        <w:t>Укладачі:</w:t>
      </w:r>
    </w:p>
    <w:p w:rsidR="00293B54" w:rsidRDefault="00EC03DA">
      <w:pPr>
        <w:tabs>
          <w:tab w:val="left" w:pos="2410"/>
        </w:tabs>
        <w:spacing w:before="120" w:line="240" w:lineRule="auto"/>
        <w:ind w:left="2694" w:hanging="2127"/>
        <w:rPr>
          <w:color w:val="000000"/>
        </w:rPr>
      </w:pPr>
      <w:r>
        <w:rPr>
          <w:rFonts w:ascii="Arial" w:eastAsia="Arial" w:hAnsi="Arial" w:cs="Arial"/>
          <w:b/>
          <w:i/>
        </w:rPr>
        <w:t>Прохоренко Є</w:t>
      </w:r>
      <w:r>
        <w:rPr>
          <w:rFonts w:ascii="Arial" w:eastAsia="Arial" w:hAnsi="Arial" w:cs="Arial"/>
          <w:b/>
          <w:i/>
          <w:color w:val="000000"/>
        </w:rPr>
        <w:t xml:space="preserve">.Я. - </w:t>
      </w:r>
      <w:r>
        <w:rPr>
          <w:rFonts w:ascii="Arial" w:eastAsia="Arial" w:hAnsi="Arial" w:cs="Arial"/>
        </w:rPr>
        <w:t xml:space="preserve">кандидат соціологічних наук, доцент, доцент кафедри              соціології Національного університету «Одеська юридична академія».  </w:t>
      </w:r>
      <w:r>
        <w:rPr>
          <w:b/>
          <w:i/>
          <w:color w:val="000000"/>
        </w:rPr>
        <w:t xml:space="preserve"> </w:t>
      </w:r>
      <w:r>
        <w:rPr>
          <w:i/>
          <w:color w:val="000000"/>
        </w:rPr>
        <w:t>(ORCID ID: 0009-0003-6524-9595)</w:t>
      </w:r>
    </w:p>
    <w:p w:rsidR="00293B54" w:rsidRDefault="00EC03DA">
      <w:pPr>
        <w:tabs>
          <w:tab w:val="left" w:pos="2410"/>
        </w:tabs>
        <w:spacing w:before="120" w:line="240" w:lineRule="auto"/>
        <w:ind w:left="2694" w:hanging="2127"/>
        <w:rPr>
          <w:color w:val="000000"/>
        </w:rPr>
      </w:pPr>
      <w:bookmarkStart w:id="0" w:name="_heading=h.2bn6wsx" w:colFirst="0" w:colLast="0"/>
      <w:bookmarkEnd w:id="0"/>
      <w:r>
        <w:rPr>
          <w:rFonts w:ascii="Arial" w:eastAsia="Arial" w:hAnsi="Arial" w:cs="Arial"/>
          <w:b/>
          <w:i/>
          <w:color w:val="000000"/>
        </w:rPr>
        <w:t xml:space="preserve">Ярова Л.В.    – </w:t>
      </w:r>
      <w:r>
        <w:rPr>
          <w:rFonts w:ascii="Arial" w:eastAsia="Arial" w:hAnsi="Arial" w:cs="Arial"/>
          <w:color w:val="000000"/>
        </w:rPr>
        <w:t>доктор політичних наук, професор, завідувач кафедри соціології</w:t>
      </w:r>
      <w:r>
        <w:rPr>
          <w:i/>
          <w:color w:val="000000"/>
        </w:rPr>
        <w:t xml:space="preserve"> </w:t>
      </w:r>
      <w:r>
        <w:rPr>
          <w:rFonts w:ascii="Arial" w:eastAsia="Arial" w:hAnsi="Arial" w:cs="Arial"/>
        </w:rPr>
        <w:t xml:space="preserve">Національного університету «Одеська юридична академія». </w:t>
      </w:r>
      <w:r>
        <w:rPr>
          <w:i/>
          <w:color w:val="000000"/>
        </w:rPr>
        <w:t>(ORCID ID: 0000-0002-7462-9069)</w:t>
      </w:r>
    </w:p>
    <w:p w:rsidR="00293B54" w:rsidRDefault="00EC03DA">
      <w:pPr>
        <w:tabs>
          <w:tab w:val="left" w:pos="2410"/>
        </w:tabs>
        <w:spacing w:before="120" w:line="240" w:lineRule="auto"/>
        <w:ind w:left="2694" w:hanging="2127"/>
        <w:rPr>
          <w:color w:val="000000"/>
        </w:rPr>
      </w:pPr>
      <w:r>
        <w:rPr>
          <w:rFonts w:ascii="Arial" w:eastAsia="Arial" w:hAnsi="Arial" w:cs="Arial"/>
          <w:b/>
          <w:i/>
        </w:rPr>
        <w:t>Каретна О.О.</w:t>
      </w:r>
      <w:r>
        <w:rPr>
          <w:b/>
          <w:i/>
          <w:color w:val="000000"/>
        </w:rPr>
        <w:t xml:space="preserve"> - </w:t>
      </w:r>
      <w:r>
        <w:rPr>
          <w:rFonts w:ascii="Arial" w:eastAsia="Arial" w:hAnsi="Arial" w:cs="Arial"/>
        </w:rPr>
        <w:t xml:space="preserve">кандидат політичних наук, доцент, доцент кафедри              соціології Національного університету «Одеська юридична академія».  </w:t>
      </w:r>
      <w:r>
        <w:rPr>
          <w:b/>
          <w:i/>
          <w:color w:val="000000"/>
        </w:rPr>
        <w:t xml:space="preserve"> </w:t>
      </w:r>
      <w:r>
        <w:rPr>
          <w:i/>
          <w:color w:val="000000"/>
        </w:rPr>
        <w:t>(ORCID ID: 0009-0003-6524-9595)</w:t>
      </w:r>
    </w:p>
    <w:p w:rsidR="00293B54" w:rsidRDefault="00293B54">
      <w:pPr>
        <w:tabs>
          <w:tab w:val="left" w:pos="2410"/>
        </w:tabs>
        <w:spacing w:before="120" w:line="240" w:lineRule="auto"/>
        <w:ind w:left="2694" w:hanging="2127"/>
        <w:rPr>
          <w:sz w:val="20"/>
          <w:szCs w:val="20"/>
        </w:rPr>
      </w:pPr>
    </w:p>
    <w:p w:rsidR="00293B54" w:rsidRDefault="00EC03DA">
      <w:pPr>
        <w:spacing w:line="240" w:lineRule="auto"/>
        <w:rPr>
          <w:b/>
        </w:rPr>
      </w:pPr>
      <w:r>
        <w:rPr>
          <w:rFonts w:ascii="Arial" w:eastAsia="Arial" w:hAnsi="Arial" w:cs="Arial"/>
          <w:b/>
        </w:rPr>
        <w:t>Рецензенти:</w:t>
      </w:r>
    </w:p>
    <w:p w:rsidR="00293B54" w:rsidRDefault="00EC03DA">
      <w:pPr>
        <w:tabs>
          <w:tab w:val="left" w:pos="2410"/>
        </w:tabs>
        <w:spacing w:line="240" w:lineRule="auto"/>
        <w:ind w:left="2694" w:hanging="2127"/>
      </w:pPr>
      <w:bookmarkStart w:id="1" w:name="_heading=h.30j0zll" w:colFirst="0" w:colLast="0"/>
      <w:bookmarkEnd w:id="1"/>
      <w:r>
        <w:rPr>
          <w:rFonts w:ascii="Arial" w:eastAsia="Arial" w:hAnsi="Arial" w:cs="Arial"/>
          <w:b/>
          <w:i/>
        </w:rPr>
        <w:t>Мосійчук Т.Є.</w:t>
      </w:r>
      <w:r>
        <w:rPr>
          <w:rFonts w:ascii="Arial" w:eastAsia="Arial" w:hAnsi="Arial" w:cs="Arial"/>
          <w:b/>
          <w:i/>
        </w:rPr>
        <w:tab/>
        <w:t xml:space="preserve"> </w:t>
      </w:r>
      <w:r>
        <w:t>–</w:t>
      </w:r>
      <w:r>
        <w:rPr>
          <w:b/>
          <w:i/>
        </w:rPr>
        <w:t xml:space="preserve"> </w:t>
      </w:r>
      <w:r>
        <w:rPr>
          <w:rFonts w:ascii="Arial" w:eastAsia="Arial" w:hAnsi="Arial" w:cs="Arial"/>
        </w:rPr>
        <w:tab/>
        <w:t xml:space="preserve">кандидат соціологічних наук, доцент кафедри суспільних комунікацій та регіональних студій факультету міжнародних відносин, політології та соціології Одеського національного університету імені І.І. Мечникова. </w:t>
      </w:r>
    </w:p>
    <w:p w:rsidR="00293B54" w:rsidRDefault="00EC03DA">
      <w:pPr>
        <w:tabs>
          <w:tab w:val="left" w:pos="2410"/>
        </w:tabs>
        <w:spacing w:before="120" w:line="240" w:lineRule="auto"/>
        <w:ind w:left="2694" w:hanging="2127"/>
      </w:pPr>
      <w:bookmarkStart w:id="2" w:name="_heading=h.1fob9te" w:colFirst="0" w:colLast="0"/>
      <w:bookmarkEnd w:id="2"/>
      <w:r>
        <w:rPr>
          <w:rFonts w:ascii="Arial" w:eastAsia="Arial" w:hAnsi="Arial" w:cs="Arial"/>
          <w:b/>
          <w:i/>
        </w:rPr>
        <w:t xml:space="preserve">Єфтєні Н.М. </w:t>
      </w:r>
      <w:r>
        <w:rPr>
          <w:rFonts w:ascii="Arial" w:eastAsia="Arial" w:hAnsi="Arial" w:cs="Arial"/>
          <w:b/>
          <w:i/>
        </w:rPr>
        <w:tab/>
      </w:r>
      <w:r>
        <w:rPr>
          <w:rFonts w:ascii="Arial" w:eastAsia="Arial" w:hAnsi="Arial" w:cs="Arial"/>
        </w:rPr>
        <w:t xml:space="preserve">– </w:t>
      </w:r>
      <w:r>
        <w:rPr>
          <w:rFonts w:ascii="Arial" w:eastAsia="Arial" w:hAnsi="Arial" w:cs="Arial"/>
        </w:rPr>
        <w:tab/>
        <w:t xml:space="preserve">кандидат політичних наук, доцент, доцент кафедри загальноправових дисциплін Навчально-наукового інституту морського права і менеджменту Одеської національної морської академії. </w:t>
      </w:r>
    </w:p>
    <w:p w:rsidR="00293B54" w:rsidRDefault="00293B54">
      <w:pPr>
        <w:spacing w:line="240" w:lineRule="auto"/>
        <w:ind w:firstLine="0"/>
      </w:pPr>
    </w:p>
    <w:tbl>
      <w:tblPr>
        <w:tblStyle w:val="afff6"/>
        <w:tblW w:w="9628" w:type="dxa"/>
        <w:tblInd w:w="-216" w:type="dxa"/>
        <w:tblBorders>
          <w:top w:val="nil"/>
          <w:left w:val="nil"/>
          <w:bottom w:val="nil"/>
          <w:right w:val="nil"/>
          <w:insideH w:val="nil"/>
          <w:insideV w:val="nil"/>
        </w:tblBorders>
        <w:tblLayout w:type="fixed"/>
        <w:tblLook w:val="0400"/>
      </w:tblPr>
      <w:tblGrid>
        <w:gridCol w:w="846"/>
        <w:gridCol w:w="8782"/>
      </w:tblGrid>
      <w:tr w:rsidR="00293B54">
        <w:tc>
          <w:tcPr>
            <w:tcW w:w="846" w:type="dxa"/>
          </w:tcPr>
          <w:p w:rsidR="00293B54" w:rsidRDefault="00293B54">
            <w:pPr>
              <w:ind w:firstLine="0"/>
            </w:pPr>
          </w:p>
          <w:p w:rsidR="00293B54" w:rsidRDefault="00293B54">
            <w:pPr>
              <w:ind w:firstLine="0"/>
            </w:pPr>
          </w:p>
        </w:tc>
        <w:tc>
          <w:tcPr>
            <w:tcW w:w="8782" w:type="dxa"/>
          </w:tcPr>
          <w:p w:rsidR="00293B54" w:rsidRDefault="00EC03DA" w:rsidP="00503B82">
            <w:pPr>
              <w:ind w:firstLine="0"/>
              <w:jc w:val="left"/>
            </w:pPr>
            <w:bookmarkStart w:id="3" w:name="_heading=h.3znysh7" w:colFirst="0" w:colLast="0"/>
            <w:bookmarkEnd w:id="3"/>
            <w:r>
              <w:rPr>
                <w:rFonts w:ascii="Arial" w:eastAsia="Arial" w:hAnsi="Arial" w:cs="Arial"/>
                <w:b/>
              </w:rPr>
              <w:t>Загальна соціологія</w:t>
            </w:r>
            <w:r>
              <w:rPr>
                <w:rFonts w:ascii="Arial" w:eastAsia="Arial" w:hAnsi="Arial" w:cs="Arial"/>
              </w:rPr>
              <w:t xml:space="preserve"> : метод. вказівки до виконання практ. і самост. робіт для підготовки здобувачів вищої освіти галузі знань 05 «Соціальні та поведінкові науки» спеціальності 054 «Соціологія» [Електронне видання] / Укладачі: Прохоренко Є.Я., Ярова Л.В., Каретна О.О.; Нац. ун-т «Одеська юрид</w:t>
            </w:r>
            <w:r w:rsidR="00173F2A">
              <w:rPr>
                <w:rFonts w:ascii="Arial" w:eastAsia="Arial" w:hAnsi="Arial" w:cs="Arial"/>
              </w:rPr>
              <w:t>. академія». – Одеса</w:t>
            </w:r>
            <w:r>
              <w:rPr>
                <w:rFonts w:ascii="Arial" w:eastAsia="Arial" w:hAnsi="Arial" w:cs="Arial"/>
              </w:rPr>
              <w:t xml:space="preserve">, 2024. – </w:t>
            </w:r>
            <w:r w:rsidR="00173F2A">
              <w:rPr>
                <w:rFonts w:ascii="Arial" w:eastAsia="Arial" w:hAnsi="Arial" w:cs="Arial"/>
              </w:rPr>
              <w:t>58</w:t>
            </w:r>
            <w:r>
              <w:rPr>
                <w:rFonts w:ascii="Arial" w:eastAsia="Arial" w:hAnsi="Arial" w:cs="Arial"/>
              </w:rPr>
              <w:t xml:space="preserve"> с. – Режим доступу</w:t>
            </w:r>
            <w:r w:rsidR="00503B82">
              <w:rPr>
                <w:rFonts w:ascii="Arial" w:eastAsia="Arial" w:hAnsi="Arial" w:cs="Arial"/>
              </w:rPr>
              <w:t xml:space="preserve"> </w:t>
            </w:r>
            <w:r>
              <w:rPr>
                <w:rFonts w:ascii="Arial" w:eastAsia="Arial" w:hAnsi="Arial" w:cs="Arial"/>
              </w:rPr>
              <w:t xml:space="preserve">: </w:t>
            </w:r>
            <w:r w:rsidR="00503B82">
              <w:rPr>
                <w:rFonts w:cs="Segoe UI"/>
                <w:color w:val="343A40"/>
                <w:sz w:val="25"/>
                <w:szCs w:val="25"/>
                <w:shd w:val="clear" w:color="auto" w:fill="FFFFFF"/>
              </w:rPr>
              <w:t>https://hdl.handle.net/11300/27692</w:t>
            </w:r>
          </w:p>
          <w:p w:rsidR="00C8658C" w:rsidRDefault="00C8658C">
            <w:pPr>
              <w:ind w:firstLine="709"/>
              <w:rPr>
                <w:sz w:val="22"/>
                <w:szCs w:val="22"/>
              </w:rPr>
            </w:pPr>
          </w:p>
          <w:p w:rsidR="00293B54" w:rsidRDefault="00EC03DA">
            <w:pPr>
              <w:ind w:firstLine="709"/>
              <w:rPr>
                <w:sz w:val="22"/>
                <w:szCs w:val="22"/>
              </w:rPr>
            </w:pPr>
            <w:r>
              <w:rPr>
                <w:rFonts w:ascii="Arial" w:eastAsia="Arial" w:hAnsi="Arial" w:cs="Arial"/>
                <w:sz w:val="22"/>
                <w:szCs w:val="22"/>
              </w:rPr>
              <w:t>Методичні вказівки призначені для здобувачів вищої освіти галузі з</w:t>
            </w:r>
            <w:r w:rsidRPr="00173F2A">
              <w:rPr>
                <w:rFonts w:ascii="Arial" w:eastAsia="Arial" w:hAnsi="Arial" w:cs="Arial"/>
                <w:sz w:val="22"/>
                <w:szCs w:val="22"/>
              </w:rPr>
              <w:t xml:space="preserve">нань </w:t>
            </w:r>
            <w:r w:rsidR="00173F2A" w:rsidRPr="00173F2A">
              <w:rPr>
                <w:rFonts w:ascii="Arial" w:eastAsia="Arial" w:hAnsi="Arial" w:cs="Arial"/>
                <w:sz w:val="22"/>
                <w:szCs w:val="22"/>
              </w:rPr>
              <w:t>05 «Соціальні та поведінкові науки» спеціальності 054 «Соціологія»</w:t>
            </w:r>
            <w:r w:rsidR="00173F2A">
              <w:rPr>
                <w:rFonts w:ascii="Arial" w:eastAsia="Arial" w:hAnsi="Arial" w:cs="Arial"/>
              </w:rPr>
              <w:t xml:space="preserve"> </w:t>
            </w:r>
            <w:r>
              <w:rPr>
                <w:rFonts w:ascii="Arial" w:eastAsia="Arial" w:hAnsi="Arial" w:cs="Arial"/>
                <w:sz w:val="22"/>
                <w:szCs w:val="22"/>
              </w:rPr>
              <w:t xml:space="preserve">з метою закріплення лекційного матеріалу та підготовки до практичних занять з дисципліни «Загальна соціологія». Містять завдання до практичних занять та самостійної роботи. </w:t>
            </w:r>
          </w:p>
          <w:p w:rsidR="00293B54" w:rsidRDefault="00293B54">
            <w:pPr>
              <w:jc w:val="right"/>
              <w:rPr>
                <w:sz w:val="22"/>
                <w:szCs w:val="22"/>
              </w:rPr>
            </w:pPr>
          </w:p>
          <w:p w:rsidR="00293B54" w:rsidRDefault="00EC03DA">
            <w:pPr>
              <w:jc w:val="right"/>
              <w:rPr>
                <w:b/>
                <w:sz w:val="22"/>
                <w:szCs w:val="22"/>
              </w:rPr>
            </w:pPr>
            <w:r>
              <w:rPr>
                <w:rFonts w:ascii="Arial" w:eastAsia="Arial" w:hAnsi="Arial" w:cs="Arial"/>
                <w:b/>
                <w:sz w:val="22"/>
                <w:szCs w:val="22"/>
              </w:rPr>
              <w:t>УДК:</w:t>
            </w:r>
            <w:r>
              <w:t xml:space="preserve"> 316.259(477)</w:t>
            </w:r>
            <w:r>
              <w:rPr>
                <w:b/>
                <w:sz w:val="22"/>
                <w:szCs w:val="22"/>
              </w:rPr>
              <w:t xml:space="preserve"> </w:t>
            </w:r>
          </w:p>
          <w:p w:rsidR="00293B54" w:rsidRDefault="00293B54">
            <w:pPr>
              <w:ind w:firstLine="0"/>
            </w:pPr>
          </w:p>
        </w:tc>
      </w:tr>
    </w:tbl>
    <w:p w:rsidR="00293B54" w:rsidRDefault="00293B54">
      <w:pPr>
        <w:spacing w:line="240" w:lineRule="auto"/>
        <w:ind w:firstLine="0"/>
        <w:rPr>
          <w:sz w:val="20"/>
          <w:szCs w:val="20"/>
        </w:rPr>
      </w:pPr>
    </w:p>
    <w:p w:rsidR="00293B54" w:rsidRDefault="00EC03DA">
      <w:pPr>
        <w:spacing w:line="240" w:lineRule="auto"/>
        <w:ind w:left="4962" w:firstLine="0"/>
        <w:jc w:val="right"/>
        <w:rPr>
          <w:b/>
          <w:sz w:val="28"/>
          <w:szCs w:val="28"/>
        </w:rPr>
      </w:pPr>
      <w:r>
        <w:rPr>
          <w:rFonts w:ascii="Arial" w:eastAsia="Arial" w:hAnsi="Arial" w:cs="Arial"/>
          <w:sz w:val="20"/>
          <w:szCs w:val="20"/>
        </w:rPr>
        <w:t xml:space="preserve">© Є.Я. Прохоренко., </w:t>
      </w:r>
      <w:r>
        <w:rPr>
          <w:rFonts w:ascii="Arial" w:eastAsia="Arial" w:hAnsi="Arial" w:cs="Arial"/>
          <w:sz w:val="20"/>
          <w:szCs w:val="20"/>
        </w:rPr>
        <w:br/>
        <w:t>Л.В. Ярова, О.О. Каретна, 2024</w:t>
      </w:r>
      <w:r>
        <w:br w:type="page"/>
      </w:r>
    </w:p>
    <w:p w:rsidR="00293B54" w:rsidRDefault="00EC03DA">
      <w:pPr>
        <w:widowControl/>
        <w:spacing w:after="160"/>
        <w:ind w:firstLine="0"/>
        <w:jc w:val="center"/>
        <w:rPr>
          <w:b/>
          <w:sz w:val="28"/>
          <w:szCs w:val="28"/>
        </w:rPr>
      </w:pPr>
      <w:r>
        <w:rPr>
          <w:rFonts w:ascii="Arial" w:eastAsia="Arial" w:hAnsi="Arial" w:cs="Arial"/>
          <w:b/>
          <w:sz w:val="28"/>
          <w:szCs w:val="28"/>
        </w:rPr>
        <w:lastRenderedPageBreak/>
        <w:t>ЗМІСТ</w:t>
      </w:r>
    </w:p>
    <w:p w:rsidR="00293B54" w:rsidRDefault="00293B54">
      <w:pPr>
        <w:keepNext/>
        <w:keepLines/>
        <w:widowControl/>
        <w:pBdr>
          <w:top w:val="nil"/>
          <w:left w:val="nil"/>
          <w:bottom w:val="nil"/>
          <w:right w:val="nil"/>
          <w:between w:val="nil"/>
        </w:pBdr>
        <w:spacing w:before="240"/>
        <w:ind w:firstLine="0"/>
        <w:jc w:val="left"/>
        <w:rPr>
          <w:color w:val="000000"/>
          <w:sz w:val="20"/>
          <w:szCs w:val="20"/>
        </w:rPr>
      </w:pPr>
    </w:p>
    <w:sdt>
      <w:sdtPr>
        <w:id w:val="169091"/>
        <w:docPartObj>
          <w:docPartGallery w:val="Table of Contents"/>
          <w:docPartUnique/>
        </w:docPartObj>
      </w:sdtPr>
      <w:sdtContent>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r>
            <w:fldChar w:fldCharType="begin"/>
          </w:r>
          <w:r w:rsidR="00EC03DA">
            <w:instrText xml:space="preserve"> TOC \h \u \z \t "Heading 1,1,Heading 2,2,Heading 3,3,"</w:instrText>
          </w:r>
          <w:r>
            <w:fldChar w:fldCharType="separate"/>
          </w:r>
          <w:hyperlink w:anchor="_heading=h.2et92p0">
            <w:r w:rsidR="00EC03DA">
              <w:rPr>
                <w:color w:val="000000"/>
              </w:rPr>
              <w:t>ВСТУП</w:t>
            </w:r>
            <w:r w:rsidR="00EC03DA">
              <w:rPr>
                <w:color w:val="000000"/>
              </w:rPr>
              <w:tab/>
              <w:t>4</w:t>
            </w:r>
          </w:hyperlink>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tyjcwt">
            <w:r w:rsidR="00EC03DA">
              <w:rPr>
                <w:color w:val="000000"/>
              </w:rPr>
              <w:t>Тема 1. Соціологія як самостійна наука про суспільство</w:t>
            </w:r>
            <w:r w:rsidR="00EC03DA">
              <w:rPr>
                <w:color w:val="000000"/>
              </w:rPr>
              <w:tab/>
              <w:t>7</w:t>
            </w:r>
          </w:hyperlink>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3dy6vkm">
            <w:r w:rsidR="00EC03DA">
              <w:rPr>
                <w:color w:val="000000"/>
              </w:rPr>
              <w:t xml:space="preserve">Тема 2. Основні етапи і тенденції розвитку </w:t>
            </w:r>
          </w:hyperlink>
          <w:r w:rsidR="00EC03DA">
            <w:rPr>
              <w:rFonts w:ascii="Arial" w:eastAsia="Arial" w:hAnsi="Arial" w:cs="Arial"/>
            </w:rPr>
            <w:t>с</w:t>
          </w:r>
          <w:hyperlink w:anchor="_heading=h.3dy6vkm">
            <w:r w:rsidR="00EC03DA">
              <w:rPr>
                <w:color w:val="000000"/>
              </w:rPr>
              <w:t>оціологічної думки</w:t>
            </w:r>
            <w:r w:rsidR="00EC03DA">
              <w:rPr>
                <w:color w:val="000000"/>
              </w:rPr>
              <w:tab/>
              <w:t>9</w:t>
            </w:r>
          </w:hyperlink>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1t3h5sf">
            <w:r w:rsidR="00EC03DA">
              <w:rPr>
                <w:color w:val="000000"/>
              </w:rPr>
              <w:t>Тема 4. Суспільство як соціальна система.</w:t>
            </w:r>
            <w:r w:rsidR="00EC03DA">
              <w:rPr>
                <w:color w:val="000000"/>
              </w:rPr>
              <w:tab/>
              <w:t>14</w:t>
            </w:r>
          </w:hyperlink>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4d34og8">
            <w:r w:rsidR="00EC03DA">
              <w:rPr>
                <w:color w:val="000000"/>
              </w:rPr>
              <w:t>Тема 5. Типологія суспільств</w:t>
            </w:r>
            <w:r w:rsidR="00EC03DA">
              <w:rPr>
                <w:color w:val="000000"/>
              </w:rPr>
              <w:tab/>
              <w:t>1</w:t>
            </w:r>
          </w:hyperlink>
          <w:r w:rsidR="00EC03DA">
            <w:rPr>
              <w:color w:val="000000"/>
            </w:rPr>
            <w:t>7</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2s8eyo1">
            <w:r w:rsidR="00EC03DA">
              <w:rPr>
                <w:color w:val="000000"/>
              </w:rPr>
              <w:t>Тема 6. Соціальна група та її види</w:t>
            </w:r>
            <w:r w:rsidR="00EC03DA">
              <w:rPr>
                <w:color w:val="000000"/>
              </w:rPr>
              <w:tab/>
              <w:t>1</w:t>
            </w:r>
          </w:hyperlink>
          <w:r w:rsidR="00EC03DA">
            <w:rPr>
              <w:color w:val="000000"/>
            </w:rPr>
            <w:t>9</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17dp8vu">
            <w:r w:rsidR="00EC03DA">
              <w:rPr>
                <w:color w:val="000000"/>
              </w:rPr>
              <w:t>Тема 7. Соціальна організація</w:t>
            </w:r>
            <w:r w:rsidR="00EC03DA">
              <w:rPr>
                <w:color w:val="000000"/>
              </w:rPr>
              <w:tab/>
            </w:r>
          </w:hyperlink>
          <w:r w:rsidR="00EC03DA">
            <w:rPr>
              <w:color w:val="000000"/>
            </w:rPr>
            <w:t>22</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3rdcrjn">
            <w:r w:rsidR="00EC03DA">
              <w:rPr>
                <w:color w:val="000000"/>
              </w:rPr>
              <w:t>Тема 8. Культура і суспільство</w:t>
            </w:r>
            <w:r w:rsidR="00EC03DA">
              <w:rPr>
                <w:color w:val="000000"/>
              </w:rPr>
              <w:tab/>
              <w:t>2</w:t>
            </w:r>
          </w:hyperlink>
          <w:r w:rsidR="00EC03DA">
            <w:rPr>
              <w:color w:val="000000"/>
            </w:rPr>
            <w:t>4</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26in1rg">
            <w:r w:rsidR="00EC03DA">
              <w:rPr>
                <w:color w:val="000000"/>
              </w:rPr>
              <w:t>Тема 9. Соціальні інститути</w:t>
            </w:r>
            <w:r w:rsidR="00EC03DA">
              <w:rPr>
                <w:color w:val="000000"/>
              </w:rPr>
              <w:tab/>
              <w:t>2</w:t>
            </w:r>
          </w:hyperlink>
          <w:r w:rsidR="00EC03DA">
            <w:rPr>
              <w:color w:val="000000"/>
            </w:rPr>
            <w:t>6</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lnxbz9">
            <w:r w:rsidR="00EC03DA">
              <w:rPr>
                <w:color w:val="000000"/>
              </w:rPr>
              <w:t>Тема 10. Соціальна стратифікація, соціальна мобільність</w:t>
            </w:r>
            <w:r w:rsidR="00EC03DA">
              <w:rPr>
                <w:color w:val="000000"/>
              </w:rPr>
              <w:tab/>
              <w:t>2</w:t>
            </w:r>
          </w:hyperlink>
          <w:r w:rsidR="00EC03DA">
            <w:rPr>
              <w:color w:val="000000"/>
            </w:rPr>
            <w:t>8</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35nkun2">
            <w:r w:rsidR="00EC03DA">
              <w:rPr>
                <w:color w:val="000000"/>
              </w:rPr>
              <w:t>Тема 11. Сім’я як соціальний інститут та соціальна група</w:t>
            </w:r>
            <w:r w:rsidR="00EC03DA">
              <w:rPr>
                <w:color w:val="000000"/>
              </w:rPr>
              <w:tab/>
            </w:r>
          </w:hyperlink>
          <w:r w:rsidR="00EC03DA">
            <w:rPr>
              <w:color w:val="000000"/>
            </w:rPr>
            <w:t>30</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1ksv4uv">
            <w:r w:rsidR="00EC03DA">
              <w:rPr>
                <w:color w:val="000000"/>
              </w:rPr>
              <w:t>Тема 12. Особистість у системі соціальних зв’язків</w:t>
            </w:r>
            <w:r w:rsidR="00EC03DA">
              <w:rPr>
                <w:color w:val="000000"/>
              </w:rPr>
              <w:tab/>
            </w:r>
          </w:hyperlink>
          <w:r w:rsidR="00EC03DA">
            <w:rPr>
              <w:color w:val="000000"/>
            </w:rPr>
            <w:t>32</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44sinio">
            <w:r w:rsidR="00EC03DA">
              <w:rPr>
                <w:color w:val="000000"/>
              </w:rPr>
              <w:t>Тема 13. Соціальний статус, соціальна роль.</w:t>
            </w:r>
            <w:r w:rsidR="00EC03DA">
              <w:rPr>
                <w:color w:val="000000"/>
              </w:rPr>
              <w:tab/>
            </w:r>
          </w:hyperlink>
          <w:r w:rsidR="00EC03DA">
            <w:rPr>
              <w:color w:val="000000"/>
            </w:rPr>
            <w:t>34</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2jxsxqh">
            <w:r w:rsidR="00EC03DA">
              <w:rPr>
                <w:color w:val="000000"/>
              </w:rPr>
              <w:t>Тема 14. Соціалізація, ресоціалізація</w:t>
            </w:r>
            <w:r w:rsidR="00EC03DA">
              <w:rPr>
                <w:color w:val="000000"/>
              </w:rPr>
              <w:tab/>
              <w:t>3</w:t>
            </w:r>
          </w:hyperlink>
          <w:r w:rsidR="00EC03DA">
            <w:rPr>
              <w:color w:val="000000"/>
            </w:rPr>
            <w:t>6</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z337ya">
            <w:r w:rsidR="00EC03DA">
              <w:rPr>
                <w:color w:val="000000"/>
              </w:rPr>
              <w:t>Тема 15. Соціальний контроль</w:t>
            </w:r>
            <w:r w:rsidR="00EC03DA">
              <w:rPr>
                <w:color w:val="000000"/>
              </w:rPr>
              <w:tab/>
              <w:t>3</w:t>
            </w:r>
          </w:hyperlink>
          <w:r w:rsidR="00EC03DA">
            <w:rPr>
              <w:color w:val="000000"/>
            </w:rPr>
            <w:t>9</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3j2qqm3">
            <w:r w:rsidR="00EC03DA">
              <w:rPr>
                <w:color w:val="000000"/>
              </w:rPr>
              <w:t>Тема 16. Девіантна поведінка</w:t>
            </w:r>
            <w:r w:rsidR="00EC03DA">
              <w:rPr>
                <w:color w:val="000000"/>
              </w:rPr>
              <w:tab/>
            </w:r>
          </w:hyperlink>
          <w:r w:rsidR="00EC03DA">
            <w:rPr>
              <w:color w:val="000000"/>
            </w:rPr>
            <w:t>42</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1y810tw">
            <w:r w:rsidR="00EC03DA">
              <w:rPr>
                <w:color w:val="000000"/>
              </w:rPr>
              <w:t>Тема 17. Соціологія молоді</w:t>
            </w:r>
            <w:r w:rsidR="00EC03DA">
              <w:rPr>
                <w:color w:val="000000"/>
              </w:rPr>
              <w:tab/>
            </w:r>
          </w:hyperlink>
          <w:r w:rsidR="00EC03DA">
            <w:rPr>
              <w:color w:val="000000"/>
            </w:rPr>
            <w:t>45</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4i7ojhp">
            <w:r w:rsidR="00EC03DA">
              <w:rPr>
                <w:color w:val="000000"/>
              </w:rPr>
              <w:t>Тема 18. Теорія, методологія і техніка організації та проведення соціологічного дослідження</w:t>
            </w:r>
            <w:r w:rsidR="00EC03DA">
              <w:rPr>
                <w:color w:val="000000"/>
              </w:rPr>
              <w:tab/>
              <w:t>4</w:t>
            </w:r>
          </w:hyperlink>
          <w:r w:rsidR="00EC03DA">
            <w:rPr>
              <w:color w:val="000000"/>
            </w:rPr>
            <w:t>7</w:t>
          </w:r>
        </w:p>
        <w:p w:rsidR="00293B54" w:rsidRDefault="00E1202C">
          <w:pPr>
            <w:pBdr>
              <w:top w:val="nil"/>
              <w:left w:val="nil"/>
              <w:bottom w:val="nil"/>
              <w:right w:val="nil"/>
              <w:between w:val="nil"/>
            </w:pBdr>
            <w:tabs>
              <w:tab w:val="right" w:pos="9628"/>
            </w:tabs>
            <w:spacing w:after="120" w:line="240" w:lineRule="auto"/>
            <w:ind w:firstLine="0"/>
            <w:jc w:val="left"/>
            <w:rPr>
              <w:color w:val="000000"/>
              <w:sz w:val="22"/>
              <w:szCs w:val="22"/>
            </w:rPr>
          </w:pPr>
          <w:hyperlink w:anchor="_heading=h.1ci93xb">
            <w:r w:rsidR="00EC03DA">
              <w:rPr>
                <w:color w:val="000000"/>
              </w:rPr>
              <w:t>РЕКОМЕНДОВАНИ</w:t>
            </w:r>
          </w:hyperlink>
          <w:hyperlink w:anchor="_heading=h.1ci93xb" w:history="1">
            <w:r w:rsidR="00EC03DA">
              <w:rPr>
                <w:color w:val="000000"/>
              </w:rPr>
              <w:t>Й ПЕРЕЛ</w:t>
            </w:r>
          </w:hyperlink>
          <w:hyperlink w:anchor="_heading=h.1ci93xb" w:history="1">
            <w:r w:rsidR="00EC03DA">
              <w:rPr>
                <w:color w:val="000000"/>
              </w:rPr>
              <w:t>ІК</w:t>
            </w:r>
          </w:hyperlink>
          <w:hyperlink w:anchor="_heading=h.1ci93xb" w:history="1">
            <w:r w:rsidR="00EC03DA">
              <w:rPr>
                <w:color w:val="000000"/>
              </w:rPr>
              <w:t xml:space="preserve"> </w:t>
            </w:r>
          </w:hyperlink>
          <w:hyperlink w:anchor="_heading=h.1ci93xb">
            <w:r w:rsidR="00EC03DA">
              <w:rPr>
                <w:color w:val="000000"/>
              </w:rPr>
              <w:t xml:space="preserve"> ДЖЕРЕЛ</w:t>
            </w:r>
            <w:r w:rsidR="00EC03DA">
              <w:rPr>
                <w:color w:val="000000"/>
              </w:rPr>
              <w:tab/>
            </w:r>
          </w:hyperlink>
          <w:r w:rsidR="00EC03DA">
            <w:rPr>
              <w:color w:val="000000"/>
            </w:rPr>
            <w:t>56</w:t>
          </w:r>
        </w:p>
        <w:p w:rsidR="00293B54" w:rsidRDefault="00E1202C">
          <w:r>
            <w:fldChar w:fldCharType="end"/>
          </w:r>
        </w:p>
      </w:sdtContent>
    </w:sdt>
    <w:p w:rsidR="00293B54" w:rsidRDefault="00293B54">
      <w:pPr>
        <w:widowControl/>
        <w:spacing w:after="160" w:line="276" w:lineRule="auto"/>
        <w:ind w:firstLine="0"/>
        <w:jc w:val="left"/>
      </w:pPr>
    </w:p>
    <w:p w:rsidR="00293B54" w:rsidRDefault="00EC03DA">
      <w:pPr>
        <w:widowControl/>
        <w:spacing w:after="160"/>
        <w:ind w:firstLine="0"/>
        <w:jc w:val="left"/>
        <w:rPr>
          <w:b/>
          <w:smallCaps/>
          <w:sz w:val="28"/>
          <w:szCs w:val="28"/>
        </w:rPr>
      </w:pPr>
      <w:r>
        <w:br w:type="page"/>
      </w:r>
    </w:p>
    <w:p w:rsidR="00293B54" w:rsidRDefault="00EC03DA">
      <w:pPr>
        <w:pStyle w:val="1"/>
        <w:ind w:firstLine="0"/>
      </w:pPr>
      <w:bookmarkStart w:id="4" w:name="_heading=h.2et92p0" w:colFirst="0" w:colLast="0"/>
      <w:bookmarkEnd w:id="4"/>
      <w:r>
        <w:rPr>
          <w:rFonts w:ascii="Arial" w:eastAsia="Arial" w:hAnsi="Arial" w:cs="Arial"/>
        </w:rPr>
        <w:lastRenderedPageBreak/>
        <w:t>ВСТУП</w:t>
      </w:r>
    </w:p>
    <w:p w:rsidR="00293B54" w:rsidRDefault="00EC03DA">
      <w:pPr>
        <w:spacing w:line="276" w:lineRule="auto"/>
        <w:ind w:firstLine="709"/>
      </w:pPr>
      <w:r>
        <w:rPr>
          <w:rFonts w:ascii="Arial" w:eastAsia="Arial" w:hAnsi="Arial" w:cs="Arial"/>
        </w:rPr>
        <w:t xml:space="preserve">Дисципліна «Загальна соціологія» вивчається здобувачами вищої освіти за напрямом бакалаврської підготовки </w:t>
      </w:r>
      <w:r w:rsidR="00173F2A">
        <w:rPr>
          <w:rFonts w:ascii="Arial" w:eastAsia="Arial" w:hAnsi="Arial" w:cs="Arial"/>
        </w:rPr>
        <w:t xml:space="preserve">галузі знань 05 «Соціальні та поведінкові науки», спеціальності </w:t>
      </w:r>
      <w:r>
        <w:rPr>
          <w:rFonts w:ascii="Arial" w:eastAsia="Arial" w:hAnsi="Arial" w:cs="Arial"/>
        </w:rPr>
        <w:t xml:space="preserve">054 «Соціологія» на першому курсі навчання. </w:t>
      </w:r>
    </w:p>
    <w:p w:rsidR="00293B54" w:rsidRDefault="00EC03DA">
      <w:pPr>
        <w:spacing w:line="276" w:lineRule="auto"/>
        <w:ind w:firstLine="709"/>
      </w:pPr>
      <w:r>
        <w:rPr>
          <w:rFonts w:ascii="Arial" w:eastAsia="Arial" w:hAnsi="Arial" w:cs="Arial"/>
          <w:b/>
          <w:i/>
        </w:rPr>
        <w:t>Метою</w:t>
      </w:r>
      <w:r>
        <w:rPr>
          <w:rFonts w:ascii="Arial" w:eastAsia="Arial" w:hAnsi="Arial" w:cs="Arial"/>
        </w:rPr>
        <w:t xml:space="preserve"> викладання навчальної дисципліни «Загальна соціологія» є отримання систематизованих знань про сутність, характеристику та функції ознайомлення здобувачів з узагальненим баченням сучасної соціологічної науки та соціальної реальності, її елементів та динаміки, підготовка здобувачів до вирішення теоретичних завдань, розвиток наукового мислення при вивченні соціальних явищ та процесів, які відбуваються в суспільстві. </w:t>
      </w:r>
    </w:p>
    <w:p w:rsidR="00293B54" w:rsidRDefault="00EC03DA">
      <w:pPr>
        <w:spacing w:line="276" w:lineRule="auto"/>
        <w:ind w:firstLine="709"/>
      </w:pPr>
      <w:r>
        <w:rPr>
          <w:rFonts w:ascii="Arial" w:eastAsia="Arial" w:hAnsi="Arial" w:cs="Arial"/>
          <w:b/>
          <w:i/>
        </w:rPr>
        <w:t>Основні завдання</w:t>
      </w:r>
      <w:r>
        <w:rPr>
          <w:rFonts w:ascii="Arial" w:eastAsia="Arial" w:hAnsi="Arial" w:cs="Arial"/>
        </w:rPr>
        <w:t xml:space="preserve">: ознайомлення </w:t>
      </w:r>
      <w:r w:rsidR="00C8658C">
        <w:rPr>
          <w:rFonts w:ascii="Arial" w:eastAsia="Arial" w:hAnsi="Arial" w:cs="Arial"/>
        </w:rPr>
        <w:t>здобувачів</w:t>
      </w:r>
      <w:r>
        <w:rPr>
          <w:rFonts w:ascii="Arial" w:eastAsia="Arial" w:hAnsi="Arial" w:cs="Arial"/>
        </w:rPr>
        <w:t xml:space="preserve"> з основами загальної соціологічної теорії, досягнення розуміння соціологічної реальності в житті людей, груп, суспільств; знання методологічних основ соціології, її системи і можливості вирішення прикладних завдань життя і професійної діяльності; розкриття ролі і механізмів соціалізації, розкрити соціологічне бачення соціальної реальності як соціальної системи; ознайомити </w:t>
      </w:r>
      <w:r w:rsidR="00C8658C">
        <w:rPr>
          <w:rFonts w:ascii="Arial" w:eastAsia="Arial" w:hAnsi="Arial" w:cs="Arial"/>
        </w:rPr>
        <w:t>здобувачів</w:t>
      </w:r>
      <w:r>
        <w:rPr>
          <w:rFonts w:ascii="Arial" w:eastAsia="Arial" w:hAnsi="Arial" w:cs="Arial"/>
        </w:rPr>
        <w:t xml:space="preserve"> з основними елементами соціальної системи, а саме: індивідами, соціальними групами, соціальними організаціями, соціальними інститутами; розкрити сутність основних соціальних процесів та відносин; </w:t>
      </w:r>
      <w:r>
        <w:t>прищепити</w:t>
      </w:r>
      <w:r>
        <w:rPr>
          <w:rFonts w:ascii="Arial" w:eastAsia="Arial" w:hAnsi="Arial" w:cs="Arial"/>
        </w:rPr>
        <w:t xml:space="preserve"> </w:t>
      </w:r>
      <w:r w:rsidR="00C8658C">
        <w:rPr>
          <w:rFonts w:ascii="Arial" w:eastAsia="Arial" w:hAnsi="Arial" w:cs="Arial"/>
        </w:rPr>
        <w:t>здобувачам</w:t>
      </w:r>
      <w:r>
        <w:rPr>
          <w:rFonts w:ascii="Arial" w:eastAsia="Arial" w:hAnsi="Arial" w:cs="Arial"/>
        </w:rPr>
        <w:t xml:space="preserve"> навички системного аналізу повсякденних соціальних явищ та процесів; навчити </w:t>
      </w:r>
      <w:r w:rsidR="00C8658C">
        <w:rPr>
          <w:rFonts w:ascii="Arial" w:eastAsia="Arial" w:hAnsi="Arial" w:cs="Arial"/>
        </w:rPr>
        <w:t>здобувачів</w:t>
      </w:r>
      <w:r>
        <w:rPr>
          <w:rFonts w:ascii="Arial" w:eastAsia="Arial" w:hAnsi="Arial" w:cs="Arial"/>
        </w:rPr>
        <w:t xml:space="preserve"> побудови позитивних взаємовідносин, спілкування і взаємодії в групі, профілактика конфліктів, участь у створенні сприятливого соціально-психологічного клімату; ознайомити з соціально-психологічною диференціацією суспільства, діючими у ньому спільнотами, їх особливостями; ознайомити з суспільством. </w:t>
      </w:r>
    </w:p>
    <w:p w:rsidR="00293B54" w:rsidRDefault="00EC03DA">
      <w:pPr>
        <w:spacing w:line="276" w:lineRule="auto"/>
        <w:ind w:firstLine="709"/>
      </w:pPr>
      <w:r>
        <w:t xml:space="preserve">Опановування </w:t>
      </w:r>
      <w:r>
        <w:rPr>
          <w:rFonts w:ascii="Arial" w:eastAsia="Arial" w:hAnsi="Arial" w:cs="Arial"/>
        </w:rPr>
        <w:t xml:space="preserve">дисципліною «Загальна соціологія» відвідування лекцій, підготовка до практичних занять, виконання самостійної роботи та індивідуальних завдань (рефератів), складання екзамену. </w:t>
      </w:r>
    </w:p>
    <w:p w:rsidR="00293B54" w:rsidRDefault="00EC03DA">
      <w:pPr>
        <w:spacing w:line="276" w:lineRule="auto"/>
        <w:ind w:firstLine="709"/>
      </w:pPr>
      <w:r>
        <w:rPr>
          <w:rFonts w:ascii="Arial" w:eastAsia="Arial" w:hAnsi="Arial" w:cs="Arial"/>
        </w:rPr>
        <w:t>Після вивчення дисципліни здобувачі вищої освіти повинні:</w:t>
      </w:r>
    </w:p>
    <w:p w:rsidR="00293B54" w:rsidRDefault="00EC03DA">
      <w:pPr>
        <w:tabs>
          <w:tab w:val="left" w:pos="284"/>
        </w:tabs>
        <w:spacing w:line="276" w:lineRule="auto"/>
        <w:ind w:firstLine="0"/>
      </w:pPr>
      <w:r>
        <w:rPr>
          <w:rFonts w:ascii="Arial" w:eastAsia="Arial" w:hAnsi="Arial" w:cs="Arial"/>
          <w:b/>
          <w:i/>
        </w:rPr>
        <w:t>знати</w:t>
      </w:r>
      <w:r>
        <w:t>:</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 xml:space="preserve">основні теоретико-методологічні парадигми сучасної соціології; </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 xml:space="preserve">закономірності розвитку суспільства; </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історичний спадок класиків соціологічної думки;</w:t>
      </w:r>
    </w:p>
    <w:p w:rsidR="00293B54" w:rsidRDefault="00EC03DA">
      <w:pPr>
        <w:tabs>
          <w:tab w:val="left" w:pos="284"/>
          <w:tab w:val="left" w:pos="993"/>
        </w:tabs>
        <w:spacing w:line="276" w:lineRule="auto"/>
        <w:ind w:firstLine="0"/>
      </w:pPr>
      <w:r>
        <w:rPr>
          <w:rFonts w:ascii="Arial" w:eastAsia="Arial" w:hAnsi="Arial" w:cs="Arial"/>
          <w:b/>
          <w:i/>
        </w:rPr>
        <w:t>вміти</w:t>
      </w:r>
      <w:r>
        <w:t>:</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давати кваліфіковану оцінку різним теоретичним побудовам соціології XIX і XX ст.;</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 xml:space="preserve">характеризувати специфіку і основні проблеми соціологічного пізнання; </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 xml:space="preserve">використовувати категоріально-понятійний апарат загальної соціологічної теорії для аналізу сучасних соціальних подій, явищ і процесів; </w:t>
      </w:r>
    </w:p>
    <w:p w:rsidR="00293B54" w:rsidRDefault="00EC03DA">
      <w:pPr>
        <w:numPr>
          <w:ilvl w:val="0"/>
          <w:numId w:val="85"/>
        </w:numPr>
        <w:pBdr>
          <w:top w:val="nil"/>
          <w:left w:val="nil"/>
          <w:bottom w:val="nil"/>
          <w:right w:val="nil"/>
          <w:between w:val="nil"/>
        </w:pBdr>
        <w:tabs>
          <w:tab w:val="left" w:pos="567"/>
        </w:tabs>
        <w:spacing w:line="276" w:lineRule="auto"/>
        <w:ind w:left="567" w:hanging="283"/>
        <w:rPr>
          <w:color w:val="000000"/>
        </w:rPr>
      </w:pPr>
      <w:r>
        <w:rPr>
          <w:rFonts w:ascii="Arial" w:eastAsia="Arial" w:hAnsi="Arial" w:cs="Arial"/>
          <w:color w:val="000000"/>
        </w:rPr>
        <w:t>використовувати знання теоретичних концепцій соціології при поясненні й інтерпретації соціологічних даних у ході прикладного соціологічного дослідження.</w:t>
      </w:r>
    </w:p>
    <w:p w:rsidR="00293B54" w:rsidRDefault="00EC03DA">
      <w:pPr>
        <w:spacing w:line="276" w:lineRule="auto"/>
      </w:pPr>
      <w:r>
        <w:rPr>
          <w:rFonts w:ascii="Arial" w:eastAsia="Arial" w:hAnsi="Arial" w:cs="Arial"/>
        </w:rPr>
        <w:t xml:space="preserve">У методичних вказівках подано матеріал з 18 тем практичних занять з «Загальної соціології». </w:t>
      </w:r>
    </w:p>
    <w:p w:rsidR="00293B54" w:rsidRDefault="00EC03DA">
      <w:pPr>
        <w:spacing w:line="276" w:lineRule="auto"/>
      </w:pPr>
      <w:r>
        <w:rPr>
          <w:rFonts w:ascii="Arial" w:eastAsia="Arial" w:hAnsi="Arial" w:cs="Arial"/>
        </w:rPr>
        <w:t>Загальні положення підготовки до практичного заняття.</w:t>
      </w:r>
    </w:p>
    <w:p w:rsidR="00293B54" w:rsidRDefault="00EC03DA">
      <w:pPr>
        <w:spacing w:line="276" w:lineRule="auto"/>
      </w:pPr>
      <w:r>
        <w:rPr>
          <w:rFonts w:ascii="Arial" w:eastAsia="Arial" w:hAnsi="Arial" w:cs="Arial"/>
        </w:rPr>
        <w:lastRenderedPageBreak/>
        <w:t>Підготовку бажано починати відразу після лекції та проводити в наступній послідовності: Послідовність самостійної роботи:</w:t>
      </w:r>
    </w:p>
    <w:p w:rsidR="00293B54" w:rsidRDefault="00EC03DA">
      <w:pPr>
        <w:spacing w:line="276" w:lineRule="auto"/>
      </w:pPr>
      <w:r>
        <w:rPr>
          <w:rFonts w:ascii="Arial" w:eastAsia="Arial" w:hAnsi="Arial" w:cs="Arial"/>
        </w:rPr>
        <w:t>1.</w:t>
      </w:r>
      <w:r>
        <w:rPr>
          <w:rFonts w:ascii="Arial" w:eastAsia="Arial" w:hAnsi="Arial" w:cs="Arial"/>
        </w:rPr>
        <w:tab/>
        <w:t>Уважно прочитати записи своїх лекцій, вивчити відповідні розділи підручника та доопрацювати конспект.</w:t>
      </w:r>
    </w:p>
    <w:p w:rsidR="00293B54" w:rsidRDefault="00EC03DA">
      <w:pPr>
        <w:spacing w:line="276" w:lineRule="auto"/>
      </w:pPr>
      <w:r>
        <w:rPr>
          <w:rFonts w:ascii="Arial" w:eastAsia="Arial" w:hAnsi="Arial" w:cs="Arial"/>
        </w:rPr>
        <w:t>2.</w:t>
      </w:r>
      <w:r>
        <w:rPr>
          <w:rFonts w:ascii="Arial" w:eastAsia="Arial" w:hAnsi="Arial" w:cs="Arial"/>
        </w:rPr>
        <w:tab/>
        <w:t>Ознайомитись з теоретичними питаннями самостійної роботи, відповідно до тематики заняття.</w:t>
      </w:r>
    </w:p>
    <w:p w:rsidR="00293B54" w:rsidRDefault="00EC03DA">
      <w:pPr>
        <w:spacing w:line="276" w:lineRule="auto"/>
      </w:pPr>
      <w:r>
        <w:rPr>
          <w:rFonts w:ascii="Arial" w:eastAsia="Arial" w:hAnsi="Arial" w:cs="Arial"/>
        </w:rPr>
        <w:t>3.</w:t>
      </w:r>
      <w:r>
        <w:rPr>
          <w:rFonts w:ascii="Arial" w:eastAsia="Arial" w:hAnsi="Arial" w:cs="Arial"/>
        </w:rPr>
        <w:tab/>
        <w:t>Вивчити і проаналізувати основну рекомендовану літературу з запропонованої теми.</w:t>
      </w:r>
    </w:p>
    <w:p w:rsidR="00293B54" w:rsidRDefault="00EC03DA">
      <w:pPr>
        <w:spacing w:line="276" w:lineRule="auto"/>
      </w:pPr>
      <w:r>
        <w:rPr>
          <w:rFonts w:ascii="Arial" w:eastAsia="Arial" w:hAnsi="Arial" w:cs="Arial"/>
        </w:rPr>
        <w:t>4.</w:t>
      </w:r>
      <w:r>
        <w:rPr>
          <w:rFonts w:ascii="Arial" w:eastAsia="Arial" w:hAnsi="Arial" w:cs="Arial"/>
        </w:rPr>
        <w:tab/>
        <w:t xml:space="preserve"> Уважно ознайомитись з додатковою літературою  з відповідних питань.</w:t>
      </w:r>
    </w:p>
    <w:p w:rsidR="00293B54" w:rsidRDefault="00EC03DA">
      <w:pPr>
        <w:spacing w:line="276" w:lineRule="auto"/>
      </w:pPr>
      <w:r>
        <w:rPr>
          <w:rFonts w:ascii="Arial" w:eastAsia="Arial" w:hAnsi="Arial" w:cs="Arial"/>
        </w:rPr>
        <w:t>5.</w:t>
      </w:r>
      <w:r>
        <w:rPr>
          <w:rFonts w:ascii="Arial" w:eastAsia="Arial" w:hAnsi="Arial" w:cs="Arial"/>
        </w:rPr>
        <w:tab/>
        <w:t>Підготувати презентацію, науковий виступ, відповідь на запропоновані питання самостійної роботи  (на вибір).</w:t>
      </w:r>
    </w:p>
    <w:p w:rsidR="00293B54" w:rsidRDefault="00EC03DA">
      <w:pPr>
        <w:spacing w:line="276" w:lineRule="auto"/>
      </w:pPr>
      <w:r>
        <w:rPr>
          <w:rFonts w:ascii="Arial" w:eastAsia="Arial" w:hAnsi="Arial" w:cs="Arial"/>
        </w:rPr>
        <w:t xml:space="preserve">Програма вивчення дисципліни «Загальна соціологія» передбачає підготовку індивідуального завдання - реферату (доповіді) або презентації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підкріпленим значною науково-літературною базою та прикладами з практики. Доповідь являє собою інформаційне повідомлення. </w:t>
      </w:r>
    </w:p>
    <w:p w:rsidR="00293B54" w:rsidRDefault="00EC03DA">
      <w:pPr>
        <w:spacing w:line="276" w:lineRule="auto"/>
      </w:pPr>
      <w:r>
        <w:rPr>
          <w:rFonts w:ascii="Arial" w:eastAsia="Arial" w:hAnsi="Arial" w:cs="Arial"/>
        </w:rPr>
        <w:t>Методичні вказівки містять тематику рефератів.</w:t>
      </w:r>
    </w:p>
    <w:p w:rsidR="00293B54" w:rsidRDefault="00EC03DA">
      <w:pPr>
        <w:spacing w:line="276" w:lineRule="auto"/>
      </w:pPr>
      <w:r>
        <w:rPr>
          <w:rFonts w:ascii="Arial" w:eastAsia="Arial" w:hAnsi="Arial" w:cs="Arial"/>
        </w:rPr>
        <w:t>Правильність виконаних практичних і самостійних робіт перевіряє викладач.</w:t>
      </w:r>
    </w:p>
    <w:p w:rsidR="00293B54" w:rsidRDefault="00EC03DA">
      <w:pPr>
        <w:pBdr>
          <w:top w:val="nil"/>
          <w:left w:val="nil"/>
          <w:bottom w:val="nil"/>
          <w:right w:val="nil"/>
          <w:between w:val="nil"/>
        </w:pBdr>
        <w:tabs>
          <w:tab w:val="left" w:pos="993"/>
        </w:tabs>
        <w:ind w:firstLine="284"/>
        <w:rPr>
          <w:b/>
          <w:color w:val="000000"/>
          <w:sz w:val="28"/>
          <w:szCs w:val="28"/>
        </w:rPr>
      </w:pPr>
      <w:r>
        <w:rPr>
          <w:rFonts w:ascii="Arial" w:eastAsia="Arial" w:hAnsi="Arial" w:cs="Arial"/>
          <w:b/>
          <w:color w:val="000000"/>
        </w:rPr>
        <w:t xml:space="preserve">Перелік тем практичних робіт </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 1</w:t>
      </w:r>
      <w:r>
        <w:rPr>
          <w:rFonts w:ascii="Arial" w:eastAsia="Arial" w:hAnsi="Arial" w:cs="Arial"/>
          <w:color w:val="000000"/>
        </w:rPr>
        <w:t>. Соціологія як самостійна наука про суспільство.</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 2.</w:t>
      </w:r>
      <w:r>
        <w:rPr>
          <w:rFonts w:ascii="Arial" w:eastAsia="Arial" w:hAnsi="Arial" w:cs="Arial"/>
          <w:color w:val="000000"/>
        </w:rPr>
        <w:t xml:space="preserve"> Основні етапи і тенденції розвитку соціологічної думки.</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 xml:space="preserve">Практичне заняття № 3. </w:t>
      </w:r>
      <w:r>
        <w:rPr>
          <w:rFonts w:ascii="Arial" w:eastAsia="Arial" w:hAnsi="Arial" w:cs="Arial"/>
          <w:color w:val="000000"/>
        </w:rPr>
        <w:t>Формування і розвиток соціологічної думки в Україні.</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 4.</w:t>
      </w:r>
      <w:r>
        <w:rPr>
          <w:rFonts w:ascii="Arial" w:eastAsia="Arial" w:hAnsi="Arial" w:cs="Arial"/>
          <w:color w:val="000000"/>
        </w:rPr>
        <w:t xml:space="preserve"> Суспільство як соціальна система.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 xml:space="preserve">Практичне заняття № 5. </w:t>
      </w:r>
      <w:r>
        <w:rPr>
          <w:rFonts w:ascii="Arial" w:eastAsia="Arial" w:hAnsi="Arial" w:cs="Arial"/>
          <w:color w:val="000000"/>
        </w:rPr>
        <w:t>Типологія суспільств.</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 6.</w:t>
      </w:r>
      <w:r>
        <w:rPr>
          <w:rFonts w:ascii="Arial" w:eastAsia="Arial" w:hAnsi="Arial" w:cs="Arial"/>
          <w:color w:val="000000"/>
        </w:rPr>
        <w:t xml:space="preserve"> Соціальна група та її види.</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 7.</w:t>
      </w:r>
      <w:r>
        <w:rPr>
          <w:rFonts w:ascii="Arial" w:eastAsia="Arial" w:hAnsi="Arial" w:cs="Arial"/>
          <w:color w:val="000000"/>
        </w:rPr>
        <w:t xml:space="preserve"> Соціальна організація.</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w:t>
      </w:r>
      <w:r>
        <w:rPr>
          <w:color w:val="000000"/>
        </w:rPr>
        <w:t xml:space="preserve"> </w:t>
      </w:r>
      <w:r>
        <w:rPr>
          <w:i/>
          <w:color w:val="000000"/>
        </w:rPr>
        <w:t>8</w:t>
      </w:r>
      <w:r>
        <w:rPr>
          <w:rFonts w:ascii="Arial" w:eastAsia="Arial" w:hAnsi="Arial" w:cs="Arial"/>
          <w:color w:val="000000"/>
        </w:rPr>
        <w:t xml:space="preserve">. Культура і суспільство. </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 9.</w:t>
      </w:r>
      <w:r>
        <w:rPr>
          <w:rFonts w:ascii="Arial" w:eastAsia="Arial" w:hAnsi="Arial" w:cs="Arial"/>
          <w:color w:val="000000"/>
        </w:rPr>
        <w:t xml:space="preserve"> Соціальні інститути суспільства.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 10.</w:t>
      </w:r>
      <w:r>
        <w:rPr>
          <w:rFonts w:ascii="Arial" w:eastAsia="Arial" w:hAnsi="Arial" w:cs="Arial"/>
          <w:color w:val="000000"/>
        </w:rPr>
        <w:t xml:space="preserve"> Соціальна стратифікація, соціальна мобільність.</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№11.</w:t>
      </w:r>
      <w:r>
        <w:rPr>
          <w:rFonts w:ascii="Arial" w:eastAsia="Arial" w:hAnsi="Arial" w:cs="Arial"/>
          <w:color w:val="000000"/>
        </w:rPr>
        <w:t xml:space="preserve"> Сім’я як соціальний інститут і соціальна група.</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№12.</w:t>
      </w:r>
      <w:r>
        <w:rPr>
          <w:rFonts w:ascii="Arial" w:eastAsia="Arial" w:hAnsi="Arial" w:cs="Arial"/>
          <w:color w:val="000000"/>
        </w:rPr>
        <w:t xml:space="preserve"> Особистість у системі соціальних зв’язків.</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 xml:space="preserve">Практичне заняття №13. </w:t>
      </w:r>
      <w:r>
        <w:rPr>
          <w:rFonts w:ascii="Arial" w:eastAsia="Arial" w:hAnsi="Arial" w:cs="Arial"/>
          <w:color w:val="000000"/>
        </w:rPr>
        <w:t>Соціальний статус, соціальна роль.</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№14.</w:t>
      </w:r>
      <w:r>
        <w:rPr>
          <w:rFonts w:ascii="Arial" w:eastAsia="Arial" w:hAnsi="Arial" w:cs="Arial"/>
          <w:color w:val="000000"/>
        </w:rPr>
        <w:t xml:space="preserve"> Соціалізація, ресоціалізація.</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Практичне заняття №</w:t>
      </w:r>
      <w:r>
        <w:rPr>
          <w:rFonts w:ascii="Arial" w:eastAsia="Arial" w:hAnsi="Arial" w:cs="Arial"/>
          <w:color w:val="000000"/>
        </w:rPr>
        <w:t>15. Соціальний контроль.</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№16.</w:t>
      </w:r>
      <w:r>
        <w:rPr>
          <w:rFonts w:ascii="Arial" w:eastAsia="Arial" w:hAnsi="Arial" w:cs="Arial"/>
          <w:color w:val="000000"/>
        </w:rPr>
        <w:t xml:space="preserve"> Девіантна поведінка.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Практичне заняття №17.</w:t>
      </w:r>
      <w:r>
        <w:rPr>
          <w:rFonts w:ascii="Arial" w:eastAsia="Arial" w:hAnsi="Arial" w:cs="Arial"/>
          <w:color w:val="000000"/>
        </w:rPr>
        <w:t xml:space="preserve"> Соціологія молоді.</w:t>
      </w:r>
    </w:p>
    <w:p w:rsidR="00293B54" w:rsidRDefault="00EC03DA">
      <w:pPr>
        <w:spacing w:line="240" w:lineRule="auto"/>
        <w:ind w:left="3119" w:hanging="3119"/>
        <w:jc w:val="left"/>
      </w:pPr>
      <w:r>
        <w:rPr>
          <w:rFonts w:ascii="Arial" w:eastAsia="Arial" w:hAnsi="Arial" w:cs="Arial"/>
          <w:i/>
        </w:rPr>
        <w:t>Практичне заняття №18.</w:t>
      </w:r>
      <w:r>
        <w:rPr>
          <w:rFonts w:ascii="Arial" w:eastAsia="Arial" w:hAnsi="Arial" w:cs="Arial"/>
        </w:rPr>
        <w:t xml:space="preserve"> Теорія, методологія і техніка організації та проведення соціологічного дослідження.</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 xml:space="preserve">Кожна із запропонованих до виконання робіт має теоретичні відомості з докладним описом порядку виконання та контрольні запитання для закріплення відповідного тематичного матеріалу.  </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Загальні положення підготовки до самостійної роботи.</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Підготовку бажано починати відразу після лекції та проводити в наступній послідовності:</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1.</w:t>
      </w:r>
      <w:r>
        <w:rPr>
          <w:rFonts w:ascii="Arial" w:eastAsia="Arial" w:hAnsi="Arial" w:cs="Arial"/>
          <w:color w:val="000000"/>
        </w:rPr>
        <w:tab/>
        <w:t>Ознайомитись з теоретичними питаннями практичного заняття.</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2.</w:t>
      </w:r>
      <w:r>
        <w:rPr>
          <w:rFonts w:ascii="Arial" w:eastAsia="Arial" w:hAnsi="Arial" w:cs="Arial"/>
          <w:color w:val="000000"/>
        </w:rPr>
        <w:tab/>
        <w:t>Вивчити і проаналізувати основну рекомендовану літературу з запропонованої теми.</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lastRenderedPageBreak/>
        <w:t>3.</w:t>
      </w:r>
      <w:r>
        <w:rPr>
          <w:rFonts w:ascii="Arial" w:eastAsia="Arial" w:hAnsi="Arial" w:cs="Arial"/>
          <w:color w:val="000000"/>
        </w:rPr>
        <w:tab/>
        <w:t>Ознайомитись з додатковою літературою  з відповідних питань.</w:t>
      </w:r>
    </w:p>
    <w:p w:rsidR="00293B54" w:rsidRDefault="00EC03DA">
      <w:pPr>
        <w:pBdr>
          <w:top w:val="nil"/>
          <w:left w:val="nil"/>
          <w:bottom w:val="nil"/>
          <w:right w:val="nil"/>
          <w:between w:val="nil"/>
        </w:pBdr>
        <w:tabs>
          <w:tab w:val="left" w:pos="993"/>
        </w:tabs>
        <w:ind w:firstLine="284"/>
        <w:rPr>
          <w:color w:val="000000"/>
        </w:rPr>
      </w:pPr>
      <w:r>
        <w:rPr>
          <w:rFonts w:ascii="Arial" w:eastAsia="Arial" w:hAnsi="Arial" w:cs="Arial"/>
          <w:color w:val="000000"/>
        </w:rPr>
        <w:t>4.</w:t>
      </w:r>
      <w:r>
        <w:rPr>
          <w:rFonts w:ascii="Arial" w:eastAsia="Arial" w:hAnsi="Arial" w:cs="Arial"/>
          <w:color w:val="000000"/>
        </w:rPr>
        <w:tab/>
        <w:t>Скласти конспект відповідей на питання практичного заняття.</w:t>
      </w:r>
    </w:p>
    <w:p w:rsidR="00293B54" w:rsidRDefault="00EC03DA">
      <w:pPr>
        <w:pBdr>
          <w:top w:val="nil"/>
          <w:left w:val="nil"/>
          <w:bottom w:val="nil"/>
          <w:right w:val="nil"/>
          <w:between w:val="nil"/>
        </w:pBdr>
        <w:tabs>
          <w:tab w:val="left" w:pos="993"/>
        </w:tabs>
        <w:ind w:firstLine="284"/>
        <w:rPr>
          <w:b/>
          <w:color w:val="000000"/>
        </w:rPr>
      </w:pPr>
      <w:r>
        <w:rPr>
          <w:rFonts w:ascii="Arial" w:eastAsia="Arial" w:hAnsi="Arial" w:cs="Arial"/>
          <w:b/>
          <w:color w:val="000000"/>
        </w:rPr>
        <w:t xml:space="preserve">Перелік тем самостійної роботи </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 1</w:t>
      </w:r>
      <w:r>
        <w:rPr>
          <w:rFonts w:ascii="Arial" w:eastAsia="Arial" w:hAnsi="Arial" w:cs="Arial"/>
          <w:color w:val="000000"/>
        </w:rPr>
        <w:t>. Соціологія як самостійна наука про суспільство.</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 2.</w:t>
      </w:r>
      <w:r>
        <w:rPr>
          <w:rFonts w:ascii="Arial" w:eastAsia="Arial" w:hAnsi="Arial" w:cs="Arial"/>
          <w:color w:val="000000"/>
        </w:rPr>
        <w:t xml:space="preserve"> Основні етапи і тенденції розвитку соціологічної думки.</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 xml:space="preserve">Самостійна робота № 3. </w:t>
      </w:r>
      <w:r>
        <w:rPr>
          <w:rFonts w:ascii="Arial" w:eastAsia="Arial" w:hAnsi="Arial" w:cs="Arial"/>
          <w:color w:val="000000"/>
        </w:rPr>
        <w:t>Формування і розвиток соціологічної думки в Україні.</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 4.</w:t>
      </w:r>
      <w:r>
        <w:rPr>
          <w:rFonts w:ascii="Arial" w:eastAsia="Arial" w:hAnsi="Arial" w:cs="Arial"/>
          <w:color w:val="000000"/>
        </w:rPr>
        <w:t xml:space="preserve"> Суспільство як соціальна система.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 xml:space="preserve">Самостійна робота № 5. </w:t>
      </w:r>
      <w:r>
        <w:rPr>
          <w:rFonts w:ascii="Arial" w:eastAsia="Arial" w:hAnsi="Arial" w:cs="Arial"/>
          <w:color w:val="000000"/>
        </w:rPr>
        <w:t>Типологія суспільств.</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 6.</w:t>
      </w:r>
      <w:r>
        <w:rPr>
          <w:rFonts w:ascii="Arial" w:eastAsia="Arial" w:hAnsi="Arial" w:cs="Arial"/>
          <w:color w:val="000000"/>
        </w:rPr>
        <w:t xml:space="preserve"> Соціальна група та її види.</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 7.</w:t>
      </w:r>
      <w:r>
        <w:rPr>
          <w:rFonts w:ascii="Arial" w:eastAsia="Arial" w:hAnsi="Arial" w:cs="Arial"/>
          <w:color w:val="000000"/>
        </w:rPr>
        <w:t xml:space="preserve"> Соціальна організація.</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w:t>
      </w:r>
      <w:r>
        <w:rPr>
          <w:color w:val="000000"/>
        </w:rPr>
        <w:t xml:space="preserve"> </w:t>
      </w:r>
      <w:r>
        <w:rPr>
          <w:i/>
          <w:color w:val="000000"/>
        </w:rPr>
        <w:t>8</w:t>
      </w:r>
      <w:r>
        <w:rPr>
          <w:rFonts w:ascii="Arial" w:eastAsia="Arial" w:hAnsi="Arial" w:cs="Arial"/>
          <w:color w:val="000000"/>
        </w:rPr>
        <w:t xml:space="preserve">. Культура і суспільство. </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 9.</w:t>
      </w:r>
      <w:r>
        <w:rPr>
          <w:rFonts w:ascii="Arial" w:eastAsia="Arial" w:hAnsi="Arial" w:cs="Arial"/>
          <w:color w:val="000000"/>
        </w:rPr>
        <w:t xml:space="preserve"> Соціальні інститути суспільства.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 10.</w:t>
      </w:r>
      <w:r>
        <w:rPr>
          <w:rFonts w:ascii="Arial" w:eastAsia="Arial" w:hAnsi="Arial" w:cs="Arial"/>
          <w:color w:val="000000"/>
        </w:rPr>
        <w:t xml:space="preserve"> Соціальна стратифікація, соціальна мобільність.</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№11.</w:t>
      </w:r>
      <w:r>
        <w:rPr>
          <w:rFonts w:ascii="Arial" w:eastAsia="Arial" w:hAnsi="Arial" w:cs="Arial"/>
          <w:color w:val="000000"/>
        </w:rPr>
        <w:t xml:space="preserve"> Сім’я як соціальний інститут і соціальна група.</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№12.</w:t>
      </w:r>
      <w:r>
        <w:rPr>
          <w:rFonts w:ascii="Arial" w:eastAsia="Arial" w:hAnsi="Arial" w:cs="Arial"/>
          <w:color w:val="000000"/>
        </w:rPr>
        <w:t xml:space="preserve"> Особистість у системі соціальних зв’язків.</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 xml:space="preserve">Самостійна робота №13. </w:t>
      </w:r>
      <w:r>
        <w:rPr>
          <w:rFonts w:ascii="Arial" w:eastAsia="Arial" w:hAnsi="Arial" w:cs="Arial"/>
          <w:color w:val="000000"/>
        </w:rPr>
        <w:t>Соціальний статус, соціальна роль.</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№14.</w:t>
      </w:r>
      <w:r>
        <w:rPr>
          <w:rFonts w:ascii="Arial" w:eastAsia="Arial" w:hAnsi="Arial" w:cs="Arial"/>
          <w:color w:val="000000"/>
        </w:rPr>
        <w:t xml:space="preserve"> Соціалізація, ресоціалізація.</w:t>
      </w:r>
    </w:p>
    <w:p w:rsidR="00293B54" w:rsidRDefault="00EC03DA">
      <w:pPr>
        <w:pBdr>
          <w:top w:val="nil"/>
          <w:left w:val="nil"/>
          <w:bottom w:val="nil"/>
          <w:right w:val="nil"/>
          <w:between w:val="nil"/>
        </w:pBdr>
        <w:spacing w:line="240" w:lineRule="auto"/>
        <w:ind w:firstLine="0"/>
        <w:jc w:val="left"/>
        <w:rPr>
          <w:color w:val="000000"/>
        </w:rPr>
      </w:pPr>
      <w:r>
        <w:rPr>
          <w:rFonts w:ascii="Arial" w:eastAsia="Arial" w:hAnsi="Arial" w:cs="Arial"/>
          <w:i/>
          <w:color w:val="000000"/>
        </w:rPr>
        <w:t>Самостійна робота №</w:t>
      </w:r>
      <w:r>
        <w:rPr>
          <w:rFonts w:ascii="Arial" w:eastAsia="Arial" w:hAnsi="Arial" w:cs="Arial"/>
          <w:color w:val="000000"/>
        </w:rPr>
        <w:t>15. Соціальний контроль.</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№16.</w:t>
      </w:r>
      <w:r>
        <w:rPr>
          <w:rFonts w:ascii="Arial" w:eastAsia="Arial" w:hAnsi="Arial" w:cs="Arial"/>
          <w:color w:val="000000"/>
        </w:rPr>
        <w:t xml:space="preserve"> Девіантна поведінка.</w:t>
      </w:r>
    </w:p>
    <w:p w:rsidR="00293B54" w:rsidRDefault="00EC03DA">
      <w:pPr>
        <w:pBdr>
          <w:top w:val="nil"/>
          <w:left w:val="nil"/>
          <w:bottom w:val="nil"/>
          <w:right w:val="nil"/>
          <w:between w:val="nil"/>
        </w:pBdr>
        <w:spacing w:line="240" w:lineRule="auto"/>
        <w:ind w:firstLine="0"/>
        <w:jc w:val="left"/>
        <w:rPr>
          <w:i/>
          <w:color w:val="000000"/>
        </w:rPr>
      </w:pPr>
      <w:r>
        <w:rPr>
          <w:rFonts w:ascii="Arial" w:eastAsia="Arial" w:hAnsi="Arial" w:cs="Arial"/>
          <w:i/>
          <w:color w:val="000000"/>
        </w:rPr>
        <w:t>Самостійна робота №17.</w:t>
      </w:r>
      <w:r>
        <w:rPr>
          <w:rFonts w:ascii="Arial" w:eastAsia="Arial" w:hAnsi="Arial" w:cs="Arial"/>
          <w:color w:val="000000"/>
        </w:rPr>
        <w:t xml:space="preserve"> Соціологія молоді.</w:t>
      </w:r>
    </w:p>
    <w:p w:rsidR="00293B54" w:rsidRDefault="00EC03DA">
      <w:pPr>
        <w:spacing w:line="240" w:lineRule="auto"/>
        <w:ind w:left="3119" w:hanging="3119"/>
        <w:jc w:val="left"/>
      </w:pPr>
      <w:r>
        <w:rPr>
          <w:rFonts w:ascii="Arial" w:eastAsia="Arial" w:hAnsi="Arial" w:cs="Arial"/>
          <w:i/>
        </w:rPr>
        <w:t>Самостійна робота №18.</w:t>
      </w:r>
      <w:r>
        <w:rPr>
          <w:rFonts w:ascii="Arial" w:eastAsia="Arial" w:hAnsi="Arial" w:cs="Arial"/>
        </w:rPr>
        <w:t xml:space="preserve"> Теорія, методологія і техніка організації та проведення соціологічного дослідження.</w:t>
      </w:r>
    </w:p>
    <w:p w:rsidR="00293B54" w:rsidRDefault="00293B54">
      <w:pPr>
        <w:spacing w:line="240" w:lineRule="auto"/>
        <w:ind w:firstLine="0"/>
      </w:pPr>
    </w:p>
    <w:p w:rsidR="00293B54" w:rsidRDefault="00293B54">
      <w:pPr>
        <w:pBdr>
          <w:top w:val="nil"/>
          <w:left w:val="nil"/>
          <w:bottom w:val="nil"/>
          <w:right w:val="nil"/>
          <w:between w:val="nil"/>
        </w:pBdr>
        <w:tabs>
          <w:tab w:val="left" w:pos="993"/>
        </w:tabs>
        <w:ind w:firstLine="284"/>
        <w:rPr>
          <w:color w:val="000000"/>
        </w:rPr>
      </w:pPr>
    </w:p>
    <w:p w:rsidR="00293B54" w:rsidRDefault="00293B54">
      <w:pPr>
        <w:pBdr>
          <w:top w:val="nil"/>
          <w:left w:val="nil"/>
          <w:bottom w:val="nil"/>
          <w:right w:val="nil"/>
          <w:between w:val="nil"/>
        </w:pBdr>
        <w:tabs>
          <w:tab w:val="left" w:pos="993"/>
        </w:tabs>
        <w:ind w:firstLine="284"/>
        <w:rPr>
          <w:color w:val="000000"/>
        </w:rPr>
      </w:pPr>
    </w:p>
    <w:p w:rsidR="00293B54" w:rsidRDefault="00EC03DA">
      <w:pPr>
        <w:rPr>
          <w:color w:val="000000"/>
        </w:rPr>
      </w:pPr>
      <w:r>
        <w:br w:type="page"/>
      </w:r>
    </w:p>
    <w:p w:rsidR="00293B54" w:rsidRDefault="00EC03DA">
      <w:pPr>
        <w:pStyle w:val="1"/>
        <w:spacing w:line="240" w:lineRule="auto"/>
      </w:pPr>
      <w:bookmarkStart w:id="5" w:name="_heading=h.tyjcwt" w:colFirst="0" w:colLast="0"/>
      <w:bookmarkEnd w:id="5"/>
      <w:r>
        <w:rPr>
          <w:rFonts w:ascii="Arial" w:eastAsia="Arial" w:hAnsi="Arial" w:cs="Arial"/>
        </w:rPr>
        <w:lastRenderedPageBreak/>
        <w:t>Тема 1. Соціологія як самостійна наука про суспільство</w:t>
      </w:r>
    </w:p>
    <w:p w:rsidR="00293B54" w:rsidRDefault="00EC03DA">
      <w:pPr>
        <w:spacing w:line="256" w:lineRule="auto"/>
        <w:ind w:firstLine="0"/>
        <w:jc w:val="center"/>
        <w:rPr>
          <w:b/>
        </w:rPr>
      </w:pPr>
      <w:bookmarkStart w:id="6" w:name="_heading=h.qsh70q" w:colFirst="0" w:colLast="0"/>
      <w:bookmarkEnd w:id="6"/>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rPr>
          <w:b/>
          <w:sz w:val="28"/>
          <w:szCs w:val="28"/>
        </w:rPr>
      </w:pPr>
      <w:r>
        <w:rPr>
          <w:rFonts w:ascii="Arial" w:eastAsia="Arial" w:hAnsi="Arial" w:cs="Arial"/>
        </w:rPr>
        <w:t xml:space="preserve">Тема практичного заняття  розкриває сутність соціології як самостійної науки про суспільство. Визначаються особливості соціології як галузі знань, аналізується її закономірне виникнення </w:t>
      </w:r>
      <w:r>
        <w:rPr>
          <w:rFonts w:ascii="Arial" w:eastAsia="Arial" w:hAnsi="Arial" w:cs="Arial"/>
          <w:color w:val="000000"/>
        </w:rPr>
        <w:t>як наслідок розвитку соціальних наук. Значну увагу слід приділити  наступним питанням: предмету вивчення, о</w:t>
      </w:r>
      <w:r>
        <w:rPr>
          <w:rFonts w:ascii="Arial" w:eastAsia="Arial" w:hAnsi="Arial" w:cs="Arial"/>
        </w:rPr>
        <w:t>б’єкту дослідження, функціям соціології та м</w:t>
      </w:r>
      <w:r>
        <w:rPr>
          <w:rFonts w:ascii="Arial" w:eastAsia="Arial" w:hAnsi="Arial" w:cs="Arial"/>
          <w:color w:val="000000"/>
        </w:rPr>
        <w:t xml:space="preserve">етодологічним підходам до аналізу суспільства. Розглядаються основні аспекти, які досліджуються в рамках соціології, такі як суспільні структури, взаємодія і конфлікти. Важливим елементом є опанування </w:t>
      </w:r>
      <w:r>
        <w:rPr>
          <w:rFonts w:ascii="Arial" w:eastAsia="Arial" w:hAnsi="Arial" w:cs="Arial"/>
        </w:rPr>
        <w:t>м</w:t>
      </w:r>
      <w:r>
        <w:rPr>
          <w:rFonts w:ascii="Arial" w:eastAsia="Arial" w:hAnsi="Arial" w:cs="Arial"/>
          <w:color w:val="000000"/>
        </w:rPr>
        <w:t xml:space="preserve">ісця соціології серед інших наук (філософії, психології, історії,  політології, демографії, статистики, антропології, та інші). </w:t>
      </w:r>
      <w:r>
        <w:rPr>
          <w:rFonts w:ascii="Arial" w:eastAsia="Arial" w:hAnsi="Arial" w:cs="Arial"/>
        </w:rPr>
        <w:t>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Підготувати відповіді на теоретичні питання:</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 xml:space="preserve">Сутність соціології як науки. </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 xml:space="preserve">Соціологічні закони і категорії. </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Структура і рівні соціологічного знання.</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 xml:space="preserve">Функції соціології. </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 xml:space="preserve">Зв’язок соціології з іншими галузями наукового знання. </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Об’єкт і предмет соціології.</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Методологічні підходи до аналізу суспільства.</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Суспільство як об’єкт дослідження соціології.</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Дискусії в суспільній науці про предмет соціології.</w:t>
      </w:r>
    </w:p>
    <w:p w:rsidR="00293B54" w:rsidRDefault="00EC03DA">
      <w:pPr>
        <w:numPr>
          <w:ilvl w:val="0"/>
          <w:numId w:val="74"/>
        </w:numPr>
        <w:pBdr>
          <w:top w:val="nil"/>
          <w:left w:val="nil"/>
          <w:bottom w:val="nil"/>
          <w:right w:val="nil"/>
          <w:between w:val="nil"/>
        </w:pBdr>
        <w:ind w:left="1077" w:hanging="357"/>
        <w:jc w:val="left"/>
      </w:pPr>
      <w:r>
        <w:rPr>
          <w:rFonts w:ascii="Arial" w:eastAsia="Arial" w:hAnsi="Arial" w:cs="Arial"/>
          <w:color w:val="000000"/>
        </w:rPr>
        <w:t>Основні характеристики соціологічної уяви.</w:t>
      </w:r>
    </w:p>
    <w:p w:rsidR="00293B54" w:rsidRDefault="00EC03DA">
      <w:pPr>
        <w:spacing w:before="120" w:after="120" w:line="276" w:lineRule="auto"/>
        <w:ind w:left="284" w:hanging="284"/>
        <w:rPr>
          <w:b/>
        </w:rPr>
      </w:pPr>
      <w:r>
        <w:t xml:space="preserve">2. </w:t>
      </w:r>
      <w:r>
        <w:rPr>
          <w:rFonts w:ascii="Arial" w:eastAsia="Arial" w:hAnsi="Arial" w:cs="Arial"/>
          <w:b/>
        </w:rPr>
        <w:t xml:space="preserve">На основі прикладу (таблиця 1) проаналізувати основний зміст поняття «суспільство» та вказати як саме перераховані автори його розуміють. </w:t>
      </w:r>
    </w:p>
    <w:tbl>
      <w:tblPr>
        <w:tblStyle w:val="afff7"/>
        <w:tblW w:w="9720"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127"/>
        <w:gridCol w:w="7593"/>
      </w:tblGrid>
      <w:tr w:rsidR="00293B54">
        <w:tc>
          <w:tcPr>
            <w:tcW w:w="2127" w:type="dxa"/>
          </w:tcPr>
          <w:p w:rsidR="00293B54" w:rsidRDefault="00EC03DA">
            <w:pPr>
              <w:widowControl/>
              <w:ind w:firstLine="0"/>
              <w:jc w:val="center"/>
              <w:rPr>
                <w:b/>
              </w:rPr>
            </w:pPr>
            <w:r>
              <w:rPr>
                <w:rFonts w:ascii="Arial" w:eastAsia="Arial" w:hAnsi="Arial" w:cs="Arial"/>
                <w:b/>
              </w:rPr>
              <w:t>АВТОР</w:t>
            </w:r>
          </w:p>
        </w:tc>
        <w:tc>
          <w:tcPr>
            <w:tcW w:w="7593" w:type="dxa"/>
          </w:tcPr>
          <w:p w:rsidR="00293B54" w:rsidRDefault="00EC03DA">
            <w:pPr>
              <w:widowControl/>
              <w:ind w:firstLine="0"/>
              <w:jc w:val="center"/>
              <w:rPr>
                <w:b/>
              </w:rPr>
            </w:pPr>
            <w:r>
              <w:rPr>
                <w:rFonts w:ascii="Arial" w:eastAsia="Arial" w:hAnsi="Arial" w:cs="Arial"/>
                <w:b/>
              </w:rPr>
              <w:t>ОСНОВНИЙ ЗМІСТ ПОНЯТТЯ «СУСПІЛЬСТВО»</w:t>
            </w:r>
          </w:p>
        </w:tc>
      </w:tr>
      <w:tr w:rsidR="00293B54">
        <w:tc>
          <w:tcPr>
            <w:tcW w:w="2127" w:type="dxa"/>
          </w:tcPr>
          <w:p w:rsidR="00293B54" w:rsidRDefault="00EC03DA">
            <w:pPr>
              <w:widowControl/>
              <w:ind w:firstLine="0"/>
            </w:pPr>
            <w:r>
              <w:rPr>
                <w:rFonts w:ascii="Arial" w:eastAsia="Arial" w:hAnsi="Arial" w:cs="Arial"/>
              </w:rPr>
              <w:t>О. КОНТ</w:t>
            </w:r>
          </w:p>
        </w:tc>
        <w:tc>
          <w:tcPr>
            <w:tcW w:w="7593" w:type="dxa"/>
          </w:tcPr>
          <w:p w:rsidR="00293B54" w:rsidRDefault="00293B54">
            <w:pPr>
              <w:widowControl/>
              <w:ind w:firstLine="0"/>
            </w:pPr>
          </w:p>
        </w:tc>
      </w:tr>
      <w:tr w:rsidR="00293B54">
        <w:tc>
          <w:tcPr>
            <w:tcW w:w="2127" w:type="dxa"/>
          </w:tcPr>
          <w:p w:rsidR="00293B54" w:rsidRDefault="00EC03DA">
            <w:pPr>
              <w:widowControl/>
              <w:ind w:firstLine="0"/>
            </w:pPr>
            <w:r>
              <w:rPr>
                <w:rFonts w:ascii="Arial" w:eastAsia="Arial" w:hAnsi="Arial" w:cs="Arial"/>
              </w:rPr>
              <w:t>Е. ДЮРКГЕЙМ</w:t>
            </w:r>
          </w:p>
        </w:tc>
        <w:tc>
          <w:tcPr>
            <w:tcW w:w="7593" w:type="dxa"/>
          </w:tcPr>
          <w:p w:rsidR="00293B54" w:rsidRDefault="00293B54">
            <w:pPr>
              <w:widowControl/>
              <w:ind w:firstLine="0"/>
            </w:pPr>
          </w:p>
        </w:tc>
      </w:tr>
      <w:tr w:rsidR="00293B54">
        <w:tc>
          <w:tcPr>
            <w:tcW w:w="2127" w:type="dxa"/>
          </w:tcPr>
          <w:p w:rsidR="00293B54" w:rsidRDefault="00EC03DA">
            <w:pPr>
              <w:widowControl/>
              <w:ind w:firstLine="0"/>
            </w:pPr>
            <w:r>
              <w:rPr>
                <w:rFonts w:ascii="Arial" w:eastAsia="Arial" w:hAnsi="Arial" w:cs="Arial"/>
              </w:rPr>
              <w:t xml:space="preserve">М. ВЕБЕР </w:t>
            </w:r>
          </w:p>
        </w:tc>
        <w:tc>
          <w:tcPr>
            <w:tcW w:w="7593" w:type="dxa"/>
          </w:tcPr>
          <w:p w:rsidR="00293B54" w:rsidRDefault="00293B54">
            <w:pPr>
              <w:widowControl/>
              <w:ind w:firstLine="0"/>
            </w:pPr>
          </w:p>
        </w:tc>
      </w:tr>
      <w:tr w:rsidR="00293B54">
        <w:tc>
          <w:tcPr>
            <w:tcW w:w="2127" w:type="dxa"/>
          </w:tcPr>
          <w:p w:rsidR="00293B54" w:rsidRDefault="00EC03DA">
            <w:pPr>
              <w:widowControl/>
              <w:ind w:firstLine="0"/>
            </w:pPr>
            <w:r>
              <w:rPr>
                <w:rFonts w:ascii="Arial" w:eastAsia="Arial" w:hAnsi="Arial" w:cs="Arial"/>
              </w:rPr>
              <w:t xml:space="preserve">Т. ПАРСОНС </w:t>
            </w:r>
          </w:p>
        </w:tc>
        <w:tc>
          <w:tcPr>
            <w:tcW w:w="7593" w:type="dxa"/>
          </w:tcPr>
          <w:p w:rsidR="00293B54" w:rsidRDefault="00293B54">
            <w:pPr>
              <w:widowControl/>
              <w:ind w:firstLine="0"/>
            </w:pPr>
          </w:p>
        </w:tc>
      </w:tr>
      <w:tr w:rsidR="00293B54">
        <w:tc>
          <w:tcPr>
            <w:tcW w:w="2127" w:type="dxa"/>
          </w:tcPr>
          <w:p w:rsidR="00293B54" w:rsidRDefault="00EC03DA">
            <w:pPr>
              <w:widowControl/>
              <w:ind w:firstLine="0"/>
            </w:pPr>
            <w:r>
              <w:rPr>
                <w:rFonts w:ascii="Arial" w:eastAsia="Arial" w:hAnsi="Arial" w:cs="Arial"/>
              </w:rPr>
              <w:t>К. МАРКС</w:t>
            </w:r>
          </w:p>
        </w:tc>
        <w:tc>
          <w:tcPr>
            <w:tcW w:w="7593" w:type="dxa"/>
          </w:tcPr>
          <w:p w:rsidR="00293B54" w:rsidRDefault="00293B54">
            <w:pPr>
              <w:widowControl/>
              <w:ind w:firstLine="0"/>
            </w:pPr>
          </w:p>
        </w:tc>
      </w:tr>
    </w:tbl>
    <w:p w:rsidR="00293B54" w:rsidRDefault="00EC03DA">
      <w:pPr>
        <w:spacing w:before="120" w:line="240" w:lineRule="auto"/>
        <w:ind w:firstLine="0"/>
        <w:jc w:val="center"/>
        <w:rPr>
          <w:b/>
          <w:sz w:val="28"/>
          <w:szCs w:val="28"/>
        </w:rPr>
      </w:pPr>
      <w:r>
        <w:rPr>
          <w:rFonts w:ascii="Arial" w:eastAsia="Arial" w:hAnsi="Arial" w:cs="Arial"/>
          <w:b/>
          <w:sz w:val="28"/>
          <w:szCs w:val="28"/>
        </w:rPr>
        <w:t xml:space="preserve">Самостійна робота </w:t>
      </w:r>
    </w:p>
    <w:p w:rsidR="00293B54" w:rsidRDefault="00EC03DA">
      <w:pPr>
        <w:spacing w:before="120" w:line="240" w:lineRule="auto"/>
        <w:ind w:firstLine="0"/>
        <w:jc w:val="center"/>
        <w:rPr>
          <w:b/>
        </w:rPr>
      </w:pPr>
      <w:r>
        <w:rPr>
          <w:rFonts w:ascii="Arial" w:eastAsia="Arial" w:hAnsi="Arial" w:cs="Arial"/>
          <w:b/>
        </w:rPr>
        <w:t xml:space="preserve"> Завдання</w:t>
      </w:r>
    </w:p>
    <w:p w:rsidR="00293B54" w:rsidRDefault="00EC03DA">
      <w:pPr>
        <w:spacing w:before="120" w:line="276" w:lineRule="auto"/>
        <w:ind w:firstLine="0"/>
        <w:rPr>
          <w:b/>
        </w:rPr>
      </w:pPr>
      <w:r>
        <w:rPr>
          <w:rFonts w:ascii="Arial" w:eastAsia="Arial" w:hAnsi="Arial" w:cs="Arial"/>
        </w:rPr>
        <w:t>1. Використовуючи підручник «Соціологія» за авторством Горлач Н.Л, Кремень В.М., визначте особливості і відмінності об’єкта та предмета соціології у порівнянні з іншими науками. [3]</w:t>
      </w:r>
    </w:p>
    <w:p w:rsidR="00293B54" w:rsidRDefault="00EC03DA">
      <w:pPr>
        <w:ind w:firstLine="0"/>
      </w:pPr>
      <w:r>
        <w:rPr>
          <w:rFonts w:ascii="Arial" w:eastAsia="Arial" w:hAnsi="Arial" w:cs="Arial"/>
        </w:rPr>
        <w:t xml:space="preserve">2. Використовуючи підручник «Соціологія» за авторством Волович В. І., </w:t>
      </w:r>
      <w:r>
        <w:rPr>
          <w:rFonts w:ascii="Arial" w:eastAsia="Arial" w:hAnsi="Arial" w:cs="Arial"/>
        </w:rPr>
        <w:lastRenderedPageBreak/>
        <w:t>сформулюйте гносеологічні та соціальні функції соціології. На прикладі однієї із функцій поясніть Ваше розуміння відповідної функції науки. [1]</w:t>
      </w:r>
    </w:p>
    <w:p w:rsidR="00293B54" w:rsidRDefault="00EC03DA">
      <w:pPr>
        <w:ind w:firstLine="0"/>
      </w:pPr>
      <w:r>
        <w:rPr>
          <w:rFonts w:ascii="Arial" w:eastAsia="Arial" w:hAnsi="Arial" w:cs="Arial"/>
        </w:rPr>
        <w:t>3. Назвіть види соціальних законів, які виділяються за:</w:t>
      </w:r>
    </w:p>
    <w:p w:rsidR="00293B54" w:rsidRDefault="00EC03DA">
      <w:pPr>
        <w:numPr>
          <w:ilvl w:val="0"/>
          <w:numId w:val="97"/>
        </w:numPr>
        <w:pBdr>
          <w:top w:val="nil"/>
          <w:left w:val="nil"/>
          <w:bottom w:val="nil"/>
          <w:right w:val="nil"/>
          <w:between w:val="nil"/>
        </w:pBdr>
        <w:rPr>
          <w:color w:val="000000"/>
        </w:rPr>
      </w:pPr>
      <w:r>
        <w:rPr>
          <w:rFonts w:ascii="Arial" w:eastAsia="Arial" w:hAnsi="Arial" w:cs="Arial"/>
          <w:color w:val="000000"/>
        </w:rPr>
        <w:t>Часом дії.</w:t>
      </w:r>
    </w:p>
    <w:p w:rsidR="00293B54" w:rsidRDefault="00EC03DA">
      <w:pPr>
        <w:numPr>
          <w:ilvl w:val="0"/>
          <w:numId w:val="97"/>
        </w:numPr>
        <w:pBdr>
          <w:top w:val="nil"/>
          <w:left w:val="nil"/>
          <w:bottom w:val="nil"/>
          <w:right w:val="nil"/>
          <w:between w:val="nil"/>
        </w:pBdr>
        <w:rPr>
          <w:color w:val="000000"/>
        </w:rPr>
      </w:pPr>
      <w:r>
        <w:rPr>
          <w:rFonts w:ascii="Arial" w:eastAsia="Arial" w:hAnsi="Arial" w:cs="Arial"/>
          <w:color w:val="000000"/>
        </w:rPr>
        <w:t>Масштабом реалізації.</w:t>
      </w:r>
    </w:p>
    <w:p w:rsidR="00293B54" w:rsidRDefault="00EC03DA">
      <w:pPr>
        <w:numPr>
          <w:ilvl w:val="0"/>
          <w:numId w:val="97"/>
        </w:numPr>
        <w:pBdr>
          <w:top w:val="nil"/>
          <w:left w:val="nil"/>
          <w:bottom w:val="nil"/>
          <w:right w:val="nil"/>
          <w:between w:val="nil"/>
        </w:pBdr>
        <w:rPr>
          <w:color w:val="000000"/>
        </w:rPr>
      </w:pPr>
      <w:r>
        <w:rPr>
          <w:rFonts w:ascii="Arial" w:eastAsia="Arial" w:hAnsi="Arial" w:cs="Arial"/>
          <w:color w:val="000000"/>
        </w:rPr>
        <w:t>Характером, способом вияву.</w:t>
      </w:r>
    </w:p>
    <w:p w:rsidR="00293B54" w:rsidRDefault="00EC03DA">
      <w:pPr>
        <w:numPr>
          <w:ilvl w:val="0"/>
          <w:numId w:val="97"/>
        </w:numPr>
        <w:pBdr>
          <w:top w:val="nil"/>
          <w:left w:val="nil"/>
          <w:bottom w:val="nil"/>
          <w:right w:val="nil"/>
          <w:between w:val="nil"/>
        </w:pBdr>
        <w:shd w:val="clear" w:color="auto" w:fill="FFFFFF"/>
        <w:rPr>
          <w:color w:val="000000"/>
        </w:rPr>
      </w:pPr>
      <w:r>
        <w:rPr>
          <w:rFonts w:ascii="Arial" w:eastAsia="Arial" w:hAnsi="Arial" w:cs="Arial"/>
          <w:color w:val="000000"/>
        </w:rPr>
        <w:t>Формами зв’язків.</w:t>
      </w:r>
    </w:p>
    <w:p w:rsidR="00293B54" w:rsidRDefault="00293B54">
      <w:pPr>
        <w:ind w:firstLine="0"/>
      </w:pPr>
    </w:p>
    <w:p w:rsidR="00293B54" w:rsidRDefault="00EC03DA">
      <w:pPr>
        <w:widowControl/>
        <w:spacing w:line="360" w:lineRule="auto"/>
        <w:ind w:left="360" w:firstLine="0"/>
        <w:jc w:val="left"/>
        <w:rPr>
          <w:highlight w:val="white"/>
        </w:rPr>
      </w:pPr>
      <w:r>
        <w:rPr>
          <w:rFonts w:ascii="Arial" w:eastAsia="Arial" w:hAnsi="Arial" w:cs="Arial"/>
          <w:b/>
          <w:highlight w:val="white"/>
        </w:rPr>
        <w:t>2. Поясніть вислів:</w:t>
      </w:r>
      <w:r>
        <w:rPr>
          <w:highlight w:val="white"/>
        </w:rPr>
        <w:t xml:space="preserve"> </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Еміль Дюркгейм: "Суспільство - це щось більш ніж сума його частин; воно має свій власний дух, свої закони і норми".</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Іван Франко: "Українське суспільство – це мозаїка різноманітних культур, яка об'єднується спільними цілями та цінностями".</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Мартін Хайдеггер: " Велика трагедія світу полягає в тому, що вона не культивує пам'ять і тому забуває вчителів".</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Жан-Жак Руссо: "Людина народжується вільною, але скрізь вона в ланцюгах. Суспільство перетворює її свободу на залежність, але в цій залежності вона також знаходить свою безпеку і щастя". </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Карл Маркс та Фрідріх Енгельс: "Суспільство завжди є класовою боротьбою, де одні верстви суспільства володіють засобами виробництва, а інші їх обслуговують". </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Михайло Грушевський: "Суспільство – це не просто сукупність індивідів, а сплетіння їхніх інтересів, потреб та взаємодії" .</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Карл Маркс: "Суспільство — це продукт свідомості, не суб'єкт, що самостійно існує; суспільство — це набір певних ідей, образів, норм, відношень, цінностей, а також способів і методів їхнього втілення, перетворення в дійсність".  </w:t>
      </w:r>
    </w:p>
    <w:p w:rsidR="00293B54" w:rsidRDefault="00EC03DA">
      <w:pPr>
        <w:numPr>
          <w:ilvl w:val="0"/>
          <w:numId w:val="86"/>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 Василь Сухомлинський: "Людина лише тоді людина, коли вона людству друг". </w:t>
      </w:r>
    </w:p>
    <w:p w:rsidR="00293B54" w:rsidRDefault="00EC03DA">
      <w:pPr>
        <w:numPr>
          <w:ilvl w:val="0"/>
          <w:numId w:val="86"/>
        </w:numPr>
        <w:pBdr>
          <w:top w:val="nil"/>
          <w:left w:val="nil"/>
          <w:bottom w:val="nil"/>
          <w:right w:val="nil"/>
          <w:between w:val="nil"/>
        </w:pBdr>
        <w:shd w:val="clear" w:color="auto" w:fill="FFFFFF"/>
        <w:rPr>
          <w:rFonts w:ascii="Quattrocento Sans" w:hAnsi="Quattrocento Sans"/>
          <w:color w:val="000000"/>
        </w:rPr>
      </w:pPr>
      <w:r>
        <w:rPr>
          <w:rFonts w:ascii="Arial" w:eastAsia="Arial" w:hAnsi="Arial" w:cs="Arial"/>
          <w:color w:val="000000"/>
        </w:rPr>
        <w:t xml:space="preserve">Арнольд Тойнбі: "Судити про велич і стійкості будь якого суспільства можна завдяки одному простому критерію, а саме:як це суспільство дбає про дітей, людей похилого віку та хворих". </w:t>
      </w:r>
    </w:p>
    <w:p w:rsidR="00293B54" w:rsidRDefault="00EC03DA">
      <w:pPr>
        <w:widowControl/>
        <w:numPr>
          <w:ilvl w:val="0"/>
          <w:numId w:val="86"/>
        </w:numPr>
        <w:pBdr>
          <w:top w:val="nil"/>
          <w:left w:val="nil"/>
          <w:bottom w:val="nil"/>
          <w:right w:val="nil"/>
          <w:between w:val="nil"/>
        </w:pBdr>
        <w:spacing w:after="160"/>
        <w:jc w:val="left"/>
        <w:rPr>
          <w:rFonts w:ascii="Quattrocento Sans" w:hAnsi="Quattrocento Sans"/>
          <w:color w:val="000000"/>
        </w:rPr>
      </w:pPr>
      <w:r>
        <w:rPr>
          <w:rFonts w:ascii="Arial" w:eastAsia="Arial" w:hAnsi="Arial" w:cs="Arial"/>
          <w:color w:val="000000"/>
        </w:rPr>
        <w:t>Альберт Ейнштейн: "Людина може знайти сенс у житті, тільки присвятивши себе суспільству".</w:t>
      </w:r>
    </w:p>
    <w:p w:rsidR="00293B54" w:rsidRDefault="00EC03DA">
      <w:pPr>
        <w:widowControl/>
        <w:spacing w:after="160"/>
        <w:ind w:left="360" w:firstLine="0"/>
        <w:jc w:val="left"/>
      </w:pPr>
      <w:r>
        <w:br w:type="page"/>
      </w:r>
    </w:p>
    <w:p w:rsidR="00293B54" w:rsidRDefault="00293B54">
      <w:pPr>
        <w:ind w:firstLine="0"/>
      </w:pPr>
    </w:p>
    <w:p w:rsidR="00293B54" w:rsidRDefault="00EC03DA">
      <w:pPr>
        <w:pStyle w:val="1"/>
      </w:pPr>
      <w:bookmarkStart w:id="7" w:name="_heading=h.3dy6vkm" w:colFirst="0" w:colLast="0"/>
      <w:bookmarkEnd w:id="7"/>
      <w:r>
        <w:rPr>
          <w:rFonts w:ascii="Arial" w:eastAsia="Arial" w:hAnsi="Arial" w:cs="Arial"/>
        </w:rPr>
        <w:t>Тема 2. Основні етапи і тенденції розвитку Соціологічної думки</w:t>
      </w:r>
    </w:p>
    <w:p w:rsidR="00293B54" w:rsidRDefault="00EC03DA">
      <w:pPr>
        <w:spacing w:line="256" w:lineRule="auto"/>
        <w:ind w:left="2160" w:firstLine="720"/>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Тема практичного заняття  розкриває історію формування та етапи розвитку соціології . Розглядає етапи розвитку соціології від її початків до сучасності, звертаючи увагу на вплив ключових філософських, соціальних та політичних подій. Висвітлює основні теоретичні підходи та дослідження від протосоціології, класичних соціологів, таких як О. Конт, Г. Спенсер,  Е. Дюркгейм, до н</w:t>
      </w:r>
      <w:r>
        <w:rPr>
          <w:rFonts w:ascii="Arial" w:eastAsia="Arial" w:hAnsi="Arial" w:cs="Arial"/>
          <w:color w:val="000000"/>
        </w:rPr>
        <w:t xml:space="preserve">екласичної соціології кінця ХІХ – початку ХХ століть - Г. Зіммель, М. Вебер, К. Маркс. Значну увагу приділяє  основним соціологічним школам ХІХ ст. та зародження й розвиток емпіричної соціології. </w:t>
      </w:r>
      <w:r>
        <w:rPr>
          <w:rFonts w:ascii="Arial" w:eastAsia="Arial" w:hAnsi="Arial" w:cs="Arial"/>
        </w:rPr>
        <w:t>Розглядає роль та значення з</w:t>
      </w:r>
      <w:r>
        <w:rPr>
          <w:rFonts w:ascii="Arial" w:eastAsia="Arial" w:hAnsi="Arial" w:cs="Arial"/>
          <w:color w:val="000000"/>
        </w:rPr>
        <w:t xml:space="preserve">ародження української академічної соціологічної </w:t>
      </w:r>
      <w:r>
        <w:rPr>
          <w:rFonts w:ascii="Arial" w:eastAsia="Arial" w:hAnsi="Arial" w:cs="Arial"/>
        </w:rPr>
        <w:t xml:space="preserve">наукової спадщини. </w:t>
      </w:r>
      <w:r>
        <w:rPr>
          <w:rFonts w:ascii="Arial" w:eastAsia="Arial" w:hAnsi="Arial" w:cs="Arial"/>
          <w:color w:val="000000"/>
        </w:rPr>
        <w:t>Важливим елементом є опанування напрямків сучасної соціології</w:t>
      </w:r>
      <w:r>
        <w:rPr>
          <w:rFonts w:ascii="Arial" w:eastAsia="Arial" w:hAnsi="Arial" w:cs="Arial"/>
        </w:rPr>
        <w:t>.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293B54">
      <w:pPr>
        <w:widowControl/>
        <w:pBdr>
          <w:top w:val="nil"/>
          <w:left w:val="nil"/>
          <w:bottom w:val="nil"/>
          <w:right w:val="nil"/>
          <w:between w:val="nil"/>
        </w:pBdr>
        <w:ind w:left="420" w:firstLine="0"/>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1. Підготувати відповіді на теоретичні питання:</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 xml:space="preserve">Головні етапи та умови зародження соціології. </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Протосоціологія.</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Огюст Конт про соціологію як позитивну науку.</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Концепція природної соціальної еволюції Г. Спенсера</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 xml:space="preserve">Початок класичної соціології (О. Конт, Г. Спенсер, Е. Дюркгейм). </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 xml:space="preserve">Некласична соціологія кінця ХІХ – початку ХХ століть (Г. Зіммель, М. Вебер, К. Маркс). </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Основні соціологічні школи ХІХ ст.</w:t>
      </w:r>
    </w:p>
    <w:p w:rsidR="00293B54" w:rsidRDefault="00EC03DA">
      <w:pPr>
        <w:widowControl/>
        <w:numPr>
          <w:ilvl w:val="0"/>
          <w:numId w:val="75"/>
        </w:numPr>
        <w:pBdr>
          <w:top w:val="nil"/>
          <w:left w:val="nil"/>
          <w:bottom w:val="nil"/>
          <w:right w:val="nil"/>
          <w:between w:val="nil"/>
        </w:pBdr>
        <w:ind w:left="777" w:hanging="357"/>
      </w:pPr>
      <w:r>
        <w:rPr>
          <w:rFonts w:ascii="Arial" w:eastAsia="Arial" w:hAnsi="Arial" w:cs="Arial"/>
          <w:color w:val="000000"/>
        </w:rPr>
        <w:t>Зародження та розвиток емпіричної соціології.</w:t>
      </w:r>
    </w:p>
    <w:p w:rsidR="00293B54" w:rsidRDefault="00EC03DA">
      <w:pPr>
        <w:widowControl/>
        <w:numPr>
          <w:ilvl w:val="0"/>
          <w:numId w:val="75"/>
        </w:numPr>
        <w:pBdr>
          <w:top w:val="nil"/>
          <w:left w:val="nil"/>
          <w:bottom w:val="nil"/>
          <w:right w:val="nil"/>
          <w:between w:val="nil"/>
        </w:pBdr>
      </w:pPr>
      <w:r>
        <w:rPr>
          <w:rFonts w:ascii="Arial" w:eastAsia="Arial" w:hAnsi="Arial" w:cs="Arial"/>
          <w:color w:val="000000"/>
        </w:rPr>
        <w:t>Зародження української академічної соціологічної традиції.</w:t>
      </w:r>
    </w:p>
    <w:p w:rsidR="00293B54" w:rsidRDefault="00EC03DA">
      <w:pPr>
        <w:widowControl/>
        <w:numPr>
          <w:ilvl w:val="0"/>
          <w:numId w:val="75"/>
        </w:numPr>
        <w:pBdr>
          <w:top w:val="nil"/>
          <w:left w:val="nil"/>
          <w:bottom w:val="nil"/>
          <w:right w:val="nil"/>
          <w:between w:val="nil"/>
        </w:pBdr>
        <w:spacing w:after="160"/>
      </w:pPr>
      <w:r>
        <w:rPr>
          <w:rFonts w:ascii="Arial" w:eastAsia="Arial" w:hAnsi="Arial" w:cs="Arial"/>
          <w:color w:val="000000"/>
        </w:rPr>
        <w:t xml:space="preserve">Напрямки сучасної соціології. </w:t>
      </w:r>
    </w:p>
    <w:p w:rsidR="00293B54" w:rsidRDefault="00EC03DA">
      <w:pPr>
        <w:ind w:firstLine="0"/>
        <w:rPr>
          <w:b/>
        </w:rPr>
      </w:pPr>
      <w:r>
        <w:rPr>
          <w:rFonts w:ascii="Arial" w:eastAsia="Arial" w:hAnsi="Arial" w:cs="Arial"/>
        </w:rPr>
        <w:t xml:space="preserve">2. Вкажіть умови виникнення соціології (Таблиця </w:t>
      </w:r>
      <w:r>
        <w:rPr>
          <w:b/>
        </w:rPr>
        <w:t>2</w:t>
      </w:r>
      <w:r>
        <w:t xml:space="preserve">): </w:t>
      </w:r>
    </w:p>
    <w:tbl>
      <w:tblPr>
        <w:tblStyle w:val="afff8"/>
        <w:tblW w:w="9794" w:type="dxa"/>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64"/>
        <w:gridCol w:w="3265"/>
        <w:gridCol w:w="3265"/>
      </w:tblGrid>
      <w:tr w:rsidR="00293B54">
        <w:trPr>
          <w:trHeight w:val="671"/>
        </w:trPr>
        <w:tc>
          <w:tcPr>
            <w:tcW w:w="9794" w:type="dxa"/>
            <w:gridSpan w:val="3"/>
          </w:tcPr>
          <w:p w:rsidR="00293B54" w:rsidRDefault="00EC03DA">
            <w:pPr>
              <w:widowControl/>
              <w:spacing w:after="160"/>
              <w:ind w:firstLine="0"/>
              <w:jc w:val="center"/>
              <w:rPr>
                <w:b/>
              </w:rPr>
            </w:pPr>
            <w:r>
              <w:rPr>
                <w:rFonts w:ascii="Arial" w:eastAsia="Arial" w:hAnsi="Arial" w:cs="Arial"/>
                <w:b/>
              </w:rPr>
              <w:t>УМОВИ ВИНИКНЕННЯ СОЦІОЛОГІЇ</w:t>
            </w:r>
          </w:p>
        </w:tc>
      </w:tr>
      <w:tr w:rsidR="00293B54">
        <w:tc>
          <w:tcPr>
            <w:tcW w:w="3264" w:type="dxa"/>
          </w:tcPr>
          <w:p w:rsidR="00293B54" w:rsidRDefault="00EC03DA">
            <w:pPr>
              <w:widowControl/>
              <w:spacing w:after="160"/>
              <w:ind w:firstLine="0"/>
              <w:jc w:val="left"/>
              <w:rPr>
                <w:b/>
                <w:sz w:val="20"/>
                <w:szCs w:val="20"/>
              </w:rPr>
            </w:pPr>
            <w:r>
              <w:rPr>
                <w:rFonts w:ascii="Arial" w:eastAsia="Arial" w:hAnsi="Arial" w:cs="Arial"/>
                <w:b/>
                <w:sz w:val="20"/>
                <w:szCs w:val="20"/>
              </w:rPr>
              <w:t>СОЦІАЛЬНІ</w:t>
            </w:r>
          </w:p>
        </w:tc>
        <w:tc>
          <w:tcPr>
            <w:tcW w:w="3265" w:type="dxa"/>
          </w:tcPr>
          <w:p w:rsidR="00293B54" w:rsidRDefault="00EC03DA">
            <w:pPr>
              <w:widowControl/>
              <w:spacing w:after="160"/>
              <w:ind w:firstLine="0"/>
              <w:jc w:val="left"/>
              <w:rPr>
                <w:b/>
                <w:sz w:val="20"/>
                <w:szCs w:val="20"/>
              </w:rPr>
            </w:pPr>
            <w:r>
              <w:rPr>
                <w:rFonts w:ascii="Arial" w:eastAsia="Arial" w:hAnsi="Arial" w:cs="Arial"/>
                <w:b/>
                <w:sz w:val="20"/>
                <w:szCs w:val="20"/>
              </w:rPr>
              <w:t>ТЕОРЕТИЧНІ</w:t>
            </w:r>
          </w:p>
        </w:tc>
        <w:tc>
          <w:tcPr>
            <w:tcW w:w="3265" w:type="dxa"/>
          </w:tcPr>
          <w:p w:rsidR="00293B54" w:rsidRDefault="00EC03DA">
            <w:pPr>
              <w:widowControl/>
              <w:spacing w:after="160"/>
              <w:ind w:firstLine="0"/>
              <w:jc w:val="left"/>
              <w:rPr>
                <w:b/>
                <w:sz w:val="20"/>
                <w:szCs w:val="20"/>
              </w:rPr>
            </w:pPr>
            <w:r>
              <w:rPr>
                <w:rFonts w:ascii="Arial" w:eastAsia="Arial" w:hAnsi="Arial" w:cs="Arial"/>
                <w:b/>
                <w:sz w:val="20"/>
                <w:szCs w:val="20"/>
              </w:rPr>
              <w:t>ЕКОНОМІЧНІ</w:t>
            </w:r>
          </w:p>
        </w:tc>
      </w:tr>
      <w:tr w:rsidR="00293B54">
        <w:tc>
          <w:tcPr>
            <w:tcW w:w="3264"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r>
      <w:tr w:rsidR="00293B54">
        <w:tc>
          <w:tcPr>
            <w:tcW w:w="3264"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r>
      <w:tr w:rsidR="00293B54">
        <w:tc>
          <w:tcPr>
            <w:tcW w:w="3264"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c>
          <w:tcPr>
            <w:tcW w:w="3265" w:type="dxa"/>
          </w:tcPr>
          <w:p w:rsidR="00293B54" w:rsidRDefault="00293B54">
            <w:pPr>
              <w:widowControl/>
              <w:spacing w:after="160"/>
              <w:ind w:firstLine="0"/>
              <w:jc w:val="left"/>
            </w:pPr>
          </w:p>
        </w:tc>
      </w:tr>
    </w:tbl>
    <w:p w:rsidR="00293B54" w:rsidRDefault="00293B54">
      <w:pPr>
        <w:spacing w:before="120" w:line="240" w:lineRule="auto"/>
        <w:ind w:firstLine="0"/>
        <w:jc w:val="center"/>
        <w:rPr>
          <w:b/>
          <w:sz w:val="28"/>
          <w:szCs w:val="28"/>
        </w:rPr>
      </w:pPr>
    </w:p>
    <w:p w:rsidR="00293B54" w:rsidRDefault="00EC03DA">
      <w:pPr>
        <w:spacing w:before="120" w:line="240" w:lineRule="auto"/>
        <w:ind w:firstLine="0"/>
        <w:jc w:val="center"/>
        <w:rPr>
          <w:b/>
          <w:sz w:val="28"/>
          <w:szCs w:val="28"/>
        </w:rPr>
      </w:pPr>
      <w:r>
        <w:rPr>
          <w:rFonts w:ascii="Arial" w:eastAsia="Arial" w:hAnsi="Arial" w:cs="Arial"/>
          <w:b/>
          <w:sz w:val="28"/>
          <w:szCs w:val="28"/>
        </w:rPr>
        <w:t>Самостійна робота</w:t>
      </w:r>
    </w:p>
    <w:p w:rsidR="00293B54" w:rsidRDefault="00EC03DA">
      <w:pPr>
        <w:spacing w:before="120" w:line="240" w:lineRule="auto"/>
        <w:ind w:firstLine="0"/>
        <w:jc w:val="center"/>
        <w:rPr>
          <w:b/>
        </w:rPr>
      </w:pPr>
      <w:r>
        <w:rPr>
          <w:rFonts w:ascii="Arial" w:eastAsia="Arial" w:hAnsi="Arial" w:cs="Arial"/>
          <w:b/>
        </w:rPr>
        <w:t xml:space="preserve"> Завдання </w:t>
      </w:r>
    </w:p>
    <w:p w:rsidR="00293B54" w:rsidRDefault="00EC03DA">
      <w:pPr>
        <w:widowControl/>
        <w:numPr>
          <w:ilvl w:val="0"/>
          <w:numId w:val="96"/>
        </w:numPr>
        <w:pBdr>
          <w:top w:val="nil"/>
          <w:left w:val="nil"/>
          <w:bottom w:val="nil"/>
          <w:right w:val="nil"/>
          <w:between w:val="nil"/>
        </w:pBdr>
        <w:tabs>
          <w:tab w:val="left" w:pos="321"/>
        </w:tabs>
        <w:spacing w:before="120"/>
        <w:ind w:left="714" w:hanging="357"/>
        <w:rPr>
          <w:color w:val="000000"/>
        </w:rPr>
      </w:pPr>
      <w:r>
        <w:rPr>
          <w:rFonts w:ascii="Arial" w:eastAsia="Arial" w:hAnsi="Arial" w:cs="Arial"/>
          <w:color w:val="000000"/>
        </w:rPr>
        <w:t>Ознайомтеся з роботою Пилипенко В. «Соціальний діалог і трансформаційні зміни в Україні». Про які саме трансформаційні зміни в українському суспільстві наголошує автор? Що, на думку Пилипенко В. очікує суспільство в майбутньому? [6]</w:t>
      </w:r>
    </w:p>
    <w:p w:rsidR="00293B54" w:rsidRDefault="00EC03DA">
      <w:pPr>
        <w:widowControl/>
        <w:numPr>
          <w:ilvl w:val="0"/>
          <w:numId w:val="96"/>
        </w:numPr>
        <w:pBdr>
          <w:top w:val="nil"/>
          <w:left w:val="nil"/>
          <w:bottom w:val="nil"/>
          <w:right w:val="nil"/>
          <w:between w:val="nil"/>
        </w:pBdr>
        <w:spacing w:after="160"/>
        <w:ind w:left="714" w:hanging="357"/>
        <w:rPr>
          <w:color w:val="000000"/>
        </w:rPr>
      </w:pPr>
      <w:r>
        <w:rPr>
          <w:rFonts w:ascii="Arial" w:eastAsia="Arial" w:hAnsi="Arial" w:cs="Arial"/>
          <w:color w:val="000000"/>
        </w:rPr>
        <w:t>Перегляньте сайт Київського міжнародного інституту соціології. Познайомтеся з прес-релізами Київського міжнародного інституту соціології. [10]</w:t>
      </w:r>
    </w:p>
    <w:p w:rsidR="00293B54" w:rsidRDefault="00293B54">
      <w:pPr>
        <w:widowControl/>
        <w:spacing w:before="120" w:after="160"/>
      </w:pPr>
    </w:p>
    <w:p w:rsidR="00293B54" w:rsidRDefault="00EC03DA">
      <w:pPr>
        <w:widowControl/>
        <w:numPr>
          <w:ilvl w:val="0"/>
          <w:numId w:val="96"/>
        </w:numPr>
        <w:pBdr>
          <w:top w:val="nil"/>
          <w:left w:val="nil"/>
          <w:bottom w:val="nil"/>
          <w:right w:val="nil"/>
          <w:between w:val="nil"/>
        </w:pBdr>
        <w:spacing w:line="240" w:lineRule="auto"/>
        <w:rPr>
          <w:color w:val="000000"/>
        </w:rPr>
      </w:pPr>
      <w:r>
        <w:rPr>
          <w:rFonts w:ascii="Arial" w:eastAsia="Arial" w:hAnsi="Arial" w:cs="Arial"/>
          <w:color w:val="000000"/>
        </w:rPr>
        <w:t>Наведіть конкретні приклади (з особистого життя, художньої літератури, кінофільмів тощо) різних типів соціальних дій, які мають наведені нижче типи характеру:</w:t>
      </w:r>
    </w:p>
    <w:p w:rsidR="00293B54" w:rsidRDefault="00EC03DA">
      <w:pPr>
        <w:widowControl/>
        <w:numPr>
          <w:ilvl w:val="0"/>
          <w:numId w:val="101"/>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Цілераціональний.</w:t>
      </w:r>
    </w:p>
    <w:p w:rsidR="00293B54" w:rsidRDefault="00EC03DA">
      <w:pPr>
        <w:widowControl/>
        <w:numPr>
          <w:ilvl w:val="0"/>
          <w:numId w:val="101"/>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Ціннісно-раціональний.</w:t>
      </w:r>
    </w:p>
    <w:p w:rsidR="00293B54" w:rsidRDefault="00EC03DA">
      <w:pPr>
        <w:widowControl/>
        <w:numPr>
          <w:ilvl w:val="0"/>
          <w:numId w:val="101"/>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Традиційний.</w:t>
      </w:r>
    </w:p>
    <w:p w:rsidR="00293B54" w:rsidRDefault="00EC03DA">
      <w:pPr>
        <w:widowControl/>
        <w:numPr>
          <w:ilvl w:val="0"/>
          <w:numId w:val="101"/>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Афективний.</w:t>
      </w:r>
    </w:p>
    <w:p w:rsidR="00293B54" w:rsidRDefault="00EC03DA">
      <w:pPr>
        <w:widowControl/>
        <w:numPr>
          <w:ilvl w:val="0"/>
          <w:numId w:val="96"/>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Хто з соціологів так визначав соціальну дію і чому?</w:t>
      </w:r>
    </w:p>
    <w:p w:rsidR="00293B54" w:rsidRDefault="00EC03DA">
      <w:pPr>
        <w:widowControl/>
        <w:numPr>
          <w:ilvl w:val="0"/>
          <w:numId w:val="96"/>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Як розумів Е. Дюркгейм аномію в суспільстві?</w:t>
      </w:r>
    </w:p>
    <w:p w:rsidR="00293B54" w:rsidRDefault="00EC03DA">
      <w:pPr>
        <w:widowControl/>
        <w:tabs>
          <w:tab w:val="left" w:pos="1080"/>
        </w:tabs>
        <w:spacing w:line="240" w:lineRule="auto"/>
        <w:ind w:firstLine="720"/>
      </w:pPr>
      <w:r>
        <w:rPr>
          <w:rFonts w:ascii="Arial" w:eastAsia="Arial" w:hAnsi="Arial" w:cs="Arial"/>
        </w:rPr>
        <w:t>Наведіть приклади цього явища з сучасного життя українського суспільства.</w:t>
      </w:r>
    </w:p>
    <w:p w:rsidR="00293B54" w:rsidRDefault="00EC03DA">
      <w:pPr>
        <w:widowControl/>
        <w:numPr>
          <w:ilvl w:val="0"/>
          <w:numId w:val="96"/>
        </w:numPr>
        <w:pBdr>
          <w:top w:val="nil"/>
          <w:left w:val="nil"/>
          <w:bottom w:val="nil"/>
          <w:right w:val="nil"/>
          <w:between w:val="nil"/>
        </w:pBdr>
        <w:tabs>
          <w:tab w:val="left" w:pos="1080"/>
        </w:tabs>
        <w:spacing w:line="240" w:lineRule="auto"/>
        <w:rPr>
          <w:color w:val="000000"/>
        </w:rPr>
      </w:pPr>
      <w:r>
        <w:rPr>
          <w:rFonts w:ascii="Arial" w:eastAsia="Arial" w:hAnsi="Arial" w:cs="Arial"/>
          <w:color w:val="000000"/>
        </w:rPr>
        <w:t>Суспільство, на думку Г. Спенсера, має не тільки загальні риси з організмом людини, але й суттєво відрізняється від нього. В чому полягає ця різниця?</w:t>
      </w:r>
    </w:p>
    <w:p w:rsidR="00293B54" w:rsidRDefault="00EC03DA">
      <w:pPr>
        <w:widowControl/>
        <w:spacing w:after="160"/>
        <w:ind w:firstLine="0"/>
        <w:jc w:val="left"/>
      </w:pPr>
      <w:r>
        <w:br w:type="page"/>
      </w:r>
    </w:p>
    <w:p w:rsidR="00293B54" w:rsidRDefault="00EC03DA">
      <w:pPr>
        <w:spacing w:before="360"/>
        <w:jc w:val="center"/>
        <w:rPr>
          <w:b/>
          <w:sz w:val="28"/>
          <w:szCs w:val="28"/>
        </w:rPr>
      </w:pPr>
      <w:r>
        <w:rPr>
          <w:rFonts w:ascii="Arial" w:eastAsia="Arial" w:hAnsi="Arial" w:cs="Arial"/>
          <w:b/>
          <w:sz w:val="28"/>
          <w:szCs w:val="28"/>
        </w:rPr>
        <w:lastRenderedPageBreak/>
        <w:t>Тема 3. ФОРМУВАННЯ І РОЗВИТОК СОЦІОЛОГІЧНОЇ ДУМКИ В УКРАЇНІ</w:t>
      </w:r>
      <w:r>
        <w:rPr>
          <w:rFonts w:ascii="Arial" w:eastAsia="Arial" w:hAnsi="Arial" w:cs="Arial"/>
          <w:b/>
          <w:sz w:val="28"/>
          <w:szCs w:val="28"/>
        </w:rPr>
        <w:br/>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spacing w:line="276" w:lineRule="auto"/>
      </w:pPr>
      <w:r>
        <w:rPr>
          <w:rFonts w:ascii="Arial" w:eastAsia="Arial" w:hAnsi="Arial" w:cs="Arial"/>
        </w:rPr>
        <w:t xml:space="preserve">Тема практичного заняття  розкриває формування і розвиток соціологічної думки в Україні. Розглядає витоки вітчизняної протосоціології, які можна відстежити у вченнях відомих філософів, істориків та письменників, які спостерігали соціальні явища та формували власні уявлення про суспільство в українському контексті. </w:t>
      </w:r>
      <w:r>
        <w:rPr>
          <w:rFonts w:ascii="Arial" w:eastAsia="Arial" w:hAnsi="Arial" w:cs="Arial"/>
          <w:color w:val="000000"/>
        </w:rPr>
        <w:t xml:space="preserve">Значну увагу слід приділити  становленню соціологічної думки у XV-XVIII ст. </w:t>
      </w:r>
      <w:r>
        <w:rPr>
          <w:rFonts w:ascii="Arial" w:eastAsia="Arial" w:hAnsi="Arial" w:cs="Arial"/>
        </w:rPr>
        <w:t>Важливо опанувати історичний контекст, у якому діяв Г. Сковорода, звертаючи увагу на соціокультурні та релігійні умови та впливи. Розглядає  основні філософські ідеї Г. Сковороди, такі як духовна самовдосконаленість, мудрість, та любов до ближнього. Досліджує р</w:t>
      </w:r>
      <w:r>
        <w:rPr>
          <w:rFonts w:ascii="Arial" w:eastAsia="Arial" w:hAnsi="Arial" w:cs="Arial"/>
          <w:color w:val="000000"/>
          <w:highlight w:val="white"/>
        </w:rPr>
        <w:t>озвиток української соціологічної думки наприкінці ХIХ та у ХХ столітт</w:t>
      </w:r>
      <w:r>
        <w:rPr>
          <w:rFonts w:ascii="Arial" w:eastAsia="Arial" w:hAnsi="Arial" w:cs="Arial"/>
          <w:color w:val="000000"/>
        </w:rPr>
        <w:t xml:space="preserve">і. </w:t>
      </w:r>
      <w:r>
        <w:rPr>
          <w:rFonts w:ascii="Arial" w:eastAsia="Arial" w:hAnsi="Arial" w:cs="Arial"/>
        </w:rPr>
        <w:t>Розглянути роль та значення наукової спадщини с</w:t>
      </w:r>
      <w:r>
        <w:rPr>
          <w:rFonts w:ascii="Arial" w:eastAsia="Arial" w:hAnsi="Arial" w:cs="Arial"/>
          <w:color w:val="000000"/>
        </w:rPr>
        <w:t>оціологічної школи в роботах</w:t>
      </w:r>
      <w:r>
        <w:rPr>
          <w:rFonts w:ascii="Arial" w:eastAsia="Arial" w:hAnsi="Arial" w:cs="Arial"/>
          <w:color w:val="000000"/>
          <w:highlight w:val="white"/>
        </w:rPr>
        <w:t xml:space="preserve"> М.  Драгоманова</w:t>
      </w:r>
      <w:r>
        <w:rPr>
          <w:color w:val="000000"/>
        </w:rPr>
        <w:t xml:space="preserve">, </w:t>
      </w:r>
      <w:r>
        <w:rPr>
          <w:rFonts w:ascii="Arial" w:eastAsia="Arial" w:hAnsi="Arial" w:cs="Arial"/>
          <w:color w:val="000000"/>
          <w:highlight w:val="white"/>
        </w:rPr>
        <w:t>М.  Грушевського</w:t>
      </w:r>
      <w:r>
        <w:rPr>
          <w:color w:val="000000"/>
        </w:rPr>
        <w:t xml:space="preserve">, </w:t>
      </w:r>
      <w:r>
        <w:rPr>
          <w:rFonts w:ascii="Arial" w:eastAsia="Arial" w:hAnsi="Arial" w:cs="Arial"/>
          <w:color w:val="000000"/>
          <w:highlight w:val="white"/>
        </w:rPr>
        <w:t>Б.  Кістяковського</w:t>
      </w:r>
      <w:r>
        <w:rPr>
          <w:rFonts w:ascii="Arial" w:eastAsia="Arial" w:hAnsi="Arial" w:cs="Arial"/>
          <w:color w:val="000000"/>
        </w:rPr>
        <w:t xml:space="preserve"> та інших. Вивчення даної теми допомагає здобувачам зрозуміти і окреслити основні напрямки соціологічної діяльності в Україні. </w:t>
      </w:r>
    </w:p>
    <w:p w:rsidR="00293B54" w:rsidRDefault="00293B54">
      <w:pPr>
        <w:spacing w:line="256" w:lineRule="auto"/>
        <w:ind w:firstLine="0"/>
        <w:jc w:val="center"/>
        <w:rPr>
          <w:rFonts w:ascii="Times New Roman" w:eastAsia="Times New Roman" w:hAnsi="Times New Roman" w:cs="Times New Roman"/>
        </w:rPr>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jc w:val="center"/>
        <w:rPr>
          <w:b/>
        </w:rPr>
      </w:pPr>
      <w:r>
        <w:rPr>
          <w:rFonts w:ascii="Arial" w:eastAsia="Arial" w:hAnsi="Arial" w:cs="Arial"/>
          <w:b/>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numPr>
          <w:ilvl w:val="0"/>
          <w:numId w:val="48"/>
        </w:numPr>
        <w:pBdr>
          <w:top w:val="nil"/>
          <w:left w:val="nil"/>
          <w:bottom w:val="nil"/>
          <w:right w:val="nil"/>
          <w:between w:val="nil"/>
        </w:pBdr>
        <w:rPr>
          <w:color w:val="000000"/>
          <w:highlight w:val="white"/>
        </w:rPr>
      </w:pPr>
      <w:r>
        <w:rPr>
          <w:rFonts w:ascii="Arial" w:eastAsia="Arial" w:hAnsi="Arial" w:cs="Arial"/>
          <w:color w:val="000000"/>
          <w:highlight w:val="white"/>
        </w:rPr>
        <w:t>Витоки вітчизняної протосоціології.</w:t>
      </w:r>
    </w:p>
    <w:p w:rsidR="00293B54" w:rsidRDefault="00EC03DA">
      <w:pPr>
        <w:widowControl/>
        <w:numPr>
          <w:ilvl w:val="0"/>
          <w:numId w:val="48"/>
        </w:numPr>
        <w:pBdr>
          <w:top w:val="nil"/>
          <w:left w:val="nil"/>
          <w:bottom w:val="nil"/>
          <w:right w:val="nil"/>
          <w:between w:val="nil"/>
        </w:pBdr>
        <w:shd w:val="clear" w:color="auto" w:fill="FFFFFF"/>
        <w:spacing w:line="240" w:lineRule="auto"/>
        <w:ind w:right="240"/>
        <w:jc w:val="left"/>
        <w:rPr>
          <w:color w:val="000000"/>
        </w:rPr>
      </w:pPr>
      <w:r>
        <w:rPr>
          <w:rFonts w:ascii="Arial" w:eastAsia="Arial" w:hAnsi="Arial" w:cs="Arial"/>
          <w:color w:val="000000"/>
        </w:rPr>
        <w:t>Український фольклор як джерело соціології.</w:t>
      </w:r>
    </w:p>
    <w:p w:rsidR="00293B54" w:rsidRDefault="00EC03DA">
      <w:pPr>
        <w:widowControl/>
        <w:numPr>
          <w:ilvl w:val="0"/>
          <w:numId w:val="48"/>
        </w:numPr>
        <w:pBdr>
          <w:top w:val="nil"/>
          <w:left w:val="nil"/>
          <w:bottom w:val="nil"/>
          <w:right w:val="nil"/>
          <w:between w:val="nil"/>
        </w:pBdr>
        <w:shd w:val="clear" w:color="auto" w:fill="FFFFFF"/>
        <w:spacing w:line="240" w:lineRule="auto"/>
        <w:ind w:right="240"/>
        <w:jc w:val="left"/>
        <w:rPr>
          <w:color w:val="000000"/>
        </w:rPr>
      </w:pPr>
      <w:r>
        <w:rPr>
          <w:rFonts w:ascii="Arial" w:eastAsia="Arial" w:hAnsi="Arial" w:cs="Arial"/>
          <w:color w:val="000000"/>
        </w:rPr>
        <w:t>Становлення соціологічної думки у XV-XVIII ст.</w:t>
      </w:r>
    </w:p>
    <w:p w:rsidR="00293B54" w:rsidRDefault="00EC03DA">
      <w:pPr>
        <w:widowControl/>
        <w:numPr>
          <w:ilvl w:val="0"/>
          <w:numId w:val="48"/>
        </w:numPr>
        <w:pBdr>
          <w:top w:val="nil"/>
          <w:left w:val="nil"/>
          <w:bottom w:val="nil"/>
          <w:right w:val="nil"/>
          <w:between w:val="nil"/>
        </w:pBdr>
        <w:shd w:val="clear" w:color="auto" w:fill="FFFFFF"/>
        <w:spacing w:line="240" w:lineRule="auto"/>
        <w:ind w:right="240"/>
        <w:jc w:val="left"/>
        <w:rPr>
          <w:color w:val="000000"/>
        </w:rPr>
      </w:pPr>
      <w:r>
        <w:rPr>
          <w:rFonts w:ascii="Arial" w:eastAsia="Arial" w:hAnsi="Arial" w:cs="Arial"/>
          <w:color w:val="000000"/>
        </w:rPr>
        <w:t>Соціальна філософія Г. Сковороди</w:t>
      </w:r>
    </w:p>
    <w:p w:rsidR="00293B54" w:rsidRDefault="00EC03DA">
      <w:pPr>
        <w:numPr>
          <w:ilvl w:val="0"/>
          <w:numId w:val="48"/>
        </w:numPr>
        <w:pBdr>
          <w:top w:val="nil"/>
          <w:left w:val="nil"/>
          <w:bottom w:val="nil"/>
          <w:right w:val="nil"/>
          <w:between w:val="nil"/>
        </w:pBdr>
        <w:rPr>
          <w:color w:val="000000"/>
          <w:highlight w:val="white"/>
        </w:rPr>
      </w:pPr>
      <w:r>
        <w:rPr>
          <w:rFonts w:ascii="Arial" w:eastAsia="Arial" w:hAnsi="Arial" w:cs="Arial"/>
          <w:color w:val="000000"/>
          <w:highlight w:val="white"/>
        </w:rPr>
        <w:t>Розвиток української соціологічної думки наприкінці ХIХ та у ХХ столітті. </w:t>
      </w:r>
    </w:p>
    <w:p w:rsidR="00293B54" w:rsidRDefault="00EC03DA">
      <w:pPr>
        <w:numPr>
          <w:ilvl w:val="0"/>
          <w:numId w:val="48"/>
        </w:numPr>
        <w:pBdr>
          <w:top w:val="nil"/>
          <w:left w:val="nil"/>
          <w:bottom w:val="nil"/>
          <w:right w:val="nil"/>
          <w:between w:val="nil"/>
        </w:pBdr>
        <w:rPr>
          <w:color w:val="000000"/>
          <w:highlight w:val="white"/>
        </w:rPr>
      </w:pPr>
      <w:r>
        <w:rPr>
          <w:rFonts w:ascii="Arial" w:eastAsia="Arial" w:hAnsi="Arial" w:cs="Arial"/>
          <w:color w:val="000000"/>
          <w:highlight w:val="white"/>
        </w:rPr>
        <w:t>Соціологічні погляди М. Драгоманова.</w:t>
      </w:r>
    </w:p>
    <w:p w:rsidR="00293B54" w:rsidRDefault="00EC03DA">
      <w:pPr>
        <w:numPr>
          <w:ilvl w:val="0"/>
          <w:numId w:val="48"/>
        </w:numPr>
        <w:pBdr>
          <w:top w:val="nil"/>
          <w:left w:val="nil"/>
          <w:bottom w:val="nil"/>
          <w:right w:val="nil"/>
          <w:between w:val="nil"/>
        </w:pBdr>
        <w:rPr>
          <w:color w:val="000000"/>
          <w:highlight w:val="white"/>
        </w:rPr>
      </w:pPr>
      <w:r>
        <w:rPr>
          <w:rFonts w:ascii="Arial" w:eastAsia="Arial" w:hAnsi="Arial" w:cs="Arial"/>
          <w:color w:val="000000"/>
          <w:highlight w:val="white"/>
        </w:rPr>
        <w:t>Соціологія М. Грушевського.</w:t>
      </w:r>
    </w:p>
    <w:p w:rsidR="00293B54" w:rsidRDefault="00EC03DA">
      <w:pPr>
        <w:numPr>
          <w:ilvl w:val="0"/>
          <w:numId w:val="48"/>
        </w:numPr>
        <w:pBdr>
          <w:top w:val="nil"/>
          <w:left w:val="nil"/>
          <w:bottom w:val="nil"/>
          <w:right w:val="nil"/>
          <w:between w:val="nil"/>
        </w:pBdr>
        <w:rPr>
          <w:color w:val="000000"/>
          <w:highlight w:val="white"/>
        </w:rPr>
      </w:pPr>
      <w:r>
        <w:rPr>
          <w:rFonts w:ascii="Arial" w:eastAsia="Arial" w:hAnsi="Arial" w:cs="Arial"/>
          <w:color w:val="000000"/>
          <w:highlight w:val="white"/>
        </w:rPr>
        <w:t>Соціологічна концепція Б. Кістяковського.</w:t>
      </w:r>
    </w:p>
    <w:p w:rsidR="00293B54" w:rsidRDefault="00EC03DA">
      <w:pPr>
        <w:widowControl/>
        <w:numPr>
          <w:ilvl w:val="0"/>
          <w:numId w:val="48"/>
        </w:numPr>
        <w:shd w:val="clear" w:color="auto" w:fill="FFFFFF"/>
        <w:spacing w:line="240" w:lineRule="auto"/>
        <w:ind w:right="240"/>
        <w:jc w:val="left"/>
      </w:pPr>
      <w:r>
        <w:rPr>
          <w:rFonts w:ascii="Arial" w:eastAsia="Arial" w:hAnsi="Arial" w:cs="Arial"/>
        </w:rPr>
        <w:t>Соціологія українського відродження.</w:t>
      </w:r>
    </w:p>
    <w:p w:rsidR="00293B54" w:rsidRDefault="00EC03DA">
      <w:pPr>
        <w:widowControl/>
        <w:numPr>
          <w:ilvl w:val="0"/>
          <w:numId w:val="48"/>
        </w:numPr>
        <w:pBdr>
          <w:top w:val="nil"/>
          <w:left w:val="nil"/>
          <w:bottom w:val="nil"/>
          <w:right w:val="nil"/>
          <w:between w:val="nil"/>
        </w:pBdr>
        <w:shd w:val="clear" w:color="auto" w:fill="FFFFFF"/>
        <w:spacing w:line="240" w:lineRule="auto"/>
        <w:ind w:right="240"/>
        <w:jc w:val="left"/>
        <w:rPr>
          <w:color w:val="000000"/>
        </w:rPr>
      </w:pPr>
      <w:r>
        <w:rPr>
          <w:rFonts w:ascii="Arial" w:eastAsia="Arial" w:hAnsi="Arial" w:cs="Arial"/>
          <w:color w:val="000000"/>
        </w:rPr>
        <w:t>Основні напрямки соціологічної діяльності в Україні.</w:t>
      </w:r>
    </w:p>
    <w:p w:rsidR="00293B54" w:rsidRDefault="00EC03DA">
      <w:pPr>
        <w:jc w:val="center"/>
        <w:rPr>
          <w:b/>
        </w:rPr>
      </w:pPr>
      <w:r>
        <w:t>2.</w:t>
      </w:r>
      <w:r>
        <w:rPr>
          <w:rFonts w:ascii="Arial" w:eastAsia="Arial" w:hAnsi="Arial" w:cs="Arial"/>
          <w:b/>
        </w:rPr>
        <w:t xml:space="preserve"> Заповніть таблицю 3 «Соціологічні погляди українських мислителів ХІХ – поч. ХХ ст.»</w:t>
      </w:r>
    </w:p>
    <w:tbl>
      <w:tblPr>
        <w:tblStyle w:val="afff9"/>
        <w:tblW w:w="9153" w:type="dxa"/>
        <w:tblInd w:w="459" w:type="dxa"/>
        <w:tblLayout w:type="fixed"/>
        <w:tblLook w:val="0000"/>
      </w:tblPr>
      <w:tblGrid>
        <w:gridCol w:w="2835"/>
        <w:gridCol w:w="6318"/>
      </w:tblGrid>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0"/>
              <w:jc w:val="center"/>
              <w:rPr>
                <w:b/>
                <w:sz w:val="20"/>
                <w:szCs w:val="20"/>
              </w:rPr>
            </w:pPr>
            <w:r>
              <w:rPr>
                <w:rFonts w:ascii="Arial" w:eastAsia="Arial" w:hAnsi="Arial" w:cs="Arial"/>
                <w:b/>
                <w:sz w:val="20"/>
                <w:szCs w:val="20"/>
              </w:rPr>
              <w:t>АВТОР</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0"/>
              <w:jc w:val="center"/>
              <w:rPr>
                <w:sz w:val="20"/>
                <w:szCs w:val="20"/>
              </w:rPr>
            </w:pPr>
            <w:r>
              <w:rPr>
                <w:rFonts w:ascii="Arial" w:eastAsia="Arial" w:hAnsi="Arial" w:cs="Arial"/>
                <w:sz w:val="20"/>
                <w:szCs w:val="20"/>
              </w:rPr>
              <w:t>ЗМІСТ</w:t>
            </w: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М. МАКСИМОВИЧ</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(1804 – 1873)</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Л. ЯСНОПОЛЬСКИЙ</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(1813 – 1857)</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М. КОСТОМАРОВ</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 xml:space="preserve"> (1817 – 1895)</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 xml:space="preserve">П. КУЛІШ </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(1819 – 1897)</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lastRenderedPageBreak/>
              <w:t>О. СТРОНІН</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(1826 – 1889)</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4"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О. КОЗЛОВ</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(1831 – 1901)</w:t>
            </w:r>
          </w:p>
        </w:tc>
        <w:tc>
          <w:tcPr>
            <w:tcW w:w="6318" w:type="dxa"/>
            <w:tcBorders>
              <w:top w:val="single" w:sz="6" w:space="0" w:color="000000"/>
              <w:left w:val="single" w:sz="6" w:space="0" w:color="000000"/>
              <w:bottom w:val="single" w:sz="4"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4" w:space="0" w:color="000000"/>
              <w:left w:val="single" w:sz="4" w:space="0" w:color="000000"/>
              <w:bottom w:val="single" w:sz="4" w:space="0" w:color="000000"/>
              <w:right w:val="single" w:sz="4"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 xml:space="preserve">О. ПОТЕБНЯ </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(1835 – 1891)</w:t>
            </w:r>
          </w:p>
        </w:tc>
        <w:tc>
          <w:tcPr>
            <w:tcW w:w="6318" w:type="dxa"/>
            <w:tcBorders>
              <w:top w:val="single" w:sz="4" w:space="0" w:color="000000"/>
              <w:left w:val="single" w:sz="4" w:space="0" w:color="000000"/>
              <w:bottom w:val="single" w:sz="4" w:space="0" w:color="000000"/>
              <w:right w:val="single" w:sz="4"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В. ВИННИЧЕНКО</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(1880 – 1951)</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r w:rsidR="00293B54">
        <w:trPr>
          <w:cantSplit/>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В. ЛИПИНСЬКИЙ</w:t>
            </w:r>
          </w:p>
          <w:p w:rsidR="00293B54" w:rsidRDefault="00293B54">
            <w:pPr>
              <w:widowControl/>
              <w:ind w:firstLine="96"/>
              <w:jc w:val="left"/>
              <w:rPr>
                <w:b/>
                <w:sz w:val="20"/>
                <w:szCs w:val="20"/>
              </w:rPr>
            </w:pPr>
          </w:p>
          <w:p w:rsidR="00293B54" w:rsidRDefault="00EC03DA">
            <w:pPr>
              <w:widowControl/>
              <w:ind w:firstLine="96"/>
              <w:jc w:val="left"/>
              <w:rPr>
                <w:b/>
                <w:sz w:val="20"/>
                <w:szCs w:val="20"/>
              </w:rPr>
            </w:pPr>
            <w:r>
              <w:rPr>
                <w:b/>
                <w:sz w:val="20"/>
                <w:szCs w:val="20"/>
              </w:rPr>
              <w:t xml:space="preserve"> (1882 – 1931)</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jc w:val="left"/>
              <w:rPr>
                <w:sz w:val="20"/>
                <w:szCs w:val="20"/>
              </w:rPr>
            </w:pPr>
          </w:p>
        </w:tc>
      </w:tr>
      <w:tr w:rsidR="00293B54">
        <w:trPr>
          <w:cantSplit/>
          <w:trHeight w:val="1353"/>
        </w:trPr>
        <w:tc>
          <w:tcPr>
            <w:tcW w:w="2835"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EC03DA">
            <w:pPr>
              <w:widowControl/>
              <w:ind w:firstLine="96"/>
              <w:jc w:val="left"/>
              <w:rPr>
                <w:b/>
                <w:sz w:val="20"/>
                <w:szCs w:val="20"/>
              </w:rPr>
            </w:pPr>
            <w:r>
              <w:rPr>
                <w:rFonts w:ascii="Arial" w:eastAsia="Arial" w:hAnsi="Arial" w:cs="Arial"/>
                <w:b/>
                <w:sz w:val="20"/>
                <w:szCs w:val="20"/>
              </w:rPr>
              <w:t>М. ШАПОВАЛ</w:t>
            </w:r>
          </w:p>
          <w:p w:rsidR="00293B54" w:rsidRDefault="00EC03DA">
            <w:pPr>
              <w:widowControl/>
              <w:ind w:firstLine="96"/>
              <w:jc w:val="left"/>
              <w:rPr>
                <w:b/>
                <w:sz w:val="20"/>
                <w:szCs w:val="20"/>
              </w:rPr>
            </w:pPr>
            <w:r>
              <w:rPr>
                <w:b/>
                <w:sz w:val="20"/>
                <w:szCs w:val="20"/>
              </w:rPr>
              <w:t>(1882 – 1932)</w:t>
            </w:r>
          </w:p>
        </w:tc>
        <w:tc>
          <w:tcPr>
            <w:tcW w:w="6318" w:type="dxa"/>
            <w:tcBorders>
              <w:top w:val="single" w:sz="6" w:space="0" w:color="000000"/>
              <w:left w:val="single" w:sz="6" w:space="0" w:color="000000"/>
              <w:bottom w:val="single" w:sz="6" w:space="0" w:color="000000"/>
              <w:right w:val="single" w:sz="6" w:space="0" w:color="000000"/>
            </w:tcBorders>
            <w:shd w:val="clear" w:color="auto" w:fill="FFFFFF"/>
          </w:tcPr>
          <w:p w:rsidR="00293B54" w:rsidRDefault="00293B54">
            <w:pPr>
              <w:widowControl/>
              <w:ind w:firstLine="0"/>
              <w:rPr>
                <w:sz w:val="20"/>
                <w:szCs w:val="20"/>
              </w:rPr>
            </w:pPr>
          </w:p>
        </w:tc>
      </w:tr>
    </w:tbl>
    <w:p w:rsidR="00293B54" w:rsidRDefault="00293B54">
      <w:pPr>
        <w:widowControl/>
        <w:spacing w:line="240" w:lineRule="auto"/>
        <w:ind w:firstLine="0"/>
        <w:jc w:val="center"/>
        <w:rPr>
          <w:b/>
          <w:sz w:val="28"/>
          <w:szCs w:val="28"/>
        </w:rPr>
      </w:pPr>
    </w:p>
    <w:p w:rsidR="00293B54" w:rsidRDefault="00EC03DA">
      <w:pPr>
        <w:spacing w:before="120" w:line="240" w:lineRule="auto"/>
        <w:ind w:firstLine="0"/>
        <w:jc w:val="center"/>
        <w:rPr>
          <w:b/>
          <w:sz w:val="28"/>
          <w:szCs w:val="28"/>
        </w:rPr>
      </w:pPr>
      <w:r>
        <w:rPr>
          <w:rFonts w:ascii="Arial" w:eastAsia="Arial" w:hAnsi="Arial" w:cs="Arial"/>
          <w:b/>
          <w:sz w:val="28"/>
          <w:szCs w:val="28"/>
        </w:rPr>
        <w:t xml:space="preserve">Самостійна робота </w:t>
      </w:r>
    </w:p>
    <w:p w:rsidR="00293B54" w:rsidRDefault="00EC03DA">
      <w:pPr>
        <w:widowControl/>
        <w:numPr>
          <w:ilvl w:val="0"/>
          <w:numId w:val="41"/>
        </w:numPr>
        <w:pBdr>
          <w:top w:val="nil"/>
          <w:left w:val="nil"/>
          <w:bottom w:val="nil"/>
          <w:right w:val="nil"/>
          <w:between w:val="nil"/>
        </w:pBdr>
        <w:jc w:val="left"/>
        <w:rPr>
          <w:color w:val="000000"/>
        </w:rPr>
      </w:pPr>
      <w:r>
        <w:rPr>
          <w:rFonts w:ascii="Arial" w:eastAsia="Arial" w:hAnsi="Arial" w:cs="Arial"/>
          <w:color w:val="000000"/>
        </w:rPr>
        <w:t>Вивчіть, яким чином і коли почала формуватись соціологія як наукова дисципліна в Україні.</w:t>
      </w:r>
    </w:p>
    <w:p w:rsidR="00293B54" w:rsidRDefault="00EC03DA">
      <w:pPr>
        <w:widowControl/>
        <w:numPr>
          <w:ilvl w:val="0"/>
          <w:numId w:val="41"/>
        </w:numPr>
        <w:pBdr>
          <w:top w:val="nil"/>
          <w:left w:val="nil"/>
          <w:bottom w:val="nil"/>
          <w:right w:val="nil"/>
          <w:between w:val="nil"/>
        </w:pBdr>
        <w:jc w:val="left"/>
        <w:rPr>
          <w:color w:val="000000"/>
        </w:rPr>
      </w:pPr>
      <w:r>
        <w:rPr>
          <w:rFonts w:ascii="Arial" w:eastAsia="Arial" w:hAnsi="Arial" w:cs="Arial"/>
          <w:color w:val="000000"/>
        </w:rPr>
        <w:t>Проведіть аналіз окремих текстів або віршів Сковороди, виокремлюючи основні філософські ідеї та їхнє значення.</w:t>
      </w:r>
    </w:p>
    <w:p w:rsidR="00293B54" w:rsidRDefault="00EC03DA">
      <w:pPr>
        <w:widowControl/>
        <w:numPr>
          <w:ilvl w:val="0"/>
          <w:numId w:val="4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Дослідіть внесок видатних українських соціологів та їх вплив на розвиток соціології в країні.</w:t>
      </w:r>
    </w:p>
    <w:p w:rsidR="00293B54" w:rsidRDefault="00EC03DA">
      <w:pPr>
        <w:widowControl/>
        <w:numPr>
          <w:ilvl w:val="0"/>
          <w:numId w:val="4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Розгляньте особливості та обмеження соціологічних досліджень в Україні в період радянської доби.</w:t>
      </w:r>
    </w:p>
    <w:p w:rsidR="00293B54" w:rsidRDefault="00EC03DA">
      <w:pPr>
        <w:widowControl/>
        <w:numPr>
          <w:ilvl w:val="0"/>
          <w:numId w:val="4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Розвиток соціології після незалежності: проаналізуйте зміни в галузі соціології після здобуття Україною незалежності у 1991 році.</w:t>
      </w:r>
    </w:p>
    <w:p w:rsidR="00293B54" w:rsidRDefault="00EC03DA">
      <w:pPr>
        <w:widowControl/>
        <w:spacing w:after="160"/>
        <w:ind w:left="567" w:firstLine="0"/>
        <w:jc w:val="center"/>
        <w:rPr>
          <w:b/>
          <w:i/>
        </w:rPr>
      </w:pPr>
      <w:r>
        <w:rPr>
          <w:rFonts w:ascii="Arial" w:eastAsia="Arial" w:hAnsi="Arial" w:cs="Arial"/>
          <w:b/>
          <w:i/>
        </w:rPr>
        <w:t>Тестові питання</w:t>
      </w:r>
    </w:p>
    <w:p w:rsidR="00293B54" w:rsidRDefault="00293B54">
      <w:pPr>
        <w:widowControl/>
        <w:spacing w:after="160"/>
        <w:ind w:left="567" w:firstLine="0"/>
        <w:jc w:val="center"/>
        <w:rPr>
          <w:b/>
          <w:i/>
        </w:rPr>
      </w:pPr>
    </w:p>
    <w:p w:rsidR="00293B54" w:rsidRDefault="00EC03DA">
      <w:pPr>
        <w:widowControl/>
        <w:numPr>
          <w:ilvl w:val="0"/>
          <w:numId w:val="11"/>
        </w:numPr>
        <w:pBdr>
          <w:top w:val="nil"/>
          <w:left w:val="nil"/>
          <w:bottom w:val="nil"/>
          <w:right w:val="nil"/>
          <w:between w:val="nil"/>
        </w:pBdr>
        <w:jc w:val="left"/>
      </w:pPr>
      <w:r>
        <w:rPr>
          <w:rFonts w:ascii="Arial" w:eastAsia="Arial" w:hAnsi="Arial" w:cs="Arial"/>
          <w:b/>
          <w:color w:val="000000"/>
        </w:rPr>
        <w:t xml:space="preserve">Протосоціологія доби українського національного відродження охоплює період: </w:t>
      </w:r>
    </w:p>
    <w:p w:rsidR="00293B54" w:rsidRDefault="00EC03DA">
      <w:pPr>
        <w:numPr>
          <w:ilvl w:val="0"/>
          <w:numId w:val="26"/>
        </w:numPr>
        <w:pBdr>
          <w:top w:val="nil"/>
          <w:left w:val="nil"/>
          <w:bottom w:val="nil"/>
          <w:right w:val="nil"/>
          <w:between w:val="nil"/>
        </w:pBdr>
      </w:pPr>
      <w:r>
        <w:rPr>
          <w:rFonts w:ascii="Arial" w:eastAsia="Arial" w:hAnsi="Arial" w:cs="Arial"/>
          <w:color w:val="000000"/>
        </w:rPr>
        <w:t xml:space="preserve">середини XVIII-початку XIX ст.; </w:t>
      </w:r>
    </w:p>
    <w:p w:rsidR="00293B54" w:rsidRDefault="00EC03DA">
      <w:pPr>
        <w:numPr>
          <w:ilvl w:val="0"/>
          <w:numId w:val="26"/>
        </w:numPr>
        <w:pBdr>
          <w:top w:val="nil"/>
          <w:left w:val="nil"/>
          <w:bottom w:val="nil"/>
          <w:right w:val="nil"/>
          <w:between w:val="nil"/>
        </w:pBdr>
      </w:pPr>
      <w:r>
        <w:rPr>
          <w:rFonts w:ascii="Arial" w:eastAsia="Arial" w:hAnsi="Arial" w:cs="Arial"/>
          <w:color w:val="000000"/>
        </w:rPr>
        <w:t>першої половини XIX ст.;</w:t>
      </w:r>
    </w:p>
    <w:p w:rsidR="00293B54" w:rsidRDefault="00EC03DA">
      <w:pPr>
        <w:numPr>
          <w:ilvl w:val="0"/>
          <w:numId w:val="26"/>
        </w:numPr>
        <w:pBdr>
          <w:top w:val="nil"/>
          <w:left w:val="nil"/>
          <w:bottom w:val="nil"/>
          <w:right w:val="nil"/>
          <w:between w:val="nil"/>
        </w:pBdr>
      </w:pPr>
      <w:r>
        <w:rPr>
          <w:rFonts w:ascii="Arial" w:eastAsia="Arial" w:hAnsi="Arial" w:cs="Arial"/>
          <w:color w:val="000000"/>
        </w:rPr>
        <w:t>кінця XVIII-середини XIX ст.;</w:t>
      </w:r>
    </w:p>
    <w:p w:rsidR="00293B54" w:rsidRDefault="00EC03DA">
      <w:pPr>
        <w:numPr>
          <w:ilvl w:val="0"/>
          <w:numId w:val="11"/>
        </w:numPr>
        <w:pBdr>
          <w:top w:val="nil"/>
          <w:left w:val="nil"/>
          <w:bottom w:val="nil"/>
          <w:right w:val="nil"/>
          <w:between w:val="nil"/>
        </w:pBdr>
        <w:jc w:val="left"/>
        <w:rPr>
          <w:b/>
          <w:color w:val="000000"/>
        </w:rPr>
      </w:pPr>
      <w:r>
        <w:rPr>
          <w:rFonts w:ascii="Arial" w:eastAsia="Arial" w:hAnsi="Arial" w:cs="Arial"/>
          <w:b/>
          <w:color w:val="000000"/>
        </w:rPr>
        <w:t xml:space="preserve">Ідеї природного права вперше системно почав розробляти: </w:t>
      </w:r>
    </w:p>
    <w:p w:rsidR="00293B54" w:rsidRDefault="00EC03DA">
      <w:pPr>
        <w:numPr>
          <w:ilvl w:val="0"/>
          <w:numId w:val="28"/>
        </w:numPr>
        <w:pBdr>
          <w:top w:val="nil"/>
          <w:left w:val="nil"/>
          <w:bottom w:val="nil"/>
          <w:right w:val="nil"/>
          <w:between w:val="nil"/>
        </w:pBdr>
      </w:pPr>
      <w:r>
        <w:rPr>
          <w:rFonts w:ascii="Arial" w:eastAsia="Arial" w:hAnsi="Arial" w:cs="Arial"/>
          <w:color w:val="000000"/>
        </w:rPr>
        <w:t xml:space="preserve">І. Вишенський; </w:t>
      </w:r>
    </w:p>
    <w:p w:rsidR="00293B54" w:rsidRDefault="00EC03DA">
      <w:pPr>
        <w:numPr>
          <w:ilvl w:val="0"/>
          <w:numId w:val="28"/>
        </w:numPr>
        <w:pBdr>
          <w:top w:val="nil"/>
          <w:left w:val="nil"/>
          <w:bottom w:val="nil"/>
          <w:right w:val="nil"/>
          <w:between w:val="nil"/>
        </w:pBdr>
      </w:pPr>
      <w:r>
        <w:rPr>
          <w:rFonts w:ascii="Arial" w:eastAsia="Arial" w:hAnsi="Arial" w:cs="Arial"/>
          <w:color w:val="000000"/>
        </w:rPr>
        <w:t xml:space="preserve">С. Оріховський; </w:t>
      </w:r>
    </w:p>
    <w:p w:rsidR="00293B54" w:rsidRDefault="00EC03DA">
      <w:pPr>
        <w:numPr>
          <w:ilvl w:val="0"/>
          <w:numId w:val="28"/>
        </w:numPr>
        <w:pBdr>
          <w:top w:val="nil"/>
          <w:left w:val="nil"/>
          <w:bottom w:val="nil"/>
          <w:right w:val="nil"/>
          <w:between w:val="nil"/>
        </w:pBdr>
      </w:pPr>
      <w:r>
        <w:rPr>
          <w:rFonts w:ascii="Arial" w:eastAsia="Arial" w:hAnsi="Arial" w:cs="Arial"/>
          <w:color w:val="000000"/>
        </w:rPr>
        <w:t xml:space="preserve">М. Смотрицький; </w:t>
      </w:r>
    </w:p>
    <w:p w:rsidR="00293B54" w:rsidRDefault="00EC03DA">
      <w:pPr>
        <w:numPr>
          <w:ilvl w:val="0"/>
          <w:numId w:val="28"/>
        </w:numPr>
        <w:pBdr>
          <w:top w:val="nil"/>
          <w:left w:val="nil"/>
          <w:bottom w:val="nil"/>
          <w:right w:val="nil"/>
          <w:between w:val="nil"/>
        </w:pBdr>
      </w:pPr>
      <w:r>
        <w:rPr>
          <w:rFonts w:ascii="Arial" w:eastAsia="Arial" w:hAnsi="Arial" w:cs="Arial"/>
          <w:color w:val="000000"/>
        </w:rPr>
        <w:t>Т. Прокопович.</w:t>
      </w:r>
    </w:p>
    <w:p w:rsidR="00293B54" w:rsidRDefault="00EC03DA">
      <w:pPr>
        <w:numPr>
          <w:ilvl w:val="0"/>
          <w:numId w:val="11"/>
        </w:numPr>
        <w:pBdr>
          <w:top w:val="nil"/>
          <w:left w:val="nil"/>
          <w:bottom w:val="nil"/>
          <w:right w:val="nil"/>
          <w:between w:val="nil"/>
        </w:pBdr>
        <w:ind w:left="851" w:hanging="359"/>
        <w:rPr>
          <w:b/>
          <w:color w:val="000000"/>
        </w:rPr>
      </w:pPr>
      <w:r>
        <w:rPr>
          <w:rFonts w:ascii="Arial" w:eastAsia="Arial" w:hAnsi="Arial" w:cs="Arial"/>
          <w:b/>
          <w:color w:val="000000"/>
        </w:rPr>
        <w:t xml:space="preserve">Ідею рівності людей незалежно від місця і становища у житті, дотримання монархом прав і свобод народу у творі «Апокрисис» /1597 р./ розробляв: </w:t>
      </w:r>
    </w:p>
    <w:p w:rsidR="00293B54" w:rsidRDefault="00EC03DA">
      <w:pPr>
        <w:numPr>
          <w:ilvl w:val="0"/>
          <w:numId w:val="29"/>
        </w:numPr>
        <w:pBdr>
          <w:top w:val="nil"/>
          <w:left w:val="nil"/>
          <w:bottom w:val="nil"/>
          <w:right w:val="nil"/>
          <w:between w:val="nil"/>
        </w:pBdr>
        <w:ind w:left="1276" w:hanging="358"/>
      </w:pPr>
      <w:r>
        <w:rPr>
          <w:rFonts w:ascii="Arial" w:eastAsia="Arial" w:hAnsi="Arial" w:cs="Arial"/>
          <w:color w:val="000000"/>
        </w:rPr>
        <w:t xml:space="preserve">К. Острозький; </w:t>
      </w:r>
    </w:p>
    <w:p w:rsidR="00293B54" w:rsidRDefault="00EC03DA">
      <w:pPr>
        <w:numPr>
          <w:ilvl w:val="0"/>
          <w:numId w:val="29"/>
        </w:numPr>
        <w:pBdr>
          <w:top w:val="nil"/>
          <w:left w:val="nil"/>
          <w:bottom w:val="nil"/>
          <w:right w:val="nil"/>
          <w:between w:val="nil"/>
        </w:pBdr>
        <w:ind w:left="1276" w:hanging="358"/>
      </w:pPr>
      <w:r>
        <w:rPr>
          <w:rFonts w:ascii="Arial" w:eastAsia="Arial" w:hAnsi="Arial" w:cs="Arial"/>
          <w:color w:val="000000"/>
        </w:rPr>
        <w:lastRenderedPageBreak/>
        <w:t xml:space="preserve">І. Вишенський. </w:t>
      </w:r>
    </w:p>
    <w:p w:rsidR="00293B54" w:rsidRDefault="00EC03DA">
      <w:pPr>
        <w:numPr>
          <w:ilvl w:val="0"/>
          <w:numId w:val="29"/>
        </w:numPr>
        <w:pBdr>
          <w:top w:val="nil"/>
          <w:left w:val="nil"/>
          <w:bottom w:val="nil"/>
          <w:right w:val="nil"/>
          <w:between w:val="nil"/>
        </w:pBdr>
        <w:ind w:left="1276" w:hanging="358"/>
      </w:pPr>
      <w:r>
        <w:rPr>
          <w:rFonts w:ascii="Arial" w:eastAsia="Arial" w:hAnsi="Arial" w:cs="Arial"/>
          <w:color w:val="000000"/>
        </w:rPr>
        <w:t>Х. Філарет.</w:t>
      </w:r>
    </w:p>
    <w:p w:rsidR="00293B54" w:rsidRDefault="00EC03DA">
      <w:pPr>
        <w:numPr>
          <w:ilvl w:val="0"/>
          <w:numId w:val="11"/>
        </w:numPr>
        <w:pBdr>
          <w:top w:val="nil"/>
          <w:left w:val="nil"/>
          <w:bottom w:val="nil"/>
          <w:right w:val="nil"/>
          <w:between w:val="nil"/>
        </w:pBdr>
        <w:ind w:left="851" w:hanging="359"/>
        <w:rPr>
          <w:b/>
          <w:color w:val="000000"/>
        </w:rPr>
      </w:pPr>
      <w:r>
        <w:rPr>
          <w:rFonts w:ascii="Arial" w:eastAsia="Arial" w:hAnsi="Arial" w:cs="Arial"/>
          <w:b/>
          <w:color w:val="000000"/>
        </w:rPr>
        <w:t xml:space="preserve">Принцип „нерівної рівності ” в українській суспільній думці ХVIII ст. обґрунтував: </w:t>
      </w:r>
    </w:p>
    <w:p w:rsidR="00293B54" w:rsidRDefault="00EC03DA">
      <w:pPr>
        <w:numPr>
          <w:ilvl w:val="0"/>
          <w:numId w:val="30"/>
        </w:numPr>
        <w:pBdr>
          <w:top w:val="nil"/>
          <w:left w:val="nil"/>
          <w:bottom w:val="nil"/>
          <w:right w:val="nil"/>
          <w:between w:val="nil"/>
        </w:pBdr>
      </w:pPr>
      <w:r>
        <w:rPr>
          <w:rFonts w:ascii="Arial" w:eastAsia="Arial" w:hAnsi="Arial" w:cs="Arial"/>
          <w:color w:val="000000"/>
        </w:rPr>
        <w:t xml:space="preserve">Г. Сковорода; </w:t>
      </w:r>
    </w:p>
    <w:p w:rsidR="00293B54" w:rsidRDefault="00EC03DA">
      <w:pPr>
        <w:numPr>
          <w:ilvl w:val="0"/>
          <w:numId w:val="30"/>
        </w:numPr>
        <w:pBdr>
          <w:top w:val="nil"/>
          <w:left w:val="nil"/>
          <w:bottom w:val="nil"/>
          <w:right w:val="nil"/>
          <w:between w:val="nil"/>
        </w:pBdr>
      </w:pPr>
      <w:r>
        <w:rPr>
          <w:rFonts w:ascii="Arial" w:eastAsia="Arial" w:hAnsi="Arial" w:cs="Arial"/>
          <w:color w:val="000000"/>
        </w:rPr>
        <w:t xml:space="preserve">Ю. Кониський; </w:t>
      </w:r>
    </w:p>
    <w:p w:rsidR="00293B54" w:rsidRDefault="00EC03DA">
      <w:pPr>
        <w:numPr>
          <w:ilvl w:val="0"/>
          <w:numId w:val="30"/>
        </w:numPr>
        <w:pBdr>
          <w:top w:val="nil"/>
          <w:left w:val="nil"/>
          <w:bottom w:val="nil"/>
          <w:right w:val="nil"/>
          <w:between w:val="nil"/>
        </w:pBdr>
      </w:pPr>
      <w:r>
        <w:rPr>
          <w:rFonts w:ascii="Arial" w:eastAsia="Arial" w:hAnsi="Arial" w:cs="Arial"/>
          <w:color w:val="000000"/>
        </w:rPr>
        <w:t xml:space="preserve">Г. Щербацький; </w:t>
      </w:r>
    </w:p>
    <w:p w:rsidR="00293B54" w:rsidRDefault="00EC03DA">
      <w:pPr>
        <w:numPr>
          <w:ilvl w:val="0"/>
          <w:numId w:val="30"/>
        </w:numPr>
        <w:pBdr>
          <w:top w:val="nil"/>
          <w:left w:val="nil"/>
          <w:bottom w:val="nil"/>
          <w:right w:val="nil"/>
          <w:between w:val="nil"/>
        </w:pBdr>
      </w:pPr>
      <w:r>
        <w:rPr>
          <w:rFonts w:ascii="Arial" w:eastAsia="Arial" w:hAnsi="Arial" w:cs="Arial"/>
          <w:color w:val="000000"/>
        </w:rPr>
        <w:t>Я. Козельський.</w:t>
      </w:r>
    </w:p>
    <w:p w:rsidR="00293B54" w:rsidRDefault="00EC03DA">
      <w:pPr>
        <w:numPr>
          <w:ilvl w:val="0"/>
          <w:numId w:val="11"/>
        </w:numPr>
        <w:pBdr>
          <w:top w:val="nil"/>
          <w:left w:val="nil"/>
          <w:bottom w:val="nil"/>
          <w:right w:val="nil"/>
          <w:between w:val="nil"/>
        </w:pBdr>
        <w:rPr>
          <w:b/>
          <w:color w:val="000000"/>
        </w:rPr>
      </w:pPr>
      <w:r>
        <w:rPr>
          <w:rFonts w:ascii="Arial" w:eastAsia="Arial" w:hAnsi="Arial" w:cs="Arial"/>
          <w:b/>
          <w:color w:val="000000"/>
        </w:rPr>
        <w:t xml:space="preserve">Автором твору «Книга буття українського народу», де історія України розглядається в контексті світового історичного процесу, був: </w:t>
      </w:r>
    </w:p>
    <w:p w:rsidR="00293B54" w:rsidRDefault="00EC03DA">
      <w:pPr>
        <w:numPr>
          <w:ilvl w:val="0"/>
          <w:numId w:val="54"/>
        </w:numPr>
        <w:pBdr>
          <w:top w:val="nil"/>
          <w:left w:val="nil"/>
          <w:bottom w:val="nil"/>
          <w:right w:val="nil"/>
          <w:between w:val="nil"/>
        </w:pBdr>
      </w:pPr>
      <w:r>
        <w:rPr>
          <w:rFonts w:ascii="Arial" w:eastAsia="Arial" w:hAnsi="Arial" w:cs="Arial"/>
          <w:color w:val="000000"/>
        </w:rPr>
        <w:t xml:space="preserve">М. Костомаров; </w:t>
      </w:r>
    </w:p>
    <w:p w:rsidR="00293B54" w:rsidRDefault="00EC03DA">
      <w:pPr>
        <w:numPr>
          <w:ilvl w:val="0"/>
          <w:numId w:val="54"/>
        </w:numPr>
        <w:pBdr>
          <w:top w:val="nil"/>
          <w:left w:val="nil"/>
          <w:bottom w:val="nil"/>
          <w:right w:val="nil"/>
          <w:between w:val="nil"/>
        </w:pBdr>
      </w:pPr>
      <w:r>
        <w:rPr>
          <w:rFonts w:ascii="Arial" w:eastAsia="Arial" w:hAnsi="Arial" w:cs="Arial"/>
          <w:color w:val="000000"/>
        </w:rPr>
        <w:t xml:space="preserve">Т. Шевченко; </w:t>
      </w:r>
    </w:p>
    <w:p w:rsidR="00293B54" w:rsidRDefault="00EC03DA">
      <w:pPr>
        <w:numPr>
          <w:ilvl w:val="0"/>
          <w:numId w:val="54"/>
        </w:numPr>
        <w:pBdr>
          <w:top w:val="nil"/>
          <w:left w:val="nil"/>
          <w:bottom w:val="nil"/>
          <w:right w:val="nil"/>
          <w:between w:val="nil"/>
        </w:pBdr>
      </w:pPr>
      <w:r>
        <w:rPr>
          <w:rFonts w:ascii="Arial" w:eastAsia="Arial" w:hAnsi="Arial" w:cs="Arial"/>
          <w:color w:val="000000"/>
        </w:rPr>
        <w:t xml:space="preserve"> Д. Бантиш-Каменський.</w:t>
      </w:r>
    </w:p>
    <w:p w:rsidR="00293B54" w:rsidRDefault="00EC03DA">
      <w:pPr>
        <w:numPr>
          <w:ilvl w:val="0"/>
          <w:numId w:val="11"/>
        </w:numPr>
        <w:pBdr>
          <w:top w:val="nil"/>
          <w:left w:val="nil"/>
          <w:bottom w:val="nil"/>
          <w:right w:val="nil"/>
          <w:between w:val="nil"/>
        </w:pBdr>
        <w:rPr>
          <w:b/>
          <w:color w:val="000000"/>
        </w:rPr>
      </w:pPr>
      <w:r>
        <w:rPr>
          <w:rFonts w:ascii="Arial" w:eastAsia="Arial" w:hAnsi="Arial" w:cs="Arial"/>
          <w:b/>
          <w:color w:val="000000"/>
        </w:rPr>
        <w:t xml:space="preserve">Початок української соціології як науки пов’язують з діяльністю: </w:t>
      </w:r>
    </w:p>
    <w:p w:rsidR="00293B54" w:rsidRDefault="00EC03DA">
      <w:pPr>
        <w:numPr>
          <w:ilvl w:val="0"/>
          <w:numId w:val="56"/>
        </w:numPr>
        <w:pBdr>
          <w:top w:val="nil"/>
          <w:left w:val="nil"/>
          <w:bottom w:val="nil"/>
          <w:right w:val="nil"/>
          <w:between w:val="nil"/>
        </w:pBdr>
      </w:pPr>
      <w:r>
        <w:rPr>
          <w:rFonts w:ascii="Arial" w:eastAsia="Arial" w:hAnsi="Arial" w:cs="Arial"/>
          <w:color w:val="000000"/>
        </w:rPr>
        <w:t xml:space="preserve">Наукового товариства ім. Шевченка; </w:t>
      </w:r>
    </w:p>
    <w:p w:rsidR="00293B54" w:rsidRDefault="00EC03DA">
      <w:pPr>
        <w:numPr>
          <w:ilvl w:val="0"/>
          <w:numId w:val="56"/>
        </w:numPr>
        <w:pBdr>
          <w:top w:val="nil"/>
          <w:left w:val="nil"/>
          <w:bottom w:val="nil"/>
          <w:right w:val="nil"/>
          <w:between w:val="nil"/>
        </w:pBdr>
      </w:pPr>
      <w:r>
        <w:rPr>
          <w:rFonts w:ascii="Arial" w:eastAsia="Arial" w:hAnsi="Arial" w:cs="Arial"/>
          <w:color w:val="000000"/>
        </w:rPr>
        <w:t xml:space="preserve">Просвіти; </w:t>
      </w:r>
    </w:p>
    <w:p w:rsidR="00293B54" w:rsidRDefault="00EC03DA">
      <w:pPr>
        <w:numPr>
          <w:ilvl w:val="0"/>
          <w:numId w:val="56"/>
        </w:numPr>
        <w:pBdr>
          <w:top w:val="nil"/>
          <w:left w:val="nil"/>
          <w:bottom w:val="nil"/>
          <w:right w:val="nil"/>
          <w:between w:val="nil"/>
        </w:pBdr>
      </w:pPr>
      <w:r>
        <w:rPr>
          <w:rFonts w:ascii="Arial" w:eastAsia="Arial" w:hAnsi="Arial" w:cs="Arial"/>
          <w:color w:val="000000"/>
        </w:rPr>
        <w:t xml:space="preserve">Женевського гуртка українських вчених; </w:t>
      </w:r>
    </w:p>
    <w:p w:rsidR="00293B54" w:rsidRDefault="00EC03DA">
      <w:pPr>
        <w:numPr>
          <w:ilvl w:val="0"/>
          <w:numId w:val="56"/>
        </w:numPr>
        <w:pBdr>
          <w:top w:val="nil"/>
          <w:left w:val="nil"/>
          <w:bottom w:val="nil"/>
          <w:right w:val="nil"/>
          <w:between w:val="nil"/>
        </w:pBdr>
      </w:pPr>
      <w:r>
        <w:rPr>
          <w:rFonts w:ascii="Arial" w:eastAsia="Arial" w:hAnsi="Arial" w:cs="Arial"/>
          <w:color w:val="000000"/>
        </w:rPr>
        <w:t>Товариства імені Нестора-літописця.</w:t>
      </w:r>
    </w:p>
    <w:p w:rsidR="00293B54" w:rsidRDefault="00EC03DA">
      <w:pPr>
        <w:numPr>
          <w:ilvl w:val="0"/>
          <w:numId w:val="11"/>
        </w:numPr>
        <w:pBdr>
          <w:top w:val="nil"/>
          <w:left w:val="nil"/>
          <w:bottom w:val="nil"/>
          <w:right w:val="nil"/>
          <w:between w:val="nil"/>
        </w:pBdr>
        <w:rPr>
          <w:b/>
          <w:color w:val="000000"/>
        </w:rPr>
      </w:pPr>
      <w:r>
        <w:rPr>
          <w:rFonts w:ascii="Arial" w:eastAsia="Arial" w:hAnsi="Arial" w:cs="Arial"/>
          <w:b/>
          <w:color w:val="000000"/>
        </w:rPr>
        <w:t xml:space="preserve">Обґрунтовував дію закону зростання солідарності людей у суспільстві український вчений: </w:t>
      </w:r>
    </w:p>
    <w:p w:rsidR="00293B54" w:rsidRDefault="00EC03DA">
      <w:pPr>
        <w:numPr>
          <w:ilvl w:val="0"/>
          <w:numId w:val="24"/>
        </w:numPr>
        <w:pBdr>
          <w:top w:val="nil"/>
          <w:left w:val="nil"/>
          <w:bottom w:val="nil"/>
          <w:right w:val="nil"/>
          <w:between w:val="nil"/>
        </w:pBdr>
      </w:pPr>
      <w:r>
        <w:rPr>
          <w:rFonts w:ascii="Arial" w:eastAsia="Arial" w:hAnsi="Arial" w:cs="Arial"/>
          <w:color w:val="000000"/>
        </w:rPr>
        <w:t xml:space="preserve">М. Драгоманов; </w:t>
      </w:r>
    </w:p>
    <w:p w:rsidR="00293B54" w:rsidRDefault="00EC03DA">
      <w:pPr>
        <w:numPr>
          <w:ilvl w:val="0"/>
          <w:numId w:val="24"/>
        </w:numPr>
        <w:pBdr>
          <w:top w:val="nil"/>
          <w:left w:val="nil"/>
          <w:bottom w:val="nil"/>
          <w:right w:val="nil"/>
          <w:between w:val="nil"/>
        </w:pBdr>
      </w:pPr>
      <w:r>
        <w:rPr>
          <w:rFonts w:ascii="Arial" w:eastAsia="Arial" w:hAnsi="Arial" w:cs="Arial"/>
          <w:color w:val="000000"/>
        </w:rPr>
        <w:t xml:space="preserve">С. Подолинський; </w:t>
      </w:r>
    </w:p>
    <w:p w:rsidR="00293B54" w:rsidRDefault="00EC03DA">
      <w:pPr>
        <w:numPr>
          <w:ilvl w:val="0"/>
          <w:numId w:val="24"/>
        </w:numPr>
        <w:pBdr>
          <w:top w:val="nil"/>
          <w:left w:val="nil"/>
          <w:bottom w:val="nil"/>
          <w:right w:val="nil"/>
          <w:between w:val="nil"/>
        </w:pBdr>
      </w:pPr>
      <w:r>
        <w:rPr>
          <w:rFonts w:ascii="Arial" w:eastAsia="Arial" w:hAnsi="Arial" w:cs="Arial"/>
          <w:color w:val="000000"/>
        </w:rPr>
        <w:t>М. Зібер.</w:t>
      </w:r>
    </w:p>
    <w:p w:rsidR="00173F2A" w:rsidRDefault="00173F2A">
      <w:bookmarkStart w:id="8" w:name="_heading=h.1t3h5sf" w:colFirst="0" w:colLast="0"/>
      <w:bookmarkEnd w:id="8"/>
      <w:r>
        <w:br w:type="page"/>
      </w:r>
    </w:p>
    <w:p w:rsidR="00293B54" w:rsidRDefault="00EC03DA">
      <w:pPr>
        <w:pStyle w:val="1"/>
      </w:pPr>
      <w:r>
        <w:rPr>
          <w:rFonts w:ascii="Arial" w:eastAsia="Arial" w:hAnsi="Arial" w:cs="Arial"/>
        </w:rPr>
        <w:lastRenderedPageBreak/>
        <w:t>Тема 4. Суспільство як соціальна система</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 xml:space="preserve">Тема практичного заняття  розкриває сутність суспільства як соціальної системи. Розглядає визначення соціальної системи з ознайомлення з поняттям "соціальна система" та її основними характеристиками, такими як взаємодія, взаємозалежність, та структура. </w:t>
      </w:r>
      <w:r>
        <w:rPr>
          <w:rFonts w:ascii="Arial" w:eastAsia="Arial" w:hAnsi="Arial" w:cs="Arial"/>
          <w:color w:val="000000"/>
        </w:rPr>
        <w:t>Значну увагу слід приділити  а</w:t>
      </w:r>
      <w:r>
        <w:rPr>
          <w:rFonts w:ascii="Arial" w:eastAsia="Arial" w:hAnsi="Arial" w:cs="Arial"/>
        </w:rPr>
        <w:t xml:space="preserve">налізу структури суспільства та вивчіть основні елементи структури суспільства, такі як інституції, групи, ролі, та соціальні класи. Розглядає різні теорії, що пояснюють суспільство як соціальну систему, включаючи функціоналізм, конфліктологію та символічний інтеракціонізм. </w:t>
      </w:r>
      <w:r>
        <w:rPr>
          <w:rFonts w:ascii="Arial" w:eastAsia="Arial" w:hAnsi="Arial" w:cs="Arial"/>
          <w:color w:val="000000"/>
        </w:rPr>
        <w:t xml:space="preserve">Вивчення даної теми допомагає здобувачам зрозуміти і окреслити </w:t>
      </w:r>
      <w:r>
        <w:rPr>
          <w:rFonts w:ascii="Arial" w:eastAsia="Arial" w:hAnsi="Arial" w:cs="Arial"/>
        </w:rPr>
        <w:t>різні форми взаємодії та взаємозалежності в суспільстві, такі як соціальна підтримка, конфлікти, та культурний обмін. Розглядає різні методи, що використовуються для вивчення суспільства як соціальної системи, включаючи анкетування, спостереження, та аналіз відкритих джерел. Стимулює здобувачів до рефлексії над власним розумінням соціальних систем.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spacing w:line="276" w:lineRule="auto"/>
        <w:ind w:firstLine="0"/>
        <w:jc w:val="cente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1. Підготувати відповіді на теоретичні питання:</w:t>
      </w:r>
    </w:p>
    <w:p w:rsidR="00293B54" w:rsidRDefault="00EC03DA">
      <w:pPr>
        <w:numPr>
          <w:ilvl w:val="0"/>
          <w:numId w:val="77"/>
        </w:numPr>
        <w:pBdr>
          <w:top w:val="nil"/>
          <w:left w:val="nil"/>
          <w:bottom w:val="nil"/>
          <w:right w:val="nil"/>
          <w:between w:val="nil"/>
        </w:pBdr>
        <w:spacing w:line="276" w:lineRule="auto"/>
      </w:pPr>
      <w:r>
        <w:rPr>
          <w:rFonts w:ascii="Arial" w:eastAsia="Arial" w:hAnsi="Arial" w:cs="Arial"/>
        </w:rPr>
        <w:t>Розгляньте різні теорії, що пояснюють суспільство як соціальну систему, включаючи функціоналізм, конфліктологію, та символічний інтеракціонізм.</w:t>
      </w:r>
    </w:p>
    <w:p w:rsidR="00293B54" w:rsidRDefault="00EC03DA">
      <w:pPr>
        <w:numPr>
          <w:ilvl w:val="0"/>
          <w:numId w:val="77"/>
        </w:numPr>
        <w:pBdr>
          <w:top w:val="nil"/>
          <w:left w:val="nil"/>
          <w:bottom w:val="nil"/>
          <w:right w:val="nil"/>
          <w:between w:val="nil"/>
        </w:pBdr>
        <w:spacing w:line="276" w:lineRule="auto"/>
      </w:pPr>
      <w:r>
        <w:rPr>
          <w:rFonts w:ascii="Arial" w:eastAsia="Arial" w:hAnsi="Arial" w:cs="Arial"/>
          <w:color w:val="000000"/>
        </w:rPr>
        <w:t xml:space="preserve">Використовуйте приклади з реального життя для ілюстрації концепцій та теорій, пов'язаних з суспільством як соціальною системою. Які існують підходи до аналізу соціальної структури суспільства? </w:t>
      </w:r>
    </w:p>
    <w:p w:rsidR="00293B54" w:rsidRDefault="00EC03DA">
      <w:pPr>
        <w:numPr>
          <w:ilvl w:val="0"/>
          <w:numId w:val="77"/>
        </w:numPr>
        <w:pBdr>
          <w:top w:val="nil"/>
          <w:left w:val="nil"/>
          <w:bottom w:val="nil"/>
          <w:right w:val="nil"/>
          <w:between w:val="nil"/>
        </w:pBdr>
        <w:spacing w:after="120" w:line="276" w:lineRule="auto"/>
      </w:pPr>
      <w:r>
        <w:rPr>
          <w:rFonts w:ascii="Arial" w:eastAsia="Arial" w:hAnsi="Arial" w:cs="Arial"/>
        </w:rPr>
        <w:t>Представте різні методи, що використовуються для вивчення суспільства як соціальної системи, включаючи анкетування, спостереження, та аналіз відкритих джерел.</w:t>
      </w:r>
    </w:p>
    <w:p w:rsidR="00293B54" w:rsidRDefault="00EC03DA">
      <w:pPr>
        <w:numPr>
          <w:ilvl w:val="0"/>
          <w:numId w:val="77"/>
        </w:numPr>
        <w:pBdr>
          <w:top w:val="nil"/>
          <w:left w:val="nil"/>
          <w:bottom w:val="nil"/>
          <w:right w:val="nil"/>
          <w:between w:val="nil"/>
        </w:pBdr>
        <w:spacing w:after="120" w:line="276" w:lineRule="auto"/>
        <w:ind w:left="284" w:hanging="289"/>
      </w:pPr>
      <w:r>
        <w:rPr>
          <w:rFonts w:ascii="Arial" w:eastAsia="Arial" w:hAnsi="Arial" w:cs="Arial"/>
        </w:rPr>
        <w:t xml:space="preserve">Проведіть аналіз кейсів, що стосуються соціальних проблем та явищ, з точки зору їх впливу на суспільну систему. </w:t>
      </w:r>
    </w:p>
    <w:p w:rsidR="00293B54" w:rsidRDefault="00EC03DA">
      <w:pPr>
        <w:numPr>
          <w:ilvl w:val="0"/>
          <w:numId w:val="77"/>
        </w:numPr>
        <w:pBdr>
          <w:top w:val="nil"/>
          <w:left w:val="nil"/>
          <w:bottom w:val="nil"/>
          <w:right w:val="nil"/>
          <w:between w:val="nil"/>
        </w:pBdr>
        <w:spacing w:after="120" w:line="276" w:lineRule="auto"/>
        <w:ind w:left="284" w:hanging="289"/>
      </w:pPr>
      <w:r>
        <w:rPr>
          <w:rFonts w:ascii="Arial" w:eastAsia="Arial" w:hAnsi="Arial" w:cs="Arial"/>
          <w:color w:val="000000"/>
        </w:rPr>
        <w:t>Проаналізуйте особливості соціальної структури сучасного українського суспільства.</w:t>
      </w:r>
    </w:p>
    <w:p w:rsidR="00293B54" w:rsidRDefault="00EC03DA">
      <w:pPr>
        <w:spacing w:before="120" w:after="120" w:line="276" w:lineRule="auto"/>
        <w:ind w:left="284" w:hanging="284"/>
        <w:rPr>
          <w:b/>
        </w:rPr>
      </w:pPr>
      <w:r>
        <w:rPr>
          <w:rFonts w:ascii="Arial" w:eastAsia="Arial" w:hAnsi="Arial" w:cs="Arial"/>
          <w:b/>
        </w:rPr>
        <w:t>2. На основі таблиці проаналізувати специфічні якості соціальної системи та вказати в чому вони полягають та як досягаються.</w:t>
      </w:r>
    </w:p>
    <w:tbl>
      <w:tblPr>
        <w:tblStyle w:val="afffa"/>
        <w:tblW w:w="9570" w:type="dxa"/>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190"/>
        <w:gridCol w:w="3190"/>
        <w:gridCol w:w="3190"/>
      </w:tblGrid>
      <w:tr w:rsidR="00293B54">
        <w:tc>
          <w:tcPr>
            <w:tcW w:w="9570" w:type="dxa"/>
            <w:gridSpan w:val="3"/>
          </w:tcPr>
          <w:p w:rsidR="00293B54" w:rsidRDefault="00EC03DA">
            <w:pPr>
              <w:ind w:firstLine="0"/>
              <w:jc w:val="center"/>
              <w:rPr>
                <w:b/>
              </w:rPr>
            </w:pPr>
            <w:r>
              <w:rPr>
                <w:rFonts w:ascii="Arial" w:eastAsia="Arial" w:hAnsi="Arial" w:cs="Arial"/>
                <w:b/>
              </w:rPr>
              <w:t>Специфічні якості соціальної системи</w:t>
            </w:r>
          </w:p>
        </w:tc>
      </w:tr>
      <w:tr w:rsidR="00293B54">
        <w:tc>
          <w:tcPr>
            <w:tcW w:w="3190" w:type="dxa"/>
          </w:tcPr>
          <w:p w:rsidR="00293B54" w:rsidRDefault="00293B54">
            <w:pPr>
              <w:ind w:firstLine="0"/>
            </w:pPr>
          </w:p>
        </w:tc>
        <w:tc>
          <w:tcPr>
            <w:tcW w:w="3190" w:type="dxa"/>
          </w:tcPr>
          <w:p w:rsidR="00293B54" w:rsidRDefault="00EC03DA">
            <w:pPr>
              <w:ind w:firstLine="0"/>
              <w:jc w:val="center"/>
            </w:pPr>
            <w:r>
              <w:rPr>
                <w:rFonts w:ascii="Arial" w:eastAsia="Arial" w:hAnsi="Arial" w:cs="Arial"/>
              </w:rPr>
              <w:t>Полягає в</w:t>
            </w:r>
          </w:p>
        </w:tc>
        <w:tc>
          <w:tcPr>
            <w:tcW w:w="3190" w:type="dxa"/>
          </w:tcPr>
          <w:p w:rsidR="00293B54" w:rsidRDefault="00EC03DA">
            <w:pPr>
              <w:ind w:firstLine="0"/>
              <w:jc w:val="center"/>
            </w:pPr>
            <w:r>
              <w:rPr>
                <w:rFonts w:ascii="Arial" w:eastAsia="Arial" w:hAnsi="Arial" w:cs="Arial"/>
              </w:rPr>
              <w:t>Досягається через</w:t>
            </w:r>
          </w:p>
        </w:tc>
      </w:tr>
      <w:tr w:rsidR="00293B54">
        <w:tc>
          <w:tcPr>
            <w:tcW w:w="3190" w:type="dxa"/>
          </w:tcPr>
          <w:p w:rsidR="00293B54" w:rsidRDefault="00EC03DA">
            <w:pPr>
              <w:ind w:firstLine="0"/>
              <w:rPr>
                <w:b/>
                <w:sz w:val="20"/>
                <w:szCs w:val="20"/>
              </w:rPr>
            </w:pPr>
            <w:r>
              <w:rPr>
                <w:rFonts w:ascii="Arial" w:eastAsia="Arial" w:hAnsi="Arial" w:cs="Arial"/>
                <w:b/>
                <w:sz w:val="20"/>
                <w:szCs w:val="20"/>
              </w:rPr>
              <w:t>Цілісність</w:t>
            </w:r>
          </w:p>
        </w:tc>
        <w:tc>
          <w:tcPr>
            <w:tcW w:w="3190" w:type="dxa"/>
          </w:tcPr>
          <w:p w:rsidR="00293B54" w:rsidRDefault="00293B54">
            <w:pPr>
              <w:ind w:firstLine="0"/>
            </w:pPr>
          </w:p>
        </w:tc>
        <w:tc>
          <w:tcPr>
            <w:tcW w:w="3190" w:type="dxa"/>
          </w:tcPr>
          <w:p w:rsidR="00293B54" w:rsidRDefault="00293B54">
            <w:pPr>
              <w:ind w:firstLine="0"/>
            </w:pPr>
          </w:p>
        </w:tc>
      </w:tr>
      <w:tr w:rsidR="00293B54">
        <w:tc>
          <w:tcPr>
            <w:tcW w:w="3190" w:type="dxa"/>
          </w:tcPr>
          <w:p w:rsidR="00293B54" w:rsidRDefault="00EC03DA">
            <w:pPr>
              <w:ind w:firstLine="0"/>
              <w:rPr>
                <w:b/>
                <w:sz w:val="20"/>
                <w:szCs w:val="20"/>
              </w:rPr>
            </w:pPr>
            <w:r>
              <w:rPr>
                <w:rFonts w:ascii="Arial" w:eastAsia="Arial" w:hAnsi="Arial" w:cs="Arial"/>
                <w:b/>
                <w:sz w:val="20"/>
                <w:szCs w:val="20"/>
              </w:rPr>
              <w:t>Відкритість</w:t>
            </w:r>
          </w:p>
        </w:tc>
        <w:tc>
          <w:tcPr>
            <w:tcW w:w="3190" w:type="dxa"/>
          </w:tcPr>
          <w:p w:rsidR="00293B54" w:rsidRDefault="00293B54">
            <w:pPr>
              <w:ind w:firstLine="0"/>
            </w:pPr>
          </w:p>
        </w:tc>
        <w:tc>
          <w:tcPr>
            <w:tcW w:w="3190" w:type="dxa"/>
          </w:tcPr>
          <w:p w:rsidR="00293B54" w:rsidRDefault="00293B54">
            <w:pPr>
              <w:ind w:firstLine="0"/>
            </w:pPr>
          </w:p>
        </w:tc>
      </w:tr>
      <w:tr w:rsidR="00293B54">
        <w:tc>
          <w:tcPr>
            <w:tcW w:w="3190" w:type="dxa"/>
          </w:tcPr>
          <w:p w:rsidR="00293B54" w:rsidRDefault="00EC03DA">
            <w:pPr>
              <w:ind w:firstLine="0"/>
              <w:rPr>
                <w:b/>
                <w:sz w:val="20"/>
                <w:szCs w:val="20"/>
              </w:rPr>
            </w:pPr>
            <w:r>
              <w:rPr>
                <w:rFonts w:ascii="Arial" w:eastAsia="Arial" w:hAnsi="Arial" w:cs="Arial"/>
                <w:b/>
                <w:sz w:val="20"/>
                <w:szCs w:val="20"/>
              </w:rPr>
              <w:t>Надзвичайна складність</w:t>
            </w:r>
          </w:p>
        </w:tc>
        <w:tc>
          <w:tcPr>
            <w:tcW w:w="3190" w:type="dxa"/>
          </w:tcPr>
          <w:p w:rsidR="00293B54" w:rsidRDefault="00293B54">
            <w:pPr>
              <w:ind w:firstLine="0"/>
            </w:pPr>
          </w:p>
        </w:tc>
        <w:tc>
          <w:tcPr>
            <w:tcW w:w="3190" w:type="dxa"/>
          </w:tcPr>
          <w:p w:rsidR="00293B54" w:rsidRDefault="00293B54">
            <w:pPr>
              <w:ind w:firstLine="0"/>
            </w:pPr>
          </w:p>
        </w:tc>
      </w:tr>
      <w:tr w:rsidR="00293B54">
        <w:tc>
          <w:tcPr>
            <w:tcW w:w="3190" w:type="dxa"/>
          </w:tcPr>
          <w:p w:rsidR="00293B54" w:rsidRDefault="00EC03DA">
            <w:pPr>
              <w:ind w:firstLine="0"/>
              <w:rPr>
                <w:b/>
                <w:sz w:val="20"/>
                <w:szCs w:val="20"/>
              </w:rPr>
            </w:pPr>
            <w:r>
              <w:rPr>
                <w:rFonts w:ascii="Arial" w:eastAsia="Arial" w:hAnsi="Arial" w:cs="Arial"/>
                <w:b/>
                <w:sz w:val="20"/>
                <w:szCs w:val="20"/>
              </w:rPr>
              <w:t>Саморозвиток</w:t>
            </w:r>
          </w:p>
        </w:tc>
        <w:tc>
          <w:tcPr>
            <w:tcW w:w="3190" w:type="dxa"/>
          </w:tcPr>
          <w:p w:rsidR="00293B54" w:rsidRDefault="00293B54">
            <w:pPr>
              <w:ind w:firstLine="0"/>
            </w:pPr>
          </w:p>
        </w:tc>
        <w:tc>
          <w:tcPr>
            <w:tcW w:w="3190" w:type="dxa"/>
          </w:tcPr>
          <w:p w:rsidR="00293B54" w:rsidRDefault="00293B54">
            <w:pPr>
              <w:ind w:firstLine="0"/>
            </w:pPr>
          </w:p>
        </w:tc>
      </w:tr>
    </w:tbl>
    <w:p w:rsidR="00293B54" w:rsidRDefault="00EC03DA">
      <w:pPr>
        <w:ind w:firstLine="0"/>
        <w:jc w:val="center"/>
        <w:rPr>
          <w:b/>
          <w:sz w:val="28"/>
          <w:szCs w:val="28"/>
        </w:rPr>
      </w:pPr>
      <w:r>
        <w:rPr>
          <w:rFonts w:ascii="Arial" w:eastAsia="Arial" w:hAnsi="Arial" w:cs="Arial"/>
          <w:b/>
          <w:sz w:val="28"/>
          <w:szCs w:val="28"/>
        </w:rPr>
        <w:lastRenderedPageBreak/>
        <w:t>Самостійна робота</w:t>
      </w:r>
    </w:p>
    <w:p w:rsidR="00293B54" w:rsidRDefault="00EC03DA">
      <w:pPr>
        <w:spacing w:before="120" w:line="276" w:lineRule="auto"/>
        <w:ind w:firstLine="0"/>
        <w:jc w:val="center"/>
      </w:pPr>
      <w:r>
        <w:rPr>
          <w:rFonts w:ascii="Arial" w:eastAsia="Arial" w:hAnsi="Arial" w:cs="Arial"/>
          <w:b/>
        </w:rPr>
        <w:t>Питання</w:t>
      </w:r>
    </w:p>
    <w:p w:rsidR="00293B54" w:rsidRDefault="00EC03DA">
      <w:pPr>
        <w:numPr>
          <w:ilvl w:val="0"/>
          <w:numId w:val="95"/>
        </w:numPr>
        <w:pBdr>
          <w:top w:val="nil"/>
          <w:left w:val="nil"/>
          <w:bottom w:val="nil"/>
          <w:right w:val="nil"/>
          <w:between w:val="nil"/>
        </w:pBdr>
        <w:spacing w:line="276" w:lineRule="auto"/>
      </w:pPr>
      <w:r>
        <w:rPr>
          <w:rFonts w:ascii="Arial" w:eastAsia="Arial" w:hAnsi="Arial" w:cs="Arial"/>
          <w:color w:val="000000"/>
        </w:rPr>
        <w:t>Чому суспільство – соціальна система? </w:t>
      </w:r>
    </w:p>
    <w:p w:rsidR="00293B54" w:rsidRDefault="00EC03DA">
      <w:pPr>
        <w:numPr>
          <w:ilvl w:val="0"/>
          <w:numId w:val="95"/>
        </w:numPr>
        <w:pBdr>
          <w:top w:val="nil"/>
          <w:left w:val="nil"/>
          <w:bottom w:val="nil"/>
          <w:right w:val="nil"/>
          <w:between w:val="nil"/>
        </w:pBdr>
        <w:spacing w:after="120" w:line="276" w:lineRule="auto"/>
      </w:pPr>
      <w:r>
        <w:rPr>
          <w:rFonts w:ascii="Arial" w:eastAsia="Arial" w:hAnsi="Arial" w:cs="Arial"/>
          <w:color w:val="000000"/>
        </w:rPr>
        <w:t xml:space="preserve">Чим характеризується соціальна система? </w:t>
      </w:r>
    </w:p>
    <w:p w:rsidR="00293B54" w:rsidRDefault="00EC03DA">
      <w:pPr>
        <w:spacing w:before="120" w:after="120" w:line="276" w:lineRule="auto"/>
        <w:ind w:left="-5" w:firstLine="0"/>
        <w:jc w:val="center"/>
        <w:rPr>
          <w:b/>
          <w:i/>
        </w:rPr>
      </w:pPr>
      <w:r>
        <w:rPr>
          <w:rFonts w:ascii="Arial" w:eastAsia="Arial" w:hAnsi="Arial" w:cs="Arial"/>
          <w:b/>
          <w:i/>
        </w:rPr>
        <w:t>Тестові питання</w:t>
      </w:r>
    </w:p>
    <w:p w:rsidR="00293B54" w:rsidRDefault="00EC03DA">
      <w:pPr>
        <w:numPr>
          <w:ilvl w:val="0"/>
          <w:numId w:val="13"/>
        </w:numPr>
        <w:pBdr>
          <w:top w:val="nil"/>
          <w:left w:val="nil"/>
          <w:bottom w:val="nil"/>
          <w:right w:val="nil"/>
          <w:between w:val="nil"/>
        </w:pBdr>
        <w:rPr>
          <w:b/>
          <w:color w:val="000000"/>
          <w:highlight w:val="white"/>
        </w:rPr>
      </w:pPr>
      <w:r>
        <w:rPr>
          <w:rFonts w:ascii="Arial" w:eastAsia="Arial" w:hAnsi="Arial" w:cs="Arial"/>
          <w:b/>
          <w:color w:val="000000"/>
          <w:highlight w:val="white"/>
        </w:rPr>
        <w:t>Процес взаємного впливу індивідів, соціальних груп та спільнот одних на інших. це - ?</w:t>
      </w:r>
    </w:p>
    <w:p w:rsidR="00293B54" w:rsidRDefault="00EC03DA">
      <w:pPr>
        <w:numPr>
          <w:ilvl w:val="0"/>
          <w:numId w:val="102"/>
        </w:numPr>
        <w:pBdr>
          <w:top w:val="nil"/>
          <w:left w:val="nil"/>
          <w:bottom w:val="nil"/>
          <w:right w:val="nil"/>
          <w:between w:val="nil"/>
        </w:pBdr>
        <w:ind w:hanging="435"/>
        <w:rPr>
          <w:color w:val="000000"/>
        </w:rPr>
      </w:pPr>
      <w:r>
        <w:rPr>
          <w:rFonts w:ascii="Arial" w:eastAsia="Arial" w:hAnsi="Arial" w:cs="Arial"/>
          <w:color w:val="000000"/>
        </w:rPr>
        <w:t>соціальна система;</w:t>
      </w:r>
    </w:p>
    <w:p w:rsidR="00293B54" w:rsidRDefault="00EC03DA">
      <w:pPr>
        <w:numPr>
          <w:ilvl w:val="0"/>
          <w:numId w:val="102"/>
        </w:numPr>
        <w:pBdr>
          <w:top w:val="nil"/>
          <w:left w:val="nil"/>
          <w:bottom w:val="nil"/>
          <w:right w:val="nil"/>
          <w:between w:val="nil"/>
        </w:pBdr>
        <w:ind w:hanging="435"/>
        <w:rPr>
          <w:color w:val="000000"/>
        </w:rPr>
      </w:pPr>
      <w:r>
        <w:rPr>
          <w:rFonts w:ascii="Arial" w:eastAsia="Arial" w:hAnsi="Arial" w:cs="Arial"/>
          <w:color w:val="000000"/>
        </w:rPr>
        <w:t>соціальна взаємодія;</w:t>
      </w:r>
    </w:p>
    <w:p w:rsidR="00293B54" w:rsidRDefault="00EC03DA">
      <w:pPr>
        <w:numPr>
          <w:ilvl w:val="0"/>
          <w:numId w:val="102"/>
        </w:numPr>
        <w:pBdr>
          <w:top w:val="nil"/>
          <w:left w:val="nil"/>
          <w:bottom w:val="nil"/>
          <w:right w:val="nil"/>
          <w:between w:val="nil"/>
        </w:pBdr>
        <w:ind w:hanging="435"/>
        <w:rPr>
          <w:color w:val="000000"/>
        </w:rPr>
      </w:pPr>
      <w:r>
        <w:rPr>
          <w:rFonts w:ascii="Arial" w:eastAsia="Arial" w:hAnsi="Arial" w:cs="Arial"/>
          <w:color w:val="000000"/>
        </w:rPr>
        <w:t>соціальний зв'язок;</w:t>
      </w:r>
    </w:p>
    <w:p w:rsidR="00293B54" w:rsidRDefault="00EC03DA">
      <w:pPr>
        <w:numPr>
          <w:ilvl w:val="0"/>
          <w:numId w:val="102"/>
        </w:numPr>
        <w:pBdr>
          <w:top w:val="nil"/>
          <w:left w:val="nil"/>
          <w:bottom w:val="nil"/>
          <w:right w:val="nil"/>
          <w:between w:val="nil"/>
        </w:pBdr>
        <w:ind w:hanging="435"/>
        <w:rPr>
          <w:color w:val="000000"/>
        </w:rPr>
      </w:pPr>
      <w:r>
        <w:rPr>
          <w:rFonts w:ascii="Arial" w:eastAsia="Arial" w:hAnsi="Arial" w:cs="Arial"/>
          <w:color w:val="000000"/>
        </w:rPr>
        <w:t>соціальні відносини.</w:t>
      </w:r>
    </w:p>
    <w:p w:rsidR="00293B54" w:rsidRDefault="00EC03DA">
      <w:pPr>
        <w:numPr>
          <w:ilvl w:val="0"/>
          <w:numId w:val="13"/>
        </w:numPr>
        <w:pBdr>
          <w:top w:val="nil"/>
          <w:left w:val="nil"/>
          <w:bottom w:val="nil"/>
          <w:right w:val="nil"/>
          <w:between w:val="nil"/>
        </w:pBdr>
        <w:rPr>
          <w:b/>
          <w:color w:val="000000"/>
        </w:rPr>
      </w:pPr>
      <w:r>
        <w:rPr>
          <w:rFonts w:ascii="Arial" w:eastAsia="Arial" w:hAnsi="Arial" w:cs="Arial"/>
          <w:b/>
          <w:color w:val="000000"/>
        </w:rPr>
        <w:t>Цілісне утворення, основним елементом якого є люди, їх зв’язки, взаємодії та взаємовідносини, соціальні інститути та організації, соціальні групи та спільноти, норми та цінності, які мають стійкий характер і відтворюються в історичному процесі це - ?</w:t>
      </w:r>
    </w:p>
    <w:p w:rsidR="00293B54" w:rsidRDefault="00EC03DA">
      <w:pPr>
        <w:numPr>
          <w:ilvl w:val="0"/>
          <w:numId w:val="82"/>
        </w:numPr>
        <w:pBdr>
          <w:top w:val="nil"/>
          <w:left w:val="nil"/>
          <w:bottom w:val="nil"/>
          <w:right w:val="nil"/>
          <w:between w:val="nil"/>
        </w:pBdr>
        <w:ind w:hanging="435"/>
        <w:rPr>
          <w:color w:val="000000"/>
        </w:rPr>
      </w:pPr>
      <w:r>
        <w:rPr>
          <w:rFonts w:ascii="Arial" w:eastAsia="Arial" w:hAnsi="Arial" w:cs="Arial"/>
          <w:color w:val="000000"/>
        </w:rPr>
        <w:t>соціальна система;</w:t>
      </w:r>
    </w:p>
    <w:p w:rsidR="00293B54" w:rsidRDefault="00EC03DA">
      <w:pPr>
        <w:numPr>
          <w:ilvl w:val="0"/>
          <w:numId w:val="82"/>
        </w:numPr>
        <w:pBdr>
          <w:top w:val="nil"/>
          <w:left w:val="nil"/>
          <w:bottom w:val="nil"/>
          <w:right w:val="nil"/>
          <w:between w:val="nil"/>
        </w:pBdr>
        <w:ind w:hanging="435"/>
        <w:rPr>
          <w:color w:val="000000"/>
        </w:rPr>
      </w:pPr>
      <w:r>
        <w:rPr>
          <w:rFonts w:ascii="Arial" w:eastAsia="Arial" w:hAnsi="Arial" w:cs="Arial"/>
          <w:color w:val="000000"/>
        </w:rPr>
        <w:t>соціальна взаємодія;</w:t>
      </w:r>
    </w:p>
    <w:p w:rsidR="00293B54" w:rsidRDefault="00EC03DA">
      <w:pPr>
        <w:numPr>
          <w:ilvl w:val="0"/>
          <w:numId w:val="82"/>
        </w:numPr>
        <w:pBdr>
          <w:top w:val="nil"/>
          <w:left w:val="nil"/>
          <w:bottom w:val="nil"/>
          <w:right w:val="nil"/>
          <w:between w:val="nil"/>
        </w:pBdr>
        <w:ind w:hanging="435"/>
        <w:rPr>
          <w:color w:val="000000"/>
        </w:rPr>
      </w:pPr>
      <w:r>
        <w:rPr>
          <w:rFonts w:ascii="Arial" w:eastAsia="Arial" w:hAnsi="Arial" w:cs="Arial"/>
          <w:color w:val="000000"/>
        </w:rPr>
        <w:t>соціальний зв'язок;</w:t>
      </w:r>
    </w:p>
    <w:p w:rsidR="00293B54" w:rsidRDefault="00EC03DA">
      <w:pPr>
        <w:numPr>
          <w:ilvl w:val="0"/>
          <w:numId w:val="82"/>
        </w:numPr>
        <w:pBdr>
          <w:top w:val="nil"/>
          <w:left w:val="nil"/>
          <w:bottom w:val="nil"/>
          <w:right w:val="nil"/>
          <w:between w:val="nil"/>
        </w:pBdr>
        <w:ind w:hanging="435"/>
        <w:rPr>
          <w:color w:val="000000"/>
        </w:rPr>
      </w:pPr>
      <w:r>
        <w:rPr>
          <w:rFonts w:ascii="Arial" w:eastAsia="Arial" w:hAnsi="Arial" w:cs="Arial"/>
          <w:color w:val="000000"/>
        </w:rPr>
        <w:t>соціальні відносини.</w:t>
      </w:r>
    </w:p>
    <w:p w:rsidR="00293B54" w:rsidRDefault="00EC03DA">
      <w:pPr>
        <w:numPr>
          <w:ilvl w:val="0"/>
          <w:numId w:val="13"/>
        </w:numPr>
        <w:pBdr>
          <w:top w:val="nil"/>
          <w:left w:val="nil"/>
          <w:bottom w:val="nil"/>
          <w:right w:val="nil"/>
          <w:between w:val="nil"/>
        </w:pBdr>
        <w:ind w:left="641" w:hanging="357"/>
        <w:rPr>
          <w:b/>
          <w:color w:val="000000"/>
        </w:rPr>
      </w:pPr>
      <w:r>
        <w:rPr>
          <w:rFonts w:ascii="Arial" w:eastAsia="Arial" w:hAnsi="Arial" w:cs="Arial"/>
          <w:b/>
          <w:color w:val="000000"/>
          <w:highlight w:val="white"/>
        </w:rPr>
        <w:t>Достатньо стійкі та самостійні зв’язки між індивідами і соціальними групами, що займають різне становище в суспільстві, а відтак і беруть неоднакову участь у його економічному, політичному, духовному житті, а також розрізняються між собою способом життя, рівнем і джерелами доходів, структурою особистого споживання, це - ?</w:t>
      </w:r>
    </w:p>
    <w:p w:rsidR="00293B54" w:rsidRDefault="00EC03DA">
      <w:pPr>
        <w:numPr>
          <w:ilvl w:val="0"/>
          <w:numId w:val="83"/>
        </w:numPr>
        <w:pBdr>
          <w:top w:val="nil"/>
          <w:left w:val="nil"/>
          <w:bottom w:val="nil"/>
          <w:right w:val="nil"/>
          <w:between w:val="nil"/>
        </w:pBdr>
        <w:ind w:hanging="436"/>
      </w:pPr>
      <w:r>
        <w:rPr>
          <w:rFonts w:ascii="Arial" w:eastAsia="Arial" w:hAnsi="Arial" w:cs="Arial"/>
          <w:color w:val="000000"/>
        </w:rPr>
        <w:t>соціальна система;</w:t>
      </w:r>
    </w:p>
    <w:p w:rsidR="00293B54" w:rsidRDefault="00EC03DA">
      <w:pPr>
        <w:numPr>
          <w:ilvl w:val="0"/>
          <w:numId w:val="83"/>
        </w:numPr>
        <w:pBdr>
          <w:top w:val="nil"/>
          <w:left w:val="nil"/>
          <w:bottom w:val="nil"/>
          <w:right w:val="nil"/>
          <w:between w:val="nil"/>
        </w:pBdr>
        <w:ind w:hanging="436"/>
      </w:pPr>
      <w:r>
        <w:rPr>
          <w:rFonts w:ascii="Arial" w:eastAsia="Arial" w:hAnsi="Arial" w:cs="Arial"/>
          <w:color w:val="000000"/>
        </w:rPr>
        <w:t>соціальна взаємодія;</w:t>
      </w:r>
    </w:p>
    <w:p w:rsidR="00293B54" w:rsidRDefault="00EC03DA">
      <w:pPr>
        <w:numPr>
          <w:ilvl w:val="0"/>
          <w:numId w:val="83"/>
        </w:numPr>
        <w:pBdr>
          <w:top w:val="nil"/>
          <w:left w:val="nil"/>
          <w:bottom w:val="nil"/>
          <w:right w:val="nil"/>
          <w:between w:val="nil"/>
        </w:pBdr>
        <w:ind w:hanging="436"/>
      </w:pPr>
      <w:r>
        <w:rPr>
          <w:rFonts w:ascii="Arial" w:eastAsia="Arial" w:hAnsi="Arial" w:cs="Arial"/>
          <w:color w:val="000000"/>
        </w:rPr>
        <w:t>соціальний зв'язок;</w:t>
      </w:r>
    </w:p>
    <w:p w:rsidR="00293B54" w:rsidRDefault="00EC03DA">
      <w:pPr>
        <w:numPr>
          <w:ilvl w:val="0"/>
          <w:numId w:val="83"/>
        </w:numPr>
        <w:pBdr>
          <w:top w:val="nil"/>
          <w:left w:val="nil"/>
          <w:bottom w:val="nil"/>
          <w:right w:val="nil"/>
          <w:between w:val="nil"/>
        </w:pBdr>
        <w:ind w:hanging="436"/>
      </w:pPr>
      <w:r>
        <w:rPr>
          <w:rFonts w:ascii="Arial" w:eastAsia="Arial" w:hAnsi="Arial" w:cs="Arial"/>
          <w:color w:val="000000"/>
        </w:rPr>
        <w:t>соціальні відносини</w:t>
      </w:r>
    </w:p>
    <w:p w:rsidR="00293B54" w:rsidRDefault="00EC03DA">
      <w:pPr>
        <w:numPr>
          <w:ilvl w:val="0"/>
          <w:numId w:val="13"/>
        </w:numPr>
        <w:pBdr>
          <w:top w:val="nil"/>
          <w:left w:val="nil"/>
          <w:bottom w:val="nil"/>
          <w:right w:val="nil"/>
          <w:between w:val="nil"/>
        </w:pBdr>
        <w:ind w:hanging="436"/>
        <w:rPr>
          <w:b/>
          <w:color w:val="000000"/>
        </w:rPr>
      </w:pPr>
      <w:r>
        <w:rPr>
          <w:rFonts w:ascii="Arial" w:eastAsia="Arial" w:hAnsi="Arial" w:cs="Arial"/>
          <w:b/>
          <w:color w:val="000000"/>
          <w:highlight w:val="white"/>
        </w:rPr>
        <w:t>Яке суспільство має: слабкий розвиток розподілу праці, невеликі територіальні розміри, незначна чисельність, що зумовлює відсутність значного майнового та соціального розшарування, класів та держави...?</w:t>
      </w:r>
    </w:p>
    <w:p w:rsidR="00293B54" w:rsidRDefault="00EC03DA">
      <w:pPr>
        <w:numPr>
          <w:ilvl w:val="0"/>
          <w:numId w:val="84"/>
        </w:numPr>
        <w:pBdr>
          <w:top w:val="nil"/>
          <w:left w:val="nil"/>
          <w:bottom w:val="nil"/>
          <w:right w:val="nil"/>
          <w:between w:val="nil"/>
        </w:pBdr>
        <w:ind w:hanging="435"/>
        <w:rPr>
          <w:color w:val="000000"/>
        </w:rPr>
      </w:pPr>
      <w:r>
        <w:rPr>
          <w:rFonts w:ascii="Arial" w:eastAsia="Arial" w:hAnsi="Arial" w:cs="Arial"/>
          <w:color w:val="000000"/>
        </w:rPr>
        <w:t>просте суспільство;</w:t>
      </w:r>
    </w:p>
    <w:p w:rsidR="00293B54" w:rsidRDefault="00EC03DA">
      <w:pPr>
        <w:numPr>
          <w:ilvl w:val="0"/>
          <w:numId w:val="84"/>
        </w:numPr>
        <w:pBdr>
          <w:top w:val="nil"/>
          <w:left w:val="nil"/>
          <w:bottom w:val="nil"/>
          <w:right w:val="nil"/>
          <w:between w:val="nil"/>
        </w:pBdr>
        <w:ind w:hanging="435"/>
        <w:rPr>
          <w:color w:val="000000"/>
        </w:rPr>
      </w:pPr>
      <w:r>
        <w:rPr>
          <w:rFonts w:ascii="Arial" w:eastAsia="Arial" w:hAnsi="Arial" w:cs="Arial"/>
          <w:color w:val="000000"/>
        </w:rPr>
        <w:t>складне суспільство;</w:t>
      </w:r>
    </w:p>
    <w:p w:rsidR="00293B54" w:rsidRDefault="00EC03DA">
      <w:pPr>
        <w:numPr>
          <w:ilvl w:val="0"/>
          <w:numId w:val="84"/>
        </w:numPr>
        <w:pBdr>
          <w:top w:val="nil"/>
          <w:left w:val="nil"/>
          <w:bottom w:val="nil"/>
          <w:right w:val="nil"/>
          <w:between w:val="nil"/>
        </w:pBdr>
        <w:ind w:hanging="435"/>
        <w:rPr>
          <w:color w:val="000000"/>
        </w:rPr>
      </w:pPr>
      <w:r>
        <w:rPr>
          <w:rFonts w:ascii="Arial" w:eastAsia="Arial" w:hAnsi="Arial" w:cs="Arial"/>
          <w:color w:val="000000"/>
        </w:rPr>
        <w:t>розвинуте суспільство;</w:t>
      </w:r>
    </w:p>
    <w:p w:rsidR="00293B54" w:rsidRDefault="00EC03DA">
      <w:pPr>
        <w:numPr>
          <w:ilvl w:val="0"/>
          <w:numId w:val="84"/>
        </w:numPr>
        <w:pBdr>
          <w:top w:val="nil"/>
          <w:left w:val="nil"/>
          <w:bottom w:val="nil"/>
          <w:right w:val="nil"/>
          <w:between w:val="nil"/>
        </w:pBdr>
        <w:ind w:hanging="435"/>
        <w:rPr>
          <w:color w:val="000000"/>
        </w:rPr>
      </w:pPr>
      <w:r>
        <w:rPr>
          <w:rFonts w:ascii="Arial" w:eastAsia="Arial" w:hAnsi="Arial" w:cs="Arial"/>
          <w:color w:val="000000"/>
        </w:rPr>
        <w:t>централізоване суспільство.</w:t>
      </w:r>
    </w:p>
    <w:p w:rsidR="00293B54" w:rsidRDefault="00EC03DA">
      <w:pPr>
        <w:numPr>
          <w:ilvl w:val="0"/>
          <w:numId w:val="13"/>
        </w:numPr>
        <w:pBdr>
          <w:top w:val="nil"/>
          <w:left w:val="nil"/>
          <w:bottom w:val="nil"/>
          <w:right w:val="nil"/>
          <w:between w:val="nil"/>
        </w:pBdr>
        <w:ind w:hanging="436"/>
        <w:rPr>
          <w:b/>
          <w:color w:val="000000"/>
        </w:rPr>
      </w:pPr>
      <w:r>
        <w:rPr>
          <w:rFonts w:ascii="Arial" w:eastAsia="Arial" w:hAnsi="Arial" w:cs="Arial"/>
          <w:b/>
          <w:color w:val="000000"/>
          <w:highlight w:val="white"/>
        </w:rPr>
        <w:t>Яке суспільство сформувалось з інтенсифікацією розподілу праці, нагромадженням</w:t>
      </w:r>
      <w:r>
        <w:rPr>
          <w:b/>
          <w:i/>
          <w:color w:val="000000"/>
          <w:highlight w:val="white"/>
        </w:rPr>
        <w:t> </w:t>
      </w:r>
      <w:r>
        <w:rPr>
          <w:rFonts w:ascii="Arial" w:eastAsia="Arial" w:hAnsi="Arial" w:cs="Arial"/>
          <w:b/>
          <w:color w:val="000000"/>
          <w:highlight w:val="white"/>
        </w:rPr>
        <w:t>додаткового продукту, розвитком торгівлі, зростанням соціальної</w:t>
      </w:r>
      <w:r>
        <w:rPr>
          <w:b/>
          <w:i/>
          <w:color w:val="000000"/>
          <w:highlight w:val="white"/>
        </w:rPr>
        <w:t> </w:t>
      </w:r>
      <w:r>
        <w:rPr>
          <w:rFonts w:ascii="Arial" w:eastAsia="Arial" w:hAnsi="Arial" w:cs="Arial"/>
          <w:b/>
          <w:color w:val="000000"/>
          <w:highlight w:val="white"/>
        </w:rPr>
        <w:t>диференціації, зосередженням людей у містах..</w:t>
      </w:r>
    </w:p>
    <w:p w:rsidR="00293B54" w:rsidRDefault="00EC03DA">
      <w:pPr>
        <w:numPr>
          <w:ilvl w:val="0"/>
          <w:numId w:val="105"/>
        </w:numPr>
        <w:pBdr>
          <w:top w:val="nil"/>
          <w:left w:val="nil"/>
          <w:bottom w:val="nil"/>
          <w:right w:val="nil"/>
          <w:between w:val="nil"/>
        </w:pBdr>
        <w:ind w:hanging="435"/>
        <w:rPr>
          <w:color w:val="000000"/>
        </w:rPr>
      </w:pPr>
      <w:r>
        <w:rPr>
          <w:rFonts w:ascii="Arial" w:eastAsia="Arial" w:hAnsi="Arial" w:cs="Arial"/>
          <w:color w:val="000000"/>
        </w:rPr>
        <w:t>просте суспільство;</w:t>
      </w:r>
    </w:p>
    <w:p w:rsidR="00293B54" w:rsidRDefault="00EC03DA">
      <w:pPr>
        <w:numPr>
          <w:ilvl w:val="0"/>
          <w:numId w:val="105"/>
        </w:numPr>
        <w:pBdr>
          <w:top w:val="nil"/>
          <w:left w:val="nil"/>
          <w:bottom w:val="nil"/>
          <w:right w:val="nil"/>
          <w:between w:val="nil"/>
        </w:pBdr>
        <w:ind w:hanging="435"/>
        <w:rPr>
          <w:color w:val="000000"/>
        </w:rPr>
      </w:pPr>
      <w:r>
        <w:rPr>
          <w:rFonts w:ascii="Arial" w:eastAsia="Arial" w:hAnsi="Arial" w:cs="Arial"/>
          <w:color w:val="000000"/>
        </w:rPr>
        <w:t>складне суспільство;</w:t>
      </w:r>
    </w:p>
    <w:p w:rsidR="00293B54" w:rsidRDefault="00EC03DA">
      <w:pPr>
        <w:numPr>
          <w:ilvl w:val="0"/>
          <w:numId w:val="105"/>
        </w:numPr>
        <w:pBdr>
          <w:top w:val="nil"/>
          <w:left w:val="nil"/>
          <w:bottom w:val="nil"/>
          <w:right w:val="nil"/>
          <w:between w:val="nil"/>
        </w:pBdr>
        <w:ind w:hanging="435"/>
        <w:rPr>
          <w:color w:val="000000"/>
        </w:rPr>
      </w:pPr>
      <w:r>
        <w:rPr>
          <w:rFonts w:ascii="Arial" w:eastAsia="Arial" w:hAnsi="Arial" w:cs="Arial"/>
          <w:color w:val="000000"/>
        </w:rPr>
        <w:t>розвинуте суспільство;</w:t>
      </w:r>
    </w:p>
    <w:p w:rsidR="00293B54" w:rsidRDefault="00EC03DA">
      <w:pPr>
        <w:numPr>
          <w:ilvl w:val="0"/>
          <w:numId w:val="105"/>
        </w:numPr>
        <w:pBdr>
          <w:top w:val="nil"/>
          <w:left w:val="nil"/>
          <w:bottom w:val="nil"/>
          <w:right w:val="nil"/>
          <w:between w:val="nil"/>
        </w:pBdr>
        <w:ind w:hanging="435"/>
        <w:rPr>
          <w:color w:val="000000"/>
        </w:rPr>
      </w:pPr>
      <w:r>
        <w:rPr>
          <w:rFonts w:ascii="Arial" w:eastAsia="Arial" w:hAnsi="Arial" w:cs="Arial"/>
          <w:color w:val="000000"/>
        </w:rPr>
        <w:t>соціальне суспільство.</w:t>
      </w:r>
    </w:p>
    <w:p w:rsidR="00293B54" w:rsidRDefault="00EC03DA">
      <w:pPr>
        <w:numPr>
          <w:ilvl w:val="0"/>
          <w:numId w:val="13"/>
        </w:numPr>
        <w:pBdr>
          <w:top w:val="nil"/>
          <w:left w:val="nil"/>
          <w:bottom w:val="nil"/>
          <w:right w:val="nil"/>
          <w:between w:val="nil"/>
        </w:pBdr>
        <w:ind w:hanging="436"/>
        <w:rPr>
          <w:b/>
          <w:color w:val="000000"/>
        </w:rPr>
      </w:pPr>
      <w:r>
        <w:rPr>
          <w:rFonts w:ascii="Arial" w:eastAsia="Arial" w:hAnsi="Arial" w:cs="Arial"/>
          <w:b/>
          <w:color w:val="000000"/>
          <w:highlight w:val="white"/>
        </w:rPr>
        <w:t>Внутрішньо єдина система соціальних змін, які поступово ведуть до нових форм соціальних взаємодій, пов’язаних з пристосуванням до нових умов функціонування суспільства це - ?. </w:t>
      </w:r>
    </w:p>
    <w:p w:rsidR="00293B54" w:rsidRDefault="00EC03DA">
      <w:pPr>
        <w:numPr>
          <w:ilvl w:val="0"/>
          <w:numId w:val="103"/>
        </w:numPr>
        <w:pBdr>
          <w:top w:val="nil"/>
          <w:left w:val="nil"/>
          <w:bottom w:val="nil"/>
          <w:right w:val="nil"/>
          <w:between w:val="nil"/>
        </w:pBdr>
        <w:ind w:hanging="435"/>
      </w:pPr>
      <w:r>
        <w:rPr>
          <w:rFonts w:ascii="Arial" w:eastAsia="Arial" w:hAnsi="Arial" w:cs="Arial"/>
          <w:color w:val="000000"/>
        </w:rPr>
        <w:t>соціальний розвиток;</w:t>
      </w:r>
    </w:p>
    <w:p w:rsidR="00293B54" w:rsidRDefault="00EC03DA">
      <w:pPr>
        <w:numPr>
          <w:ilvl w:val="0"/>
          <w:numId w:val="103"/>
        </w:numPr>
        <w:pBdr>
          <w:top w:val="nil"/>
          <w:left w:val="nil"/>
          <w:bottom w:val="nil"/>
          <w:right w:val="nil"/>
          <w:between w:val="nil"/>
        </w:pBdr>
        <w:ind w:hanging="435"/>
      </w:pPr>
      <w:r>
        <w:rPr>
          <w:rFonts w:ascii="Arial" w:eastAsia="Arial" w:hAnsi="Arial" w:cs="Arial"/>
          <w:color w:val="000000"/>
        </w:rPr>
        <w:lastRenderedPageBreak/>
        <w:t>соціальний процес;</w:t>
      </w:r>
    </w:p>
    <w:p w:rsidR="00293B54" w:rsidRDefault="00EC03DA">
      <w:pPr>
        <w:numPr>
          <w:ilvl w:val="0"/>
          <w:numId w:val="103"/>
        </w:numPr>
        <w:pBdr>
          <w:top w:val="nil"/>
          <w:left w:val="nil"/>
          <w:bottom w:val="nil"/>
          <w:right w:val="nil"/>
          <w:between w:val="nil"/>
        </w:pBdr>
        <w:ind w:hanging="435"/>
      </w:pPr>
      <w:r>
        <w:rPr>
          <w:rFonts w:ascii="Arial" w:eastAsia="Arial" w:hAnsi="Arial" w:cs="Arial"/>
          <w:color w:val="000000"/>
        </w:rPr>
        <w:t>соціальна еволюція;</w:t>
      </w:r>
    </w:p>
    <w:p w:rsidR="00293B54" w:rsidRDefault="00EC03DA">
      <w:pPr>
        <w:numPr>
          <w:ilvl w:val="0"/>
          <w:numId w:val="103"/>
        </w:numPr>
        <w:pBdr>
          <w:top w:val="nil"/>
          <w:left w:val="nil"/>
          <w:bottom w:val="nil"/>
          <w:right w:val="nil"/>
          <w:between w:val="nil"/>
        </w:pBdr>
        <w:ind w:hanging="435"/>
      </w:pPr>
      <w:r>
        <w:rPr>
          <w:rFonts w:ascii="Arial" w:eastAsia="Arial" w:hAnsi="Arial" w:cs="Arial"/>
          <w:color w:val="000000"/>
        </w:rPr>
        <w:t>соціальна модернізація.</w:t>
      </w:r>
    </w:p>
    <w:p w:rsidR="00293B54" w:rsidRDefault="00EC03DA">
      <w:pPr>
        <w:numPr>
          <w:ilvl w:val="0"/>
          <w:numId w:val="13"/>
        </w:numPr>
        <w:pBdr>
          <w:top w:val="nil"/>
          <w:left w:val="nil"/>
          <w:bottom w:val="nil"/>
          <w:right w:val="nil"/>
          <w:between w:val="nil"/>
        </w:pBdr>
        <w:ind w:hanging="436"/>
        <w:rPr>
          <w:b/>
          <w:color w:val="000000"/>
        </w:rPr>
      </w:pPr>
      <w:r>
        <w:rPr>
          <w:rFonts w:ascii="Arial" w:eastAsia="Arial" w:hAnsi="Arial" w:cs="Arial"/>
          <w:b/>
          <w:color w:val="000000"/>
        </w:rPr>
        <w:t>Стрибкоподібні зміни, які відбуваються водночас у багатьох важливих сферах суспільного життя та призводять до якісно нової системної якості суспільства</w:t>
      </w:r>
    </w:p>
    <w:p w:rsidR="00293B54" w:rsidRDefault="00EC03DA">
      <w:pPr>
        <w:numPr>
          <w:ilvl w:val="0"/>
          <w:numId w:val="104"/>
        </w:numPr>
        <w:pBdr>
          <w:top w:val="nil"/>
          <w:left w:val="nil"/>
          <w:bottom w:val="nil"/>
          <w:right w:val="nil"/>
          <w:between w:val="nil"/>
        </w:pBdr>
      </w:pPr>
      <w:r>
        <w:rPr>
          <w:rFonts w:ascii="Arial" w:eastAsia="Arial" w:hAnsi="Arial" w:cs="Arial"/>
          <w:color w:val="000000"/>
        </w:rPr>
        <w:t>реформи;</w:t>
      </w:r>
    </w:p>
    <w:p w:rsidR="00293B54" w:rsidRDefault="00EC03DA">
      <w:pPr>
        <w:numPr>
          <w:ilvl w:val="0"/>
          <w:numId w:val="104"/>
        </w:numPr>
        <w:pBdr>
          <w:top w:val="nil"/>
          <w:left w:val="nil"/>
          <w:bottom w:val="nil"/>
          <w:right w:val="nil"/>
          <w:between w:val="nil"/>
        </w:pBdr>
      </w:pPr>
      <w:r>
        <w:rPr>
          <w:rFonts w:ascii="Arial" w:eastAsia="Arial" w:hAnsi="Arial" w:cs="Arial"/>
          <w:color w:val="000000"/>
        </w:rPr>
        <w:t>революція;</w:t>
      </w:r>
    </w:p>
    <w:p w:rsidR="00293B54" w:rsidRDefault="00EC03DA">
      <w:pPr>
        <w:numPr>
          <w:ilvl w:val="0"/>
          <w:numId w:val="104"/>
        </w:numPr>
        <w:pBdr>
          <w:top w:val="nil"/>
          <w:left w:val="nil"/>
          <w:bottom w:val="nil"/>
          <w:right w:val="nil"/>
          <w:between w:val="nil"/>
        </w:pBdr>
      </w:pPr>
      <w:r>
        <w:rPr>
          <w:rFonts w:ascii="Arial" w:eastAsia="Arial" w:hAnsi="Arial" w:cs="Arial"/>
          <w:color w:val="000000"/>
        </w:rPr>
        <w:t>прогрес.</w:t>
      </w:r>
    </w:p>
    <w:p w:rsidR="00293B54" w:rsidRDefault="00EC03DA">
      <w:pPr>
        <w:widowControl/>
        <w:spacing w:after="160"/>
        <w:ind w:firstLine="0"/>
        <w:jc w:val="left"/>
      </w:pPr>
      <w:r>
        <w:br w:type="page"/>
      </w:r>
    </w:p>
    <w:p w:rsidR="00293B54" w:rsidRDefault="00EC03DA">
      <w:pPr>
        <w:pStyle w:val="1"/>
      </w:pPr>
      <w:bookmarkStart w:id="9" w:name="_heading=h.4d34og8" w:colFirst="0" w:colLast="0"/>
      <w:bookmarkEnd w:id="9"/>
      <w:r>
        <w:rPr>
          <w:rFonts w:ascii="Arial" w:eastAsia="Arial" w:hAnsi="Arial" w:cs="Arial"/>
        </w:rPr>
        <w:lastRenderedPageBreak/>
        <w:t>Тема 5. Типологія суспільств</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 xml:space="preserve">Тема практичного заняття  розкриває визначення та ознайомлення з основними термінами та поняттями, пов'язаними з типологією суспільств, такими як промислове суспільство, постіндустріальне суспільство, традиційне суспільство. Розглядає розвиток типологічного підходу в соціології через історичні етапи, від класичних робіт до сучасних досліджень. Представляє різні типології суспільств, що використовуються в соціології, такі як за рівнем розвитку економіки, ступенем індустріалізації, рівнем технологічного розвитку тощо. Досліджує вплив типологічних розходжень на соціальні структури, такі як класова структура, рольові структури, та системи влади. </w:t>
      </w:r>
      <w:r>
        <w:rPr>
          <w:rFonts w:ascii="Arial" w:eastAsia="Arial" w:hAnsi="Arial" w:cs="Arial"/>
          <w:color w:val="000000"/>
        </w:rPr>
        <w:t xml:space="preserve">Важливим є також вміння навести  приклади досліджень, що використовують типологічний підхід для аналізу суспільних явищ та процесів. </w:t>
      </w:r>
      <w:r>
        <w:rPr>
          <w:rFonts w:ascii="Arial" w:eastAsia="Arial" w:hAnsi="Arial" w:cs="Arial"/>
        </w:rPr>
        <w:t>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EC03DA">
      <w:pPr>
        <w:ind w:firstLine="0"/>
        <w:jc w:val="center"/>
        <w:rPr>
          <w:b/>
        </w:rPr>
      </w:pPr>
      <w:bookmarkStart w:id="10" w:name="_heading=h.3as4poj" w:colFirst="0" w:colLast="0"/>
      <w:bookmarkEnd w:id="10"/>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spacing w:line="276" w:lineRule="auto"/>
        <w:ind w:firstLine="0"/>
        <w:jc w:val="center"/>
        <w:rPr>
          <w:b/>
        </w:rPr>
      </w:pPr>
      <w:r>
        <w:rPr>
          <w:rFonts w:ascii="Arial" w:eastAsia="Arial" w:hAnsi="Arial" w:cs="Arial"/>
          <w:b/>
        </w:rPr>
        <w:t>ЗАВДАННЯ</w:t>
      </w:r>
    </w:p>
    <w:p w:rsidR="00293B54" w:rsidRDefault="00EC03DA">
      <w:pPr>
        <w:spacing w:before="120" w:after="120" w:line="276" w:lineRule="auto"/>
        <w:ind w:firstLine="0"/>
        <w:jc w:val="left"/>
        <w:rPr>
          <w:b/>
        </w:rPr>
      </w:pPr>
      <w:r>
        <w:rPr>
          <w:rFonts w:ascii="Arial" w:eastAsia="Arial" w:hAnsi="Arial" w:cs="Arial"/>
          <w:b/>
        </w:rPr>
        <w:t>Підготувати відповіді на теоретичні питання:</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Почніть з ознайомлення з основними термінами та поняттями, пов'язаними з типологією суспільств, такими як промислове суспільство, постіндустріальне суспільство, традиційне суспільство тощо.</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Розгляньте розвиток типологічного підходу в соціології через історичні етапи, від класичних робіт до сучасних досліджень.</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Представте різні типології суспільств, що використовуються в соціології, такі як за рівнем розвитку економіки, ступенем індустріалізації, рівнем технологічного розвитку тощо.</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Дослідіть вплив типологічних розходжень на соціальні структури, такі як класова структура, рольові структури, та системи влади.</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Розгляньте приклади досліджень, що використовують типологічний підхід для аналізу суспільних явищ та процесів.</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Проведіть порівняльний аналіз різних типологій суспільств, звертаючи увагу на їхні схожості та відмінності.</w:t>
      </w:r>
    </w:p>
    <w:p w:rsidR="00293B54" w:rsidRDefault="00EC03DA">
      <w:pPr>
        <w:numPr>
          <w:ilvl w:val="0"/>
          <w:numId w:val="78"/>
        </w:numPr>
        <w:pBdr>
          <w:top w:val="nil"/>
          <w:left w:val="nil"/>
          <w:bottom w:val="nil"/>
          <w:right w:val="nil"/>
          <w:between w:val="nil"/>
        </w:pBdr>
        <w:jc w:val="left"/>
        <w:rPr>
          <w:color w:val="000000"/>
        </w:rPr>
      </w:pPr>
      <w:r>
        <w:rPr>
          <w:rFonts w:ascii="Arial" w:eastAsia="Arial" w:hAnsi="Arial" w:cs="Arial"/>
          <w:color w:val="000000"/>
        </w:rPr>
        <w:t>Проаналізуйте переваги та недоліки типологічного підходу, його обмежень та можливостей.</w:t>
      </w:r>
    </w:p>
    <w:p w:rsidR="00293B54" w:rsidRDefault="00EC03DA">
      <w:pPr>
        <w:spacing w:before="120" w:line="276" w:lineRule="auto"/>
        <w:ind w:firstLine="0"/>
        <w:jc w:val="center"/>
        <w:rPr>
          <w:b/>
          <w:sz w:val="28"/>
          <w:szCs w:val="28"/>
        </w:rPr>
      </w:pPr>
      <w:r>
        <w:rPr>
          <w:rFonts w:ascii="Arial" w:eastAsia="Arial" w:hAnsi="Arial" w:cs="Arial"/>
          <w:b/>
          <w:sz w:val="28"/>
          <w:szCs w:val="28"/>
        </w:rPr>
        <w:t>Самостійна робота</w:t>
      </w:r>
    </w:p>
    <w:p w:rsidR="00293B54" w:rsidRDefault="00EC03DA">
      <w:pPr>
        <w:spacing w:before="120" w:line="276" w:lineRule="auto"/>
        <w:ind w:firstLine="0"/>
        <w:jc w:val="center"/>
      </w:pPr>
      <w:r>
        <w:rPr>
          <w:rFonts w:ascii="Arial" w:eastAsia="Arial" w:hAnsi="Arial" w:cs="Arial"/>
          <w:b/>
        </w:rPr>
        <w:t>Завдання</w:t>
      </w:r>
    </w:p>
    <w:p w:rsidR="00293B54" w:rsidRDefault="00EC03DA">
      <w:pPr>
        <w:numPr>
          <w:ilvl w:val="0"/>
          <w:numId w:val="67"/>
        </w:numPr>
        <w:pBdr>
          <w:top w:val="nil"/>
          <w:left w:val="nil"/>
          <w:bottom w:val="nil"/>
          <w:right w:val="nil"/>
          <w:between w:val="nil"/>
        </w:pBdr>
        <w:spacing w:before="120" w:line="276" w:lineRule="auto"/>
      </w:pPr>
      <w:r>
        <w:rPr>
          <w:rFonts w:ascii="Arial" w:eastAsia="Arial" w:hAnsi="Arial" w:cs="Arial"/>
          <w:color w:val="000000"/>
        </w:rPr>
        <w:t>Складіть порівняльну таблицю « Доіндустріальне та індустріальне суспільство».</w:t>
      </w:r>
    </w:p>
    <w:p w:rsidR="00293B54" w:rsidRDefault="00EC03DA">
      <w:pPr>
        <w:numPr>
          <w:ilvl w:val="0"/>
          <w:numId w:val="67"/>
        </w:numPr>
        <w:pBdr>
          <w:top w:val="nil"/>
          <w:left w:val="nil"/>
          <w:bottom w:val="nil"/>
          <w:right w:val="nil"/>
          <w:between w:val="nil"/>
        </w:pBdr>
        <w:spacing w:line="276" w:lineRule="auto"/>
      </w:pPr>
      <w:r>
        <w:rPr>
          <w:rFonts w:ascii="Arial" w:eastAsia="Arial" w:hAnsi="Arial" w:cs="Arial"/>
          <w:color w:val="000000"/>
        </w:rPr>
        <w:t>Складіть зведену таблицю основних ознак суспільства та розкрийте їх значення.</w:t>
      </w:r>
    </w:p>
    <w:p w:rsidR="00293B54" w:rsidRDefault="00EC03DA">
      <w:pPr>
        <w:numPr>
          <w:ilvl w:val="0"/>
          <w:numId w:val="67"/>
        </w:numPr>
        <w:pBdr>
          <w:top w:val="nil"/>
          <w:left w:val="nil"/>
          <w:bottom w:val="nil"/>
          <w:right w:val="nil"/>
          <w:between w:val="nil"/>
        </w:pBdr>
        <w:spacing w:after="120" w:line="276" w:lineRule="auto"/>
      </w:pPr>
      <w:r>
        <w:rPr>
          <w:rFonts w:ascii="Arial" w:eastAsia="Arial" w:hAnsi="Arial" w:cs="Arial"/>
          <w:color w:val="000000"/>
        </w:rPr>
        <w:t>Вкажіть види суспільств та їх індикатори (Таблиця 5):</w:t>
      </w:r>
    </w:p>
    <w:p w:rsidR="00293B54" w:rsidRDefault="00EC03DA">
      <w:pPr>
        <w:widowControl/>
        <w:spacing w:line="240" w:lineRule="auto"/>
        <w:ind w:left="360" w:firstLine="0"/>
        <w:jc w:val="center"/>
        <w:rPr>
          <w:b/>
        </w:rPr>
      </w:pPr>
      <w:r>
        <w:rPr>
          <w:rFonts w:ascii="Arial" w:eastAsia="Arial" w:hAnsi="Arial" w:cs="Arial"/>
          <w:b/>
        </w:rPr>
        <w:lastRenderedPageBreak/>
        <w:t>Види суспільств та їх індикатори</w:t>
      </w:r>
    </w:p>
    <w:tbl>
      <w:tblPr>
        <w:tblStyle w:val="afffb"/>
        <w:tblW w:w="9720"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268"/>
        <w:gridCol w:w="2694"/>
        <w:gridCol w:w="2418"/>
        <w:gridCol w:w="2340"/>
      </w:tblGrid>
      <w:tr w:rsidR="00293B54">
        <w:trPr>
          <w:trHeight w:val="660"/>
        </w:trPr>
        <w:tc>
          <w:tcPr>
            <w:tcW w:w="2268" w:type="dxa"/>
            <w:vAlign w:val="center"/>
          </w:tcPr>
          <w:p w:rsidR="00293B54" w:rsidRDefault="00EC03DA">
            <w:pPr>
              <w:keepNext/>
              <w:widowControl/>
              <w:spacing w:line="192" w:lineRule="auto"/>
              <w:ind w:firstLine="0"/>
              <w:jc w:val="center"/>
              <w:rPr>
                <w:b/>
              </w:rPr>
            </w:pPr>
            <w:r>
              <w:rPr>
                <w:rFonts w:ascii="Arial" w:eastAsia="Arial" w:hAnsi="Arial" w:cs="Arial"/>
                <w:b/>
              </w:rPr>
              <w:t>ІНДИКАТОР</w:t>
            </w:r>
          </w:p>
        </w:tc>
        <w:tc>
          <w:tcPr>
            <w:tcW w:w="2694" w:type="dxa"/>
            <w:vAlign w:val="center"/>
          </w:tcPr>
          <w:p w:rsidR="00293B54" w:rsidRDefault="00EC03DA">
            <w:pPr>
              <w:widowControl/>
              <w:spacing w:line="192" w:lineRule="auto"/>
              <w:ind w:firstLine="0"/>
              <w:jc w:val="center"/>
              <w:rPr>
                <w:b/>
              </w:rPr>
            </w:pPr>
            <w:r>
              <w:rPr>
                <w:rFonts w:ascii="Arial" w:eastAsia="Arial" w:hAnsi="Arial" w:cs="Arial"/>
                <w:b/>
              </w:rPr>
              <w:t xml:space="preserve">ДОІНДУСТРІАЛЬНА ФАЗА </w:t>
            </w:r>
          </w:p>
        </w:tc>
        <w:tc>
          <w:tcPr>
            <w:tcW w:w="2418" w:type="dxa"/>
            <w:vAlign w:val="center"/>
          </w:tcPr>
          <w:p w:rsidR="00293B54" w:rsidRDefault="00EC03DA">
            <w:pPr>
              <w:widowControl/>
              <w:spacing w:line="192" w:lineRule="auto"/>
              <w:ind w:firstLine="0"/>
              <w:jc w:val="center"/>
              <w:rPr>
                <w:b/>
              </w:rPr>
            </w:pPr>
            <w:r>
              <w:rPr>
                <w:rFonts w:ascii="Arial" w:eastAsia="Arial" w:hAnsi="Arial" w:cs="Arial"/>
                <w:b/>
              </w:rPr>
              <w:t>ІНДУСТРІАЛЬНА ФАЗА</w:t>
            </w:r>
          </w:p>
        </w:tc>
        <w:tc>
          <w:tcPr>
            <w:tcW w:w="2340" w:type="dxa"/>
            <w:vAlign w:val="center"/>
          </w:tcPr>
          <w:p w:rsidR="00293B54" w:rsidRDefault="00EC03DA">
            <w:pPr>
              <w:widowControl/>
              <w:spacing w:line="192" w:lineRule="auto"/>
              <w:ind w:firstLine="0"/>
              <w:jc w:val="center"/>
              <w:rPr>
                <w:b/>
              </w:rPr>
            </w:pPr>
            <w:r>
              <w:rPr>
                <w:rFonts w:ascii="Arial" w:eastAsia="Arial" w:hAnsi="Arial" w:cs="Arial"/>
                <w:b/>
              </w:rPr>
              <w:t>ПОСТІНДУСТРІАЛЬНА ФАЗА</w:t>
            </w:r>
          </w:p>
        </w:tc>
      </w:tr>
      <w:tr w:rsidR="00293B54">
        <w:trPr>
          <w:trHeight w:val="396"/>
        </w:trPr>
        <w:tc>
          <w:tcPr>
            <w:tcW w:w="2268" w:type="dxa"/>
            <w:vAlign w:val="center"/>
          </w:tcPr>
          <w:p w:rsidR="00293B54" w:rsidRDefault="00EC03DA">
            <w:pPr>
              <w:widowControl/>
              <w:spacing w:line="192" w:lineRule="auto"/>
              <w:ind w:firstLine="0"/>
              <w:jc w:val="left"/>
            </w:pPr>
            <w:r>
              <w:rPr>
                <w:rFonts w:ascii="Arial" w:eastAsia="Arial" w:hAnsi="Arial" w:cs="Arial"/>
              </w:rPr>
              <w:t>Принцип, що керує розвитком</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516"/>
        </w:trPr>
        <w:tc>
          <w:tcPr>
            <w:tcW w:w="2268" w:type="dxa"/>
            <w:vAlign w:val="center"/>
          </w:tcPr>
          <w:p w:rsidR="00293B54" w:rsidRDefault="00EC03DA">
            <w:pPr>
              <w:widowControl/>
              <w:spacing w:line="192" w:lineRule="auto"/>
              <w:ind w:firstLine="0"/>
              <w:jc w:val="left"/>
            </w:pPr>
            <w:r>
              <w:rPr>
                <w:rFonts w:ascii="Arial" w:eastAsia="Arial" w:hAnsi="Arial" w:cs="Arial"/>
              </w:rPr>
              <w:t>Головний сектор виробництва</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keepNext/>
              <w:widowControl/>
              <w:spacing w:line="192" w:lineRule="auto"/>
              <w:ind w:firstLine="0"/>
            </w:pPr>
          </w:p>
        </w:tc>
        <w:tc>
          <w:tcPr>
            <w:tcW w:w="2340" w:type="dxa"/>
            <w:vAlign w:val="center"/>
          </w:tcPr>
          <w:p w:rsidR="00293B54" w:rsidRDefault="00293B54">
            <w:pPr>
              <w:widowControl/>
              <w:spacing w:line="192" w:lineRule="auto"/>
              <w:ind w:firstLine="0"/>
              <w:jc w:val="left"/>
            </w:pPr>
          </w:p>
        </w:tc>
      </w:tr>
      <w:tr w:rsidR="00293B54">
        <w:trPr>
          <w:trHeight w:val="660"/>
        </w:trPr>
        <w:tc>
          <w:tcPr>
            <w:tcW w:w="2268" w:type="dxa"/>
            <w:vAlign w:val="center"/>
          </w:tcPr>
          <w:p w:rsidR="00293B54" w:rsidRDefault="00EC03DA">
            <w:pPr>
              <w:widowControl/>
              <w:spacing w:line="192" w:lineRule="auto"/>
              <w:ind w:firstLine="0"/>
              <w:jc w:val="left"/>
            </w:pPr>
            <w:r>
              <w:rPr>
                <w:rFonts w:ascii="Arial" w:eastAsia="Arial" w:hAnsi="Arial" w:cs="Arial"/>
              </w:rPr>
              <w:t>Головний контингент робочої сили</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406"/>
        </w:trPr>
        <w:tc>
          <w:tcPr>
            <w:tcW w:w="2268" w:type="dxa"/>
            <w:vAlign w:val="center"/>
          </w:tcPr>
          <w:p w:rsidR="00293B54" w:rsidRDefault="00EC03DA">
            <w:pPr>
              <w:widowControl/>
              <w:spacing w:line="192" w:lineRule="auto"/>
              <w:ind w:firstLine="0"/>
              <w:jc w:val="left"/>
            </w:pPr>
            <w:r>
              <w:rPr>
                <w:rFonts w:ascii="Arial" w:eastAsia="Arial" w:hAnsi="Arial" w:cs="Arial"/>
              </w:rPr>
              <w:t>Головна виробнича одиниця</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525"/>
        </w:trPr>
        <w:tc>
          <w:tcPr>
            <w:tcW w:w="2268" w:type="dxa"/>
            <w:vAlign w:val="center"/>
          </w:tcPr>
          <w:p w:rsidR="00293B54" w:rsidRDefault="00EC03DA">
            <w:pPr>
              <w:widowControl/>
              <w:spacing w:line="192" w:lineRule="auto"/>
              <w:ind w:firstLine="0"/>
              <w:jc w:val="left"/>
            </w:pPr>
            <w:r>
              <w:rPr>
                <w:rFonts w:ascii="Arial" w:eastAsia="Arial" w:hAnsi="Arial" w:cs="Arial"/>
              </w:rPr>
              <w:t>Технологія</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533"/>
        </w:trPr>
        <w:tc>
          <w:tcPr>
            <w:tcW w:w="2268" w:type="dxa"/>
            <w:vAlign w:val="center"/>
          </w:tcPr>
          <w:p w:rsidR="00293B54" w:rsidRDefault="00EC03DA">
            <w:pPr>
              <w:widowControl/>
              <w:spacing w:line="192" w:lineRule="auto"/>
              <w:ind w:firstLine="0"/>
              <w:jc w:val="left"/>
            </w:pPr>
            <w:r>
              <w:rPr>
                <w:rFonts w:ascii="Arial" w:eastAsia="Arial" w:hAnsi="Arial" w:cs="Arial"/>
              </w:rPr>
              <w:t>Стратегічний ресурс</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361"/>
        </w:trPr>
        <w:tc>
          <w:tcPr>
            <w:tcW w:w="2268" w:type="dxa"/>
            <w:vAlign w:val="center"/>
          </w:tcPr>
          <w:p w:rsidR="00293B54" w:rsidRDefault="00EC03DA">
            <w:pPr>
              <w:widowControl/>
              <w:spacing w:line="192" w:lineRule="auto"/>
              <w:ind w:firstLine="0"/>
              <w:jc w:val="left"/>
            </w:pPr>
            <w:r>
              <w:rPr>
                <w:rFonts w:ascii="Arial" w:eastAsia="Arial" w:hAnsi="Arial" w:cs="Arial"/>
              </w:rPr>
              <w:t>Рушійна сила</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481"/>
        </w:trPr>
        <w:tc>
          <w:tcPr>
            <w:tcW w:w="2268" w:type="dxa"/>
            <w:vAlign w:val="center"/>
          </w:tcPr>
          <w:p w:rsidR="00293B54" w:rsidRDefault="00EC03DA">
            <w:pPr>
              <w:widowControl/>
              <w:spacing w:line="192" w:lineRule="auto"/>
              <w:ind w:firstLine="0"/>
              <w:jc w:val="left"/>
            </w:pPr>
            <w:r>
              <w:rPr>
                <w:rFonts w:ascii="Arial" w:eastAsia="Arial" w:hAnsi="Arial" w:cs="Arial"/>
              </w:rPr>
              <w:t>Управлінська група, що об'єднує ресурси</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391"/>
        </w:trPr>
        <w:tc>
          <w:tcPr>
            <w:tcW w:w="2268" w:type="dxa"/>
            <w:vAlign w:val="center"/>
          </w:tcPr>
          <w:p w:rsidR="00293B54" w:rsidRDefault="00EC03DA">
            <w:pPr>
              <w:widowControl/>
              <w:spacing w:line="192" w:lineRule="auto"/>
              <w:ind w:firstLine="0"/>
              <w:jc w:val="left"/>
            </w:pPr>
            <w:r>
              <w:rPr>
                <w:rFonts w:ascii="Arial" w:eastAsia="Arial" w:hAnsi="Arial" w:cs="Arial"/>
              </w:rPr>
              <w:t>Суб'єкти соціальної комунікації</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511"/>
        </w:trPr>
        <w:tc>
          <w:tcPr>
            <w:tcW w:w="2268" w:type="dxa"/>
            <w:vAlign w:val="center"/>
          </w:tcPr>
          <w:p w:rsidR="00293B54" w:rsidRDefault="00EC03DA">
            <w:pPr>
              <w:widowControl/>
              <w:spacing w:line="192" w:lineRule="auto"/>
              <w:ind w:firstLine="0"/>
              <w:jc w:val="left"/>
            </w:pPr>
            <w:r>
              <w:rPr>
                <w:rFonts w:ascii="Arial" w:eastAsia="Arial" w:hAnsi="Arial" w:cs="Arial"/>
              </w:rPr>
              <w:t>Перспектива часу</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435"/>
        </w:trPr>
        <w:tc>
          <w:tcPr>
            <w:tcW w:w="2268" w:type="dxa"/>
            <w:vAlign w:val="center"/>
          </w:tcPr>
          <w:p w:rsidR="00293B54" w:rsidRDefault="00EC03DA">
            <w:pPr>
              <w:widowControl/>
              <w:spacing w:line="192" w:lineRule="auto"/>
              <w:ind w:firstLine="0"/>
              <w:jc w:val="left"/>
            </w:pPr>
            <w:r>
              <w:rPr>
                <w:rFonts w:ascii="Arial" w:eastAsia="Arial" w:hAnsi="Arial" w:cs="Arial"/>
              </w:rPr>
              <w:t>Вищий рівень потреб</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r w:rsidR="00293B54">
        <w:trPr>
          <w:trHeight w:val="660"/>
        </w:trPr>
        <w:tc>
          <w:tcPr>
            <w:tcW w:w="2268" w:type="dxa"/>
            <w:vAlign w:val="center"/>
          </w:tcPr>
          <w:p w:rsidR="00293B54" w:rsidRDefault="00EC03DA">
            <w:pPr>
              <w:widowControl/>
              <w:spacing w:line="192" w:lineRule="auto"/>
              <w:ind w:firstLine="0"/>
              <w:jc w:val="left"/>
            </w:pPr>
            <w:r>
              <w:rPr>
                <w:rFonts w:ascii="Arial" w:eastAsia="Arial" w:hAnsi="Arial" w:cs="Arial"/>
              </w:rPr>
              <w:t>Метод, який керує рішенням</w:t>
            </w:r>
          </w:p>
        </w:tc>
        <w:tc>
          <w:tcPr>
            <w:tcW w:w="2694" w:type="dxa"/>
            <w:vAlign w:val="center"/>
          </w:tcPr>
          <w:p w:rsidR="00293B54" w:rsidRDefault="00293B54">
            <w:pPr>
              <w:widowControl/>
              <w:spacing w:line="192" w:lineRule="auto"/>
              <w:ind w:firstLine="0"/>
              <w:jc w:val="left"/>
            </w:pPr>
          </w:p>
        </w:tc>
        <w:tc>
          <w:tcPr>
            <w:tcW w:w="2418" w:type="dxa"/>
            <w:vAlign w:val="center"/>
          </w:tcPr>
          <w:p w:rsidR="00293B54" w:rsidRDefault="00293B54">
            <w:pPr>
              <w:widowControl/>
              <w:spacing w:line="192" w:lineRule="auto"/>
              <w:ind w:firstLine="0"/>
              <w:jc w:val="left"/>
            </w:pPr>
          </w:p>
        </w:tc>
        <w:tc>
          <w:tcPr>
            <w:tcW w:w="2340" w:type="dxa"/>
            <w:vAlign w:val="center"/>
          </w:tcPr>
          <w:p w:rsidR="00293B54" w:rsidRDefault="00293B54">
            <w:pPr>
              <w:widowControl/>
              <w:spacing w:line="192" w:lineRule="auto"/>
              <w:ind w:firstLine="0"/>
              <w:jc w:val="left"/>
            </w:pPr>
          </w:p>
        </w:tc>
      </w:tr>
    </w:tbl>
    <w:p w:rsidR="00293B54" w:rsidRDefault="00EC03DA">
      <w:pPr>
        <w:widowControl/>
        <w:spacing w:after="160"/>
        <w:ind w:firstLine="0"/>
        <w:jc w:val="left"/>
        <w:rPr>
          <w:b/>
        </w:rPr>
      </w:pPr>
      <w:r>
        <w:br w:type="page"/>
      </w:r>
    </w:p>
    <w:p w:rsidR="00293B54" w:rsidRDefault="00EC03DA">
      <w:pPr>
        <w:pStyle w:val="1"/>
      </w:pPr>
      <w:bookmarkStart w:id="11" w:name="_heading=h.2s8eyo1" w:colFirst="0" w:colLast="0"/>
      <w:bookmarkEnd w:id="11"/>
      <w:r>
        <w:rPr>
          <w:rFonts w:ascii="Arial" w:eastAsia="Arial" w:hAnsi="Arial" w:cs="Arial"/>
        </w:rPr>
        <w:lastRenderedPageBreak/>
        <w:t>Тема 6. Соціальна група та її види</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 xml:space="preserve">Тема практичного заняття  розкриває визначення та ознайомлення з категорією «соціальна група». Розглядає основні відмінності між соціальною групою та іншими соціальними одиницями, такими як суспільство, спільнота тощо.  Класифікує соціальні групи за різними критеріями: за статусом, за професійною приналежністю, за віком. </w:t>
      </w:r>
      <w:r>
        <w:rPr>
          <w:rFonts w:ascii="Arial" w:eastAsia="Arial" w:hAnsi="Arial" w:cs="Arial"/>
          <w:color w:val="000000"/>
        </w:rPr>
        <w:t>Розкриває роль референтної групи в становленні особистості.</w:t>
      </w:r>
      <w:r>
        <w:rPr>
          <w:rFonts w:ascii="Arial" w:eastAsia="Arial" w:hAnsi="Arial" w:cs="Arial"/>
        </w:rPr>
        <w:t xml:space="preserve"> Важливо опанувати </w:t>
      </w:r>
      <w:r>
        <w:rPr>
          <w:rFonts w:ascii="Arial" w:eastAsia="Arial" w:hAnsi="Arial" w:cs="Arial"/>
          <w:color w:val="000000"/>
        </w:rPr>
        <w:t xml:space="preserve">рівні розвитку колективу. </w:t>
      </w:r>
      <w:r>
        <w:rPr>
          <w:rFonts w:ascii="Arial" w:eastAsia="Arial" w:hAnsi="Arial" w:cs="Arial"/>
        </w:rPr>
        <w:t xml:space="preserve">Порівнює різні класифікаційні підходи що до аналізу соціальної групи та їхні переваги і недоліки. Аналізує внутрішню структуру соціальної групи, а саме вивчення складу та ролей у соціальній групі. Розглядає взаємозв'язки  та взаємодії між членами групи, аспекти ідентифікації та самосвідомості учасників групи. </w:t>
      </w:r>
      <w:r>
        <w:rPr>
          <w:rFonts w:ascii="Arial" w:eastAsia="Arial" w:hAnsi="Arial" w:cs="Arial"/>
          <w:color w:val="000000"/>
        </w:rPr>
        <w:t>Важливим є також вміння</w:t>
      </w:r>
      <w:r>
        <w:rPr>
          <w:rFonts w:ascii="Arial" w:eastAsia="Arial" w:hAnsi="Arial" w:cs="Arial"/>
        </w:rPr>
        <w:t xml:space="preserve"> складання випадкових або реальних ситуацій, в яких здобувачі  мають застосувати знання про соціальні групи.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293B54">
      <w:pPr>
        <w:pBdr>
          <w:top w:val="nil"/>
          <w:left w:val="nil"/>
          <w:bottom w:val="nil"/>
          <w:right w:val="nil"/>
          <w:between w:val="nil"/>
        </w:pBdr>
        <w:spacing w:line="276" w:lineRule="auto"/>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spacing w:before="120" w:after="120" w:line="360" w:lineRule="auto"/>
        <w:ind w:firstLine="0"/>
        <w:jc w:val="center"/>
        <w:rPr>
          <w:b/>
        </w:rPr>
      </w:pPr>
      <w:r>
        <w:rPr>
          <w:rFonts w:ascii="Arial" w:eastAsia="Arial" w:hAnsi="Arial" w:cs="Arial"/>
          <w:b/>
        </w:rPr>
        <w:t>ЗАВДАННЯ</w:t>
      </w:r>
    </w:p>
    <w:p w:rsidR="00293B54" w:rsidRDefault="00EC03DA">
      <w:pPr>
        <w:spacing w:before="120" w:after="120" w:line="360" w:lineRule="auto"/>
        <w:ind w:firstLine="0"/>
        <w:rPr>
          <w:b/>
        </w:rPr>
      </w:pPr>
      <w:r>
        <w:rPr>
          <w:rFonts w:ascii="Arial" w:eastAsia="Arial" w:hAnsi="Arial" w:cs="Arial"/>
          <w:b/>
        </w:rPr>
        <w:t xml:space="preserve"> Підготувати відповіді на теоретичні питання:</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color w:val="000000"/>
        </w:rPr>
        <w:t>Дайте характеристику основних видів соціальних груп у соціології.</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color w:val="000000"/>
        </w:rPr>
        <w:t xml:space="preserve">Дайте характеристику основних відмінностей між соціальною групою та іншими соціальними одиницями, такими як суспільство, спільнота тощо. </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rPr>
        <w:t>Проаналізуйте внутрішню структуру соціальної групи.</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rPr>
        <w:t>Проаналізуйте взаємозв'язки та взаємодії між членами соціальної групи.</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color w:val="000000"/>
        </w:rPr>
        <w:t xml:space="preserve">Розкрийте роль референтної групи в становленні особистості. </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rPr>
        <w:t>Розгляньте  основні аспекти ідентифікації та самосвідомості учасників групи.</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pPr>
      <w:r>
        <w:rPr>
          <w:rFonts w:ascii="Arial" w:eastAsia="Arial" w:hAnsi="Arial" w:cs="Arial"/>
          <w:color w:val="000000"/>
        </w:rPr>
        <w:t>Охарактеризуйте рівні розвитку колективу. Особистість і група.</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000000"/>
        </w:rPr>
      </w:pPr>
      <w:r>
        <w:rPr>
          <w:rFonts w:ascii="Arial" w:eastAsia="Arial" w:hAnsi="Arial" w:cs="Arial"/>
          <w:color w:val="000000"/>
        </w:rPr>
        <w:t>Охарактеризуйте колектив як вищий рівень розвитку групи.</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000000"/>
        </w:rPr>
      </w:pPr>
      <w:r>
        <w:rPr>
          <w:rFonts w:ascii="Arial" w:eastAsia="Arial" w:hAnsi="Arial" w:cs="Arial"/>
          <w:color w:val="000000"/>
        </w:rPr>
        <w:t>Підготуйте матеріал з класифікації соціальних груп за різними критеріями: за статусом, за професійною приналежністю, за віком, за соціальним статусом тощо.</w:t>
      </w:r>
    </w:p>
    <w:p w:rsidR="00293B54" w:rsidRDefault="00EC03DA">
      <w:pPr>
        <w:widowControl/>
        <w:numPr>
          <w:ilvl w:val="0"/>
          <w:numId w:val="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000000"/>
        </w:rPr>
      </w:pPr>
      <w:r>
        <w:rPr>
          <w:rFonts w:ascii="Arial" w:eastAsia="Arial" w:hAnsi="Arial" w:cs="Arial"/>
          <w:color w:val="000000"/>
        </w:rPr>
        <w:t>Порівняйте різні класифікації підходів до аналізу соціальних груп та їхні переваги і недоліки.</w:t>
      </w:r>
    </w:p>
    <w:p w:rsidR="00293B54" w:rsidRDefault="00EC03DA">
      <w:pPr>
        <w:spacing w:before="120" w:line="276" w:lineRule="auto"/>
        <w:ind w:firstLine="0"/>
        <w:jc w:val="center"/>
        <w:rPr>
          <w:b/>
          <w:sz w:val="28"/>
          <w:szCs w:val="28"/>
        </w:rPr>
      </w:pPr>
      <w:r>
        <w:rPr>
          <w:rFonts w:ascii="Arial" w:eastAsia="Arial" w:hAnsi="Arial" w:cs="Arial"/>
          <w:b/>
          <w:sz w:val="28"/>
          <w:szCs w:val="28"/>
        </w:rPr>
        <w:t>Самостійна робота</w:t>
      </w:r>
    </w:p>
    <w:p w:rsidR="00293B54" w:rsidRDefault="00EC03DA">
      <w:pPr>
        <w:spacing w:before="120" w:line="276" w:lineRule="auto"/>
        <w:ind w:firstLine="0"/>
        <w:jc w:val="center"/>
        <w:rPr>
          <w:b/>
        </w:rPr>
      </w:pPr>
      <w:r>
        <w:rPr>
          <w:rFonts w:ascii="Arial" w:eastAsia="Arial" w:hAnsi="Arial" w:cs="Arial"/>
          <w:b/>
        </w:rPr>
        <w:t>Завдання</w:t>
      </w:r>
    </w:p>
    <w:p w:rsidR="00293B54" w:rsidRDefault="00EC03DA">
      <w:pPr>
        <w:widowControl/>
        <w:numPr>
          <w:ilvl w:val="0"/>
          <w:numId w:val="5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Pr>
          <w:rFonts w:ascii="Arial" w:eastAsia="Arial" w:hAnsi="Arial" w:cs="Arial"/>
          <w:color w:val="000000"/>
        </w:rPr>
        <w:t>Поясніть вислів «Збиратися разом – це початок, триматися разом – це процес, працювати разом – це успіх» (Генрі Форд).</w:t>
      </w:r>
    </w:p>
    <w:p w:rsidR="00293B54" w:rsidRDefault="00EC03DA">
      <w:pPr>
        <w:widowControl/>
        <w:numPr>
          <w:ilvl w:val="0"/>
          <w:numId w:val="5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Pr>
          <w:rFonts w:ascii="Arial" w:eastAsia="Arial" w:hAnsi="Arial" w:cs="Arial"/>
          <w:color w:val="000000"/>
        </w:rPr>
        <w:lastRenderedPageBreak/>
        <w:t xml:space="preserve">Колектив – це група, але не будь-яка група – колектив. Як Ви це розумієте? </w:t>
      </w:r>
    </w:p>
    <w:p w:rsidR="00293B54" w:rsidRDefault="00EC03DA">
      <w:pPr>
        <w:widowControl/>
        <w:numPr>
          <w:ilvl w:val="0"/>
          <w:numId w:val="5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Pr>
          <w:rFonts w:ascii="Arial" w:eastAsia="Arial" w:hAnsi="Arial" w:cs="Arial"/>
          <w:color w:val="000000"/>
        </w:rPr>
        <w:t>Як Ви розумієте наведений нижче вираз? «Отримані в експерименті дані свідчать про те, що кооперативна міжгрупова взаємодія призводить до того, що учасники дещо знижують рівень складності та ризику своїх завдань, тоді як конкурентна взаємодія, навпаки, істотно підвищує цей рівень» (Агєєв В.С.)</w:t>
      </w:r>
    </w:p>
    <w:p w:rsidR="00293B54" w:rsidRDefault="00EC03DA">
      <w:pPr>
        <w:widowControl/>
        <w:numPr>
          <w:ilvl w:val="0"/>
          <w:numId w:val="5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Pr>
          <w:rFonts w:ascii="Arial" w:eastAsia="Arial" w:hAnsi="Arial" w:cs="Arial"/>
          <w:color w:val="000000"/>
        </w:rPr>
        <w:t>Назвіть соціальні групи та спільноти, до яких Ви належите. Які об’єктивні та суб’єктивні ознаки про це свідчать? Як ця належність до групи визначає Ваші інтереси, спрямовує Ваші дії, обмежує Ваші можливості?</w:t>
      </w:r>
    </w:p>
    <w:p w:rsidR="00293B54" w:rsidRDefault="00EC03DA">
      <w:pPr>
        <w:spacing w:before="120" w:after="120" w:line="276" w:lineRule="auto"/>
        <w:ind w:firstLine="0"/>
        <w:jc w:val="center"/>
        <w:rPr>
          <w:b/>
          <w:i/>
        </w:rPr>
      </w:pPr>
      <w:r>
        <w:rPr>
          <w:rFonts w:ascii="Arial" w:eastAsia="Arial" w:hAnsi="Arial" w:cs="Arial"/>
          <w:b/>
          <w:i/>
        </w:rPr>
        <w:t>Тестові питання</w:t>
      </w:r>
    </w:p>
    <w:p w:rsidR="00293B54" w:rsidRDefault="00EC03DA">
      <w:pPr>
        <w:numPr>
          <w:ilvl w:val="0"/>
          <w:numId w:val="8"/>
        </w:numPr>
        <w:pBdr>
          <w:top w:val="nil"/>
          <w:left w:val="nil"/>
          <w:bottom w:val="nil"/>
          <w:right w:val="nil"/>
          <w:between w:val="nil"/>
        </w:pBdr>
        <w:spacing w:before="120" w:line="276" w:lineRule="auto"/>
        <w:rPr>
          <w:b/>
          <w:color w:val="000000"/>
        </w:rPr>
      </w:pPr>
      <w:r>
        <w:rPr>
          <w:rFonts w:ascii="Arial" w:eastAsia="Arial" w:hAnsi="Arial" w:cs="Arial"/>
          <w:b/>
          <w:color w:val="000000"/>
        </w:rPr>
        <w:t xml:space="preserve">Спільність людей, у якій не здійснюються контакти між її членами, це: </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Формальна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Неформальна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Умовна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Мала група.</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 xml:space="preserve">Реально існуюча або уявна група, погляди і норми поведінки якої служать зразком для окремої особистості, називають терміном: </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Мала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Неформальна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Реальна група.</w:t>
      </w:r>
    </w:p>
    <w:p w:rsidR="00293B54" w:rsidRDefault="00EC03DA">
      <w:pPr>
        <w:numPr>
          <w:ilvl w:val="0"/>
          <w:numId w:val="68"/>
        </w:numPr>
        <w:pBdr>
          <w:top w:val="nil"/>
          <w:left w:val="nil"/>
          <w:bottom w:val="nil"/>
          <w:right w:val="nil"/>
          <w:between w:val="nil"/>
        </w:pBdr>
        <w:spacing w:line="276" w:lineRule="auto"/>
        <w:ind w:left="1134" w:hanging="425"/>
      </w:pPr>
      <w:r>
        <w:rPr>
          <w:rFonts w:ascii="Arial" w:eastAsia="Arial" w:hAnsi="Arial" w:cs="Arial"/>
          <w:color w:val="000000"/>
        </w:rPr>
        <w:t>Референтна група.</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Об’єднання людей на основі часової і просторової ознак, де кожний, хто входить в об’єднання, має власну мету, як правило, ідентичну цілям інших - називають терміном:</w:t>
      </w:r>
    </w:p>
    <w:p w:rsidR="00293B54" w:rsidRDefault="00EC03DA">
      <w:pPr>
        <w:numPr>
          <w:ilvl w:val="0"/>
          <w:numId w:val="73"/>
        </w:numPr>
        <w:pBdr>
          <w:top w:val="nil"/>
          <w:left w:val="nil"/>
          <w:bottom w:val="nil"/>
          <w:right w:val="nil"/>
          <w:between w:val="nil"/>
        </w:pBdr>
        <w:spacing w:line="276" w:lineRule="auto"/>
      </w:pPr>
      <w:r>
        <w:rPr>
          <w:rFonts w:ascii="Arial" w:eastAsia="Arial" w:hAnsi="Arial" w:cs="Arial"/>
          <w:color w:val="000000"/>
        </w:rPr>
        <w:t xml:space="preserve"> Формальна група.</w:t>
      </w:r>
    </w:p>
    <w:p w:rsidR="00293B54" w:rsidRDefault="00EC03DA">
      <w:pPr>
        <w:numPr>
          <w:ilvl w:val="0"/>
          <w:numId w:val="73"/>
        </w:numPr>
        <w:pBdr>
          <w:top w:val="nil"/>
          <w:left w:val="nil"/>
          <w:bottom w:val="nil"/>
          <w:right w:val="nil"/>
          <w:between w:val="nil"/>
        </w:pBdr>
        <w:spacing w:line="276" w:lineRule="auto"/>
      </w:pPr>
      <w:r>
        <w:rPr>
          <w:rFonts w:ascii="Arial" w:eastAsia="Arial" w:hAnsi="Arial" w:cs="Arial"/>
          <w:color w:val="000000"/>
        </w:rPr>
        <w:t xml:space="preserve"> Корпорація. </w:t>
      </w:r>
    </w:p>
    <w:p w:rsidR="00293B54" w:rsidRDefault="00EC03DA">
      <w:pPr>
        <w:numPr>
          <w:ilvl w:val="0"/>
          <w:numId w:val="73"/>
        </w:numPr>
        <w:pBdr>
          <w:top w:val="nil"/>
          <w:left w:val="nil"/>
          <w:bottom w:val="nil"/>
          <w:right w:val="nil"/>
          <w:between w:val="nil"/>
        </w:pBdr>
        <w:spacing w:line="276" w:lineRule="auto"/>
      </w:pPr>
      <w:r>
        <w:rPr>
          <w:rFonts w:ascii="Arial" w:eastAsia="Arial" w:hAnsi="Arial" w:cs="Arial"/>
          <w:color w:val="000000"/>
        </w:rPr>
        <w:t xml:space="preserve"> Асоціація. </w:t>
      </w:r>
    </w:p>
    <w:p w:rsidR="00293B54" w:rsidRDefault="00EC03DA">
      <w:pPr>
        <w:numPr>
          <w:ilvl w:val="0"/>
          <w:numId w:val="73"/>
        </w:numPr>
        <w:pBdr>
          <w:top w:val="nil"/>
          <w:left w:val="nil"/>
          <w:bottom w:val="nil"/>
          <w:right w:val="nil"/>
          <w:between w:val="nil"/>
        </w:pBdr>
        <w:spacing w:line="276" w:lineRule="auto"/>
      </w:pPr>
      <w:r>
        <w:rPr>
          <w:rFonts w:ascii="Arial" w:eastAsia="Arial" w:hAnsi="Arial" w:cs="Arial"/>
          <w:color w:val="000000"/>
        </w:rPr>
        <w:t xml:space="preserve"> Реальна група.</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Відносно стійке, малочисельне за складом, пов’язане загальними інтересами, цілями, симпатіями, поглядами об’єднання людей, в якому здійснюється безпосередній контакт між його членами, називається терміном:</w:t>
      </w:r>
    </w:p>
    <w:p w:rsidR="00293B54" w:rsidRDefault="00EC03DA">
      <w:pPr>
        <w:numPr>
          <w:ilvl w:val="0"/>
          <w:numId w:val="90"/>
        </w:numPr>
        <w:pBdr>
          <w:top w:val="nil"/>
          <w:left w:val="nil"/>
          <w:bottom w:val="nil"/>
          <w:right w:val="nil"/>
          <w:between w:val="nil"/>
        </w:pBdr>
        <w:spacing w:line="276" w:lineRule="auto"/>
      </w:pPr>
      <w:r>
        <w:rPr>
          <w:rFonts w:ascii="Arial" w:eastAsia="Arial" w:hAnsi="Arial" w:cs="Arial"/>
          <w:color w:val="000000"/>
        </w:rPr>
        <w:t xml:space="preserve"> Дифузна група. </w:t>
      </w:r>
    </w:p>
    <w:p w:rsidR="00293B54" w:rsidRDefault="00EC03DA">
      <w:pPr>
        <w:numPr>
          <w:ilvl w:val="0"/>
          <w:numId w:val="90"/>
        </w:numPr>
        <w:pBdr>
          <w:top w:val="nil"/>
          <w:left w:val="nil"/>
          <w:bottom w:val="nil"/>
          <w:right w:val="nil"/>
          <w:between w:val="nil"/>
        </w:pBdr>
        <w:spacing w:line="276" w:lineRule="auto"/>
      </w:pPr>
      <w:r>
        <w:rPr>
          <w:rFonts w:ascii="Arial" w:eastAsia="Arial" w:hAnsi="Arial" w:cs="Arial"/>
          <w:color w:val="000000"/>
        </w:rPr>
        <w:t xml:space="preserve"> Неформальна група. </w:t>
      </w:r>
    </w:p>
    <w:p w:rsidR="00293B54" w:rsidRDefault="00EC03DA">
      <w:pPr>
        <w:numPr>
          <w:ilvl w:val="0"/>
          <w:numId w:val="90"/>
        </w:numPr>
        <w:pBdr>
          <w:top w:val="nil"/>
          <w:left w:val="nil"/>
          <w:bottom w:val="nil"/>
          <w:right w:val="nil"/>
          <w:between w:val="nil"/>
        </w:pBdr>
        <w:spacing w:line="276" w:lineRule="auto"/>
      </w:pPr>
      <w:r>
        <w:rPr>
          <w:rFonts w:ascii="Arial" w:eastAsia="Arial" w:hAnsi="Arial" w:cs="Arial"/>
          <w:color w:val="000000"/>
        </w:rPr>
        <w:t xml:space="preserve"> Формальна група.</w:t>
      </w:r>
    </w:p>
    <w:p w:rsidR="00293B54" w:rsidRDefault="00EC03DA">
      <w:pPr>
        <w:numPr>
          <w:ilvl w:val="0"/>
          <w:numId w:val="90"/>
        </w:numPr>
        <w:pBdr>
          <w:top w:val="nil"/>
          <w:left w:val="nil"/>
          <w:bottom w:val="nil"/>
          <w:right w:val="nil"/>
          <w:between w:val="nil"/>
        </w:pBdr>
        <w:spacing w:line="276" w:lineRule="auto"/>
      </w:pPr>
      <w:r>
        <w:rPr>
          <w:rFonts w:ascii="Arial" w:eastAsia="Arial" w:hAnsi="Arial" w:cs="Arial"/>
          <w:color w:val="000000"/>
        </w:rPr>
        <w:t xml:space="preserve"> Трудовий колектив.</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Група людей, для якої характерні організованість, психологічна згуртованість при досягненні загальної мети діяльності, обумовленої суспільно корисними мотивами, визначається терміном:</w:t>
      </w:r>
    </w:p>
    <w:p w:rsidR="00293B54" w:rsidRDefault="00EC03DA">
      <w:pPr>
        <w:numPr>
          <w:ilvl w:val="0"/>
          <w:numId w:val="45"/>
        </w:numPr>
        <w:pBdr>
          <w:top w:val="nil"/>
          <w:left w:val="nil"/>
          <w:bottom w:val="nil"/>
          <w:right w:val="nil"/>
          <w:between w:val="nil"/>
        </w:pBdr>
        <w:spacing w:line="276" w:lineRule="auto"/>
        <w:ind w:firstLine="273"/>
      </w:pPr>
      <w:r>
        <w:rPr>
          <w:rFonts w:ascii="Arial" w:eastAsia="Arial" w:hAnsi="Arial" w:cs="Arial"/>
          <w:color w:val="000000"/>
        </w:rPr>
        <w:t xml:space="preserve"> Колектив. </w:t>
      </w:r>
    </w:p>
    <w:p w:rsidR="00293B54" w:rsidRDefault="00EC03DA">
      <w:pPr>
        <w:numPr>
          <w:ilvl w:val="0"/>
          <w:numId w:val="45"/>
        </w:numPr>
        <w:pBdr>
          <w:top w:val="nil"/>
          <w:left w:val="nil"/>
          <w:bottom w:val="nil"/>
          <w:right w:val="nil"/>
          <w:between w:val="nil"/>
        </w:pBdr>
        <w:spacing w:line="276" w:lineRule="auto"/>
        <w:ind w:firstLine="273"/>
      </w:pPr>
      <w:r>
        <w:rPr>
          <w:rFonts w:ascii="Arial" w:eastAsia="Arial" w:hAnsi="Arial" w:cs="Arial"/>
          <w:color w:val="000000"/>
        </w:rPr>
        <w:t xml:space="preserve"> Макрогрупа. </w:t>
      </w:r>
    </w:p>
    <w:p w:rsidR="00293B54" w:rsidRDefault="00EC03DA">
      <w:pPr>
        <w:numPr>
          <w:ilvl w:val="0"/>
          <w:numId w:val="45"/>
        </w:numPr>
        <w:pBdr>
          <w:top w:val="nil"/>
          <w:left w:val="nil"/>
          <w:bottom w:val="nil"/>
          <w:right w:val="nil"/>
          <w:between w:val="nil"/>
        </w:pBdr>
        <w:spacing w:line="276" w:lineRule="auto"/>
        <w:ind w:firstLine="273"/>
      </w:pPr>
      <w:r>
        <w:rPr>
          <w:rFonts w:ascii="Arial" w:eastAsia="Arial" w:hAnsi="Arial" w:cs="Arial"/>
          <w:color w:val="000000"/>
        </w:rPr>
        <w:t xml:space="preserve"> Асоціація. </w:t>
      </w:r>
    </w:p>
    <w:p w:rsidR="00293B54" w:rsidRDefault="00EC03DA">
      <w:pPr>
        <w:numPr>
          <w:ilvl w:val="0"/>
          <w:numId w:val="45"/>
        </w:numPr>
        <w:pBdr>
          <w:top w:val="nil"/>
          <w:left w:val="nil"/>
          <w:bottom w:val="nil"/>
          <w:right w:val="nil"/>
          <w:between w:val="nil"/>
        </w:pBdr>
        <w:spacing w:line="276" w:lineRule="auto"/>
        <w:ind w:firstLine="273"/>
      </w:pPr>
      <w:r>
        <w:rPr>
          <w:rFonts w:ascii="Arial" w:eastAsia="Arial" w:hAnsi="Arial" w:cs="Arial"/>
          <w:color w:val="000000"/>
        </w:rPr>
        <w:lastRenderedPageBreak/>
        <w:t xml:space="preserve"> Корпорація.</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Які з названих груп можна назвати колективами?</w:t>
      </w:r>
    </w:p>
    <w:p w:rsidR="00293B54" w:rsidRDefault="00EC03DA">
      <w:pPr>
        <w:numPr>
          <w:ilvl w:val="0"/>
          <w:numId w:val="36"/>
        </w:numPr>
        <w:pBdr>
          <w:top w:val="nil"/>
          <w:left w:val="nil"/>
          <w:bottom w:val="nil"/>
          <w:right w:val="nil"/>
          <w:between w:val="nil"/>
        </w:pBdr>
        <w:spacing w:line="276" w:lineRule="auto"/>
        <w:ind w:firstLine="273"/>
      </w:pPr>
      <w:r>
        <w:rPr>
          <w:rFonts w:ascii="Arial" w:eastAsia="Arial" w:hAnsi="Arial" w:cs="Arial"/>
          <w:color w:val="000000"/>
        </w:rPr>
        <w:t xml:space="preserve"> Зібрання дітей на вулиці.</w:t>
      </w:r>
    </w:p>
    <w:p w:rsidR="00293B54" w:rsidRDefault="00EC03DA">
      <w:pPr>
        <w:numPr>
          <w:ilvl w:val="0"/>
          <w:numId w:val="36"/>
        </w:numPr>
        <w:pBdr>
          <w:top w:val="nil"/>
          <w:left w:val="nil"/>
          <w:bottom w:val="nil"/>
          <w:right w:val="nil"/>
          <w:between w:val="nil"/>
        </w:pBdr>
        <w:spacing w:line="276" w:lineRule="auto"/>
        <w:ind w:firstLine="273"/>
      </w:pPr>
      <w:r>
        <w:rPr>
          <w:rFonts w:ascii="Arial" w:eastAsia="Arial" w:hAnsi="Arial" w:cs="Arial"/>
          <w:color w:val="000000"/>
        </w:rPr>
        <w:t xml:space="preserve"> Учнівський клас. </w:t>
      </w:r>
    </w:p>
    <w:p w:rsidR="00293B54" w:rsidRDefault="00EC03DA">
      <w:pPr>
        <w:numPr>
          <w:ilvl w:val="0"/>
          <w:numId w:val="36"/>
        </w:numPr>
        <w:pBdr>
          <w:top w:val="nil"/>
          <w:left w:val="nil"/>
          <w:bottom w:val="nil"/>
          <w:right w:val="nil"/>
          <w:between w:val="nil"/>
        </w:pBdr>
        <w:spacing w:line="276" w:lineRule="auto"/>
        <w:ind w:firstLine="273"/>
      </w:pPr>
      <w:r>
        <w:rPr>
          <w:rFonts w:ascii="Arial" w:eastAsia="Arial" w:hAnsi="Arial" w:cs="Arial"/>
          <w:color w:val="000000"/>
        </w:rPr>
        <w:t xml:space="preserve"> Група учнів, які під час спільної роботи висаджують дерева. </w:t>
      </w:r>
    </w:p>
    <w:p w:rsidR="00293B54" w:rsidRDefault="00EC03DA">
      <w:pPr>
        <w:numPr>
          <w:ilvl w:val="0"/>
          <w:numId w:val="36"/>
        </w:numPr>
        <w:pBdr>
          <w:top w:val="nil"/>
          <w:left w:val="nil"/>
          <w:bottom w:val="nil"/>
          <w:right w:val="nil"/>
          <w:between w:val="nil"/>
        </w:pBdr>
        <w:spacing w:line="276" w:lineRule="auto"/>
        <w:ind w:firstLine="273"/>
      </w:pPr>
      <w:r>
        <w:rPr>
          <w:rFonts w:ascii="Arial" w:eastAsia="Arial" w:hAnsi="Arial" w:cs="Arial"/>
          <w:color w:val="000000"/>
        </w:rPr>
        <w:t xml:space="preserve"> Вчителі, що працюють в одній школі.</w:t>
      </w:r>
    </w:p>
    <w:p w:rsidR="00293B54" w:rsidRDefault="00EC03DA">
      <w:pPr>
        <w:numPr>
          <w:ilvl w:val="0"/>
          <w:numId w:val="8"/>
        </w:numPr>
        <w:pBdr>
          <w:top w:val="nil"/>
          <w:left w:val="nil"/>
          <w:bottom w:val="nil"/>
          <w:right w:val="nil"/>
          <w:between w:val="nil"/>
        </w:pBdr>
        <w:spacing w:line="276" w:lineRule="auto"/>
        <w:rPr>
          <w:b/>
          <w:color w:val="000000"/>
        </w:rPr>
      </w:pPr>
      <w:r>
        <w:rPr>
          <w:rFonts w:ascii="Arial" w:eastAsia="Arial" w:hAnsi="Arial" w:cs="Arial"/>
          <w:b/>
          <w:color w:val="000000"/>
        </w:rPr>
        <w:t>Сім’я - це:</w:t>
      </w:r>
    </w:p>
    <w:p w:rsidR="00293B54" w:rsidRDefault="00EC03DA">
      <w:pPr>
        <w:numPr>
          <w:ilvl w:val="0"/>
          <w:numId w:val="38"/>
        </w:numPr>
        <w:pBdr>
          <w:top w:val="nil"/>
          <w:left w:val="nil"/>
          <w:bottom w:val="nil"/>
          <w:right w:val="nil"/>
          <w:between w:val="nil"/>
        </w:pBdr>
        <w:spacing w:line="276" w:lineRule="auto"/>
        <w:ind w:firstLine="212"/>
      </w:pPr>
      <w:r>
        <w:rPr>
          <w:rFonts w:ascii="Arial" w:eastAsia="Arial" w:hAnsi="Arial" w:cs="Arial"/>
          <w:color w:val="000000"/>
        </w:rPr>
        <w:t>Велика соціальна група.</w:t>
      </w:r>
    </w:p>
    <w:p w:rsidR="00293B54" w:rsidRDefault="00EC03DA">
      <w:pPr>
        <w:numPr>
          <w:ilvl w:val="0"/>
          <w:numId w:val="38"/>
        </w:numPr>
        <w:pBdr>
          <w:top w:val="nil"/>
          <w:left w:val="nil"/>
          <w:bottom w:val="nil"/>
          <w:right w:val="nil"/>
          <w:between w:val="nil"/>
        </w:pBdr>
        <w:spacing w:line="276" w:lineRule="auto"/>
        <w:ind w:firstLine="212"/>
      </w:pPr>
      <w:r>
        <w:rPr>
          <w:rFonts w:ascii="Arial" w:eastAsia="Arial" w:hAnsi="Arial" w:cs="Arial"/>
          <w:color w:val="000000"/>
        </w:rPr>
        <w:t>Мала соціальна група.</w:t>
      </w:r>
    </w:p>
    <w:p w:rsidR="00293B54" w:rsidRDefault="00EC03DA">
      <w:pPr>
        <w:numPr>
          <w:ilvl w:val="0"/>
          <w:numId w:val="38"/>
        </w:numPr>
        <w:pBdr>
          <w:top w:val="nil"/>
          <w:left w:val="nil"/>
          <w:bottom w:val="nil"/>
          <w:right w:val="nil"/>
          <w:between w:val="nil"/>
        </w:pBdr>
        <w:spacing w:line="276" w:lineRule="auto"/>
        <w:ind w:firstLine="212"/>
      </w:pPr>
      <w:r>
        <w:rPr>
          <w:rFonts w:ascii="Arial" w:eastAsia="Arial" w:hAnsi="Arial" w:cs="Arial"/>
          <w:color w:val="000000"/>
        </w:rPr>
        <w:t>Соціальна спільнота.</w:t>
      </w:r>
    </w:p>
    <w:p w:rsidR="00293B54" w:rsidRDefault="00EC03DA">
      <w:pPr>
        <w:widowControl/>
        <w:spacing w:after="160"/>
        <w:ind w:firstLine="0"/>
        <w:jc w:val="left"/>
      </w:pPr>
      <w:r>
        <w:br w:type="page"/>
      </w:r>
    </w:p>
    <w:p w:rsidR="00293B54" w:rsidRDefault="00EC03DA">
      <w:pPr>
        <w:pStyle w:val="1"/>
      </w:pPr>
      <w:bookmarkStart w:id="12" w:name="_heading=h.17dp8vu" w:colFirst="0" w:colLast="0"/>
      <w:bookmarkEnd w:id="12"/>
      <w:r>
        <w:rPr>
          <w:rFonts w:ascii="Arial" w:eastAsia="Arial" w:hAnsi="Arial" w:cs="Arial"/>
        </w:rPr>
        <w:lastRenderedPageBreak/>
        <w:t>Тема 7. Соціальна організація</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Тема практичного заняття  розкриває визначення та ознайомлення з категорією «соціальна організація». Розглядає о</w:t>
      </w:r>
      <w:r>
        <w:rPr>
          <w:rFonts w:ascii="Arial" w:eastAsia="Arial" w:hAnsi="Arial" w:cs="Arial"/>
          <w:color w:val="000000"/>
        </w:rPr>
        <w:t>сновні риси,</w:t>
      </w:r>
      <w:r>
        <w:rPr>
          <w:rFonts w:ascii="Arial" w:eastAsia="Arial" w:hAnsi="Arial" w:cs="Arial"/>
        </w:rPr>
        <w:t xml:space="preserve"> цілі та завдання соціальної організації. Досліджує типи соціальних організацій (наприклад, некомерційні, благодійні, громадські організації тощо). Важливо опанувати історичний огляд розвитку соціальних організацій. </w:t>
      </w:r>
      <w:r>
        <w:rPr>
          <w:rFonts w:ascii="Arial" w:eastAsia="Arial" w:hAnsi="Arial" w:cs="Arial"/>
          <w:color w:val="000000"/>
        </w:rPr>
        <w:t>Розкриває</w:t>
      </w:r>
      <w:r>
        <w:rPr>
          <w:rFonts w:ascii="Arial" w:eastAsia="Arial" w:hAnsi="Arial" w:cs="Arial"/>
        </w:rPr>
        <w:t xml:space="preserve"> структуру соціальної організації та її організаційні аспекти. Аналізує фінансування соціальних організацій, роль волонтерів та партнерство з іншими організаціями. Пояснює роль соціальних організацій у вирішенні соціальних проблем. Розглядає </w:t>
      </w:r>
      <w:r>
        <w:rPr>
          <w:rFonts w:ascii="Arial" w:eastAsia="Arial" w:hAnsi="Arial" w:cs="Arial"/>
          <w:color w:val="000000"/>
        </w:rPr>
        <w:t>аналіз т</w:t>
      </w:r>
      <w:r>
        <w:rPr>
          <w:rFonts w:ascii="Arial" w:eastAsia="Arial" w:hAnsi="Arial" w:cs="Arial"/>
        </w:rPr>
        <w:t>енденції у розвитку соціального сектору.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293B54">
      <w:pPr>
        <w:pBdr>
          <w:top w:val="nil"/>
          <w:left w:val="nil"/>
          <w:bottom w:val="nil"/>
          <w:right w:val="nil"/>
          <w:between w:val="nil"/>
        </w:pBdr>
        <w:spacing w:line="276" w:lineRule="auto"/>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1. Підготувати відповіді на теоретичні питання:</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color w:val="000000"/>
        </w:rPr>
        <w:t xml:space="preserve">Поняття соціальної організації. </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color w:val="000000"/>
        </w:rPr>
        <w:t xml:space="preserve"> Основні риси соціальних організацій. </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color w:val="000000"/>
        </w:rPr>
        <w:t xml:space="preserve"> Структура соціальних організацій. </w:t>
      </w:r>
    </w:p>
    <w:p w:rsidR="00293B54" w:rsidRDefault="00EC03DA">
      <w:pPr>
        <w:numPr>
          <w:ilvl w:val="0"/>
          <w:numId w:val="39"/>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 Історичний огляд розвитку соціальних організацій.</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color w:val="000000"/>
        </w:rPr>
        <w:t>Типологія соціальних організацій.</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color w:val="000000"/>
        </w:rPr>
        <w:t>Тенденції у розвитку соціального сектору.</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rPr>
        <w:t>Методи роботи соціальних організацій.</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rPr>
        <w:t>Проекти та програми, які реалізуються соціальними організаціями.</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rPr>
        <w:t>Правові аспекти діяльності соціальних організацій.</w:t>
      </w:r>
    </w:p>
    <w:p w:rsidR="00293B54" w:rsidRDefault="00EC03DA">
      <w:pPr>
        <w:numPr>
          <w:ilvl w:val="0"/>
          <w:numId w:val="39"/>
        </w:numPr>
        <w:pBdr>
          <w:top w:val="nil"/>
          <w:left w:val="nil"/>
          <w:bottom w:val="nil"/>
          <w:right w:val="nil"/>
          <w:between w:val="nil"/>
        </w:pBdr>
        <w:spacing w:line="276" w:lineRule="auto"/>
      </w:pPr>
      <w:r>
        <w:rPr>
          <w:rFonts w:ascii="Arial" w:eastAsia="Arial" w:hAnsi="Arial" w:cs="Arial"/>
        </w:rPr>
        <w:t>Виклики та можливості для соціальних організацій.</w:t>
      </w:r>
    </w:p>
    <w:p w:rsidR="00293B54" w:rsidRDefault="00293B54">
      <w:pPr>
        <w:pBdr>
          <w:top w:val="nil"/>
          <w:left w:val="nil"/>
          <w:bottom w:val="nil"/>
          <w:right w:val="nil"/>
          <w:between w:val="nil"/>
        </w:pBdr>
        <w:spacing w:line="276" w:lineRule="auto"/>
        <w:ind w:left="360" w:firstLine="0"/>
      </w:pPr>
    </w:p>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rPr>
          <w:b/>
        </w:rPr>
      </w:pPr>
      <w:r>
        <w:rPr>
          <w:rFonts w:ascii="Arial" w:eastAsia="Arial" w:hAnsi="Arial" w:cs="Arial"/>
          <w:b/>
        </w:rPr>
        <w:t xml:space="preserve">2. Вкажіть авторські підходи до визначення змісту (таблиця 6) : </w:t>
      </w:r>
    </w:p>
    <w:tbl>
      <w:tblPr>
        <w:tblStyle w:val="afffc"/>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51"/>
        <w:gridCol w:w="7903"/>
      </w:tblGrid>
      <w:tr w:rsidR="00293B54">
        <w:tc>
          <w:tcPr>
            <w:tcW w:w="1951" w:type="dxa"/>
            <w:shd w:val="clear" w:color="auto" w:fill="auto"/>
          </w:tcPr>
          <w:p w:rsidR="00293B54" w:rsidRDefault="00EC03DA">
            <w:pPr>
              <w:spacing w:line="360" w:lineRule="auto"/>
              <w:ind w:firstLine="0"/>
              <w:jc w:val="center"/>
              <w:rPr>
                <w:b/>
                <w:sz w:val="20"/>
                <w:szCs w:val="20"/>
              </w:rPr>
            </w:pPr>
            <w:r>
              <w:rPr>
                <w:rFonts w:ascii="Arial" w:eastAsia="Arial" w:hAnsi="Arial" w:cs="Arial"/>
                <w:b/>
                <w:sz w:val="20"/>
                <w:szCs w:val="20"/>
              </w:rPr>
              <w:t>АВТОР</w:t>
            </w:r>
          </w:p>
        </w:tc>
        <w:tc>
          <w:tcPr>
            <w:tcW w:w="7903" w:type="dxa"/>
            <w:shd w:val="clear" w:color="auto" w:fill="auto"/>
          </w:tcPr>
          <w:p w:rsidR="00293B54" w:rsidRDefault="00EC03DA">
            <w:pPr>
              <w:spacing w:line="360" w:lineRule="auto"/>
              <w:ind w:firstLine="0"/>
              <w:jc w:val="center"/>
              <w:rPr>
                <w:b/>
                <w:sz w:val="20"/>
                <w:szCs w:val="20"/>
              </w:rPr>
            </w:pPr>
            <w:r>
              <w:rPr>
                <w:rFonts w:ascii="Arial" w:eastAsia="Arial" w:hAnsi="Arial" w:cs="Arial"/>
                <w:b/>
                <w:sz w:val="20"/>
                <w:szCs w:val="20"/>
              </w:rPr>
              <w:t>ОСНОВНИЙ ЗМІСТ ПОНЯТТЯ</w:t>
            </w:r>
          </w:p>
        </w:tc>
      </w:tr>
      <w:tr w:rsidR="00293B54">
        <w:tc>
          <w:tcPr>
            <w:tcW w:w="1951" w:type="dxa"/>
            <w:shd w:val="clear" w:color="auto" w:fill="auto"/>
          </w:tcPr>
          <w:p w:rsidR="00293B54" w:rsidRDefault="00EC03DA">
            <w:pPr>
              <w:spacing w:line="360" w:lineRule="auto"/>
              <w:ind w:firstLine="0"/>
              <w:rPr>
                <w:b/>
                <w:sz w:val="20"/>
                <w:szCs w:val="20"/>
              </w:rPr>
            </w:pPr>
            <w:r>
              <w:rPr>
                <w:rFonts w:ascii="Arial" w:eastAsia="Arial" w:hAnsi="Arial" w:cs="Arial"/>
                <w:b/>
                <w:sz w:val="20"/>
                <w:szCs w:val="20"/>
              </w:rPr>
              <w:t>К. БЕРНАРД</w:t>
            </w:r>
          </w:p>
        </w:tc>
        <w:tc>
          <w:tcPr>
            <w:tcW w:w="7903" w:type="dxa"/>
            <w:shd w:val="clear" w:color="auto" w:fill="auto"/>
          </w:tcPr>
          <w:p w:rsidR="00293B54" w:rsidRDefault="00293B54">
            <w:pPr>
              <w:spacing w:line="360" w:lineRule="auto"/>
              <w:ind w:firstLine="0"/>
              <w:rPr>
                <w:sz w:val="20"/>
                <w:szCs w:val="20"/>
              </w:rPr>
            </w:pPr>
          </w:p>
        </w:tc>
      </w:tr>
      <w:tr w:rsidR="00293B54">
        <w:tc>
          <w:tcPr>
            <w:tcW w:w="1951" w:type="dxa"/>
            <w:shd w:val="clear" w:color="auto" w:fill="auto"/>
          </w:tcPr>
          <w:p w:rsidR="00293B54" w:rsidRDefault="00EC03DA">
            <w:pPr>
              <w:spacing w:line="360" w:lineRule="auto"/>
              <w:ind w:firstLine="0"/>
              <w:rPr>
                <w:b/>
                <w:sz w:val="20"/>
                <w:szCs w:val="20"/>
              </w:rPr>
            </w:pPr>
            <w:r>
              <w:rPr>
                <w:rFonts w:ascii="Arial" w:eastAsia="Arial" w:hAnsi="Arial" w:cs="Arial"/>
                <w:b/>
                <w:sz w:val="20"/>
                <w:szCs w:val="20"/>
              </w:rPr>
              <w:t>Г. САЙМОНД</w:t>
            </w:r>
          </w:p>
        </w:tc>
        <w:tc>
          <w:tcPr>
            <w:tcW w:w="7903" w:type="dxa"/>
            <w:shd w:val="clear" w:color="auto" w:fill="auto"/>
          </w:tcPr>
          <w:p w:rsidR="00293B54" w:rsidRDefault="00293B54">
            <w:pPr>
              <w:spacing w:line="360" w:lineRule="auto"/>
              <w:ind w:firstLine="0"/>
              <w:rPr>
                <w:sz w:val="20"/>
                <w:szCs w:val="20"/>
              </w:rPr>
            </w:pPr>
          </w:p>
        </w:tc>
      </w:tr>
      <w:tr w:rsidR="00293B54">
        <w:tc>
          <w:tcPr>
            <w:tcW w:w="1951" w:type="dxa"/>
            <w:shd w:val="clear" w:color="auto" w:fill="auto"/>
          </w:tcPr>
          <w:p w:rsidR="00293B54" w:rsidRDefault="00EC03DA">
            <w:pPr>
              <w:spacing w:line="360" w:lineRule="auto"/>
              <w:ind w:firstLine="0"/>
              <w:rPr>
                <w:b/>
                <w:sz w:val="20"/>
                <w:szCs w:val="20"/>
              </w:rPr>
            </w:pPr>
            <w:r>
              <w:rPr>
                <w:rFonts w:ascii="Arial" w:eastAsia="Arial" w:hAnsi="Arial" w:cs="Arial"/>
                <w:b/>
                <w:sz w:val="20"/>
                <w:szCs w:val="20"/>
              </w:rPr>
              <w:t>М. ВЕБЕР</w:t>
            </w:r>
          </w:p>
        </w:tc>
        <w:tc>
          <w:tcPr>
            <w:tcW w:w="7903" w:type="dxa"/>
            <w:shd w:val="clear" w:color="auto" w:fill="auto"/>
          </w:tcPr>
          <w:p w:rsidR="00293B54" w:rsidRDefault="00293B54">
            <w:pPr>
              <w:spacing w:line="360" w:lineRule="auto"/>
              <w:ind w:firstLine="0"/>
              <w:rPr>
                <w:sz w:val="20"/>
                <w:szCs w:val="20"/>
              </w:rPr>
            </w:pPr>
          </w:p>
        </w:tc>
      </w:tr>
      <w:tr w:rsidR="00293B54">
        <w:tc>
          <w:tcPr>
            <w:tcW w:w="1951" w:type="dxa"/>
            <w:shd w:val="clear" w:color="auto" w:fill="auto"/>
          </w:tcPr>
          <w:p w:rsidR="00293B54" w:rsidRDefault="00EC03DA">
            <w:pPr>
              <w:spacing w:line="360" w:lineRule="auto"/>
              <w:ind w:firstLine="0"/>
              <w:rPr>
                <w:b/>
                <w:sz w:val="20"/>
                <w:szCs w:val="20"/>
              </w:rPr>
            </w:pPr>
            <w:r>
              <w:rPr>
                <w:rFonts w:ascii="Arial" w:eastAsia="Arial" w:hAnsi="Arial" w:cs="Arial"/>
                <w:b/>
                <w:sz w:val="20"/>
                <w:szCs w:val="20"/>
              </w:rPr>
              <w:t>А. ЕТАНІ</w:t>
            </w:r>
          </w:p>
        </w:tc>
        <w:tc>
          <w:tcPr>
            <w:tcW w:w="7903" w:type="dxa"/>
            <w:shd w:val="clear" w:color="auto" w:fill="auto"/>
          </w:tcPr>
          <w:p w:rsidR="00293B54" w:rsidRDefault="00293B54">
            <w:pPr>
              <w:spacing w:line="360" w:lineRule="auto"/>
              <w:ind w:firstLine="0"/>
              <w:rPr>
                <w:sz w:val="20"/>
                <w:szCs w:val="20"/>
              </w:rPr>
            </w:pPr>
          </w:p>
        </w:tc>
      </w:tr>
      <w:tr w:rsidR="00293B54">
        <w:tc>
          <w:tcPr>
            <w:tcW w:w="1951" w:type="dxa"/>
            <w:shd w:val="clear" w:color="auto" w:fill="auto"/>
          </w:tcPr>
          <w:p w:rsidR="00293B54" w:rsidRDefault="00EC03DA">
            <w:pPr>
              <w:spacing w:line="360" w:lineRule="auto"/>
              <w:ind w:firstLine="0"/>
              <w:rPr>
                <w:b/>
                <w:sz w:val="20"/>
                <w:szCs w:val="20"/>
              </w:rPr>
            </w:pPr>
            <w:r>
              <w:rPr>
                <w:rFonts w:ascii="Arial" w:eastAsia="Arial" w:hAnsi="Arial" w:cs="Arial"/>
                <w:b/>
                <w:sz w:val="20"/>
                <w:szCs w:val="20"/>
              </w:rPr>
              <w:t>Н. СМЕЛЗЕР</w:t>
            </w:r>
          </w:p>
        </w:tc>
        <w:tc>
          <w:tcPr>
            <w:tcW w:w="7903" w:type="dxa"/>
            <w:shd w:val="clear" w:color="auto" w:fill="auto"/>
          </w:tcPr>
          <w:p w:rsidR="00293B54" w:rsidRDefault="00293B54">
            <w:pPr>
              <w:spacing w:line="360" w:lineRule="auto"/>
              <w:ind w:firstLine="0"/>
              <w:rPr>
                <w:sz w:val="20"/>
                <w:szCs w:val="20"/>
              </w:rPr>
            </w:pPr>
          </w:p>
        </w:tc>
      </w:tr>
    </w:tbl>
    <w:p w:rsidR="00293B54" w:rsidRDefault="00EC03DA">
      <w:pPr>
        <w:spacing w:before="120" w:line="276" w:lineRule="auto"/>
        <w:ind w:firstLine="0"/>
        <w:jc w:val="center"/>
        <w:rPr>
          <w:b/>
          <w:sz w:val="28"/>
          <w:szCs w:val="28"/>
        </w:rPr>
      </w:pPr>
      <w:r>
        <w:rPr>
          <w:rFonts w:ascii="Arial" w:eastAsia="Arial" w:hAnsi="Arial" w:cs="Arial"/>
          <w:b/>
          <w:sz w:val="28"/>
          <w:szCs w:val="28"/>
        </w:rPr>
        <w:t xml:space="preserve">Самостійна робота </w:t>
      </w:r>
    </w:p>
    <w:p w:rsidR="00293B54" w:rsidRDefault="00293B54">
      <w:pPr>
        <w:spacing w:before="120" w:line="276" w:lineRule="auto"/>
        <w:ind w:firstLine="0"/>
        <w:jc w:val="center"/>
        <w:rPr>
          <w:b/>
        </w:rPr>
      </w:pPr>
    </w:p>
    <w:p w:rsidR="00293B54" w:rsidRDefault="00EC03DA">
      <w:pPr>
        <w:spacing w:before="120" w:line="276" w:lineRule="auto"/>
        <w:ind w:firstLine="0"/>
        <w:jc w:val="center"/>
        <w:rPr>
          <w:b/>
        </w:rPr>
      </w:pPr>
      <w:r>
        <w:rPr>
          <w:rFonts w:ascii="Arial" w:eastAsia="Arial" w:hAnsi="Arial" w:cs="Arial"/>
          <w:b/>
        </w:rPr>
        <w:t>Завдання</w:t>
      </w:r>
    </w:p>
    <w:p w:rsidR="00293B54" w:rsidRDefault="00EC03DA">
      <w:pPr>
        <w:numPr>
          <w:ilvl w:val="0"/>
          <w:numId w:val="40"/>
        </w:numPr>
        <w:pBdr>
          <w:top w:val="nil"/>
          <w:left w:val="nil"/>
          <w:bottom w:val="nil"/>
          <w:right w:val="nil"/>
          <w:between w:val="nil"/>
        </w:pBdr>
        <w:spacing w:before="120" w:line="276" w:lineRule="auto"/>
        <w:jc w:val="left"/>
        <w:rPr>
          <w:b/>
          <w:color w:val="000000"/>
        </w:rPr>
      </w:pPr>
      <w:r>
        <w:rPr>
          <w:rFonts w:ascii="Arial" w:eastAsia="Arial" w:hAnsi="Arial" w:cs="Arial"/>
          <w:b/>
          <w:color w:val="000000"/>
        </w:rPr>
        <w:lastRenderedPageBreak/>
        <w:t>Заповніть таблицю 7 «Типологія соціальних організацій»</w:t>
      </w:r>
    </w:p>
    <w:tbl>
      <w:tblPr>
        <w:tblStyle w:val="afffd"/>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84"/>
        <w:gridCol w:w="3285"/>
        <w:gridCol w:w="3285"/>
      </w:tblGrid>
      <w:tr w:rsidR="00293B54">
        <w:tc>
          <w:tcPr>
            <w:tcW w:w="3284" w:type="dxa"/>
          </w:tcPr>
          <w:p w:rsidR="00293B54" w:rsidRDefault="00EC03DA">
            <w:pPr>
              <w:spacing w:line="360" w:lineRule="auto"/>
              <w:ind w:firstLine="0"/>
              <w:jc w:val="center"/>
              <w:rPr>
                <w:b/>
                <w:sz w:val="20"/>
                <w:szCs w:val="20"/>
              </w:rPr>
            </w:pPr>
            <w:r>
              <w:rPr>
                <w:rFonts w:ascii="Arial" w:eastAsia="Arial" w:hAnsi="Arial" w:cs="Arial"/>
                <w:b/>
                <w:sz w:val="20"/>
                <w:szCs w:val="20"/>
              </w:rPr>
              <w:t>КРИТЕРІЙ ТИПОЛОГІЇ</w:t>
            </w:r>
          </w:p>
        </w:tc>
        <w:tc>
          <w:tcPr>
            <w:tcW w:w="3285" w:type="dxa"/>
          </w:tcPr>
          <w:p w:rsidR="00293B54" w:rsidRDefault="00EC03DA">
            <w:pPr>
              <w:spacing w:line="360" w:lineRule="auto"/>
              <w:ind w:firstLine="0"/>
              <w:jc w:val="center"/>
              <w:rPr>
                <w:b/>
                <w:sz w:val="20"/>
                <w:szCs w:val="20"/>
              </w:rPr>
            </w:pPr>
            <w:r>
              <w:rPr>
                <w:rFonts w:ascii="Arial" w:eastAsia="Arial" w:hAnsi="Arial" w:cs="Arial"/>
                <w:b/>
                <w:sz w:val="20"/>
                <w:szCs w:val="20"/>
              </w:rPr>
              <w:t>ТИП ОРГАНІЗАЦІЇ</w:t>
            </w:r>
          </w:p>
        </w:tc>
        <w:tc>
          <w:tcPr>
            <w:tcW w:w="3285" w:type="dxa"/>
          </w:tcPr>
          <w:p w:rsidR="00293B54" w:rsidRDefault="00EC03DA">
            <w:pPr>
              <w:spacing w:line="360" w:lineRule="auto"/>
              <w:ind w:firstLine="0"/>
              <w:jc w:val="center"/>
              <w:rPr>
                <w:b/>
                <w:sz w:val="20"/>
                <w:szCs w:val="20"/>
              </w:rPr>
            </w:pPr>
            <w:r>
              <w:rPr>
                <w:rFonts w:ascii="Arial" w:eastAsia="Arial" w:hAnsi="Arial" w:cs="Arial"/>
                <w:b/>
                <w:sz w:val="20"/>
                <w:szCs w:val="20"/>
              </w:rPr>
              <w:t>ХАРАКТЕРИСТИКА ТИПУ СОЦІАЛЬНОЇ ОРГАНІЗАЦІЇ</w:t>
            </w:r>
          </w:p>
        </w:tc>
      </w:tr>
      <w:tr w:rsidR="00293B54">
        <w:trPr>
          <w:trHeight w:val="480"/>
        </w:trPr>
        <w:tc>
          <w:tcPr>
            <w:tcW w:w="3284" w:type="dxa"/>
            <w:vMerge w:val="restart"/>
          </w:tcPr>
          <w:p w:rsidR="00293B54" w:rsidRDefault="00EC03DA">
            <w:pPr>
              <w:spacing w:line="360" w:lineRule="auto"/>
              <w:ind w:firstLine="0"/>
              <w:rPr>
                <w:sz w:val="20"/>
                <w:szCs w:val="20"/>
              </w:rPr>
            </w:pPr>
            <w:r>
              <w:rPr>
                <w:rFonts w:ascii="Arial" w:eastAsia="Arial" w:hAnsi="Arial" w:cs="Arial"/>
                <w:sz w:val="20"/>
                <w:szCs w:val="20"/>
              </w:rPr>
              <w:t xml:space="preserve">В ЗАЛЕЖНОСТІ ВІД СТУПЕНЯ ФОРМАЛІЗАЦІЇ </w:t>
            </w:r>
          </w:p>
        </w:tc>
        <w:tc>
          <w:tcPr>
            <w:tcW w:w="3285" w:type="dxa"/>
          </w:tcPr>
          <w:p w:rsidR="00293B54" w:rsidRDefault="00EC03DA">
            <w:pPr>
              <w:spacing w:line="360" w:lineRule="auto"/>
              <w:ind w:firstLine="0"/>
              <w:rPr>
                <w:sz w:val="20"/>
                <w:szCs w:val="20"/>
              </w:rPr>
            </w:pPr>
            <w:r>
              <w:rPr>
                <w:rFonts w:ascii="Arial" w:eastAsia="Arial" w:hAnsi="Arial" w:cs="Arial"/>
                <w:sz w:val="20"/>
                <w:szCs w:val="20"/>
              </w:rPr>
              <w:t xml:space="preserve">ФОРМАЛЬНІ ОРГАНІЗАЦІЇ </w:t>
            </w:r>
          </w:p>
        </w:tc>
        <w:tc>
          <w:tcPr>
            <w:tcW w:w="3285" w:type="dxa"/>
            <w:vMerge w:val="restart"/>
          </w:tcPr>
          <w:p w:rsidR="00293B54" w:rsidRDefault="00293B54">
            <w:pPr>
              <w:spacing w:line="360" w:lineRule="auto"/>
              <w:ind w:firstLine="0"/>
              <w:rPr>
                <w:sz w:val="20"/>
                <w:szCs w:val="20"/>
              </w:rPr>
            </w:pPr>
          </w:p>
        </w:tc>
      </w:tr>
      <w:tr w:rsidR="00293B54">
        <w:trPr>
          <w:trHeight w:val="480"/>
        </w:trPr>
        <w:tc>
          <w:tcPr>
            <w:tcW w:w="3284" w:type="dxa"/>
            <w:vMerge/>
          </w:tcPr>
          <w:p w:rsidR="00293B54" w:rsidRDefault="00293B54">
            <w:pPr>
              <w:pBdr>
                <w:top w:val="nil"/>
                <w:left w:val="nil"/>
                <w:bottom w:val="nil"/>
                <w:right w:val="nil"/>
                <w:between w:val="nil"/>
              </w:pBdr>
              <w:spacing w:line="276" w:lineRule="auto"/>
              <w:ind w:firstLine="0"/>
              <w:jc w:val="left"/>
              <w:rPr>
                <w:sz w:val="20"/>
                <w:szCs w:val="20"/>
              </w:rPr>
            </w:pPr>
          </w:p>
        </w:tc>
        <w:tc>
          <w:tcPr>
            <w:tcW w:w="3285" w:type="dxa"/>
          </w:tcPr>
          <w:p w:rsidR="00293B54" w:rsidRDefault="00EC03DA">
            <w:pPr>
              <w:spacing w:line="360" w:lineRule="auto"/>
              <w:ind w:firstLine="0"/>
              <w:rPr>
                <w:sz w:val="20"/>
                <w:szCs w:val="20"/>
              </w:rPr>
            </w:pPr>
            <w:r>
              <w:rPr>
                <w:rFonts w:ascii="Arial" w:eastAsia="Arial" w:hAnsi="Arial" w:cs="Arial"/>
                <w:sz w:val="20"/>
                <w:szCs w:val="20"/>
              </w:rPr>
              <w:t>НЕФОРМАЛЬНІ ОРГАНІЗАЦІЇ</w:t>
            </w:r>
          </w:p>
        </w:tc>
        <w:tc>
          <w:tcPr>
            <w:tcW w:w="3285" w:type="dxa"/>
            <w:vMerge/>
          </w:tcPr>
          <w:p w:rsidR="00293B54" w:rsidRDefault="00293B54">
            <w:pPr>
              <w:pBdr>
                <w:top w:val="nil"/>
                <w:left w:val="nil"/>
                <w:bottom w:val="nil"/>
                <w:right w:val="nil"/>
                <w:between w:val="nil"/>
              </w:pBdr>
              <w:spacing w:line="276" w:lineRule="auto"/>
              <w:ind w:firstLine="0"/>
              <w:jc w:val="left"/>
              <w:rPr>
                <w:sz w:val="20"/>
                <w:szCs w:val="20"/>
              </w:rPr>
            </w:pPr>
          </w:p>
        </w:tc>
      </w:tr>
      <w:tr w:rsidR="00293B54">
        <w:tc>
          <w:tcPr>
            <w:tcW w:w="3284" w:type="dxa"/>
          </w:tcPr>
          <w:p w:rsidR="00293B54" w:rsidRDefault="00293B54">
            <w:pPr>
              <w:spacing w:line="360" w:lineRule="auto"/>
              <w:ind w:firstLine="0"/>
              <w:rPr>
                <w:sz w:val="20"/>
                <w:szCs w:val="20"/>
              </w:rPr>
            </w:pPr>
          </w:p>
        </w:tc>
        <w:tc>
          <w:tcPr>
            <w:tcW w:w="3285" w:type="dxa"/>
          </w:tcPr>
          <w:p w:rsidR="00293B54" w:rsidRDefault="00293B54">
            <w:pPr>
              <w:spacing w:line="360" w:lineRule="auto"/>
              <w:ind w:firstLine="0"/>
              <w:rPr>
                <w:sz w:val="20"/>
                <w:szCs w:val="20"/>
              </w:rPr>
            </w:pPr>
          </w:p>
        </w:tc>
        <w:tc>
          <w:tcPr>
            <w:tcW w:w="3285" w:type="dxa"/>
          </w:tcPr>
          <w:p w:rsidR="00293B54" w:rsidRDefault="00293B54">
            <w:pPr>
              <w:spacing w:line="360" w:lineRule="auto"/>
              <w:ind w:firstLine="0"/>
              <w:rPr>
                <w:sz w:val="20"/>
                <w:szCs w:val="20"/>
              </w:rPr>
            </w:pPr>
          </w:p>
        </w:tc>
      </w:tr>
      <w:tr w:rsidR="00293B54">
        <w:tc>
          <w:tcPr>
            <w:tcW w:w="3284" w:type="dxa"/>
          </w:tcPr>
          <w:p w:rsidR="00293B54" w:rsidRDefault="00293B54">
            <w:pPr>
              <w:spacing w:line="360" w:lineRule="auto"/>
              <w:ind w:firstLine="0"/>
            </w:pPr>
          </w:p>
        </w:tc>
        <w:tc>
          <w:tcPr>
            <w:tcW w:w="3285" w:type="dxa"/>
          </w:tcPr>
          <w:p w:rsidR="00293B54" w:rsidRDefault="00293B54">
            <w:pPr>
              <w:spacing w:line="360" w:lineRule="auto"/>
              <w:ind w:firstLine="0"/>
            </w:pPr>
          </w:p>
        </w:tc>
        <w:tc>
          <w:tcPr>
            <w:tcW w:w="3285" w:type="dxa"/>
          </w:tcPr>
          <w:p w:rsidR="00293B54" w:rsidRDefault="00293B54">
            <w:pPr>
              <w:spacing w:line="360" w:lineRule="auto"/>
              <w:ind w:firstLine="0"/>
            </w:pPr>
          </w:p>
        </w:tc>
      </w:tr>
      <w:tr w:rsidR="00293B54">
        <w:tc>
          <w:tcPr>
            <w:tcW w:w="3284" w:type="dxa"/>
          </w:tcPr>
          <w:p w:rsidR="00293B54" w:rsidRDefault="00293B54">
            <w:pPr>
              <w:spacing w:line="360" w:lineRule="auto"/>
              <w:ind w:firstLine="0"/>
            </w:pPr>
          </w:p>
        </w:tc>
        <w:tc>
          <w:tcPr>
            <w:tcW w:w="3285" w:type="dxa"/>
          </w:tcPr>
          <w:p w:rsidR="00293B54" w:rsidRDefault="00293B54">
            <w:pPr>
              <w:spacing w:line="360" w:lineRule="auto"/>
              <w:ind w:firstLine="0"/>
            </w:pPr>
          </w:p>
        </w:tc>
        <w:tc>
          <w:tcPr>
            <w:tcW w:w="3285" w:type="dxa"/>
          </w:tcPr>
          <w:p w:rsidR="00293B54" w:rsidRDefault="00293B54">
            <w:pPr>
              <w:spacing w:line="360" w:lineRule="auto"/>
              <w:ind w:firstLine="0"/>
            </w:pPr>
          </w:p>
        </w:tc>
      </w:tr>
    </w:tbl>
    <w:p w:rsidR="00293B54" w:rsidRDefault="00293B54">
      <w:pPr>
        <w:pStyle w:val="1"/>
      </w:pPr>
    </w:p>
    <w:p w:rsidR="00293B54" w:rsidRDefault="00EC03DA">
      <w:pPr>
        <w:widowControl/>
        <w:spacing w:after="160"/>
        <w:ind w:firstLine="0"/>
        <w:jc w:val="left"/>
        <w:rPr>
          <w:b/>
          <w:smallCaps/>
          <w:sz w:val="28"/>
          <w:szCs w:val="28"/>
        </w:rPr>
      </w:pPr>
      <w:r>
        <w:br w:type="page"/>
      </w:r>
    </w:p>
    <w:p w:rsidR="00293B54" w:rsidRDefault="00EC03DA">
      <w:pPr>
        <w:pStyle w:val="1"/>
      </w:pPr>
      <w:bookmarkStart w:id="13" w:name="_heading=h.3rdcrjn" w:colFirst="0" w:colLast="0"/>
      <w:bookmarkEnd w:id="13"/>
      <w:r>
        <w:rPr>
          <w:rFonts w:ascii="Arial" w:eastAsia="Arial" w:hAnsi="Arial" w:cs="Arial"/>
        </w:rPr>
        <w:lastRenderedPageBreak/>
        <w:t>Тема 8. Культура і суспільство</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 xml:space="preserve">Тема практичного заняття  розкриває визначення та ознайомлення з категорією «культура» та її роль в суспільстві. Визначає підходи до вивчення культури в соціології, а саме структурно-функціональний, символічний, конфліктний тощо. Розглядає взаємозв'язок між культурою та суспільством. Досліджує соціологічні концепції культурного розвитку та еволюції. Розглядає вплив культури на суспільні процеси: ідентичність, цінності, норми, стереотипи. Важливо опанувати культурні зміни та їх соціальні наслідки. Розглядає культурні інститути та їх роль у формуванні суспільства. </w:t>
      </w:r>
      <w:r>
        <w:rPr>
          <w:rFonts w:ascii="Arial" w:eastAsia="Arial" w:hAnsi="Arial" w:cs="Arial"/>
          <w:color w:val="000000"/>
        </w:rPr>
        <w:t>Важливим є також вміння ви користування с</w:t>
      </w:r>
      <w:r>
        <w:rPr>
          <w:rFonts w:ascii="Arial" w:eastAsia="Arial" w:hAnsi="Arial" w:cs="Arial"/>
        </w:rPr>
        <w:t>оціологічних методів вивчення культури: анкетування, спостереження, інтерв'ю, контент-аналіз тощо. Визначити роль культурних інститутів у сучасному суспільстві (музеї, театри, мас-медіа тощо).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293B54">
      <w:pPr>
        <w:pBdr>
          <w:top w:val="nil"/>
          <w:left w:val="nil"/>
          <w:bottom w:val="nil"/>
          <w:right w:val="nil"/>
          <w:between w:val="nil"/>
        </w:pBdr>
        <w:spacing w:line="276" w:lineRule="auto"/>
      </w:pPr>
    </w:p>
    <w:p w:rsidR="00293B54" w:rsidRDefault="00EC03DA">
      <w:pPr>
        <w:ind w:firstLine="0"/>
        <w:jc w:val="center"/>
        <w:rPr>
          <w:b/>
        </w:rPr>
      </w:pPr>
      <w:r>
        <w:rPr>
          <w:rFonts w:ascii="Arial" w:eastAsia="Arial" w:hAnsi="Arial" w:cs="Arial"/>
          <w:b/>
          <w:sz w:val="28"/>
          <w:szCs w:val="28"/>
        </w:rPr>
        <w:t>Практичне заняття</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numPr>
          <w:ilvl w:val="0"/>
          <w:numId w:val="70"/>
        </w:numPr>
        <w:pBdr>
          <w:top w:val="nil"/>
          <w:left w:val="nil"/>
          <w:bottom w:val="nil"/>
          <w:right w:val="nil"/>
          <w:between w:val="nil"/>
        </w:pBdr>
        <w:spacing w:line="276" w:lineRule="auto"/>
      </w:pPr>
      <w:r>
        <w:rPr>
          <w:rFonts w:ascii="Arial" w:eastAsia="Arial" w:hAnsi="Arial" w:cs="Arial"/>
          <w:color w:val="000000"/>
        </w:rPr>
        <w:t>Прокоментуйте рядок із вірша Редьярда Кіплінга: «Захід є Захід,</w:t>
      </w:r>
    </w:p>
    <w:p w:rsidR="00293B54" w:rsidRDefault="00EC03DA">
      <w:pPr>
        <w:spacing w:line="276" w:lineRule="auto"/>
        <w:ind w:left="360" w:firstLine="349"/>
      </w:pPr>
      <w:r>
        <w:rPr>
          <w:rFonts w:ascii="Arial" w:eastAsia="Arial" w:hAnsi="Arial" w:cs="Arial"/>
        </w:rPr>
        <w:t>Схід є Схід і разом їм не зійтися». Як Ви самі ставитеся до проблеми</w:t>
      </w:r>
    </w:p>
    <w:p w:rsidR="00293B54" w:rsidRDefault="00EC03DA">
      <w:pPr>
        <w:spacing w:line="276" w:lineRule="auto"/>
        <w:ind w:left="360" w:firstLine="349"/>
      </w:pPr>
      <w:r>
        <w:rPr>
          <w:rFonts w:ascii="Arial" w:eastAsia="Arial" w:hAnsi="Arial" w:cs="Arial"/>
        </w:rPr>
        <w:t>взаємин культур Заходу та Сходу. Обґрунтуйте свою точку зору.</w:t>
      </w:r>
    </w:p>
    <w:p w:rsidR="00293B54" w:rsidRDefault="00EC03DA">
      <w:pPr>
        <w:numPr>
          <w:ilvl w:val="0"/>
          <w:numId w:val="70"/>
        </w:numPr>
        <w:pBdr>
          <w:top w:val="nil"/>
          <w:left w:val="nil"/>
          <w:bottom w:val="nil"/>
          <w:right w:val="nil"/>
          <w:between w:val="nil"/>
        </w:pBdr>
        <w:spacing w:line="276" w:lineRule="auto"/>
        <w:ind w:left="721" w:hanging="437"/>
      </w:pPr>
      <w:r>
        <w:rPr>
          <w:rFonts w:ascii="Arial" w:eastAsia="Arial" w:hAnsi="Arial" w:cs="Arial"/>
          <w:color w:val="000000"/>
        </w:rPr>
        <w:t>«Якщо я маю одне яблуко і мій колега має одне яблуко, і ми дамо один одному по яблуку, то кожен з нас стане власником лише одного яблука. А якщо я маю ідею і мій колега, і ми обміняємося ідеями, то кожен з нас стане багатшим на одну ідею і буде власником двох ідей» (Бернард Шоу). Про яку функцію культури йдеться у вищенаведеному тексті? Які ще функції виконує культура у суспільстві?</w:t>
      </w:r>
    </w:p>
    <w:p w:rsidR="00293B54" w:rsidRDefault="00EC03DA">
      <w:pPr>
        <w:numPr>
          <w:ilvl w:val="0"/>
          <w:numId w:val="70"/>
        </w:numPr>
        <w:pBdr>
          <w:top w:val="nil"/>
          <w:left w:val="nil"/>
          <w:bottom w:val="nil"/>
          <w:right w:val="nil"/>
          <w:between w:val="nil"/>
        </w:pBdr>
        <w:spacing w:line="276" w:lineRule="auto"/>
        <w:ind w:left="721" w:hanging="437"/>
      </w:pPr>
      <w:r>
        <w:rPr>
          <w:rFonts w:ascii="Arial" w:eastAsia="Arial" w:hAnsi="Arial" w:cs="Arial"/>
          <w:color w:val="000000"/>
        </w:rPr>
        <w:t>Дайте визначення поняттю «культурні універсалії».</w:t>
      </w:r>
    </w:p>
    <w:p w:rsidR="00293B54" w:rsidRDefault="00EC03DA">
      <w:pPr>
        <w:numPr>
          <w:ilvl w:val="0"/>
          <w:numId w:val="70"/>
        </w:numPr>
        <w:pBdr>
          <w:top w:val="nil"/>
          <w:left w:val="nil"/>
          <w:bottom w:val="nil"/>
          <w:right w:val="nil"/>
          <w:between w:val="nil"/>
        </w:pBdr>
        <w:spacing w:line="276" w:lineRule="auto"/>
        <w:ind w:left="721" w:hanging="437"/>
        <w:rPr>
          <w:color w:val="000000"/>
        </w:rPr>
      </w:pPr>
      <w:r>
        <w:rPr>
          <w:rFonts w:ascii="Arial" w:eastAsia="Arial" w:hAnsi="Arial" w:cs="Arial"/>
          <w:color w:val="000000"/>
        </w:rPr>
        <w:t>На основі прикладу (таблиця 8) проаналізувати категорії соціології культури:</w:t>
      </w:r>
    </w:p>
    <w:p w:rsidR="00293B54" w:rsidRDefault="00293B54">
      <w:pPr>
        <w:pBdr>
          <w:top w:val="nil"/>
          <w:left w:val="nil"/>
          <w:bottom w:val="nil"/>
          <w:right w:val="nil"/>
          <w:between w:val="nil"/>
        </w:pBdr>
        <w:spacing w:line="276" w:lineRule="auto"/>
        <w:ind w:left="284" w:firstLine="0"/>
        <w:rPr>
          <w:color w:val="000000"/>
        </w:rPr>
      </w:pPr>
    </w:p>
    <w:tbl>
      <w:tblPr>
        <w:tblStyle w:val="afffe"/>
        <w:tblW w:w="10012"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38"/>
        <w:gridCol w:w="1585"/>
        <w:gridCol w:w="1440"/>
        <w:gridCol w:w="1441"/>
        <w:gridCol w:w="1584"/>
        <w:gridCol w:w="2124"/>
      </w:tblGrid>
      <w:tr w:rsidR="00293B54">
        <w:trPr>
          <w:trHeight w:val="660"/>
        </w:trPr>
        <w:tc>
          <w:tcPr>
            <w:tcW w:w="1838" w:type="dxa"/>
          </w:tcPr>
          <w:p w:rsidR="00293B54" w:rsidRDefault="00EC03DA">
            <w:pPr>
              <w:ind w:firstLine="0"/>
              <w:jc w:val="center"/>
              <w:rPr>
                <w:b/>
                <w:sz w:val="20"/>
                <w:szCs w:val="20"/>
              </w:rPr>
            </w:pPr>
            <w:r>
              <w:rPr>
                <w:rFonts w:ascii="Arial" w:eastAsia="Arial" w:hAnsi="Arial" w:cs="Arial"/>
                <w:b/>
                <w:sz w:val="20"/>
                <w:szCs w:val="20"/>
              </w:rPr>
              <w:t>КРАЇНА</w:t>
            </w:r>
          </w:p>
        </w:tc>
        <w:tc>
          <w:tcPr>
            <w:tcW w:w="1585" w:type="dxa"/>
          </w:tcPr>
          <w:p w:rsidR="00293B54" w:rsidRDefault="00EC03DA">
            <w:pPr>
              <w:ind w:firstLine="0"/>
              <w:jc w:val="center"/>
              <w:rPr>
                <w:b/>
                <w:sz w:val="20"/>
                <w:szCs w:val="20"/>
              </w:rPr>
            </w:pPr>
            <w:r>
              <w:rPr>
                <w:rFonts w:ascii="Arial" w:eastAsia="Arial" w:hAnsi="Arial" w:cs="Arial"/>
                <w:b/>
                <w:sz w:val="20"/>
                <w:szCs w:val="20"/>
              </w:rPr>
              <w:t>МІФ</w:t>
            </w:r>
          </w:p>
        </w:tc>
        <w:tc>
          <w:tcPr>
            <w:tcW w:w="1440" w:type="dxa"/>
          </w:tcPr>
          <w:p w:rsidR="00293B54" w:rsidRDefault="00EC03DA">
            <w:pPr>
              <w:ind w:firstLine="0"/>
              <w:jc w:val="center"/>
              <w:rPr>
                <w:b/>
                <w:sz w:val="20"/>
                <w:szCs w:val="20"/>
              </w:rPr>
            </w:pPr>
            <w:r>
              <w:rPr>
                <w:rFonts w:ascii="Arial" w:eastAsia="Arial" w:hAnsi="Arial" w:cs="Arial"/>
                <w:b/>
                <w:sz w:val="20"/>
                <w:szCs w:val="20"/>
              </w:rPr>
              <w:t>СИМВОЛ</w:t>
            </w:r>
          </w:p>
        </w:tc>
        <w:tc>
          <w:tcPr>
            <w:tcW w:w="1441" w:type="dxa"/>
          </w:tcPr>
          <w:p w:rsidR="00293B54" w:rsidRDefault="00EC03DA">
            <w:pPr>
              <w:ind w:firstLine="0"/>
              <w:jc w:val="center"/>
              <w:rPr>
                <w:b/>
                <w:sz w:val="20"/>
                <w:szCs w:val="20"/>
              </w:rPr>
            </w:pPr>
            <w:r>
              <w:rPr>
                <w:rFonts w:ascii="Arial" w:eastAsia="Arial" w:hAnsi="Arial" w:cs="Arial"/>
                <w:b/>
                <w:sz w:val="20"/>
                <w:szCs w:val="20"/>
              </w:rPr>
              <w:t>ЦІННОСТІ</w:t>
            </w:r>
          </w:p>
        </w:tc>
        <w:tc>
          <w:tcPr>
            <w:tcW w:w="1584" w:type="dxa"/>
          </w:tcPr>
          <w:p w:rsidR="00293B54" w:rsidRDefault="00EC03DA">
            <w:pPr>
              <w:ind w:firstLine="0"/>
              <w:jc w:val="center"/>
              <w:rPr>
                <w:b/>
                <w:sz w:val="20"/>
                <w:szCs w:val="20"/>
              </w:rPr>
            </w:pPr>
            <w:r>
              <w:rPr>
                <w:rFonts w:ascii="Arial" w:eastAsia="Arial" w:hAnsi="Arial" w:cs="Arial"/>
                <w:b/>
                <w:sz w:val="20"/>
                <w:szCs w:val="20"/>
              </w:rPr>
              <w:t>ТРАДИЦІЯ</w:t>
            </w:r>
          </w:p>
        </w:tc>
        <w:tc>
          <w:tcPr>
            <w:tcW w:w="2124" w:type="dxa"/>
          </w:tcPr>
          <w:p w:rsidR="00293B54" w:rsidRDefault="00EC03DA">
            <w:pPr>
              <w:ind w:firstLine="0"/>
              <w:jc w:val="center"/>
              <w:rPr>
                <w:b/>
                <w:sz w:val="20"/>
                <w:szCs w:val="20"/>
              </w:rPr>
            </w:pPr>
            <w:r>
              <w:rPr>
                <w:rFonts w:ascii="Arial" w:eastAsia="Arial" w:hAnsi="Arial" w:cs="Arial"/>
                <w:b/>
                <w:sz w:val="20"/>
                <w:szCs w:val="20"/>
              </w:rPr>
              <w:t>НАЦІОНАЛЬНИЙ ГЕРОЙ</w:t>
            </w:r>
          </w:p>
        </w:tc>
      </w:tr>
      <w:tr w:rsidR="00293B54">
        <w:trPr>
          <w:trHeight w:val="313"/>
        </w:trPr>
        <w:tc>
          <w:tcPr>
            <w:tcW w:w="1838" w:type="dxa"/>
          </w:tcPr>
          <w:p w:rsidR="00293B54" w:rsidRDefault="00EC03DA">
            <w:pPr>
              <w:ind w:firstLine="0"/>
              <w:rPr>
                <w:sz w:val="20"/>
                <w:szCs w:val="20"/>
              </w:rPr>
            </w:pPr>
            <w:r>
              <w:rPr>
                <w:rFonts w:ascii="Arial" w:eastAsia="Arial" w:hAnsi="Arial" w:cs="Arial"/>
                <w:sz w:val="20"/>
                <w:szCs w:val="20"/>
              </w:rPr>
              <w:t>УКРАЇНА</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331"/>
        </w:trPr>
        <w:tc>
          <w:tcPr>
            <w:tcW w:w="1838" w:type="dxa"/>
          </w:tcPr>
          <w:p w:rsidR="00293B54" w:rsidRDefault="00EC03DA">
            <w:pPr>
              <w:ind w:firstLine="0"/>
              <w:rPr>
                <w:sz w:val="20"/>
                <w:szCs w:val="20"/>
              </w:rPr>
            </w:pPr>
            <w:r>
              <w:rPr>
                <w:rFonts w:ascii="Arial" w:eastAsia="Arial" w:hAnsi="Arial" w:cs="Arial"/>
                <w:sz w:val="20"/>
                <w:szCs w:val="20"/>
              </w:rPr>
              <w:t>США</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331"/>
        </w:trPr>
        <w:tc>
          <w:tcPr>
            <w:tcW w:w="1838" w:type="dxa"/>
          </w:tcPr>
          <w:p w:rsidR="00293B54" w:rsidRDefault="00EC03DA">
            <w:pPr>
              <w:ind w:firstLine="0"/>
              <w:rPr>
                <w:sz w:val="20"/>
                <w:szCs w:val="20"/>
              </w:rPr>
            </w:pPr>
            <w:r>
              <w:rPr>
                <w:rFonts w:ascii="Arial" w:eastAsia="Arial" w:hAnsi="Arial" w:cs="Arial"/>
                <w:sz w:val="20"/>
                <w:szCs w:val="20"/>
              </w:rPr>
              <w:t>ІТАЛІЯ</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313"/>
        </w:trPr>
        <w:tc>
          <w:tcPr>
            <w:tcW w:w="1838" w:type="dxa"/>
          </w:tcPr>
          <w:p w:rsidR="00293B54" w:rsidRDefault="00EC03DA">
            <w:pPr>
              <w:ind w:firstLine="0"/>
              <w:rPr>
                <w:sz w:val="20"/>
                <w:szCs w:val="20"/>
              </w:rPr>
            </w:pPr>
            <w:r>
              <w:rPr>
                <w:rFonts w:ascii="Arial" w:eastAsia="Arial" w:hAnsi="Arial" w:cs="Arial"/>
                <w:sz w:val="20"/>
                <w:szCs w:val="20"/>
              </w:rPr>
              <w:t>ЯПОНІЯ</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660"/>
        </w:trPr>
        <w:tc>
          <w:tcPr>
            <w:tcW w:w="1838" w:type="dxa"/>
          </w:tcPr>
          <w:p w:rsidR="00293B54" w:rsidRDefault="00EC03DA">
            <w:pPr>
              <w:ind w:firstLine="0"/>
              <w:rPr>
                <w:sz w:val="20"/>
                <w:szCs w:val="20"/>
              </w:rPr>
            </w:pPr>
            <w:r>
              <w:rPr>
                <w:rFonts w:ascii="Arial" w:eastAsia="Arial" w:hAnsi="Arial" w:cs="Arial"/>
                <w:sz w:val="20"/>
                <w:szCs w:val="20"/>
              </w:rPr>
              <w:t>ПІВНІЧНА КОРЕЯ</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660"/>
        </w:trPr>
        <w:tc>
          <w:tcPr>
            <w:tcW w:w="1838" w:type="dxa"/>
          </w:tcPr>
          <w:p w:rsidR="00293B54" w:rsidRDefault="00EC03DA">
            <w:pPr>
              <w:ind w:firstLine="0"/>
              <w:rPr>
                <w:sz w:val="20"/>
                <w:szCs w:val="20"/>
              </w:rPr>
            </w:pPr>
            <w:r>
              <w:rPr>
                <w:rFonts w:ascii="Arial" w:eastAsia="Arial" w:hAnsi="Arial" w:cs="Arial"/>
                <w:sz w:val="20"/>
                <w:szCs w:val="20"/>
              </w:rPr>
              <w:t>АФГАНІСТАН</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r w:rsidR="00293B54">
        <w:trPr>
          <w:trHeight w:val="313"/>
        </w:trPr>
        <w:tc>
          <w:tcPr>
            <w:tcW w:w="1838" w:type="dxa"/>
          </w:tcPr>
          <w:p w:rsidR="00293B54" w:rsidRDefault="00EC03DA">
            <w:pPr>
              <w:ind w:firstLine="0"/>
              <w:rPr>
                <w:sz w:val="20"/>
                <w:szCs w:val="20"/>
              </w:rPr>
            </w:pPr>
            <w:r>
              <w:rPr>
                <w:rFonts w:ascii="Arial" w:eastAsia="Arial" w:hAnsi="Arial" w:cs="Arial"/>
                <w:sz w:val="20"/>
                <w:szCs w:val="20"/>
              </w:rPr>
              <w:t>КУБА</w:t>
            </w:r>
          </w:p>
        </w:tc>
        <w:tc>
          <w:tcPr>
            <w:tcW w:w="1585" w:type="dxa"/>
          </w:tcPr>
          <w:p w:rsidR="00293B54" w:rsidRDefault="00293B54">
            <w:pPr>
              <w:rPr>
                <w:sz w:val="20"/>
                <w:szCs w:val="20"/>
              </w:rPr>
            </w:pPr>
          </w:p>
        </w:tc>
        <w:tc>
          <w:tcPr>
            <w:tcW w:w="1440" w:type="dxa"/>
          </w:tcPr>
          <w:p w:rsidR="00293B54" w:rsidRDefault="00293B54">
            <w:pPr>
              <w:rPr>
                <w:sz w:val="20"/>
                <w:szCs w:val="20"/>
              </w:rPr>
            </w:pPr>
          </w:p>
        </w:tc>
        <w:tc>
          <w:tcPr>
            <w:tcW w:w="1441" w:type="dxa"/>
          </w:tcPr>
          <w:p w:rsidR="00293B54" w:rsidRDefault="00293B54">
            <w:pPr>
              <w:rPr>
                <w:sz w:val="20"/>
                <w:szCs w:val="20"/>
              </w:rPr>
            </w:pPr>
          </w:p>
        </w:tc>
        <w:tc>
          <w:tcPr>
            <w:tcW w:w="1584" w:type="dxa"/>
          </w:tcPr>
          <w:p w:rsidR="00293B54" w:rsidRDefault="00293B54">
            <w:pPr>
              <w:rPr>
                <w:sz w:val="20"/>
                <w:szCs w:val="20"/>
              </w:rPr>
            </w:pPr>
          </w:p>
        </w:tc>
        <w:tc>
          <w:tcPr>
            <w:tcW w:w="2124" w:type="dxa"/>
          </w:tcPr>
          <w:p w:rsidR="00293B54" w:rsidRDefault="00293B54">
            <w:pPr>
              <w:rPr>
                <w:sz w:val="20"/>
                <w:szCs w:val="20"/>
              </w:rPr>
            </w:pPr>
          </w:p>
        </w:tc>
      </w:tr>
    </w:tbl>
    <w:p w:rsidR="00293B54" w:rsidRDefault="00EC03DA">
      <w:pPr>
        <w:spacing w:before="120" w:line="240" w:lineRule="auto"/>
        <w:ind w:firstLine="0"/>
        <w:jc w:val="center"/>
        <w:rPr>
          <w:b/>
          <w:sz w:val="28"/>
          <w:szCs w:val="28"/>
        </w:rPr>
      </w:pPr>
      <w:r>
        <w:rPr>
          <w:rFonts w:ascii="Arial" w:eastAsia="Arial" w:hAnsi="Arial" w:cs="Arial"/>
          <w:b/>
          <w:sz w:val="28"/>
          <w:szCs w:val="28"/>
        </w:rPr>
        <w:lastRenderedPageBreak/>
        <w:t>Самостійна робота</w:t>
      </w:r>
    </w:p>
    <w:p w:rsidR="00293B54" w:rsidRDefault="00EC03DA">
      <w:pPr>
        <w:spacing w:before="120" w:line="240" w:lineRule="auto"/>
        <w:ind w:firstLine="0"/>
        <w:jc w:val="center"/>
        <w:rPr>
          <w:b/>
        </w:rPr>
      </w:pPr>
      <w:r>
        <w:rPr>
          <w:rFonts w:ascii="Arial" w:eastAsia="Arial" w:hAnsi="Arial" w:cs="Arial"/>
          <w:b/>
        </w:rPr>
        <w:t>Завдання</w:t>
      </w:r>
    </w:p>
    <w:p w:rsidR="00293B54" w:rsidRDefault="00EC03DA">
      <w:pPr>
        <w:widowControl/>
        <w:numPr>
          <w:ilvl w:val="0"/>
          <w:numId w:val="1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000000"/>
        </w:rPr>
      </w:pPr>
      <w:r>
        <w:rPr>
          <w:rFonts w:ascii="Arial" w:eastAsia="Arial" w:hAnsi="Arial" w:cs="Arial"/>
          <w:color w:val="000000"/>
        </w:rPr>
        <w:t>Виділіть якісь специфічні риси української, німецької, американської та японської культур. Як, на вашу думку, ці риси вплинули на економічний розвиток країн?</w:t>
      </w:r>
    </w:p>
    <w:p w:rsidR="00293B54" w:rsidRDefault="00EC03DA">
      <w:pPr>
        <w:widowControl/>
        <w:numPr>
          <w:ilvl w:val="0"/>
          <w:numId w:val="1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000000"/>
        </w:rPr>
      </w:pPr>
      <w:r>
        <w:rPr>
          <w:rFonts w:ascii="Arial" w:eastAsia="Arial" w:hAnsi="Arial" w:cs="Arial"/>
          <w:color w:val="000000"/>
        </w:rPr>
        <w:t xml:space="preserve">До якої культури – матеріальної чи духовної – належать такі об'єкти: ритуал, свято, наукове відкриття, географічний атлас, автомобіль, крилаті вислови, сучасні міфи? Поясніть свій вибір. </w:t>
      </w:r>
    </w:p>
    <w:p w:rsidR="00293B54" w:rsidRDefault="00EC03DA">
      <w:pPr>
        <w:widowControl/>
        <w:numPr>
          <w:ilvl w:val="0"/>
          <w:numId w:val="1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000000"/>
        </w:rPr>
      </w:pPr>
      <w:r>
        <w:rPr>
          <w:rFonts w:ascii="Arial" w:eastAsia="Arial" w:hAnsi="Arial" w:cs="Arial"/>
          <w:color w:val="000000"/>
        </w:rPr>
        <w:t>Розкрийте  поняття «культура споживання». Які складові культури споживання? Від яких особистих соціальних чинників вона залежить?</w:t>
      </w:r>
    </w:p>
    <w:p w:rsidR="00293B54" w:rsidRDefault="00EC03DA">
      <w:pPr>
        <w:widowControl/>
        <w:numPr>
          <w:ilvl w:val="0"/>
          <w:numId w:val="1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color w:val="000000"/>
        </w:rPr>
      </w:pPr>
      <w:r>
        <w:rPr>
          <w:rFonts w:ascii="Arial" w:eastAsia="Arial" w:hAnsi="Arial" w:cs="Arial"/>
          <w:color w:val="000000"/>
        </w:rPr>
        <w:t>Користуючись додатковою літературою, мережею Інтернет, складіть таблицю «Маркери молодіжних субкультур кінця XX - початку XXI століття».</w:t>
      </w:r>
    </w:p>
    <w:tbl>
      <w:tblPr>
        <w:tblStyle w:val="affff"/>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70"/>
        <w:gridCol w:w="1971"/>
        <w:gridCol w:w="1971"/>
        <w:gridCol w:w="1971"/>
        <w:gridCol w:w="1971"/>
      </w:tblGrid>
      <w:tr w:rsidR="00293B54">
        <w:tc>
          <w:tcPr>
            <w:tcW w:w="1970"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b/>
                <w:sz w:val="20"/>
                <w:szCs w:val="20"/>
              </w:rPr>
            </w:pPr>
            <w:r>
              <w:rPr>
                <w:rFonts w:ascii="Arial" w:eastAsia="Arial" w:hAnsi="Arial" w:cs="Arial"/>
                <w:b/>
                <w:sz w:val="20"/>
                <w:szCs w:val="20"/>
              </w:rPr>
              <w:t xml:space="preserve">НАЗВА НАПРЯМУ (РУХУ) МОЛОДІЖНОЇ СУБКУЛЬТУРИ </w:t>
            </w:r>
          </w:p>
        </w:tc>
        <w:tc>
          <w:tcPr>
            <w:tcW w:w="1971"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b/>
                <w:sz w:val="20"/>
                <w:szCs w:val="20"/>
              </w:rPr>
            </w:pPr>
            <w:r>
              <w:rPr>
                <w:rFonts w:ascii="Arial" w:eastAsia="Arial" w:hAnsi="Arial" w:cs="Arial"/>
                <w:b/>
                <w:sz w:val="20"/>
                <w:szCs w:val="20"/>
              </w:rPr>
              <w:t>ІСТОРІЯ ФОРМУВАННЯ</w:t>
            </w:r>
          </w:p>
        </w:tc>
        <w:tc>
          <w:tcPr>
            <w:tcW w:w="1971"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b/>
                <w:sz w:val="20"/>
                <w:szCs w:val="20"/>
              </w:rPr>
            </w:pPr>
            <w:r>
              <w:rPr>
                <w:rFonts w:ascii="Arial" w:eastAsia="Arial" w:hAnsi="Arial" w:cs="Arial"/>
                <w:b/>
                <w:sz w:val="20"/>
                <w:szCs w:val="20"/>
              </w:rPr>
              <w:t>ЗОВНІШНЯ АТРИБУТИКА ІЗ СИМВОЛІЧНИМ ЗНАЧЕННЯМ</w:t>
            </w:r>
          </w:p>
        </w:tc>
        <w:tc>
          <w:tcPr>
            <w:tcW w:w="1971"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b/>
                <w:sz w:val="20"/>
                <w:szCs w:val="20"/>
              </w:rPr>
            </w:pPr>
            <w:r>
              <w:rPr>
                <w:rFonts w:ascii="Arial" w:eastAsia="Arial" w:hAnsi="Arial" w:cs="Arial"/>
                <w:b/>
                <w:sz w:val="20"/>
                <w:szCs w:val="20"/>
              </w:rPr>
              <w:t>СТИЛЬ ЖИТТЯ І ПОВЕДІНКИ</w:t>
            </w:r>
          </w:p>
        </w:tc>
        <w:tc>
          <w:tcPr>
            <w:tcW w:w="1971"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b/>
                <w:sz w:val="20"/>
                <w:szCs w:val="20"/>
              </w:rPr>
            </w:pPr>
            <w:r>
              <w:rPr>
                <w:rFonts w:ascii="Arial" w:eastAsia="Arial" w:hAnsi="Arial" w:cs="Arial"/>
                <w:b/>
                <w:sz w:val="20"/>
                <w:szCs w:val="20"/>
              </w:rPr>
              <w:t>ФОЛЬКЛОР, СЛЕНГ (РОЗМОВНА МОВА ПЕВНОЇ ГРУПИ)</w:t>
            </w:r>
          </w:p>
        </w:tc>
      </w:tr>
      <w:tr w:rsidR="00293B54">
        <w:tc>
          <w:tcPr>
            <w:tcW w:w="1970"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r>
      <w:tr w:rsidR="00293B54">
        <w:tc>
          <w:tcPr>
            <w:tcW w:w="1970"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r>
      <w:tr w:rsidR="00293B54">
        <w:tc>
          <w:tcPr>
            <w:tcW w:w="1970"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r>
      <w:tr w:rsidR="00293B54">
        <w:tc>
          <w:tcPr>
            <w:tcW w:w="1970"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c>
          <w:tcPr>
            <w:tcW w:w="1971"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tc>
      </w:tr>
    </w:tbl>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pPr>
    </w:p>
    <w:p w:rsidR="00293B54" w:rsidRDefault="00EC03DA">
      <w:pPr>
        <w:widowControl/>
        <w:spacing w:after="160"/>
        <w:ind w:firstLine="0"/>
        <w:jc w:val="left"/>
      </w:pPr>
      <w:r>
        <w:br w:type="page"/>
      </w:r>
    </w:p>
    <w:p w:rsidR="00293B54" w:rsidRDefault="00EC03DA">
      <w:pPr>
        <w:pStyle w:val="1"/>
      </w:pPr>
      <w:bookmarkStart w:id="14" w:name="_heading=h.26in1rg" w:colFirst="0" w:colLast="0"/>
      <w:bookmarkEnd w:id="14"/>
      <w:r>
        <w:rPr>
          <w:rFonts w:ascii="Arial" w:eastAsia="Arial" w:hAnsi="Arial" w:cs="Arial"/>
        </w:rPr>
        <w:lastRenderedPageBreak/>
        <w:t>Тема 9. Соціальні інститути</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Тема практичного заняття  розкриває визначення та ознайомлення з основними характеристиками та функціями соціальних інститутів. Розглядає  еволюцію соціальних інститутів з часів їхнього виникнення до сучасності. Пояснює концепції соціальних інститутів та обговорює важливості вивчення соціальних інститутів для розуміння суспільства. Розглядає основні соціальні інститути: сім'я, освіта, економіка, політика, релігія, здоров'я. Визначає взаємодію між соціальними інститутами: впливу одного інституту на інший, розгляд синергії або конфліктів між інститутами. Досліджує впливу глобалізації, технологій та інших чинників на соціальні інститути. Розглядає аналіз змін у функціонуванні інститутів у сучасному світі. Важливо опанувати методи дослідження соціальних інститутів. Пояснює розробку стратегій вдосконалення конкретних соціальних інститутів.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293B54"/>
    <w:p w:rsidR="00293B54" w:rsidRDefault="00293B54"/>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1. Підготувати відповіді на теоретичні питання:</w:t>
      </w:r>
    </w:p>
    <w:p w:rsidR="00293B54" w:rsidRDefault="00EC03DA">
      <w:pPr>
        <w:numPr>
          <w:ilvl w:val="0"/>
          <w:numId w:val="99"/>
        </w:numPr>
        <w:pBdr>
          <w:top w:val="nil"/>
          <w:left w:val="nil"/>
          <w:bottom w:val="nil"/>
          <w:right w:val="nil"/>
          <w:between w:val="nil"/>
        </w:pBdr>
        <w:spacing w:before="120"/>
        <w:jc w:val="left"/>
      </w:pPr>
      <w:r>
        <w:rPr>
          <w:rFonts w:ascii="Arial" w:eastAsia="Arial" w:hAnsi="Arial" w:cs="Arial"/>
          <w:color w:val="000000"/>
        </w:rPr>
        <w:t xml:space="preserve">Поняття соціального інституту.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Інституціалізація як соціальний феномен.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Види і функції соціальних інститутів.</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Інститут сім’ї та його функції.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Політичні соціальні інститути: парламентаризм як соціальний інститут, інститут президентства та інші.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Економічні соціальні інститути: суспільне виробництво, фінанси як соціальний інститут тощо.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Релігія як соціальний інститут.</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Освіта як соціальний інститут </w:t>
      </w:r>
    </w:p>
    <w:p w:rsidR="00293B54" w:rsidRDefault="00EC03DA">
      <w:pPr>
        <w:numPr>
          <w:ilvl w:val="0"/>
          <w:numId w:val="99"/>
        </w:numPr>
        <w:pBdr>
          <w:top w:val="nil"/>
          <w:left w:val="nil"/>
          <w:bottom w:val="nil"/>
          <w:right w:val="nil"/>
          <w:between w:val="nil"/>
        </w:pBdr>
        <w:jc w:val="left"/>
      </w:pPr>
      <w:r>
        <w:rPr>
          <w:rFonts w:ascii="Arial" w:eastAsia="Arial" w:hAnsi="Arial" w:cs="Arial"/>
          <w:color w:val="000000"/>
        </w:rPr>
        <w:t xml:space="preserve">Проблеми дисфункціонування соціальних інститутів сучасного українського суспільства. </w:t>
      </w:r>
    </w:p>
    <w:p w:rsidR="00293B54" w:rsidRDefault="00EC03DA">
      <w:pPr>
        <w:numPr>
          <w:ilvl w:val="0"/>
          <w:numId w:val="99"/>
        </w:numPr>
        <w:pBdr>
          <w:top w:val="nil"/>
          <w:left w:val="nil"/>
          <w:bottom w:val="nil"/>
          <w:right w:val="nil"/>
          <w:between w:val="nil"/>
        </w:pBdr>
        <w:spacing w:after="120"/>
        <w:jc w:val="left"/>
      </w:pPr>
      <w:r>
        <w:rPr>
          <w:rFonts w:ascii="Arial" w:eastAsia="Arial" w:hAnsi="Arial" w:cs="Arial"/>
          <w:color w:val="000000"/>
        </w:rPr>
        <w:t>Трансформація системи соціальних інститутів в сучасній Україні.</w:t>
      </w:r>
    </w:p>
    <w:p w:rsidR="00293B54" w:rsidRDefault="00EC03DA">
      <w:pPr>
        <w:spacing w:before="120" w:after="120" w:line="276" w:lineRule="auto"/>
        <w:ind w:left="360" w:firstLine="0"/>
      </w:pPr>
      <w:r>
        <w:t>2.</w:t>
      </w:r>
      <w:r>
        <w:rPr>
          <w:sz w:val="28"/>
          <w:szCs w:val="28"/>
        </w:rPr>
        <w:t xml:space="preserve"> </w:t>
      </w:r>
      <w:r>
        <w:rPr>
          <w:rFonts w:ascii="Arial" w:eastAsia="Arial" w:hAnsi="Arial" w:cs="Arial"/>
          <w:b/>
        </w:rPr>
        <w:t>Заповніть таблицю:</w:t>
      </w:r>
    </w:p>
    <w:tbl>
      <w:tblPr>
        <w:tblStyle w:val="affff0"/>
        <w:tblW w:w="9494"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47"/>
        <w:gridCol w:w="2247"/>
        <w:gridCol w:w="2563"/>
        <w:gridCol w:w="2437"/>
      </w:tblGrid>
      <w:tr w:rsidR="00293B54">
        <w:tc>
          <w:tcPr>
            <w:tcW w:w="9494" w:type="dxa"/>
            <w:gridSpan w:val="4"/>
          </w:tcPr>
          <w:p w:rsidR="00293B54" w:rsidRDefault="00EC03DA">
            <w:pPr>
              <w:spacing w:before="120" w:after="120" w:line="276" w:lineRule="auto"/>
              <w:ind w:firstLine="0"/>
              <w:jc w:val="center"/>
              <w:rPr>
                <w:b/>
                <w:sz w:val="20"/>
                <w:szCs w:val="20"/>
              </w:rPr>
            </w:pPr>
            <w:r>
              <w:rPr>
                <w:rFonts w:ascii="Arial" w:eastAsia="Arial" w:hAnsi="Arial" w:cs="Arial"/>
                <w:b/>
                <w:sz w:val="20"/>
                <w:szCs w:val="20"/>
              </w:rPr>
              <w:t>СОЦІАЛЬНІ ІНСТИТУТИ</w:t>
            </w:r>
          </w:p>
        </w:tc>
      </w:tr>
      <w:tr w:rsidR="00293B54">
        <w:tc>
          <w:tcPr>
            <w:tcW w:w="2247" w:type="dxa"/>
          </w:tcPr>
          <w:p w:rsidR="00293B54" w:rsidRDefault="00EC03DA">
            <w:pPr>
              <w:spacing w:before="120" w:after="120" w:line="276" w:lineRule="auto"/>
              <w:ind w:firstLine="0"/>
              <w:jc w:val="center"/>
              <w:rPr>
                <w:b/>
                <w:sz w:val="20"/>
                <w:szCs w:val="20"/>
              </w:rPr>
            </w:pPr>
            <w:r>
              <w:rPr>
                <w:rFonts w:ascii="Arial" w:eastAsia="Arial" w:hAnsi="Arial" w:cs="Arial"/>
                <w:b/>
                <w:sz w:val="20"/>
                <w:szCs w:val="20"/>
              </w:rPr>
              <w:t>ЕКОНОМІЧНІ</w:t>
            </w:r>
          </w:p>
        </w:tc>
        <w:tc>
          <w:tcPr>
            <w:tcW w:w="2247" w:type="dxa"/>
          </w:tcPr>
          <w:p w:rsidR="00293B54" w:rsidRDefault="00EC03DA">
            <w:pPr>
              <w:spacing w:before="120" w:after="120" w:line="276" w:lineRule="auto"/>
              <w:ind w:firstLine="0"/>
              <w:jc w:val="center"/>
              <w:rPr>
                <w:b/>
                <w:sz w:val="20"/>
                <w:szCs w:val="20"/>
              </w:rPr>
            </w:pPr>
            <w:r>
              <w:rPr>
                <w:rFonts w:ascii="Arial" w:eastAsia="Arial" w:hAnsi="Arial" w:cs="Arial"/>
                <w:b/>
                <w:sz w:val="20"/>
                <w:szCs w:val="20"/>
              </w:rPr>
              <w:t>ПОЛІТИЧНІ</w:t>
            </w:r>
          </w:p>
        </w:tc>
        <w:tc>
          <w:tcPr>
            <w:tcW w:w="2563" w:type="dxa"/>
          </w:tcPr>
          <w:p w:rsidR="00293B54" w:rsidRDefault="00EC03DA">
            <w:pPr>
              <w:spacing w:before="120" w:after="120" w:line="276" w:lineRule="auto"/>
              <w:ind w:firstLine="0"/>
              <w:jc w:val="center"/>
              <w:rPr>
                <w:b/>
                <w:sz w:val="20"/>
                <w:szCs w:val="20"/>
              </w:rPr>
            </w:pPr>
            <w:r>
              <w:rPr>
                <w:rFonts w:ascii="Arial" w:eastAsia="Arial" w:hAnsi="Arial" w:cs="Arial"/>
                <w:b/>
                <w:sz w:val="20"/>
                <w:szCs w:val="20"/>
              </w:rPr>
              <w:t>ДУХОВНО-КУЛЬТУРНІ</w:t>
            </w:r>
          </w:p>
        </w:tc>
        <w:tc>
          <w:tcPr>
            <w:tcW w:w="2437" w:type="dxa"/>
          </w:tcPr>
          <w:p w:rsidR="00293B54" w:rsidRDefault="00EC03DA">
            <w:pPr>
              <w:spacing w:before="120" w:after="120" w:line="276" w:lineRule="auto"/>
              <w:ind w:firstLine="0"/>
              <w:jc w:val="center"/>
              <w:rPr>
                <w:b/>
                <w:sz w:val="20"/>
                <w:szCs w:val="20"/>
              </w:rPr>
            </w:pPr>
            <w:r>
              <w:rPr>
                <w:rFonts w:ascii="Arial" w:eastAsia="Arial" w:hAnsi="Arial" w:cs="Arial"/>
                <w:b/>
                <w:sz w:val="20"/>
                <w:szCs w:val="20"/>
              </w:rPr>
              <w:t>ІНСТИТУТИ У СФЕРІ СІМ Ї</w:t>
            </w:r>
          </w:p>
        </w:tc>
      </w:tr>
      <w:tr w:rsidR="00293B54">
        <w:tc>
          <w:tcPr>
            <w:tcW w:w="2247" w:type="dxa"/>
          </w:tcPr>
          <w:p w:rsidR="00293B54" w:rsidRDefault="00293B54">
            <w:pPr>
              <w:spacing w:before="120" w:after="120" w:line="276" w:lineRule="auto"/>
              <w:ind w:firstLine="0"/>
              <w:rPr>
                <w:sz w:val="20"/>
                <w:szCs w:val="20"/>
              </w:rPr>
            </w:pPr>
          </w:p>
        </w:tc>
        <w:tc>
          <w:tcPr>
            <w:tcW w:w="2247" w:type="dxa"/>
          </w:tcPr>
          <w:p w:rsidR="00293B54" w:rsidRDefault="00293B54">
            <w:pPr>
              <w:spacing w:before="120" w:after="120" w:line="276" w:lineRule="auto"/>
              <w:ind w:firstLine="0"/>
              <w:rPr>
                <w:sz w:val="20"/>
                <w:szCs w:val="20"/>
              </w:rPr>
            </w:pPr>
          </w:p>
        </w:tc>
        <w:tc>
          <w:tcPr>
            <w:tcW w:w="2563" w:type="dxa"/>
          </w:tcPr>
          <w:p w:rsidR="00293B54" w:rsidRDefault="00293B54">
            <w:pPr>
              <w:spacing w:before="120" w:after="120" w:line="276" w:lineRule="auto"/>
              <w:ind w:firstLine="0"/>
              <w:rPr>
                <w:sz w:val="20"/>
                <w:szCs w:val="20"/>
              </w:rPr>
            </w:pPr>
          </w:p>
        </w:tc>
        <w:tc>
          <w:tcPr>
            <w:tcW w:w="2437" w:type="dxa"/>
          </w:tcPr>
          <w:p w:rsidR="00293B54" w:rsidRDefault="00293B54">
            <w:pPr>
              <w:spacing w:before="120" w:after="120" w:line="276" w:lineRule="auto"/>
              <w:ind w:firstLine="0"/>
              <w:rPr>
                <w:sz w:val="20"/>
                <w:szCs w:val="20"/>
              </w:rPr>
            </w:pPr>
          </w:p>
        </w:tc>
      </w:tr>
      <w:tr w:rsidR="00293B54">
        <w:tc>
          <w:tcPr>
            <w:tcW w:w="2247" w:type="dxa"/>
          </w:tcPr>
          <w:p w:rsidR="00293B54" w:rsidRDefault="00293B54">
            <w:pPr>
              <w:spacing w:before="120" w:after="120" w:line="276" w:lineRule="auto"/>
              <w:ind w:firstLine="0"/>
              <w:rPr>
                <w:sz w:val="20"/>
                <w:szCs w:val="20"/>
              </w:rPr>
            </w:pPr>
          </w:p>
        </w:tc>
        <w:tc>
          <w:tcPr>
            <w:tcW w:w="2247" w:type="dxa"/>
          </w:tcPr>
          <w:p w:rsidR="00293B54" w:rsidRDefault="00293B54">
            <w:pPr>
              <w:spacing w:before="120" w:after="120" w:line="276" w:lineRule="auto"/>
              <w:ind w:firstLine="0"/>
              <w:rPr>
                <w:sz w:val="20"/>
                <w:szCs w:val="20"/>
              </w:rPr>
            </w:pPr>
          </w:p>
        </w:tc>
        <w:tc>
          <w:tcPr>
            <w:tcW w:w="2563" w:type="dxa"/>
          </w:tcPr>
          <w:p w:rsidR="00293B54" w:rsidRDefault="00293B54">
            <w:pPr>
              <w:spacing w:before="120" w:after="120" w:line="276" w:lineRule="auto"/>
              <w:ind w:firstLine="0"/>
              <w:rPr>
                <w:sz w:val="20"/>
                <w:szCs w:val="20"/>
              </w:rPr>
            </w:pPr>
          </w:p>
        </w:tc>
        <w:tc>
          <w:tcPr>
            <w:tcW w:w="2437" w:type="dxa"/>
          </w:tcPr>
          <w:p w:rsidR="00293B54" w:rsidRDefault="00293B54">
            <w:pPr>
              <w:spacing w:before="120" w:after="120" w:line="276" w:lineRule="auto"/>
              <w:ind w:firstLine="0"/>
              <w:rPr>
                <w:sz w:val="20"/>
                <w:szCs w:val="20"/>
              </w:rPr>
            </w:pPr>
          </w:p>
        </w:tc>
      </w:tr>
      <w:tr w:rsidR="00293B54">
        <w:tc>
          <w:tcPr>
            <w:tcW w:w="2247" w:type="dxa"/>
          </w:tcPr>
          <w:p w:rsidR="00293B54" w:rsidRDefault="00293B54">
            <w:pPr>
              <w:spacing w:before="120" w:after="120" w:line="276" w:lineRule="auto"/>
              <w:ind w:firstLine="0"/>
              <w:rPr>
                <w:sz w:val="20"/>
                <w:szCs w:val="20"/>
              </w:rPr>
            </w:pPr>
          </w:p>
        </w:tc>
        <w:tc>
          <w:tcPr>
            <w:tcW w:w="2247" w:type="dxa"/>
          </w:tcPr>
          <w:p w:rsidR="00293B54" w:rsidRDefault="00293B54">
            <w:pPr>
              <w:spacing w:before="120" w:after="120" w:line="276" w:lineRule="auto"/>
              <w:ind w:firstLine="0"/>
              <w:rPr>
                <w:sz w:val="20"/>
                <w:szCs w:val="20"/>
              </w:rPr>
            </w:pPr>
          </w:p>
        </w:tc>
        <w:tc>
          <w:tcPr>
            <w:tcW w:w="2563" w:type="dxa"/>
          </w:tcPr>
          <w:p w:rsidR="00293B54" w:rsidRDefault="00293B54">
            <w:pPr>
              <w:spacing w:before="120" w:after="120" w:line="276" w:lineRule="auto"/>
              <w:ind w:firstLine="0"/>
              <w:rPr>
                <w:sz w:val="20"/>
                <w:szCs w:val="20"/>
              </w:rPr>
            </w:pPr>
          </w:p>
        </w:tc>
        <w:tc>
          <w:tcPr>
            <w:tcW w:w="2437" w:type="dxa"/>
          </w:tcPr>
          <w:p w:rsidR="00293B54" w:rsidRDefault="00293B54">
            <w:pPr>
              <w:spacing w:before="120" w:after="120" w:line="276" w:lineRule="auto"/>
              <w:ind w:firstLine="0"/>
              <w:rPr>
                <w:sz w:val="20"/>
                <w:szCs w:val="20"/>
              </w:rPr>
            </w:pPr>
          </w:p>
        </w:tc>
      </w:tr>
      <w:tr w:rsidR="00293B54">
        <w:tc>
          <w:tcPr>
            <w:tcW w:w="2247" w:type="dxa"/>
          </w:tcPr>
          <w:p w:rsidR="00293B54" w:rsidRDefault="00293B54">
            <w:pPr>
              <w:spacing w:before="120" w:after="120" w:line="276" w:lineRule="auto"/>
              <w:ind w:firstLine="0"/>
              <w:rPr>
                <w:sz w:val="20"/>
                <w:szCs w:val="20"/>
              </w:rPr>
            </w:pPr>
          </w:p>
        </w:tc>
        <w:tc>
          <w:tcPr>
            <w:tcW w:w="2247" w:type="dxa"/>
          </w:tcPr>
          <w:p w:rsidR="00293B54" w:rsidRDefault="00293B54">
            <w:pPr>
              <w:spacing w:before="120" w:after="120" w:line="276" w:lineRule="auto"/>
              <w:ind w:firstLine="0"/>
              <w:rPr>
                <w:sz w:val="20"/>
                <w:szCs w:val="20"/>
              </w:rPr>
            </w:pPr>
          </w:p>
        </w:tc>
        <w:tc>
          <w:tcPr>
            <w:tcW w:w="2563" w:type="dxa"/>
          </w:tcPr>
          <w:p w:rsidR="00293B54" w:rsidRDefault="00293B54">
            <w:pPr>
              <w:spacing w:before="120" w:after="120" w:line="276" w:lineRule="auto"/>
              <w:ind w:firstLine="0"/>
              <w:rPr>
                <w:sz w:val="20"/>
                <w:szCs w:val="20"/>
              </w:rPr>
            </w:pPr>
          </w:p>
        </w:tc>
        <w:tc>
          <w:tcPr>
            <w:tcW w:w="2437" w:type="dxa"/>
          </w:tcPr>
          <w:p w:rsidR="00293B54" w:rsidRDefault="00293B54">
            <w:pPr>
              <w:spacing w:before="120" w:after="120" w:line="276" w:lineRule="auto"/>
              <w:ind w:firstLine="0"/>
              <w:rPr>
                <w:sz w:val="20"/>
                <w:szCs w:val="20"/>
              </w:rPr>
            </w:pPr>
          </w:p>
        </w:tc>
      </w:tr>
    </w:tbl>
    <w:p w:rsidR="00293B54" w:rsidRDefault="00293B54">
      <w:pPr>
        <w:widowControl/>
        <w:spacing w:after="160"/>
        <w:jc w:val="center"/>
        <w:rPr>
          <w:b/>
          <w:sz w:val="28"/>
          <w:szCs w:val="28"/>
        </w:rPr>
      </w:pPr>
    </w:p>
    <w:p w:rsidR="00293B54" w:rsidRDefault="00EC03DA">
      <w:pPr>
        <w:widowControl/>
        <w:spacing w:after="160"/>
        <w:jc w:val="center"/>
        <w:rPr>
          <w:b/>
          <w:sz w:val="28"/>
          <w:szCs w:val="28"/>
        </w:rPr>
      </w:pPr>
      <w:r>
        <w:rPr>
          <w:rFonts w:ascii="Arial" w:eastAsia="Arial" w:hAnsi="Arial" w:cs="Arial"/>
          <w:b/>
          <w:sz w:val="28"/>
          <w:szCs w:val="28"/>
        </w:rPr>
        <w:t>Самостійна робота</w:t>
      </w:r>
    </w:p>
    <w:p w:rsidR="00293B54" w:rsidRDefault="00EC03DA">
      <w:pPr>
        <w:widowControl/>
        <w:spacing w:after="160"/>
        <w:jc w:val="center"/>
      </w:pPr>
      <w:r>
        <w:rPr>
          <w:rFonts w:ascii="Arial" w:eastAsia="Arial" w:hAnsi="Arial" w:cs="Arial"/>
          <w:b/>
        </w:rPr>
        <w:t>Завдання</w:t>
      </w:r>
      <w:r>
        <w:t xml:space="preserve">. </w:t>
      </w:r>
    </w:p>
    <w:p w:rsidR="00293B54" w:rsidRDefault="00EC03DA">
      <w:pPr>
        <w:widowControl/>
        <w:numPr>
          <w:ilvl w:val="0"/>
          <w:numId w:val="49"/>
        </w:numPr>
        <w:pBdr>
          <w:top w:val="nil"/>
          <w:left w:val="nil"/>
          <w:bottom w:val="nil"/>
          <w:right w:val="nil"/>
          <w:between w:val="nil"/>
        </w:pBdr>
        <w:jc w:val="left"/>
        <w:rPr>
          <w:color w:val="000000"/>
        </w:rPr>
      </w:pPr>
      <w:r>
        <w:rPr>
          <w:rFonts w:ascii="Arial" w:eastAsia="Arial" w:hAnsi="Arial" w:cs="Arial"/>
          <w:color w:val="000000"/>
        </w:rPr>
        <w:t>Визначте цілі політичних, економічних, соціально-культурних інститутів, держави, права, релігії, сім’ї.</w:t>
      </w:r>
    </w:p>
    <w:p w:rsidR="00293B54" w:rsidRDefault="00EC03DA">
      <w:pPr>
        <w:widowControl/>
        <w:numPr>
          <w:ilvl w:val="0"/>
          <w:numId w:val="49"/>
        </w:numPr>
        <w:pBdr>
          <w:top w:val="nil"/>
          <w:left w:val="nil"/>
          <w:bottom w:val="nil"/>
          <w:right w:val="nil"/>
          <w:between w:val="nil"/>
        </w:pBdr>
        <w:jc w:val="left"/>
        <w:rPr>
          <w:color w:val="000000"/>
        </w:rPr>
      </w:pPr>
      <w:r>
        <w:rPr>
          <w:rFonts w:ascii="Arial" w:eastAsia="Arial" w:hAnsi="Arial" w:cs="Arial"/>
          <w:color w:val="000000"/>
        </w:rPr>
        <w:t>Покажіть на прикладі одного з соціальних інститутів українського суспільства, чим розрізняються латентні та явні функції цього інституту, назвіть їх.</w:t>
      </w:r>
    </w:p>
    <w:p w:rsidR="00293B54" w:rsidRDefault="00EC03DA">
      <w:pPr>
        <w:widowControl/>
        <w:numPr>
          <w:ilvl w:val="0"/>
          <w:numId w:val="49"/>
        </w:numPr>
        <w:pBdr>
          <w:top w:val="nil"/>
          <w:left w:val="nil"/>
          <w:bottom w:val="nil"/>
          <w:right w:val="nil"/>
          <w:between w:val="nil"/>
        </w:pBdr>
        <w:jc w:val="left"/>
        <w:rPr>
          <w:color w:val="000000"/>
        </w:rPr>
      </w:pPr>
      <w:r>
        <w:rPr>
          <w:rFonts w:ascii="Arial" w:eastAsia="Arial" w:hAnsi="Arial" w:cs="Arial"/>
          <w:color w:val="000000"/>
        </w:rPr>
        <w:t>Опишіть явище інституціалізації відносин у групі безпосереднього контакту на прикладі Вашого життя чи художнього твору.</w:t>
      </w:r>
    </w:p>
    <w:p w:rsidR="00293B54" w:rsidRDefault="00EC03DA">
      <w:pPr>
        <w:widowControl/>
        <w:numPr>
          <w:ilvl w:val="0"/>
          <w:numId w:val="49"/>
        </w:numPr>
        <w:pBdr>
          <w:top w:val="nil"/>
          <w:left w:val="nil"/>
          <w:bottom w:val="nil"/>
          <w:right w:val="nil"/>
          <w:between w:val="nil"/>
        </w:pBdr>
        <w:jc w:val="left"/>
        <w:rPr>
          <w:color w:val="000000"/>
        </w:rPr>
      </w:pPr>
      <w:r>
        <w:rPr>
          <w:color w:val="000000"/>
          <w:sz w:val="28"/>
          <w:szCs w:val="28"/>
        </w:rPr>
        <w:t> </w:t>
      </w:r>
      <w:r>
        <w:rPr>
          <w:rFonts w:ascii="Arial" w:eastAsia="Arial" w:hAnsi="Arial" w:cs="Arial"/>
          <w:color w:val="000000"/>
        </w:rPr>
        <w:t xml:space="preserve">Визначте соціальний інститут, яким забезпечується виконання соціальної норми, що виражена висловом Луція Аннея Сенеки: «Сором забороняє часом те, чого не забороняють закони». </w:t>
      </w:r>
    </w:p>
    <w:p w:rsidR="00293B54" w:rsidRDefault="00EC03DA">
      <w:pPr>
        <w:widowControl/>
        <w:numPr>
          <w:ilvl w:val="0"/>
          <w:numId w:val="49"/>
        </w:numPr>
        <w:pBdr>
          <w:top w:val="nil"/>
          <w:left w:val="nil"/>
          <w:bottom w:val="nil"/>
          <w:right w:val="nil"/>
          <w:between w:val="nil"/>
        </w:pBdr>
        <w:spacing w:after="160"/>
        <w:jc w:val="left"/>
        <w:rPr>
          <w:color w:val="000000"/>
        </w:rPr>
      </w:pPr>
      <w:r>
        <w:rPr>
          <w:rFonts w:ascii="Arial" w:eastAsia="Arial" w:hAnsi="Arial" w:cs="Arial"/>
          <w:color w:val="000000"/>
        </w:rPr>
        <w:t>Розкрийте інституціоналізацію соціальних практик неформальної зайнятості українського населення.</w:t>
      </w:r>
    </w:p>
    <w:p w:rsidR="00293B54" w:rsidRDefault="00EC03DA">
      <w:pPr>
        <w:widowControl/>
        <w:spacing w:after="160"/>
        <w:ind w:firstLine="0"/>
        <w:jc w:val="left"/>
      </w:pPr>
      <w:r>
        <w:br w:type="page"/>
      </w:r>
    </w:p>
    <w:p w:rsidR="00293B54" w:rsidRDefault="00EC03DA">
      <w:pPr>
        <w:pStyle w:val="1"/>
      </w:pPr>
      <w:bookmarkStart w:id="15" w:name="_heading=h.lnxbz9" w:colFirst="0" w:colLast="0"/>
      <w:bookmarkEnd w:id="15"/>
      <w:r>
        <w:rPr>
          <w:rFonts w:ascii="Arial" w:eastAsia="Arial" w:hAnsi="Arial" w:cs="Arial"/>
        </w:rPr>
        <w:lastRenderedPageBreak/>
        <w:t xml:space="preserve">Тема 10. Соціальна стратифікація, соціальна мобільність </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widowControl/>
        <w:pBdr>
          <w:top w:val="nil"/>
          <w:left w:val="nil"/>
          <w:bottom w:val="nil"/>
          <w:right w:val="nil"/>
          <w:between w:val="nil"/>
        </w:pBdr>
        <w:ind w:left="780" w:firstLine="0"/>
      </w:pPr>
      <w:r>
        <w:rPr>
          <w:rFonts w:ascii="Arial" w:eastAsia="Arial" w:hAnsi="Arial" w:cs="Arial"/>
        </w:rPr>
        <w:t>Тема практичного заняття  розкриває визначення та ознайомлення з основними характеристиками соціальної стратифікації. Пояснює с</w:t>
      </w:r>
      <w:r>
        <w:rPr>
          <w:rFonts w:ascii="Arial" w:eastAsia="Arial" w:hAnsi="Arial" w:cs="Arial"/>
          <w:color w:val="000000"/>
        </w:rPr>
        <w:t xml:space="preserve">тратифікаційні системи та їх історичні типи. </w:t>
      </w:r>
      <w:r>
        <w:rPr>
          <w:rFonts w:ascii="Arial" w:eastAsia="Arial" w:hAnsi="Arial" w:cs="Arial"/>
        </w:rPr>
        <w:t>Розглядає  різні види стратифікації (економічна, соціальна, професійна тощо) та їхні взаємозв'язки.</w:t>
      </w:r>
      <w:r>
        <w:rPr>
          <w:rFonts w:ascii="Arial" w:eastAsia="Arial" w:hAnsi="Arial" w:cs="Arial"/>
          <w:color w:val="000000"/>
        </w:rPr>
        <w:t xml:space="preserve"> Досліджує критерії соціальної стратифікації. </w:t>
      </w:r>
      <w:r>
        <w:rPr>
          <w:rFonts w:ascii="Arial" w:eastAsia="Arial" w:hAnsi="Arial" w:cs="Arial"/>
        </w:rPr>
        <w:t>Розглядає м</w:t>
      </w:r>
      <w:r>
        <w:rPr>
          <w:rFonts w:ascii="Arial" w:eastAsia="Arial" w:hAnsi="Arial" w:cs="Arial"/>
          <w:color w:val="000000"/>
        </w:rPr>
        <w:t xml:space="preserve">етоди виділення соціальних шарів та профілі стратифікації. Пояснює категорію «середній клас» в контексті різних теорій та підходів стратифікації. </w:t>
      </w:r>
      <w:r>
        <w:rPr>
          <w:rFonts w:ascii="Arial" w:eastAsia="Arial" w:hAnsi="Arial" w:cs="Arial"/>
        </w:rPr>
        <w:t xml:space="preserve"> Досліджує ключові фактори, що впливають на соціальну мобільність серед </w:t>
      </w:r>
      <w:r w:rsidR="00C8658C">
        <w:rPr>
          <w:rFonts w:ascii="Arial" w:eastAsia="Arial" w:hAnsi="Arial" w:cs="Arial"/>
        </w:rPr>
        <w:t>здобувачів</w:t>
      </w:r>
      <w:r>
        <w:rPr>
          <w:rFonts w:ascii="Arial" w:eastAsia="Arial" w:hAnsi="Arial" w:cs="Arial"/>
        </w:rPr>
        <w:t>, такі як освіта, економічний статус сім'ї, гендерні та інші соціокультурні чинники. Розглядає роль вищої освіти у забезпеченні соціальної мобільності здобувачів  та їхніх можливостей у суспільстві. Важливо опанувати категорії «м</w:t>
      </w:r>
      <w:r>
        <w:rPr>
          <w:rFonts w:ascii="Arial" w:eastAsia="Arial" w:hAnsi="Arial" w:cs="Arial"/>
          <w:color w:val="000000"/>
        </w:rPr>
        <w:t xml:space="preserve">аргінальність» та «бідність»  у контексті соціоструктурних змін в українському суспільстві. </w:t>
      </w:r>
      <w:r>
        <w:rPr>
          <w:rFonts w:ascii="Arial" w:eastAsia="Arial" w:hAnsi="Arial" w:cs="Arial"/>
        </w:rPr>
        <w:t>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w:t>
      </w:r>
    </w:p>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spacing w:line="276" w:lineRule="auto"/>
        <w:ind w:firstLine="0"/>
        <w:jc w:val="center"/>
      </w:pPr>
      <w:r>
        <w:rPr>
          <w:rFonts w:ascii="Arial" w:eastAsia="Arial" w:hAnsi="Arial" w:cs="Arial"/>
          <w:b/>
        </w:rPr>
        <w:t>ЗАВДАННЯ</w:t>
      </w:r>
    </w:p>
    <w:p w:rsidR="00293B54" w:rsidRDefault="00EC03DA">
      <w:pPr>
        <w:spacing w:before="120" w:after="120" w:line="276" w:lineRule="auto"/>
        <w:ind w:firstLine="0"/>
        <w:rPr>
          <w:b/>
        </w:rPr>
      </w:pPr>
      <w:r>
        <w:rPr>
          <w:rFonts w:ascii="Arial" w:eastAsia="Arial" w:hAnsi="Arial" w:cs="Arial"/>
          <w:b/>
        </w:rPr>
        <w:t>1. Підготувати відповіді на теоретичні питання:</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Поняття соціальної диференціації та соціальної нерівності.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Поняття соціальної стратифікації.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Стратифікаційні системи та їх історичні типи.</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 Критерії соціальної стратифікації.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Методи виділення соціальних шарів. Профілі стратифікації.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Соціологічний аналіз сучасних типів мобільної поведінки.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Середній клас в контексті різних теорій та підходів стратифікації.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 xml:space="preserve">Загальні принципи соціальної мобільності. </w:t>
      </w:r>
    </w:p>
    <w:p w:rsidR="00293B54" w:rsidRDefault="00EC03DA">
      <w:pPr>
        <w:widowControl/>
        <w:numPr>
          <w:ilvl w:val="0"/>
          <w:numId w:val="76"/>
        </w:numPr>
        <w:pBdr>
          <w:top w:val="nil"/>
          <w:left w:val="nil"/>
          <w:bottom w:val="nil"/>
          <w:right w:val="nil"/>
          <w:between w:val="nil"/>
        </w:pBdr>
        <w:jc w:val="left"/>
      </w:pPr>
      <w:r>
        <w:rPr>
          <w:rFonts w:ascii="Arial" w:eastAsia="Arial" w:hAnsi="Arial" w:cs="Arial"/>
          <w:color w:val="000000"/>
        </w:rPr>
        <w:t>Освіта як критерій соціальної диференціації в українському суспільстві.</w:t>
      </w:r>
    </w:p>
    <w:p w:rsidR="00293B54" w:rsidRDefault="00EC03DA">
      <w:pPr>
        <w:widowControl/>
        <w:numPr>
          <w:ilvl w:val="0"/>
          <w:numId w:val="76"/>
        </w:numPr>
        <w:pBdr>
          <w:top w:val="nil"/>
          <w:left w:val="nil"/>
          <w:bottom w:val="nil"/>
          <w:right w:val="nil"/>
          <w:between w:val="nil"/>
        </w:pBdr>
        <w:spacing w:after="160"/>
        <w:jc w:val="left"/>
      </w:pPr>
      <w:r>
        <w:rPr>
          <w:rFonts w:ascii="Arial" w:eastAsia="Arial" w:hAnsi="Arial" w:cs="Arial"/>
          <w:color w:val="000000"/>
        </w:rPr>
        <w:t xml:space="preserve"> Маргінальність та бідність у контексті соціоструктурних змін в українському суспільстві. </w:t>
      </w:r>
    </w:p>
    <w:p w:rsidR="00293B54" w:rsidRDefault="00EC03DA">
      <w:pPr>
        <w:widowControl/>
        <w:spacing w:line="276" w:lineRule="auto"/>
        <w:jc w:val="center"/>
        <w:rPr>
          <w:b/>
        </w:rPr>
      </w:pPr>
      <w:r>
        <w:rPr>
          <w:rFonts w:ascii="Arial" w:eastAsia="Arial" w:hAnsi="Arial" w:cs="Arial"/>
          <w:b/>
        </w:rPr>
        <w:t>Самостійна робота</w:t>
      </w:r>
    </w:p>
    <w:p w:rsidR="00293B54" w:rsidRDefault="00EC03DA">
      <w:pPr>
        <w:widowControl/>
        <w:spacing w:line="276" w:lineRule="auto"/>
        <w:jc w:val="center"/>
        <w:rPr>
          <w:b/>
        </w:rPr>
      </w:pPr>
      <w:r>
        <w:rPr>
          <w:rFonts w:ascii="Arial" w:eastAsia="Arial" w:hAnsi="Arial" w:cs="Arial"/>
          <w:b/>
        </w:rPr>
        <w:t>Завдання</w:t>
      </w:r>
    </w:p>
    <w:p w:rsidR="00293B54" w:rsidRDefault="00EC03DA">
      <w:pPr>
        <w:widowControl/>
        <w:numPr>
          <w:ilvl w:val="0"/>
          <w:numId w:val="66"/>
        </w:numPr>
        <w:pBdr>
          <w:top w:val="nil"/>
          <w:left w:val="nil"/>
          <w:bottom w:val="nil"/>
          <w:right w:val="nil"/>
          <w:between w:val="nil"/>
        </w:pBdr>
      </w:pPr>
      <w:r>
        <w:rPr>
          <w:rFonts w:ascii="Arial" w:eastAsia="Arial" w:hAnsi="Arial" w:cs="Arial"/>
          <w:color w:val="000000"/>
        </w:rPr>
        <w:t xml:space="preserve">Дайте пояснення, що таке «соціальна мобільність» та проаналізуйте, до якого її виду можна віднести той чи інший соціальний процес: </w:t>
      </w:r>
    </w:p>
    <w:p w:rsidR="00293B54" w:rsidRDefault="00EC03DA">
      <w:pPr>
        <w:widowControl/>
        <w:numPr>
          <w:ilvl w:val="0"/>
          <w:numId w:val="15"/>
        </w:numPr>
        <w:pBdr>
          <w:top w:val="nil"/>
          <w:left w:val="nil"/>
          <w:bottom w:val="nil"/>
          <w:right w:val="nil"/>
          <w:between w:val="nil"/>
        </w:pBdr>
      </w:pPr>
      <w:r>
        <w:rPr>
          <w:rFonts w:ascii="Arial" w:eastAsia="Arial" w:hAnsi="Arial" w:cs="Arial"/>
          <w:color w:val="000000"/>
        </w:rPr>
        <w:t xml:space="preserve"> робітник, відчуваючи дискомфорт у трудовому колективі, переходить з дозволу начальника цеху в іншу бригаду; </w:t>
      </w:r>
    </w:p>
    <w:p w:rsidR="00293B54" w:rsidRDefault="00EC03DA">
      <w:pPr>
        <w:widowControl/>
        <w:numPr>
          <w:ilvl w:val="0"/>
          <w:numId w:val="15"/>
        </w:numPr>
        <w:pBdr>
          <w:top w:val="nil"/>
          <w:left w:val="nil"/>
          <w:bottom w:val="nil"/>
          <w:right w:val="nil"/>
          <w:between w:val="nil"/>
        </w:pBdr>
      </w:pPr>
      <w:r>
        <w:rPr>
          <w:rFonts w:ascii="Arial" w:eastAsia="Arial" w:hAnsi="Arial" w:cs="Arial"/>
          <w:color w:val="000000"/>
        </w:rPr>
        <w:t xml:space="preserve">без відриву від виробництва бригадир ремонтників закінчив вищий навчальний заклад і став інженером; </w:t>
      </w:r>
    </w:p>
    <w:p w:rsidR="00293B54" w:rsidRDefault="00C8658C">
      <w:pPr>
        <w:widowControl/>
        <w:numPr>
          <w:ilvl w:val="0"/>
          <w:numId w:val="15"/>
        </w:numPr>
        <w:pBdr>
          <w:top w:val="nil"/>
          <w:left w:val="nil"/>
          <w:bottom w:val="nil"/>
          <w:right w:val="nil"/>
          <w:between w:val="nil"/>
        </w:pBdr>
      </w:pPr>
      <w:r>
        <w:rPr>
          <w:rFonts w:ascii="Arial" w:eastAsia="Arial" w:hAnsi="Arial" w:cs="Arial"/>
          <w:color w:val="000000"/>
        </w:rPr>
        <w:t>здобувач вищої освіти</w:t>
      </w:r>
      <w:r w:rsidR="00EC03DA">
        <w:rPr>
          <w:rFonts w:ascii="Arial" w:eastAsia="Arial" w:hAnsi="Arial" w:cs="Arial"/>
          <w:color w:val="000000"/>
        </w:rPr>
        <w:t xml:space="preserve">, працюючи офіціантом у вільний від навчання час, переходить на роботу до іншого ресторану, бо він знаходиться ближче до його місця проживання; </w:t>
      </w:r>
    </w:p>
    <w:p w:rsidR="00293B54" w:rsidRDefault="00EC03DA">
      <w:pPr>
        <w:widowControl/>
        <w:numPr>
          <w:ilvl w:val="0"/>
          <w:numId w:val="15"/>
        </w:numPr>
        <w:pBdr>
          <w:top w:val="nil"/>
          <w:left w:val="nil"/>
          <w:bottom w:val="nil"/>
          <w:right w:val="nil"/>
          <w:between w:val="nil"/>
        </w:pBdr>
      </w:pPr>
      <w:r>
        <w:rPr>
          <w:rFonts w:ascii="Arial" w:eastAsia="Arial" w:hAnsi="Arial" w:cs="Arial"/>
          <w:color w:val="000000"/>
        </w:rPr>
        <w:lastRenderedPageBreak/>
        <w:t xml:space="preserve">з метою оптимізації виробничого процесу бригада висококваліфікованих робітників тимчасово переводиться на іншу дільницю підприємства. </w:t>
      </w:r>
    </w:p>
    <w:p w:rsidR="00293B54" w:rsidRDefault="00EC03DA">
      <w:pPr>
        <w:widowControl/>
        <w:numPr>
          <w:ilvl w:val="0"/>
          <w:numId w:val="66"/>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Проведіть опитування серед студентської аудиторії з питань їхньої соціальної позиції, мобільності та сприйняття стратифікації у суспільстві.</w:t>
      </w:r>
    </w:p>
    <w:p w:rsidR="00293B54" w:rsidRDefault="00EC03DA">
      <w:pPr>
        <w:widowControl/>
        <w:numPr>
          <w:ilvl w:val="0"/>
          <w:numId w:val="66"/>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Проаналізуйте різні види стратифікації (економічна, соціальна, професійна тощо) та їхні взаємозв'язки.</w:t>
      </w:r>
    </w:p>
    <w:p w:rsidR="00293B54" w:rsidRDefault="00EC03DA">
      <w:pPr>
        <w:widowControl/>
        <w:numPr>
          <w:ilvl w:val="0"/>
          <w:numId w:val="66"/>
        </w:numPr>
        <w:pBdr>
          <w:top w:val="nil"/>
          <w:left w:val="nil"/>
          <w:bottom w:val="nil"/>
          <w:right w:val="nil"/>
          <w:between w:val="nil"/>
        </w:pBdr>
        <w:rPr>
          <w:rFonts w:ascii="Quattrocento Sans" w:hAnsi="Quattrocento Sans"/>
          <w:color w:val="000000"/>
        </w:rPr>
      </w:pPr>
      <w:r>
        <w:rPr>
          <w:rFonts w:ascii="Arial" w:eastAsia="Arial" w:hAnsi="Arial" w:cs="Arial"/>
          <w:color w:val="000000"/>
        </w:rPr>
        <w:t>Визначте ключові фактори, що впливають на соціальну мобільність серед здобувачів, такі як освіта, економічний статус сім'ї, гендерні та інші соціокультурні чинники.</w:t>
      </w:r>
    </w:p>
    <w:p w:rsidR="00293B54" w:rsidRDefault="00EC03DA">
      <w:pPr>
        <w:widowControl/>
        <w:numPr>
          <w:ilvl w:val="0"/>
          <w:numId w:val="66"/>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Порівняйте дані про соціальну мобільність </w:t>
      </w:r>
      <w:r w:rsidR="00C8658C">
        <w:rPr>
          <w:rFonts w:ascii="Arial" w:eastAsia="Arial" w:hAnsi="Arial" w:cs="Arial"/>
          <w:color w:val="000000"/>
        </w:rPr>
        <w:t>здобувачів вищої освіти</w:t>
      </w:r>
      <w:r>
        <w:rPr>
          <w:rFonts w:ascii="Arial" w:eastAsia="Arial" w:hAnsi="Arial" w:cs="Arial"/>
          <w:color w:val="000000"/>
        </w:rPr>
        <w:t xml:space="preserve"> з іншими соціальними групами (наприклад, робітниками, бізнесменами) для визначення різниць та схожостей у їхніх можливостях.</w:t>
      </w:r>
    </w:p>
    <w:p w:rsidR="00293B54" w:rsidRDefault="00EC03DA">
      <w:pPr>
        <w:widowControl/>
        <w:numPr>
          <w:ilvl w:val="0"/>
          <w:numId w:val="66"/>
        </w:numPr>
        <w:pBdr>
          <w:top w:val="nil"/>
          <w:left w:val="nil"/>
          <w:bottom w:val="nil"/>
          <w:right w:val="nil"/>
          <w:between w:val="nil"/>
        </w:pBdr>
        <w:rPr>
          <w:rFonts w:ascii="Quattrocento Sans" w:hAnsi="Quattrocento Sans"/>
          <w:color w:val="000000"/>
        </w:rPr>
      </w:pPr>
      <w:r>
        <w:rPr>
          <w:rFonts w:ascii="Arial" w:eastAsia="Arial" w:hAnsi="Arial" w:cs="Arial"/>
          <w:color w:val="000000"/>
        </w:rPr>
        <w:t>Перспективи дослідження: Запропонуйте можливі напрямки подальших досліджень з питань соціальної стратифікації та мобільності серед студентської громади.</w:t>
      </w:r>
    </w:p>
    <w:p w:rsidR="00293B54" w:rsidRDefault="00293B54">
      <w:pPr>
        <w:widowControl/>
        <w:pBdr>
          <w:top w:val="nil"/>
          <w:left w:val="nil"/>
          <w:bottom w:val="nil"/>
          <w:right w:val="nil"/>
          <w:between w:val="nil"/>
        </w:pBdr>
      </w:pPr>
    </w:p>
    <w:p w:rsidR="00293B54" w:rsidRDefault="00EC03DA">
      <w:pPr>
        <w:widowControl/>
        <w:numPr>
          <w:ilvl w:val="0"/>
          <w:numId w:val="66"/>
        </w:numPr>
        <w:pBdr>
          <w:top w:val="nil"/>
          <w:left w:val="nil"/>
          <w:bottom w:val="nil"/>
          <w:right w:val="nil"/>
          <w:between w:val="nil"/>
        </w:pBdr>
        <w:spacing w:after="160"/>
        <w:rPr>
          <w:b/>
          <w:color w:val="000000"/>
        </w:rPr>
      </w:pPr>
      <w:r>
        <w:rPr>
          <w:rFonts w:ascii="Arial" w:eastAsia="Arial" w:hAnsi="Arial" w:cs="Arial"/>
          <w:b/>
          <w:color w:val="000000"/>
        </w:rPr>
        <w:t xml:space="preserve"> Заповніть таблицю 4, характеризуючи зміст певного історичного типу стратифікаційної системи:</w:t>
      </w:r>
    </w:p>
    <w:tbl>
      <w:tblPr>
        <w:tblStyle w:val="affff1"/>
        <w:tblW w:w="9434" w:type="dxa"/>
        <w:tblInd w:w="2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738"/>
        <w:gridCol w:w="4696"/>
      </w:tblGrid>
      <w:tr w:rsidR="00293B54">
        <w:tc>
          <w:tcPr>
            <w:tcW w:w="4738" w:type="dxa"/>
          </w:tcPr>
          <w:p w:rsidR="00293B54" w:rsidRDefault="00EC03DA">
            <w:pPr>
              <w:widowControl/>
              <w:spacing w:after="160"/>
              <w:ind w:firstLine="0"/>
              <w:jc w:val="left"/>
              <w:rPr>
                <w:b/>
              </w:rPr>
            </w:pPr>
            <w:r>
              <w:rPr>
                <w:rFonts w:ascii="Arial" w:eastAsia="Arial" w:hAnsi="Arial" w:cs="Arial"/>
                <w:b/>
              </w:rPr>
              <w:t xml:space="preserve">РАБСТВО </w:t>
            </w:r>
          </w:p>
        </w:tc>
        <w:tc>
          <w:tcPr>
            <w:tcW w:w="4696" w:type="dxa"/>
          </w:tcPr>
          <w:p w:rsidR="00293B54" w:rsidRDefault="00293B54">
            <w:pPr>
              <w:widowControl/>
              <w:spacing w:after="160"/>
              <w:ind w:firstLine="0"/>
              <w:jc w:val="left"/>
            </w:pPr>
          </w:p>
        </w:tc>
      </w:tr>
      <w:tr w:rsidR="00293B54">
        <w:tc>
          <w:tcPr>
            <w:tcW w:w="4738" w:type="dxa"/>
          </w:tcPr>
          <w:p w:rsidR="00293B54" w:rsidRDefault="00EC03DA">
            <w:pPr>
              <w:widowControl/>
              <w:spacing w:after="160"/>
              <w:ind w:firstLine="0"/>
              <w:jc w:val="left"/>
              <w:rPr>
                <w:b/>
              </w:rPr>
            </w:pPr>
            <w:r>
              <w:rPr>
                <w:rFonts w:ascii="Arial" w:eastAsia="Arial" w:hAnsi="Arial" w:cs="Arial"/>
                <w:b/>
              </w:rPr>
              <w:t>КАСТИ</w:t>
            </w:r>
          </w:p>
        </w:tc>
        <w:tc>
          <w:tcPr>
            <w:tcW w:w="4696" w:type="dxa"/>
          </w:tcPr>
          <w:p w:rsidR="00293B54" w:rsidRDefault="00293B54">
            <w:pPr>
              <w:widowControl/>
              <w:spacing w:after="160"/>
              <w:ind w:firstLine="0"/>
              <w:jc w:val="left"/>
            </w:pPr>
          </w:p>
        </w:tc>
      </w:tr>
      <w:tr w:rsidR="00293B54">
        <w:tc>
          <w:tcPr>
            <w:tcW w:w="4738" w:type="dxa"/>
          </w:tcPr>
          <w:p w:rsidR="00293B54" w:rsidRDefault="00EC03DA">
            <w:pPr>
              <w:widowControl/>
              <w:spacing w:after="160"/>
              <w:ind w:firstLine="0"/>
              <w:jc w:val="left"/>
              <w:rPr>
                <w:b/>
              </w:rPr>
            </w:pPr>
            <w:r>
              <w:rPr>
                <w:rFonts w:ascii="Arial" w:eastAsia="Arial" w:hAnsi="Arial" w:cs="Arial"/>
                <w:b/>
              </w:rPr>
              <w:t>СТАНИ</w:t>
            </w:r>
          </w:p>
        </w:tc>
        <w:tc>
          <w:tcPr>
            <w:tcW w:w="4696" w:type="dxa"/>
          </w:tcPr>
          <w:p w:rsidR="00293B54" w:rsidRDefault="00293B54">
            <w:pPr>
              <w:widowControl/>
              <w:spacing w:after="160"/>
              <w:ind w:firstLine="0"/>
              <w:jc w:val="left"/>
            </w:pPr>
          </w:p>
        </w:tc>
      </w:tr>
      <w:tr w:rsidR="00293B54">
        <w:tc>
          <w:tcPr>
            <w:tcW w:w="4738" w:type="dxa"/>
          </w:tcPr>
          <w:p w:rsidR="00293B54" w:rsidRDefault="00EC03DA">
            <w:pPr>
              <w:widowControl/>
              <w:spacing w:after="160"/>
              <w:ind w:firstLine="0"/>
              <w:jc w:val="left"/>
              <w:rPr>
                <w:b/>
              </w:rPr>
            </w:pPr>
            <w:r>
              <w:rPr>
                <w:rFonts w:ascii="Arial" w:eastAsia="Arial" w:hAnsi="Arial" w:cs="Arial"/>
                <w:b/>
              </w:rPr>
              <w:t>КЛАСИ</w:t>
            </w:r>
          </w:p>
        </w:tc>
        <w:tc>
          <w:tcPr>
            <w:tcW w:w="4696" w:type="dxa"/>
          </w:tcPr>
          <w:p w:rsidR="00293B54" w:rsidRDefault="00293B54">
            <w:pPr>
              <w:widowControl/>
              <w:spacing w:after="160"/>
              <w:ind w:firstLine="0"/>
              <w:jc w:val="left"/>
            </w:pPr>
          </w:p>
        </w:tc>
      </w:tr>
    </w:tbl>
    <w:p w:rsidR="00173F2A" w:rsidRDefault="00173F2A">
      <w:pPr>
        <w:rPr>
          <w:sz w:val="28"/>
          <w:szCs w:val="28"/>
        </w:rPr>
      </w:pPr>
      <w:bookmarkStart w:id="16" w:name="_heading=h.35nkun2" w:colFirst="0" w:colLast="0"/>
      <w:bookmarkEnd w:id="16"/>
    </w:p>
    <w:p w:rsidR="00173F2A" w:rsidRDefault="00173F2A">
      <w:pPr>
        <w:rPr>
          <w:sz w:val="28"/>
          <w:szCs w:val="28"/>
        </w:rPr>
      </w:pPr>
      <w:r>
        <w:rPr>
          <w:sz w:val="28"/>
          <w:szCs w:val="28"/>
        </w:rPr>
        <w:br w:type="page"/>
      </w:r>
    </w:p>
    <w:p w:rsidR="00293B54" w:rsidRDefault="00EC03DA">
      <w:pPr>
        <w:pStyle w:val="1"/>
      </w:pPr>
      <w:r>
        <w:rPr>
          <w:rFonts w:ascii="Arial" w:eastAsia="Arial" w:hAnsi="Arial" w:cs="Arial"/>
        </w:rPr>
        <w:lastRenderedPageBreak/>
        <w:t>Тема 11. Сім’я як соціальний інститут та соціальна група</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сім’ї як соціального інституту та соціальної групи. Досліджує історичний розвиток сім'ї як соціального явища. Розглядає структуру сім'ї: ролі та функції її членів. Пояснює зміни в структурі сім'ї через час: сучасні тенденції. Розглядає вплив культурних, соціальних та економічних чинників на сімейні відносини. Пояснює взаємозв'язок між сім'єю та іншими соціальними інститутами (наприклад, освітою, економікою). Розглядає роль сім'ї у вихованні та соціалізації особистості. Досліджує проблеми сучасної сім'ї: розлучення, одноматеринські сім'ї, домашнє насильство тощо. Досліджує перспективи розвитку сімейних відносин у майбутньому.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293B54">
      <w:pPr>
        <w:widowControl/>
        <w:pBdr>
          <w:top w:val="nil"/>
          <w:left w:val="nil"/>
          <w:bottom w:val="nil"/>
          <w:right w:val="nil"/>
          <w:between w:val="nil"/>
        </w:pBdr>
        <w:ind w:left="780" w:firstLine="0"/>
      </w:pPr>
    </w:p>
    <w:p w:rsidR="00293B54" w:rsidRDefault="00293B54"/>
    <w:p w:rsidR="00293B54" w:rsidRDefault="00EC03DA">
      <w:pPr>
        <w:ind w:firstLine="0"/>
        <w:jc w:val="center"/>
        <w:rPr>
          <w:b/>
        </w:rPr>
      </w:pPr>
      <w:r>
        <w:rPr>
          <w:rFonts w:ascii="Arial" w:eastAsia="Arial" w:hAnsi="Arial" w:cs="Arial"/>
          <w:b/>
          <w:sz w:val="28"/>
          <w:szCs w:val="28"/>
        </w:rPr>
        <w:t>Практичне заняття</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76" w:lineRule="auto"/>
        <w:ind w:left="360" w:firstLine="0"/>
        <w:rPr>
          <w:b/>
        </w:rPr>
      </w:pPr>
      <w:r>
        <w:rPr>
          <w:rFonts w:ascii="Arial" w:eastAsia="Arial" w:hAnsi="Arial" w:cs="Arial"/>
          <w:b/>
        </w:rPr>
        <w:t xml:space="preserve">1.Підготувати відповіді на теоретичні питання: </w:t>
      </w:r>
    </w:p>
    <w:p w:rsidR="00293B54" w:rsidRDefault="00EC03DA">
      <w:pPr>
        <w:numPr>
          <w:ilvl w:val="0"/>
          <w:numId w:val="69"/>
        </w:numPr>
        <w:pBdr>
          <w:top w:val="nil"/>
          <w:left w:val="nil"/>
          <w:bottom w:val="nil"/>
          <w:right w:val="nil"/>
          <w:between w:val="nil"/>
        </w:pBdr>
        <w:spacing w:before="120" w:line="276" w:lineRule="auto"/>
      </w:pPr>
      <w:r>
        <w:rPr>
          <w:rFonts w:ascii="Arial" w:eastAsia="Arial" w:hAnsi="Arial" w:cs="Arial"/>
          <w:color w:val="000000"/>
        </w:rPr>
        <w:t xml:space="preserve">Сім’я як об’єкт соціологічного аналізу.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Сім’я як мала соціальна група і соціальний інститут.</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 xml:space="preserve">Основні функції сім’ї.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Соціальні аспекти розлучень.</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 xml:space="preserve">Стан і тенденції розвитку сучасної сім’ї в Україні.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 xml:space="preserve">Назвіть основні проблеми студентської сім’ї.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 xml:space="preserve">Окресліть соціологічні дослідження шлюбу та сім’ї в Україні.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 xml:space="preserve">Назвіть основні проблеми стабільності сучасної сім’ї. </w:t>
      </w:r>
    </w:p>
    <w:p w:rsidR="00293B54" w:rsidRDefault="00EC03DA">
      <w:pPr>
        <w:numPr>
          <w:ilvl w:val="0"/>
          <w:numId w:val="69"/>
        </w:numPr>
        <w:pBdr>
          <w:top w:val="nil"/>
          <w:left w:val="nil"/>
          <w:bottom w:val="nil"/>
          <w:right w:val="nil"/>
          <w:between w:val="nil"/>
        </w:pBdr>
        <w:spacing w:line="276" w:lineRule="auto"/>
      </w:pPr>
      <w:r>
        <w:rPr>
          <w:rFonts w:ascii="Arial" w:eastAsia="Arial" w:hAnsi="Arial" w:cs="Arial"/>
          <w:color w:val="000000"/>
        </w:rPr>
        <w:t>Неповна сім’я: характеристика ситуації і шляхи її вирішення.</w:t>
      </w:r>
    </w:p>
    <w:p w:rsidR="00293B54" w:rsidRDefault="00EC03DA">
      <w:pPr>
        <w:numPr>
          <w:ilvl w:val="0"/>
          <w:numId w:val="69"/>
        </w:numPr>
        <w:pBdr>
          <w:top w:val="nil"/>
          <w:left w:val="nil"/>
          <w:bottom w:val="nil"/>
          <w:right w:val="nil"/>
          <w:between w:val="nil"/>
        </w:pBdr>
      </w:pPr>
      <w:r>
        <w:rPr>
          <w:rFonts w:ascii="Arial" w:eastAsia="Arial" w:hAnsi="Arial" w:cs="Arial"/>
          <w:color w:val="000000"/>
        </w:rPr>
        <w:t>Соціальна політика України на підтримку розвитку сім’ї.</w:t>
      </w:r>
    </w:p>
    <w:p w:rsidR="00293B54" w:rsidRDefault="00EC03DA">
      <w:pPr>
        <w:pBdr>
          <w:top w:val="nil"/>
          <w:left w:val="nil"/>
          <w:bottom w:val="nil"/>
          <w:right w:val="nil"/>
          <w:between w:val="nil"/>
        </w:pBdr>
        <w:ind w:firstLine="284"/>
      </w:pPr>
      <w:r>
        <w:rPr>
          <w:rFonts w:ascii="Arial" w:eastAsia="Arial" w:hAnsi="Arial" w:cs="Arial"/>
          <w:b/>
          <w:color w:val="000000"/>
        </w:rPr>
        <w:t>2.Продовжить речення:</w:t>
      </w:r>
    </w:p>
    <w:p w:rsidR="00293B54" w:rsidRDefault="00EC03DA">
      <w:pPr>
        <w:numPr>
          <w:ilvl w:val="0"/>
          <w:numId w:val="71"/>
        </w:numPr>
        <w:pBdr>
          <w:top w:val="nil"/>
          <w:left w:val="nil"/>
          <w:bottom w:val="nil"/>
          <w:right w:val="nil"/>
          <w:between w:val="nil"/>
        </w:pBdr>
        <w:spacing w:line="276" w:lineRule="auto"/>
      </w:pPr>
      <w:r>
        <w:rPr>
          <w:rFonts w:ascii="Arial" w:eastAsia="Arial" w:hAnsi="Arial" w:cs="Arial"/>
          <w:color w:val="000000"/>
        </w:rPr>
        <w:t>За спостереженнями вітчизняних соціологів, тенденція до розлучення є вищою серед людей, які:</w:t>
      </w:r>
    </w:p>
    <w:p w:rsidR="00293B54" w:rsidRDefault="00EC03DA">
      <w:pPr>
        <w:numPr>
          <w:ilvl w:val="0"/>
          <w:numId w:val="71"/>
        </w:numPr>
        <w:pBdr>
          <w:top w:val="nil"/>
          <w:left w:val="nil"/>
          <w:bottom w:val="nil"/>
          <w:right w:val="nil"/>
          <w:between w:val="nil"/>
        </w:pBdr>
        <w:spacing w:after="120" w:line="276" w:lineRule="auto"/>
      </w:pPr>
      <w:r>
        <w:rPr>
          <w:rFonts w:ascii="Arial" w:eastAsia="Arial" w:hAnsi="Arial" w:cs="Arial"/>
          <w:color w:val="000000"/>
        </w:rPr>
        <w:t>Взаємовідносини членів сім’ї визначаються такими чинниками:</w:t>
      </w:r>
    </w:p>
    <w:p w:rsidR="00293B54" w:rsidRDefault="00293B54">
      <w:pPr>
        <w:spacing w:before="120" w:after="120" w:line="276" w:lineRule="auto"/>
        <w:ind w:left="360" w:firstLine="0"/>
      </w:pPr>
    </w:p>
    <w:p w:rsidR="00293B54" w:rsidRDefault="00EC03DA">
      <w:pPr>
        <w:widowControl/>
        <w:spacing w:after="160"/>
        <w:jc w:val="center"/>
        <w:rPr>
          <w:b/>
          <w:sz w:val="28"/>
          <w:szCs w:val="28"/>
        </w:rPr>
      </w:pPr>
      <w:r>
        <w:rPr>
          <w:rFonts w:ascii="Arial" w:eastAsia="Arial" w:hAnsi="Arial" w:cs="Arial"/>
          <w:b/>
          <w:sz w:val="28"/>
          <w:szCs w:val="28"/>
        </w:rPr>
        <w:t>Самостійна робота</w:t>
      </w:r>
    </w:p>
    <w:p w:rsidR="00293B54" w:rsidRDefault="00EC03DA">
      <w:pPr>
        <w:widowControl/>
        <w:spacing w:after="160"/>
        <w:jc w:val="center"/>
      </w:pPr>
      <w:r>
        <w:rPr>
          <w:rFonts w:ascii="Arial" w:eastAsia="Arial" w:hAnsi="Arial" w:cs="Arial"/>
          <w:b/>
        </w:rPr>
        <w:t>Завдання</w:t>
      </w:r>
    </w:p>
    <w:p w:rsidR="00293B54" w:rsidRDefault="00EC03DA">
      <w:pPr>
        <w:spacing w:before="120" w:after="120" w:line="276" w:lineRule="auto"/>
        <w:ind w:left="-5" w:firstLine="0"/>
        <w:jc w:val="center"/>
        <w:rPr>
          <w:b/>
          <w:i/>
        </w:rPr>
      </w:pPr>
      <w:r>
        <w:rPr>
          <w:rFonts w:ascii="Arial" w:eastAsia="Arial" w:hAnsi="Arial" w:cs="Arial"/>
          <w:b/>
          <w:i/>
        </w:rPr>
        <w:t>Тестові питання</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Предметом соціології сім’ї виступають:</w:t>
      </w:r>
    </w:p>
    <w:p w:rsidR="00293B54" w:rsidRDefault="00EC03DA">
      <w:pPr>
        <w:widowControl/>
        <w:numPr>
          <w:ilvl w:val="0"/>
          <w:numId w:val="52"/>
        </w:numPr>
        <w:pBdr>
          <w:top w:val="nil"/>
          <w:left w:val="nil"/>
          <w:bottom w:val="nil"/>
          <w:right w:val="nil"/>
          <w:between w:val="nil"/>
        </w:pBdr>
        <w:jc w:val="left"/>
        <w:rPr>
          <w:color w:val="000000"/>
        </w:rPr>
      </w:pPr>
      <w:r>
        <w:rPr>
          <w:rFonts w:ascii="Arial" w:eastAsia="Arial" w:hAnsi="Arial" w:cs="Arial"/>
          <w:color w:val="000000"/>
        </w:rPr>
        <w:lastRenderedPageBreak/>
        <w:t xml:space="preserve"> Сім’я як мала соціальна група і як соціальний інститут; </w:t>
      </w:r>
    </w:p>
    <w:p w:rsidR="00293B54" w:rsidRDefault="00EC03DA">
      <w:pPr>
        <w:widowControl/>
        <w:numPr>
          <w:ilvl w:val="0"/>
          <w:numId w:val="52"/>
        </w:numPr>
        <w:pBdr>
          <w:top w:val="nil"/>
          <w:left w:val="nil"/>
          <w:bottom w:val="nil"/>
          <w:right w:val="nil"/>
          <w:between w:val="nil"/>
        </w:pBdr>
        <w:jc w:val="left"/>
        <w:rPr>
          <w:color w:val="000000"/>
        </w:rPr>
      </w:pPr>
      <w:r>
        <w:rPr>
          <w:rFonts w:ascii="Arial" w:eastAsia="Arial" w:hAnsi="Arial" w:cs="Arial"/>
          <w:color w:val="000000"/>
        </w:rPr>
        <w:t>Закономірності та специфічні соціальні відносини між сім’єю і суспільством.</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 xml:space="preserve">Полігамія: </w:t>
      </w:r>
    </w:p>
    <w:p w:rsidR="00293B54" w:rsidRDefault="00EC03DA">
      <w:pPr>
        <w:widowControl/>
        <w:numPr>
          <w:ilvl w:val="0"/>
          <w:numId w:val="55"/>
        </w:numPr>
        <w:pBdr>
          <w:top w:val="nil"/>
          <w:left w:val="nil"/>
          <w:bottom w:val="nil"/>
          <w:right w:val="nil"/>
          <w:between w:val="nil"/>
        </w:pBdr>
        <w:jc w:val="left"/>
        <w:rPr>
          <w:color w:val="000000"/>
        </w:rPr>
      </w:pPr>
      <w:r>
        <w:rPr>
          <w:rFonts w:ascii="Arial" w:eastAsia="Arial" w:hAnsi="Arial" w:cs="Arial"/>
          <w:color w:val="000000"/>
        </w:rPr>
        <w:t xml:space="preserve">Шлюб між кількома людьми; </w:t>
      </w:r>
    </w:p>
    <w:p w:rsidR="00293B54" w:rsidRDefault="00EC03DA">
      <w:pPr>
        <w:widowControl/>
        <w:numPr>
          <w:ilvl w:val="0"/>
          <w:numId w:val="55"/>
        </w:numPr>
        <w:pBdr>
          <w:top w:val="nil"/>
          <w:left w:val="nil"/>
          <w:bottom w:val="nil"/>
          <w:right w:val="nil"/>
          <w:between w:val="nil"/>
        </w:pBdr>
        <w:jc w:val="left"/>
        <w:rPr>
          <w:color w:val="000000"/>
        </w:rPr>
      </w:pPr>
      <w:r>
        <w:rPr>
          <w:rFonts w:ascii="Arial" w:eastAsia="Arial" w:hAnsi="Arial" w:cs="Arial"/>
          <w:color w:val="000000"/>
        </w:rPr>
        <w:t xml:space="preserve">Різновид ендогамії; </w:t>
      </w:r>
    </w:p>
    <w:p w:rsidR="00293B54" w:rsidRDefault="00EC03DA">
      <w:pPr>
        <w:widowControl/>
        <w:numPr>
          <w:ilvl w:val="0"/>
          <w:numId w:val="55"/>
        </w:numPr>
        <w:pBdr>
          <w:top w:val="nil"/>
          <w:left w:val="nil"/>
          <w:bottom w:val="nil"/>
          <w:right w:val="nil"/>
          <w:between w:val="nil"/>
        </w:pBdr>
        <w:jc w:val="left"/>
        <w:rPr>
          <w:color w:val="000000"/>
        </w:rPr>
      </w:pPr>
      <w:r>
        <w:rPr>
          <w:rFonts w:ascii="Arial" w:eastAsia="Arial" w:hAnsi="Arial" w:cs="Arial"/>
          <w:color w:val="000000"/>
        </w:rPr>
        <w:t xml:space="preserve">Парний шлюб; </w:t>
      </w:r>
    </w:p>
    <w:p w:rsidR="00293B54" w:rsidRDefault="00EC03DA">
      <w:pPr>
        <w:widowControl/>
        <w:numPr>
          <w:ilvl w:val="0"/>
          <w:numId w:val="55"/>
        </w:numPr>
        <w:pBdr>
          <w:top w:val="nil"/>
          <w:left w:val="nil"/>
          <w:bottom w:val="nil"/>
          <w:right w:val="nil"/>
          <w:between w:val="nil"/>
        </w:pBdr>
        <w:jc w:val="left"/>
        <w:rPr>
          <w:color w:val="000000"/>
        </w:rPr>
      </w:pPr>
      <w:r>
        <w:rPr>
          <w:rFonts w:ascii="Arial" w:eastAsia="Arial" w:hAnsi="Arial" w:cs="Arial"/>
          <w:color w:val="000000"/>
        </w:rPr>
        <w:t>Усі відповіді неправильні.</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 xml:space="preserve">Моногамія — це: </w:t>
      </w:r>
    </w:p>
    <w:p w:rsidR="00293B54" w:rsidRDefault="00EC03DA">
      <w:pPr>
        <w:widowControl/>
        <w:numPr>
          <w:ilvl w:val="0"/>
          <w:numId w:val="57"/>
        </w:numPr>
        <w:pBdr>
          <w:top w:val="nil"/>
          <w:left w:val="nil"/>
          <w:bottom w:val="nil"/>
          <w:right w:val="nil"/>
          <w:between w:val="nil"/>
        </w:pBdr>
        <w:jc w:val="left"/>
        <w:rPr>
          <w:color w:val="000000"/>
        </w:rPr>
      </w:pPr>
      <w:r>
        <w:rPr>
          <w:rFonts w:ascii="Arial" w:eastAsia="Arial" w:hAnsi="Arial" w:cs="Arial"/>
          <w:color w:val="000000"/>
        </w:rPr>
        <w:t xml:space="preserve">вид полігамії; </w:t>
      </w:r>
    </w:p>
    <w:p w:rsidR="00293B54" w:rsidRDefault="00EC03DA">
      <w:pPr>
        <w:widowControl/>
        <w:numPr>
          <w:ilvl w:val="0"/>
          <w:numId w:val="57"/>
        </w:numPr>
        <w:pBdr>
          <w:top w:val="nil"/>
          <w:left w:val="nil"/>
          <w:bottom w:val="nil"/>
          <w:right w:val="nil"/>
          <w:between w:val="nil"/>
        </w:pBdr>
        <w:jc w:val="left"/>
        <w:rPr>
          <w:color w:val="000000"/>
        </w:rPr>
      </w:pPr>
      <w:r>
        <w:rPr>
          <w:rFonts w:ascii="Arial" w:eastAsia="Arial" w:hAnsi="Arial" w:cs="Arial"/>
          <w:color w:val="000000"/>
        </w:rPr>
        <w:t xml:space="preserve">груповий шлюб; </w:t>
      </w:r>
    </w:p>
    <w:p w:rsidR="00293B54" w:rsidRDefault="00EC03DA">
      <w:pPr>
        <w:widowControl/>
        <w:numPr>
          <w:ilvl w:val="0"/>
          <w:numId w:val="57"/>
        </w:numPr>
        <w:pBdr>
          <w:top w:val="nil"/>
          <w:left w:val="nil"/>
          <w:bottom w:val="nil"/>
          <w:right w:val="nil"/>
          <w:between w:val="nil"/>
        </w:pBdr>
        <w:jc w:val="left"/>
        <w:rPr>
          <w:color w:val="000000"/>
        </w:rPr>
      </w:pPr>
      <w:r>
        <w:rPr>
          <w:rFonts w:ascii="Arial" w:eastAsia="Arial" w:hAnsi="Arial" w:cs="Arial"/>
          <w:color w:val="000000"/>
        </w:rPr>
        <w:t xml:space="preserve">поліандрія; </w:t>
      </w:r>
    </w:p>
    <w:p w:rsidR="00293B54" w:rsidRDefault="00EC03DA">
      <w:pPr>
        <w:widowControl/>
        <w:numPr>
          <w:ilvl w:val="0"/>
          <w:numId w:val="57"/>
        </w:numPr>
        <w:pBdr>
          <w:top w:val="nil"/>
          <w:left w:val="nil"/>
          <w:bottom w:val="nil"/>
          <w:right w:val="nil"/>
          <w:between w:val="nil"/>
        </w:pBdr>
        <w:spacing w:after="160" w:line="240" w:lineRule="auto"/>
        <w:jc w:val="left"/>
        <w:rPr>
          <w:color w:val="000000"/>
        </w:rPr>
      </w:pPr>
      <w:r>
        <w:rPr>
          <w:rFonts w:ascii="Arial" w:eastAsia="Arial" w:hAnsi="Arial" w:cs="Arial"/>
          <w:color w:val="000000"/>
        </w:rPr>
        <w:t>усі відповіді неправильні.</w:t>
      </w:r>
    </w:p>
    <w:p w:rsidR="00293B54" w:rsidRDefault="00EC03DA">
      <w:pPr>
        <w:widowControl/>
        <w:numPr>
          <w:ilvl w:val="0"/>
          <w:numId w:val="50"/>
        </w:numPr>
        <w:pBdr>
          <w:top w:val="nil"/>
          <w:left w:val="nil"/>
          <w:bottom w:val="nil"/>
          <w:right w:val="nil"/>
          <w:between w:val="nil"/>
        </w:pBdr>
        <w:spacing w:line="240" w:lineRule="auto"/>
        <w:jc w:val="left"/>
        <w:rPr>
          <w:b/>
          <w:color w:val="000000"/>
        </w:rPr>
      </w:pPr>
      <w:r>
        <w:rPr>
          <w:rFonts w:ascii="Arial" w:eastAsia="Arial" w:hAnsi="Arial" w:cs="Arial"/>
          <w:b/>
          <w:color w:val="000000"/>
        </w:rPr>
        <w:t>Ознакою сім’ї вважається:</w:t>
      </w:r>
    </w:p>
    <w:p w:rsidR="00293B54" w:rsidRDefault="00EC03DA">
      <w:pPr>
        <w:widowControl/>
        <w:numPr>
          <w:ilvl w:val="0"/>
          <w:numId w:val="58"/>
        </w:numPr>
        <w:pBdr>
          <w:top w:val="nil"/>
          <w:left w:val="nil"/>
          <w:bottom w:val="nil"/>
          <w:right w:val="nil"/>
          <w:between w:val="nil"/>
        </w:pBdr>
        <w:jc w:val="left"/>
        <w:rPr>
          <w:color w:val="000000"/>
        </w:rPr>
      </w:pPr>
      <w:r>
        <w:rPr>
          <w:rFonts w:ascii="Arial" w:eastAsia="Arial" w:hAnsi="Arial" w:cs="Arial"/>
          <w:color w:val="000000"/>
        </w:rPr>
        <w:t xml:space="preserve">спільний побут; </w:t>
      </w:r>
    </w:p>
    <w:p w:rsidR="00293B54" w:rsidRDefault="00EC03DA">
      <w:pPr>
        <w:widowControl/>
        <w:numPr>
          <w:ilvl w:val="0"/>
          <w:numId w:val="58"/>
        </w:numPr>
        <w:pBdr>
          <w:top w:val="nil"/>
          <w:left w:val="nil"/>
          <w:bottom w:val="nil"/>
          <w:right w:val="nil"/>
          <w:between w:val="nil"/>
        </w:pBdr>
        <w:jc w:val="left"/>
        <w:rPr>
          <w:color w:val="000000"/>
        </w:rPr>
      </w:pPr>
      <w:r>
        <w:rPr>
          <w:rFonts w:ascii="Arial" w:eastAsia="Arial" w:hAnsi="Arial" w:cs="Arial"/>
          <w:color w:val="000000"/>
        </w:rPr>
        <w:t>лишень подружжя;</w:t>
      </w:r>
    </w:p>
    <w:p w:rsidR="00293B54" w:rsidRDefault="00EC03DA">
      <w:pPr>
        <w:widowControl/>
        <w:numPr>
          <w:ilvl w:val="0"/>
          <w:numId w:val="58"/>
        </w:numPr>
        <w:pBdr>
          <w:top w:val="nil"/>
          <w:left w:val="nil"/>
          <w:bottom w:val="nil"/>
          <w:right w:val="nil"/>
          <w:between w:val="nil"/>
        </w:pBdr>
        <w:jc w:val="left"/>
        <w:rPr>
          <w:color w:val="000000"/>
        </w:rPr>
      </w:pPr>
      <w:r>
        <w:rPr>
          <w:rFonts w:ascii="Arial" w:eastAsia="Arial" w:hAnsi="Arial" w:cs="Arial"/>
          <w:color w:val="000000"/>
        </w:rPr>
        <w:t>статеве життя подружжя (санкціоноване).</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 xml:space="preserve">Сімейна структура, яка складається з дорослих батьків і дітей, що перебувають на їх утриманні – це: </w:t>
      </w:r>
    </w:p>
    <w:p w:rsidR="00293B54" w:rsidRDefault="00EC03DA">
      <w:pPr>
        <w:widowControl/>
        <w:numPr>
          <w:ilvl w:val="0"/>
          <w:numId w:val="79"/>
        </w:numPr>
        <w:pBdr>
          <w:top w:val="nil"/>
          <w:left w:val="nil"/>
          <w:bottom w:val="nil"/>
          <w:right w:val="nil"/>
          <w:between w:val="nil"/>
        </w:pBdr>
        <w:jc w:val="left"/>
        <w:rPr>
          <w:color w:val="000000"/>
        </w:rPr>
      </w:pPr>
      <w:r>
        <w:rPr>
          <w:rFonts w:ascii="Arial" w:eastAsia="Arial" w:hAnsi="Arial" w:cs="Arial"/>
          <w:color w:val="000000"/>
        </w:rPr>
        <w:t xml:space="preserve">озширена сім’я; </w:t>
      </w:r>
    </w:p>
    <w:p w:rsidR="00293B54" w:rsidRDefault="00EC03DA">
      <w:pPr>
        <w:widowControl/>
        <w:numPr>
          <w:ilvl w:val="0"/>
          <w:numId w:val="79"/>
        </w:numPr>
        <w:pBdr>
          <w:top w:val="nil"/>
          <w:left w:val="nil"/>
          <w:bottom w:val="nil"/>
          <w:right w:val="nil"/>
          <w:between w:val="nil"/>
        </w:pBdr>
        <w:jc w:val="left"/>
        <w:rPr>
          <w:color w:val="000000"/>
        </w:rPr>
      </w:pPr>
      <w:r>
        <w:rPr>
          <w:rFonts w:ascii="Arial" w:eastAsia="Arial" w:hAnsi="Arial" w:cs="Arial"/>
          <w:color w:val="000000"/>
        </w:rPr>
        <w:t xml:space="preserve"> неолокальна сім’я;</w:t>
      </w:r>
    </w:p>
    <w:p w:rsidR="00293B54" w:rsidRDefault="00EC03DA">
      <w:pPr>
        <w:widowControl/>
        <w:numPr>
          <w:ilvl w:val="0"/>
          <w:numId w:val="79"/>
        </w:numPr>
        <w:pBdr>
          <w:top w:val="nil"/>
          <w:left w:val="nil"/>
          <w:bottom w:val="nil"/>
          <w:right w:val="nil"/>
          <w:between w:val="nil"/>
        </w:pBdr>
        <w:jc w:val="left"/>
        <w:rPr>
          <w:color w:val="000000"/>
        </w:rPr>
      </w:pPr>
      <w:r>
        <w:rPr>
          <w:rFonts w:ascii="Arial" w:eastAsia="Arial" w:hAnsi="Arial" w:cs="Arial"/>
          <w:color w:val="000000"/>
        </w:rPr>
        <w:t>нуклеарна сім’я.</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Соціологія сім’ї вивчає:</w:t>
      </w:r>
    </w:p>
    <w:p w:rsidR="00293B54" w:rsidRDefault="00EC03DA">
      <w:pPr>
        <w:widowControl/>
        <w:numPr>
          <w:ilvl w:val="0"/>
          <w:numId w:val="80"/>
        </w:numPr>
        <w:pBdr>
          <w:top w:val="nil"/>
          <w:left w:val="nil"/>
          <w:bottom w:val="nil"/>
          <w:right w:val="nil"/>
          <w:between w:val="nil"/>
        </w:pBdr>
        <w:jc w:val="left"/>
        <w:rPr>
          <w:color w:val="000000"/>
        </w:rPr>
      </w:pPr>
      <w:r>
        <w:rPr>
          <w:rFonts w:ascii="Arial" w:eastAsia="Arial" w:hAnsi="Arial" w:cs="Arial"/>
          <w:color w:val="000000"/>
        </w:rPr>
        <w:t xml:space="preserve"> особливості укладу життя і побуту сімей з різними етнічними характеристиками; </w:t>
      </w:r>
    </w:p>
    <w:p w:rsidR="00293B54" w:rsidRDefault="00EC03DA">
      <w:pPr>
        <w:widowControl/>
        <w:numPr>
          <w:ilvl w:val="0"/>
          <w:numId w:val="80"/>
        </w:numPr>
        <w:pBdr>
          <w:top w:val="nil"/>
          <w:left w:val="nil"/>
          <w:bottom w:val="nil"/>
          <w:right w:val="nil"/>
          <w:between w:val="nil"/>
        </w:pBdr>
        <w:jc w:val="left"/>
        <w:rPr>
          <w:color w:val="000000"/>
        </w:rPr>
      </w:pPr>
      <w:r>
        <w:rPr>
          <w:rFonts w:ascii="Arial" w:eastAsia="Arial" w:hAnsi="Arial" w:cs="Arial"/>
          <w:color w:val="000000"/>
        </w:rPr>
        <w:t xml:space="preserve">роль сім’ї і сімейної структури у відтворенні населення; </w:t>
      </w:r>
    </w:p>
    <w:p w:rsidR="00293B54" w:rsidRDefault="00EC03DA">
      <w:pPr>
        <w:widowControl/>
        <w:numPr>
          <w:ilvl w:val="0"/>
          <w:numId w:val="80"/>
        </w:numPr>
        <w:pBdr>
          <w:top w:val="nil"/>
          <w:left w:val="nil"/>
          <w:bottom w:val="nil"/>
          <w:right w:val="nil"/>
          <w:between w:val="nil"/>
        </w:pBdr>
        <w:jc w:val="left"/>
        <w:rPr>
          <w:color w:val="000000"/>
        </w:rPr>
      </w:pPr>
      <w:r>
        <w:rPr>
          <w:rFonts w:ascii="Arial" w:eastAsia="Arial" w:hAnsi="Arial" w:cs="Arial"/>
          <w:color w:val="000000"/>
        </w:rPr>
        <w:t xml:space="preserve">всю сукупність важливих проблем, пов’язаних із сім’єю; </w:t>
      </w:r>
    </w:p>
    <w:p w:rsidR="00293B54" w:rsidRDefault="00EC03DA">
      <w:pPr>
        <w:widowControl/>
        <w:numPr>
          <w:ilvl w:val="0"/>
          <w:numId w:val="80"/>
        </w:numPr>
        <w:pBdr>
          <w:top w:val="nil"/>
          <w:left w:val="nil"/>
          <w:bottom w:val="nil"/>
          <w:right w:val="nil"/>
          <w:between w:val="nil"/>
        </w:pBdr>
        <w:jc w:val="left"/>
        <w:rPr>
          <w:color w:val="000000"/>
        </w:rPr>
      </w:pPr>
      <w:r>
        <w:rPr>
          <w:rFonts w:ascii="Arial" w:eastAsia="Arial" w:hAnsi="Arial" w:cs="Arial"/>
          <w:color w:val="000000"/>
        </w:rPr>
        <w:t>виховну функцію сім’ї.</w:t>
      </w:r>
    </w:p>
    <w:p w:rsidR="00293B54" w:rsidRDefault="00EC03DA">
      <w:pPr>
        <w:widowControl/>
        <w:numPr>
          <w:ilvl w:val="0"/>
          <w:numId w:val="50"/>
        </w:numPr>
        <w:pBdr>
          <w:top w:val="nil"/>
          <w:left w:val="nil"/>
          <w:bottom w:val="nil"/>
          <w:right w:val="nil"/>
          <w:between w:val="nil"/>
        </w:pBdr>
        <w:jc w:val="left"/>
        <w:rPr>
          <w:b/>
          <w:color w:val="000000"/>
        </w:rPr>
      </w:pPr>
      <w:r>
        <w:rPr>
          <w:rFonts w:ascii="Arial" w:eastAsia="Arial" w:hAnsi="Arial" w:cs="Arial"/>
          <w:b/>
          <w:color w:val="000000"/>
        </w:rPr>
        <w:t xml:space="preserve">Поліандрія – це: </w:t>
      </w:r>
    </w:p>
    <w:p w:rsidR="00293B54" w:rsidRDefault="00EC03DA">
      <w:pPr>
        <w:widowControl/>
        <w:numPr>
          <w:ilvl w:val="0"/>
          <w:numId w:val="81"/>
        </w:numPr>
        <w:pBdr>
          <w:top w:val="nil"/>
          <w:left w:val="nil"/>
          <w:bottom w:val="nil"/>
          <w:right w:val="nil"/>
          <w:between w:val="nil"/>
        </w:pBdr>
        <w:jc w:val="left"/>
        <w:rPr>
          <w:color w:val="000000"/>
        </w:rPr>
      </w:pPr>
      <w:r>
        <w:rPr>
          <w:rFonts w:ascii="Arial" w:eastAsia="Arial" w:hAnsi="Arial" w:cs="Arial"/>
          <w:color w:val="000000"/>
        </w:rPr>
        <w:t>шлюб між однією жінкою і кількома чоловіками;</w:t>
      </w:r>
    </w:p>
    <w:p w:rsidR="00293B54" w:rsidRDefault="00EC03DA">
      <w:pPr>
        <w:widowControl/>
        <w:numPr>
          <w:ilvl w:val="0"/>
          <w:numId w:val="81"/>
        </w:numPr>
        <w:pBdr>
          <w:top w:val="nil"/>
          <w:left w:val="nil"/>
          <w:bottom w:val="nil"/>
          <w:right w:val="nil"/>
          <w:between w:val="nil"/>
        </w:pBdr>
        <w:jc w:val="left"/>
        <w:rPr>
          <w:color w:val="000000"/>
        </w:rPr>
      </w:pPr>
      <w:r>
        <w:rPr>
          <w:rFonts w:ascii="Arial" w:eastAsia="Arial" w:hAnsi="Arial" w:cs="Arial"/>
          <w:color w:val="000000"/>
        </w:rPr>
        <w:t>шлюб між одним чоловіком і кількома жінками.</w:t>
      </w:r>
    </w:p>
    <w:p w:rsidR="00293B54" w:rsidRDefault="00EC03DA">
      <w:pPr>
        <w:rPr>
          <w:b/>
          <w:sz w:val="28"/>
          <w:szCs w:val="28"/>
        </w:rPr>
      </w:pPr>
      <w:bookmarkStart w:id="17" w:name="_heading=h.1ksv4uv" w:colFirst="0" w:colLast="0"/>
      <w:bookmarkEnd w:id="17"/>
      <w:r>
        <w:br w:type="page"/>
      </w:r>
      <w:r>
        <w:rPr>
          <w:rFonts w:ascii="Arial" w:eastAsia="Arial" w:hAnsi="Arial" w:cs="Arial"/>
          <w:b/>
          <w:sz w:val="28"/>
          <w:szCs w:val="28"/>
        </w:rPr>
        <w:lastRenderedPageBreak/>
        <w:t xml:space="preserve">ТЕМА 12. ОСОБИСТІСТЬ У СИСТЕМІ СОЦІАЛЬНИХ ЗВ’ЯЗКІВ. </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особистості у системі соціальних зв’язків. Визначає роль соціальних зв'язків у формуванні та розвитку особистості. Досліджує взаємодію особистості з соціальним середовищем: вплив сім'ї, школи, робочого колективу тощо. Розглядає соціальні ролі як складову частину особистості: виконання, конфлікти, взаємодія. Аналізує вплив культурних, етнічних та гендерних чинників на соціальні зв'язки особистості. Розглядає теорії соціальних зв'язків та їх застосування до аналізу поведінки та взаємодії особистості. Пояснює роль комунікації у взаємодії між особистістю та соціальним оточенням. Класифікує психологічні аспекти соціальних зв'язків: емпатію, агресію, співчуття тощо. Розглядає особистість у відносинах влади та лідерства. Досліджує психосоціальні аспекти адаптації особистості до соціальних змін та кризових ситуацій.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293B54">
      <w:pPr>
        <w:pBdr>
          <w:top w:val="nil"/>
          <w:left w:val="nil"/>
          <w:bottom w:val="nil"/>
          <w:right w:val="nil"/>
          <w:between w:val="nil"/>
        </w:pBdr>
        <w:ind w:left="927" w:firstLine="0"/>
      </w:pPr>
    </w:p>
    <w:p w:rsidR="00293B54" w:rsidRDefault="00293B54">
      <w:pPr>
        <w:rPr>
          <w:b/>
          <w:sz w:val="28"/>
          <w:szCs w:val="28"/>
        </w:rPr>
      </w:pPr>
    </w:p>
    <w:p w:rsidR="00293B54" w:rsidRDefault="00293B54">
      <w:pPr>
        <w:jc w:val="center"/>
        <w:rPr>
          <w:b/>
          <w:sz w:val="28"/>
          <w:szCs w:val="28"/>
        </w:rPr>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jc w:val="center"/>
        <w:rPr>
          <w:b/>
        </w:rPr>
      </w:pPr>
      <w:r>
        <w:rPr>
          <w:rFonts w:ascii="Arial" w:eastAsia="Arial" w:hAnsi="Arial" w:cs="Arial"/>
          <w:b/>
        </w:rPr>
        <w:t>ЗАВДАННЯ</w:t>
      </w:r>
    </w:p>
    <w:p w:rsidR="00293B54" w:rsidRDefault="00EC03DA">
      <w:pPr>
        <w:spacing w:before="120" w:after="120" w:line="276" w:lineRule="auto"/>
        <w:ind w:left="360" w:firstLine="0"/>
        <w:rPr>
          <w:b/>
        </w:rPr>
      </w:pPr>
      <w:r>
        <w:rPr>
          <w:rFonts w:ascii="Arial" w:eastAsia="Arial" w:hAnsi="Arial" w:cs="Arial"/>
          <w:b/>
        </w:rPr>
        <w:t xml:space="preserve">1.Підготувати відповіді на теоретичні питання: </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 xml:space="preserve"> Людина як природна, соціальна і духовна істота.</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Трансдисциплінарні засади розуміння соціальної поведінки особистості.</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Цивілізаційний розвиток особистості в просторі і часі.</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Особистість як суб’єкт соціальної дії.</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Соціологічні типології особистості.</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Соціальна роль, соціальний статус та соціальна поведінка особистості.</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 xml:space="preserve"> Конформізм в поведінці особистості.</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Ставлення: теорія та методи дослідження.</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Система цінностей особистості та суспільства.</w:t>
      </w:r>
    </w:p>
    <w:p w:rsidR="00293B54" w:rsidRDefault="00EC03DA">
      <w:pPr>
        <w:widowControl/>
        <w:numPr>
          <w:ilvl w:val="0"/>
          <w:numId w:val="91"/>
        </w:numPr>
        <w:pBdr>
          <w:top w:val="nil"/>
          <w:left w:val="nil"/>
          <w:bottom w:val="nil"/>
          <w:right w:val="nil"/>
          <w:between w:val="nil"/>
        </w:pBdr>
        <w:spacing w:line="240" w:lineRule="auto"/>
        <w:jc w:val="left"/>
        <w:rPr>
          <w:color w:val="000000"/>
        </w:rPr>
      </w:pPr>
      <w:r>
        <w:rPr>
          <w:rFonts w:ascii="Arial" w:eastAsia="Arial" w:hAnsi="Arial" w:cs="Arial"/>
          <w:color w:val="000000"/>
        </w:rPr>
        <w:t>. Соціальні уявлення особистості.</w:t>
      </w:r>
    </w:p>
    <w:p w:rsidR="00293B54" w:rsidRDefault="00293B54">
      <w:pPr>
        <w:widowControl/>
        <w:spacing w:line="240" w:lineRule="auto"/>
        <w:ind w:left="567" w:firstLine="0"/>
        <w:jc w:val="left"/>
      </w:pPr>
    </w:p>
    <w:p w:rsidR="00293B54" w:rsidRDefault="00EC03DA">
      <w:pPr>
        <w:widowControl/>
        <w:spacing w:line="360" w:lineRule="auto"/>
        <w:ind w:left="360" w:firstLine="0"/>
        <w:jc w:val="left"/>
        <w:rPr>
          <w:highlight w:val="white"/>
        </w:rPr>
      </w:pPr>
      <w:r>
        <w:rPr>
          <w:rFonts w:ascii="Arial" w:eastAsia="Arial" w:hAnsi="Arial" w:cs="Arial"/>
          <w:b/>
          <w:highlight w:val="white"/>
        </w:rPr>
        <w:t>2. Поясніть вислів:</w:t>
      </w:r>
      <w:r>
        <w:rPr>
          <w:highlight w:val="white"/>
        </w:rPr>
        <w:t xml:space="preserve"> </w:t>
      </w:r>
    </w:p>
    <w:p w:rsidR="00293B54" w:rsidRDefault="00EC03DA">
      <w:pPr>
        <w:widowControl/>
        <w:numPr>
          <w:ilvl w:val="0"/>
          <w:numId w:val="100"/>
        </w:numPr>
        <w:pBdr>
          <w:top w:val="nil"/>
          <w:left w:val="nil"/>
          <w:bottom w:val="nil"/>
          <w:right w:val="nil"/>
          <w:between w:val="nil"/>
        </w:pBdr>
        <w:spacing w:line="240" w:lineRule="auto"/>
        <w:ind w:left="1077" w:hanging="357"/>
        <w:jc w:val="left"/>
        <w:rPr>
          <w:color w:val="000000"/>
          <w:highlight w:val="white"/>
        </w:rPr>
      </w:pPr>
      <w:r>
        <w:rPr>
          <w:rFonts w:ascii="Arial" w:eastAsia="Arial" w:hAnsi="Arial" w:cs="Arial"/>
          <w:color w:val="000000"/>
          <w:highlight w:val="white"/>
        </w:rPr>
        <w:t>Особистість, її формування та розвиток. Тільки особистість може творити особистість, тільки характером можна утворити характер.(К. Ушинський)</w:t>
      </w:r>
    </w:p>
    <w:p w:rsidR="00293B54" w:rsidRDefault="00EC03DA">
      <w:pPr>
        <w:widowControl/>
        <w:numPr>
          <w:ilvl w:val="0"/>
          <w:numId w:val="100"/>
        </w:numPr>
        <w:pBdr>
          <w:top w:val="nil"/>
          <w:left w:val="nil"/>
          <w:bottom w:val="nil"/>
          <w:right w:val="nil"/>
          <w:between w:val="nil"/>
        </w:pBdr>
        <w:spacing w:line="240" w:lineRule="auto"/>
        <w:ind w:left="1077" w:hanging="357"/>
        <w:jc w:val="left"/>
        <w:rPr>
          <w:color w:val="000000"/>
          <w:highlight w:val="white"/>
        </w:rPr>
      </w:pPr>
      <w:r>
        <w:rPr>
          <w:rFonts w:ascii="Arial" w:eastAsia="Arial" w:hAnsi="Arial" w:cs="Arial"/>
          <w:color w:val="000000"/>
          <w:highlight w:val="white"/>
        </w:rPr>
        <w:t xml:space="preserve"> Будь-яка особистість починається тоді, коли відчуваєш потребу вийти з натовпу.( Г. Померанц) </w:t>
      </w:r>
    </w:p>
    <w:p w:rsidR="00293B54" w:rsidRDefault="00EC03DA">
      <w:pPr>
        <w:widowControl/>
        <w:numPr>
          <w:ilvl w:val="0"/>
          <w:numId w:val="100"/>
        </w:numPr>
        <w:pBdr>
          <w:top w:val="nil"/>
          <w:left w:val="nil"/>
          <w:bottom w:val="nil"/>
          <w:right w:val="nil"/>
          <w:between w:val="nil"/>
        </w:pBdr>
        <w:spacing w:line="240" w:lineRule="auto"/>
        <w:ind w:left="1077" w:hanging="357"/>
        <w:jc w:val="left"/>
        <w:rPr>
          <w:color w:val="000000"/>
          <w:highlight w:val="white"/>
        </w:rPr>
      </w:pPr>
      <w:r>
        <w:rPr>
          <w:rFonts w:ascii="Arial" w:eastAsia="Arial" w:hAnsi="Arial" w:cs="Arial"/>
          <w:color w:val="000000"/>
          <w:highlight w:val="white"/>
        </w:rPr>
        <w:t>Індивідом народжуються, особистістю стають, а індивідуальність відстоюють. (А. Асмолов)</w:t>
      </w:r>
    </w:p>
    <w:p w:rsidR="00293B54" w:rsidRDefault="00EC03DA">
      <w:pPr>
        <w:widowControl/>
        <w:numPr>
          <w:ilvl w:val="0"/>
          <w:numId w:val="100"/>
        </w:numPr>
        <w:pBdr>
          <w:top w:val="nil"/>
          <w:left w:val="nil"/>
          <w:bottom w:val="nil"/>
          <w:right w:val="nil"/>
          <w:between w:val="nil"/>
        </w:pBdr>
        <w:spacing w:line="240" w:lineRule="auto"/>
        <w:ind w:left="1077" w:hanging="357"/>
        <w:jc w:val="left"/>
        <w:rPr>
          <w:color w:val="000000"/>
          <w:highlight w:val="white"/>
        </w:rPr>
      </w:pPr>
      <w:r>
        <w:rPr>
          <w:rFonts w:ascii="Arial" w:eastAsia="Arial" w:hAnsi="Arial" w:cs="Arial"/>
          <w:color w:val="000000"/>
          <w:highlight w:val="white"/>
        </w:rPr>
        <w:t>Для кожної людини що тебе знає - ти різна особистість. (Чак Паланік)</w:t>
      </w:r>
    </w:p>
    <w:p w:rsidR="00293B54" w:rsidRDefault="00EC03DA">
      <w:pPr>
        <w:widowControl/>
        <w:numPr>
          <w:ilvl w:val="0"/>
          <w:numId w:val="100"/>
        </w:numPr>
        <w:pBdr>
          <w:top w:val="nil"/>
          <w:left w:val="nil"/>
          <w:bottom w:val="nil"/>
          <w:right w:val="nil"/>
          <w:between w:val="nil"/>
        </w:pBdr>
        <w:spacing w:line="240" w:lineRule="auto"/>
        <w:ind w:left="1077" w:hanging="357"/>
        <w:jc w:val="left"/>
        <w:rPr>
          <w:color w:val="000000"/>
          <w:highlight w:val="white"/>
        </w:rPr>
      </w:pPr>
      <w:r>
        <w:rPr>
          <w:rFonts w:ascii="Arial" w:eastAsia="Arial" w:hAnsi="Arial" w:cs="Arial"/>
          <w:color w:val="000000"/>
        </w:rPr>
        <w:t>Особистість — це лише </w:t>
      </w:r>
      <w:hyperlink r:id="rId9">
        <w:r>
          <w:rPr>
            <w:color w:val="000000"/>
          </w:rPr>
          <w:t>шлях</w:t>
        </w:r>
      </w:hyperlink>
      <w:r>
        <w:rPr>
          <w:rFonts w:ascii="Arial" w:eastAsia="Arial" w:hAnsi="Arial" w:cs="Arial"/>
          <w:color w:val="000000"/>
        </w:rPr>
        <w:t>. Людина, яка обрала цей шлях, — ось головне. (Антуан де Сент Екзюпері)</w:t>
      </w:r>
    </w:p>
    <w:p w:rsidR="00293B54" w:rsidRDefault="00293B54">
      <w:pPr>
        <w:widowControl/>
        <w:spacing w:line="360" w:lineRule="auto"/>
        <w:jc w:val="center"/>
        <w:rPr>
          <w:b/>
          <w:highlight w:val="white"/>
        </w:rPr>
      </w:pPr>
    </w:p>
    <w:p w:rsidR="00293B54" w:rsidRDefault="00EC03DA">
      <w:pPr>
        <w:widowControl/>
        <w:spacing w:line="276" w:lineRule="auto"/>
        <w:jc w:val="center"/>
        <w:rPr>
          <w:b/>
          <w:sz w:val="28"/>
          <w:szCs w:val="28"/>
          <w:highlight w:val="white"/>
        </w:rPr>
      </w:pPr>
      <w:r>
        <w:rPr>
          <w:rFonts w:ascii="Arial" w:eastAsia="Arial" w:hAnsi="Arial" w:cs="Arial"/>
          <w:b/>
          <w:sz w:val="28"/>
          <w:szCs w:val="28"/>
          <w:highlight w:val="white"/>
        </w:rPr>
        <w:lastRenderedPageBreak/>
        <w:t>Самостійна робота</w:t>
      </w:r>
    </w:p>
    <w:p w:rsidR="00293B54" w:rsidRDefault="00EC03DA">
      <w:pPr>
        <w:widowControl/>
        <w:spacing w:line="276" w:lineRule="auto"/>
        <w:jc w:val="center"/>
        <w:rPr>
          <w:b/>
          <w:highlight w:val="white"/>
        </w:rPr>
      </w:pPr>
      <w:r>
        <w:rPr>
          <w:rFonts w:ascii="Arial" w:eastAsia="Arial" w:hAnsi="Arial" w:cs="Arial"/>
          <w:b/>
          <w:highlight w:val="white"/>
        </w:rPr>
        <w:t>Завдання</w:t>
      </w:r>
    </w:p>
    <w:p w:rsidR="00293B54" w:rsidRDefault="00EC03DA">
      <w:pPr>
        <w:widowControl/>
        <w:numPr>
          <w:ilvl w:val="0"/>
          <w:numId w:val="2"/>
        </w:numPr>
        <w:pBdr>
          <w:top w:val="nil"/>
          <w:left w:val="nil"/>
          <w:bottom w:val="nil"/>
          <w:right w:val="nil"/>
          <w:between w:val="nil"/>
        </w:pBdr>
        <w:spacing w:line="240" w:lineRule="auto"/>
        <w:jc w:val="left"/>
      </w:pPr>
      <w:r>
        <w:rPr>
          <w:rFonts w:ascii="Arial" w:eastAsia="Arial" w:hAnsi="Arial" w:cs="Arial"/>
          <w:color w:val="000000"/>
        </w:rPr>
        <w:t>Охарактеризуйте структурні  елементи свого/своєї колеги/коліжанки по парті:</w:t>
      </w:r>
    </w:p>
    <w:p w:rsidR="00293B54" w:rsidRDefault="00EC03DA">
      <w:pPr>
        <w:widowControl/>
        <w:numPr>
          <w:ilvl w:val="0"/>
          <w:numId w:val="3"/>
        </w:numPr>
        <w:pBdr>
          <w:top w:val="nil"/>
          <w:left w:val="nil"/>
          <w:bottom w:val="nil"/>
          <w:right w:val="nil"/>
          <w:between w:val="nil"/>
        </w:pBdr>
        <w:spacing w:line="240" w:lineRule="auto"/>
        <w:jc w:val="left"/>
      </w:pPr>
      <w:r>
        <w:rPr>
          <w:rFonts w:ascii="Arial" w:eastAsia="Arial" w:hAnsi="Arial" w:cs="Arial"/>
          <w:color w:val="000000"/>
        </w:rPr>
        <w:t>Когнітивні;</w:t>
      </w:r>
    </w:p>
    <w:p w:rsidR="00293B54" w:rsidRDefault="00EC03DA">
      <w:pPr>
        <w:widowControl/>
        <w:numPr>
          <w:ilvl w:val="0"/>
          <w:numId w:val="3"/>
        </w:numPr>
        <w:pBdr>
          <w:top w:val="nil"/>
          <w:left w:val="nil"/>
          <w:bottom w:val="nil"/>
          <w:right w:val="nil"/>
          <w:between w:val="nil"/>
        </w:pBdr>
        <w:spacing w:line="240" w:lineRule="auto"/>
        <w:jc w:val="left"/>
      </w:pPr>
      <w:r>
        <w:rPr>
          <w:rFonts w:ascii="Arial" w:eastAsia="Arial" w:hAnsi="Arial" w:cs="Arial"/>
          <w:color w:val="000000"/>
        </w:rPr>
        <w:t xml:space="preserve">Емоційні; </w:t>
      </w:r>
    </w:p>
    <w:p w:rsidR="00293B54" w:rsidRDefault="00EC03DA">
      <w:pPr>
        <w:widowControl/>
        <w:numPr>
          <w:ilvl w:val="0"/>
          <w:numId w:val="3"/>
        </w:numPr>
        <w:pBdr>
          <w:top w:val="nil"/>
          <w:left w:val="nil"/>
          <w:bottom w:val="nil"/>
          <w:right w:val="nil"/>
          <w:between w:val="nil"/>
        </w:pBdr>
        <w:spacing w:line="240" w:lineRule="auto"/>
        <w:jc w:val="left"/>
      </w:pPr>
      <w:r>
        <w:rPr>
          <w:rFonts w:ascii="Arial" w:eastAsia="Arial" w:hAnsi="Arial" w:cs="Arial"/>
          <w:color w:val="000000"/>
        </w:rPr>
        <w:t>Поведінкові.</w:t>
      </w:r>
    </w:p>
    <w:p w:rsidR="00293B54" w:rsidRDefault="00EC03DA">
      <w:pPr>
        <w:widowControl/>
        <w:spacing w:line="240" w:lineRule="auto"/>
        <w:ind w:left="709" w:firstLine="10"/>
      </w:pPr>
      <w:r>
        <w:rPr>
          <w:sz w:val="28"/>
          <w:szCs w:val="28"/>
        </w:rPr>
        <w:t>2.</w:t>
      </w:r>
      <w:r>
        <w:rPr>
          <w:rFonts w:ascii="Arial" w:eastAsia="Arial" w:hAnsi="Arial" w:cs="Arial"/>
        </w:rPr>
        <w:t>Розташуйте наведені нижче потреби відповідно до ієрархії у піраміді за концепцією А. Маслоу.</w:t>
      </w:r>
    </w:p>
    <w:tbl>
      <w:tblPr>
        <w:tblStyle w:val="affff2"/>
        <w:tblW w:w="9720"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756"/>
        <w:gridCol w:w="3724"/>
        <w:gridCol w:w="3240"/>
      </w:tblGrid>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 Потреба у розвитку особистості</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8. Потреба у безпеці існування</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15. Потреба у службовому зростанні</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2. Потреба у диханні</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9. Потреба у турботі, опіці</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16. Потреба у житлі</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3. Потреба у творчому самовираженні</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10. Потреба у впевненості в завтрашньому дні</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17. Потреба у стабільності умов життя</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4. Потреба у гармонії</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11. Потреба у реалізації здібностей</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18. Потреба у компетентності</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5. Потреба у знаннях</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12. Потреба у розумінні</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19. Потреба у статусі</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6. Потреба у красі</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13. Потреба у повазі</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20. Потреба в одязі</w:t>
            </w:r>
          </w:p>
        </w:tc>
      </w:tr>
      <w:tr w:rsidR="00293B54">
        <w:trPr>
          <w:cantSplit/>
        </w:trPr>
        <w:tc>
          <w:tcPr>
            <w:tcW w:w="2756"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7. Потреба у їжі</w:t>
            </w:r>
          </w:p>
        </w:tc>
        <w:tc>
          <w:tcPr>
            <w:tcW w:w="3724"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14. Потреба у визнанні</w:t>
            </w:r>
          </w:p>
        </w:tc>
        <w:tc>
          <w:tcPr>
            <w:tcW w:w="3240" w:type="dxa"/>
            <w:tcBorders>
              <w:top w:val="single" w:sz="4" w:space="0" w:color="000000"/>
              <w:left w:val="single" w:sz="4" w:space="0" w:color="000000"/>
              <w:bottom w:val="single" w:sz="4" w:space="0" w:color="000000"/>
              <w:right w:val="single" w:sz="4" w:space="0" w:color="000000"/>
            </w:tcBorders>
          </w:tcPr>
          <w:p w:rsidR="00293B54" w:rsidRDefault="00EC03DA">
            <w:pPr>
              <w:keepNext/>
              <w:widowControl/>
              <w:ind w:firstLine="0"/>
              <w:jc w:val="left"/>
              <w:rPr>
                <w:sz w:val="20"/>
                <w:szCs w:val="20"/>
              </w:rPr>
            </w:pPr>
            <w:r>
              <w:rPr>
                <w:rFonts w:ascii="Arial" w:eastAsia="Arial" w:hAnsi="Arial" w:cs="Arial"/>
                <w:sz w:val="20"/>
                <w:szCs w:val="20"/>
              </w:rPr>
              <w:t>21. Потреба у спілкуванні</w:t>
            </w:r>
          </w:p>
        </w:tc>
      </w:tr>
    </w:tbl>
    <w:p w:rsidR="00293B54" w:rsidRDefault="00293B54">
      <w:pPr>
        <w:widowControl/>
        <w:spacing w:line="240" w:lineRule="auto"/>
        <w:jc w:val="left"/>
      </w:pPr>
    </w:p>
    <w:p w:rsidR="00293B54" w:rsidRDefault="00EC03DA">
      <w:pPr>
        <w:widowControl/>
        <w:spacing w:line="240" w:lineRule="auto"/>
        <w:jc w:val="left"/>
        <w:rPr>
          <w:b/>
        </w:rPr>
      </w:pPr>
      <w:r>
        <w:t>3.</w:t>
      </w:r>
      <w:r>
        <w:tab/>
      </w:r>
      <w:r>
        <w:rPr>
          <w:rFonts w:ascii="Arial" w:eastAsia="Arial" w:hAnsi="Arial" w:cs="Arial"/>
          <w:b/>
        </w:rPr>
        <w:t>Заповніть таблицю «Соціологічні теорії особистості»</w:t>
      </w:r>
    </w:p>
    <w:p w:rsidR="00293B54" w:rsidRDefault="00293B54">
      <w:pPr>
        <w:widowControl/>
        <w:spacing w:line="240" w:lineRule="auto"/>
        <w:jc w:val="left"/>
        <w:rPr>
          <w:highlight w:val="white"/>
        </w:rPr>
      </w:pPr>
    </w:p>
    <w:tbl>
      <w:tblPr>
        <w:tblStyle w:val="affff3"/>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84"/>
        <w:gridCol w:w="3285"/>
        <w:gridCol w:w="3285"/>
      </w:tblGrid>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НАЗВА ТЕОРІЇ</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АВТОР</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ЗМІСТ</w:t>
            </w: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ТЕОРІЯ ДЗЕРКАЛЬНОГО «Я»</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ЧАРЛЬЗ КУЛІ</w:t>
            </w: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УЗАГАЛЬНЕНИЙ ІНШИЙ</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ДЖОРДЖ ГЕРБЕРТ МІД</w:t>
            </w: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ПСИХОНАЛІТИЧНАТЕОРІЯ</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З. ФРЕЙД</w:t>
            </w:r>
          </w:p>
          <w:p w:rsidR="00293B54" w:rsidRDefault="00293B54">
            <w:pPr>
              <w:widowControl/>
              <w:ind w:firstLine="0"/>
              <w:jc w:val="left"/>
              <w:rPr>
                <w:b/>
                <w:sz w:val="20"/>
                <w:szCs w:val="20"/>
                <w:highlight w:val="white"/>
              </w:rPr>
            </w:pP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ГУМАНІСТИЧНА ТЕОРІЯ</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Е.ФРОММ</w:t>
            </w:r>
          </w:p>
          <w:p w:rsidR="00293B54" w:rsidRDefault="00293B54">
            <w:pPr>
              <w:widowControl/>
              <w:ind w:firstLine="0"/>
              <w:jc w:val="left"/>
              <w:rPr>
                <w:b/>
                <w:sz w:val="20"/>
                <w:szCs w:val="20"/>
                <w:highlight w:val="white"/>
              </w:rPr>
            </w:pP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РОЛЬОВА ТЕОРІЯ</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Р. МЕРТОН, Т. ПАРСОНС</w:t>
            </w:r>
          </w:p>
          <w:p w:rsidR="00293B54" w:rsidRDefault="00293B54">
            <w:pPr>
              <w:widowControl/>
              <w:ind w:firstLine="0"/>
              <w:jc w:val="left"/>
              <w:rPr>
                <w:b/>
                <w:sz w:val="20"/>
                <w:szCs w:val="20"/>
                <w:highlight w:val="white"/>
              </w:rPr>
            </w:pP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СОЦІОЛОГІЧНИЙ ПІДХІД</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Е. ВІЛСОН, Л. ФРІДМАН</w:t>
            </w:r>
          </w:p>
          <w:p w:rsidR="00293B54" w:rsidRDefault="00293B54">
            <w:pPr>
              <w:widowControl/>
              <w:ind w:firstLine="0"/>
              <w:jc w:val="left"/>
              <w:rPr>
                <w:b/>
                <w:sz w:val="20"/>
                <w:szCs w:val="20"/>
                <w:highlight w:val="white"/>
              </w:rPr>
            </w:pP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r w:rsidR="00293B54">
        <w:tc>
          <w:tcPr>
            <w:tcW w:w="3284"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ІЄРАРХІЧНА ТЕОРІЯ ПОТРЕБ</w:t>
            </w:r>
          </w:p>
        </w:tc>
        <w:tc>
          <w:tcPr>
            <w:tcW w:w="3285" w:type="dxa"/>
          </w:tcPr>
          <w:p w:rsidR="00293B54" w:rsidRDefault="00EC03DA">
            <w:pPr>
              <w:widowControl/>
              <w:ind w:firstLine="0"/>
              <w:jc w:val="left"/>
              <w:rPr>
                <w:b/>
                <w:sz w:val="20"/>
                <w:szCs w:val="20"/>
                <w:highlight w:val="white"/>
              </w:rPr>
            </w:pPr>
            <w:r>
              <w:rPr>
                <w:rFonts w:ascii="Arial" w:eastAsia="Arial" w:hAnsi="Arial" w:cs="Arial"/>
                <w:b/>
                <w:sz w:val="20"/>
                <w:szCs w:val="20"/>
                <w:highlight w:val="white"/>
              </w:rPr>
              <w:t>А. МАСЛОУ</w:t>
            </w:r>
          </w:p>
          <w:p w:rsidR="00293B54" w:rsidRDefault="00293B54">
            <w:pPr>
              <w:widowControl/>
              <w:ind w:firstLine="0"/>
              <w:jc w:val="left"/>
              <w:rPr>
                <w:b/>
                <w:sz w:val="20"/>
                <w:szCs w:val="20"/>
                <w:highlight w:val="white"/>
              </w:rPr>
            </w:pPr>
          </w:p>
          <w:p w:rsidR="00293B54" w:rsidRDefault="00293B54">
            <w:pPr>
              <w:widowControl/>
              <w:ind w:firstLine="0"/>
              <w:jc w:val="left"/>
              <w:rPr>
                <w:b/>
                <w:sz w:val="20"/>
                <w:szCs w:val="20"/>
                <w:highlight w:val="white"/>
              </w:rPr>
            </w:pPr>
          </w:p>
        </w:tc>
        <w:tc>
          <w:tcPr>
            <w:tcW w:w="3285" w:type="dxa"/>
          </w:tcPr>
          <w:p w:rsidR="00293B54" w:rsidRDefault="00293B54">
            <w:pPr>
              <w:widowControl/>
              <w:ind w:firstLine="0"/>
              <w:jc w:val="left"/>
              <w:rPr>
                <w:highlight w:val="white"/>
              </w:rPr>
            </w:pPr>
          </w:p>
        </w:tc>
      </w:tr>
    </w:tbl>
    <w:p w:rsidR="00293B54" w:rsidRDefault="00293B54">
      <w:pPr>
        <w:ind w:firstLine="0"/>
      </w:pPr>
    </w:p>
    <w:p w:rsidR="00293B54" w:rsidRDefault="00EC03DA">
      <w:pPr>
        <w:widowControl/>
        <w:spacing w:after="160"/>
        <w:ind w:firstLine="0"/>
        <w:jc w:val="left"/>
      </w:pPr>
      <w:r>
        <w:br w:type="page"/>
      </w:r>
    </w:p>
    <w:p w:rsidR="00293B54" w:rsidRDefault="00EC03DA">
      <w:pPr>
        <w:pStyle w:val="1"/>
      </w:pPr>
      <w:bookmarkStart w:id="18" w:name="_heading=h.44sinio" w:colFirst="0" w:colLast="0"/>
      <w:bookmarkEnd w:id="18"/>
      <w:r>
        <w:rPr>
          <w:rFonts w:ascii="Arial" w:eastAsia="Arial" w:hAnsi="Arial" w:cs="Arial"/>
        </w:rPr>
        <w:lastRenderedPageBreak/>
        <w:t xml:space="preserve">Тема 13. Соціальний статус, соціальна роль. </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категорій «соціальний статус» та «соціальна роль». Визначає значення термінів: пояснює здобувачам різницю між поняттями "соціальний статус" та "соціальна роль". Розглядає як соціальний статус та соціальні ролі впливають на життя людини, її можливості, очікування та спосіб спілкування з іншими. Підкреслює, що соціальний статус і соціальні ролі можуть змінюватися протягом життя людини через освіту, професійний розвиток, сімейні зміни тощо. Порівнює сприйняття та значення соціального статусу та соціальних ролей у різних культурах та історичних епохах. Розглядає соціальні ролі як складову частину особистості: виконання, конфлікти, взаємодія.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293B54"/>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 xml:space="preserve">Значення терміна «соціальний статус» Види статусів.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 xml:space="preserve">Соціальні ролі та рольові очікування.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 xml:space="preserve">Структура соціальних ролей.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 xml:space="preserve">Поняття статусного набору.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Вплив соціальної ролі на розвиток особистості</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Фактори, які впливають на надання соціального статусу в суспільстві.</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 xml:space="preserve">Зміна соціальних ролей в залежності від культурних та історичних контекстів. </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Концепція "рольового конфлікту".</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Гендерні особливості рольових очікувань молоді.</w:t>
      </w:r>
    </w:p>
    <w:p w:rsidR="00293B54" w:rsidRDefault="00EC03DA">
      <w:pPr>
        <w:widowControl/>
        <w:numPr>
          <w:ilvl w:val="0"/>
          <w:numId w:val="62"/>
        </w:numPr>
        <w:pBdr>
          <w:top w:val="nil"/>
          <w:left w:val="nil"/>
          <w:bottom w:val="nil"/>
          <w:right w:val="nil"/>
          <w:between w:val="nil"/>
        </w:pBdr>
        <w:spacing w:line="240" w:lineRule="auto"/>
        <w:ind w:left="993" w:hanging="425"/>
        <w:rPr>
          <w:color w:val="000000"/>
        </w:rPr>
      </w:pPr>
      <w:r>
        <w:rPr>
          <w:rFonts w:ascii="Arial" w:eastAsia="Arial" w:hAnsi="Arial" w:cs="Arial"/>
          <w:color w:val="000000"/>
        </w:rPr>
        <w:t>Рольова взаємодія членів малої групи.</w:t>
      </w:r>
    </w:p>
    <w:p w:rsidR="00293B54" w:rsidRDefault="00EC03DA">
      <w:pPr>
        <w:widowControl/>
        <w:spacing w:line="360" w:lineRule="auto"/>
        <w:ind w:left="360" w:firstLine="0"/>
        <w:jc w:val="left"/>
        <w:rPr>
          <w:highlight w:val="white"/>
        </w:rPr>
      </w:pPr>
      <w:r>
        <w:rPr>
          <w:rFonts w:ascii="Arial" w:eastAsia="Arial" w:hAnsi="Arial" w:cs="Arial"/>
          <w:b/>
          <w:highlight w:val="white"/>
        </w:rPr>
        <w:t>2. Поясніть вислів:</w:t>
      </w:r>
      <w:r>
        <w:rPr>
          <w:highlight w:val="white"/>
        </w:rPr>
        <w:t xml:space="preserve">  </w:t>
      </w:r>
    </w:p>
    <w:p w:rsidR="00293B54" w:rsidRDefault="00EC03DA">
      <w:pPr>
        <w:widowControl/>
        <w:numPr>
          <w:ilvl w:val="0"/>
          <w:numId w:val="64"/>
        </w:numPr>
        <w:pBdr>
          <w:top w:val="nil"/>
          <w:left w:val="nil"/>
          <w:bottom w:val="nil"/>
          <w:right w:val="nil"/>
          <w:between w:val="nil"/>
        </w:pBdr>
        <w:spacing w:line="240" w:lineRule="auto"/>
        <w:ind w:left="993" w:hanging="358"/>
        <w:rPr>
          <w:color w:val="000000"/>
        </w:rPr>
      </w:pPr>
      <w:r>
        <w:rPr>
          <w:rFonts w:ascii="Arial" w:eastAsia="Arial" w:hAnsi="Arial" w:cs="Arial"/>
          <w:color w:val="000000"/>
        </w:rPr>
        <w:t>"Соціальні ролі не лише надають нам певні обов'язки, а й формують нашу свідомість та саморозуміння." (Еріх Фромм)</w:t>
      </w:r>
    </w:p>
    <w:p w:rsidR="00293B54" w:rsidRDefault="00EC03DA">
      <w:pPr>
        <w:widowControl/>
        <w:numPr>
          <w:ilvl w:val="0"/>
          <w:numId w:val="6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93" w:hanging="358"/>
        <w:rPr>
          <w:color w:val="000000"/>
        </w:rPr>
      </w:pPr>
      <w:r>
        <w:rPr>
          <w:rFonts w:ascii="Arial" w:eastAsia="Arial" w:hAnsi="Arial" w:cs="Arial"/>
          <w:color w:val="000000"/>
        </w:rPr>
        <w:t>"Соціальні ролі та інститути створюють суспільство, забезпечуючи стабільність та порядок, необхідні для розвитку колективної свідомості." (Еміль Дюркгейм)</w:t>
      </w:r>
    </w:p>
    <w:p w:rsidR="00293B54" w:rsidRDefault="00EC03DA">
      <w:pPr>
        <w:widowControl/>
        <w:numPr>
          <w:ilvl w:val="0"/>
          <w:numId w:val="6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93" w:hanging="358"/>
        <w:rPr>
          <w:color w:val="000000"/>
        </w:rPr>
      </w:pPr>
      <w:r>
        <w:rPr>
          <w:rFonts w:ascii="Arial" w:eastAsia="Arial" w:hAnsi="Arial" w:cs="Arial"/>
          <w:color w:val="000000"/>
        </w:rPr>
        <w:t>"Соціальні статуси є елементами соціальної структури, які визначають наше місце у суспільстві та взаємодію з іншими індивідами." (Жорж Сіммель)</w:t>
      </w:r>
    </w:p>
    <w:p w:rsidR="00293B54" w:rsidRDefault="00EC03DA">
      <w:pPr>
        <w:widowControl/>
        <w:numPr>
          <w:ilvl w:val="0"/>
          <w:numId w:val="6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93" w:hanging="358"/>
        <w:rPr>
          <w:color w:val="000000"/>
        </w:rPr>
      </w:pPr>
      <w:r>
        <w:rPr>
          <w:rFonts w:ascii="Arial" w:eastAsia="Arial" w:hAnsi="Arial" w:cs="Arial"/>
          <w:color w:val="000000"/>
        </w:rPr>
        <w:t>"Розуміння своїх соціальних ролей та їх впливу на наше самосприйняття є важливим кроком до особистісного зростання та розвитку."( Карл Роджерс)</w:t>
      </w:r>
    </w:p>
    <w:p w:rsidR="00293B54" w:rsidRDefault="00EC03DA">
      <w:pPr>
        <w:widowControl/>
        <w:numPr>
          <w:ilvl w:val="0"/>
          <w:numId w:val="6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93" w:hanging="358"/>
        <w:rPr>
          <w:color w:val="000000"/>
        </w:rPr>
      </w:pPr>
      <w:r>
        <w:rPr>
          <w:rFonts w:ascii="Arial" w:eastAsia="Arial" w:hAnsi="Arial" w:cs="Arial"/>
          <w:color w:val="000000"/>
        </w:rPr>
        <w:t>"Людина народжується вільною, але скрізь вона в ланцюгах соціальних ролей і статусів." (Жан-Жак Руссо)</w:t>
      </w:r>
    </w:p>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4" w:firstLine="0"/>
        <w:rPr>
          <w:b/>
          <w:smallCaps/>
          <w:sz w:val="28"/>
          <w:szCs w:val="28"/>
        </w:rPr>
      </w:pPr>
      <w:r>
        <w:t xml:space="preserve"> </w:t>
      </w:r>
    </w:p>
    <w:p w:rsidR="00293B54" w:rsidRDefault="00EC03DA">
      <w:pPr>
        <w:widowControl/>
        <w:spacing w:line="276" w:lineRule="auto"/>
        <w:jc w:val="center"/>
        <w:rPr>
          <w:b/>
          <w:sz w:val="28"/>
          <w:szCs w:val="28"/>
          <w:highlight w:val="white"/>
        </w:rPr>
      </w:pPr>
      <w:r>
        <w:rPr>
          <w:rFonts w:ascii="Arial" w:eastAsia="Arial" w:hAnsi="Arial" w:cs="Arial"/>
          <w:b/>
          <w:sz w:val="28"/>
          <w:szCs w:val="28"/>
          <w:highlight w:val="white"/>
        </w:rPr>
        <w:t>Самостійна робота</w:t>
      </w:r>
    </w:p>
    <w:p w:rsidR="00293B54" w:rsidRDefault="00EC03DA">
      <w:pPr>
        <w:widowControl/>
        <w:spacing w:line="276" w:lineRule="auto"/>
        <w:jc w:val="center"/>
        <w:rPr>
          <w:b/>
          <w:highlight w:val="white"/>
        </w:rPr>
      </w:pPr>
      <w:r>
        <w:rPr>
          <w:rFonts w:ascii="Arial" w:eastAsia="Arial" w:hAnsi="Arial" w:cs="Arial"/>
          <w:b/>
          <w:highlight w:val="white"/>
        </w:rPr>
        <w:lastRenderedPageBreak/>
        <w:t>Завдання</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Проаналізуйте, як змінюється соціальний статус людини протягом його кар'єри, і чи впливає успіх на соціальні ролі.</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Розгляньте взаємозв'язок між рівнем освіти та соціальним статусом, а також розгляньте, як освіта впливає на присвоєння соціальних ролей.</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Дослідить, як соціальні статуси та ролі впливають на взаємовідносини в сім'ї, включаючи динаміку в сімейних ролях.</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Розгляньте, як засоби масової інформації формують громадську думку про соціальні статуси та ролі, і як це впливає на самосвідомість індивіда.</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Проаналізуйте, як етнічна приналежність впливає на соціальні статуси та ролі у різних суспільствах.</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Розгляньте, як розвиток технологій та цифрових платформ впливають на формування соціальних статусів та ролей у сучасному світі.</w:t>
      </w:r>
    </w:p>
    <w:p w:rsidR="00293B54" w:rsidRDefault="00EC03DA">
      <w:pPr>
        <w:widowControl/>
        <w:numPr>
          <w:ilvl w:val="0"/>
          <w:numId w:val="6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Проаналізуйте, як соціальні статуси та ролі різняться залежно від статі та які стереотипи існують у цьому контексті.</w:t>
      </w:r>
    </w:p>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80" w:after="280" w:line="240" w:lineRule="auto"/>
        <w:ind w:firstLine="0"/>
        <w:jc w:val="left"/>
        <w:rPr>
          <w:b/>
        </w:rPr>
      </w:pPr>
      <w:r>
        <w:rPr>
          <w:rFonts w:ascii="Arial" w:eastAsia="Arial" w:hAnsi="Arial" w:cs="Arial"/>
          <w:b/>
        </w:rPr>
        <w:t>2. Заповніть таблицю «Взаємодія соціальних статусів та соціальних ролей»</w:t>
      </w:r>
    </w:p>
    <w:tbl>
      <w:tblPr>
        <w:tblStyle w:val="affff4"/>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84"/>
        <w:gridCol w:w="3285"/>
        <w:gridCol w:w="3285"/>
      </w:tblGrid>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b/>
              </w:rPr>
            </w:pPr>
            <w:r>
              <w:rPr>
                <w:rFonts w:ascii="Arial" w:eastAsia="Arial" w:hAnsi="Arial" w:cs="Arial"/>
                <w:b/>
              </w:rPr>
              <w:t>СОЦІАЛЬНИЙ СТАТУС</w:t>
            </w:r>
          </w:p>
        </w:tc>
        <w:tc>
          <w:tcPr>
            <w:tcW w:w="3285"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b/>
              </w:rPr>
            </w:pPr>
            <w:r>
              <w:rPr>
                <w:rFonts w:ascii="Arial" w:eastAsia="Arial" w:hAnsi="Arial" w:cs="Arial"/>
                <w:b/>
              </w:rPr>
              <w:t>ПРИКЛАД СОЦІАЛЬНОЙ РОЛІ</w:t>
            </w:r>
          </w:p>
        </w:tc>
        <w:tc>
          <w:tcPr>
            <w:tcW w:w="3285"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b/>
              </w:rPr>
            </w:pPr>
            <w:r>
              <w:rPr>
                <w:rFonts w:ascii="Arial" w:eastAsia="Arial" w:hAnsi="Arial" w:cs="Arial"/>
                <w:b/>
              </w:rPr>
              <w:t>ОСОБЛИВОСТІ СОЦІАЛЬНОЙ РОЛІ</w:t>
            </w:r>
          </w:p>
        </w:tc>
      </w:tr>
      <w:tr w:rsidR="00293B54">
        <w:tc>
          <w:tcPr>
            <w:tcW w:w="3284" w:type="dxa"/>
          </w:tcPr>
          <w:p w:rsidR="00293B54" w:rsidRDefault="00C8658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ЗДОБУВАЧ ВИЩОЇ ОСВІТИ</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ДОСЛІДНИК МОРСЬКИХ ГЛУБИН</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АРТИСТ</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КОСМІЧНИЙ ІНЖЕНЕР</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МІЖНАРОДНИЙ ДИПЛОМАТ</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БАТЬКО</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ГЕНЕТИЧНИЙ ДОСЛІДНИК</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r w:rsidR="00293B54">
        <w:tc>
          <w:tcPr>
            <w:tcW w:w="3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ПРЕЗИДЕНТ</w:t>
            </w: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c>
          <w:tcPr>
            <w:tcW w:w="3285"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p>
        </w:tc>
      </w:tr>
    </w:tbl>
    <w:p w:rsidR="00293B54" w:rsidRDefault="00293B54"/>
    <w:p w:rsidR="00293B54" w:rsidRDefault="00EC03DA">
      <w:pPr>
        <w:widowControl/>
        <w:spacing w:after="160"/>
        <w:ind w:firstLine="0"/>
        <w:jc w:val="left"/>
      </w:pPr>
      <w:r>
        <w:br w:type="page"/>
      </w:r>
    </w:p>
    <w:p w:rsidR="00293B54" w:rsidRDefault="00EC03DA">
      <w:pPr>
        <w:pStyle w:val="1"/>
      </w:pPr>
      <w:bookmarkStart w:id="19" w:name="_heading=h.2jxsxqh" w:colFirst="0" w:colLast="0"/>
      <w:bookmarkEnd w:id="19"/>
      <w:r>
        <w:rPr>
          <w:rFonts w:ascii="Arial" w:eastAsia="Arial" w:hAnsi="Arial" w:cs="Arial"/>
        </w:rPr>
        <w:lastRenderedPageBreak/>
        <w:t xml:space="preserve">Тема 14. Соціалізація, ДЕСОЦІАЛІЗАЦІЯ, ресоціалізація. </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категорій «соціалізація», «десоціалізація», «ресоціалізація». Визначає значення термінів: пояснює здобувачам різницю між категоріями «соціалізація», «десоціалізація», «ресоціалізація». Пояснює їх взаємозв'язок та важливість у формуванні особистості. Розглядає різні фактори, що впливають на соціалізацію людини, такі як сім'я, школа, релігія, мас-медіа тощо. Визначає їх роль у формуванні індивідуального світогляду та соціальної поведінки. Пояснює, що означає процес ресоціалізації та як він відрізняється від десоціалізації. Розглядає роль соціальних інститутів, таких як система освіти, суспільство, релігія тощо, у процесах соціалізації, ресоціалізації та десоціалізації. Розглядає позитивні та негативні аспекти соціалізації, ресоціалізації та десоціалізації для суспільства та індивіда.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numPr>
          <w:ilvl w:val="0"/>
          <w:numId w:val="18"/>
        </w:numPr>
        <w:pBdr>
          <w:top w:val="nil"/>
          <w:left w:val="nil"/>
          <w:bottom w:val="nil"/>
          <w:right w:val="nil"/>
          <w:between w:val="nil"/>
        </w:pBdr>
        <w:spacing w:before="120"/>
        <w:ind w:left="1077" w:hanging="357"/>
        <w:rPr>
          <w:color w:val="000000"/>
        </w:rPr>
      </w:pPr>
      <w:r>
        <w:rPr>
          <w:rFonts w:ascii="Arial" w:eastAsia="Arial" w:hAnsi="Arial" w:cs="Arial"/>
          <w:color w:val="000000"/>
        </w:rPr>
        <w:t>Наукові концепції соціалізації особистості.</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Сутність та універсальні характеристики процесу соціалізації.</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Особливості соціалізації представників різних вікових груп.</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Гендерний паритет в умовах розбудови сучасного українського суспільства.</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Культура та соціалізація: співвідношення і взаємозалежність.</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highlight w:val="white"/>
        </w:rPr>
        <w:t>Основні підходи до визначення поняття і змісту соціальної норми і соціалізаційної норми.</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shd w:val="clear" w:color="auto" w:fill="F9F9F9"/>
        </w:rPr>
        <w:t>Понятійна тріада «соціалізація – десоціалізація – ресоціалізація».</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Соціалізація та ресоціалізація в умовах сучасного суспільства.</w:t>
      </w:r>
    </w:p>
    <w:p w:rsidR="00293B54" w:rsidRDefault="00EC03DA">
      <w:pPr>
        <w:numPr>
          <w:ilvl w:val="0"/>
          <w:numId w:val="18"/>
        </w:numPr>
        <w:pBdr>
          <w:top w:val="nil"/>
          <w:left w:val="nil"/>
          <w:bottom w:val="nil"/>
          <w:right w:val="nil"/>
          <w:between w:val="nil"/>
        </w:pBdr>
        <w:ind w:left="1077" w:hanging="357"/>
        <w:rPr>
          <w:color w:val="000000"/>
        </w:rPr>
      </w:pPr>
      <w:r>
        <w:rPr>
          <w:rFonts w:ascii="Arial" w:eastAsia="Arial" w:hAnsi="Arial" w:cs="Arial"/>
          <w:color w:val="000000"/>
        </w:rPr>
        <w:t xml:space="preserve">Агенти та інститути соціалізації. </w:t>
      </w:r>
    </w:p>
    <w:p w:rsidR="00293B54" w:rsidRDefault="00EC03DA">
      <w:pPr>
        <w:numPr>
          <w:ilvl w:val="0"/>
          <w:numId w:val="18"/>
        </w:numPr>
        <w:pBdr>
          <w:top w:val="nil"/>
          <w:left w:val="nil"/>
          <w:bottom w:val="nil"/>
          <w:right w:val="nil"/>
          <w:between w:val="nil"/>
        </w:pBdr>
        <w:spacing w:after="120"/>
        <w:ind w:left="1077" w:hanging="357"/>
        <w:rPr>
          <w:color w:val="000000"/>
        </w:rPr>
      </w:pPr>
      <w:r>
        <w:rPr>
          <w:rFonts w:ascii="Arial" w:eastAsia="Arial" w:hAnsi="Arial" w:cs="Arial"/>
          <w:color w:val="000000"/>
        </w:rPr>
        <w:t xml:space="preserve"> Сім`я – один із агентів соціалізації особистості.</w:t>
      </w:r>
    </w:p>
    <w:p w:rsidR="00293B54" w:rsidRDefault="00EC03DA">
      <w:pPr>
        <w:widowControl/>
        <w:spacing w:line="240" w:lineRule="auto"/>
        <w:ind w:left="360" w:firstLine="0"/>
        <w:jc w:val="left"/>
        <w:rPr>
          <w:b/>
        </w:rPr>
      </w:pPr>
      <w:r>
        <w:rPr>
          <w:rFonts w:ascii="Arial" w:eastAsia="Arial" w:hAnsi="Arial" w:cs="Arial"/>
          <w:b/>
        </w:rPr>
        <w:t>2. Заповніть таблицю «Характерні риси особистості»</w:t>
      </w:r>
    </w:p>
    <w:p w:rsidR="00293B54" w:rsidRDefault="00293B54">
      <w:pPr>
        <w:widowControl/>
        <w:tabs>
          <w:tab w:val="left" w:pos="1080"/>
        </w:tabs>
        <w:spacing w:line="240" w:lineRule="auto"/>
        <w:ind w:left="709" w:firstLine="10"/>
        <w:jc w:val="left"/>
      </w:pPr>
    </w:p>
    <w:tbl>
      <w:tblPr>
        <w:tblStyle w:val="affff5"/>
        <w:tblW w:w="9117"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712"/>
        <w:gridCol w:w="5405"/>
      </w:tblGrid>
      <w:tr w:rsidR="00293B54">
        <w:trPr>
          <w:trHeight w:val="404"/>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jc w:val="center"/>
              <w:rPr>
                <w:b/>
              </w:rPr>
            </w:pPr>
            <w:r>
              <w:rPr>
                <w:rFonts w:ascii="Arial" w:eastAsia="Arial" w:hAnsi="Arial" w:cs="Arial"/>
                <w:b/>
              </w:rPr>
              <w:t>ТИП ОСОБИСТОСТІ</w:t>
            </w:r>
          </w:p>
        </w:tc>
        <w:tc>
          <w:tcPr>
            <w:tcW w:w="5405"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jc w:val="center"/>
              <w:rPr>
                <w:b/>
              </w:rPr>
            </w:pPr>
            <w:r>
              <w:rPr>
                <w:rFonts w:ascii="Arial" w:eastAsia="Arial" w:hAnsi="Arial" w:cs="Arial"/>
                <w:b/>
              </w:rPr>
              <w:t>ХАРАКТЕРИСТИКА ОСОБИСТОСТІ</w:t>
            </w:r>
          </w:p>
        </w:tc>
      </w:tr>
      <w:tr w:rsidR="00293B54">
        <w:trPr>
          <w:trHeight w:val="46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БАЗОВИЙ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7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МОДАЛЬНИЙ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6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МАРГІНАЛЬНИЙ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7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ІДЕАЛЬНИЙ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7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 xml:space="preserve">РЕАКТИВНИЙ </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6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t>ПРОАКТИВНИЙ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r w:rsidR="00293B54">
        <w:trPr>
          <w:trHeight w:val="476"/>
        </w:trPr>
        <w:tc>
          <w:tcPr>
            <w:tcW w:w="3712" w:type="dxa"/>
            <w:tcBorders>
              <w:top w:val="single" w:sz="4" w:space="0" w:color="000000"/>
              <w:left w:val="single" w:sz="4" w:space="0" w:color="000000"/>
              <w:bottom w:val="single" w:sz="4" w:space="0" w:color="000000"/>
              <w:right w:val="single" w:sz="4" w:space="0" w:color="000000"/>
            </w:tcBorders>
          </w:tcPr>
          <w:p w:rsidR="00293B54" w:rsidRDefault="00EC03DA">
            <w:pPr>
              <w:widowControl/>
              <w:ind w:firstLine="0"/>
              <w:rPr>
                <w:b/>
              </w:rPr>
            </w:pPr>
            <w:r>
              <w:rPr>
                <w:rFonts w:ascii="Arial" w:eastAsia="Arial" w:hAnsi="Arial" w:cs="Arial"/>
                <w:b/>
              </w:rPr>
              <w:lastRenderedPageBreak/>
              <w:t>КРИМІНАЛЬНИЙ</w:t>
            </w:r>
          </w:p>
        </w:tc>
        <w:tc>
          <w:tcPr>
            <w:tcW w:w="5405" w:type="dxa"/>
            <w:tcBorders>
              <w:top w:val="single" w:sz="4" w:space="0" w:color="000000"/>
              <w:left w:val="single" w:sz="4" w:space="0" w:color="000000"/>
              <w:bottom w:val="single" w:sz="4" w:space="0" w:color="000000"/>
              <w:right w:val="single" w:sz="4" w:space="0" w:color="000000"/>
            </w:tcBorders>
          </w:tcPr>
          <w:p w:rsidR="00293B54" w:rsidRDefault="00293B54">
            <w:pPr>
              <w:widowControl/>
              <w:ind w:firstLine="0"/>
            </w:pPr>
          </w:p>
        </w:tc>
      </w:tr>
    </w:tbl>
    <w:p w:rsidR="00293B54" w:rsidRDefault="00293B54">
      <w:pPr>
        <w:widowControl/>
        <w:tabs>
          <w:tab w:val="left" w:pos="1080"/>
        </w:tabs>
        <w:spacing w:line="240" w:lineRule="auto"/>
        <w:ind w:firstLine="0"/>
        <w:jc w:val="left"/>
      </w:pPr>
    </w:p>
    <w:p w:rsidR="00293B54" w:rsidRDefault="00EC03DA">
      <w:pPr>
        <w:widowControl/>
        <w:spacing w:line="240" w:lineRule="auto"/>
        <w:ind w:firstLine="0"/>
        <w:jc w:val="center"/>
        <w:rPr>
          <w:b/>
          <w:sz w:val="28"/>
          <w:szCs w:val="28"/>
        </w:rPr>
      </w:pPr>
      <w:r>
        <w:rPr>
          <w:rFonts w:ascii="Arial" w:eastAsia="Arial" w:hAnsi="Arial" w:cs="Arial"/>
          <w:b/>
          <w:sz w:val="28"/>
          <w:szCs w:val="28"/>
        </w:rPr>
        <w:t>Самостійна робота</w:t>
      </w:r>
    </w:p>
    <w:p w:rsidR="00293B54" w:rsidRDefault="00EC03DA">
      <w:pPr>
        <w:widowControl/>
        <w:spacing w:line="240" w:lineRule="auto"/>
        <w:ind w:firstLine="0"/>
        <w:jc w:val="center"/>
        <w:rPr>
          <w:b/>
        </w:rPr>
      </w:pPr>
      <w:r>
        <w:rPr>
          <w:rFonts w:ascii="Arial" w:eastAsia="Arial" w:hAnsi="Arial" w:cs="Arial"/>
          <w:b/>
        </w:rPr>
        <w:t>Завдання</w:t>
      </w:r>
    </w:p>
    <w:p w:rsidR="00293B54" w:rsidRDefault="00EC03DA">
      <w:pPr>
        <w:spacing w:before="120" w:after="120" w:line="276" w:lineRule="auto"/>
        <w:ind w:left="-5" w:firstLine="0"/>
        <w:jc w:val="center"/>
        <w:rPr>
          <w:b/>
          <w:i/>
        </w:rPr>
      </w:pPr>
      <w:r>
        <w:rPr>
          <w:rFonts w:ascii="Arial" w:eastAsia="Arial" w:hAnsi="Arial" w:cs="Arial"/>
          <w:b/>
          <w:i/>
        </w:rPr>
        <w:t>Тестові питання</w:t>
      </w:r>
    </w:p>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Як агент соціалізації може впливати на формування соціальної ідентичності?</w:t>
      </w:r>
    </w:p>
    <w:p w:rsidR="00293B54" w:rsidRDefault="00EC03DA">
      <w:pPr>
        <w:numPr>
          <w:ilvl w:val="0"/>
          <w:numId w:val="27"/>
        </w:numPr>
        <w:pBdr>
          <w:top w:val="nil"/>
          <w:left w:val="nil"/>
          <w:bottom w:val="nil"/>
          <w:right w:val="nil"/>
          <w:between w:val="nil"/>
        </w:pBdr>
      </w:pPr>
      <w:r>
        <w:rPr>
          <w:rFonts w:ascii="Arial" w:eastAsia="Arial" w:hAnsi="Arial" w:cs="Arial"/>
          <w:color w:val="000000"/>
        </w:rPr>
        <w:t>Засоби масової інформації</w:t>
      </w:r>
    </w:p>
    <w:p w:rsidR="00293B54" w:rsidRDefault="00EC03DA">
      <w:pPr>
        <w:numPr>
          <w:ilvl w:val="0"/>
          <w:numId w:val="27"/>
        </w:numPr>
        <w:pBdr>
          <w:top w:val="nil"/>
          <w:left w:val="nil"/>
          <w:bottom w:val="nil"/>
          <w:right w:val="nil"/>
          <w:between w:val="nil"/>
        </w:pBdr>
      </w:pPr>
      <w:r>
        <w:rPr>
          <w:rFonts w:ascii="Arial" w:eastAsia="Arial" w:hAnsi="Arial" w:cs="Arial"/>
          <w:color w:val="000000"/>
        </w:rPr>
        <w:t>Робоче середовище</w:t>
      </w:r>
    </w:p>
    <w:p w:rsidR="00293B54" w:rsidRDefault="00EC03DA">
      <w:pPr>
        <w:numPr>
          <w:ilvl w:val="0"/>
          <w:numId w:val="27"/>
        </w:numPr>
        <w:pBdr>
          <w:top w:val="nil"/>
          <w:left w:val="nil"/>
          <w:bottom w:val="nil"/>
          <w:right w:val="nil"/>
          <w:between w:val="nil"/>
        </w:pBdr>
      </w:pPr>
      <w:r>
        <w:rPr>
          <w:rFonts w:ascii="Arial" w:eastAsia="Arial" w:hAnsi="Arial" w:cs="Arial"/>
          <w:color w:val="000000"/>
        </w:rPr>
        <w:t>Друзі та ровесники</w:t>
      </w:r>
    </w:p>
    <w:p w:rsidR="00293B54" w:rsidRDefault="00EC03DA">
      <w:pPr>
        <w:numPr>
          <w:ilvl w:val="0"/>
          <w:numId w:val="27"/>
        </w:numPr>
        <w:pBdr>
          <w:top w:val="nil"/>
          <w:left w:val="nil"/>
          <w:bottom w:val="nil"/>
          <w:right w:val="nil"/>
          <w:between w:val="nil"/>
        </w:pBdr>
      </w:pPr>
      <w:r>
        <w:rPr>
          <w:rFonts w:ascii="Arial" w:eastAsia="Arial" w:hAnsi="Arial" w:cs="Arial"/>
          <w:color w:val="000000"/>
        </w:rPr>
        <w:t>Усі зазначені</w:t>
      </w:r>
    </w:p>
    <w:p w:rsidR="00293B54" w:rsidRDefault="00293B54"/>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Які ризики пов'язані із вторинною соціалізацією?</w:t>
      </w:r>
    </w:p>
    <w:p w:rsidR="00293B54" w:rsidRDefault="00EC03DA">
      <w:pPr>
        <w:numPr>
          <w:ilvl w:val="0"/>
          <w:numId w:val="92"/>
        </w:numPr>
        <w:pBdr>
          <w:top w:val="nil"/>
          <w:left w:val="nil"/>
          <w:bottom w:val="nil"/>
          <w:right w:val="nil"/>
          <w:between w:val="nil"/>
        </w:pBdr>
      </w:pPr>
      <w:r>
        <w:rPr>
          <w:rFonts w:ascii="Arial" w:eastAsia="Arial" w:hAnsi="Arial" w:cs="Arial"/>
          <w:color w:val="000000"/>
        </w:rPr>
        <w:t>Втрата особистої свободи</w:t>
      </w:r>
    </w:p>
    <w:p w:rsidR="00293B54" w:rsidRDefault="00EC03DA">
      <w:pPr>
        <w:numPr>
          <w:ilvl w:val="0"/>
          <w:numId w:val="92"/>
        </w:numPr>
        <w:pBdr>
          <w:top w:val="nil"/>
          <w:left w:val="nil"/>
          <w:bottom w:val="nil"/>
          <w:right w:val="nil"/>
          <w:between w:val="nil"/>
        </w:pBdr>
      </w:pPr>
      <w:r>
        <w:rPr>
          <w:rFonts w:ascii="Arial" w:eastAsia="Arial" w:hAnsi="Arial" w:cs="Arial"/>
          <w:color w:val="000000"/>
        </w:rPr>
        <w:t>Стрижневе формування цінностей</w:t>
      </w:r>
    </w:p>
    <w:p w:rsidR="00293B54" w:rsidRDefault="00EC03DA">
      <w:pPr>
        <w:numPr>
          <w:ilvl w:val="0"/>
          <w:numId w:val="92"/>
        </w:numPr>
        <w:pBdr>
          <w:top w:val="nil"/>
          <w:left w:val="nil"/>
          <w:bottom w:val="nil"/>
          <w:right w:val="nil"/>
          <w:between w:val="nil"/>
        </w:pBdr>
      </w:pPr>
      <w:r>
        <w:rPr>
          <w:rFonts w:ascii="Arial" w:eastAsia="Arial" w:hAnsi="Arial" w:cs="Arial"/>
          <w:color w:val="000000"/>
        </w:rPr>
        <w:t>Стрес пов'язаний із взаємодією у різних соціальних групах</w:t>
      </w:r>
    </w:p>
    <w:p w:rsidR="00293B54" w:rsidRDefault="00293B54"/>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Який з нижчеперелічених факторів не відноситься до процесу ресоціалізації?</w:t>
      </w:r>
    </w:p>
    <w:p w:rsidR="00293B54" w:rsidRDefault="00EC03DA">
      <w:pPr>
        <w:numPr>
          <w:ilvl w:val="0"/>
          <w:numId w:val="4"/>
        </w:numPr>
        <w:pBdr>
          <w:top w:val="nil"/>
          <w:left w:val="nil"/>
          <w:bottom w:val="nil"/>
          <w:right w:val="nil"/>
          <w:between w:val="nil"/>
        </w:pBdr>
      </w:pPr>
      <w:r>
        <w:rPr>
          <w:rFonts w:ascii="Arial" w:eastAsia="Arial" w:hAnsi="Arial" w:cs="Arial"/>
          <w:color w:val="000000"/>
        </w:rPr>
        <w:t>міграція</w:t>
      </w:r>
    </w:p>
    <w:p w:rsidR="00293B54" w:rsidRDefault="00EC03DA">
      <w:pPr>
        <w:numPr>
          <w:ilvl w:val="0"/>
          <w:numId w:val="4"/>
        </w:numPr>
        <w:pBdr>
          <w:top w:val="nil"/>
          <w:left w:val="nil"/>
          <w:bottom w:val="nil"/>
          <w:right w:val="nil"/>
          <w:between w:val="nil"/>
        </w:pBdr>
      </w:pPr>
      <w:r>
        <w:rPr>
          <w:rFonts w:ascii="Arial" w:eastAsia="Arial" w:hAnsi="Arial" w:cs="Arial"/>
          <w:color w:val="000000"/>
        </w:rPr>
        <w:t>соціальна мобільність</w:t>
      </w:r>
    </w:p>
    <w:p w:rsidR="00293B54" w:rsidRDefault="00EC03DA">
      <w:pPr>
        <w:numPr>
          <w:ilvl w:val="0"/>
          <w:numId w:val="4"/>
        </w:numPr>
        <w:pBdr>
          <w:top w:val="nil"/>
          <w:left w:val="nil"/>
          <w:bottom w:val="nil"/>
          <w:right w:val="nil"/>
          <w:between w:val="nil"/>
        </w:pBdr>
      </w:pPr>
      <w:r>
        <w:rPr>
          <w:rFonts w:ascii="Arial" w:eastAsia="Arial" w:hAnsi="Arial" w:cs="Arial"/>
          <w:color w:val="000000"/>
        </w:rPr>
        <w:t>Культурна інтеграція</w:t>
      </w:r>
    </w:p>
    <w:p w:rsidR="00293B54" w:rsidRDefault="00EC03DA">
      <w:pPr>
        <w:numPr>
          <w:ilvl w:val="0"/>
          <w:numId w:val="4"/>
        </w:numPr>
        <w:pBdr>
          <w:top w:val="nil"/>
          <w:left w:val="nil"/>
          <w:bottom w:val="nil"/>
          <w:right w:val="nil"/>
          <w:between w:val="nil"/>
        </w:pBdr>
      </w:pPr>
      <w:r>
        <w:rPr>
          <w:rFonts w:ascii="Arial" w:eastAsia="Arial" w:hAnsi="Arial" w:cs="Arial"/>
          <w:color w:val="000000"/>
        </w:rPr>
        <w:t>Система правосуддя</w:t>
      </w:r>
    </w:p>
    <w:p w:rsidR="00293B54" w:rsidRDefault="00293B54"/>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Що представляє собою "рольова дезорганізація" в контексті ресоціалізації?</w:t>
      </w:r>
    </w:p>
    <w:p w:rsidR="00293B54" w:rsidRDefault="00EC03DA">
      <w:pPr>
        <w:numPr>
          <w:ilvl w:val="0"/>
          <w:numId w:val="5"/>
        </w:numPr>
        <w:pBdr>
          <w:top w:val="nil"/>
          <w:left w:val="nil"/>
          <w:bottom w:val="nil"/>
          <w:right w:val="nil"/>
          <w:between w:val="nil"/>
        </w:pBdr>
      </w:pPr>
      <w:r>
        <w:rPr>
          <w:rFonts w:ascii="Arial" w:eastAsia="Arial" w:hAnsi="Arial" w:cs="Arial"/>
          <w:color w:val="000000"/>
        </w:rPr>
        <w:t>Прагнення до нових соціальних ролей</w:t>
      </w:r>
    </w:p>
    <w:p w:rsidR="00293B54" w:rsidRDefault="00EC03DA">
      <w:pPr>
        <w:numPr>
          <w:ilvl w:val="0"/>
          <w:numId w:val="5"/>
        </w:numPr>
        <w:pBdr>
          <w:top w:val="nil"/>
          <w:left w:val="nil"/>
          <w:bottom w:val="nil"/>
          <w:right w:val="nil"/>
          <w:between w:val="nil"/>
        </w:pBdr>
      </w:pPr>
      <w:r>
        <w:rPr>
          <w:rFonts w:ascii="Arial" w:eastAsia="Arial" w:hAnsi="Arial" w:cs="Arial"/>
          <w:color w:val="000000"/>
        </w:rPr>
        <w:t>Втрата ясності у очікуваннях від ролей</w:t>
      </w:r>
    </w:p>
    <w:p w:rsidR="00293B54" w:rsidRDefault="00EC03DA">
      <w:pPr>
        <w:numPr>
          <w:ilvl w:val="0"/>
          <w:numId w:val="5"/>
        </w:numPr>
        <w:pBdr>
          <w:top w:val="nil"/>
          <w:left w:val="nil"/>
          <w:bottom w:val="nil"/>
          <w:right w:val="nil"/>
          <w:between w:val="nil"/>
        </w:pBdr>
      </w:pPr>
      <w:r>
        <w:rPr>
          <w:rFonts w:ascii="Arial" w:eastAsia="Arial" w:hAnsi="Arial" w:cs="Arial"/>
          <w:color w:val="000000"/>
        </w:rPr>
        <w:t>Стабілізація соціальних відносин</w:t>
      </w:r>
    </w:p>
    <w:p w:rsidR="00293B54" w:rsidRDefault="00EC03DA">
      <w:pPr>
        <w:numPr>
          <w:ilvl w:val="0"/>
          <w:numId w:val="5"/>
        </w:numPr>
        <w:pBdr>
          <w:top w:val="nil"/>
          <w:left w:val="nil"/>
          <w:bottom w:val="nil"/>
          <w:right w:val="nil"/>
          <w:between w:val="nil"/>
        </w:pBdr>
      </w:pPr>
      <w:r>
        <w:rPr>
          <w:rFonts w:ascii="Arial" w:eastAsia="Arial" w:hAnsi="Arial" w:cs="Arial"/>
          <w:color w:val="000000"/>
        </w:rPr>
        <w:t>Зміцнення традиційних ролей в суспільстві</w:t>
      </w:r>
    </w:p>
    <w:p w:rsidR="00293B54" w:rsidRDefault="00293B54"/>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Яке з наведених явищ може бути прикладом ресоціалізації?</w:t>
      </w:r>
    </w:p>
    <w:p w:rsidR="00293B54" w:rsidRDefault="00EC03DA">
      <w:pPr>
        <w:numPr>
          <w:ilvl w:val="0"/>
          <w:numId w:val="6"/>
        </w:numPr>
        <w:pBdr>
          <w:top w:val="nil"/>
          <w:left w:val="nil"/>
          <w:bottom w:val="nil"/>
          <w:right w:val="nil"/>
          <w:between w:val="nil"/>
        </w:pBdr>
      </w:pPr>
      <w:r>
        <w:rPr>
          <w:rFonts w:ascii="Arial" w:eastAsia="Arial" w:hAnsi="Arial" w:cs="Arial"/>
          <w:color w:val="000000"/>
        </w:rPr>
        <w:t>Професійна освіта</w:t>
      </w:r>
    </w:p>
    <w:p w:rsidR="00293B54" w:rsidRDefault="00EC03DA">
      <w:pPr>
        <w:numPr>
          <w:ilvl w:val="0"/>
          <w:numId w:val="6"/>
        </w:numPr>
        <w:pBdr>
          <w:top w:val="nil"/>
          <w:left w:val="nil"/>
          <w:bottom w:val="nil"/>
          <w:right w:val="nil"/>
          <w:between w:val="nil"/>
        </w:pBdr>
      </w:pPr>
      <w:r>
        <w:rPr>
          <w:rFonts w:ascii="Arial" w:eastAsia="Arial" w:hAnsi="Arial" w:cs="Arial"/>
          <w:color w:val="000000"/>
        </w:rPr>
        <w:t>Збереження традиційних цінностей</w:t>
      </w:r>
    </w:p>
    <w:p w:rsidR="00293B54" w:rsidRDefault="00EC03DA">
      <w:pPr>
        <w:numPr>
          <w:ilvl w:val="0"/>
          <w:numId w:val="6"/>
        </w:numPr>
        <w:pBdr>
          <w:top w:val="nil"/>
          <w:left w:val="nil"/>
          <w:bottom w:val="nil"/>
          <w:right w:val="nil"/>
          <w:between w:val="nil"/>
        </w:pBdr>
      </w:pPr>
      <w:r>
        <w:rPr>
          <w:rFonts w:ascii="Arial" w:eastAsia="Arial" w:hAnsi="Arial" w:cs="Arial"/>
          <w:color w:val="000000"/>
        </w:rPr>
        <w:t>Ізоляція від суспільства</w:t>
      </w:r>
    </w:p>
    <w:p w:rsidR="00293B54" w:rsidRDefault="00EC03DA">
      <w:pPr>
        <w:numPr>
          <w:ilvl w:val="0"/>
          <w:numId w:val="6"/>
        </w:numPr>
        <w:pBdr>
          <w:top w:val="nil"/>
          <w:left w:val="nil"/>
          <w:bottom w:val="nil"/>
          <w:right w:val="nil"/>
          <w:between w:val="nil"/>
        </w:pBdr>
      </w:pPr>
      <w:r>
        <w:rPr>
          <w:rFonts w:ascii="Arial" w:eastAsia="Arial" w:hAnsi="Arial" w:cs="Arial"/>
          <w:color w:val="000000"/>
        </w:rPr>
        <w:t>Зміцнення етнічної ідентичності</w:t>
      </w:r>
    </w:p>
    <w:p w:rsidR="00293B54" w:rsidRDefault="00293B54"/>
    <w:p w:rsidR="00293B54" w:rsidRDefault="00EC03DA">
      <w:pPr>
        <w:numPr>
          <w:ilvl w:val="0"/>
          <w:numId w:val="94"/>
        </w:numPr>
        <w:pBdr>
          <w:top w:val="nil"/>
          <w:left w:val="nil"/>
          <w:bottom w:val="nil"/>
          <w:right w:val="nil"/>
          <w:between w:val="nil"/>
        </w:pBdr>
        <w:rPr>
          <w:b/>
        </w:rPr>
      </w:pPr>
      <w:r>
        <w:rPr>
          <w:rFonts w:ascii="Arial" w:eastAsia="Arial" w:hAnsi="Arial" w:cs="Arial"/>
          <w:b/>
          <w:color w:val="000000"/>
        </w:rPr>
        <w:t>Яке вплив має освіта на ресоціалізацію?</w:t>
      </w:r>
    </w:p>
    <w:p w:rsidR="00293B54" w:rsidRDefault="00EC03DA">
      <w:pPr>
        <w:numPr>
          <w:ilvl w:val="0"/>
          <w:numId w:val="7"/>
        </w:numPr>
        <w:pBdr>
          <w:top w:val="nil"/>
          <w:left w:val="nil"/>
          <w:bottom w:val="nil"/>
          <w:right w:val="nil"/>
          <w:between w:val="nil"/>
        </w:pBdr>
      </w:pPr>
      <w:r>
        <w:rPr>
          <w:rFonts w:ascii="Arial" w:eastAsia="Arial" w:hAnsi="Arial" w:cs="Arial"/>
          <w:color w:val="000000"/>
        </w:rPr>
        <w:t>Зменшення соціальної мобільності</w:t>
      </w:r>
    </w:p>
    <w:p w:rsidR="00293B54" w:rsidRDefault="00EC03DA">
      <w:pPr>
        <w:numPr>
          <w:ilvl w:val="0"/>
          <w:numId w:val="7"/>
        </w:numPr>
        <w:pBdr>
          <w:top w:val="nil"/>
          <w:left w:val="nil"/>
          <w:bottom w:val="nil"/>
          <w:right w:val="nil"/>
          <w:between w:val="nil"/>
        </w:pBdr>
      </w:pPr>
      <w:r>
        <w:rPr>
          <w:rFonts w:ascii="Arial" w:eastAsia="Arial" w:hAnsi="Arial" w:cs="Arial"/>
          <w:color w:val="000000"/>
        </w:rPr>
        <w:t>Стимулювання культурної інтеграції</w:t>
      </w:r>
    </w:p>
    <w:p w:rsidR="00293B54" w:rsidRDefault="00EC03DA">
      <w:pPr>
        <w:numPr>
          <w:ilvl w:val="0"/>
          <w:numId w:val="7"/>
        </w:numPr>
        <w:pBdr>
          <w:top w:val="nil"/>
          <w:left w:val="nil"/>
          <w:bottom w:val="nil"/>
          <w:right w:val="nil"/>
          <w:between w:val="nil"/>
        </w:pBdr>
      </w:pPr>
      <w:r>
        <w:rPr>
          <w:rFonts w:ascii="Arial" w:eastAsia="Arial" w:hAnsi="Arial" w:cs="Arial"/>
          <w:color w:val="000000"/>
        </w:rPr>
        <w:t>Підтримання соціальних стереотипів</w:t>
      </w:r>
    </w:p>
    <w:p w:rsidR="00293B54" w:rsidRDefault="00EC03DA">
      <w:pPr>
        <w:numPr>
          <w:ilvl w:val="0"/>
          <w:numId w:val="7"/>
        </w:numPr>
        <w:pBdr>
          <w:top w:val="nil"/>
          <w:left w:val="nil"/>
          <w:bottom w:val="nil"/>
          <w:right w:val="nil"/>
          <w:between w:val="nil"/>
        </w:pBdr>
      </w:pPr>
      <w:r>
        <w:rPr>
          <w:rFonts w:ascii="Arial" w:eastAsia="Arial" w:hAnsi="Arial" w:cs="Arial"/>
          <w:color w:val="000000"/>
        </w:rPr>
        <w:t>Обмеження можливостей соціальної адаптації</w:t>
      </w:r>
    </w:p>
    <w:p w:rsidR="00293B54" w:rsidRDefault="00293B54"/>
    <w:p w:rsidR="00293B54" w:rsidRDefault="00EC03DA">
      <w:pPr>
        <w:ind w:left="851" w:hanging="284"/>
        <w:rPr>
          <w:b/>
        </w:rPr>
      </w:pPr>
      <w:r>
        <w:t>7</w:t>
      </w:r>
      <w:r>
        <w:rPr>
          <w:rFonts w:ascii="Arial" w:eastAsia="Arial" w:hAnsi="Arial" w:cs="Arial"/>
          <w:b/>
        </w:rPr>
        <w:t>. Які фактори можуть сприяти успішній ресоціалізації після відбуття тюремного строку?</w:t>
      </w:r>
    </w:p>
    <w:p w:rsidR="00293B54" w:rsidRDefault="00EC03DA">
      <w:pPr>
        <w:numPr>
          <w:ilvl w:val="0"/>
          <w:numId w:val="17"/>
        </w:numPr>
        <w:pBdr>
          <w:top w:val="nil"/>
          <w:left w:val="nil"/>
          <w:bottom w:val="nil"/>
          <w:right w:val="nil"/>
          <w:between w:val="nil"/>
        </w:pBdr>
      </w:pPr>
      <w:r>
        <w:rPr>
          <w:rFonts w:ascii="Arial" w:eastAsia="Arial" w:hAnsi="Arial" w:cs="Arial"/>
          <w:color w:val="000000"/>
        </w:rPr>
        <w:lastRenderedPageBreak/>
        <w:t>Соціальна підтримка</w:t>
      </w:r>
    </w:p>
    <w:p w:rsidR="00293B54" w:rsidRDefault="00EC03DA">
      <w:pPr>
        <w:numPr>
          <w:ilvl w:val="0"/>
          <w:numId w:val="17"/>
        </w:numPr>
        <w:pBdr>
          <w:top w:val="nil"/>
          <w:left w:val="nil"/>
          <w:bottom w:val="nil"/>
          <w:right w:val="nil"/>
          <w:between w:val="nil"/>
        </w:pBdr>
      </w:pPr>
      <w:r>
        <w:rPr>
          <w:rFonts w:ascii="Arial" w:eastAsia="Arial" w:hAnsi="Arial" w:cs="Arial"/>
          <w:color w:val="000000"/>
        </w:rPr>
        <w:t>Рецидив злочинів</w:t>
      </w:r>
    </w:p>
    <w:p w:rsidR="00293B54" w:rsidRDefault="00EC03DA">
      <w:pPr>
        <w:numPr>
          <w:ilvl w:val="0"/>
          <w:numId w:val="17"/>
        </w:numPr>
        <w:pBdr>
          <w:top w:val="nil"/>
          <w:left w:val="nil"/>
          <w:bottom w:val="nil"/>
          <w:right w:val="nil"/>
          <w:between w:val="nil"/>
        </w:pBdr>
      </w:pPr>
      <w:r>
        <w:rPr>
          <w:rFonts w:ascii="Arial" w:eastAsia="Arial" w:hAnsi="Arial" w:cs="Arial"/>
          <w:color w:val="000000"/>
        </w:rPr>
        <w:t>Ухиляння від обов'язків</w:t>
      </w:r>
    </w:p>
    <w:p w:rsidR="00293B54" w:rsidRDefault="00EC03DA">
      <w:pPr>
        <w:numPr>
          <w:ilvl w:val="0"/>
          <w:numId w:val="17"/>
        </w:numPr>
        <w:pBdr>
          <w:top w:val="nil"/>
          <w:left w:val="nil"/>
          <w:bottom w:val="nil"/>
          <w:right w:val="nil"/>
          <w:between w:val="nil"/>
        </w:pBdr>
      </w:pPr>
      <w:r>
        <w:rPr>
          <w:rFonts w:ascii="Arial" w:eastAsia="Arial" w:hAnsi="Arial" w:cs="Arial"/>
          <w:color w:val="000000"/>
        </w:rPr>
        <w:t>Ізоляція від суспільства</w:t>
      </w:r>
    </w:p>
    <w:p w:rsidR="00293B54" w:rsidRDefault="00293B54">
      <w:pPr>
        <w:pBdr>
          <w:top w:val="nil"/>
          <w:left w:val="nil"/>
          <w:bottom w:val="nil"/>
          <w:right w:val="nil"/>
          <w:between w:val="nil"/>
        </w:pBdr>
        <w:ind w:left="1287" w:firstLine="0"/>
        <w:rPr>
          <w:color w:val="000000"/>
        </w:rPr>
      </w:pPr>
    </w:p>
    <w:p w:rsidR="00293B54" w:rsidRDefault="00EC03DA">
      <w:pPr>
        <w:widowControl/>
        <w:spacing w:after="160"/>
        <w:ind w:firstLine="0"/>
        <w:jc w:val="left"/>
      </w:pPr>
      <w:r>
        <w:br w:type="page"/>
      </w:r>
    </w:p>
    <w:p w:rsidR="00293B54" w:rsidRDefault="00EC03DA">
      <w:pPr>
        <w:pStyle w:val="1"/>
      </w:pPr>
      <w:bookmarkStart w:id="20" w:name="_heading=h.z337ya" w:colFirst="0" w:colLast="0"/>
      <w:bookmarkEnd w:id="20"/>
      <w:r>
        <w:rPr>
          <w:rFonts w:ascii="Arial" w:eastAsia="Arial" w:hAnsi="Arial" w:cs="Arial"/>
        </w:rPr>
        <w:lastRenderedPageBreak/>
        <w:t>Тема 15. Соціальний контроль</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категорії «соціальний контроль». Поясняє  поняття соціального контролю та його роль у суспільстві. Вказує основні аспекти інституціоналізованого та неінституціоналізованого контролю. Розглядає різні типи соціального контролю, такі як формальний (закони, правила) та неформальний (соціальні норми, стереотипи). Досліджує основні механізми, за допомогою яких здійснюється соціальний контроль, такі як покарання, похвала, соціальна стигматизація тощо. Аналізує фактори, які впливають на ефективність соціального контролю, такі як культурні особливості, політичні системи, релігійні переконання тощо. Розглядає різні форми і прояви соціального спротиву, такі як протести, громадські рухи, цивільний непокір тощо.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293B54">
      <w:pPr>
        <w:pBdr>
          <w:top w:val="nil"/>
          <w:left w:val="nil"/>
          <w:bottom w:val="nil"/>
          <w:right w:val="nil"/>
          <w:between w:val="nil"/>
        </w:pBdr>
        <w:ind w:left="927" w:firstLine="0"/>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 Підготувати відповіді на теоретичні питання: </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Що таке соціальний контроль та яка його роль у суспільстві?</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Які основні методи соціального контролю?</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 соціальний контроль пов'язаний із нормами та цінностями суспільства?</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Які інститути відіграють ключову роль у здійсненні соціального контролю?</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Яка роль соціальних норм у процесі соціального контролю?</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 соціальний контроль може виявлятися у різних культурних контекстах?</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У чому різниця між формальним та неформальним соціальним контролем?</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 технології та соціальні медіа впливають на соціальний контроль?</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Якими є можливі негативні аспекти соціального контролю?</w:t>
      </w:r>
    </w:p>
    <w:p w:rsidR="00293B54" w:rsidRDefault="00EC03DA">
      <w:pPr>
        <w:widowControl/>
        <w:numPr>
          <w:ilvl w:val="0"/>
          <w:numId w:val="3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924" w:hanging="357"/>
        <w:rPr>
          <w:color w:val="000000"/>
        </w:rPr>
      </w:pPr>
      <w:r>
        <w:rPr>
          <w:rFonts w:ascii="Arial" w:eastAsia="Arial" w:hAnsi="Arial" w:cs="Arial"/>
          <w:color w:val="000000"/>
        </w:rPr>
        <w:t>Як соціальний контроль може впливати на особисті свободи?</w:t>
      </w:r>
    </w:p>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firstLine="0"/>
      </w:pPr>
    </w:p>
    <w:p w:rsidR="00293B54" w:rsidRDefault="00EC03DA">
      <w:pPr>
        <w:numPr>
          <w:ilvl w:val="0"/>
          <w:numId w:val="2"/>
        </w:numPr>
        <w:pBdr>
          <w:top w:val="nil"/>
          <w:left w:val="nil"/>
          <w:bottom w:val="nil"/>
          <w:right w:val="nil"/>
          <w:between w:val="nil"/>
        </w:pBdr>
        <w:ind w:left="709" w:hanging="283"/>
        <w:rPr>
          <w:b/>
          <w:color w:val="000000"/>
        </w:rPr>
      </w:pPr>
      <w:r>
        <w:rPr>
          <w:rFonts w:ascii="Arial" w:eastAsia="Arial" w:hAnsi="Arial" w:cs="Arial"/>
          <w:b/>
          <w:color w:val="000000"/>
        </w:rPr>
        <w:t>Виконуйте завдання:</w:t>
      </w:r>
    </w:p>
    <w:p w:rsidR="00293B54" w:rsidRDefault="00293B54">
      <w:pPr>
        <w:ind w:left="567" w:firstLine="0"/>
      </w:pPr>
    </w:p>
    <w:p w:rsidR="00293B54" w:rsidRDefault="00EC03DA">
      <w:pPr>
        <w:numPr>
          <w:ilvl w:val="0"/>
          <w:numId w:val="33"/>
        </w:numPr>
        <w:pBdr>
          <w:top w:val="nil"/>
          <w:left w:val="nil"/>
          <w:bottom w:val="nil"/>
          <w:right w:val="nil"/>
          <w:between w:val="nil"/>
        </w:pBdr>
        <w:rPr>
          <w:color w:val="000000"/>
        </w:rPr>
      </w:pPr>
      <w:r>
        <w:rPr>
          <w:rFonts w:ascii="Arial" w:eastAsia="Arial" w:hAnsi="Arial" w:cs="Arial"/>
          <w:b/>
          <w:color w:val="000000"/>
        </w:rPr>
        <w:t>Створення рекламної кампанії</w:t>
      </w:r>
      <w:r>
        <w:rPr>
          <w:rFonts w:ascii="Arial" w:eastAsia="Arial" w:hAnsi="Arial" w:cs="Arial"/>
          <w:color w:val="000000"/>
        </w:rPr>
        <w:t>: розробка рекламної кампанії з просування певної соціальної норми або цінності. Наприклад, це може бути кампанія щодо важливості дотримання правил дорожнього руху або заохочення до використання відновлюваних джерел енергії.</w:t>
      </w:r>
    </w:p>
    <w:p w:rsidR="00293B54" w:rsidRDefault="00EC03DA">
      <w:pPr>
        <w:numPr>
          <w:ilvl w:val="0"/>
          <w:numId w:val="33"/>
        </w:numPr>
        <w:pBdr>
          <w:top w:val="nil"/>
          <w:left w:val="nil"/>
          <w:bottom w:val="nil"/>
          <w:right w:val="nil"/>
          <w:between w:val="nil"/>
        </w:pBdr>
        <w:rPr>
          <w:color w:val="000000"/>
        </w:rPr>
      </w:pPr>
      <w:r>
        <w:rPr>
          <w:rFonts w:ascii="Arial" w:eastAsia="Arial" w:hAnsi="Arial" w:cs="Arial"/>
          <w:b/>
          <w:color w:val="000000"/>
        </w:rPr>
        <w:t>Створення власної соціальної норми:</w:t>
      </w:r>
      <w:r>
        <w:rPr>
          <w:rFonts w:ascii="Arial" w:eastAsia="Arial" w:hAnsi="Arial" w:cs="Arial"/>
          <w:color w:val="000000"/>
        </w:rPr>
        <w:t xml:space="preserve"> розробка нової соціальної норми, яка б сприяла поліпшенню якоїсь сфери життя. Наприклад, це може бути норма щодо екологічного споживання або заохочення до соціальної взаємодопомоги. Проаналізуйте механізми соціального контролю в сучасному суспільстві.</w:t>
      </w:r>
    </w:p>
    <w:p w:rsidR="00293B54" w:rsidRDefault="00EC03DA">
      <w:pPr>
        <w:numPr>
          <w:ilvl w:val="0"/>
          <w:numId w:val="33"/>
        </w:numPr>
        <w:pBdr>
          <w:top w:val="nil"/>
          <w:left w:val="nil"/>
          <w:bottom w:val="nil"/>
          <w:right w:val="nil"/>
          <w:between w:val="nil"/>
        </w:pBdr>
        <w:ind w:left="567" w:firstLine="0"/>
      </w:pPr>
      <w:r>
        <w:rPr>
          <w:rFonts w:ascii="Arial" w:eastAsia="Arial" w:hAnsi="Arial" w:cs="Arial"/>
          <w:b/>
          <w:color w:val="000000"/>
        </w:rPr>
        <w:t>Аналіз впливу мас-медіа:</w:t>
      </w:r>
      <w:r>
        <w:rPr>
          <w:rFonts w:ascii="Arial" w:eastAsia="Arial" w:hAnsi="Arial" w:cs="Arial"/>
          <w:color w:val="000000"/>
        </w:rPr>
        <w:t xml:space="preserve"> розгляньте вплив мас-медіа на формування соціальних норм та цінностей. Проаналізуйте конкретні випадки або рекламні кампанії, що спрямовані на зміну поведінки споживачів. </w:t>
      </w:r>
    </w:p>
    <w:p w:rsidR="00293B54" w:rsidRDefault="00EC03DA">
      <w:pPr>
        <w:numPr>
          <w:ilvl w:val="0"/>
          <w:numId w:val="33"/>
        </w:numPr>
        <w:pBdr>
          <w:top w:val="nil"/>
          <w:left w:val="nil"/>
          <w:bottom w:val="nil"/>
          <w:right w:val="nil"/>
          <w:between w:val="nil"/>
        </w:pBdr>
        <w:ind w:left="567" w:firstLine="0"/>
      </w:pPr>
      <w:r>
        <w:rPr>
          <w:rFonts w:ascii="Arial" w:eastAsia="Arial" w:hAnsi="Arial" w:cs="Arial"/>
          <w:b/>
          <w:color w:val="000000"/>
        </w:rPr>
        <w:lastRenderedPageBreak/>
        <w:t>Соціальний експеримент:</w:t>
      </w:r>
      <w:r>
        <w:rPr>
          <w:rFonts w:ascii="Arial" w:eastAsia="Arial" w:hAnsi="Arial" w:cs="Arial"/>
          <w:color w:val="000000"/>
        </w:rPr>
        <w:t xml:space="preserve"> проведіть  соціальний експеримент, спрямований на вивчення реакції людей на певні ситуації або вчинки. Наприклад, це може бути експеримент з допомогою на вулиці або спостереження за реакцією на соціальні виклики в мережі Інтернет.</w:t>
      </w:r>
    </w:p>
    <w:p w:rsidR="00293B54" w:rsidRDefault="00EC03DA">
      <w:pPr>
        <w:numPr>
          <w:ilvl w:val="0"/>
          <w:numId w:val="33"/>
        </w:numPr>
        <w:pBdr>
          <w:top w:val="nil"/>
          <w:left w:val="nil"/>
          <w:bottom w:val="nil"/>
          <w:right w:val="nil"/>
          <w:between w:val="nil"/>
        </w:pBdr>
        <w:ind w:left="567" w:firstLine="0"/>
      </w:pPr>
      <w:r>
        <w:rPr>
          <w:color w:val="000000"/>
        </w:rPr>
        <w:t xml:space="preserve"> </w:t>
      </w:r>
      <w:r>
        <w:rPr>
          <w:rFonts w:ascii="Arial" w:eastAsia="Arial" w:hAnsi="Arial" w:cs="Arial"/>
          <w:b/>
          <w:color w:val="000000"/>
        </w:rPr>
        <w:t>Рольова гра:</w:t>
      </w:r>
      <w:r>
        <w:rPr>
          <w:rFonts w:ascii="Arial" w:eastAsia="Arial" w:hAnsi="Arial" w:cs="Arial"/>
          <w:color w:val="000000"/>
        </w:rPr>
        <w:t xml:space="preserve"> організуйте рольову гру, де здобувачі відіграють різні ролі у ситуації конфлікту між соціальними групами або індивідами. Це дозволить їм краще зрозуміти механізми соціального контролю та спротиву.</w:t>
      </w:r>
    </w:p>
    <w:p w:rsidR="00293B54" w:rsidRDefault="00EC03DA">
      <w:pPr>
        <w:numPr>
          <w:ilvl w:val="0"/>
          <w:numId w:val="33"/>
        </w:numPr>
        <w:pBdr>
          <w:top w:val="nil"/>
          <w:left w:val="nil"/>
          <w:bottom w:val="nil"/>
          <w:right w:val="nil"/>
          <w:between w:val="nil"/>
        </w:pBdr>
        <w:ind w:left="567" w:firstLine="0"/>
      </w:pPr>
      <w:r>
        <w:rPr>
          <w:rFonts w:ascii="Arial" w:eastAsia="Arial" w:hAnsi="Arial" w:cs="Arial"/>
          <w:b/>
          <w:color w:val="000000"/>
        </w:rPr>
        <w:t>Створення креативного проекту:</w:t>
      </w:r>
      <w:r>
        <w:rPr>
          <w:rFonts w:ascii="Arial" w:eastAsia="Arial" w:hAnsi="Arial" w:cs="Arial"/>
          <w:color w:val="000000"/>
        </w:rPr>
        <w:t xml:space="preserve"> розробка креативного проекту (наприклад, відео, презентацію, графічну або текстову роботу), що відображає розуміння та погляди здобувачів на тему соціального контролю. </w:t>
      </w:r>
    </w:p>
    <w:p w:rsidR="00293B54" w:rsidRDefault="00293B54">
      <w:pPr>
        <w:pBdr>
          <w:top w:val="nil"/>
          <w:left w:val="nil"/>
          <w:bottom w:val="nil"/>
          <w:right w:val="nil"/>
          <w:between w:val="nil"/>
        </w:pBdr>
        <w:ind w:left="567" w:firstLine="0"/>
        <w:rPr>
          <w:b/>
          <w:sz w:val="28"/>
          <w:szCs w:val="28"/>
        </w:rPr>
      </w:pPr>
    </w:p>
    <w:p w:rsidR="00293B54" w:rsidRDefault="00EC03DA">
      <w:pPr>
        <w:pBdr>
          <w:top w:val="nil"/>
          <w:left w:val="nil"/>
          <w:bottom w:val="nil"/>
          <w:right w:val="nil"/>
          <w:between w:val="nil"/>
        </w:pBdr>
        <w:ind w:left="3447" w:firstLine="153"/>
        <w:rPr>
          <w:b/>
          <w:sz w:val="28"/>
          <w:szCs w:val="28"/>
        </w:rPr>
      </w:pPr>
      <w:r>
        <w:rPr>
          <w:rFonts w:ascii="Arial" w:eastAsia="Arial" w:hAnsi="Arial" w:cs="Arial"/>
          <w:b/>
          <w:sz w:val="28"/>
          <w:szCs w:val="28"/>
        </w:rPr>
        <w:t>Самостійна робота</w:t>
      </w:r>
    </w:p>
    <w:p w:rsidR="00293B54" w:rsidRDefault="00EC03DA">
      <w:pPr>
        <w:widowControl/>
        <w:ind w:firstLine="0"/>
        <w:jc w:val="center"/>
        <w:rPr>
          <w:b/>
        </w:rPr>
      </w:pPr>
      <w:r>
        <w:rPr>
          <w:rFonts w:ascii="Arial" w:eastAsia="Arial" w:hAnsi="Arial" w:cs="Arial"/>
          <w:b/>
        </w:rPr>
        <w:t>Завдання</w:t>
      </w:r>
    </w:p>
    <w:p w:rsidR="00293B54" w:rsidRDefault="00EC03DA">
      <w:pPr>
        <w:spacing w:before="120" w:after="120" w:line="276" w:lineRule="auto"/>
        <w:ind w:left="-5" w:firstLine="0"/>
        <w:jc w:val="center"/>
        <w:rPr>
          <w:b/>
          <w:i/>
        </w:rPr>
      </w:pPr>
      <w:r>
        <w:rPr>
          <w:rFonts w:ascii="Arial" w:eastAsia="Arial" w:hAnsi="Arial" w:cs="Arial"/>
          <w:b/>
          <w:i/>
        </w:rPr>
        <w:t>Тестові питання</w:t>
      </w:r>
    </w:p>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Що визначає соціальний контроль?</w:t>
      </w:r>
    </w:p>
    <w:p w:rsidR="00293B54" w:rsidRDefault="00EC03DA">
      <w:pPr>
        <w:numPr>
          <w:ilvl w:val="0"/>
          <w:numId w:val="35"/>
        </w:numPr>
        <w:pBdr>
          <w:top w:val="nil"/>
          <w:left w:val="nil"/>
          <w:bottom w:val="nil"/>
          <w:right w:val="nil"/>
          <w:between w:val="nil"/>
        </w:pBdr>
        <w:rPr>
          <w:color w:val="000000"/>
        </w:rPr>
      </w:pPr>
      <w:r>
        <w:rPr>
          <w:rFonts w:ascii="Arial" w:eastAsia="Arial" w:hAnsi="Arial" w:cs="Arial"/>
          <w:color w:val="000000"/>
        </w:rPr>
        <w:t>Індивідуальні норми</w:t>
      </w:r>
    </w:p>
    <w:p w:rsidR="00293B54" w:rsidRDefault="00EC03DA">
      <w:pPr>
        <w:numPr>
          <w:ilvl w:val="0"/>
          <w:numId w:val="35"/>
        </w:numPr>
        <w:pBdr>
          <w:top w:val="nil"/>
          <w:left w:val="nil"/>
          <w:bottom w:val="nil"/>
          <w:right w:val="nil"/>
          <w:between w:val="nil"/>
        </w:pBdr>
        <w:rPr>
          <w:color w:val="000000"/>
        </w:rPr>
      </w:pPr>
      <w:r>
        <w:rPr>
          <w:rFonts w:ascii="Arial" w:eastAsia="Arial" w:hAnsi="Arial" w:cs="Arial"/>
          <w:color w:val="000000"/>
        </w:rPr>
        <w:t>Регулювання поведінки</w:t>
      </w:r>
    </w:p>
    <w:p w:rsidR="00293B54" w:rsidRDefault="00EC03DA">
      <w:pPr>
        <w:numPr>
          <w:ilvl w:val="0"/>
          <w:numId w:val="35"/>
        </w:numPr>
        <w:pBdr>
          <w:top w:val="nil"/>
          <w:left w:val="nil"/>
          <w:bottom w:val="nil"/>
          <w:right w:val="nil"/>
          <w:between w:val="nil"/>
        </w:pBdr>
        <w:rPr>
          <w:color w:val="000000"/>
        </w:rPr>
      </w:pPr>
      <w:r>
        <w:rPr>
          <w:rFonts w:ascii="Arial" w:eastAsia="Arial" w:hAnsi="Arial" w:cs="Arial"/>
          <w:color w:val="000000"/>
        </w:rPr>
        <w:t>Страх перед владою</w:t>
      </w:r>
    </w:p>
    <w:p w:rsidR="00293B54" w:rsidRDefault="00EC03DA">
      <w:pPr>
        <w:numPr>
          <w:ilvl w:val="0"/>
          <w:numId w:val="35"/>
        </w:numPr>
        <w:pBdr>
          <w:top w:val="nil"/>
          <w:left w:val="nil"/>
          <w:bottom w:val="nil"/>
          <w:right w:val="nil"/>
          <w:between w:val="nil"/>
        </w:pBdr>
        <w:rPr>
          <w:color w:val="000000"/>
        </w:rPr>
      </w:pPr>
      <w:r>
        <w:rPr>
          <w:rFonts w:ascii="Arial" w:eastAsia="Arial" w:hAnsi="Arial" w:cs="Arial"/>
          <w:color w:val="000000"/>
        </w:rPr>
        <w:t>Ізоляція від оточення</w:t>
      </w:r>
    </w:p>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Які засоби використовуються для здійснення соціального контролю?</w:t>
      </w:r>
    </w:p>
    <w:p w:rsidR="00293B54" w:rsidRDefault="00EC03DA">
      <w:pPr>
        <w:numPr>
          <w:ilvl w:val="0"/>
          <w:numId w:val="21"/>
        </w:numPr>
        <w:pBdr>
          <w:top w:val="nil"/>
          <w:left w:val="nil"/>
          <w:bottom w:val="nil"/>
          <w:right w:val="nil"/>
          <w:between w:val="nil"/>
        </w:pBdr>
        <w:rPr>
          <w:color w:val="000000"/>
        </w:rPr>
      </w:pPr>
      <w:r>
        <w:rPr>
          <w:rFonts w:ascii="Arial" w:eastAsia="Arial" w:hAnsi="Arial" w:cs="Arial"/>
          <w:color w:val="000000"/>
        </w:rPr>
        <w:t>Закони</w:t>
      </w:r>
    </w:p>
    <w:p w:rsidR="00293B54" w:rsidRDefault="00EC03DA">
      <w:pPr>
        <w:numPr>
          <w:ilvl w:val="0"/>
          <w:numId w:val="21"/>
        </w:numPr>
        <w:pBdr>
          <w:top w:val="nil"/>
          <w:left w:val="nil"/>
          <w:bottom w:val="nil"/>
          <w:right w:val="nil"/>
          <w:between w:val="nil"/>
        </w:pBdr>
        <w:rPr>
          <w:color w:val="000000"/>
        </w:rPr>
      </w:pPr>
      <w:r>
        <w:rPr>
          <w:rFonts w:ascii="Arial" w:eastAsia="Arial" w:hAnsi="Arial" w:cs="Arial"/>
          <w:color w:val="000000"/>
        </w:rPr>
        <w:t>Страх перед покаранням</w:t>
      </w:r>
    </w:p>
    <w:p w:rsidR="00293B54" w:rsidRDefault="00EC03DA">
      <w:pPr>
        <w:numPr>
          <w:ilvl w:val="0"/>
          <w:numId w:val="21"/>
        </w:numPr>
        <w:pBdr>
          <w:top w:val="nil"/>
          <w:left w:val="nil"/>
          <w:bottom w:val="nil"/>
          <w:right w:val="nil"/>
          <w:between w:val="nil"/>
        </w:pBdr>
        <w:rPr>
          <w:color w:val="000000"/>
        </w:rPr>
      </w:pPr>
      <w:r>
        <w:rPr>
          <w:rFonts w:ascii="Arial" w:eastAsia="Arial" w:hAnsi="Arial" w:cs="Arial"/>
          <w:color w:val="000000"/>
        </w:rPr>
        <w:t>Виховання</w:t>
      </w:r>
    </w:p>
    <w:p w:rsidR="00293B54" w:rsidRDefault="00EC03DA">
      <w:pPr>
        <w:numPr>
          <w:ilvl w:val="0"/>
          <w:numId w:val="21"/>
        </w:numPr>
        <w:pBdr>
          <w:top w:val="nil"/>
          <w:left w:val="nil"/>
          <w:bottom w:val="nil"/>
          <w:right w:val="nil"/>
          <w:between w:val="nil"/>
        </w:pBdr>
        <w:rPr>
          <w:color w:val="000000"/>
        </w:rPr>
      </w:pPr>
      <w:r>
        <w:rPr>
          <w:rFonts w:ascii="Arial" w:eastAsia="Arial" w:hAnsi="Arial" w:cs="Arial"/>
          <w:color w:val="000000"/>
        </w:rPr>
        <w:t>Особисті переконання</w:t>
      </w:r>
    </w:p>
    <w:p w:rsidR="00293B54" w:rsidRDefault="00293B54"/>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Які ролі відіграють сім'я та освіта в соціальному контролі?</w:t>
      </w:r>
    </w:p>
    <w:p w:rsidR="00293B54" w:rsidRDefault="00EC03DA">
      <w:pPr>
        <w:numPr>
          <w:ilvl w:val="0"/>
          <w:numId w:val="22"/>
        </w:numPr>
        <w:pBdr>
          <w:top w:val="nil"/>
          <w:left w:val="nil"/>
          <w:bottom w:val="nil"/>
          <w:right w:val="nil"/>
          <w:between w:val="nil"/>
        </w:pBdr>
        <w:rPr>
          <w:color w:val="000000"/>
        </w:rPr>
      </w:pPr>
      <w:r>
        <w:rPr>
          <w:rFonts w:ascii="Arial" w:eastAsia="Arial" w:hAnsi="Arial" w:cs="Arial"/>
          <w:color w:val="000000"/>
        </w:rPr>
        <w:t>Підтримка індивідуальної свободи</w:t>
      </w:r>
    </w:p>
    <w:p w:rsidR="00293B54" w:rsidRDefault="00EC03DA">
      <w:pPr>
        <w:numPr>
          <w:ilvl w:val="0"/>
          <w:numId w:val="22"/>
        </w:numPr>
        <w:pBdr>
          <w:top w:val="nil"/>
          <w:left w:val="nil"/>
          <w:bottom w:val="nil"/>
          <w:right w:val="nil"/>
          <w:between w:val="nil"/>
        </w:pBdr>
        <w:rPr>
          <w:color w:val="000000"/>
        </w:rPr>
      </w:pPr>
      <w:r>
        <w:rPr>
          <w:rFonts w:ascii="Arial" w:eastAsia="Arial" w:hAnsi="Arial" w:cs="Arial"/>
          <w:color w:val="000000"/>
        </w:rPr>
        <w:t>Формування моральних цінностей</w:t>
      </w:r>
    </w:p>
    <w:p w:rsidR="00293B54" w:rsidRDefault="00EC03DA">
      <w:pPr>
        <w:numPr>
          <w:ilvl w:val="0"/>
          <w:numId w:val="22"/>
        </w:numPr>
        <w:pBdr>
          <w:top w:val="nil"/>
          <w:left w:val="nil"/>
          <w:bottom w:val="nil"/>
          <w:right w:val="nil"/>
          <w:between w:val="nil"/>
        </w:pBdr>
        <w:rPr>
          <w:color w:val="000000"/>
        </w:rPr>
      </w:pPr>
      <w:r>
        <w:rPr>
          <w:rFonts w:ascii="Arial" w:eastAsia="Arial" w:hAnsi="Arial" w:cs="Arial"/>
          <w:color w:val="000000"/>
        </w:rPr>
        <w:t>Визначення правил спілкування</w:t>
      </w:r>
    </w:p>
    <w:p w:rsidR="00293B54" w:rsidRDefault="00EC03DA">
      <w:pPr>
        <w:numPr>
          <w:ilvl w:val="0"/>
          <w:numId w:val="22"/>
        </w:numPr>
        <w:pBdr>
          <w:top w:val="nil"/>
          <w:left w:val="nil"/>
          <w:bottom w:val="nil"/>
          <w:right w:val="nil"/>
          <w:between w:val="nil"/>
        </w:pBdr>
        <w:rPr>
          <w:color w:val="000000"/>
        </w:rPr>
      </w:pPr>
      <w:r>
        <w:rPr>
          <w:rFonts w:ascii="Arial" w:eastAsia="Arial" w:hAnsi="Arial" w:cs="Arial"/>
          <w:color w:val="000000"/>
        </w:rPr>
        <w:t>Стимулювання конфліктів</w:t>
      </w:r>
    </w:p>
    <w:p w:rsidR="00293B54" w:rsidRDefault="00293B54"/>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Як соціальний контроль пов'язаний із засудженням?</w:t>
      </w:r>
    </w:p>
    <w:p w:rsidR="00293B54" w:rsidRDefault="00EC03DA">
      <w:pPr>
        <w:numPr>
          <w:ilvl w:val="0"/>
          <w:numId w:val="23"/>
        </w:numPr>
        <w:pBdr>
          <w:top w:val="nil"/>
          <w:left w:val="nil"/>
          <w:bottom w:val="nil"/>
          <w:right w:val="nil"/>
          <w:between w:val="nil"/>
        </w:pBdr>
        <w:rPr>
          <w:color w:val="000000"/>
        </w:rPr>
      </w:pPr>
      <w:r>
        <w:rPr>
          <w:rFonts w:ascii="Arial" w:eastAsia="Arial" w:hAnsi="Arial" w:cs="Arial"/>
          <w:color w:val="000000"/>
        </w:rPr>
        <w:t>Підтримка соціальних стереотипів</w:t>
      </w:r>
    </w:p>
    <w:p w:rsidR="00293B54" w:rsidRDefault="00EC03DA">
      <w:pPr>
        <w:numPr>
          <w:ilvl w:val="0"/>
          <w:numId w:val="23"/>
        </w:numPr>
        <w:pBdr>
          <w:top w:val="nil"/>
          <w:left w:val="nil"/>
          <w:bottom w:val="nil"/>
          <w:right w:val="nil"/>
          <w:between w:val="nil"/>
        </w:pBdr>
        <w:rPr>
          <w:color w:val="000000"/>
        </w:rPr>
      </w:pPr>
      <w:r>
        <w:rPr>
          <w:rFonts w:ascii="Arial" w:eastAsia="Arial" w:hAnsi="Arial" w:cs="Arial"/>
          <w:color w:val="000000"/>
        </w:rPr>
        <w:t>Забезпечення правової відповідальності</w:t>
      </w:r>
    </w:p>
    <w:p w:rsidR="00293B54" w:rsidRDefault="00EC03DA">
      <w:pPr>
        <w:numPr>
          <w:ilvl w:val="0"/>
          <w:numId w:val="23"/>
        </w:numPr>
        <w:pBdr>
          <w:top w:val="nil"/>
          <w:left w:val="nil"/>
          <w:bottom w:val="nil"/>
          <w:right w:val="nil"/>
          <w:between w:val="nil"/>
        </w:pBdr>
        <w:rPr>
          <w:color w:val="000000"/>
        </w:rPr>
      </w:pPr>
      <w:r>
        <w:rPr>
          <w:rFonts w:ascii="Arial" w:eastAsia="Arial" w:hAnsi="Arial" w:cs="Arial"/>
          <w:color w:val="000000"/>
        </w:rPr>
        <w:t>Послаблення моральних стандартів</w:t>
      </w:r>
    </w:p>
    <w:p w:rsidR="00293B54" w:rsidRDefault="00EC03DA">
      <w:pPr>
        <w:numPr>
          <w:ilvl w:val="0"/>
          <w:numId w:val="23"/>
        </w:numPr>
        <w:pBdr>
          <w:top w:val="nil"/>
          <w:left w:val="nil"/>
          <w:bottom w:val="nil"/>
          <w:right w:val="nil"/>
          <w:between w:val="nil"/>
        </w:pBdr>
        <w:rPr>
          <w:color w:val="000000"/>
        </w:rPr>
      </w:pPr>
      <w:r>
        <w:rPr>
          <w:rFonts w:ascii="Arial" w:eastAsia="Arial" w:hAnsi="Arial" w:cs="Arial"/>
          <w:color w:val="000000"/>
        </w:rPr>
        <w:t>Апатія до соціальних норм</w:t>
      </w:r>
    </w:p>
    <w:p w:rsidR="00293B54" w:rsidRDefault="00293B54"/>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Які форми соціального контролю існують в мережі Інтернет?</w:t>
      </w:r>
    </w:p>
    <w:p w:rsidR="00293B54" w:rsidRDefault="00EC03DA">
      <w:pPr>
        <w:numPr>
          <w:ilvl w:val="0"/>
          <w:numId w:val="25"/>
        </w:numPr>
        <w:pBdr>
          <w:top w:val="nil"/>
          <w:left w:val="nil"/>
          <w:bottom w:val="nil"/>
          <w:right w:val="nil"/>
          <w:between w:val="nil"/>
        </w:pBdr>
        <w:rPr>
          <w:color w:val="000000"/>
        </w:rPr>
      </w:pPr>
      <w:r>
        <w:rPr>
          <w:rFonts w:ascii="Arial" w:eastAsia="Arial" w:hAnsi="Arial" w:cs="Arial"/>
          <w:color w:val="000000"/>
        </w:rPr>
        <w:t>Законодавчі обмеження</w:t>
      </w:r>
    </w:p>
    <w:p w:rsidR="00293B54" w:rsidRDefault="00EC03DA">
      <w:pPr>
        <w:numPr>
          <w:ilvl w:val="0"/>
          <w:numId w:val="25"/>
        </w:numPr>
        <w:pBdr>
          <w:top w:val="nil"/>
          <w:left w:val="nil"/>
          <w:bottom w:val="nil"/>
          <w:right w:val="nil"/>
          <w:between w:val="nil"/>
        </w:pBdr>
        <w:rPr>
          <w:color w:val="000000"/>
        </w:rPr>
      </w:pPr>
      <w:r>
        <w:rPr>
          <w:rFonts w:ascii="Arial" w:eastAsia="Arial" w:hAnsi="Arial" w:cs="Arial"/>
          <w:color w:val="000000"/>
        </w:rPr>
        <w:t>Соціальні мережі</w:t>
      </w:r>
    </w:p>
    <w:p w:rsidR="00293B54" w:rsidRDefault="00EC03DA">
      <w:pPr>
        <w:numPr>
          <w:ilvl w:val="0"/>
          <w:numId w:val="25"/>
        </w:numPr>
        <w:pBdr>
          <w:top w:val="nil"/>
          <w:left w:val="nil"/>
          <w:bottom w:val="nil"/>
          <w:right w:val="nil"/>
          <w:between w:val="nil"/>
        </w:pBdr>
        <w:rPr>
          <w:color w:val="000000"/>
        </w:rPr>
      </w:pPr>
      <w:r>
        <w:rPr>
          <w:rFonts w:ascii="Arial" w:eastAsia="Arial" w:hAnsi="Arial" w:cs="Arial"/>
          <w:color w:val="000000"/>
        </w:rPr>
        <w:t>Анонімність</w:t>
      </w:r>
    </w:p>
    <w:p w:rsidR="00293B54" w:rsidRDefault="00EC03DA">
      <w:pPr>
        <w:numPr>
          <w:ilvl w:val="0"/>
          <w:numId w:val="25"/>
        </w:numPr>
        <w:pBdr>
          <w:top w:val="nil"/>
          <w:left w:val="nil"/>
          <w:bottom w:val="nil"/>
          <w:right w:val="nil"/>
          <w:between w:val="nil"/>
        </w:pBdr>
        <w:rPr>
          <w:color w:val="000000"/>
        </w:rPr>
      </w:pPr>
      <w:r>
        <w:rPr>
          <w:rFonts w:ascii="Arial" w:eastAsia="Arial" w:hAnsi="Arial" w:cs="Arial"/>
          <w:color w:val="000000"/>
        </w:rPr>
        <w:t>Заборона використання Інтернету</w:t>
      </w:r>
    </w:p>
    <w:p w:rsidR="00293B54" w:rsidRDefault="00293B54"/>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Як впливає соціальний контроль на індивіда в колективі?</w:t>
      </w:r>
    </w:p>
    <w:p w:rsidR="00293B54" w:rsidRDefault="00EC03DA">
      <w:pPr>
        <w:numPr>
          <w:ilvl w:val="0"/>
          <w:numId w:val="51"/>
        </w:numPr>
        <w:pBdr>
          <w:top w:val="nil"/>
          <w:left w:val="nil"/>
          <w:bottom w:val="nil"/>
          <w:right w:val="nil"/>
          <w:between w:val="nil"/>
        </w:pBdr>
        <w:rPr>
          <w:color w:val="000000"/>
        </w:rPr>
      </w:pPr>
      <w:r>
        <w:rPr>
          <w:rFonts w:ascii="Arial" w:eastAsia="Arial" w:hAnsi="Arial" w:cs="Arial"/>
          <w:color w:val="000000"/>
        </w:rPr>
        <w:lastRenderedPageBreak/>
        <w:t>Збільшення творчості</w:t>
      </w:r>
    </w:p>
    <w:p w:rsidR="00293B54" w:rsidRDefault="00EC03DA">
      <w:pPr>
        <w:numPr>
          <w:ilvl w:val="0"/>
          <w:numId w:val="51"/>
        </w:numPr>
        <w:pBdr>
          <w:top w:val="nil"/>
          <w:left w:val="nil"/>
          <w:bottom w:val="nil"/>
          <w:right w:val="nil"/>
          <w:between w:val="nil"/>
        </w:pBdr>
        <w:rPr>
          <w:color w:val="000000"/>
        </w:rPr>
      </w:pPr>
      <w:r>
        <w:rPr>
          <w:rFonts w:ascii="Arial" w:eastAsia="Arial" w:hAnsi="Arial" w:cs="Arial"/>
          <w:color w:val="000000"/>
        </w:rPr>
        <w:t>Зменшення індивідуальності</w:t>
      </w:r>
    </w:p>
    <w:p w:rsidR="00293B54" w:rsidRDefault="00EC03DA">
      <w:pPr>
        <w:numPr>
          <w:ilvl w:val="0"/>
          <w:numId w:val="51"/>
        </w:numPr>
        <w:pBdr>
          <w:top w:val="nil"/>
          <w:left w:val="nil"/>
          <w:bottom w:val="nil"/>
          <w:right w:val="nil"/>
          <w:between w:val="nil"/>
        </w:pBdr>
        <w:rPr>
          <w:color w:val="000000"/>
        </w:rPr>
      </w:pPr>
      <w:r>
        <w:rPr>
          <w:rFonts w:ascii="Arial" w:eastAsia="Arial" w:hAnsi="Arial" w:cs="Arial"/>
          <w:color w:val="000000"/>
        </w:rPr>
        <w:t>Підтримка самовираження</w:t>
      </w:r>
    </w:p>
    <w:p w:rsidR="00293B54" w:rsidRDefault="00EC03DA">
      <w:pPr>
        <w:numPr>
          <w:ilvl w:val="0"/>
          <w:numId w:val="51"/>
        </w:numPr>
        <w:pBdr>
          <w:top w:val="nil"/>
          <w:left w:val="nil"/>
          <w:bottom w:val="nil"/>
          <w:right w:val="nil"/>
          <w:between w:val="nil"/>
        </w:pBdr>
        <w:rPr>
          <w:color w:val="000000"/>
        </w:rPr>
      </w:pPr>
      <w:r>
        <w:rPr>
          <w:rFonts w:ascii="Arial" w:eastAsia="Arial" w:hAnsi="Arial" w:cs="Arial"/>
          <w:color w:val="000000"/>
        </w:rPr>
        <w:t>Зростання емпатії</w:t>
      </w:r>
    </w:p>
    <w:p w:rsidR="00293B54" w:rsidRDefault="00293B54"/>
    <w:p w:rsidR="00293B54" w:rsidRDefault="00EC03DA">
      <w:pPr>
        <w:numPr>
          <w:ilvl w:val="0"/>
          <w:numId w:val="34"/>
        </w:numPr>
        <w:pBdr>
          <w:top w:val="nil"/>
          <w:left w:val="nil"/>
          <w:bottom w:val="nil"/>
          <w:right w:val="nil"/>
          <w:between w:val="nil"/>
        </w:pBdr>
        <w:rPr>
          <w:b/>
          <w:color w:val="000000"/>
        </w:rPr>
      </w:pPr>
      <w:r>
        <w:rPr>
          <w:rFonts w:ascii="Arial" w:eastAsia="Arial" w:hAnsi="Arial" w:cs="Arial"/>
          <w:b/>
          <w:color w:val="000000"/>
        </w:rPr>
        <w:t>Що означає "внутрішній соціальний контроль"?</w:t>
      </w:r>
    </w:p>
    <w:p w:rsidR="00293B54" w:rsidRDefault="00EC03DA">
      <w:pPr>
        <w:numPr>
          <w:ilvl w:val="0"/>
          <w:numId w:val="53"/>
        </w:numPr>
        <w:pBdr>
          <w:top w:val="nil"/>
          <w:left w:val="nil"/>
          <w:bottom w:val="nil"/>
          <w:right w:val="nil"/>
          <w:between w:val="nil"/>
        </w:pBdr>
        <w:rPr>
          <w:color w:val="000000"/>
        </w:rPr>
      </w:pPr>
      <w:r>
        <w:rPr>
          <w:rFonts w:ascii="Arial" w:eastAsia="Arial" w:hAnsi="Arial" w:cs="Arial"/>
          <w:color w:val="000000"/>
        </w:rPr>
        <w:t>Дотримання зовнішніх правил</w:t>
      </w:r>
    </w:p>
    <w:p w:rsidR="00293B54" w:rsidRDefault="00EC03DA">
      <w:pPr>
        <w:numPr>
          <w:ilvl w:val="0"/>
          <w:numId w:val="53"/>
        </w:numPr>
        <w:pBdr>
          <w:top w:val="nil"/>
          <w:left w:val="nil"/>
          <w:bottom w:val="nil"/>
          <w:right w:val="nil"/>
          <w:between w:val="nil"/>
        </w:pBdr>
        <w:rPr>
          <w:color w:val="000000"/>
        </w:rPr>
      </w:pPr>
      <w:r>
        <w:rPr>
          <w:rFonts w:ascii="Arial" w:eastAsia="Arial" w:hAnsi="Arial" w:cs="Arial"/>
          <w:color w:val="000000"/>
        </w:rPr>
        <w:t>Свідоме прийняття соціальних норм</w:t>
      </w:r>
    </w:p>
    <w:p w:rsidR="00293B54" w:rsidRDefault="00EC03DA">
      <w:pPr>
        <w:numPr>
          <w:ilvl w:val="0"/>
          <w:numId w:val="53"/>
        </w:numPr>
        <w:pBdr>
          <w:top w:val="nil"/>
          <w:left w:val="nil"/>
          <w:bottom w:val="nil"/>
          <w:right w:val="nil"/>
          <w:between w:val="nil"/>
        </w:pBdr>
        <w:rPr>
          <w:color w:val="000000"/>
        </w:rPr>
      </w:pPr>
      <w:r>
        <w:rPr>
          <w:rFonts w:ascii="Arial" w:eastAsia="Arial" w:hAnsi="Arial" w:cs="Arial"/>
          <w:color w:val="000000"/>
        </w:rPr>
        <w:t>Влада та авторитет</w:t>
      </w:r>
    </w:p>
    <w:p w:rsidR="00293B54" w:rsidRDefault="00EC03DA">
      <w:pPr>
        <w:numPr>
          <w:ilvl w:val="0"/>
          <w:numId w:val="53"/>
        </w:numPr>
        <w:pBdr>
          <w:top w:val="nil"/>
          <w:left w:val="nil"/>
          <w:bottom w:val="nil"/>
          <w:right w:val="nil"/>
          <w:between w:val="nil"/>
        </w:pBdr>
        <w:rPr>
          <w:color w:val="000000"/>
        </w:rPr>
      </w:pPr>
      <w:r>
        <w:rPr>
          <w:rFonts w:ascii="Arial" w:eastAsia="Arial" w:hAnsi="Arial" w:cs="Arial"/>
          <w:color w:val="000000"/>
        </w:rPr>
        <w:t>Позитивні взаємини з іншими</w:t>
      </w:r>
    </w:p>
    <w:p w:rsidR="00293B54" w:rsidRDefault="00293B54"/>
    <w:p w:rsidR="00293B54" w:rsidRDefault="00293B54"/>
    <w:p w:rsidR="00293B54" w:rsidRDefault="00EC03DA">
      <w:pPr>
        <w:widowControl/>
        <w:spacing w:after="160"/>
        <w:ind w:firstLine="0"/>
        <w:jc w:val="left"/>
      </w:pPr>
      <w:r>
        <w:br w:type="page"/>
      </w:r>
    </w:p>
    <w:p w:rsidR="00293B54" w:rsidRDefault="00EC03DA">
      <w:pPr>
        <w:pStyle w:val="1"/>
      </w:pPr>
      <w:bookmarkStart w:id="21" w:name="_heading=h.3j2qqm3" w:colFirst="0" w:colLast="0"/>
      <w:bookmarkEnd w:id="21"/>
      <w:r>
        <w:rPr>
          <w:rFonts w:ascii="Arial" w:eastAsia="Arial" w:hAnsi="Arial" w:cs="Arial"/>
        </w:rPr>
        <w:lastRenderedPageBreak/>
        <w:t>Тема 16. Девіантна поведінка</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pBdr>
          <w:top w:val="nil"/>
          <w:left w:val="nil"/>
          <w:bottom w:val="nil"/>
          <w:right w:val="nil"/>
          <w:between w:val="nil"/>
        </w:pBdr>
        <w:ind w:left="927" w:firstLine="0"/>
      </w:pPr>
      <w:r>
        <w:rPr>
          <w:rFonts w:ascii="Arial" w:eastAsia="Arial" w:hAnsi="Arial" w:cs="Arial"/>
        </w:rPr>
        <w:t xml:space="preserve">Тема практичного заняття  розкриває визначення та ознайомлення з основними характеристиками девіантної поведінки. Розглядає концепцію девіації та девіантної поведінки. Досліджує різноманітні теорії щодо причин девіантної поведінки, такі як соціальне середовище, психологічні та біологічні фактори. Розглядає реальні випадки девіантної поведінки, щоб зрозуміти їхні особливості та наслідки. Досліджує соціальні, економічні та психологічні наслідки девіантної поведінки для індивідів та суспільства в цілому.  Розглядає можливі стратегії та програми для запобігання та управління девіантною поведінкою в різних контекстах, включаючи школи, робочі місця та спільноти. Пояснює етичні аспекти вивчення та управління девіантною поведінкою, зокрема у сфері досліджень та інтервенцій.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w:t>
      </w:r>
    </w:p>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293B54">
      <w:pPr>
        <w:ind w:firstLine="0"/>
        <w:jc w:val="center"/>
        <w:rPr>
          <w:b/>
          <w:sz w:val="28"/>
          <w:szCs w:val="28"/>
        </w:rPr>
      </w:pPr>
    </w:p>
    <w:p w:rsidR="00293B54" w:rsidRDefault="00EC03DA">
      <w:pPr>
        <w:ind w:firstLine="0"/>
        <w:jc w:val="center"/>
        <w:rPr>
          <w:b/>
        </w:rPr>
      </w:pPr>
      <w:r>
        <w:rPr>
          <w:rFonts w:ascii="Arial" w:eastAsia="Arial" w:hAnsi="Arial" w:cs="Arial"/>
          <w:b/>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Визначення девіантної поведінки.</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Значення та роль соціології у вивченні девіантності.</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Основні теорії девіантної поведінки (функціональна, конфліктна, символічна).</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Роль суспільства та індивіда у формуванні девіантного поведінки.</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Вплив сім'ї, школи та піар-груп на формування девіантної поведінки.</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Економічні та культурні фактори, що впливають на девіантну поведінку.</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Роль соціальних норм у визначенні девіації.</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Процеси стигматизації та його впливи на девіантну поведінку.</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Робота правоохоронних органів та соціальних інститутів у контролі за девіантною поведінкою.</w:t>
      </w:r>
    </w:p>
    <w:p w:rsidR="00293B54" w:rsidRDefault="00EC03DA">
      <w:pPr>
        <w:widowControl/>
        <w:numPr>
          <w:ilvl w:val="0"/>
          <w:numId w:val="6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Дослідження різних груп девіантів (злочинці, наркозалежні, безпритульні).</w:t>
      </w:r>
    </w:p>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80" w:after="280" w:line="240" w:lineRule="auto"/>
        <w:ind w:left="567" w:firstLine="0"/>
        <w:jc w:val="left"/>
        <w:rPr>
          <w:b/>
        </w:rPr>
      </w:pPr>
      <w:r>
        <w:rPr>
          <w:rFonts w:ascii="Arial" w:eastAsia="Arial" w:hAnsi="Arial" w:cs="Arial"/>
          <w:b/>
        </w:rPr>
        <w:t>2.Заповніть таблицю «Типи девіантної поведінки»</w:t>
      </w:r>
    </w:p>
    <w:tbl>
      <w:tblPr>
        <w:tblStyle w:val="affff6"/>
        <w:tblW w:w="9287" w:type="dxa"/>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53"/>
        <w:gridCol w:w="2352"/>
        <w:gridCol w:w="2298"/>
        <w:gridCol w:w="2284"/>
      </w:tblGrid>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r>
              <w:rPr>
                <w:rFonts w:ascii="Arial" w:eastAsia="Arial" w:hAnsi="Arial" w:cs="Arial"/>
                <w:b/>
              </w:rPr>
              <w:t>ТИП ДЕВІАНТНОЇ ПОВЕДІНКА</w:t>
            </w:r>
          </w:p>
        </w:tc>
        <w:tc>
          <w:tcPr>
            <w:tcW w:w="2352"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r>
              <w:rPr>
                <w:rFonts w:ascii="Arial" w:eastAsia="Arial" w:hAnsi="Arial" w:cs="Arial"/>
                <w:b/>
              </w:rPr>
              <w:t>ВИЗНАЧЕННЯ</w:t>
            </w:r>
          </w:p>
        </w:tc>
        <w:tc>
          <w:tcPr>
            <w:tcW w:w="2298"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r>
              <w:rPr>
                <w:rFonts w:ascii="Arial" w:eastAsia="Arial" w:hAnsi="Arial" w:cs="Arial"/>
                <w:b/>
              </w:rPr>
              <w:t>СОЦІАЛЬНІ ФАКТОРИ</w:t>
            </w:r>
          </w:p>
        </w:tc>
        <w:tc>
          <w:tcPr>
            <w:tcW w:w="2284"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r>
              <w:rPr>
                <w:rFonts w:ascii="Arial" w:eastAsia="Arial" w:hAnsi="Arial" w:cs="Arial"/>
                <w:b/>
              </w:rPr>
              <w:t>НАСЛІДКИ</w:t>
            </w:r>
          </w:p>
        </w:tc>
      </w:tr>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ЗЛОЧИННІСТЬ</w:t>
            </w:r>
          </w:p>
        </w:tc>
        <w:tc>
          <w:tcPr>
            <w:tcW w:w="2352"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98"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84"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r>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НАРКОТИЧНА ЗАЛЕЖНІСТЬ</w:t>
            </w:r>
          </w:p>
        </w:tc>
        <w:tc>
          <w:tcPr>
            <w:tcW w:w="2352"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98"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84"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r>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БЕЗДОМНІСТЬ</w:t>
            </w:r>
          </w:p>
        </w:tc>
        <w:tc>
          <w:tcPr>
            <w:tcW w:w="2352"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98"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84"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r>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АЛКОГОЛЬНА ЗАЛЕЖНІСТЬ</w:t>
            </w:r>
          </w:p>
        </w:tc>
        <w:tc>
          <w:tcPr>
            <w:tcW w:w="2352"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98"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84"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r>
      <w:tr w:rsidR="00293B54">
        <w:tc>
          <w:tcPr>
            <w:tcW w:w="2353" w:type="dxa"/>
          </w:tcPr>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
              <w:rPr>
                <w:rFonts w:ascii="Arial" w:eastAsia="Arial" w:hAnsi="Arial" w:cs="Arial"/>
              </w:rPr>
              <w:t>СУЇЦИДАЛЬНА ПОВЕДІНКА</w:t>
            </w:r>
          </w:p>
        </w:tc>
        <w:tc>
          <w:tcPr>
            <w:tcW w:w="2352"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98"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c>
          <w:tcPr>
            <w:tcW w:w="2284" w:type="dxa"/>
          </w:tcPr>
          <w:p w:rsidR="00293B54" w:rsidRDefault="00293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rPr>
            </w:pPr>
          </w:p>
        </w:tc>
      </w:tr>
    </w:tbl>
    <w:p w:rsidR="00293B54" w:rsidRDefault="00EC03DA">
      <w:pPr>
        <w:widowControl/>
        <w:ind w:firstLine="0"/>
        <w:jc w:val="center"/>
        <w:rPr>
          <w:b/>
          <w:sz w:val="28"/>
          <w:szCs w:val="28"/>
        </w:rPr>
      </w:pPr>
      <w:r>
        <w:rPr>
          <w:rFonts w:ascii="Arial" w:eastAsia="Arial" w:hAnsi="Arial" w:cs="Arial"/>
          <w:b/>
          <w:sz w:val="28"/>
          <w:szCs w:val="28"/>
        </w:rPr>
        <w:lastRenderedPageBreak/>
        <w:t>Самостійна робота</w:t>
      </w:r>
    </w:p>
    <w:p w:rsidR="00293B54" w:rsidRDefault="00EC03DA">
      <w:pPr>
        <w:widowControl/>
        <w:ind w:firstLine="0"/>
        <w:jc w:val="center"/>
        <w:rPr>
          <w:b/>
        </w:rPr>
      </w:pPr>
      <w:r>
        <w:rPr>
          <w:rFonts w:ascii="Arial" w:eastAsia="Arial" w:hAnsi="Arial" w:cs="Arial"/>
          <w:b/>
        </w:rPr>
        <w:t>Завдання</w:t>
      </w:r>
    </w:p>
    <w:p w:rsidR="00293B54" w:rsidRDefault="00EC03DA">
      <w:pPr>
        <w:ind w:left="567" w:firstLine="0"/>
        <w:rPr>
          <w:b/>
        </w:rPr>
      </w:pPr>
      <w:r>
        <w:rPr>
          <w:rFonts w:ascii="Arial" w:eastAsia="Arial" w:hAnsi="Arial" w:cs="Arial"/>
          <w:b/>
        </w:rPr>
        <w:t>2.Поясніть вислів:</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Ервін Гоффман: "Девіація від стандартних норм є не просто виявом відхилення від норм, але й актом, який впливає на спосіб, яким ці норми сприймаються, розуміються та застосовуються."</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Еміль Дюркгейм: "Девіантна поведінка є невід'ємною частиною будь-якого суспільства, оскільки вона виконує функції підтримки соціального порядку та стимулює його зміну."</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Роберт Мертон: "Теорія аномії вказує на те, що девіантна поведінка може виникати внаслідок розриву між соціальними цілями та засобами досягнення цих цілей."</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Джудіт Батлер: "Девіантна поведінка може бути не лише виявом відхилення від соціальних норм, але й актом субверсії, спрямованим на переосмислення та переформування цих норм."</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Мішель Фуко: "Девіантність не є сталою властивістю людини, але складається з ряду уявлень, які формуються і змінюються впродовж часу в залежності від соціокультурного контексту."</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Говард Бекер: "Люди не народжуються девіантними, вони стають такими через процес взаємодії з іншими та внутрішніми переживаннями."</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Ервін Лемерт: "Девіантна поведінка може бути результатом стигми, яку суспільство накладає на індивіда, що порушує його соціальні норми."</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Томас Сазерленд: "Теорія диференціального здійснення вказує на те, що девіантна поведінка може виникати внаслідок навчання відмінним способам реагування на ситуації."</w:t>
      </w:r>
    </w:p>
    <w:p w:rsidR="00293B54" w:rsidRDefault="00EC03DA">
      <w:pPr>
        <w:numPr>
          <w:ilvl w:val="0"/>
          <w:numId w:val="89"/>
        </w:numPr>
        <w:pBdr>
          <w:top w:val="nil"/>
          <w:left w:val="nil"/>
          <w:bottom w:val="nil"/>
          <w:right w:val="nil"/>
          <w:between w:val="nil"/>
        </w:pBdr>
        <w:rPr>
          <w:rFonts w:ascii="Quattrocento Sans" w:hAnsi="Quattrocento Sans"/>
          <w:color w:val="000000"/>
        </w:rPr>
      </w:pPr>
      <w:r>
        <w:rPr>
          <w:rFonts w:ascii="Arial" w:eastAsia="Arial" w:hAnsi="Arial" w:cs="Arial"/>
          <w:color w:val="000000"/>
        </w:rPr>
        <w:t>Стенлі Мілграм: "Девіантна поведінка може бути наслідком соціального впливу та авторитарних структур, які спонукають індивідів до дій, які не відповідають загальноприйнятим нормам."</w:t>
      </w:r>
    </w:p>
    <w:p w:rsidR="00293B54" w:rsidRDefault="00293B54">
      <w:pPr>
        <w:spacing w:before="120" w:after="120" w:line="276" w:lineRule="auto"/>
        <w:ind w:left="-5" w:firstLine="0"/>
        <w:jc w:val="center"/>
        <w:rPr>
          <w:b/>
          <w:i/>
        </w:rPr>
      </w:pPr>
    </w:p>
    <w:p w:rsidR="00293B54" w:rsidRDefault="00EC03DA">
      <w:pPr>
        <w:spacing w:before="120" w:after="120" w:line="276" w:lineRule="auto"/>
        <w:ind w:left="-5" w:firstLine="0"/>
        <w:jc w:val="center"/>
        <w:rPr>
          <w:b/>
          <w:i/>
        </w:rPr>
      </w:pPr>
      <w:r>
        <w:rPr>
          <w:rFonts w:ascii="Arial" w:eastAsia="Arial" w:hAnsi="Arial" w:cs="Arial"/>
          <w:b/>
          <w:i/>
        </w:rPr>
        <w:t>Тестові питання</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80" w:line="240" w:lineRule="auto"/>
        <w:jc w:val="left"/>
        <w:rPr>
          <w:b/>
          <w:color w:val="000000"/>
        </w:rPr>
      </w:pPr>
      <w:r>
        <w:rPr>
          <w:rFonts w:ascii="Arial" w:eastAsia="Arial" w:hAnsi="Arial" w:cs="Arial"/>
          <w:b/>
          <w:color w:val="000000"/>
        </w:rPr>
        <w:t>Яка теорія стверджує, що девіація є функціональної ролі в суспільстві?</w:t>
      </w:r>
    </w:p>
    <w:p w:rsidR="00293B54" w:rsidRDefault="00EC03DA">
      <w:pPr>
        <w:widowControl/>
        <w:numPr>
          <w:ilvl w:val="0"/>
          <w:numId w:val="4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Теорія конфлікту</w:t>
      </w:r>
    </w:p>
    <w:p w:rsidR="00293B54" w:rsidRDefault="00EC03DA">
      <w:pPr>
        <w:widowControl/>
        <w:numPr>
          <w:ilvl w:val="0"/>
          <w:numId w:val="4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Теорія диференціації</w:t>
      </w:r>
    </w:p>
    <w:p w:rsidR="00293B54" w:rsidRDefault="00EC03DA">
      <w:pPr>
        <w:widowControl/>
        <w:numPr>
          <w:ilvl w:val="0"/>
          <w:numId w:val="4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Функціональна теорія</w:t>
      </w:r>
    </w:p>
    <w:p w:rsidR="00293B54" w:rsidRDefault="00EC03DA">
      <w:pPr>
        <w:widowControl/>
        <w:numPr>
          <w:ilvl w:val="0"/>
          <w:numId w:val="4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Символічна теорія</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t>Який із наступних факторів НЕ є соціальним у формуванні девіантної поведінки?</w:t>
      </w:r>
    </w:p>
    <w:p w:rsidR="00293B54" w:rsidRDefault="00EC03DA">
      <w:pPr>
        <w:widowControl/>
        <w:numPr>
          <w:ilvl w:val="0"/>
          <w:numId w:val="4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Економічні умови</w:t>
      </w:r>
    </w:p>
    <w:p w:rsidR="00293B54" w:rsidRDefault="00EC03DA">
      <w:pPr>
        <w:widowControl/>
        <w:numPr>
          <w:ilvl w:val="0"/>
          <w:numId w:val="4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Генетичні передумови</w:t>
      </w:r>
    </w:p>
    <w:p w:rsidR="00293B54" w:rsidRDefault="00EC03DA">
      <w:pPr>
        <w:widowControl/>
        <w:numPr>
          <w:ilvl w:val="0"/>
          <w:numId w:val="4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Сімейна структура</w:t>
      </w:r>
    </w:p>
    <w:p w:rsidR="00293B54" w:rsidRDefault="00EC03DA">
      <w:pPr>
        <w:widowControl/>
        <w:numPr>
          <w:ilvl w:val="0"/>
          <w:numId w:val="4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Освіта</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t>Яка система ефективно контролює девіантну поведінку через кримінальне правосуддя?</w:t>
      </w:r>
    </w:p>
    <w:p w:rsidR="00293B54" w:rsidRDefault="00EC03DA">
      <w:pPr>
        <w:widowControl/>
        <w:numPr>
          <w:ilvl w:val="0"/>
          <w:numId w:val="4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Релігійні інститути</w:t>
      </w:r>
    </w:p>
    <w:p w:rsidR="00293B54" w:rsidRDefault="00EC03DA">
      <w:pPr>
        <w:widowControl/>
        <w:numPr>
          <w:ilvl w:val="0"/>
          <w:numId w:val="4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Політичні організації</w:t>
      </w:r>
    </w:p>
    <w:p w:rsidR="00293B54" w:rsidRDefault="00EC03DA">
      <w:pPr>
        <w:widowControl/>
        <w:numPr>
          <w:ilvl w:val="0"/>
          <w:numId w:val="4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Судова система</w:t>
      </w:r>
    </w:p>
    <w:p w:rsidR="00293B54" w:rsidRDefault="00EC03DA">
      <w:pPr>
        <w:widowControl/>
        <w:numPr>
          <w:ilvl w:val="0"/>
          <w:numId w:val="4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Медичні установи</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lastRenderedPageBreak/>
        <w:t>Як стигматизація може вплинути на девіантну поведінку?</w:t>
      </w:r>
    </w:p>
    <w:p w:rsidR="00293B54" w:rsidRDefault="00EC03DA">
      <w:pPr>
        <w:widowControl/>
        <w:numPr>
          <w:ilvl w:val="0"/>
          <w:numId w:val="4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Стимулювати позитивну зміну</w:t>
      </w:r>
    </w:p>
    <w:p w:rsidR="00293B54" w:rsidRDefault="00EC03DA">
      <w:pPr>
        <w:widowControl/>
        <w:numPr>
          <w:ilvl w:val="0"/>
          <w:numId w:val="4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Посилити ізоляцію та відчуження</w:t>
      </w:r>
    </w:p>
    <w:p w:rsidR="00293B54" w:rsidRDefault="00EC03DA">
      <w:pPr>
        <w:widowControl/>
        <w:numPr>
          <w:ilvl w:val="0"/>
          <w:numId w:val="4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Не впливати</w:t>
      </w:r>
    </w:p>
    <w:p w:rsidR="00293B54" w:rsidRDefault="00EC03DA">
      <w:pPr>
        <w:widowControl/>
        <w:numPr>
          <w:ilvl w:val="0"/>
          <w:numId w:val="4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Сприяти соціальної інтеграції</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t>Які динаміки всередині групи можуть стимулювати девіантну поведінку?</w:t>
      </w:r>
    </w:p>
    <w:p w:rsidR="00293B54" w:rsidRDefault="00EC03DA">
      <w:pPr>
        <w:widowControl/>
        <w:numPr>
          <w:ilvl w:val="0"/>
          <w:numId w:val="3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Суворий соціальний контроль</w:t>
      </w:r>
    </w:p>
    <w:p w:rsidR="00293B54" w:rsidRDefault="00EC03DA">
      <w:pPr>
        <w:widowControl/>
        <w:numPr>
          <w:ilvl w:val="0"/>
          <w:numId w:val="3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Підтримка, схвалення групи</w:t>
      </w:r>
    </w:p>
    <w:p w:rsidR="00293B54" w:rsidRDefault="00EC03DA">
      <w:pPr>
        <w:widowControl/>
        <w:numPr>
          <w:ilvl w:val="0"/>
          <w:numId w:val="3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Прагнення суспільної згоди</w:t>
      </w:r>
    </w:p>
    <w:p w:rsidR="00293B54" w:rsidRDefault="00EC03DA">
      <w:pPr>
        <w:widowControl/>
        <w:numPr>
          <w:ilvl w:val="0"/>
          <w:numId w:val="3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Нейтральний вплив</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t>Який захід профілактики спрямовано зміну соціальних умов?</w:t>
      </w:r>
    </w:p>
    <w:p w:rsidR="00293B54" w:rsidRDefault="00EC03DA">
      <w:pPr>
        <w:widowControl/>
        <w:numPr>
          <w:ilvl w:val="0"/>
          <w:numId w:val="1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Індивідуальні консультації</w:t>
      </w:r>
    </w:p>
    <w:p w:rsidR="00293B54" w:rsidRDefault="00EC03DA">
      <w:pPr>
        <w:widowControl/>
        <w:numPr>
          <w:ilvl w:val="0"/>
          <w:numId w:val="1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Системи соціальної підтримки</w:t>
      </w:r>
    </w:p>
    <w:p w:rsidR="00293B54" w:rsidRDefault="00EC03DA">
      <w:pPr>
        <w:widowControl/>
        <w:numPr>
          <w:ilvl w:val="0"/>
          <w:numId w:val="1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Медичні методи</w:t>
      </w:r>
    </w:p>
    <w:p w:rsidR="00293B54" w:rsidRDefault="00EC03DA">
      <w:pPr>
        <w:widowControl/>
        <w:numPr>
          <w:ilvl w:val="0"/>
          <w:numId w:val="1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Судові заходи</w:t>
      </w:r>
    </w:p>
    <w:p w:rsidR="00293B54" w:rsidRDefault="00EC03DA">
      <w:pPr>
        <w:widowControl/>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b/>
          <w:color w:val="000000"/>
        </w:rPr>
      </w:pPr>
      <w:r>
        <w:rPr>
          <w:rFonts w:ascii="Arial" w:eastAsia="Arial" w:hAnsi="Arial" w:cs="Arial"/>
          <w:b/>
          <w:color w:val="000000"/>
        </w:rPr>
        <w:t>Який аспект етики часто стикається з дослідженнями девіантної поведінки?</w:t>
      </w:r>
    </w:p>
    <w:p w:rsidR="00293B54" w:rsidRDefault="00EC03DA">
      <w:pPr>
        <w:widowControl/>
        <w:numPr>
          <w:ilvl w:val="0"/>
          <w:numId w:val="3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Етика в освіті</w:t>
      </w:r>
    </w:p>
    <w:p w:rsidR="00293B54" w:rsidRDefault="00EC03DA">
      <w:pPr>
        <w:widowControl/>
        <w:numPr>
          <w:ilvl w:val="0"/>
          <w:numId w:val="3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Етика у сім'ї</w:t>
      </w:r>
    </w:p>
    <w:p w:rsidR="00293B54" w:rsidRDefault="00EC03DA">
      <w:pPr>
        <w:widowControl/>
        <w:numPr>
          <w:ilvl w:val="0"/>
          <w:numId w:val="3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Етика у дослідженнях</w:t>
      </w:r>
    </w:p>
    <w:p w:rsidR="00293B54" w:rsidRDefault="00EC03DA">
      <w:pPr>
        <w:widowControl/>
        <w:numPr>
          <w:ilvl w:val="0"/>
          <w:numId w:val="3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Етика в медицині</w:t>
      </w:r>
    </w:p>
    <w:p w:rsidR="00293B54" w:rsidRDefault="00EC03DA">
      <w:pPr>
        <w:widowControl/>
        <w:spacing w:after="160"/>
        <w:ind w:firstLine="0"/>
        <w:jc w:val="left"/>
      </w:pPr>
      <w:r>
        <w:br w:type="page"/>
      </w:r>
    </w:p>
    <w:p w:rsidR="00293B54" w:rsidRDefault="00EC03DA">
      <w:pPr>
        <w:pStyle w:val="1"/>
      </w:pPr>
      <w:bookmarkStart w:id="22" w:name="_heading=h.1y810tw" w:colFirst="0" w:colLast="0"/>
      <w:bookmarkEnd w:id="22"/>
      <w:r>
        <w:rPr>
          <w:rFonts w:ascii="Arial" w:eastAsia="Arial" w:hAnsi="Arial" w:cs="Arial"/>
        </w:rPr>
        <w:lastRenderedPageBreak/>
        <w:t>Тема 17. Соціологія молоді</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ind w:firstLine="0"/>
      </w:pPr>
      <w:r>
        <w:rPr>
          <w:rFonts w:ascii="Arial" w:eastAsia="Arial" w:hAnsi="Arial" w:cs="Arial"/>
        </w:rPr>
        <w:t>Тема практичного заняття  розкриває визначення та ознайомлення з основними характеристиками соціології молоді. Визначає об'єкта та предмет соціології молоді. Розглядає погляди, ставлення та потреби молоді. Досліджує такі аспекти, як  освіта, робота, відпочинок, стосунки тощо. Розглядає вплив культурних та соціальних чинників на молодь, таких як масові медіа, освіта, сім'я, релігія тощо. Досліджує аспекти т</w:t>
      </w:r>
      <w:r>
        <w:rPr>
          <w:rFonts w:ascii="Arial" w:eastAsia="Arial" w:hAnsi="Arial" w:cs="Arial"/>
          <w:color w:val="000000"/>
        </w:rPr>
        <w:t>рудової мобільності молоді.</w:t>
      </w:r>
      <w:r>
        <w:rPr>
          <w:rFonts w:ascii="Arial" w:eastAsia="Arial" w:hAnsi="Arial" w:cs="Arial"/>
        </w:rPr>
        <w:t xml:space="preserve">  Розглядає молодіжні субкультури та стилі життя сучасної молоді. Досліджує соціальні рухи та активність молоді. Варто залучити здобувачів до обговорення та аналізу конкретних ситуацій, що стосуються теми,  використовувати актуальні наукові дослідження, статистичні дані. Стимулює здобувачів до рефлексії над власним розумінням проблематики соціології молоді.</w:t>
      </w:r>
    </w:p>
    <w:p w:rsidR="00293B54" w:rsidRDefault="00293B54">
      <w:pPr>
        <w:ind w:firstLine="0"/>
        <w:jc w:val="center"/>
        <w:rPr>
          <w:b/>
          <w:sz w:val="28"/>
          <w:szCs w:val="28"/>
        </w:rPr>
      </w:pPr>
    </w:p>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sz w:val="28"/>
          <w:szCs w:val="28"/>
        </w:rPr>
      </w:pPr>
      <w:r>
        <w:rPr>
          <w:rFonts w:ascii="Arial" w:eastAsia="Arial" w:hAnsi="Arial" w:cs="Arial"/>
          <w:b/>
          <w:sz w:val="28"/>
          <w:szCs w:val="28"/>
        </w:rPr>
        <w:t>ЗАВДАННЯ</w:t>
      </w:r>
    </w:p>
    <w:p w:rsidR="00293B54" w:rsidRDefault="00EC03DA">
      <w:pPr>
        <w:spacing w:before="120" w:after="120" w:line="240" w:lineRule="auto"/>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numPr>
          <w:ilvl w:val="0"/>
          <w:numId w:val="20"/>
        </w:numPr>
        <w:pBdr>
          <w:top w:val="nil"/>
          <w:left w:val="nil"/>
          <w:bottom w:val="nil"/>
          <w:right w:val="nil"/>
          <w:between w:val="nil"/>
        </w:pBdr>
      </w:pPr>
      <w:r>
        <w:rPr>
          <w:rFonts w:ascii="Arial" w:eastAsia="Arial" w:hAnsi="Arial" w:cs="Arial"/>
          <w:color w:val="000000"/>
        </w:rPr>
        <w:t>Соціальна ідентичність молоді.</w:t>
      </w:r>
    </w:p>
    <w:p w:rsidR="00293B54" w:rsidRDefault="00EC03DA">
      <w:pPr>
        <w:numPr>
          <w:ilvl w:val="0"/>
          <w:numId w:val="20"/>
        </w:numPr>
        <w:pBdr>
          <w:top w:val="nil"/>
          <w:left w:val="nil"/>
          <w:bottom w:val="nil"/>
          <w:right w:val="nil"/>
          <w:between w:val="nil"/>
        </w:pBdr>
      </w:pPr>
      <w:r>
        <w:rPr>
          <w:rFonts w:ascii="Arial" w:eastAsia="Arial" w:hAnsi="Arial" w:cs="Arial"/>
          <w:color w:val="000000"/>
        </w:rPr>
        <w:t>Освіта та молодь</w:t>
      </w:r>
    </w:p>
    <w:p w:rsidR="00293B54" w:rsidRDefault="00EC03DA">
      <w:pPr>
        <w:numPr>
          <w:ilvl w:val="0"/>
          <w:numId w:val="20"/>
        </w:numPr>
        <w:pBdr>
          <w:top w:val="nil"/>
          <w:left w:val="nil"/>
          <w:bottom w:val="nil"/>
          <w:right w:val="nil"/>
          <w:between w:val="nil"/>
        </w:pBdr>
      </w:pPr>
      <w:r>
        <w:rPr>
          <w:rFonts w:ascii="Arial" w:eastAsia="Arial" w:hAnsi="Arial" w:cs="Arial"/>
          <w:color w:val="000000"/>
        </w:rPr>
        <w:t>Трудова мобільність молоді.</w:t>
      </w:r>
    </w:p>
    <w:p w:rsidR="00293B54" w:rsidRDefault="00EC03DA">
      <w:pPr>
        <w:numPr>
          <w:ilvl w:val="0"/>
          <w:numId w:val="20"/>
        </w:numPr>
        <w:pBdr>
          <w:top w:val="nil"/>
          <w:left w:val="nil"/>
          <w:bottom w:val="nil"/>
          <w:right w:val="nil"/>
          <w:between w:val="nil"/>
        </w:pBdr>
      </w:pPr>
      <w:r>
        <w:rPr>
          <w:rFonts w:ascii="Arial" w:eastAsia="Arial" w:hAnsi="Arial" w:cs="Arial"/>
          <w:color w:val="000000"/>
        </w:rPr>
        <w:t>Міграція та молодь.</w:t>
      </w:r>
    </w:p>
    <w:p w:rsidR="00293B54" w:rsidRDefault="00EC03DA">
      <w:pPr>
        <w:numPr>
          <w:ilvl w:val="0"/>
          <w:numId w:val="20"/>
        </w:numPr>
        <w:pBdr>
          <w:top w:val="nil"/>
          <w:left w:val="nil"/>
          <w:bottom w:val="nil"/>
          <w:right w:val="nil"/>
          <w:between w:val="nil"/>
        </w:pBdr>
      </w:pPr>
      <w:r>
        <w:rPr>
          <w:rFonts w:ascii="Arial" w:eastAsia="Arial" w:hAnsi="Arial" w:cs="Arial"/>
          <w:color w:val="000000"/>
        </w:rPr>
        <w:t>Молодіжні субкультури та стилі життя.</w:t>
      </w:r>
    </w:p>
    <w:p w:rsidR="00293B54" w:rsidRDefault="00EC03DA">
      <w:pPr>
        <w:numPr>
          <w:ilvl w:val="0"/>
          <w:numId w:val="20"/>
        </w:numPr>
        <w:pBdr>
          <w:top w:val="nil"/>
          <w:left w:val="nil"/>
          <w:bottom w:val="nil"/>
          <w:right w:val="nil"/>
          <w:between w:val="nil"/>
        </w:pBdr>
      </w:pPr>
      <w:r>
        <w:rPr>
          <w:rFonts w:ascii="Arial" w:eastAsia="Arial" w:hAnsi="Arial" w:cs="Arial"/>
          <w:color w:val="000000"/>
        </w:rPr>
        <w:t>Соціальні рухи та активність молоді.</w:t>
      </w:r>
    </w:p>
    <w:p w:rsidR="00293B54" w:rsidRDefault="00EC03DA">
      <w:pPr>
        <w:numPr>
          <w:ilvl w:val="0"/>
          <w:numId w:val="20"/>
        </w:numPr>
        <w:pBdr>
          <w:top w:val="nil"/>
          <w:left w:val="nil"/>
          <w:bottom w:val="nil"/>
          <w:right w:val="nil"/>
          <w:between w:val="nil"/>
        </w:pBdr>
      </w:pPr>
      <w:r>
        <w:rPr>
          <w:rFonts w:ascii="Arial" w:eastAsia="Arial" w:hAnsi="Arial" w:cs="Arial"/>
          <w:color w:val="000000"/>
        </w:rPr>
        <w:t>Сім’я та молодь.</w:t>
      </w:r>
    </w:p>
    <w:p w:rsidR="00293B54" w:rsidRDefault="00EC03DA">
      <w:pPr>
        <w:numPr>
          <w:ilvl w:val="0"/>
          <w:numId w:val="20"/>
        </w:numPr>
        <w:pBdr>
          <w:top w:val="nil"/>
          <w:left w:val="nil"/>
          <w:bottom w:val="nil"/>
          <w:right w:val="nil"/>
          <w:between w:val="nil"/>
        </w:pBdr>
      </w:pPr>
      <w:r>
        <w:rPr>
          <w:rFonts w:ascii="Arial" w:eastAsia="Arial" w:hAnsi="Arial" w:cs="Arial"/>
          <w:color w:val="000000"/>
        </w:rPr>
        <w:t>Мережа Інтернет та соціальні медіа в житті молоді.</w:t>
      </w:r>
    </w:p>
    <w:p w:rsidR="00293B54" w:rsidRDefault="00EC03DA">
      <w:pPr>
        <w:numPr>
          <w:ilvl w:val="0"/>
          <w:numId w:val="20"/>
        </w:numPr>
        <w:pBdr>
          <w:top w:val="nil"/>
          <w:left w:val="nil"/>
          <w:bottom w:val="nil"/>
          <w:right w:val="nil"/>
          <w:between w:val="nil"/>
        </w:pBdr>
      </w:pPr>
      <w:r>
        <w:rPr>
          <w:rFonts w:ascii="Arial" w:eastAsia="Arial" w:hAnsi="Arial" w:cs="Arial"/>
          <w:color w:val="000000"/>
        </w:rPr>
        <w:t>Молодь в умовах економічних змін.</w:t>
      </w:r>
    </w:p>
    <w:p w:rsidR="00293B54" w:rsidRDefault="00EC03DA">
      <w:pPr>
        <w:numPr>
          <w:ilvl w:val="0"/>
          <w:numId w:val="20"/>
        </w:numPr>
        <w:pBdr>
          <w:top w:val="nil"/>
          <w:left w:val="nil"/>
          <w:bottom w:val="nil"/>
          <w:right w:val="nil"/>
          <w:between w:val="nil"/>
        </w:pBdr>
      </w:pPr>
      <w:r>
        <w:rPr>
          <w:rFonts w:ascii="Arial" w:eastAsia="Arial" w:hAnsi="Arial" w:cs="Arial"/>
          <w:color w:val="000000"/>
        </w:rPr>
        <w:t>Гендерні аспекти та молодь.</w:t>
      </w:r>
    </w:p>
    <w:p w:rsidR="00293B54" w:rsidRDefault="00293B54">
      <w:pPr>
        <w:pBdr>
          <w:top w:val="nil"/>
          <w:left w:val="nil"/>
          <w:bottom w:val="nil"/>
          <w:right w:val="nil"/>
          <w:between w:val="nil"/>
        </w:pBdr>
        <w:ind w:left="1134" w:firstLine="0"/>
      </w:pPr>
    </w:p>
    <w:p w:rsidR="00293B54" w:rsidRDefault="00EC03DA">
      <w:pPr>
        <w:ind w:left="567" w:firstLine="0"/>
        <w:rPr>
          <w:b/>
        </w:rPr>
      </w:pPr>
      <w:r>
        <w:rPr>
          <w:rFonts w:ascii="Arial" w:eastAsia="Arial" w:hAnsi="Arial" w:cs="Arial"/>
          <w:b/>
        </w:rPr>
        <w:t>2.Поясніть вислів:</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Еміль Дюркгейм: "Молодь завжди символізує майбутнє суспільство."</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rPr>
          <w:color w:val="000000"/>
        </w:rPr>
      </w:pPr>
      <w:r>
        <w:rPr>
          <w:rFonts w:ascii="Arial" w:eastAsia="Arial" w:hAnsi="Arial" w:cs="Arial"/>
          <w:color w:val="000000"/>
        </w:rPr>
        <w:t xml:space="preserve">Роберт К. Мертон: "Молодь часто прагне інновацій, граючи ключову роль соціальному зміні." </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rPr>
          <w:color w:val="000000"/>
        </w:rPr>
      </w:pPr>
      <w:r>
        <w:rPr>
          <w:rFonts w:ascii="Arial" w:eastAsia="Arial" w:hAnsi="Arial" w:cs="Arial"/>
          <w:color w:val="000000"/>
        </w:rPr>
        <w:t>Пітер Бергер: "Молодь осягає свою ідентичність через взаємодію з суспільством та іншими індивідами."</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rPr>
          <w:color w:val="000000"/>
        </w:rPr>
      </w:pPr>
      <w:r>
        <w:rPr>
          <w:rFonts w:ascii="Arial" w:eastAsia="Arial" w:hAnsi="Arial" w:cs="Arial"/>
          <w:color w:val="000000"/>
        </w:rPr>
        <w:t>Жан Піаже: "Молодь не просто піддається соціальним впливам, а й бере активну участь у формуванні своєї особистості." ()</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Шарль Хорсгельд: "Молодь є особливим соціальним станом, у якому формуються цінності та норми."</w:t>
      </w:r>
    </w:p>
    <w:p w:rsidR="00293B54" w:rsidRDefault="00EC03DA">
      <w:pPr>
        <w:widowControl/>
        <w:numPr>
          <w:ilvl w:val="0"/>
          <w:numId w:val="1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color w:val="000000"/>
        </w:rPr>
      </w:pPr>
      <w:r>
        <w:rPr>
          <w:rFonts w:ascii="Arial" w:eastAsia="Arial" w:hAnsi="Arial" w:cs="Arial"/>
          <w:color w:val="000000"/>
        </w:rPr>
        <w:t>Ольга Балакірєва: "Молодь - це не лише період життя, а й особливий соціальний стан, який визначається набором цінностей, ідеалів та способів життя."</w:t>
      </w:r>
    </w:p>
    <w:p w:rsidR="00293B54" w:rsidRDefault="00293B54"/>
    <w:p w:rsidR="00293B54" w:rsidRDefault="00EC03DA">
      <w:pPr>
        <w:widowControl/>
        <w:ind w:firstLine="0"/>
        <w:jc w:val="center"/>
        <w:rPr>
          <w:b/>
          <w:sz w:val="28"/>
          <w:szCs w:val="28"/>
        </w:rPr>
      </w:pPr>
      <w:r>
        <w:rPr>
          <w:rFonts w:ascii="Arial" w:eastAsia="Arial" w:hAnsi="Arial" w:cs="Arial"/>
          <w:b/>
          <w:sz w:val="28"/>
          <w:szCs w:val="28"/>
        </w:rPr>
        <w:t>Самостійна робота</w:t>
      </w:r>
    </w:p>
    <w:p w:rsidR="00293B54" w:rsidRDefault="00EC03DA">
      <w:pPr>
        <w:widowControl/>
        <w:ind w:firstLine="0"/>
        <w:jc w:val="center"/>
        <w:rPr>
          <w:b/>
        </w:rPr>
      </w:pPr>
      <w:r>
        <w:rPr>
          <w:rFonts w:ascii="Arial" w:eastAsia="Arial" w:hAnsi="Arial" w:cs="Arial"/>
          <w:b/>
        </w:rPr>
        <w:t>Завдання</w:t>
      </w:r>
    </w:p>
    <w:p w:rsidR="00293B54" w:rsidRDefault="00EC03DA">
      <w:pPr>
        <w:widowControl/>
        <w:spacing w:after="160"/>
        <w:ind w:firstLine="720"/>
        <w:jc w:val="left"/>
        <w:rPr>
          <w:b/>
        </w:rPr>
      </w:pPr>
      <w:r>
        <w:rPr>
          <w:rFonts w:ascii="Arial" w:eastAsia="Arial" w:hAnsi="Arial" w:cs="Arial"/>
          <w:b/>
        </w:rPr>
        <w:t>1.Виконуйте завдання:</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lastRenderedPageBreak/>
        <w:t>Запропонуйте власну унікальну ідею для формування молодіжної субкультури. Опишіть цінності, символіку та способи взаємодії членів цієї субкультури.</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Проведіть невеликий соціальний експеримент у соціальних медіа, наприклад, створіть обліковий запис із певним стилем або контентом, а потім проаналізуйте реакцію користувачів та вплив на вашу власну ідентичність.</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
        <w:rPr>
          <w:rFonts w:ascii="Arial" w:eastAsia="Arial" w:hAnsi="Arial" w:cs="Arial"/>
          <w:color w:val="000000"/>
        </w:rPr>
        <w:t>Створіть сценарій рольової гри, в якій учасники виконуватимуть ролі членів різних сімейних структур. Проаналізуйте, як ці ролі впливають на соціалізацію та взаємодію.</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Створіть сценарій рольової гри, в якій учасники виконуватимуть ролі членів різних сімейних структур. Досліджуйте, як ці ролі впливають на соціалізацію та взаємодію.</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Проведіть інтерв'ю з молодіжним активістом, вивчивши його мотивації, досвід участі у соціальних рухах та вплив на навколишнє середовище.</w:t>
      </w:r>
    </w:p>
    <w:p w:rsidR="00293B54" w:rsidRDefault="00EC03DA">
      <w:pPr>
        <w:widowControl/>
        <w:numPr>
          <w:ilvl w:val="0"/>
          <w:numId w:val="1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color w:val="000000"/>
        </w:rPr>
      </w:pPr>
      <w:r>
        <w:rPr>
          <w:rFonts w:ascii="Arial" w:eastAsia="Arial" w:hAnsi="Arial" w:cs="Arial"/>
          <w:color w:val="000000"/>
        </w:rPr>
        <w:t>Розробіть креативний проект, спрямований на вирішення проблеми безробіття серед молоді. Обґрунтуйте запропоновані стратегії та вивчіть їхню потенційну дію.</w:t>
      </w:r>
    </w:p>
    <w:p w:rsidR="00293B54" w:rsidRDefault="00EC03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80" w:after="280" w:line="240" w:lineRule="auto"/>
        <w:ind w:left="567" w:firstLine="0"/>
        <w:jc w:val="left"/>
        <w:rPr>
          <w:b/>
        </w:rPr>
      </w:pPr>
      <w:r>
        <w:rPr>
          <w:rFonts w:ascii="Arial" w:eastAsia="Arial" w:hAnsi="Arial" w:cs="Arial"/>
          <w:b/>
        </w:rPr>
        <w:t>2. Заповніть таблицю 10 «Основні теорії з соціології молоді»</w:t>
      </w:r>
    </w:p>
    <w:tbl>
      <w:tblPr>
        <w:tblStyle w:val="affff7"/>
        <w:tblW w:w="9854"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84"/>
        <w:gridCol w:w="3285"/>
        <w:gridCol w:w="3285"/>
      </w:tblGrid>
      <w:tr w:rsidR="00293B54">
        <w:tc>
          <w:tcPr>
            <w:tcW w:w="3284" w:type="dxa"/>
          </w:tcPr>
          <w:p w:rsidR="00293B54" w:rsidRDefault="00EC03DA">
            <w:pPr>
              <w:ind w:firstLine="0"/>
              <w:rPr>
                <w:b/>
                <w:sz w:val="20"/>
                <w:szCs w:val="20"/>
              </w:rPr>
            </w:pPr>
            <w:r>
              <w:rPr>
                <w:rFonts w:ascii="Arial" w:eastAsia="Arial" w:hAnsi="Arial" w:cs="Arial"/>
                <w:b/>
                <w:sz w:val="20"/>
                <w:szCs w:val="20"/>
              </w:rPr>
              <w:t>АВТОР</w:t>
            </w:r>
          </w:p>
        </w:tc>
        <w:tc>
          <w:tcPr>
            <w:tcW w:w="3285" w:type="dxa"/>
          </w:tcPr>
          <w:p w:rsidR="00293B54" w:rsidRDefault="00EC03DA">
            <w:pPr>
              <w:ind w:firstLine="0"/>
              <w:rPr>
                <w:b/>
                <w:sz w:val="20"/>
                <w:szCs w:val="20"/>
              </w:rPr>
            </w:pPr>
            <w:r>
              <w:rPr>
                <w:rFonts w:ascii="Arial" w:eastAsia="Arial" w:hAnsi="Arial" w:cs="Arial"/>
                <w:b/>
                <w:sz w:val="20"/>
                <w:szCs w:val="20"/>
              </w:rPr>
              <w:t>НАЗВА ТЕОРІЇ</w:t>
            </w:r>
          </w:p>
        </w:tc>
        <w:tc>
          <w:tcPr>
            <w:tcW w:w="3285" w:type="dxa"/>
          </w:tcPr>
          <w:p w:rsidR="00293B54" w:rsidRDefault="00EC03DA">
            <w:pPr>
              <w:ind w:firstLine="0"/>
              <w:rPr>
                <w:b/>
                <w:sz w:val="20"/>
                <w:szCs w:val="20"/>
              </w:rPr>
            </w:pPr>
            <w:r>
              <w:rPr>
                <w:rFonts w:ascii="Arial" w:eastAsia="Arial" w:hAnsi="Arial" w:cs="Arial"/>
                <w:b/>
                <w:sz w:val="20"/>
                <w:szCs w:val="20"/>
              </w:rPr>
              <w:t>ЗМІСТ</w:t>
            </w:r>
          </w:p>
        </w:tc>
      </w:tr>
      <w:tr w:rsidR="00293B54">
        <w:tc>
          <w:tcPr>
            <w:tcW w:w="3284" w:type="dxa"/>
            <w:shd w:val="clear" w:color="auto" w:fill="FFFFFF"/>
          </w:tcPr>
          <w:p w:rsidR="00293B54" w:rsidRDefault="00EC03DA">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r>
              <w:rPr>
                <w:rFonts w:ascii="Arial" w:eastAsia="Arial" w:hAnsi="Arial" w:cs="Arial"/>
                <w:b/>
                <w:sz w:val="20"/>
                <w:szCs w:val="20"/>
              </w:rPr>
              <w:t xml:space="preserve">ЕМІЛЬ ДЮРКГЕЙМ </w:t>
            </w:r>
          </w:p>
          <w:p w:rsidR="00293B54" w:rsidRDefault="00293B54">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FFFFFF"/>
          </w:tcPr>
          <w:p w:rsidR="00293B54" w:rsidRDefault="00EC03DA">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r>
              <w:rPr>
                <w:rFonts w:ascii="Arial" w:eastAsia="Arial" w:hAnsi="Arial" w:cs="Arial"/>
                <w:b/>
                <w:sz w:val="20"/>
                <w:szCs w:val="20"/>
              </w:rPr>
              <w:t>РОБЕРТ К. МЕРТОН</w:t>
            </w:r>
          </w:p>
          <w:p w:rsidR="00293B54" w:rsidRDefault="00293B54">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FFFFFF"/>
          </w:tcPr>
          <w:p w:rsidR="00293B54" w:rsidRDefault="00EC03DA">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r>
              <w:rPr>
                <w:rFonts w:ascii="Arial" w:eastAsia="Arial" w:hAnsi="Arial" w:cs="Arial"/>
                <w:b/>
                <w:sz w:val="20"/>
                <w:szCs w:val="20"/>
              </w:rPr>
              <w:t>ЖАН ПІАЖЕ</w:t>
            </w:r>
          </w:p>
          <w:p w:rsidR="00293B54" w:rsidRDefault="00293B54">
            <w:pPr>
              <w:ind w:firstLine="0"/>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FFFFFF"/>
          </w:tcPr>
          <w:p w:rsidR="00293B54" w:rsidRDefault="00EC03DA">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r>
              <w:rPr>
                <w:rFonts w:ascii="Arial" w:eastAsia="Arial" w:hAnsi="Arial" w:cs="Arial"/>
                <w:b/>
                <w:sz w:val="20"/>
                <w:szCs w:val="20"/>
              </w:rPr>
              <w:t>ТОЛКОТТ ПАРСОНС</w:t>
            </w:r>
          </w:p>
          <w:p w:rsidR="00293B54" w:rsidRDefault="00293B54">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auto"/>
          </w:tcPr>
          <w:p w:rsidR="00293B54" w:rsidRDefault="00EC03DA">
            <w:pPr>
              <w:ind w:firstLine="0"/>
              <w:rPr>
                <w:b/>
                <w:sz w:val="20"/>
                <w:szCs w:val="20"/>
              </w:rPr>
            </w:pPr>
            <w:r>
              <w:rPr>
                <w:rFonts w:ascii="Arial" w:eastAsia="Arial" w:hAnsi="Arial" w:cs="Arial"/>
                <w:b/>
                <w:sz w:val="20"/>
                <w:szCs w:val="20"/>
              </w:rPr>
              <w:t xml:space="preserve">ЮРГЕН ХАБЕРМАС </w:t>
            </w:r>
          </w:p>
          <w:p w:rsidR="00293B54" w:rsidRDefault="00293B54">
            <w:pPr>
              <w:ind w:firstLine="0"/>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auto"/>
          </w:tcPr>
          <w:p w:rsidR="00293B54" w:rsidRDefault="00EC03DA">
            <w:pPr>
              <w:ind w:firstLine="0"/>
              <w:rPr>
                <w:b/>
                <w:sz w:val="20"/>
                <w:szCs w:val="20"/>
              </w:rPr>
            </w:pPr>
            <w:r>
              <w:rPr>
                <w:rFonts w:ascii="Arial" w:eastAsia="Arial" w:hAnsi="Arial" w:cs="Arial"/>
                <w:b/>
                <w:sz w:val="20"/>
                <w:szCs w:val="20"/>
              </w:rPr>
              <w:t>ПІТЕР БЕРГЕР ТА ТОМАС ЛУКМАН:</w:t>
            </w: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auto"/>
          </w:tcPr>
          <w:p w:rsidR="00293B54" w:rsidRDefault="00EC03DA">
            <w:pPr>
              <w:ind w:firstLine="0"/>
              <w:rPr>
                <w:b/>
                <w:sz w:val="20"/>
                <w:szCs w:val="20"/>
              </w:rPr>
            </w:pPr>
            <w:r>
              <w:rPr>
                <w:rFonts w:ascii="Arial" w:eastAsia="Arial" w:hAnsi="Arial" w:cs="Arial"/>
                <w:b/>
                <w:sz w:val="20"/>
                <w:szCs w:val="20"/>
              </w:rPr>
              <w:t>МІШЕЛЬ ФУКО</w:t>
            </w:r>
          </w:p>
          <w:p w:rsidR="00293B54" w:rsidRDefault="00293B54">
            <w:pPr>
              <w:ind w:firstLine="0"/>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auto"/>
          </w:tcPr>
          <w:p w:rsidR="00293B54" w:rsidRDefault="00EC03DA">
            <w:pPr>
              <w:ind w:firstLine="0"/>
              <w:rPr>
                <w:b/>
                <w:sz w:val="20"/>
                <w:szCs w:val="20"/>
              </w:rPr>
            </w:pPr>
            <w:r>
              <w:rPr>
                <w:rFonts w:ascii="Arial" w:eastAsia="Arial" w:hAnsi="Arial" w:cs="Arial"/>
                <w:b/>
                <w:sz w:val="20"/>
                <w:szCs w:val="20"/>
              </w:rPr>
              <w:t>ЕРІК ЕРІКСОН</w:t>
            </w:r>
          </w:p>
          <w:p w:rsidR="00293B54" w:rsidRDefault="00293B54">
            <w:pPr>
              <w:ind w:firstLine="0"/>
              <w:rPr>
                <w:b/>
                <w:sz w:val="20"/>
                <w:szCs w:val="20"/>
              </w:rPr>
            </w:pPr>
          </w:p>
          <w:p w:rsidR="00293B54" w:rsidRDefault="00293B54">
            <w:pPr>
              <w:ind w:firstLine="0"/>
              <w:rPr>
                <w:b/>
                <w:sz w:val="20"/>
                <w:szCs w:val="20"/>
              </w:rPr>
            </w:pPr>
          </w:p>
        </w:tc>
        <w:tc>
          <w:tcPr>
            <w:tcW w:w="3285" w:type="dxa"/>
          </w:tcPr>
          <w:p w:rsidR="00293B54" w:rsidRDefault="00293B54">
            <w:pPr>
              <w:ind w:firstLine="0"/>
            </w:pPr>
          </w:p>
        </w:tc>
        <w:tc>
          <w:tcPr>
            <w:tcW w:w="3285" w:type="dxa"/>
          </w:tcPr>
          <w:p w:rsidR="00293B54" w:rsidRDefault="00293B54">
            <w:pPr>
              <w:ind w:firstLine="0"/>
            </w:pPr>
          </w:p>
        </w:tc>
      </w:tr>
      <w:tr w:rsidR="00293B54">
        <w:tc>
          <w:tcPr>
            <w:tcW w:w="3284" w:type="dxa"/>
            <w:shd w:val="clear" w:color="auto" w:fill="auto"/>
          </w:tcPr>
          <w:p w:rsidR="00293B54" w:rsidRDefault="00EC03DA">
            <w:pPr>
              <w:ind w:firstLine="0"/>
              <w:rPr>
                <w:b/>
                <w:sz w:val="20"/>
                <w:szCs w:val="20"/>
              </w:rPr>
            </w:pPr>
            <w:r>
              <w:rPr>
                <w:rFonts w:ascii="Arial" w:eastAsia="Arial" w:hAnsi="Arial" w:cs="Arial"/>
                <w:b/>
                <w:sz w:val="20"/>
                <w:szCs w:val="20"/>
              </w:rPr>
              <w:t>П</w:t>
            </w:r>
            <w:r>
              <w:t>’</w:t>
            </w:r>
            <w:r>
              <w:rPr>
                <w:rFonts w:ascii="Arial" w:eastAsia="Arial" w:hAnsi="Arial" w:cs="Arial"/>
                <w:b/>
                <w:sz w:val="20"/>
                <w:szCs w:val="20"/>
              </w:rPr>
              <w:t>ЄР БУРДЬЄ</w:t>
            </w:r>
          </w:p>
          <w:p w:rsidR="00293B54" w:rsidRDefault="00293B54">
            <w:pPr>
              <w:ind w:firstLine="0"/>
              <w:rPr>
                <w:b/>
                <w:sz w:val="20"/>
                <w:szCs w:val="20"/>
              </w:rPr>
            </w:pPr>
          </w:p>
        </w:tc>
        <w:tc>
          <w:tcPr>
            <w:tcW w:w="3285" w:type="dxa"/>
          </w:tcPr>
          <w:p w:rsidR="00293B54" w:rsidRDefault="00293B54">
            <w:pPr>
              <w:ind w:firstLine="0"/>
            </w:pPr>
          </w:p>
        </w:tc>
        <w:tc>
          <w:tcPr>
            <w:tcW w:w="3285" w:type="dxa"/>
          </w:tcPr>
          <w:p w:rsidR="00293B54" w:rsidRDefault="00293B54">
            <w:pPr>
              <w:ind w:firstLine="0"/>
            </w:pPr>
          </w:p>
        </w:tc>
      </w:tr>
    </w:tbl>
    <w:p w:rsidR="00293B54" w:rsidRDefault="00293B54">
      <w:pPr>
        <w:ind w:firstLine="0"/>
      </w:pPr>
    </w:p>
    <w:p w:rsidR="00293B54" w:rsidRDefault="00EC03DA">
      <w:r>
        <w:br w:type="page"/>
      </w:r>
    </w:p>
    <w:p w:rsidR="00293B54" w:rsidRDefault="00EC03DA">
      <w:pPr>
        <w:pStyle w:val="1"/>
      </w:pPr>
      <w:bookmarkStart w:id="23" w:name="_heading=h.4i7ojhp" w:colFirst="0" w:colLast="0"/>
      <w:bookmarkEnd w:id="23"/>
      <w:r>
        <w:rPr>
          <w:rFonts w:ascii="Arial" w:eastAsia="Arial" w:hAnsi="Arial" w:cs="Arial"/>
        </w:rPr>
        <w:lastRenderedPageBreak/>
        <w:t>Тема 18. Теорія, методологія і техніка організації та проведення соціологічного дослідження</w:t>
      </w:r>
    </w:p>
    <w:p w:rsidR="00293B54" w:rsidRDefault="00EC03DA">
      <w:pPr>
        <w:spacing w:line="256" w:lineRule="auto"/>
        <w:ind w:firstLine="0"/>
        <w:jc w:val="center"/>
        <w:rPr>
          <w:b/>
        </w:rPr>
      </w:pPr>
      <w:r>
        <w:rPr>
          <w:rFonts w:ascii="Arial" w:eastAsia="Arial" w:hAnsi="Arial" w:cs="Arial"/>
          <w:b/>
        </w:rPr>
        <w:t>Методичні вказівки до теми:</w:t>
      </w:r>
    </w:p>
    <w:p w:rsidR="00293B54" w:rsidRDefault="00EC03DA">
      <w:pPr>
        <w:ind w:firstLine="0"/>
      </w:pPr>
      <w:r>
        <w:rPr>
          <w:rFonts w:ascii="Arial" w:eastAsia="Arial" w:hAnsi="Arial" w:cs="Arial"/>
        </w:rPr>
        <w:t xml:space="preserve">Тема практичного заняття  розкриває визначення та ознайомлення з теорією, методологіє і технікою соціологічного дослідження. Розглядає головні  соціологічні теорії, які допомагають розуміти основні концепції та підходи до дослідження суспільства. Пояснює різні методологічні підходи до соціологічного дослідження, включаючи якісні та кількісні методи, а також їх переваги та недоліки. Розглядає конкретні інструменти та методи, що використовуються в соціологічних дослідженнях, таких як анкетування, спостереження, інтерв'ю, фокус-групи тощо. Пояснює крок за кроком інструкції з планування, збору даних, аналізу та інтерпретації результатів соціологічного дослідження. Розглядає вказівки щодо дотримання етичних стандартів у проведенні соціологічного дослідження, включаючи конфіденційність, згоду учасників дослідження та захист їхніх прав. Розглядає підбиття підсумків та обговорення отриманих результатів дослідження, а також їхнє значення для подальших соціологічних досліджень.  </w:t>
      </w:r>
    </w:p>
    <w:p w:rsidR="00293B54" w:rsidRDefault="00293B54"/>
    <w:p w:rsidR="00293B54" w:rsidRDefault="00EC03DA">
      <w:pPr>
        <w:ind w:firstLine="0"/>
        <w:jc w:val="center"/>
        <w:rPr>
          <w:b/>
        </w:rPr>
      </w:pPr>
      <w:r>
        <w:rPr>
          <w:rFonts w:ascii="Arial" w:eastAsia="Arial" w:hAnsi="Arial" w:cs="Arial"/>
          <w:b/>
          <w:sz w:val="28"/>
          <w:szCs w:val="28"/>
        </w:rPr>
        <w:t xml:space="preserve">Практичне заняття </w:t>
      </w:r>
      <w:r>
        <w:rPr>
          <w:rFonts w:ascii="Arial" w:eastAsia="Arial" w:hAnsi="Arial" w:cs="Arial"/>
          <w:b/>
        </w:rPr>
        <w:t>(2 години)</w:t>
      </w:r>
    </w:p>
    <w:p w:rsidR="00293B54" w:rsidRDefault="00EC03DA">
      <w:pPr>
        <w:ind w:firstLine="0"/>
        <w:jc w:val="center"/>
        <w:rPr>
          <w:b/>
          <w:sz w:val="28"/>
          <w:szCs w:val="28"/>
        </w:rPr>
      </w:pPr>
      <w:r>
        <w:rPr>
          <w:rFonts w:ascii="Arial" w:eastAsia="Arial" w:hAnsi="Arial" w:cs="Arial"/>
          <w:b/>
          <w:sz w:val="28"/>
          <w:szCs w:val="28"/>
        </w:rPr>
        <w:t>ЗАВДАННЯ</w:t>
      </w:r>
    </w:p>
    <w:p w:rsidR="00293B54" w:rsidRDefault="00EC03DA">
      <w:pPr>
        <w:spacing w:before="120" w:after="120"/>
        <w:ind w:left="360" w:firstLine="0"/>
        <w:jc w:val="left"/>
        <w:rPr>
          <w:b/>
        </w:rPr>
      </w:pPr>
      <w:r>
        <w:rPr>
          <w:rFonts w:ascii="Arial" w:eastAsia="Arial" w:hAnsi="Arial" w:cs="Arial"/>
          <w:b/>
        </w:rPr>
        <w:t xml:space="preserve">1.Підготувати відповіді на теоретичні питання: </w:t>
      </w:r>
    </w:p>
    <w:p w:rsidR="00293B54" w:rsidRDefault="00EC03DA">
      <w:pPr>
        <w:numPr>
          <w:ilvl w:val="0"/>
          <w:numId w:val="88"/>
        </w:numPr>
        <w:pBdr>
          <w:top w:val="nil"/>
          <w:left w:val="nil"/>
          <w:bottom w:val="nil"/>
          <w:right w:val="nil"/>
          <w:between w:val="nil"/>
        </w:pBdr>
        <w:spacing w:before="120"/>
        <w:jc w:val="left"/>
        <w:rPr>
          <w:rFonts w:ascii="Quattrocento Sans" w:hAnsi="Quattrocento Sans"/>
          <w:color w:val="000000"/>
        </w:rPr>
      </w:pPr>
      <w:r>
        <w:rPr>
          <w:rFonts w:ascii="Arial" w:eastAsia="Arial" w:hAnsi="Arial" w:cs="Arial"/>
          <w:color w:val="000000"/>
        </w:rPr>
        <w:t>Дизайн дослідження: запропонуйте своє власне соціологічне дослідження на основі певної проблеми або теми, використовуючи різні методи дослідження (анкетування, спостереження, інтерв'ю тощо) та методологічні підходи.</w:t>
      </w:r>
    </w:p>
    <w:p w:rsidR="00293B54" w:rsidRDefault="00EC03DA">
      <w:pPr>
        <w:numPr>
          <w:ilvl w:val="0"/>
          <w:numId w:val="88"/>
        </w:numPr>
        <w:pBdr>
          <w:top w:val="nil"/>
          <w:left w:val="nil"/>
          <w:bottom w:val="nil"/>
          <w:right w:val="nil"/>
          <w:between w:val="nil"/>
        </w:pBdr>
        <w:jc w:val="left"/>
        <w:rPr>
          <w:rFonts w:ascii="Quattrocento Sans" w:hAnsi="Quattrocento Sans"/>
          <w:color w:val="000000"/>
        </w:rPr>
      </w:pPr>
      <w:r>
        <w:rPr>
          <w:rFonts w:ascii="Arial" w:eastAsia="Arial" w:hAnsi="Arial" w:cs="Arial"/>
          <w:color w:val="000000"/>
        </w:rPr>
        <w:t>Аналіз даних: проведіть аналіз даних з використанням реальних або симульованих даних зі соціологічних досліджень. Це може включати статистичний аналіз даних або критичний аналіз зібраних інформацій.</w:t>
      </w:r>
    </w:p>
    <w:p w:rsidR="00293B54" w:rsidRDefault="00EC03DA">
      <w:pPr>
        <w:numPr>
          <w:ilvl w:val="0"/>
          <w:numId w:val="88"/>
        </w:numPr>
        <w:pBdr>
          <w:top w:val="nil"/>
          <w:left w:val="nil"/>
          <w:bottom w:val="nil"/>
          <w:right w:val="nil"/>
          <w:between w:val="nil"/>
        </w:pBdr>
        <w:jc w:val="left"/>
        <w:rPr>
          <w:rFonts w:ascii="Quattrocento Sans" w:hAnsi="Quattrocento Sans"/>
          <w:color w:val="000000"/>
        </w:rPr>
      </w:pPr>
      <w:r>
        <w:rPr>
          <w:rFonts w:ascii="Arial" w:eastAsia="Arial" w:hAnsi="Arial" w:cs="Arial"/>
          <w:color w:val="000000"/>
        </w:rPr>
        <w:t>Критичний огляд літератури: підготуйте критичний огляд літератури з певної теми у сфері соціології, висвітлюючи різні теорії, методологічні підходи та дослідницькі методи.</w:t>
      </w:r>
    </w:p>
    <w:p w:rsidR="00293B54" w:rsidRDefault="00EC03DA">
      <w:pPr>
        <w:numPr>
          <w:ilvl w:val="0"/>
          <w:numId w:val="88"/>
        </w:numPr>
        <w:pBdr>
          <w:top w:val="nil"/>
          <w:left w:val="nil"/>
          <w:bottom w:val="nil"/>
          <w:right w:val="nil"/>
          <w:between w:val="nil"/>
        </w:pBdr>
        <w:jc w:val="left"/>
        <w:rPr>
          <w:rFonts w:ascii="Quattrocento Sans" w:hAnsi="Quattrocento Sans"/>
          <w:color w:val="000000"/>
        </w:rPr>
      </w:pPr>
      <w:r>
        <w:rPr>
          <w:rFonts w:ascii="Arial" w:eastAsia="Arial" w:hAnsi="Arial" w:cs="Arial"/>
          <w:color w:val="000000"/>
        </w:rPr>
        <w:t>Публічна презентація: проведіть  публічну презентацію про важливість та застосування теорій, методології та техніки соціологічного дослідження у сучасному суспільстві.</w:t>
      </w:r>
    </w:p>
    <w:p w:rsidR="00293B54" w:rsidRDefault="00EC03DA">
      <w:pPr>
        <w:numPr>
          <w:ilvl w:val="0"/>
          <w:numId w:val="88"/>
        </w:numPr>
        <w:pBdr>
          <w:top w:val="nil"/>
          <w:left w:val="nil"/>
          <w:bottom w:val="nil"/>
          <w:right w:val="nil"/>
          <w:between w:val="nil"/>
        </w:pBdr>
        <w:jc w:val="left"/>
        <w:rPr>
          <w:rFonts w:ascii="Quattrocento Sans" w:hAnsi="Quattrocento Sans"/>
          <w:color w:val="000000"/>
        </w:rPr>
      </w:pPr>
      <w:r>
        <w:rPr>
          <w:rFonts w:ascii="Arial" w:eastAsia="Arial" w:hAnsi="Arial" w:cs="Arial"/>
          <w:color w:val="000000"/>
        </w:rPr>
        <w:t>Креативний проект: виберіть тему та формат для креативного проекту, що досліджує аспекти теорії, методології та техніки соціологічного дослідження, такі як створення відео, графічній розповіді, мультимедійній презентації.</w:t>
      </w:r>
    </w:p>
    <w:p w:rsidR="00293B54" w:rsidRDefault="00EC03DA">
      <w:pPr>
        <w:numPr>
          <w:ilvl w:val="0"/>
          <w:numId w:val="88"/>
        </w:numPr>
        <w:pBdr>
          <w:top w:val="nil"/>
          <w:left w:val="nil"/>
          <w:bottom w:val="nil"/>
          <w:right w:val="nil"/>
          <w:between w:val="nil"/>
        </w:pBdr>
        <w:jc w:val="left"/>
        <w:rPr>
          <w:rFonts w:ascii="Quattrocento Sans" w:hAnsi="Quattrocento Sans"/>
          <w:color w:val="000000"/>
        </w:rPr>
      </w:pPr>
      <w:r>
        <w:rPr>
          <w:rFonts w:ascii="Arial" w:eastAsia="Arial" w:hAnsi="Arial" w:cs="Arial"/>
          <w:color w:val="000000"/>
        </w:rPr>
        <w:t>Концептуальна картографія: намалюйте концептуальну карту, яка відображає взаємозв'язки між різними теоріями, методологіями та техніками соціологічного дослідження.</w:t>
      </w:r>
    </w:p>
    <w:p w:rsidR="00293B54" w:rsidRDefault="00EC03DA">
      <w:pPr>
        <w:numPr>
          <w:ilvl w:val="0"/>
          <w:numId w:val="88"/>
        </w:numPr>
        <w:pBdr>
          <w:top w:val="nil"/>
          <w:left w:val="nil"/>
          <w:bottom w:val="nil"/>
          <w:right w:val="nil"/>
          <w:between w:val="nil"/>
        </w:pBdr>
        <w:spacing w:after="120"/>
        <w:jc w:val="left"/>
        <w:rPr>
          <w:rFonts w:ascii="Quattrocento Sans" w:hAnsi="Quattrocento Sans"/>
          <w:color w:val="000000"/>
        </w:rPr>
      </w:pPr>
      <w:r>
        <w:rPr>
          <w:rFonts w:ascii="Arial" w:eastAsia="Arial" w:hAnsi="Arial" w:cs="Arial"/>
          <w:color w:val="000000"/>
        </w:rPr>
        <w:t>Рольова гра: організуйте рольову гру, де здобувачі відіграють ролі соціологів, дослідників або учасників досліджень, щоб програти та обговорити етичні аспекти, методологічні підходи та інші аспекти соціологічного дослідження.</w:t>
      </w:r>
    </w:p>
    <w:p w:rsidR="00293B54" w:rsidRDefault="00EC03DA">
      <w:pPr>
        <w:ind w:left="567" w:firstLine="0"/>
        <w:rPr>
          <w:b/>
        </w:rPr>
      </w:pPr>
      <w:bookmarkStart w:id="24" w:name="_heading=h.2xcytpi" w:colFirst="0" w:colLast="0"/>
      <w:bookmarkEnd w:id="24"/>
      <w:r>
        <w:rPr>
          <w:rFonts w:ascii="Arial" w:eastAsia="Arial" w:hAnsi="Arial" w:cs="Arial"/>
          <w:b/>
        </w:rPr>
        <w:t>2. Заповніть таблицю 11 «Характеристика типу дослідження»</w:t>
      </w:r>
    </w:p>
    <w:p w:rsidR="00293B54" w:rsidRDefault="00293B54">
      <w:pPr>
        <w:ind w:left="1134" w:firstLine="0"/>
      </w:pPr>
    </w:p>
    <w:tbl>
      <w:tblPr>
        <w:tblStyle w:val="affff8"/>
        <w:tblW w:w="9287" w:type="dxa"/>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794"/>
        <w:gridCol w:w="5493"/>
      </w:tblGrid>
      <w:tr w:rsidR="00293B54">
        <w:tc>
          <w:tcPr>
            <w:tcW w:w="3794" w:type="dxa"/>
          </w:tcPr>
          <w:p w:rsidR="00293B54" w:rsidRDefault="00EC03DA">
            <w:pPr>
              <w:ind w:firstLine="0"/>
              <w:rPr>
                <w:b/>
                <w:sz w:val="20"/>
                <w:szCs w:val="20"/>
              </w:rPr>
            </w:pPr>
            <w:r>
              <w:rPr>
                <w:rFonts w:ascii="Arial" w:eastAsia="Arial" w:hAnsi="Arial" w:cs="Arial"/>
                <w:b/>
                <w:sz w:val="20"/>
                <w:szCs w:val="20"/>
              </w:rPr>
              <w:t>ТИП ДОСЛІДЖЕННЯ</w:t>
            </w:r>
          </w:p>
        </w:tc>
        <w:tc>
          <w:tcPr>
            <w:tcW w:w="5493" w:type="dxa"/>
          </w:tcPr>
          <w:p w:rsidR="00293B54" w:rsidRDefault="00EC03DA">
            <w:pPr>
              <w:ind w:firstLine="0"/>
              <w:rPr>
                <w:b/>
                <w:sz w:val="20"/>
                <w:szCs w:val="20"/>
              </w:rPr>
            </w:pPr>
            <w:r>
              <w:rPr>
                <w:rFonts w:ascii="Arial" w:eastAsia="Arial" w:hAnsi="Arial" w:cs="Arial"/>
                <w:b/>
                <w:sz w:val="20"/>
                <w:szCs w:val="20"/>
              </w:rPr>
              <w:t>ХАРАКТЕРИСТИКА</w:t>
            </w: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СОЦІОЛОГІЧНЕ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ЕМПІРИЧНЕ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РОЗВІДУВАЛЬНЕ (пілотажне)</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ОПИСОВЕ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АНАЛІТИЧНЕ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МОНІТОРИНГОВЕ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ПОВТОРНЕ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ПАНЕЛЬНЕ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ЛОНГІТЮДНЕ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РАЗОВЕ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 xml:space="preserve">СУЦІЛЬНЕ </w:t>
            </w:r>
          </w:p>
          <w:p w:rsidR="00293B54" w:rsidRDefault="00293B54">
            <w:pPr>
              <w:ind w:firstLine="0"/>
              <w:rPr>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МОНОГРАФІЧНЕ</w:t>
            </w:r>
          </w:p>
          <w:p w:rsidR="00293B54" w:rsidRDefault="00293B54">
            <w:pPr>
              <w:ind w:firstLine="0"/>
              <w:rPr>
                <w:b/>
                <w:sz w:val="20"/>
                <w:szCs w:val="20"/>
              </w:rPr>
            </w:pPr>
          </w:p>
        </w:tc>
        <w:tc>
          <w:tcPr>
            <w:tcW w:w="5493" w:type="dxa"/>
          </w:tcPr>
          <w:p w:rsidR="00293B54" w:rsidRDefault="00293B54">
            <w:pPr>
              <w:ind w:firstLine="0"/>
              <w:rPr>
                <w:sz w:val="20"/>
                <w:szCs w:val="20"/>
              </w:rPr>
            </w:pPr>
          </w:p>
        </w:tc>
      </w:tr>
      <w:tr w:rsidR="00293B54">
        <w:tc>
          <w:tcPr>
            <w:tcW w:w="3794" w:type="dxa"/>
          </w:tcPr>
          <w:p w:rsidR="00293B54" w:rsidRDefault="00EC03DA">
            <w:pPr>
              <w:ind w:firstLine="0"/>
              <w:rPr>
                <w:b/>
                <w:sz w:val="20"/>
                <w:szCs w:val="20"/>
              </w:rPr>
            </w:pPr>
            <w:r>
              <w:rPr>
                <w:rFonts w:ascii="Arial" w:eastAsia="Arial" w:hAnsi="Arial" w:cs="Arial"/>
                <w:b/>
                <w:sz w:val="20"/>
                <w:szCs w:val="20"/>
              </w:rPr>
              <w:t>ВИБІРКОВЕ</w:t>
            </w:r>
          </w:p>
          <w:p w:rsidR="00293B54" w:rsidRDefault="00293B54">
            <w:pPr>
              <w:ind w:firstLine="0"/>
              <w:rPr>
                <w:b/>
                <w:sz w:val="20"/>
                <w:szCs w:val="20"/>
              </w:rPr>
            </w:pPr>
          </w:p>
        </w:tc>
        <w:tc>
          <w:tcPr>
            <w:tcW w:w="5493" w:type="dxa"/>
          </w:tcPr>
          <w:p w:rsidR="00293B54" w:rsidRDefault="00293B54">
            <w:pPr>
              <w:ind w:firstLine="0"/>
              <w:rPr>
                <w:sz w:val="20"/>
                <w:szCs w:val="20"/>
              </w:rPr>
            </w:pPr>
          </w:p>
        </w:tc>
      </w:tr>
    </w:tbl>
    <w:p w:rsidR="00293B54" w:rsidRDefault="00EC03DA">
      <w:pPr>
        <w:widowControl/>
        <w:ind w:firstLine="0"/>
        <w:jc w:val="center"/>
        <w:rPr>
          <w:b/>
          <w:sz w:val="28"/>
          <w:szCs w:val="28"/>
        </w:rPr>
      </w:pPr>
      <w:r>
        <w:rPr>
          <w:rFonts w:ascii="Arial" w:eastAsia="Arial" w:hAnsi="Arial" w:cs="Arial"/>
          <w:b/>
          <w:sz w:val="28"/>
          <w:szCs w:val="28"/>
        </w:rPr>
        <w:t>Самостійна робота</w:t>
      </w:r>
    </w:p>
    <w:p w:rsidR="00293B54" w:rsidRDefault="00EC03DA">
      <w:pPr>
        <w:widowControl/>
        <w:ind w:firstLine="0"/>
        <w:jc w:val="center"/>
        <w:rPr>
          <w:b/>
        </w:rPr>
      </w:pPr>
      <w:r>
        <w:rPr>
          <w:rFonts w:ascii="Arial" w:eastAsia="Arial" w:hAnsi="Arial" w:cs="Arial"/>
          <w:b/>
        </w:rPr>
        <w:t>Завдання</w:t>
      </w:r>
    </w:p>
    <w:p w:rsidR="00293B54" w:rsidRDefault="00293B54">
      <w:pPr>
        <w:widowControl/>
        <w:ind w:firstLine="0"/>
        <w:jc w:val="center"/>
        <w:rPr>
          <w:b/>
        </w:rPr>
      </w:pPr>
    </w:p>
    <w:p w:rsidR="00293B54" w:rsidRDefault="00EC03DA">
      <w:pPr>
        <w:numPr>
          <w:ilvl w:val="0"/>
          <w:numId w:val="60"/>
        </w:numPr>
        <w:pBdr>
          <w:top w:val="nil"/>
          <w:left w:val="nil"/>
          <w:bottom w:val="nil"/>
          <w:right w:val="nil"/>
          <w:between w:val="nil"/>
        </w:pBdr>
        <w:ind w:left="340" w:hanging="340"/>
        <w:rPr>
          <w:b/>
        </w:rPr>
      </w:pPr>
      <w:r>
        <w:rPr>
          <w:rFonts w:ascii="Arial" w:eastAsia="Arial" w:hAnsi="Arial" w:cs="Arial"/>
          <w:b/>
          <w:color w:val="000000"/>
        </w:rPr>
        <w:t xml:space="preserve">Складіть анкету для віртуального соціологічного дослідження, дотримуючись вимог до анкетних питань за однією із запропонованих тем: </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 xml:space="preserve">Фактори, що впливають на рейтинг професій. </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 xml:space="preserve">Девіантна поведінка серед сучасної молоді. </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 xml:space="preserve">Життєві ідеали у формуванні особистості. </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 xml:space="preserve">Вільний час і захоплення </w:t>
      </w:r>
      <w:r w:rsidR="00C8658C">
        <w:rPr>
          <w:rFonts w:ascii="Arial" w:eastAsia="Arial" w:hAnsi="Arial" w:cs="Arial"/>
          <w:color w:val="000000"/>
        </w:rPr>
        <w:t>здобувачів вищої освіти</w:t>
      </w:r>
      <w:r>
        <w:rPr>
          <w:rFonts w:ascii="Arial" w:eastAsia="Arial" w:hAnsi="Arial" w:cs="Arial"/>
          <w:color w:val="000000"/>
        </w:rPr>
        <w:t xml:space="preserve">. </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Морально-етичні норми: пережиток минулого чи необхідна умова існування суспільства.</w:t>
      </w:r>
    </w:p>
    <w:p w:rsidR="00293B54" w:rsidRDefault="00EC03DA">
      <w:pPr>
        <w:numPr>
          <w:ilvl w:val="0"/>
          <w:numId w:val="61"/>
        </w:numPr>
        <w:pBdr>
          <w:top w:val="nil"/>
          <w:left w:val="nil"/>
          <w:bottom w:val="nil"/>
          <w:right w:val="nil"/>
          <w:between w:val="nil"/>
        </w:pBdr>
        <w:ind w:left="709" w:hanging="283"/>
      </w:pPr>
      <w:r>
        <w:rPr>
          <w:rFonts w:ascii="Arial" w:eastAsia="Arial" w:hAnsi="Arial" w:cs="Arial"/>
        </w:rPr>
        <w:t>Молодіжні субкультури та стилі життя.</w:t>
      </w:r>
    </w:p>
    <w:p w:rsidR="00293B54" w:rsidRDefault="00EC03DA">
      <w:pPr>
        <w:numPr>
          <w:ilvl w:val="0"/>
          <w:numId w:val="61"/>
        </w:numPr>
        <w:pBdr>
          <w:top w:val="nil"/>
          <w:left w:val="nil"/>
          <w:bottom w:val="nil"/>
          <w:right w:val="nil"/>
          <w:between w:val="nil"/>
        </w:pBdr>
        <w:ind w:left="709" w:hanging="283"/>
      </w:pPr>
      <w:r>
        <w:rPr>
          <w:rFonts w:ascii="Arial" w:eastAsia="Arial" w:hAnsi="Arial" w:cs="Arial"/>
          <w:color w:val="000000"/>
        </w:rPr>
        <w:t>Гендерний паритет в умовах розбудови сучасного українського суспільства.</w:t>
      </w:r>
    </w:p>
    <w:p w:rsidR="00293B54" w:rsidRDefault="00EC03DA">
      <w:pPr>
        <w:numPr>
          <w:ilvl w:val="0"/>
          <w:numId w:val="60"/>
        </w:numPr>
        <w:pBdr>
          <w:top w:val="nil"/>
          <w:left w:val="nil"/>
          <w:bottom w:val="nil"/>
          <w:right w:val="nil"/>
          <w:between w:val="nil"/>
        </w:pBdr>
        <w:ind w:left="340" w:hanging="340"/>
        <w:rPr>
          <w:b/>
        </w:rPr>
      </w:pPr>
      <w:r>
        <w:rPr>
          <w:rFonts w:ascii="Arial" w:eastAsia="Arial" w:hAnsi="Arial" w:cs="Arial"/>
          <w:b/>
          <w:color w:val="000000"/>
        </w:rPr>
        <w:t xml:space="preserve">Спробуйте провести соціометричне опитування у студентській групі і виконати наведені нижче завдання. </w:t>
      </w:r>
    </w:p>
    <w:p w:rsidR="00293B54" w:rsidRDefault="00EC03DA">
      <w:pPr>
        <w:numPr>
          <w:ilvl w:val="0"/>
          <w:numId w:val="47"/>
        </w:numPr>
        <w:pBdr>
          <w:top w:val="nil"/>
          <w:left w:val="nil"/>
          <w:bottom w:val="nil"/>
          <w:right w:val="nil"/>
          <w:between w:val="nil"/>
        </w:pBdr>
        <w:ind w:left="709" w:hanging="283"/>
      </w:pPr>
      <w:r>
        <w:rPr>
          <w:rFonts w:ascii="Arial" w:eastAsia="Arial" w:hAnsi="Arial" w:cs="Arial"/>
          <w:color w:val="000000"/>
        </w:rPr>
        <w:t xml:space="preserve">Виділіть серед </w:t>
      </w:r>
      <w:r w:rsidR="00C8658C">
        <w:rPr>
          <w:rFonts w:ascii="Arial" w:eastAsia="Arial" w:hAnsi="Arial" w:cs="Arial"/>
          <w:color w:val="000000"/>
        </w:rPr>
        <w:t>здобувачів</w:t>
      </w:r>
      <w:r>
        <w:rPr>
          <w:rFonts w:ascii="Arial" w:eastAsia="Arial" w:hAnsi="Arial" w:cs="Arial"/>
          <w:color w:val="000000"/>
        </w:rPr>
        <w:t xml:space="preserve"> лідера групи, з яким більшість бажає проводити вільний час.</w:t>
      </w:r>
    </w:p>
    <w:p w:rsidR="00293B54" w:rsidRDefault="00EC03DA">
      <w:pPr>
        <w:numPr>
          <w:ilvl w:val="0"/>
          <w:numId w:val="47"/>
        </w:numPr>
        <w:pBdr>
          <w:top w:val="nil"/>
          <w:left w:val="nil"/>
          <w:bottom w:val="nil"/>
          <w:right w:val="nil"/>
          <w:between w:val="nil"/>
        </w:pBdr>
        <w:ind w:left="709" w:hanging="283"/>
      </w:pPr>
      <w:r>
        <w:rPr>
          <w:rFonts w:ascii="Arial" w:eastAsia="Arial" w:hAnsi="Arial" w:cs="Arial"/>
          <w:color w:val="000000"/>
        </w:rPr>
        <w:t xml:space="preserve">Визначте, хто із </w:t>
      </w:r>
      <w:r w:rsidR="00C8658C">
        <w:rPr>
          <w:rFonts w:ascii="Arial" w:eastAsia="Arial" w:hAnsi="Arial" w:cs="Arial"/>
          <w:color w:val="000000"/>
        </w:rPr>
        <w:t>здобувачів</w:t>
      </w:r>
      <w:r>
        <w:rPr>
          <w:rFonts w:ascii="Arial" w:eastAsia="Arial" w:hAnsi="Arial" w:cs="Arial"/>
          <w:color w:val="000000"/>
        </w:rPr>
        <w:t xml:space="preserve"> має повагу серед товаришів, може претендувати на роль лідера з усіх питань студентського життя.</w:t>
      </w:r>
    </w:p>
    <w:p w:rsidR="00293B54" w:rsidRDefault="00EC03DA">
      <w:pPr>
        <w:numPr>
          <w:ilvl w:val="0"/>
          <w:numId w:val="47"/>
        </w:numPr>
        <w:pBdr>
          <w:top w:val="nil"/>
          <w:left w:val="nil"/>
          <w:bottom w:val="nil"/>
          <w:right w:val="nil"/>
          <w:between w:val="nil"/>
        </w:pBdr>
        <w:ind w:left="709" w:hanging="283"/>
      </w:pPr>
      <w:r>
        <w:rPr>
          <w:rFonts w:ascii="Arial" w:eastAsia="Arial" w:hAnsi="Arial" w:cs="Arial"/>
          <w:color w:val="000000"/>
        </w:rPr>
        <w:t xml:space="preserve">Визначте </w:t>
      </w:r>
      <w:r w:rsidR="00C8658C">
        <w:rPr>
          <w:rFonts w:ascii="Arial" w:eastAsia="Arial" w:hAnsi="Arial" w:cs="Arial"/>
          <w:color w:val="000000"/>
        </w:rPr>
        <w:t>здобувачів</w:t>
      </w:r>
      <w:r>
        <w:rPr>
          <w:rFonts w:ascii="Arial" w:eastAsia="Arial" w:hAnsi="Arial" w:cs="Arial"/>
          <w:color w:val="000000"/>
        </w:rPr>
        <w:t>-аутсайдерів, спілкування яких у колективі обмежене.</w:t>
      </w:r>
    </w:p>
    <w:p w:rsidR="00293B54" w:rsidRDefault="00EC03DA">
      <w:pPr>
        <w:numPr>
          <w:ilvl w:val="0"/>
          <w:numId w:val="47"/>
        </w:numPr>
        <w:pBdr>
          <w:top w:val="nil"/>
          <w:left w:val="nil"/>
          <w:bottom w:val="nil"/>
          <w:right w:val="nil"/>
          <w:between w:val="nil"/>
        </w:pBdr>
        <w:ind w:left="709" w:hanging="283"/>
      </w:pPr>
      <w:r>
        <w:rPr>
          <w:rFonts w:ascii="Arial" w:eastAsia="Arial" w:hAnsi="Arial" w:cs="Arial"/>
          <w:color w:val="000000"/>
        </w:rPr>
        <w:t>Розробіть соціометричні карти як інструмент збору соціологічної інформації.</w:t>
      </w:r>
    </w:p>
    <w:p w:rsidR="00173F2A" w:rsidRDefault="00EC03DA">
      <w:pPr>
        <w:numPr>
          <w:ilvl w:val="0"/>
          <w:numId w:val="47"/>
        </w:numPr>
        <w:pBdr>
          <w:top w:val="nil"/>
          <w:left w:val="nil"/>
          <w:bottom w:val="nil"/>
          <w:right w:val="nil"/>
          <w:between w:val="nil"/>
        </w:pBdr>
        <w:ind w:left="709" w:hanging="283"/>
        <w:rPr>
          <w:rFonts w:ascii="Arial" w:eastAsia="Arial" w:hAnsi="Arial" w:cs="Arial"/>
          <w:color w:val="000000"/>
        </w:rPr>
      </w:pPr>
      <w:r>
        <w:rPr>
          <w:rFonts w:ascii="Arial" w:eastAsia="Arial" w:hAnsi="Arial" w:cs="Arial"/>
          <w:color w:val="000000"/>
        </w:rPr>
        <w:t>Узагальніть отримані емпіричні дані, систематизуйте та оформіть їх у вигляді звіту про соціометричне опитування.</w:t>
      </w:r>
    </w:p>
    <w:p w:rsidR="00173F2A" w:rsidRDefault="00173F2A">
      <w:pPr>
        <w:rPr>
          <w:rFonts w:ascii="Arial" w:eastAsia="Arial" w:hAnsi="Arial" w:cs="Arial"/>
          <w:color w:val="000000"/>
        </w:rPr>
      </w:pPr>
      <w:r>
        <w:rPr>
          <w:rFonts w:ascii="Arial" w:eastAsia="Arial" w:hAnsi="Arial" w:cs="Arial"/>
          <w:color w:val="000000"/>
        </w:rPr>
        <w:br w:type="page"/>
      </w:r>
    </w:p>
    <w:p w:rsidR="00293B54" w:rsidRDefault="00EC03DA">
      <w:pPr>
        <w:rPr>
          <w:b/>
          <w:sz w:val="28"/>
          <w:szCs w:val="28"/>
        </w:rPr>
      </w:pPr>
      <w:r>
        <w:rPr>
          <w:rFonts w:ascii="Arial" w:eastAsia="Arial" w:hAnsi="Arial" w:cs="Arial"/>
          <w:b/>
          <w:sz w:val="28"/>
          <w:szCs w:val="28"/>
        </w:rPr>
        <w:lastRenderedPageBreak/>
        <w:t>ТЕМАТИКА ІНДИВІДУАЛЬНИХ ЗАВДАНЬ З ДИСЦИПЛІНИ</w:t>
      </w:r>
    </w:p>
    <w:p w:rsidR="00293B54" w:rsidRDefault="00EC03DA">
      <w:r>
        <w:rPr>
          <w:rFonts w:ascii="Arial" w:eastAsia="Arial" w:hAnsi="Arial" w:cs="Arial"/>
        </w:rPr>
        <w:t>Підготовка реферату (доповіді) або презентації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підкріпленим значною науково-літературною базою та прикладами з практики. Доповідь являє собою інформаційне повідомлення.</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Сучасні виклики соціологічної теорії: аналіз критичних підходів до класичних концепцій.</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Соціальні рухи в епоху глобалізації: динаміка, стратегії та вплив на суспільство.</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ґендера: перспективи досліджень у сучасному світі.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Міграція та соціальна інтеграція: аналіз впливу міграційних процесів на сучасні суспільства.</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Технологічні інновації та соціальні зміни: вплив цифровізації на суспільство та культуру.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здоров'я: аналіз соціальних факторів, що впливають на здоров'я та медичну допомогу.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Соціальні нерівності та справедливість: аналіз факторів, що визначають розподіл ресурсів та можливостей у суспільстві.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Екологічна соціологія: взаємозв'язок між людством та навколишнім середовищем у сучасному світі.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насильства: дослідження причин і наслідків насильства у суспільстві.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Індивідуалізація та соціальні зв'язки: аналіз змін у сфері міжособистісних відносин та групової динаміки.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релігії: вплив релігійних переконань на суспільні процеси та інституції.</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освіти: аналіз соціальних факторів, що впливають на доступність та якість освіти.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споживання: роль споживчої поведінки у суспільстві та її впливом геть економіку.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Соціальні рухи та інтернет: аналіз ролі соціальних мереж та онлайн-активізму в організації соціальних рухів.</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права: взаємозв'язок між правовими нормами, соціальними цінностями та громадським життям.</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Quattrocento Sans" w:hAnsi="Quattrocento Sans"/>
          <w:color w:val="202124"/>
        </w:rPr>
      </w:pPr>
      <w:r>
        <w:rPr>
          <w:rFonts w:ascii="Arial" w:eastAsia="Arial" w:hAnsi="Arial" w:cs="Arial"/>
          <w:color w:val="202124"/>
        </w:rPr>
        <w:t>Соціологія сім'ї: зміни у структурі та функціях сім'ї у суспільстві.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праці та зайнятості: аналіз тенденцій на ринку праці та соціальних наслідків економічних змін.</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масових комунікацій: вплив засобів масової інформації на формування громадської думки та культури.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мистецтва: аналіз ролі та функцій мистецтва в сучасному суспільстві та його вплив на культурні процеси.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управління: взаємозв'язок між соціальними структурами та процесами управління в організаціях та державі.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Глобальні трансформації: аналіз впливу глобалізації на соціальні відносини та структури у різних регіонах світу.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міста: аналіз проблем урбанізації, міського середовища та суспільного простору.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lastRenderedPageBreak/>
        <w:t>Соціологія націоналізму: вплив етнічної та національної ідентичності на соціальні відносини та політику.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науки та технологій: взаємодія між науковими відкриттями, технологічними інноваціями та суспільством.</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пам'яті: роль та функції пам'яті у формуванні історичної ідентичності та соціальної практики.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міграції: аналіз причин, наслідків та реакцій суспільств на міграційні процеси.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конфлікту: аналіз соціальних та культурних факторів, що породжують конфлікти та методів їх вирішення.</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тероризму: дослідження соціальних коренів та динаміки терористичних дій у сучасному світі.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екологічних рухів: аналіз ролі та впливу екологічних організацій на громадську думку та політику.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добровольчості та громадянського активізму: роль суспільної участі у соціальних змінах та розвитку громадянського суспільства.</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військової культури: формування військових цінностей та ідентичності у суспільстві.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Соціальні наслідки військових дій: аналіз травми, біженства, міграції та дезінтеграції суспільства.</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військової етики: етичні дилеми та моральні аспекти ведення військових дій.</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повоєнного відновлення: аналіз соціальних, економічних та політичних процесів у період після війни.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повсякденності і феномен глобалізації: адаптація повсякденного життя до світових тенденцій, що змінюються.</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Соціологічний аналіз ритуалів та повсякденної практики у повсякденному житті: роль ритуалів у формуванні соціальної структури.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Мікросоціологія повсякденності: дослідження дрібних соціальних взаємодій та їх ролі у формуванні соціальної реальності.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міської повсякденності: аналіз особливостей та проблем повсякденного життя у міському середовищі.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Теорія звичок та рутини: соціологічний підхід до вивчення буденності та її структури.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тіла та простору у повсякденному житті: взаємозв'язок між соціальним тілом та навколишнім середовищем.</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споживання та споживчої поведінки: аналіз ролі споживчих практик у формуванні повсякденного життя.</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часу у повсякденному житті: дослідження соціальних понять часу та їх впливу на поведінку та сприйняття світу.</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домашнього побуту: аналіз ролі домашньої сфери та сімейних відносин у формуванні повсякденної практики.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розваг та дозвілля: дослідження соціальних функцій розважальних та дозвільних активностей у повсякденному житті.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мистецтва: трансформації мистецтва у сучасному інформаційному суспільстві.</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культурного споживання: аналіз взаємозв'язку між соціальними структурами та культурними уподобаннями.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lastRenderedPageBreak/>
        <w:t>Соціологія штучного інтелекту та мистецтва: вплив технологічних інновацій на художній процес та культурні практики.</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Соціальні аспекти художньої критики: взаємодія між громадською думкою та оцінкою художніх творів.</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сучасного мистецтва: аналіз тенденцій та напрямів розвитку художніх рухів та експериментів.</w:t>
      </w:r>
    </w:p>
    <w:p w:rsidR="00293B54" w:rsidRDefault="00EC03DA">
      <w:pPr>
        <w:widowControl/>
        <w:numPr>
          <w:ilvl w:val="0"/>
          <w:numId w:val="87"/>
        </w:num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Quattrocento Sans" w:hAnsi="Quattrocento Sans"/>
          <w:color w:val="202124"/>
        </w:rPr>
      </w:pPr>
      <w:r>
        <w:rPr>
          <w:rFonts w:ascii="Arial" w:eastAsia="Arial" w:hAnsi="Arial" w:cs="Arial"/>
          <w:color w:val="202124"/>
        </w:rPr>
        <w:t>Соціологія музеїв та виставок: роль інститутів культури у збереженні та передачі художньої спадщини та формуванні культурного капіталу.</w:t>
      </w:r>
    </w:p>
    <w:p w:rsidR="00173F2A" w:rsidRDefault="00173F2A">
      <w:pPr>
        <w:rPr>
          <w:color w:val="202124"/>
        </w:rPr>
      </w:pPr>
      <w:r>
        <w:rPr>
          <w:color w:val="202124"/>
        </w:rPr>
        <w:br w:type="page"/>
      </w:r>
    </w:p>
    <w:p w:rsidR="00293B54" w:rsidRDefault="00EC03DA">
      <w:pPr>
        <w:widowControl/>
        <w:ind w:firstLine="0"/>
        <w:jc w:val="center"/>
        <w:rPr>
          <w:b/>
          <w:sz w:val="28"/>
          <w:szCs w:val="28"/>
        </w:rPr>
      </w:pPr>
      <w:r>
        <w:rPr>
          <w:rFonts w:ascii="Arial" w:eastAsia="Arial" w:hAnsi="Arial" w:cs="Arial"/>
          <w:b/>
          <w:sz w:val="28"/>
          <w:szCs w:val="28"/>
        </w:rPr>
        <w:lastRenderedPageBreak/>
        <w:t>ПИТАННЯ ДО ІСПИТУ</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Передумови виникнення соціології.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Періодизація історії становлення соціології як самостійної науки.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Природа та суспільство.</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Джерела наукових знань про суспільство.</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Структура соціологічної системи знання.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Розкрийте роль соціології в системі суспільних наук та в житті</w:t>
      </w:r>
    </w:p>
    <w:p w:rsidR="00293B54" w:rsidRDefault="00EC03DA">
      <w:pPr>
        <w:ind w:left="207" w:firstLine="720"/>
      </w:pPr>
      <w:r>
        <w:rPr>
          <w:rFonts w:ascii="Arial" w:eastAsia="Arial" w:hAnsi="Arial" w:cs="Arial"/>
        </w:rPr>
        <w:t>сучасного суспільства.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Соціологічні закони: сутність, зміст та класифікація.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Соціологічні категорії: поняття, специфіка, типологія та зміст.</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Охарактеризуйте ідеї засновників соціології (О.Конт, Г.Спенсер,</w:t>
      </w:r>
    </w:p>
    <w:p w:rsidR="00293B54" w:rsidRDefault="00EC03DA">
      <w:pPr>
        <w:ind w:left="207" w:firstLine="720"/>
      </w:pPr>
      <w:r>
        <w:rPr>
          <w:rFonts w:ascii="Arial" w:eastAsia="Arial" w:hAnsi="Arial" w:cs="Arial"/>
        </w:rPr>
        <w:t>К.Маркс).</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Охарактеризуйте соціологічні погляди Макса Вебера та Єміля</w:t>
      </w:r>
    </w:p>
    <w:p w:rsidR="00293B54" w:rsidRDefault="00EC03DA">
      <w:pPr>
        <w:ind w:left="207" w:firstLine="720"/>
      </w:pPr>
      <w:r>
        <w:rPr>
          <w:rFonts w:ascii="Arial" w:eastAsia="Arial" w:hAnsi="Arial" w:cs="Arial"/>
        </w:rPr>
        <w:t>Дюркгейма.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Емпірична соціологія ХХ сторіччя (А.Кетле, Ч.Бут, Ф.Знавецький,</w:t>
      </w:r>
    </w:p>
    <w:p w:rsidR="00293B54" w:rsidRDefault="00EC03DA">
      <w:pPr>
        <w:ind w:left="207" w:firstLine="720"/>
      </w:pPr>
      <w:r>
        <w:rPr>
          <w:rFonts w:ascii="Arial" w:eastAsia="Arial" w:hAnsi="Arial" w:cs="Arial"/>
        </w:rPr>
        <w:t>У.Томас).</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Індустріальна соціологія ХХ сторіччя.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Теоретична соціологія ХХ сторіччя ( П.Сорокін, Р.Мер тон,</w:t>
      </w:r>
    </w:p>
    <w:p w:rsidR="00293B54" w:rsidRDefault="00EC03DA">
      <w:pPr>
        <w:ind w:left="207" w:firstLine="720"/>
      </w:pPr>
      <w:r>
        <w:rPr>
          <w:rFonts w:ascii="Arial" w:eastAsia="Arial" w:hAnsi="Arial" w:cs="Arial"/>
        </w:rPr>
        <w:t>Т.Парсонс).</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Соціологічна парадигми ХХ сторіччя (теорія соціального конфлікту,</w:t>
      </w:r>
    </w:p>
    <w:p w:rsidR="00293B54" w:rsidRDefault="00EC03DA">
      <w:pPr>
        <w:ind w:left="207" w:firstLine="720"/>
      </w:pPr>
      <w:r>
        <w:rPr>
          <w:rFonts w:ascii="Arial" w:eastAsia="Arial" w:hAnsi="Arial" w:cs="Arial"/>
        </w:rPr>
        <w:t>теорія соціального обміну, символічного інтеракціонізму).</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Соціологічні школи та напрями.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Розвиток соціології в Україні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Охарактеризуйте цивільне суспільство.</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Проаналізуйте ознаки суспільства та держави та покажіть їх</w:t>
      </w:r>
    </w:p>
    <w:p w:rsidR="00293B54" w:rsidRDefault="00EC03DA">
      <w:pPr>
        <w:ind w:left="207" w:firstLine="720"/>
      </w:pPr>
      <w:r>
        <w:rPr>
          <w:rFonts w:ascii="Arial" w:eastAsia="Arial" w:hAnsi="Arial" w:cs="Arial"/>
        </w:rPr>
        <w:t>взаємозв’язок.</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Соціальний прогрес та модернізація.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Світова система та цивілізація.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Характеристика суспільства як соціальної системи. </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Зміст основних елементів суспільної системи.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Зв'язуючи суспільної системи.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Сутність процесу соціалізації. Основні етапи та стадії процесу.</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Характеристика сучасних моделей соціалізації.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Побудування вибірки та стратегічний план дослідження.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Взаємодія культури та економічних умов розвитку суспільства.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Культура та технізація суспільства. </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Соціологічне розуміння поняття „культура”.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Фактори розвитку особистості (спадковість, фізичне оточення,культура).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Процес навчання ролям та його етапи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Соціальне регулювання культурних процесів у суспільстві.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Сутність категорії “соціальна дія”.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Сутність поняття “соціальна взаємодія”.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Характеристика соціальних відносин.</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Проаналізуйте роль соціальних відхилень у розвитку суспільства.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Соціологічне вивчення процесів розвитку особистості.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Соціальна поведінка. Норма та патологія. Відхилена (девіантна</w:t>
      </w:r>
    </w:p>
    <w:p w:rsidR="00293B54" w:rsidRDefault="00EC03DA">
      <w:pPr>
        <w:ind w:left="207" w:firstLine="720"/>
      </w:pPr>
      <w:r>
        <w:rPr>
          <w:rFonts w:ascii="Arial" w:eastAsia="Arial" w:hAnsi="Arial" w:cs="Arial"/>
        </w:rPr>
        <w:t>поведінка).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Соціологічні підходи до пояснення злочинності.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lastRenderedPageBreak/>
        <w:t>Особа злочинця.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Класифікація злочинців.</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Соціальна корекція злочинної поведінки.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Сутність соціального конфлікту.</w:t>
      </w:r>
    </w:p>
    <w:p w:rsidR="00293B54" w:rsidRDefault="00EC03DA">
      <w:pPr>
        <w:numPr>
          <w:ilvl w:val="0"/>
          <w:numId w:val="93"/>
        </w:numPr>
        <w:pBdr>
          <w:top w:val="nil"/>
          <w:left w:val="nil"/>
          <w:bottom w:val="nil"/>
          <w:right w:val="nil"/>
          <w:between w:val="nil"/>
        </w:pBdr>
        <w:ind w:left="207" w:firstLine="720"/>
        <w:rPr>
          <w:rFonts w:ascii="Quattrocento Sans" w:hAnsi="Quattrocento Sans"/>
          <w:color w:val="000000"/>
        </w:rPr>
      </w:pPr>
      <w:r>
        <w:rPr>
          <w:rFonts w:ascii="Arial" w:eastAsia="Arial" w:hAnsi="Arial" w:cs="Arial"/>
          <w:color w:val="000000"/>
        </w:rPr>
        <w:t>Класифікація, структура та закономірності соціальних конфліктів.</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Форми та засоби вирішення соціальних конфліктів.</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Теорія стратифікації К.Маркса.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Теорія стратифікації М.Вебера.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Теорія стратифікації Е.Райта.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Теорія стратифікації Ф.Паркіна.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 Соціальна мобільність. Види соціальної мобільності.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 Сутність та роль сім’ї та шлюбу як соціального інституту.</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Охарактеризуйте типи сімей та їх функції.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Криза сім’ї як соціального інституту.</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Методи дослідження сім’ї.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Механізми взаємодії людини та суспільства.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Дослідження анти суспільної діяльності особи.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Соціологічний аналіз структурних елементів особи.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Соціологічні дослідження адаптації особи.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Особа та колектив.</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Види та етапи соціологічного дослідження.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Програма соціологічного дослідження: структура та її елементи.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Культура в умовах суспільних реформ.</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Інтерв’ю як метод збору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Обробка та узагальнення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Стеження як метод збору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Аналіз документів як метод збору соціологічної інформації.</w:t>
      </w:r>
    </w:p>
    <w:p w:rsidR="00293B54" w:rsidRDefault="00EC03DA">
      <w:pPr>
        <w:numPr>
          <w:ilvl w:val="0"/>
          <w:numId w:val="93"/>
        </w:numPr>
        <w:pBdr>
          <w:top w:val="nil"/>
          <w:left w:val="nil"/>
          <w:bottom w:val="nil"/>
          <w:right w:val="nil"/>
          <w:between w:val="nil"/>
        </w:pBdr>
        <w:ind w:left="207" w:firstLine="720"/>
        <w:rPr>
          <w:rFonts w:ascii="Quattrocento Sans" w:hAnsi="Quattrocento Sans"/>
          <w:color w:val="000000"/>
        </w:rPr>
      </w:pPr>
      <w:r>
        <w:rPr>
          <w:rFonts w:ascii="Arial" w:eastAsia="Arial" w:hAnsi="Arial" w:cs="Arial"/>
          <w:color w:val="000000"/>
        </w:rPr>
        <w:t>Охарактеризуйте експеримент як метод збору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Специфіка проведення анкетування та структура анкети.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Класифікація питань анкети та правила її складання.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Розкрийте зміст основних етапів проведення соціологічного дослідження. </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Сім’я як соціальний інститут та мала соціальна група. </w:t>
      </w:r>
    </w:p>
    <w:p w:rsidR="00293B54" w:rsidRDefault="00EC03DA">
      <w:pPr>
        <w:numPr>
          <w:ilvl w:val="0"/>
          <w:numId w:val="93"/>
        </w:numPr>
        <w:pBdr>
          <w:top w:val="nil"/>
          <w:left w:val="nil"/>
          <w:bottom w:val="nil"/>
          <w:right w:val="nil"/>
          <w:between w:val="nil"/>
        </w:pBdr>
        <w:ind w:left="207" w:firstLine="720"/>
        <w:rPr>
          <w:rFonts w:ascii="Quattrocento Sans" w:hAnsi="Quattrocento Sans"/>
          <w:color w:val="000000"/>
        </w:rPr>
      </w:pPr>
      <w:r>
        <w:rPr>
          <w:rFonts w:ascii="Arial" w:eastAsia="Arial" w:hAnsi="Arial" w:cs="Arial"/>
          <w:color w:val="000000"/>
        </w:rPr>
        <w:t>Типи сім’ї та шлюбу. Функції сім’ї.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Стан і тенденції розвитку сучасної сім’ї.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Молодь як соціально-демографічна спільність..</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Проблеми життєвого самовизначення молоді в сучасному українському суспільстві.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Освіта як соціальний інститут. Зміст і функції освіти.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Освіта в сучасному світі. Тенденції і проблеми модернізації вітчизняної освіти.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Громадська думка : поняття та функції. Об’єкт і суб’єкт громадської думки.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Засоби формування, форми вираження та методи вивчення громадської думки.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Роль і значення громадської думки у політичній сфері.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Засоби масової інформації : поняття, структура, види та роль в сучасному суспільстві.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КСД (конкретно-соціологічні дослідження): сутність, етапи проведення та види конкретно-соціологічних досліджень.</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lastRenderedPageBreak/>
        <w:t>Програма конкретно-соціологічного дослідження: поняття, структура і функції.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Визначення проблеми, об’єкта й предмета соціологічного дослідження.</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Інтерпретація й операціоналізація понять у соціологічному дослідженні.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Вибірка в соціологічному дослідженні: сутність, типи і поняття репрезентативності.</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Гіпотези в соціологічному дослідженні: сутність, правила висування та перевірки.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Вимір у соціології : основні поняття і проблеми.</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Методи збору та аналізу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Анкетування: сутність, різновиди, правила проведення. </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Інтерв’ювання : сутність, типи і специфіка використання в соціології.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Роль спостереження та експерименту в соціологічних дослідженнях.</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Документи як джерело соціологічної інформації, їх класифікація. Методи аналізу документів. Контент-аналіз.</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Соціометричний метод у соціології.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Опрацювання та аналіз первинної соціологічної інформації.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Процедура інтерпретації соціологічної інформації і пояснення фактів.</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Звіт у соціологічному дослідженні: зміст та структура.</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Практичні рекомендації у соціологічних дослідженнях: типи і шляхи реалізації.</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 xml:space="preserve">Роль та значення соціологічних досліджень в суспільній практиці. </w:t>
      </w:r>
    </w:p>
    <w:p w:rsidR="00293B54" w:rsidRDefault="00EC03DA">
      <w:pPr>
        <w:numPr>
          <w:ilvl w:val="0"/>
          <w:numId w:val="93"/>
        </w:numPr>
        <w:pBdr>
          <w:top w:val="nil"/>
          <w:left w:val="nil"/>
          <w:bottom w:val="nil"/>
          <w:right w:val="nil"/>
          <w:between w:val="nil"/>
        </w:pBdr>
        <w:rPr>
          <w:rFonts w:ascii="Quattrocento Sans" w:hAnsi="Quattrocento Sans"/>
          <w:color w:val="000000"/>
        </w:rPr>
      </w:pPr>
      <w:r>
        <w:rPr>
          <w:rFonts w:ascii="Arial" w:eastAsia="Arial" w:hAnsi="Arial" w:cs="Arial"/>
          <w:color w:val="000000"/>
        </w:rPr>
        <w:t>Специфіка використання соціологічних досліджень в сучасних умовах.</w:t>
      </w:r>
    </w:p>
    <w:p w:rsidR="00293B54" w:rsidRDefault="00EC03DA">
      <w:pPr>
        <w:widowControl/>
        <w:spacing w:after="160"/>
        <w:ind w:firstLine="0"/>
        <w:jc w:val="left"/>
      </w:pPr>
      <w:r>
        <w:br w:type="page"/>
      </w:r>
    </w:p>
    <w:p w:rsidR="00293B54" w:rsidRDefault="00EC03DA">
      <w:pPr>
        <w:pStyle w:val="1"/>
      </w:pPr>
      <w:bookmarkStart w:id="25" w:name="_heading=h.1ci93xb" w:colFirst="0" w:colLast="0"/>
      <w:bookmarkEnd w:id="25"/>
      <w:r>
        <w:rPr>
          <w:rFonts w:ascii="Arial" w:eastAsia="Arial" w:hAnsi="Arial" w:cs="Arial"/>
        </w:rPr>
        <w:lastRenderedPageBreak/>
        <w:t>РЕКОМЕНДОВАНИ</w:t>
      </w:r>
      <w:r>
        <w:t>Й ПЕРЕЛІК</w:t>
      </w:r>
      <w:r>
        <w:rPr>
          <w:rFonts w:ascii="Arial" w:eastAsia="Arial" w:hAnsi="Arial" w:cs="Arial"/>
        </w:rPr>
        <w:t xml:space="preserve"> ДЖЕРЕЛ</w:t>
      </w:r>
    </w:p>
    <w:p w:rsidR="00293B54" w:rsidRDefault="00EC03DA">
      <w:pPr>
        <w:spacing w:line="240" w:lineRule="auto"/>
        <w:ind w:firstLine="0"/>
        <w:jc w:val="center"/>
        <w:rPr>
          <w:b/>
        </w:rPr>
      </w:pPr>
      <w:r>
        <w:t>Основні джерела</w:t>
      </w:r>
    </w:p>
    <w:p w:rsidR="00293B54" w:rsidRDefault="00EC03DA">
      <w:pPr>
        <w:widowControl/>
        <w:numPr>
          <w:ilvl w:val="0"/>
          <w:numId w:val="72"/>
        </w:numPr>
        <w:pBdr>
          <w:top w:val="nil"/>
          <w:left w:val="nil"/>
          <w:bottom w:val="nil"/>
          <w:right w:val="nil"/>
          <w:between w:val="nil"/>
        </w:pBdr>
        <w:tabs>
          <w:tab w:val="left" w:pos="321"/>
        </w:tabs>
        <w:ind w:left="714" w:hanging="357"/>
        <w:jc w:val="left"/>
      </w:pPr>
      <w:r>
        <w:rPr>
          <w:rFonts w:ascii="Arial" w:eastAsia="Arial" w:hAnsi="Arial" w:cs="Arial"/>
          <w:color w:val="000000"/>
        </w:rPr>
        <w:t>Волович В. І. Соціологія : підручник. Київ : Центр учбової літератури, 2019. 808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Гвоздецька Б., Рюль В., Варга Н. Соціологія: методичні матеріали до самостійної роботи :навчально-методичний посібник для напряму підготовки «054 Соціологія». Ужгород: УжНУ. 2021. 110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Горлач Н.Л, Кремень В.М. Соціологія. Підручник. К: Центр навчальної         літератури. 2019. 808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Загальна соціологія: [хрестоматія] / концепція, упоряд., перекл. А. В. Фурман, В. С. Біскуп, О. С. Морщакова. Київ : Видавництво Ліра-К,  2019.  354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Лукашевич М. П., Туленков М. В. Соціологія. Загальний курс: Підручник. 2-е вид. К.: Каравела, 2019. 456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Пилипенко В. Соціальний діалог і трансформаційні зміни в Україні. К.:    Ін-т соціології НАН України, 2018. 184 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Соціологія: Підручник / М.Горлач, В.Кремінь, В.Волович та ін. 6-е (доповнене та перероблене). К.: Центр навчально літератури, 2019. 808с.</w:t>
      </w:r>
    </w:p>
    <w:p w:rsidR="00293B54" w:rsidRDefault="00EC03DA">
      <w:pPr>
        <w:widowControl/>
        <w:numPr>
          <w:ilvl w:val="0"/>
          <w:numId w:val="72"/>
        </w:numPr>
        <w:pBdr>
          <w:top w:val="nil"/>
          <w:left w:val="nil"/>
          <w:bottom w:val="nil"/>
          <w:right w:val="nil"/>
          <w:between w:val="nil"/>
        </w:pBdr>
        <w:tabs>
          <w:tab w:val="left" w:pos="321"/>
        </w:tabs>
        <w:ind w:left="714" w:hanging="357"/>
        <w:rPr>
          <w:color w:val="000000"/>
        </w:rPr>
      </w:pPr>
      <w:r>
        <w:rPr>
          <w:rFonts w:ascii="Arial" w:eastAsia="Arial" w:hAnsi="Arial" w:cs="Arial"/>
          <w:color w:val="000000"/>
        </w:rPr>
        <w:t>Соціологія: навчальний посібник для студентів для студентів усіх спеціальностей денної форми навчання, що вивчають «Соціологію». О.В.Горпинич, О.Ю.Клименко, Л.М.Москаленко, М.С.Труш, В.Ф.Ятченко Київ: ДУТ, 2019. 235 с.</w:t>
      </w:r>
    </w:p>
    <w:p w:rsidR="00293B54" w:rsidRDefault="00EC03DA">
      <w:pPr>
        <w:widowControl/>
        <w:numPr>
          <w:ilvl w:val="0"/>
          <w:numId w:val="72"/>
        </w:numPr>
        <w:ind w:left="714" w:hanging="357"/>
      </w:pPr>
      <w:r>
        <w:rPr>
          <w:rFonts w:ascii="Arial" w:eastAsia="Arial" w:hAnsi="Arial" w:cs="Arial"/>
        </w:rPr>
        <w:t>Титаренко О. О. Соціологія : навчальний посібник / О. О. Титаренко. – Київ: ВД «Дакор», 2020. 210 с</w:t>
      </w:r>
      <w:r>
        <w:rPr>
          <w:i/>
          <w:color w:val="FF0000"/>
        </w:rPr>
        <w:t>.</w:t>
      </w:r>
      <w:r>
        <w:t>……</w:t>
      </w:r>
    </w:p>
    <w:p w:rsidR="00293B54" w:rsidRDefault="00EC03DA">
      <w:pPr>
        <w:spacing w:before="240" w:after="120" w:line="240" w:lineRule="auto"/>
        <w:ind w:firstLine="0"/>
        <w:jc w:val="center"/>
        <w:rPr>
          <w:b/>
        </w:rPr>
      </w:pPr>
      <w:r>
        <w:t>Допоміжні джерела</w:t>
      </w:r>
    </w:p>
    <w:p w:rsidR="00293B54" w:rsidRDefault="00EC03DA">
      <w:pPr>
        <w:widowControl/>
        <w:numPr>
          <w:ilvl w:val="0"/>
          <w:numId w:val="10"/>
        </w:numPr>
        <w:pBdr>
          <w:top w:val="nil"/>
          <w:left w:val="nil"/>
          <w:bottom w:val="nil"/>
          <w:right w:val="nil"/>
          <w:between w:val="nil"/>
        </w:pBdr>
        <w:tabs>
          <w:tab w:val="left" w:pos="746"/>
        </w:tabs>
        <w:ind w:left="321" w:hanging="283"/>
        <w:rPr>
          <w:color w:val="000000"/>
        </w:rPr>
      </w:pPr>
      <w:r>
        <w:rPr>
          <w:rFonts w:ascii="Arial" w:eastAsia="Arial" w:hAnsi="Arial" w:cs="Arial"/>
          <w:color w:val="000000"/>
        </w:rPr>
        <w:t xml:space="preserve">Білецький, В. (2019). Українська академічна соціологія кінця XIX - початку XX ст. Донецький вісник Наукового товариства ім. Шевченка: наукове видання, Том 46, 232-246. </w:t>
      </w:r>
    </w:p>
    <w:p w:rsidR="00293B54" w:rsidRDefault="00EC03DA">
      <w:pPr>
        <w:widowControl/>
        <w:numPr>
          <w:ilvl w:val="0"/>
          <w:numId w:val="10"/>
        </w:numPr>
        <w:tabs>
          <w:tab w:val="left" w:pos="746"/>
        </w:tabs>
        <w:ind w:left="321" w:hanging="283"/>
      </w:pPr>
      <w:r>
        <w:rPr>
          <w:rFonts w:ascii="Arial" w:eastAsia="Arial" w:hAnsi="Arial" w:cs="Arial"/>
        </w:rPr>
        <w:t xml:space="preserve">Безтелесна Л. І. Просторова мобільність населення: контекст формування і трансформації політики людського розвитку / Л. І.Безтелесна // Регіональна економіка. - 2019. - № 1. - С. 88-90. – Режим доступу: </w:t>
      </w:r>
      <w:hyperlink r:id="rId10">
        <w:r>
          <w:rPr>
            <w:color w:val="0563C1"/>
            <w:u w:val="single"/>
          </w:rPr>
          <w:t>http://nbuv.gov.ua/UJRN/regek_2019_1_12</w:t>
        </w:r>
      </w:hyperlink>
    </w:p>
    <w:p w:rsidR="00293B54" w:rsidRDefault="00E1202C">
      <w:pPr>
        <w:widowControl/>
        <w:numPr>
          <w:ilvl w:val="0"/>
          <w:numId w:val="10"/>
        </w:numPr>
        <w:tabs>
          <w:tab w:val="left" w:pos="360"/>
          <w:tab w:val="left" w:pos="746"/>
        </w:tabs>
        <w:ind w:left="321" w:hanging="283"/>
      </w:pPr>
      <w:hyperlink r:id="rId11">
        <w:r w:rsidR="00EC03DA">
          <w:rPr>
            <w:color w:val="0563C1"/>
            <w:u w:val="single"/>
          </w:rPr>
          <w:t>Галюка О.</w:t>
        </w:r>
      </w:hyperlink>
      <w:r w:rsidR="00EC03DA">
        <w:rPr>
          <w:rFonts w:ascii="Arial" w:eastAsia="Arial" w:hAnsi="Arial" w:cs="Arial"/>
        </w:rPr>
        <w:t xml:space="preserve"> Соціальна мобільність педагога: сутність та зміст поняття. </w:t>
      </w:r>
      <w:hyperlink r:id="rId12">
        <w:r w:rsidR="00EC03DA">
          <w:rPr>
            <w:color w:val="0563C1"/>
            <w:u w:val="single"/>
          </w:rPr>
          <w:t>Педагогічний процес: теорія і практика</w:t>
        </w:r>
      </w:hyperlink>
      <w:r w:rsidR="00EC03DA">
        <w:rPr>
          <w:rFonts w:ascii="Arial" w:eastAsia="Arial" w:hAnsi="Arial" w:cs="Arial"/>
        </w:rPr>
        <w:t xml:space="preserve">. - 2019. - Вип. 1-2. - С. 29-36. - Режим доступу: </w:t>
      </w:r>
      <w:hyperlink r:id="rId13">
        <w:r w:rsidR="00EC03DA">
          <w:rPr>
            <w:color w:val="0563C1"/>
            <w:u w:val="single"/>
          </w:rPr>
          <w:t>http://nbuv.gov.ua/UJRN/</w:t>
        </w:r>
      </w:hyperlink>
      <w:hyperlink r:id="rId14">
        <w:r w:rsidR="00EC03DA">
          <w:rPr>
            <w:color w:val="8B4513"/>
            <w:u w:val="single"/>
          </w:rPr>
          <w:t>pptp</w:t>
        </w:r>
      </w:hyperlink>
      <w:hyperlink r:id="rId15">
        <w:r w:rsidR="00EC03DA">
          <w:rPr>
            <w:color w:val="0563C1"/>
            <w:u w:val="single"/>
          </w:rPr>
          <w:t>_2019_1-2_5</w:t>
        </w:r>
      </w:hyperlink>
    </w:p>
    <w:p w:rsidR="00293B54" w:rsidRDefault="00EC03DA">
      <w:pPr>
        <w:widowControl/>
        <w:numPr>
          <w:ilvl w:val="0"/>
          <w:numId w:val="10"/>
        </w:numPr>
        <w:shd w:val="clear" w:color="auto" w:fill="FFFFFF"/>
        <w:tabs>
          <w:tab w:val="left" w:pos="746"/>
        </w:tabs>
        <w:ind w:left="321" w:hanging="283"/>
      </w:pPr>
      <w:r>
        <w:rPr>
          <w:rFonts w:ascii="Arial" w:eastAsia="Arial" w:hAnsi="Arial" w:cs="Arial"/>
        </w:rPr>
        <w:t xml:space="preserve">Каретна О.О. Вплив соціальної нерівності у суспільстві на соціалізацію молоді: сучасний стан. Науковий журнал. Габітус.В. 50. Видавничий дім «Гельветика» 2023 . С.9-13 Режим доступу; </w:t>
      </w:r>
      <w:hyperlink r:id="rId16">
        <w:r>
          <w:rPr>
            <w:color w:val="0563C1"/>
            <w:u w:val="single"/>
          </w:rPr>
          <w:t>http://habitus.od.ua/50-2023</w:t>
        </w:r>
      </w:hyperlink>
    </w:p>
    <w:p w:rsidR="00293B54" w:rsidRDefault="00EC03DA">
      <w:pPr>
        <w:widowControl/>
        <w:numPr>
          <w:ilvl w:val="0"/>
          <w:numId w:val="10"/>
        </w:numPr>
        <w:shd w:val="clear" w:color="auto" w:fill="FFFFFF"/>
        <w:tabs>
          <w:tab w:val="left" w:pos="746"/>
        </w:tabs>
        <w:ind w:left="321" w:hanging="283"/>
      </w:pPr>
      <w:r>
        <w:rPr>
          <w:rFonts w:ascii="Arial" w:eastAsia="Arial" w:hAnsi="Arial" w:cs="Arial"/>
        </w:rPr>
        <w:t>Каретна О. О. Труднощі в процесі соціалізації дітей молодшого шкільного віку. Науковий журнал. Актуальні проблеми філософії та соціології.  Одеса, 2022.-Вип.35. с. 57 -60.  Режим доступу;</w:t>
      </w:r>
      <w:hyperlink r:id="rId17">
        <w:r>
          <w:rPr>
            <w:color w:val="0563C1"/>
            <w:u w:val="single"/>
          </w:rPr>
          <w:t>http://apfs.onua.edu.ua/index.php/APFS/issue/view/43</w:t>
        </w:r>
      </w:hyperlink>
    </w:p>
    <w:p w:rsidR="00293B54" w:rsidRDefault="00E1202C">
      <w:pPr>
        <w:widowControl/>
        <w:numPr>
          <w:ilvl w:val="0"/>
          <w:numId w:val="10"/>
        </w:numPr>
        <w:tabs>
          <w:tab w:val="left" w:pos="360"/>
          <w:tab w:val="left" w:pos="746"/>
        </w:tabs>
        <w:ind w:left="321" w:hanging="283"/>
      </w:pPr>
      <w:hyperlink r:id="rId18">
        <w:r w:rsidR="00EC03DA">
          <w:t>Каретна О.О</w:t>
        </w:r>
      </w:hyperlink>
      <w:r w:rsidR="00EC03DA">
        <w:rPr>
          <w:rFonts w:ascii="Arial" w:eastAsia="Arial" w:hAnsi="Arial" w:cs="Arial"/>
        </w:rPr>
        <w:t xml:space="preserve">. Вплив соціальної нерівності у суспільстві на соціалізацію молоді: сучасний стан. Габітус: науковий журнал з соціології та психології. 2023. Вип.50. С. 9-13. URL </w:t>
      </w:r>
      <w:hyperlink r:id="rId19">
        <w:r w:rsidR="00EC03DA">
          <w:rPr>
            <w:color w:val="0563C1"/>
            <w:u w:val="single"/>
          </w:rPr>
          <w:t>http://habitus.od.ua/50-2023</w:t>
        </w:r>
      </w:hyperlink>
    </w:p>
    <w:p w:rsidR="00293B54" w:rsidRDefault="00EC03DA">
      <w:pPr>
        <w:widowControl/>
        <w:numPr>
          <w:ilvl w:val="0"/>
          <w:numId w:val="10"/>
        </w:numPr>
        <w:tabs>
          <w:tab w:val="left" w:pos="746"/>
        </w:tabs>
        <w:ind w:left="321" w:hanging="283"/>
        <w:rPr>
          <w:b/>
        </w:rPr>
      </w:pPr>
      <w:r>
        <w:rPr>
          <w:rFonts w:ascii="Arial" w:eastAsia="Arial" w:hAnsi="Arial" w:cs="Arial"/>
        </w:rPr>
        <w:t xml:space="preserve">Прохоренко Є.Я., Яценко М.А. Соціологічні методи дослідження суїцидальної поведінки в юнацькому віці. Науковий журнал «Габітус» 2023 № 46. С. 42-46. </w:t>
      </w:r>
      <w:hyperlink r:id="rId20">
        <w:r>
          <w:rPr>
            <w:color w:val="0563C1"/>
            <w:highlight w:val="white"/>
            <w:u w:val="single"/>
          </w:rPr>
          <w:t>http://habitus.od.ua/journals/2023/46-2023/5.pdf</w:t>
        </w:r>
      </w:hyperlink>
      <w:r>
        <w:rPr>
          <w:highlight w:val="white"/>
        </w:rPr>
        <w:t>.</w:t>
      </w:r>
    </w:p>
    <w:p w:rsidR="00293B54" w:rsidRDefault="00EC03DA">
      <w:pPr>
        <w:widowControl/>
        <w:numPr>
          <w:ilvl w:val="0"/>
          <w:numId w:val="10"/>
        </w:numPr>
        <w:tabs>
          <w:tab w:val="left" w:pos="746"/>
        </w:tabs>
        <w:ind w:left="324" w:hanging="284"/>
        <w:rPr>
          <w:b/>
        </w:rPr>
      </w:pPr>
      <w:r>
        <w:rPr>
          <w:rFonts w:ascii="Arial" w:eastAsia="Arial" w:hAnsi="Arial" w:cs="Arial"/>
          <w:shd w:val="clear" w:color="auto" w:fill="F9F9F9"/>
        </w:rPr>
        <w:t>Прохоренко Є.Я. Концептуалізація категорії «багатонаціональність» у соціології. \ VІ Всеукраїнської науково-практичної конференції «Придніпровські соціологічні читання» (м. Дніпро, 1 жовтня 2021 року) . с.89 – 92.</w:t>
      </w:r>
    </w:p>
    <w:p w:rsidR="00293B54" w:rsidRDefault="00EC03DA">
      <w:pPr>
        <w:widowControl/>
        <w:numPr>
          <w:ilvl w:val="0"/>
          <w:numId w:val="10"/>
        </w:numPr>
        <w:tabs>
          <w:tab w:val="left" w:pos="746"/>
          <w:tab w:val="left" w:pos="783"/>
        </w:tabs>
        <w:ind w:left="324" w:hanging="284"/>
      </w:pPr>
      <w:r>
        <w:rPr>
          <w:rFonts w:ascii="Arial" w:eastAsia="Arial" w:hAnsi="Arial" w:cs="Arial"/>
        </w:rPr>
        <w:t>Прохоренко Є.Я., Котляр О.В. Девіантна поведінка молоді як форма соціальної дезадаптації. Поліцейська медіація як інструмент захисту прав та інтересів громадян: матеріали між нар. наук. конф.( м. Одеса, 4 червня 2021 р.).– с. 78 – 81.</w:t>
      </w:r>
    </w:p>
    <w:p w:rsidR="00293B54" w:rsidRDefault="00EC03DA">
      <w:pPr>
        <w:widowControl/>
        <w:numPr>
          <w:ilvl w:val="0"/>
          <w:numId w:val="10"/>
        </w:numPr>
        <w:tabs>
          <w:tab w:val="left" w:pos="463"/>
          <w:tab w:val="left" w:pos="783"/>
        </w:tabs>
        <w:ind w:left="324" w:hanging="284"/>
      </w:pPr>
      <w:r>
        <w:rPr>
          <w:rFonts w:ascii="Arial" w:eastAsia="Arial" w:hAnsi="Arial" w:cs="Arial"/>
        </w:rPr>
        <w:t>Ярова Л.В. Особливості інституалізації вітчизняних правозахисних організацій / Напрями та сучасні чинники розвитку міжнародних відносин: економічні та політичні аспекти: матеріаали доповідей міжнародної науково-практичної конференції (м.Ужгород  8травня 2020 р.)  / За заг. ред.:М.М.Палінчак, В.П.Приходько, А.Krynski. -   Ужгород: Видавничий дім “Гельветика”, 2020.- с.208-212.</w:t>
      </w:r>
    </w:p>
    <w:p w:rsidR="00293B54" w:rsidRDefault="00EC03DA">
      <w:pPr>
        <w:widowControl/>
        <w:numPr>
          <w:ilvl w:val="0"/>
          <w:numId w:val="10"/>
        </w:numPr>
        <w:ind w:left="324" w:hanging="284"/>
      </w:pPr>
      <w:r>
        <w:rPr>
          <w:rFonts w:ascii="Arial" w:eastAsia="Arial" w:hAnsi="Arial" w:cs="Arial"/>
        </w:rPr>
        <w:t>Яценко М.А. Гендерні особливості формування людського капіталу / М.А. Яценко // Соціальні технології:  актуальні проблеми теорії та практики. Вип. 83. Запоріжжя: Класичний приватний університет, 2019. С. 216-224.</w:t>
      </w:r>
    </w:p>
    <w:p w:rsidR="00293B54" w:rsidRDefault="00EC03DA">
      <w:pPr>
        <w:widowControl/>
        <w:numPr>
          <w:ilvl w:val="0"/>
          <w:numId w:val="10"/>
        </w:numPr>
        <w:ind w:left="324" w:hanging="284"/>
      </w:pPr>
      <w:r>
        <w:rPr>
          <w:rFonts w:ascii="Arial" w:eastAsia="Arial" w:hAnsi="Arial" w:cs="Arial"/>
          <w:color w:val="000000"/>
        </w:rPr>
        <w:t>Яценко М.А. Освіта як фактор розвитку соціального капіталу / М.А. Яценко // Соціальні технології:  актуальні проблеми теорії та практики. Вип. 81. – Запоріжжя: Класичний приватний університет, 2019. С. 90-98</w:t>
      </w:r>
    </w:p>
    <w:p w:rsidR="00293B54" w:rsidRDefault="00EC03DA">
      <w:pPr>
        <w:spacing w:before="120" w:line="240" w:lineRule="auto"/>
        <w:ind w:firstLine="0"/>
        <w:jc w:val="center"/>
        <w:rPr>
          <w:b/>
        </w:rPr>
      </w:pPr>
      <w:r>
        <w:t>Ресурси відкритого доступу</w:t>
      </w:r>
    </w:p>
    <w:p w:rsidR="00293B54" w:rsidRDefault="00EC03DA">
      <w:pPr>
        <w:widowControl/>
        <w:numPr>
          <w:ilvl w:val="0"/>
          <w:numId w:val="98"/>
        </w:numPr>
        <w:pBdr>
          <w:top w:val="nil"/>
          <w:left w:val="nil"/>
          <w:bottom w:val="nil"/>
          <w:right w:val="nil"/>
          <w:between w:val="nil"/>
        </w:pBdr>
        <w:ind w:left="714" w:hanging="357"/>
        <w:rPr>
          <w:color w:val="000000"/>
        </w:rPr>
      </w:pPr>
      <w:r>
        <w:rPr>
          <w:rFonts w:ascii="Arial" w:eastAsia="Arial" w:hAnsi="Arial" w:cs="Arial"/>
          <w:color w:val="000000"/>
        </w:rPr>
        <w:t>http://dspace.onua.edu.ua – eNUO</w:t>
      </w:r>
      <w:r w:rsidRPr="00173F2A">
        <w:rPr>
          <w:rFonts w:ascii="Arial" w:eastAsia="Arial" w:hAnsi="Arial" w:cs="Arial"/>
          <w:color w:val="000000"/>
        </w:rPr>
        <w:t>L</w:t>
      </w:r>
      <w:r>
        <w:rPr>
          <w:rFonts w:ascii="Arial" w:eastAsia="Arial" w:hAnsi="Arial" w:cs="Arial"/>
          <w:color w:val="000000"/>
        </w:rPr>
        <w:t xml:space="preserve">AIR – депозитарій (архів) НУ ОЮА </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1">
        <w:r w:rsidR="00EC03DA">
          <w:rPr>
            <w:color w:val="0563C1"/>
            <w:u w:val="single"/>
          </w:rPr>
          <w:t>www.sau.kiev.ua</w:t>
        </w:r>
      </w:hyperlink>
      <w:r w:rsidR="00EC03DA">
        <w:rPr>
          <w:rFonts w:ascii="Arial" w:eastAsia="Arial" w:hAnsi="Arial" w:cs="Arial"/>
          <w:color w:val="000000"/>
        </w:rPr>
        <w:t> – офіційний сайт соціологічної асоціації України (устав САУ, кодекс професійної етики соціолога, указ президента про розвиток соціологічної науки).</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2">
        <w:r w:rsidR="00EC03DA">
          <w:rPr>
            <w:color w:val="0563C1"/>
            <w:u w:val="single"/>
          </w:rPr>
          <w:t>www.useps.org</w:t>
        </w:r>
      </w:hyperlink>
      <w:r w:rsidR="00EC03DA">
        <w:rPr>
          <w:rFonts w:ascii="Arial" w:eastAsia="Arial" w:hAnsi="Arial" w:cs="Arial"/>
          <w:color w:val="000000"/>
        </w:rPr>
        <w:t>– офіційний сайт українського центру економічних та політичних досліджень ім. Разумкова (представлені результати досліджень, діаграми, кількісні показники, наводяться дані порівняльних досліджень).</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3">
        <w:r w:rsidR="00EC03DA">
          <w:rPr>
            <w:color w:val="0563C1"/>
            <w:u w:val="single"/>
          </w:rPr>
          <w:t>www.socis.kiev.ua</w:t>
        </w:r>
      </w:hyperlink>
      <w:hyperlink r:id="rId24">
        <w:r w:rsidR="00EC03DA">
          <w:rPr>
            <w:color w:val="000000"/>
          </w:rPr>
          <w:t> </w:t>
        </w:r>
      </w:hyperlink>
      <w:r w:rsidR="00EC03DA">
        <w:rPr>
          <w:rFonts w:ascii="Arial" w:eastAsia="Arial" w:hAnsi="Arial" w:cs="Arial"/>
          <w:color w:val="000000"/>
        </w:rPr>
        <w:t>– сайт центру соціальних та маркетингових досліджень (Київ), викладено багатий емпіричний матеріал (результати соціологічних досліджень, публікації центру, статистичні дані).</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5">
        <w:r w:rsidR="00EC03DA">
          <w:rPr>
            <w:color w:val="0563C1"/>
            <w:u w:val="single"/>
          </w:rPr>
          <w:t>www.sociology.kharkov.ua</w:t>
        </w:r>
      </w:hyperlink>
      <w:r w:rsidR="00EC03DA">
        <w:rPr>
          <w:rFonts w:ascii="Arial" w:eastAsia="Arial" w:hAnsi="Arial" w:cs="Arial"/>
          <w:color w:val="000000"/>
        </w:rPr>
        <w:t>– SociologyHall, сайт соціологічного факультету ХНУ ім. В. Н. Каразіна.</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6">
        <w:r w:rsidR="00EC03DA">
          <w:rPr>
            <w:color w:val="0563C1"/>
            <w:u w:val="single"/>
          </w:rPr>
          <w:t>www.uceps.com.ua/ukr/all/sociology</w:t>
        </w:r>
      </w:hyperlink>
      <w:r w:rsidR="00EC03DA">
        <w:rPr>
          <w:rFonts w:ascii="Arial" w:eastAsia="Arial" w:hAnsi="Arial" w:cs="Arial"/>
          <w:color w:val="000000"/>
        </w:rPr>
        <w:t xml:space="preserve"> (Архів соціологічних даних Українського центру економічних і політичних досліджень імені Олександра Разумкова, м. Київ).</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7">
        <w:r w:rsidR="00EC03DA">
          <w:rPr>
            <w:color w:val="0563C1"/>
            <w:u w:val="single"/>
          </w:rPr>
          <w:t>www.ukrstat.gov.ua</w:t>
        </w:r>
      </w:hyperlink>
      <w:r w:rsidR="00EC03DA">
        <w:rPr>
          <w:rFonts w:ascii="Arial" w:eastAsia="Arial" w:hAnsi="Arial" w:cs="Arial"/>
          <w:color w:val="000000"/>
        </w:rPr>
        <w:t xml:space="preserve"> (Статистичні матеріали Держкомстату України).</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8">
        <w:r w:rsidR="00EC03DA">
          <w:rPr>
            <w:color w:val="0563C1"/>
            <w:u w:val="single"/>
          </w:rPr>
          <w:t>www.sociology.kharkov.ua</w:t>
        </w:r>
      </w:hyperlink>
      <w:r w:rsidR="00EC03DA">
        <w:rPr>
          <w:rFonts w:ascii="Arial" w:eastAsia="Arial" w:hAnsi="Arial" w:cs="Arial"/>
          <w:color w:val="000000"/>
        </w:rPr>
        <w:t xml:space="preserve"> (Соціологічний факультет ХНУ).</w:t>
      </w:r>
    </w:p>
    <w:p w:rsidR="00293B54" w:rsidRDefault="00E1202C">
      <w:pPr>
        <w:widowControl/>
        <w:numPr>
          <w:ilvl w:val="0"/>
          <w:numId w:val="98"/>
        </w:numPr>
        <w:pBdr>
          <w:top w:val="nil"/>
          <w:left w:val="nil"/>
          <w:bottom w:val="nil"/>
          <w:right w:val="nil"/>
          <w:between w:val="nil"/>
        </w:pBdr>
        <w:tabs>
          <w:tab w:val="left" w:pos="318"/>
        </w:tabs>
        <w:ind w:left="714" w:hanging="357"/>
        <w:rPr>
          <w:color w:val="000000"/>
        </w:rPr>
      </w:pPr>
      <w:hyperlink r:id="rId29">
        <w:r w:rsidR="00EC03DA">
          <w:rPr>
            <w:color w:val="0563C1"/>
            <w:u w:val="single"/>
          </w:rPr>
          <w:t>www.i-soc.com.ua</w:t>
        </w:r>
      </w:hyperlink>
      <w:r w:rsidR="00EC03DA">
        <w:rPr>
          <w:rFonts w:ascii="Arial" w:eastAsia="Arial" w:hAnsi="Arial" w:cs="Arial"/>
          <w:color w:val="000000"/>
        </w:rPr>
        <w:t xml:space="preserve"> (Інститут соціології НАН України).</w:t>
      </w:r>
    </w:p>
    <w:p w:rsidR="00293B54" w:rsidRDefault="00EC03DA">
      <w:pPr>
        <w:widowControl/>
        <w:numPr>
          <w:ilvl w:val="0"/>
          <w:numId w:val="98"/>
        </w:numPr>
        <w:pBdr>
          <w:top w:val="nil"/>
          <w:left w:val="nil"/>
          <w:bottom w:val="nil"/>
          <w:right w:val="nil"/>
          <w:between w:val="nil"/>
        </w:pBdr>
        <w:tabs>
          <w:tab w:val="left" w:pos="582"/>
          <w:tab w:val="left" w:pos="724"/>
          <w:tab w:val="left" w:pos="1276"/>
        </w:tabs>
        <w:ind w:left="714" w:right="417" w:hanging="357"/>
        <w:rPr>
          <w:color w:val="000000"/>
        </w:rPr>
      </w:pPr>
      <w:r>
        <w:rPr>
          <w:rFonts w:ascii="Arial" w:eastAsia="Arial" w:hAnsi="Arial" w:cs="Arial"/>
          <w:color w:val="000000"/>
        </w:rPr>
        <w:t>www.nbuv.gov.ua/ - Національна бібліотека ім. В.І. Вернадського.</w:t>
      </w:r>
    </w:p>
    <w:p w:rsidR="00293B54" w:rsidRDefault="00EC03DA">
      <w:pPr>
        <w:widowControl/>
        <w:numPr>
          <w:ilvl w:val="0"/>
          <w:numId w:val="98"/>
        </w:numPr>
        <w:pBdr>
          <w:top w:val="nil"/>
          <w:left w:val="nil"/>
          <w:bottom w:val="nil"/>
          <w:right w:val="nil"/>
          <w:between w:val="nil"/>
        </w:pBdr>
        <w:tabs>
          <w:tab w:val="left" w:pos="582"/>
          <w:tab w:val="left" w:pos="724"/>
          <w:tab w:val="left" w:pos="1276"/>
        </w:tabs>
        <w:ind w:right="417"/>
        <w:rPr>
          <w:color w:val="000000"/>
        </w:rPr>
      </w:pPr>
      <w:r>
        <w:rPr>
          <w:rFonts w:ascii="Arial" w:eastAsia="Arial" w:hAnsi="Arial" w:cs="Arial"/>
          <w:color w:val="000000"/>
        </w:rPr>
        <w:lastRenderedPageBreak/>
        <w:t>www.kiis.com.ua/ офіційний сайт Київського міжнародного інституту соціології (представлені результати досліджень, діаграми, кількісні показники, наводяться дані порівняльних досліджень)</w:t>
      </w:r>
    </w:p>
    <w:p w:rsidR="00293B54" w:rsidRDefault="00EC03DA">
      <w:pPr>
        <w:widowControl/>
        <w:numPr>
          <w:ilvl w:val="0"/>
          <w:numId w:val="98"/>
        </w:numPr>
        <w:pBdr>
          <w:top w:val="nil"/>
          <w:left w:val="nil"/>
          <w:bottom w:val="nil"/>
          <w:right w:val="nil"/>
          <w:between w:val="nil"/>
        </w:pBdr>
        <w:rPr>
          <w:color w:val="000000"/>
        </w:rPr>
      </w:pPr>
      <w:r>
        <w:rPr>
          <w:color w:val="000000"/>
        </w:rPr>
        <w:t xml:space="preserve">. </w:t>
      </w:r>
      <w:hyperlink r:id="rId30">
        <w:r>
          <w:rPr>
            <w:color w:val="0563C1"/>
            <w:u w:val="single"/>
          </w:rPr>
          <w:t>https://www.uisr.org.ua/</w:t>
        </w:r>
      </w:hyperlink>
      <w:r>
        <w:rPr>
          <w:color w:val="000000"/>
        </w:rPr>
        <w:t xml:space="preserve"> </w:t>
      </w:r>
      <w:r>
        <w:rPr>
          <w:rFonts w:ascii="Arial" w:eastAsia="Arial" w:hAnsi="Arial" w:cs="Arial"/>
          <w:color w:val="000000"/>
          <w:highlight w:val="white"/>
        </w:rPr>
        <w:t>Український інститут соціальних досліджень імені Олександра Яременка.</w:t>
      </w:r>
    </w:p>
    <w:p w:rsidR="00293B54" w:rsidRDefault="00EC03DA">
      <w:pPr>
        <w:widowControl/>
        <w:spacing w:after="160"/>
        <w:ind w:firstLine="0"/>
        <w:jc w:val="left"/>
      </w:pPr>
      <w:r>
        <w:br w:type="page"/>
      </w:r>
    </w:p>
    <w:p w:rsidR="00293B54" w:rsidRDefault="00EC03DA">
      <w:pPr>
        <w:ind w:firstLine="0"/>
        <w:jc w:val="center"/>
      </w:pPr>
      <w:r>
        <w:rPr>
          <w:rFonts w:ascii="Arial" w:eastAsia="Arial" w:hAnsi="Arial" w:cs="Arial"/>
        </w:rPr>
        <w:lastRenderedPageBreak/>
        <w:t>НАВЧАЛЬНЕ ВИДАННЯ</w:t>
      </w:r>
    </w:p>
    <w:p w:rsidR="00293B54" w:rsidRDefault="00293B54">
      <w:pPr>
        <w:ind w:firstLine="0"/>
        <w:jc w:val="center"/>
        <w:rPr>
          <w:sz w:val="28"/>
          <w:szCs w:val="28"/>
        </w:rPr>
      </w:pPr>
    </w:p>
    <w:p w:rsidR="00293B54" w:rsidRDefault="00293B54">
      <w:pPr>
        <w:ind w:firstLine="0"/>
        <w:jc w:val="center"/>
      </w:pPr>
    </w:p>
    <w:p w:rsidR="00293B54" w:rsidRDefault="00293B54">
      <w:pPr>
        <w:ind w:firstLine="0"/>
        <w:jc w:val="center"/>
      </w:pPr>
    </w:p>
    <w:p w:rsidR="00293B54" w:rsidRDefault="00EC03DA">
      <w:pPr>
        <w:ind w:firstLine="0"/>
        <w:jc w:val="center"/>
        <w:rPr>
          <w:b/>
          <w:i/>
          <w:sz w:val="22"/>
          <w:szCs w:val="22"/>
        </w:rPr>
      </w:pPr>
      <w:r>
        <w:rPr>
          <w:rFonts w:ascii="Arial" w:eastAsia="Arial" w:hAnsi="Arial" w:cs="Arial"/>
          <w:b/>
          <w:i/>
          <w:sz w:val="22"/>
          <w:szCs w:val="22"/>
        </w:rPr>
        <w:t>Прохоренко Євгенія Яківна</w:t>
      </w:r>
    </w:p>
    <w:p w:rsidR="00293B54" w:rsidRDefault="00EC03DA">
      <w:pPr>
        <w:ind w:firstLine="0"/>
        <w:jc w:val="center"/>
        <w:rPr>
          <w:b/>
          <w:i/>
          <w:sz w:val="22"/>
          <w:szCs w:val="22"/>
        </w:rPr>
      </w:pPr>
      <w:r>
        <w:rPr>
          <w:rFonts w:ascii="Arial" w:eastAsia="Arial" w:hAnsi="Arial" w:cs="Arial"/>
          <w:b/>
          <w:i/>
          <w:sz w:val="22"/>
          <w:szCs w:val="22"/>
        </w:rPr>
        <w:t>Ярова Ліліана Вікторівна</w:t>
      </w:r>
    </w:p>
    <w:p w:rsidR="00293B54" w:rsidRDefault="00EC03DA">
      <w:pPr>
        <w:ind w:firstLine="0"/>
        <w:jc w:val="center"/>
        <w:rPr>
          <w:b/>
          <w:i/>
          <w:sz w:val="22"/>
          <w:szCs w:val="22"/>
        </w:rPr>
      </w:pPr>
      <w:r>
        <w:rPr>
          <w:rFonts w:ascii="Arial" w:eastAsia="Arial" w:hAnsi="Arial" w:cs="Arial"/>
          <w:b/>
          <w:i/>
          <w:sz w:val="22"/>
          <w:szCs w:val="22"/>
        </w:rPr>
        <w:t>Каретна Ольга Олександрівна</w:t>
      </w:r>
    </w:p>
    <w:p w:rsidR="00293B54" w:rsidRDefault="00293B54">
      <w:pPr>
        <w:ind w:firstLine="0"/>
        <w:jc w:val="center"/>
        <w:rPr>
          <w:b/>
          <w:i/>
          <w:sz w:val="22"/>
          <w:szCs w:val="22"/>
        </w:rPr>
      </w:pPr>
    </w:p>
    <w:p w:rsidR="00293B54" w:rsidRDefault="00293B54">
      <w:pPr>
        <w:ind w:firstLine="0"/>
        <w:jc w:val="center"/>
        <w:rPr>
          <w:b/>
          <w:i/>
          <w:sz w:val="22"/>
          <w:szCs w:val="22"/>
        </w:rPr>
      </w:pPr>
    </w:p>
    <w:p w:rsidR="00293B54" w:rsidRDefault="00293B54">
      <w:pPr>
        <w:ind w:firstLine="0"/>
        <w:jc w:val="center"/>
        <w:rPr>
          <w:b/>
        </w:rPr>
      </w:pPr>
    </w:p>
    <w:p w:rsidR="00293B54" w:rsidRDefault="00293B54">
      <w:pPr>
        <w:spacing w:line="240" w:lineRule="auto"/>
        <w:ind w:firstLine="0"/>
        <w:jc w:val="center"/>
        <w:rPr>
          <w:b/>
          <w:sz w:val="44"/>
          <w:szCs w:val="44"/>
        </w:rPr>
      </w:pPr>
    </w:p>
    <w:p w:rsidR="00293B54" w:rsidRDefault="00EC03DA">
      <w:pPr>
        <w:spacing w:before="240"/>
        <w:ind w:firstLine="0"/>
        <w:jc w:val="center"/>
        <w:rPr>
          <w:b/>
          <w:sz w:val="32"/>
          <w:szCs w:val="32"/>
        </w:rPr>
      </w:pPr>
      <w:r>
        <w:rPr>
          <w:rFonts w:ascii="Arial" w:eastAsia="Arial" w:hAnsi="Arial" w:cs="Arial"/>
          <w:b/>
          <w:sz w:val="36"/>
          <w:szCs w:val="36"/>
        </w:rPr>
        <w:t>ЗАГАЛЬНА СОЦІОЛОГІЯ</w:t>
      </w:r>
    </w:p>
    <w:p w:rsidR="00293B54" w:rsidRDefault="00EC03DA">
      <w:pPr>
        <w:spacing w:before="240"/>
        <w:ind w:firstLine="0"/>
        <w:jc w:val="center"/>
        <w:rPr>
          <w:b/>
          <w:sz w:val="22"/>
          <w:szCs w:val="22"/>
        </w:rPr>
      </w:pPr>
      <w:r>
        <w:rPr>
          <w:rFonts w:ascii="Arial" w:eastAsia="Arial" w:hAnsi="Arial" w:cs="Arial"/>
          <w:b/>
          <w:sz w:val="22"/>
          <w:szCs w:val="22"/>
        </w:rPr>
        <w:t>МЕТОДИЧНІ ВКАЗІВКИ</w:t>
      </w:r>
      <w:r>
        <w:rPr>
          <w:rFonts w:ascii="Arial" w:eastAsia="Arial" w:hAnsi="Arial" w:cs="Arial"/>
          <w:b/>
          <w:sz w:val="22"/>
          <w:szCs w:val="22"/>
        </w:rPr>
        <w:br/>
        <w:t xml:space="preserve">до виконання практичних і самостійних робіт </w:t>
      </w:r>
    </w:p>
    <w:p w:rsidR="00293B54" w:rsidRDefault="00EC03DA">
      <w:pPr>
        <w:spacing w:before="240"/>
        <w:ind w:firstLine="0"/>
        <w:jc w:val="center"/>
        <w:rPr>
          <w:sz w:val="22"/>
          <w:szCs w:val="22"/>
        </w:rPr>
      </w:pPr>
      <w:r>
        <w:rPr>
          <w:rFonts w:ascii="Arial" w:eastAsia="Arial" w:hAnsi="Arial" w:cs="Arial"/>
          <w:sz w:val="22"/>
          <w:szCs w:val="22"/>
        </w:rPr>
        <w:t>для підготовки здобувачів вищої освіти</w:t>
      </w:r>
      <w:r>
        <w:rPr>
          <w:rFonts w:ascii="Arial" w:eastAsia="Arial" w:hAnsi="Arial" w:cs="Arial"/>
          <w:sz w:val="22"/>
          <w:szCs w:val="22"/>
        </w:rPr>
        <w:br/>
        <w:t xml:space="preserve">галузі знань 05 «Соціальні та поведінкові науки» </w:t>
      </w:r>
      <w:r>
        <w:rPr>
          <w:rFonts w:ascii="Arial" w:eastAsia="Arial" w:hAnsi="Arial" w:cs="Arial"/>
          <w:sz w:val="22"/>
          <w:szCs w:val="22"/>
        </w:rPr>
        <w:br/>
        <w:t>спеціальності 054 «Соціологія»</w:t>
      </w:r>
    </w:p>
    <w:p w:rsidR="00293B54" w:rsidRDefault="00293B54">
      <w:pPr>
        <w:ind w:firstLine="0"/>
        <w:jc w:val="center"/>
        <w:rPr>
          <w:sz w:val="22"/>
          <w:szCs w:val="22"/>
        </w:rPr>
      </w:pPr>
    </w:p>
    <w:p w:rsidR="00293B54" w:rsidRDefault="00293B54">
      <w:pPr>
        <w:ind w:firstLine="0"/>
        <w:jc w:val="center"/>
        <w:rPr>
          <w:b/>
        </w:rPr>
      </w:pPr>
    </w:p>
    <w:p w:rsidR="00293B54" w:rsidRDefault="00293B54">
      <w:pPr>
        <w:ind w:firstLine="0"/>
        <w:jc w:val="center"/>
        <w:rPr>
          <w:b/>
        </w:rPr>
      </w:pPr>
    </w:p>
    <w:p w:rsidR="00293B54" w:rsidRDefault="00EC03DA">
      <w:pPr>
        <w:ind w:firstLine="0"/>
        <w:jc w:val="center"/>
        <w:rPr>
          <w:i/>
          <w:sz w:val="22"/>
          <w:szCs w:val="22"/>
        </w:rPr>
      </w:pPr>
      <w:r>
        <w:rPr>
          <w:rFonts w:ascii="Arial" w:eastAsia="Arial" w:hAnsi="Arial" w:cs="Arial"/>
          <w:i/>
          <w:sz w:val="22"/>
          <w:szCs w:val="22"/>
        </w:rPr>
        <w:t>Електронне видання</w:t>
      </w:r>
    </w:p>
    <w:p w:rsidR="00293B54" w:rsidRDefault="00293B54">
      <w:pPr>
        <w:ind w:firstLine="0"/>
        <w:jc w:val="center"/>
        <w:rPr>
          <w:i/>
          <w:sz w:val="22"/>
          <w:szCs w:val="22"/>
        </w:rPr>
      </w:pPr>
    </w:p>
    <w:p w:rsidR="00293B54" w:rsidRDefault="00EC03DA">
      <w:pPr>
        <w:ind w:firstLine="0"/>
        <w:jc w:val="center"/>
        <w:rPr>
          <w:i/>
          <w:sz w:val="22"/>
          <w:szCs w:val="22"/>
        </w:rPr>
      </w:pPr>
      <w:r>
        <w:rPr>
          <w:rFonts w:ascii="Arial" w:eastAsia="Arial" w:hAnsi="Arial" w:cs="Arial"/>
          <w:i/>
          <w:sz w:val="22"/>
          <w:szCs w:val="22"/>
        </w:rPr>
        <w:t>В авторській редакції</w:t>
      </w:r>
    </w:p>
    <w:p w:rsidR="00293B54" w:rsidRDefault="00293B54">
      <w:pPr>
        <w:ind w:firstLine="0"/>
        <w:jc w:val="center"/>
        <w:rPr>
          <w:i/>
          <w:sz w:val="22"/>
          <w:szCs w:val="22"/>
        </w:rPr>
      </w:pPr>
    </w:p>
    <w:p w:rsidR="00293B54" w:rsidRDefault="00293B54">
      <w:pPr>
        <w:ind w:firstLine="0"/>
        <w:jc w:val="center"/>
        <w:rPr>
          <w:i/>
        </w:rPr>
      </w:pPr>
    </w:p>
    <w:p w:rsidR="00293B54" w:rsidRDefault="00293B54">
      <w:pPr>
        <w:ind w:firstLine="0"/>
        <w:jc w:val="center"/>
        <w:rPr>
          <w:i/>
        </w:rPr>
      </w:pPr>
    </w:p>
    <w:p w:rsidR="00293B54" w:rsidRDefault="00293B54">
      <w:pPr>
        <w:ind w:firstLine="0"/>
        <w:jc w:val="center"/>
        <w:rPr>
          <w:i/>
        </w:rPr>
      </w:pPr>
    </w:p>
    <w:p w:rsidR="00293B54" w:rsidRDefault="00293B54">
      <w:pPr>
        <w:ind w:firstLine="0"/>
        <w:jc w:val="center"/>
        <w:rPr>
          <w:i/>
        </w:rPr>
      </w:pPr>
    </w:p>
    <w:p w:rsidR="00293B54" w:rsidRDefault="00293B54">
      <w:pPr>
        <w:ind w:firstLine="0"/>
        <w:jc w:val="center"/>
        <w:rPr>
          <w:i/>
        </w:rPr>
      </w:pPr>
    </w:p>
    <w:p w:rsidR="00293B54" w:rsidRDefault="00293B54">
      <w:pPr>
        <w:ind w:firstLine="0"/>
        <w:jc w:val="center"/>
        <w:rPr>
          <w:i/>
        </w:rPr>
      </w:pPr>
    </w:p>
    <w:p w:rsidR="00293B54" w:rsidRDefault="00293B54">
      <w:pPr>
        <w:ind w:firstLine="0"/>
        <w:jc w:val="center"/>
        <w:rPr>
          <w:i/>
        </w:rPr>
      </w:pPr>
    </w:p>
    <w:p w:rsidR="00293B54" w:rsidRDefault="00293B54">
      <w:pPr>
        <w:spacing w:line="240" w:lineRule="auto"/>
        <w:ind w:firstLine="0"/>
        <w:jc w:val="center"/>
        <w:rPr>
          <w:sz w:val="19"/>
          <w:szCs w:val="19"/>
        </w:rPr>
      </w:pPr>
    </w:p>
    <w:p w:rsidR="00293B54" w:rsidRDefault="00EC03DA">
      <w:pPr>
        <w:spacing w:line="240" w:lineRule="auto"/>
        <w:ind w:firstLine="0"/>
        <w:jc w:val="center"/>
        <w:rPr>
          <w:sz w:val="19"/>
          <w:szCs w:val="19"/>
        </w:rPr>
      </w:pPr>
      <w:bookmarkStart w:id="26" w:name="_heading=h.3whwml4" w:colFirst="0" w:colLast="0"/>
      <w:bookmarkEnd w:id="26"/>
      <w:r>
        <w:rPr>
          <w:rFonts w:ascii="Arial" w:eastAsia="Arial" w:hAnsi="Arial" w:cs="Arial"/>
          <w:sz w:val="19"/>
          <w:szCs w:val="19"/>
        </w:rPr>
        <w:t xml:space="preserve">Формат 60х84/16. Ум-друк. </w:t>
      </w:r>
      <w:r w:rsidR="00173F2A">
        <w:rPr>
          <w:rFonts w:ascii="Arial" w:eastAsia="Arial" w:hAnsi="Arial" w:cs="Arial"/>
          <w:sz w:val="19"/>
          <w:szCs w:val="19"/>
        </w:rPr>
        <w:t>58 арк.</w:t>
      </w:r>
      <w:r>
        <w:rPr>
          <w:rFonts w:ascii="Arial" w:eastAsia="Arial" w:hAnsi="Arial" w:cs="Arial"/>
          <w:sz w:val="19"/>
          <w:szCs w:val="19"/>
        </w:rPr>
        <w:br/>
      </w:r>
    </w:p>
    <w:p w:rsidR="00293B54" w:rsidRDefault="00293B54">
      <w:pPr>
        <w:widowControl/>
        <w:pBdr>
          <w:top w:val="nil"/>
          <w:left w:val="nil"/>
          <w:bottom w:val="nil"/>
          <w:right w:val="nil"/>
          <w:between w:val="nil"/>
        </w:pBdr>
        <w:ind w:firstLine="0"/>
        <w:jc w:val="center"/>
        <w:rPr>
          <w:color w:val="000000"/>
        </w:rPr>
      </w:pPr>
    </w:p>
    <w:p w:rsidR="00293B54" w:rsidRDefault="00293B54">
      <w:pPr>
        <w:spacing w:line="240" w:lineRule="auto"/>
        <w:rPr>
          <w:sz w:val="20"/>
          <w:szCs w:val="20"/>
        </w:rPr>
      </w:pPr>
    </w:p>
    <w:p w:rsidR="00293B54" w:rsidRDefault="00293B54">
      <w:pPr>
        <w:ind w:firstLine="0"/>
        <w:jc w:val="center"/>
        <w:rPr>
          <w:i/>
        </w:rPr>
      </w:pPr>
    </w:p>
    <w:sectPr w:rsidR="00293B54" w:rsidSect="00293B54">
      <w:headerReference w:type="default" r:id="rId31"/>
      <w:pgSz w:w="11906" w:h="16838"/>
      <w:pgMar w:top="1134" w:right="1134" w:bottom="1134" w:left="1134" w:header="567" w:footer="567" w:gutter="0"/>
      <w:pgNumType w:start="1"/>
      <w:cols w:space="720"/>
    </w:sectPr>
  </w:body>
</w:document>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6BE" w15:done="0"/>
  <w15:commentEx w15:paraId="000006BF" w15:done="0"/>
  <w15:commentEx w15:paraId="000006C0" w15:done="0"/>
  <w15:commentEx w15:paraId="000006C2" w15:done="0"/>
  <w15:commentEx w15:paraId="000006C3"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69B" w:rsidRDefault="00DD269B" w:rsidP="00293B54">
      <w:pPr>
        <w:spacing w:line="240" w:lineRule="auto"/>
      </w:pPr>
      <w:r>
        <w:separator/>
      </w:r>
    </w:p>
  </w:endnote>
  <w:endnote w:type="continuationSeparator" w:id="1">
    <w:p w:rsidR="00DD269B" w:rsidRDefault="00DD269B" w:rsidP="00293B5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Quattrocento Sans">
    <w:altName w:val="Times New Roman"/>
    <w:charset w:val="00"/>
    <w:family w:val="auto"/>
    <w:pitch w:val="default"/>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10002FF" w:usb1="4000ACFF" w:usb2="00000009" w:usb3="00000000" w:csb0="0000019F" w:csb1="00000000"/>
  </w:font>
  <w:font w:name="SchoolBookAC">
    <w:panose1 w:val="00000000000000000000"/>
    <w:charset w:val="00"/>
    <w:family w:val="roman"/>
    <w:notTrueType/>
    <w:pitch w:val="default"/>
    <w:sig w:usb0="00000000" w:usb1="00000000" w:usb2="00000000" w:usb3="00000000" w:csb0="00000000" w:csb1="00000000"/>
  </w:font>
  <w:font w:name="Consolas">
    <w:panose1 w:val="020B0609020204030204"/>
    <w:charset w:val="CC"/>
    <w:family w:val="modern"/>
    <w:pitch w:val="fixed"/>
    <w:sig w:usb0="E10002FF" w:usb1="4000FCFF" w:usb2="00000009"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69B" w:rsidRDefault="00DD269B" w:rsidP="00293B54">
      <w:pPr>
        <w:spacing w:line="240" w:lineRule="auto"/>
      </w:pPr>
      <w:r>
        <w:separator/>
      </w:r>
    </w:p>
  </w:footnote>
  <w:footnote w:type="continuationSeparator" w:id="1">
    <w:p w:rsidR="00DD269B" w:rsidRDefault="00DD269B" w:rsidP="00293B5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3B54" w:rsidRDefault="00E1202C">
    <w:pPr>
      <w:pBdr>
        <w:top w:val="nil"/>
        <w:left w:val="nil"/>
        <w:bottom w:val="nil"/>
        <w:right w:val="nil"/>
        <w:between w:val="nil"/>
      </w:pBdr>
      <w:tabs>
        <w:tab w:val="center" w:pos="4677"/>
        <w:tab w:val="right" w:pos="9355"/>
      </w:tabs>
      <w:spacing w:line="240" w:lineRule="auto"/>
      <w:jc w:val="right"/>
      <w:rPr>
        <w:rFonts w:ascii="Quattrocento Sans" w:hAnsi="Quattrocento Sans"/>
        <w:color w:val="000000"/>
      </w:rPr>
    </w:pPr>
    <w:r>
      <w:rPr>
        <w:rFonts w:ascii="Quattrocento Sans" w:hAnsi="Quattrocento Sans"/>
        <w:color w:val="000000"/>
        <w:sz w:val="22"/>
        <w:szCs w:val="22"/>
      </w:rPr>
      <w:fldChar w:fldCharType="begin"/>
    </w:r>
    <w:r w:rsidR="00EC03DA">
      <w:rPr>
        <w:rFonts w:ascii="Quattrocento Sans" w:hAnsi="Quattrocento Sans"/>
        <w:color w:val="000000"/>
        <w:sz w:val="22"/>
        <w:szCs w:val="22"/>
      </w:rPr>
      <w:instrText>PAGE</w:instrText>
    </w:r>
    <w:r>
      <w:rPr>
        <w:rFonts w:ascii="Quattrocento Sans" w:hAnsi="Quattrocento Sans"/>
        <w:color w:val="000000"/>
        <w:sz w:val="22"/>
        <w:szCs w:val="22"/>
      </w:rPr>
      <w:fldChar w:fldCharType="separate"/>
    </w:r>
    <w:r w:rsidR="00503B82">
      <w:rPr>
        <w:rFonts w:ascii="Quattrocento Sans" w:hAnsi="Quattrocento Sans"/>
        <w:noProof/>
        <w:color w:val="000000"/>
        <w:sz w:val="22"/>
        <w:szCs w:val="22"/>
      </w:rPr>
      <w:t>2</w:t>
    </w:r>
    <w:r>
      <w:rPr>
        <w:rFonts w:ascii="Quattrocento Sans" w:hAnsi="Quattrocento Sans"/>
        <w:color w:val="000000"/>
        <w:sz w:val="22"/>
        <w:szCs w:val="22"/>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65FC8"/>
    <w:multiLevelType w:val="multilevel"/>
    <w:tmpl w:val="77C0870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
    <w:nsid w:val="015706B5"/>
    <w:multiLevelType w:val="multilevel"/>
    <w:tmpl w:val="F5960556"/>
    <w:lvl w:ilvl="0">
      <w:start w:val="1"/>
      <w:numFmt w:val="decimal"/>
      <w:lvlText w:val="%1."/>
      <w:lvlJc w:val="left"/>
      <w:pPr>
        <w:ind w:left="149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2064ECE"/>
    <w:multiLevelType w:val="multilevel"/>
    <w:tmpl w:val="092052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2AC35FE"/>
    <w:multiLevelType w:val="multilevel"/>
    <w:tmpl w:val="332ECE4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
    <w:nsid w:val="0456101A"/>
    <w:multiLevelType w:val="multilevel"/>
    <w:tmpl w:val="E4BEF79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
    <w:nsid w:val="045C5E6F"/>
    <w:multiLevelType w:val="multilevel"/>
    <w:tmpl w:val="329E42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4BA1358"/>
    <w:multiLevelType w:val="multilevel"/>
    <w:tmpl w:val="99746C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04CC47F8"/>
    <w:multiLevelType w:val="multilevel"/>
    <w:tmpl w:val="5264312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8">
    <w:nsid w:val="04FD0058"/>
    <w:multiLevelType w:val="multilevel"/>
    <w:tmpl w:val="A8BCD89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
    <w:nsid w:val="061E49F6"/>
    <w:multiLevelType w:val="multilevel"/>
    <w:tmpl w:val="6B2CD90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0">
    <w:nsid w:val="09390B69"/>
    <w:multiLevelType w:val="multilevel"/>
    <w:tmpl w:val="CACC7D5E"/>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11">
    <w:nsid w:val="09802C5F"/>
    <w:multiLevelType w:val="multilevel"/>
    <w:tmpl w:val="02C8132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2">
    <w:nsid w:val="09CF6B2A"/>
    <w:multiLevelType w:val="multilevel"/>
    <w:tmpl w:val="DC2AD69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3">
    <w:nsid w:val="0C6F32A1"/>
    <w:multiLevelType w:val="multilevel"/>
    <w:tmpl w:val="FEBACFF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nsid w:val="0E1D15AB"/>
    <w:multiLevelType w:val="multilevel"/>
    <w:tmpl w:val="F8100E20"/>
    <w:lvl w:ilvl="0">
      <w:start w:val="1"/>
      <w:numFmt w:val="bullet"/>
      <w:lvlText w:val="●"/>
      <w:lvlJc w:val="left"/>
      <w:pPr>
        <w:ind w:left="1140" w:hanging="360"/>
      </w:pPr>
      <w:rPr>
        <w:rFonts w:ascii="Noto Sans Symbols" w:eastAsia="Noto Sans Symbols" w:hAnsi="Noto Sans Symbols" w:cs="Noto Sans Symbols"/>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15">
    <w:nsid w:val="0EC96609"/>
    <w:multiLevelType w:val="multilevel"/>
    <w:tmpl w:val="55A888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10BB7E40"/>
    <w:multiLevelType w:val="multilevel"/>
    <w:tmpl w:val="61E89D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10D607A9"/>
    <w:multiLevelType w:val="multilevel"/>
    <w:tmpl w:val="15083A04"/>
    <w:lvl w:ilvl="0">
      <w:start w:val="1"/>
      <w:numFmt w:val="decimal"/>
      <w:lvlText w:val="%1."/>
      <w:lvlJc w:val="left"/>
      <w:pPr>
        <w:ind w:left="149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12772232"/>
    <w:multiLevelType w:val="multilevel"/>
    <w:tmpl w:val="3A3EB98A"/>
    <w:lvl w:ilvl="0">
      <w:start w:val="1"/>
      <w:numFmt w:val="bullet"/>
      <w:lvlText w:val="●"/>
      <w:lvlJc w:val="left"/>
      <w:pPr>
        <w:ind w:left="1140" w:hanging="360"/>
      </w:pPr>
      <w:rPr>
        <w:rFonts w:ascii="Noto Sans Symbols" w:eastAsia="Noto Sans Symbols" w:hAnsi="Noto Sans Symbols" w:cs="Noto Sans Symbols"/>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19">
    <w:nsid w:val="1428050B"/>
    <w:multiLevelType w:val="multilevel"/>
    <w:tmpl w:val="6E9484A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0">
    <w:nsid w:val="15702F39"/>
    <w:multiLevelType w:val="multilevel"/>
    <w:tmpl w:val="9E128CD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1">
    <w:nsid w:val="18F77553"/>
    <w:multiLevelType w:val="multilevel"/>
    <w:tmpl w:val="978A11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191B5FCC"/>
    <w:multiLevelType w:val="multilevel"/>
    <w:tmpl w:val="AE8A7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195F0B11"/>
    <w:multiLevelType w:val="multilevel"/>
    <w:tmpl w:val="7856173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4">
    <w:nsid w:val="1969753E"/>
    <w:multiLevelType w:val="multilevel"/>
    <w:tmpl w:val="4882F0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1993433B"/>
    <w:multiLevelType w:val="multilevel"/>
    <w:tmpl w:val="E26C01B8"/>
    <w:lvl w:ilvl="0">
      <w:start w:val="1"/>
      <w:numFmt w:val="decimal"/>
      <w:lvlText w:val="%1."/>
      <w:lvlJc w:val="left"/>
      <w:pPr>
        <w:ind w:left="2061"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6">
    <w:nsid w:val="1B72265B"/>
    <w:multiLevelType w:val="multilevel"/>
    <w:tmpl w:val="537E66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1BB80D9C"/>
    <w:multiLevelType w:val="multilevel"/>
    <w:tmpl w:val="F6AE14D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1D796101"/>
    <w:multiLevelType w:val="multilevel"/>
    <w:tmpl w:val="7B2E069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9">
    <w:nsid w:val="1EAF5F01"/>
    <w:multiLevelType w:val="multilevel"/>
    <w:tmpl w:val="CC6263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1F540FA1"/>
    <w:multiLevelType w:val="multilevel"/>
    <w:tmpl w:val="698C86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1FEA0E6C"/>
    <w:multiLevelType w:val="multilevel"/>
    <w:tmpl w:val="118EE61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2">
    <w:nsid w:val="2054715C"/>
    <w:multiLevelType w:val="multilevel"/>
    <w:tmpl w:val="4C68AA3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3">
    <w:nsid w:val="232912C2"/>
    <w:multiLevelType w:val="multilevel"/>
    <w:tmpl w:val="AC72328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4">
    <w:nsid w:val="255971E5"/>
    <w:multiLevelType w:val="multilevel"/>
    <w:tmpl w:val="74D0B5E2"/>
    <w:lvl w:ilvl="0">
      <w:start w:val="1"/>
      <w:numFmt w:val="decimal"/>
      <w:lvlText w:val="%1."/>
      <w:lvlJc w:val="left"/>
      <w:pPr>
        <w:ind w:left="1494"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5">
    <w:nsid w:val="299A3084"/>
    <w:multiLevelType w:val="multilevel"/>
    <w:tmpl w:val="FCF0390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nsid w:val="29D32E24"/>
    <w:multiLevelType w:val="multilevel"/>
    <w:tmpl w:val="BD3632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2A747193"/>
    <w:multiLevelType w:val="multilevel"/>
    <w:tmpl w:val="E45E7E1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8">
    <w:nsid w:val="2C142EA2"/>
    <w:multiLevelType w:val="multilevel"/>
    <w:tmpl w:val="87648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nsid w:val="2CA91D2C"/>
    <w:multiLevelType w:val="multilevel"/>
    <w:tmpl w:val="9232EE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2D264486"/>
    <w:multiLevelType w:val="multilevel"/>
    <w:tmpl w:val="2E245F46"/>
    <w:lvl w:ilvl="0">
      <w:start w:val="1"/>
      <w:numFmt w:val="decimal"/>
      <w:lvlText w:val="%1."/>
      <w:lvlJc w:val="left"/>
      <w:pPr>
        <w:ind w:left="149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2E8D0B57"/>
    <w:multiLevelType w:val="multilevel"/>
    <w:tmpl w:val="51F48CD8"/>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2">
    <w:nsid w:val="2EC16346"/>
    <w:multiLevelType w:val="multilevel"/>
    <w:tmpl w:val="6D5E21C2"/>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3">
    <w:nsid w:val="2EF53B6A"/>
    <w:multiLevelType w:val="multilevel"/>
    <w:tmpl w:val="0DA6E602"/>
    <w:lvl w:ilvl="0">
      <w:start w:val="1"/>
      <w:numFmt w:val="decimal"/>
      <w:lvlText w:val="%1."/>
      <w:lvlJc w:val="left"/>
      <w:pPr>
        <w:ind w:left="720" w:hanging="360"/>
      </w:pPr>
      <w:rPr>
        <w:b w:val="0"/>
        <w:i w:val="0"/>
        <w:color w:val="00000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325B0502"/>
    <w:multiLevelType w:val="multilevel"/>
    <w:tmpl w:val="BAC25B48"/>
    <w:lvl w:ilvl="0">
      <w:start w:val="1"/>
      <w:numFmt w:val="decimal"/>
      <w:lvlText w:val="%1."/>
      <w:lvlJc w:val="left"/>
      <w:pPr>
        <w:ind w:left="1140" w:hanging="360"/>
      </w:p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45">
    <w:nsid w:val="3281349B"/>
    <w:multiLevelType w:val="multilevel"/>
    <w:tmpl w:val="9C8AC5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349C1072"/>
    <w:multiLevelType w:val="multilevel"/>
    <w:tmpl w:val="3606F9DC"/>
    <w:lvl w:ilvl="0">
      <w:start w:val="1"/>
      <w:numFmt w:val="bullet"/>
      <w:lvlText w:val="●"/>
      <w:lvlJc w:val="left"/>
      <w:pPr>
        <w:ind w:left="1140" w:hanging="360"/>
      </w:pPr>
      <w:rPr>
        <w:rFonts w:ascii="Noto Sans Symbols" w:eastAsia="Noto Sans Symbols" w:hAnsi="Noto Sans Symbols" w:cs="Noto Sans Symbols"/>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47">
    <w:nsid w:val="357E68A6"/>
    <w:multiLevelType w:val="multilevel"/>
    <w:tmpl w:val="EA08BAEE"/>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371C5EB4"/>
    <w:multiLevelType w:val="multilevel"/>
    <w:tmpl w:val="C5480A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37690607"/>
    <w:multiLevelType w:val="multilevel"/>
    <w:tmpl w:val="EE6E7DD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0">
    <w:nsid w:val="37DD680B"/>
    <w:multiLevelType w:val="multilevel"/>
    <w:tmpl w:val="6948872E"/>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51">
    <w:nsid w:val="38C76460"/>
    <w:multiLevelType w:val="multilevel"/>
    <w:tmpl w:val="1C00AD2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2">
    <w:nsid w:val="39DF6334"/>
    <w:multiLevelType w:val="multilevel"/>
    <w:tmpl w:val="1988F04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3">
    <w:nsid w:val="39FE730B"/>
    <w:multiLevelType w:val="multilevel"/>
    <w:tmpl w:val="98B6F31E"/>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54">
    <w:nsid w:val="3A3243BF"/>
    <w:multiLevelType w:val="multilevel"/>
    <w:tmpl w:val="7ACED5EE"/>
    <w:lvl w:ilvl="0">
      <w:start w:val="1"/>
      <w:numFmt w:val="decimal"/>
      <w:lvlText w:val="%1."/>
      <w:lvlJc w:val="left"/>
      <w:pPr>
        <w:ind w:left="715" w:hanging="360"/>
      </w:pPr>
    </w:lvl>
    <w:lvl w:ilvl="1">
      <w:start w:val="1"/>
      <w:numFmt w:val="lowerLetter"/>
      <w:lvlText w:val="%2."/>
      <w:lvlJc w:val="left"/>
      <w:pPr>
        <w:ind w:left="1435" w:hanging="360"/>
      </w:pPr>
    </w:lvl>
    <w:lvl w:ilvl="2">
      <w:start w:val="1"/>
      <w:numFmt w:val="lowerRoman"/>
      <w:lvlText w:val="%3."/>
      <w:lvlJc w:val="right"/>
      <w:pPr>
        <w:ind w:left="2155" w:hanging="180"/>
      </w:pPr>
    </w:lvl>
    <w:lvl w:ilvl="3">
      <w:start w:val="1"/>
      <w:numFmt w:val="decimal"/>
      <w:lvlText w:val="%4."/>
      <w:lvlJc w:val="left"/>
      <w:pPr>
        <w:ind w:left="2875" w:hanging="360"/>
      </w:pPr>
    </w:lvl>
    <w:lvl w:ilvl="4">
      <w:start w:val="1"/>
      <w:numFmt w:val="lowerLetter"/>
      <w:lvlText w:val="%5."/>
      <w:lvlJc w:val="left"/>
      <w:pPr>
        <w:ind w:left="3595" w:hanging="360"/>
      </w:pPr>
    </w:lvl>
    <w:lvl w:ilvl="5">
      <w:start w:val="1"/>
      <w:numFmt w:val="lowerRoman"/>
      <w:lvlText w:val="%6."/>
      <w:lvlJc w:val="right"/>
      <w:pPr>
        <w:ind w:left="4315" w:hanging="180"/>
      </w:pPr>
    </w:lvl>
    <w:lvl w:ilvl="6">
      <w:start w:val="1"/>
      <w:numFmt w:val="decimal"/>
      <w:lvlText w:val="%7."/>
      <w:lvlJc w:val="left"/>
      <w:pPr>
        <w:ind w:left="5035" w:hanging="360"/>
      </w:pPr>
    </w:lvl>
    <w:lvl w:ilvl="7">
      <w:start w:val="1"/>
      <w:numFmt w:val="lowerLetter"/>
      <w:lvlText w:val="%8."/>
      <w:lvlJc w:val="left"/>
      <w:pPr>
        <w:ind w:left="5755" w:hanging="360"/>
      </w:pPr>
    </w:lvl>
    <w:lvl w:ilvl="8">
      <w:start w:val="1"/>
      <w:numFmt w:val="lowerRoman"/>
      <w:lvlText w:val="%9."/>
      <w:lvlJc w:val="right"/>
      <w:pPr>
        <w:ind w:left="6475" w:hanging="180"/>
      </w:pPr>
    </w:lvl>
  </w:abstractNum>
  <w:abstractNum w:abstractNumId="55">
    <w:nsid w:val="3AD969AF"/>
    <w:multiLevelType w:val="multilevel"/>
    <w:tmpl w:val="5FF475C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6">
    <w:nsid w:val="3B18445D"/>
    <w:multiLevelType w:val="multilevel"/>
    <w:tmpl w:val="D6AC319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7">
    <w:nsid w:val="3B457614"/>
    <w:multiLevelType w:val="multilevel"/>
    <w:tmpl w:val="60A61ED8"/>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8">
    <w:nsid w:val="3C262EA0"/>
    <w:multiLevelType w:val="multilevel"/>
    <w:tmpl w:val="B32C51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nsid w:val="3C7D4F69"/>
    <w:multiLevelType w:val="multilevel"/>
    <w:tmpl w:val="5E4C2338"/>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60">
    <w:nsid w:val="3D9C47D2"/>
    <w:multiLevelType w:val="multilevel"/>
    <w:tmpl w:val="0DA0FA6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1">
    <w:nsid w:val="3ED248BD"/>
    <w:multiLevelType w:val="multilevel"/>
    <w:tmpl w:val="6CE642DA"/>
    <w:lvl w:ilvl="0">
      <w:start w:val="1"/>
      <w:numFmt w:val="bullet"/>
      <w:lvlText w:val="–"/>
      <w:lvlJc w:val="left"/>
      <w:pPr>
        <w:ind w:left="1287" w:hanging="360"/>
      </w:pPr>
      <w:rPr>
        <w:rFonts w:ascii="Times New Roman" w:eastAsia="Times New Roman" w:hAnsi="Times New Roman" w:cs="Times New Roman"/>
        <w:i w:val="0"/>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62">
    <w:nsid w:val="3F740848"/>
    <w:multiLevelType w:val="multilevel"/>
    <w:tmpl w:val="A748F2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nsid w:val="40F129C0"/>
    <w:multiLevelType w:val="multilevel"/>
    <w:tmpl w:val="BBD08E6E"/>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64">
    <w:nsid w:val="41DF5949"/>
    <w:multiLevelType w:val="multilevel"/>
    <w:tmpl w:val="41AA6DE4"/>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65">
    <w:nsid w:val="423479EE"/>
    <w:multiLevelType w:val="multilevel"/>
    <w:tmpl w:val="EEA618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nsid w:val="43D4568A"/>
    <w:multiLevelType w:val="multilevel"/>
    <w:tmpl w:val="69D8F0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44041AE6"/>
    <w:multiLevelType w:val="multilevel"/>
    <w:tmpl w:val="4C96A55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8">
    <w:nsid w:val="479A1127"/>
    <w:multiLevelType w:val="multilevel"/>
    <w:tmpl w:val="7BD8A94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69">
    <w:nsid w:val="484B21F3"/>
    <w:multiLevelType w:val="multilevel"/>
    <w:tmpl w:val="437A18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0">
    <w:nsid w:val="4985386D"/>
    <w:multiLevelType w:val="multilevel"/>
    <w:tmpl w:val="E15C3AB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
    <w:nsid w:val="4AA676C2"/>
    <w:multiLevelType w:val="multilevel"/>
    <w:tmpl w:val="809C5746"/>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2">
    <w:nsid w:val="4C0E6E9D"/>
    <w:multiLevelType w:val="multilevel"/>
    <w:tmpl w:val="83283776"/>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73">
    <w:nsid w:val="4D7E1F4B"/>
    <w:multiLevelType w:val="multilevel"/>
    <w:tmpl w:val="92E4CA7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4">
    <w:nsid w:val="4E4979BA"/>
    <w:multiLevelType w:val="multilevel"/>
    <w:tmpl w:val="28BE5FBC"/>
    <w:lvl w:ilvl="0">
      <w:start w:val="1"/>
      <w:numFmt w:val="bullet"/>
      <w:lvlText w:val="●"/>
      <w:lvlJc w:val="left"/>
      <w:pPr>
        <w:ind w:left="1140" w:hanging="360"/>
      </w:pPr>
      <w:rPr>
        <w:rFonts w:ascii="Noto Sans Symbols" w:eastAsia="Noto Sans Symbols" w:hAnsi="Noto Sans Symbols" w:cs="Noto Sans Symbols"/>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75">
    <w:nsid w:val="4EF83E3F"/>
    <w:multiLevelType w:val="multilevel"/>
    <w:tmpl w:val="57409B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nsid w:val="51EF793A"/>
    <w:multiLevelType w:val="multilevel"/>
    <w:tmpl w:val="CFBE592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7">
    <w:nsid w:val="52457AB6"/>
    <w:multiLevelType w:val="multilevel"/>
    <w:tmpl w:val="F154BA70"/>
    <w:lvl w:ilvl="0">
      <w:start w:val="1"/>
      <w:numFmt w:val="decimal"/>
      <w:lvlText w:val="%1."/>
      <w:lvlJc w:val="left"/>
      <w:pPr>
        <w:ind w:left="1287"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8">
    <w:nsid w:val="54230D6F"/>
    <w:multiLevelType w:val="multilevel"/>
    <w:tmpl w:val="FB70B116"/>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9">
    <w:nsid w:val="54EE72D9"/>
    <w:multiLevelType w:val="multilevel"/>
    <w:tmpl w:val="86BC4D52"/>
    <w:lvl w:ilvl="0">
      <w:start w:val="1"/>
      <w:numFmt w:val="bullet"/>
      <w:lvlText w:val="◻"/>
      <w:lvlJc w:val="left"/>
      <w:pPr>
        <w:ind w:left="927" w:hanging="360"/>
      </w:pPr>
      <w:rPr>
        <w:rFonts w:ascii="Noto Sans Symbols" w:eastAsia="Noto Sans Symbols" w:hAnsi="Noto Sans Symbols" w:cs="Noto Sans Symbols"/>
      </w:rPr>
    </w:lvl>
    <w:lvl w:ilvl="1">
      <w:start w:val="9"/>
      <w:numFmt w:val="bullet"/>
      <w:lvlText w:val="•"/>
      <w:lvlJc w:val="left"/>
      <w:pPr>
        <w:ind w:left="1647" w:hanging="360"/>
      </w:pPr>
      <w:rPr>
        <w:rFonts w:ascii="Quattrocento Sans" w:eastAsia="Quattrocento Sans" w:hAnsi="Quattrocento Sans" w:cs="Quattrocento Sans"/>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80">
    <w:nsid w:val="5567299B"/>
    <w:multiLevelType w:val="multilevel"/>
    <w:tmpl w:val="C7D83C6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81">
    <w:nsid w:val="558C3131"/>
    <w:multiLevelType w:val="multilevel"/>
    <w:tmpl w:val="DC6EF854"/>
    <w:lvl w:ilvl="0">
      <w:start w:val="1"/>
      <w:numFmt w:val="decimal"/>
      <w:lvlText w:val="%1."/>
      <w:lvlJc w:val="left"/>
      <w:pPr>
        <w:ind w:left="1494"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82">
    <w:nsid w:val="560540FC"/>
    <w:multiLevelType w:val="multilevel"/>
    <w:tmpl w:val="71F2A9D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83">
    <w:nsid w:val="571622E0"/>
    <w:multiLevelType w:val="multilevel"/>
    <w:tmpl w:val="3F4222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nsid w:val="58B26751"/>
    <w:multiLevelType w:val="multilevel"/>
    <w:tmpl w:val="AD5E5A10"/>
    <w:lvl w:ilvl="0">
      <w:start w:val="1"/>
      <w:numFmt w:val="decimal"/>
      <w:lvlText w:val="%1."/>
      <w:lvlJc w:val="left"/>
      <w:pPr>
        <w:ind w:left="1437" w:hanging="87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nsid w:val="5A373372"/>
    <w:multiLevelType w:val="multilevel"/>
    <w:tmpl w:val="A2C87F92"/>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86">
    <w:nsid w:val="5A535D38"/>
    <w:multiLevelType w:val="multilevel"/>
    <w:tmpl w:val="0CB000DA"/>
    <w:lvl w:ilvl="0">
      <w:start w:val="1"/>
      <w:numFmt w:val="decimal"/>
      <w:lvlText w:val="%1."/>
      <w:lvlJc w:val="left"/>
      <w:pPr>
        <w:ind w:left="1494"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87">
    <w:nsid w:val="5BDF465B"/>
    <w:multiLevelType w:val="multilevel"/>
    <w:tmpl w:val="C7A8360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8">
    <w:nsid w:val="5CD92C03"/>
    <w:multiLevelType w:val="multilevel"/>
    <w:tmpl w:val="49406DF4"/>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89">
    <w:nsid w:val="5EC87390"/>
    <w:multiLevelType w:val="multilevel"/>
    <w:tmpl w:val="385480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0">
    <w:nsid w:val="60E0481E"/>
    <w:multiLevelType w:val="multilevel"/>
    <w:tmpl w:val="CE9E35F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1">
    <w:nsid w:val="67D819B3"/>
    <w:multiLevelType w:val="multilevel"/>
    <w:tmpl w:val="3F2288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2">
    <w:nsid w:val="68931E95"/>
    <w:multiLevelType w:val="multilevel"/>
    <w:tmpl w:val="FA9CDDC2"/>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93">
    <w:nsid w:val="6BBD0C86"/>
    <w:multiLevelType w:val="multilevel"/>
    <w:tmpl w:val="2BD6FD7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4">
    <w:nsid w:val="6D97190F"/>
    <w:multiLevelType w:val="multilevel"/>
    <w:tmpl w:val="0F8E3068"/>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95">
    <w:nsid w:val="6D982AAA"/>
    <w:multiLevelType w:val="multilevel"/>
    <w:tmpl w:val="D29C3956"/>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96">
    <w:nsid w:val="6EF57455"/>
    <w:multiLevelType w:val="multilevel"/>
    <w:tmpl w:val="59FC8818"/>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7">
    <w:nsid w:val="6F7703C3"/>
    <w:multiLevelType w:val="multilevel"/>
    <w:tmpl w:val="07C8F208"/>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8">
    <w:nsid w:val="713D7D35"/>
    <w:multiLevelType w:val="multilevel"/>
    <w:tmpl w:val="5A68B2B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9">
    <w:nsid w:val="75B454D1"/>
    <w:multiLevelType w:val="multilevel"/>
    <w:tmpl w:val="35186B7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00">
    <w:nsid w:val="77177E1C"/>
    <w:multiLevelType w:val="multilevel"/>
    <w:tmpl w:val="AE709082"/>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nsid w:val="7C094747"/>
    <w:multiLevelType w:val="multilevel"/>
    <w:tmpl w:val="537886A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02">
    <w:nsid w:val="7C760DCE"/>
    <w:multiLevelType w:val="multilevel"/>
    <w:tmpl w:val="843A3A2C"/>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103">
    <w:nsid w:val="7C7A2533"/>
    <w:multiLevelType w:val="multilevel"/>
    <w:tmpl w:val="7A744D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nsid w:val="7F12236A"/>
    <w:multiLevelType w:val="multilevel"/>
    <w:tmpl w:val="BAAA83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7"/>
  </w:num>
  <w:num w:numId="2">
    <w:abstractNumId w:val="90"/>
  </w:num>
  <w:num w:numId="3">
    <w:abstractNumId w:val="102"/>
  </w:num>
  <w:num w:numId="4">
    <w:abstractNumId w:val="8"/>
  </w:num>
  <w:num w:numId="5">
    <w:abstractNumId w:val="78"/>
  </w:num>
  <w:num w:numId="6">
    <w:abstractNumId w:val="19"/>
  </w:num>
  <w:num w:numId="7">
    <w:abstractNumId w:val="101"/>
  </w:num>
  <w:num w:numId="8">
    <w:abstractNumId w:val="5"/>
  </w:num>
  <w:num w:numId="9">
    <w:abstractNumId w:val="21"/>
  </w:num>
  <w:num w:numId="10">
    <w:abstractNumId w:val="43"/>
  </w:num>
  <w:num w:numId="11">
    <w:abstractNumId w:val="60"/>
  </w:num>
  <w:num w:numId="12">
    <w:abstractNumId w:val="1"/>
  </w:num>
  <w:num w:numId="13">
    <w:abstractNumId w:val="103"/>
  </w:num>
  <w:num w:numId="14">
    <w:abstractNumId w:val="39"/>
  </w:num>
  <w:num w:numId="15">
    <w:abstractNumId w:val="94"/>
  </w:num>
  <w:num w:numId="16">
    <w:abstractNumId w:val="38"/>
  </w:num>
  <w:num w:numId="17">
    <w:abstractNumId w:val="20"/>
  </w:num>
  <w:num w:numId="18">
    <w:abstractNumId w:val="70"/>
  </w:num>
  <w:num w:numId="19">
    <w:abstractNumId w:val="74"/>
  </w:num>
  <w:num w:numId="20">
    <w:abstractNumId w:val="17"/>
  </w:num>
  <w:num w:numId="21">
    <w:abstractNumId w:val="23"/>
  </w:num>
  <w:num w:numId="22">
    <w:abstractNumId w:val="96"/>
  </w:num>
  <w:num w:numId="23">
    <w:abstractNumId w:val="55"/>
  </w:num>
  <w:num w:numId="24">
    <w:abstractNumId w:val="98"/>
  </w:num>
  <w:num w:numId="25">
    <w:abstractNumId w:val="32"/>
  </w:num>
  <w:num w:numId="26">
    <w:abstractNumId w:val="10"/>
  </w:num>
  <w:num w:numId="27">
    <w:abstractNumId w:val="97"/>
  </w:num>
  <w:num w:numId="28">
    <w:abstractNumId w:val="93"/>
  </w:num>
  <w:num w:numId="29">
    <w:abstractNumId w:val="42"/>
  </w:num>
  <w:num w:numId="30">
    <w:abstractNumId w:val="49"/>
  </w:num>
  <w:num w:numId="31">
    <w:abstractNumId w:val="69"/>
  </w:num>
  <w:num w:numId="32">
    <w:abstractNumId w:val="13"/>
  </w:num>
  <w:num w:numId="33">
    <w:abstractNumId w:val="67"/>
  </w:num>
  <w:num w:numId="34">
    <w:abstractNumId w:val="86"/>
  </w:num>
  <w:num w:numId="35">
    <w:abstractNumId w:val="3"/>
  </w:num>
  <w:num w:numId="36">
    <w:abstractNumId w:val="91"/>
  </w:num>
  <w:num w:numId="37">
    <w:abstractNumId w:val="89"/>
  </w:num>
  <w:num w:numId="38">
    <w:abstractNumId w:val="64"/>
  </w:num>
  <w:num w:numId="39">
    <w:abstractNumId w:val="45"/>
  </w:num>
  <w:num w:numId="40">
    <w:abstractNumId w:val="26"/>
  </w:num>
  <w:num w:numId="41">
    <w:abstractNumId w:val="12"/>
  </w:num>
  <w:num w:numId="42">
    <w:abstractNumId w:val="6"/>
  </w:num>
  <w:num w:numId="43">
    <w:abstractNumId w:val="75"/>
  </w:num>
  <w:num w:numId="44">
    <w:abstractNumId w:val="62"/>
  </w:num>
  <w:num w:numId="45">
    <w:abstractNumId w:val="65"/>
  </w:num>
  <w:num w:numId="46">
    <w:abstractNumId w:val="50"/>
  </w:num>
  <w:num w:numId="47">
    <w:abstractNumId w:val="57"/>
  </w:num>
  <w:num w:numId="48">
    <w:abstractNumId w:val="81"/>
  </w:num>
  <w:num w:numId="49">
    <w:abstractNumId w:val="53"/>
  </w:num>
  <w:num w:numId="50">
    <w:abstractNumId w:val="56"/>
  </w:num>
  <w:num w:numId="51">
    <w:abstractNumId w:val="9"/>
  </w:num>
  <w:num w:numId="52">
    <w:abstractNumId w:val="52"/>
  </w:num>
  <w:num w:numId="53">
    <w:abstractNumId w:val="99"/>
  </w:num>
  <w:num w:numId="54">
    <w:abstractNumId w:val="80"/>
  </w:num>
  <w:num w:numId="55">
    <w:abstractNumId w:val="59"/>
  </w:num>
  <w:num w:numId="56">
    <w:abstractNumId w:val="73"/>
  </w:num>
  <w:num w:numId="57">
    <w:abstractNumId w:val="51"/>
  </w:num>
  <w:num w:numId="58">
    <w:abstractNumId w:val="95"/>
  </w:num>
  <w:num w:numId="59">
    <w:abstractNumId w:val="15"/>
  </w:num>
  <w:num w:numId="60">
    <w:abstractNumId w:val="34"/>
  </w:num>
  <w:num w:numId="61">
    <w:abstractNumId w:val="33"/>
  </w:num>
  <w:num w:numId="62">
    <w:abstractNumId w:val="47"/>
  </w:num>
  <w:num w:numId="63">
    <w:abstractNumId w:val="100"/>
  </w:num>
  <w:num w:numId="64">
    <w:abstractNumId w:val="25"/>
  </w:num>
  <w:num w:numId="65">
    <w:abstractNumId w:val="40"/>
  </w:num>
  <w:num w:numId="66">
    <w:abstractNumId w:val="44"/>
  </w:num>
  <w:num w:numId="67">
    <w:abstractNumId w:val="36"/>
  </w:num>
  <w:num w:numId="68">
    <w:abstractNumId w:val="58"/>
  </w:num>
  <w:num w:numId="69">
    <w:abstractNumId w:val="77"/>
  </w:num>
  <w:num w:numId="70">
    <w:abstractNumId w:val="2"/>
  </w:num>
  <w:num w:numId="71">
    <w:abstractNumId w:val="104"/>
  </w:num>
  <w:num w:numId="72">
    <w:abstractNumId w:val="24"/>
  </w:num>
  <w:num w:numId="73">
    <w:abstractNumId w:val="31"/>
  </w:num>
  <w:num w:numId="74">
    <w:abstractNumId w:val="37"/>
  </w:num>
  <w:num w:numId="75">
    <w:abstractNumId w:val="92"/>
  </w:num>
  <w:num w:numId="76">
    <w:abstractNumId w:val="14"/>
  </w:num>
  <w:num w:numId="77">
    <w:abstractNumId w:val="29"/>
  </w:num>
  <w:num w:numId="78">
    <w:abstractNumId w:val="48"/>
  </w:num>
  <w:num w:numId="79">
    <w:abstractNumId w:val="76"/>
  </w:num>
  <w:num w:numId="80">
    <w:abstractNumId w:val="63"/>
  </w:num>
  <w:num w:numId="81">
    <w:abstractNumId w:val="88"/>
  </w:num>
  <w:num w:numId="82">
    <w:abstractNumId w:val="68"/>
  </w:num>
  <w:num w:numId="83">
    <w:abstractNumId w:val="79"/>
  </w:num>
  <w:num w:numId="84">
    <w:abstractNumId w:val="71"/>
  </w:num>
  <w:num w:numId="85">
    <w:abstractNumId w:val="61"/>
  </w:num>
  <w:num w:numId="86">
    <w:abstractNumId w:val="16"/>
  </w:num>
  <w:num w:numId="87">
    <w:abstractNumId w:val="84"/>
  </w:num>
  <w:num w:numId="88">
    <w:abstractNumId w:val="46"/>
  </w:num>
  <w:num w:numId="89">
    <w:abstractNumId w:val="18"/>
  </w:num>
  <w:num w:numId="90">
    <w:abstractNumId w:val="41"/>
  </w:num>
  <w:num w:numId="91">
    <w:abstractNumId w:val="87"/>
  </w:num>
  <w:num w:numId="92">
    <w:abstractNumId w:val="0"/>
  </w:num>
  <w:num w:numId="93">
    <w:abstractNumId w:val="72"/>
  </w:num>
  <w:num w:numId="94">
    <w:abstractNumId w:val="11"/>
  </w:num>
  <w:num w:numId="95">
    <w:abstractNumId w:val="54"/>
  </w:num>
  <w:num w:numId="96">
    <w:abstractNumId w:val="66"/>
  </w:num>
  <w:num w:numId="97">
    <w:abstractNumId w:val="30"/>
  </w:num>
  <w:num w:numId="98">
    <w:abstractNumId w:val="22"/>
  </w:num>
  <w:num w:numId="99">
    <w:abstractNumId w:val="83"/>
  </w:num>
  <w:num w:numId="100">
    <w:abstractNumId w:val="35"/>
  </w:num>
  <w:num w:numId="101">
    <w:abstractNumId w:val="28"/>
  </w:num>
  <w:num w:numId="102">
    <w:abstractNumId w:val="7"/>
  </w:num>
  <w:num w:numId="103">
    <w:abstractNumId w:val="82"/>
  </w:num>
  <w:num w:numId="104">
    <w:abstractNumId w:val="4"/>
  </w:num>
  <w:num w:numId="105">
    <w:abstractNumId w:val="85"/>
  </w:num>
  <w:numIdMacAtCleanup w:val="10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hyphenationZone w:val="425"/>
  <w:characterSpacingControl w:val="doNotCompress"/>
  <w:footnotePr>
    <w:footnote w:id="0"/>
    <w:footnote w:id="1"/>
  </w:footnotePr>
  <w:endnotePr>
    <w:endnote w:id="0"/>
    <w:endnote w:id="1"/>
  </w:endnotePr>
  <w:compat/>
  <w:rsids>
    <w:rsidRoot w:val="00293B54"/>
    <w:rsid w:val="00173F2A"/>
    <w:rsid w:val="00293B54"/>
    <w:rsid w:val="00503B82"/>
    <w:rsid w:val="00544BB1"/>
    <w:rsid w:val="00733819"/>
    <w:rsid w:val="0090593A"/>
    <w:rsid w:val="00951B3D"/>
    <w:rsid w:val="00C8658C"/>
    <w:rsid w:val="00DD269B"/>
    <w:rsid w:val="00DF7285"/>
    <w:rsid w:val="00E1202C"/>
    <w:rsid w:val="00EC03D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Quattrocento Sans" w:eastAsia="Quattrocento Sans" w:hAnsi="Quattrocento Sans" w:cs="Quattrocento Sans"/>
        <w:sz w:val="24"/>
        <w:szCs w:val="24"/>
        <w:lang w:val="uk-UA" w:eastAsia="ru-RU" w:bidi="ar-SA"/>
      </w:rPr>
    </w:rPrDefault>
    <w:pPrDefault>
      <w:pPr>
        <w:widowControl w:val="0"/>
        <w:spacing w:line="259"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43E6"/>
    <w:rPr>
      <w:rFonts w:ascii="Segoe UI" w:hAnsi="Segoe UI"/>
    </w:rPr>
  </w:style>
  <w:style w:type="paragraph" w:styleId="1">
    <w:name w:val="heading 1"/>
    <w:basedOn w:val="a"/>
    <w:next w:val="a"/>
    <w:link w:val="10"/>
    <w:uiPriority w:val="9"/>
    <w:qFormat/>
    <w:rsid w:val="005456BE"/>
    <w:pPr>
      <w:keepNext/>
      <w:keepLines/>
      <w:spacing w:after="240" w:line="360" w:lineRule="auto"/>
      <w:jc w:val="center"/>
      <w:outlineLvl w:val="0"/>
    </w:pPr>
    <w:rPr>
      <w:rFonts w:eastAsiaTheme="majorEastAsia" w:cstheme="majorBidi"/>
      <w:b/>
      <w:caps/>
      <w:sz w:val="28"/>
      <w:szCs w:val="32"/>
    </w:rPr>
  </w:style>
  <w:style w:type="paragraph" w:styleId="2">
    <w:name w:val="heading 2"/>
    <w:basedOn w:val="a"/>
    <w:next w:val="a"/>
    <w:link w:val="20"/>
    <w:uiPriority w:val="9"/>
    <w:unhideWhenUsed/>
    <w:qFormat/>
    <w:rsid w:val="005456BE"/>
    <w:pPr>
      <w:keepNext/>
      <w:keepLines/>
      <w:spacing w:before="120" w:after="120"/>
      <w:ind w:firstLine="0"/>
      <w:jc w:val="center"/>
      <w:outlineLvl w:val="1"/>
    </w:pPr>
    <w:rPr>
      <w:rFonts w:eastAsiaTheme="majorEastAsia" w:cstheme="majorBidi"/>
      <w:b/>
      <w:sz w:val="28"/>
      <w:szCs w:val="26"/>
    </w:rPr>
  </w:style>
  <w:style w:type="paragraph" w:styleId="3">
    <w:name w:val="heading 3"/>
    <w:basedOn w:val="a"/>
    <w:next w:val="a"/>
    <w:link w:val="30"/>
    <w:uiPriority w:val="9"/>
    <w:unhideWhenUsed/>
    <w:qFormat/>
    <w:rsid w:val="005456BE"/>
    <w:pPr>
      <w:keepNext/>
      <w:keepLines/>
      <w:spacing w:before="120" w:after="120"/>
      <w:ind w:firstLine="0"/>
      <w:jc w:val="center"/>
      <w:outlineLvl w:val="2"/>
    </w:pPr>
    <w:rPr>
      <w:rFonts w:eastAsiaTheme="majorEastAsia" w:cstheme="majorBidi"/>
      <w:b/>
    </w:rPr>
  </w:style>
  <w:style w:type="paragraph" w:styleId="4">
    <w:name w:val="heading 4"/>
    <w:basedOn w:val="a"/>
    <w:next w:val="a"/>
    <w:link w:val="40"/>
    <w:uiPriority w:val="9"/>
    <w:semiHidden/>
    <w:unhideWhenUsed/>
    <w:qFormat/>
    <w:rsid w:val="00E669CE"/>
    <w:pPr>
      <w:keepNext/>
      <w:keepLines/>
      <w:spacing w:before="200"/>
      <w:outlineLvl w:val="3"/>
    </w:pPr>
    <w:rPr>
      <w:rFonts w:asciiTheme="majorHAnsi" w:eastAsiaTheme="majorEastAsia" w:hAnsiTheme="majorHAnsi" w:cstheme="majorBidi"/>
      <w:b/>
      <w:bCs/>
      <w:i/>
      <w:iCs/>
      <w:color w:val="4472C4" w:themeColor="accent1"/>
    </w:rPr>
  </w:style>
  <w:style w:type="paragraph" w:styleId="5">
    <w:name w:val="heading 5"/>
    <w:basedOn w:val="11"/>
    <w:next w:val="11"/>
    <w:rsid w:val="00EB1109"/>
    <w:pPr>
      <w:keepNext/>
      <w:keepLines/>
      <w:spacing w:before="220" w:after="40"/>
      <w:outlineLvl w:val="4"/>
    </w:pPr>
    <w:rPr>
      <w:b/>
      <w:sz w:val="22"/>
      <w:szCs w:val="22"/>
    </w:rPr>
  </w:style>
  <w:style w:type="paragraph" w:styleId="6">
    <w:name w:val="heading 6"/>
    <w:basedOn w:val="11"/>
    <w:next w:val="11"/>
    <w:rsid w:val="00EB1109"/>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293B54"/>
  </w:style>
  <w:style w:type="table" w:customStyle="1" w:styleId="TableNormal">
    <w:name w:val="Table Normal"/>
    <w:rsid w:val="00293B54"/>
    <w:tblPr>
      <w:tblCellMar>
        <w:top w:w="0" w:type="dxa"/>
        <w:left w:w="0" w:type="dxa"/>
        <w:bottom w:w="0" w:type="dxa"/>
        <w:right w:w="0" w:type="dxa"/>
      </w:tblCellMar>
    </w:tblPr>
  </w:style>
  <w:style w:type="paragraph" w:styleId="a3">
    <w:name w:val="Title"/>
    <w:basedOn w:val="11"/>
    <w:next w:val="11"/>
    <w:rsid w:val="00EB1109"/>
    <w:pPr>
      <w:keepNext/>
      <w:keepLines/>
      <w:spacing w:before="480" w:after="120"/>
    </w:pPr>
    <w:rPr>
      <w:b/>
      <w:sz w:val="72"/>
      <w:szCs w:val="72"/>
    </w:rPr>
  </w:style>
  <w:style w:type="paragraph" w:customStyle="1" w:styleId="11">
    <w:name w:val="Обычный1"/>
    <w:rsid w:val="00EB1109"/>
  </w:style>
  <w:style w:type="table" w:customStyle="1" w:styleId="TableNormal0">
    <w:name w:val="Table Normal"/>
    <w:rsid w:val="00EB1109"/>
    <w:tblPr>
      <w:tblCellMar>
        <w:top w:w="0" w:type="dxa"/>
        <w:left w:w="0" w:type="dxa"/>
        <w:bottom w:w="0" w:type="dxa"/>
        <w:right w:w="0" w:type="dxa"/>
      </w:tblCellMar>
    </w:tblPr>
  </w:style>
  <w:style w:type="character" w:customStyle="1" w:styleId="10">
    <w:name w:val="Заголовок 1 Знак"/>
    <w:basedOn w:val="a0"/>
    <w:link w:val="1"/>
    <w:uiPriority w:val="9"/>
    <w:rsid w:val="005456BE"/>
    <w:rPr>
      <w:rFonts w:ascii="Segoe UI" w:eastAsiaTheme="majorEastAsia" w:hAnsi="Segoe UI" w:cstheme="majorBidi"/>
      <w:b/>
      <w:caps/>
      <w:sz w:val="28"/>
      <w:szCs w:val="32"/>
      <w:lang w:val="uk-UA"/>
    </w:rPr>
  </w:style>
  <w:style w:type="character" w:customStyle="1" w:styleId="20">
    <w:name w:val="Заголовок 2 Знак"/>
    <w:basedOn w:val="a0"/>
    <w:link w:val="2"/>
    <w:uiPriority w:val="9"/>
    <w:rsid w:val="005456BE"/>
    <w:rPr>
      <w:rFonts w:ascii="Segoe UI" w:eastAsiaTheme="majorEastAsia" w:hAnsi="Segoe UI" w:cstheme="majorBidi"/>
      <w:b/>
      <w:sz w:val="28"/>
      <w:szCs w:val="26"/>
      <w:lang w:val="uk-UA"/>
    </w:rPr>
  </w:style>
  <w:style w:type="character" w:customStyle="1" w:styleId="30">
    <w:name w:val="Заголовок 3 Знак"/>
    <w:basedOn w:val="a0"/>
    <w:link w:val="3"/>
    <w:uiPriority w:val="9"/>
    <w:rsid w:val="005456BE"/>
    <w:rPr>
      <w:rFonts w:ascii="Segoe UI" w:eastAsiaTheme="majorEastAsia" w:hAnsi="Segoe UI" w:cstheme="majorBidi"/>
      <w:b/>
      <w:sz w:val="24"/>
      <w:szCs w:val="24"/>
      <w:lang w:val="uk-UA"/>
    </w:rPr>
  </w:style>
  <w:style w:type="paragraph" w:styleId="a4">
    <w:name w:val="List Paragraph"/>
    <w:basedOn w:val="a"/>
    <w:link w:val="a5"/>
    <w:uiPriority w:val="34"/>
    <w:qFormat/>
    <w:rsid w:val="003429D3"/>
    <w:pPr>
      <w:ind w:left="720"/>
      <w:contextualSpacing/>
    </w:pPr>
  </w:style>
  <w:style w:type="table" w:styleId="a6">
    <w:name w:val="Table Grid"/>
    <w:basedOn w:val="a1"/>
    <w:uiPriority w:val="39"/>
    <w:rsid w:val="00FB10E5"/>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link w:val="a8"/>
    <w:uiPriority w:val="99"/>
    <w:semiHidden/>
    <w:unhideWhenUsed/>
    <w:rsid w:val="005F56B1"/>
    <w:pPr>
      <w:widowControl/>
      <w:spacing w:before="100" w:beforeAutospacing="1" w:after="100" w:afterAutospacing="1" w:line="240" w:lineRule="auto"/>
      <w:ind w:firstLine="0"/>
      <w:jc w:val="left"/>
    </w:pPr>
    <w:rPr>
      <w:rFonts w:ascii="Times New Roman" w:eastAsia="Times New Roman" w:hAnsi="Times New Roman" w:cs="Times New Roman"/>
      <w:lang w:val="ru-RU"/>
    </w:rPr>
  </w:style>
  <w:style w:type="character" w:styleId="a9">
    <w:name w:val="Strong"/>
    <w:basedOn w:val="a0"/>
    <w:uiPriority w:val="22"/>
    <w:qFormat/>
    <w:rsid w:val="005F56B1"/>
    <w:rPr>
      <w:b/>
      <w:bCs/>
    </w:rPr>
  </w:style>
  <w:style w:type="character" w:styleId="aa">
    <w:name w:val="Emphasis"/>
    <w:basedOn w:val="a0"/>
    <w:uiPriority w:val="20"/>
    <w:qFormat/>
    <w:rsid w:val="005F56B1"/>
    <w:rPr>
      <w:i/>
      <w:iCs/>
    </w:rPr>
  </w:style>
  <w:style w:type="paragraph" w:styleId="ab">
    <w:name w:val="footnote text"/>
    <w:basedOn w:val="a"/>
    <w:link w:val="ac"/>
    <w:uiPriority w:val="99"/>
    <w:semiHidden/>
    <w:unhideWhenUsed/>
    <w:rsid w:val="003D79CA"/>
    <w:pPr>
      <w:widowControl/>
      <w:spacing w:line="240" w:lineRule="auto"/>
      <w:ind w:firstLine="0"/>
      <w:jc w:val="left"/>
    </w:pPr>
    <w:rPr>
      <w:rFonts w:asciiTheme="minorHAnsi" w:hAnsiTheme="minorHAnsi"/>
      <w:sz w:val="20"/>
      <w:szCs w:val="20"/>
    </w:rPr>
  </w:style>
  <w:style w:type="character" w:customStyle="1" w:styleId="ac">
    <w:name w:val="Текст сноски Знак"/>
    <w:basedOn w:val="a0"/>
    <w:link w:val="ab"/>
    <w:uiPriority w:val="99"/>
    <w:semiHidden/>
    <w:rsid w:val="003D79CA"/>
    <w:rPr>
      <w:sz w:val="20"/>
      <w:szCs w:val="20"/>
      <w:lang w:val="uk-UA"/>
    </w:rPr>
  </w:style>
  <w:style w:type="character" w:styleId="ad">
    <w:name w:val="footnote reference"/>
    <w:basedOn w:val="a0"/>
    <w:uiPriority w:val="99"/>
    <w:semiHidden/>
    <w:unhideWhenUsed/>
    <w:rsid w:val="003D79CA"/>
    <w:rPr>
      <w:vertAlign w:val="superscript"/>
    </w:rPr>
  </w:style>
  <w:style w:type="character" w:customStyle="1" w:styleId="rvts8">
    <w:name w:val="rvts8"/>
    <w:basedOn w:val="a0"/>
    <w:rsid w:val="003D79CA"/>
  </w:style>
  <w:style w:type="character" w:customStyle="1" w:styleId="rvts11">
    <w:name w:val="rvts11"/>
    <w:basedOn w:val="a0"/>
    <w:rsid w:val="003D79CA"/>
  </w:style>
  <w:style w:type="character" w:styleId="ae">
    <w:name w:val="Placeholder Text"/>
    <w:basedOn w:val="a0"/>
    <w:uiPriority w:val="99"/>
    <w:semiHidden/>
    <w:rsid w:val="00DA43B2"/>
    <w:rPr>
      <w:color w:val="808080"/>
    </w:rPr>
  </w:style>
  <w:style w:type="paragraph" w:styleId="af">
    <w:name w:val="TOC Heading"/>
    <w:basedOn w:val="1"/>
    <w:next w:val="a"/>
    <w:uiPriority w:val="39"/>
    <w:unhideWhenUsed/>
    <w:qFormat/>
    <w:rsid w:val="00D55C57"/>
    <w:pPr>
      <w:widowControl/>
      <w:spacing w:before="240" w:after="0" w:line="259" w:lineRule="auto"/>
      <w:ind w:firstLine="0"/>
      <w:jc w:val="left"/>
      <w:outlineLvl w:val="9"/>
    </w:pPr>
    <w:rPr>
      <w:rFonts w:asciiTheme="majorHAnsi" w:hAnsiTheme="majorHAnsi"/>
      <w:b w:val="0"/>
      <w:caps w:val="0"/>
      <w:color w:val="2F5496" w:themeColor="accent1" w:themeShade="BF"/>
      <w:sz w:val="32"/>
      <w:lang w:val="ru-RU"/>
    </w:rPr>
  </w:style>
  <w:style w:type="paragraph" w:styleId="12">
    <w:name w:val="toc 1"/>
    <w:basedOn w:val="a"/>
    <w:next w:val="a"/>
    <w:autoRedefine/>
    <w:uiPriority w:val="39"/>
    <w:unhideWhenUsed/>
    <w:rsid w:val="004E2968"/>
    <w:pPr>
      <w:tabs>
        <w:tab w:val="right" w:leader="dot" w:pos="9628"/>
      </w:tabs>
      <w:spacing w:after="120" w:line="240" w:lineRule="auto"/>
      <w:ind w:firstLine="0"/>
      <w:jc w:val="left"/>
    </w:pPr>
    <w:rPr>
      <w:bCs/>
      <w:noProof/>
    </w:rPr>
  </w:style>
  <w:style w:type="paragraph" w:styleId="21">
    <w:name w:val="toc 2"/>
    <w:basedOn w:val="a"/>
    <w:next w:val="a"/>
    <w:autoRedefine/>
    <w:uiPriority w:val="39"/>
    <w:unhideWhenUsed/>
    <w:rsid w:val="002507E8"/>
    <w:pPr>
      <w:tabs>
        <w:tab w:val="right" w:leader="dot" w:pos="9628"/>
      </w:tabs>
      <w:spacing w:after="100"/>
      <w:ind w:left="2410" w:hanging="2410"/>
      <w:jc w:val="left"/>
    </w:pPr>
  </w:style>
  <w:style w:type="character" w:styleId="af0">
    <w:name w:val="Hyperlink"/>
    <w:basedOn w:val="a0"/>
    <w:uiPriority w:val="99"/>
    <w:unhideWhenUsed/>
    <w:rsid w:val="00D55C57"/>
    <w:rPr>
      <w:color w:val="0563C1" w:themeColor="hyperlink"/>
      <w:u w:val="single"/>
    </w:rPr>
  </w:style>
  <w:style w:type="paragraph" w:styleId="af1">
    <w:name w:val="Balloon Text"/>
    <w:basedOn w:val="a"/>
    <w:link w:val="af2"/>
    <w:uiPriority w:val="99"/>
    <w:semiHidden/>
    <w:unhideWhenUsed/>
    <w:rsid w:val="00EC1EB6"/>
    <w:pPr>
      <w:spacing w:line="240" w:lineRule="auto"/>
    </w:pPr>
    <w:rPr>
      <w:rFonts w:cs="Segoe UI"/>
      <w:sz w:val="18"/>
      <w:szCs w:val="18"/>
    </w:rPr>
  </w:style>
  <w:style w:type="character" w:customStyle="1" w:styleId="af2">
    <w:name w:val="Текст выноски Знак"/>
    <w:basedOn w:val="a0"/>
    <w:link w:val="af1"/>
    <w:uiPriority w:val="99"/>
    <w:semiHidden/>
    <w:rsid w:val="00EC1EB6"/>
    <w:rPr>
      <w:rFonts w:ascii="Segoe UI" w:hAnsi="Segoe UI" w:cs="Segoe UI"/>
      <w:sz w:val="18"/>
      <w:szCs w:val="18"/>
      <w:lang w:val="uk-UA"/>
    </w:rPr>
  </w:style>
  <w:style w:type="character" w:customStyle="1" w:styleId="a5">
    <w:name w:val="Абзац списка Знак"/>
    <w:link w:val="a4"/>
    <w:uiPriority w:val="34"/>
    <w:rsid w:val="00CE1713"/>
    <w:rPr>
      <w:rFonts w:ascii="Segoe UI" w:hAnsi="Segoe UI"/>
      <w:sz w:val="24"/>
      <w:lang w:val="uk-UA"/>
    </w:rPr>
  </w:style>
  <w:style w:type="paragraph" w:styleId="af3">
    <w:name w:val="header"/>
    <w:basedOn w:val="a"/>
    <w:link w:val="af4"/>
    <w:uiPriority w:val="99"/>
    <w:unhideWhenUsed/>
    <w:rsid w:val="00AA06A1"/>
    <w:pPr>
      <w:tabs>
        <w:tab w:val="center" w:pos="4677"/>
        <w:tab w:val="right" w:pos="9355"/>
      </w:tabs>
      <w:spacing w:line="240" w:lineRule="auto"/>
    </w:pPr>
  </w:style>
  <w:style w:type="character" w:customStyle="1" w:styleId="af4">
    <w:name w:val="Верхний колонтитул Знак"/>
    <w:basedOn w:val="a0"/>
    <w:link w:val="af3"/>
    <w:uiPriority w:val="99"/>
    <w:rsid w:val="00AA06A1"/>
    <w:rPr>
      <w:rFonts w:ascii="Segoe UI" w:hAnsi="Segoe UI"/>
      <w:sz w:val="24"/>
      <w:lang w:val="uk-UA"/>
    </w:rPr>
  </w:style>
  <w:style w:type="paragraph" w:styleId="af5">
    <w:name w:val="footer"/>
    <w:basedOn w:val="a"/>
    <w:link w:val="af6"/>
    <w:uiPriority w:val="99"/>
    <w:unhideWhenUsed/>
    <w:rsid w:val="00AA06A1"/>
    <w:pPr>
      <w:tabs>
        <w:tab w:val="center" w:pos="4677"/>
        <w:tab w:val="right" w:pos="9355"/>
      </w:tabs>
      <w:spacing w:line="240" w:lineRule="auto"/>
    </w:pPr>
  </w:style>
  <w:style w:type="character" w:customStyle="1" w:styleId="af6">
    <w:name w:val="Нижний колонтитул Знак"/>
    <w:basedOn w:val="a0"/>
    <w:link w:val="af5"/>
    <w:uiPriority w:val="99"/>
    <w:rsid w:val="00AA06A1"/>
    <w:rPr>
      <w:rFonts w:ascii="Segoe UI" w:hAnsi="Segoe UI"/>
      <w:sz w:val="24"/>
      <w:lang w:val="uk-UA"/>
    </w:rPr>
  </w:style>
  <w:style w:type="paragraph" w:customStyle="1" w:styleId="Default">
    <w:name w:val="Default"/>
    <w:rsid w:val="00CC65A2"/>
    <w:pPr>
      <w:autoSpaceDE w:val="0"/>
      <w:autoSpaceDN w:val="0"/>
      <w:adjustRightInd w:val="0"/>
      <w:spacing w:line="240" w:lineRule="auto"/>
    </w:pPr>
    <w:rPr>
      <w:rFonts w:ascii="Times New Roman" w:eastAsia="Calibri" w:hAnsi="Times New Roman" w:cs="Times New Roman"/>
      <w:color w:val="000000"/>
    </w:rPr>
  </w:style>
  <w:style w:type="paragraph" w:styleId="af7">
    <w:name w:val="Body Text"/>
    <w:basedOn w:val="a"/>
    <w:link w:val="13"/>
    <w:semiHidden/>
    <w:unhideWhenUsed/>
    <w:rsid w:val="00434EB4"/>
    <w:pPr>
      <w:widowControl/>
      <w:shd w:val="clear" w:color="auto" w:fill="FFFFFF"/>
      <w:suppressAutoHyphens/>
      <w:spacing w:after="480" w:line="278" w:lineRule="exact"/>
      <w:ind w:hanging="1560"/>
    </w:pPr>
    <w:rPr>
      <w:rFonts w:ascii="Times New Roman" w:eastAsia="Times New Roman" w:hAnsi="Times New Roman" w:cs="Times New Roman"/>
      <w:color w:val="00000A"/>
      <w:kern w:val="2"/>
      <w:sz w:val="23"/>
      <w:szCs w:val="23"/>
      <w:lang w:val="en-US"/>
    </w:rPr>
  </w:style>
  <w:style w:type="character" w:customStyle="1" w:styleId="af8">
    <w:name w:val="Основной текст Знак"/>
    <w:basedOn w:val="a0"/>
    <w:uiPriority w:val="99"/>
    <w:semiHidden/>
    <w:rsid w:val="00434EB4"/>
    <w:rPr>
      <w:rFonts w:ascii="Segoe UI" w:hAnsi="Segoe UI"/>
      <w:sz w:val="24"/>
      <w:lang w:val="uk-UA"/>
    </w:rPr>
  </w:style>
  <w:style w:type="character" w:customStyle="1" w:styleId="13">
    <w:name w:val="Основной текст Знак1"/>
    <w:link w:val="af7"/>
    <w:semiHidden/>
    <w:locked/>
    <w:rsid w:val="00434EB4"/>
    <w:rPr>
      <w:rFonts w:ascii="Times New Roman" w:eastAsia="Times New Roman" w:hAnsi="Times New Roman" w:cs="Times New Roman"/>
      <w:color w:val="00000A"/>
      <w:kern w:val="2"/>
      <w:sz w:val="23"/>
      <w:szCs w:val="23"/>
      <w:shd w:val="clear" w:color="auto" w:fill="FFFFFF"/>
      <w:lang w:val="en-US"/>
    </w:rPr>
  </w:style>
  <w:style w:type="paragraph" w:styleId="af9">
    <w:name w:val="Body Text Indent"/>
    <w:basedOn w:val="a"/>
    <w:link w:val="afa"/>
    <w:uiPriority w:val="99"/>
    <w:semiHidden/>
    <w:unhideWhenUsed/>
    <w:rsid w:val="00943858"/>
    <w:pPr>
      <w:spacing w:after="120"/>
      <w:ind w:left="283"/>
    </w:pPr>
  </w:style>
  <w:style w:type="character" w:customStyle="1" w:styleId="afa">
    <w:name w:val="Основной текст с отступом Знак"/>
    <w:basedOn w:val="a0"/>
    <w:link w:val="af9"/>
    <w:uiPriority w:val="99"/>
    <w:semiHidden/>
    <w:rsid w:val="00943858"/>
    <w:rPr>
      <w:rFonts w:ascii="Segoe UI" w:hAnsi="Segoe UI"/>
      <w:sz w:val="24"/>
      <w:lang w:val="uk-UA"/>
    </w:rPr>
  </w:style>
  <w:style w:type="character" w:customStyle="1" w:styleId="14">
    <w:name w:val="Неразрешенное упоминание1"/>
    <w:basedOn w:val="a0"/>
    <w:uiPriority w:val="99"/>
    <w:semiHidden/>
    <w:unhideWhenUsed/>
    <w:rsid w:val="00A810D5"/>
    <w:rPr>
      <w:color w:val="605E5C"/>
      <w:shd w:val="clear" w:color="auto" w:fill="E1DFDD"/>
    </w:rPr>
  </w:style>
  <w:style w:type="paragraph" w:customStyle="1" w:styleId="afb">
    <w:name w:val="[Основной абзац]"/>
    <w:basedOn w:val="a"/>
    <w:uiPriority w:val="99"/>
    <w:rsid w:val="002A7D59"/>
    <w:pPr>
      <w:widowControl/>
      <w:autoSpaceDE w:val="0"/>
      <w:autoSpaceDN w:val="0"/>
      <w:adjustRightInd w:val="0"/>
      <w:spacing w:line="268" w:lineRule="atLeast"/>
      <w:ind w:firstLine="0"/>
      <w:jc w:val="left"/>
      <w:textAlignment w:val="center"/>
    </w:pPr>
    <w:rPr>
      <w:rFonts w:ascii="SchoolBookAC" w:hAnsi="SchoolBookAC" w:cs="SchoolBookAC"/>
      <w:color w:val="000000"/>
      <w:sz w:val="22"/>
      <w:lang w:val="en-US"/>
    </w:rPr>
  </w:style>
  <w:style w:type="paragraph" w:styleId="HTML">
    <w:name w:val="HTML Preformatted"/>
    <w:basedOn w:val="a"/>
    <w:link w:val="HTML0"/>
    <w:uiPriority w:val="99"/>
    <w:semiHidden/>
    <w:unhideWhenUsed/>
    <w:rsid w:val="00695FF3"/>
    <w:pPr>
      <w:spacing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695FF3"/>
    <w:rPr>
      <w:rFonts w:ascii="Consolas" w:hAnsi="Consolas" w:cs="Consolas"/>
      <w:sz w:val="20"/>
      <w:szCs w:val="20"/>
      <w:lang w:val="uk-UA"/>
    </w:rPr>
  </w:style>
  <w:style w:type="character" w:customStyle="1" w:styleId="40">
    <w:name w:val="Заголовок 4 Знак"/>
    <w:basedOn w:val="a0"/>
    <w:link w:val="4"/>
    <w:uiPriority w:val="9"/>
    <w:semiHidden/>
    <w:rsid w:val="00E669CE"/>
    <w:rPr>
      <w:rFonts w:asciiTheme="majorHAnsi" w:eastAsiaTheme="majorEastAsia" w:hAnsiTheme="majorHAnsi" w:cstheme="majorBidi"/>
      <w:b/>
      <w:bCs/>
      <w:i/>
      <w:iCs/>
      <w:color w:val="4472C4" w:themeColor="accent1"/>
      <w:sz w:val="24"/>
      <w:lang w:val="uk-UA"/>
    </w:rPr>
  </w:style>
  <w:style w:type="character" w:customStyle="1" w:styleId="perenos">
    <w:name w:val="perenos"/>
    <w:basedOn w:val="a0"/>
    <w:rsid w:val="0095190F"/>
  </w:style>
  <w:style w:type="paragraph" w:styleId="afc">
    <w:name w:val="No Spacing"/>
    <w:uiPriority w:val="1"/>
    <w:qFormat/>
    <w:rsid w:val="0023292F"/>
    <w:pPr>
      <w:spacing w:line="240" w:lineRule="auto"/>
    </w:pPr>
    <w:rPr>
      <w:rFonts w:ascii="Segoe UI" w:hAnsi="Segoe UI"/>
    </w:rPr>
  </w:style>
  <w:style w:type="character" w:customStyle="1" w:styleId="a8">
    <w:name w:val="Обычный (веб) Знак"/>
    <w:link w:val="a7"/>
    <w:uiPriority w:val="99"/>
    <w:semiHidden/>
    <w:rsid w:val="00D26496"/>
    <w:rPr>
      <w:rFonts w:ascii="Times New Roman" w:eastAsia="Times New Roman" w:hAnsi="Times New Roman" w:cs="Times New Roman"/>
      <w:sz w:val="24"/>
      <w:szCs w:val="24"/>
      <w:lang w:eastAsia="ru-RU"/>
    </w:rPr>
  </w:style>
  <w:style w:type="paragraph" w:customStyle="1" w:styleId="afd">
    <w:name w:val="Заголовок"/>
    <w:basedOn w:val="a"/>
    <w:next w:val="a"/>
    <w:link w:val="afe"/>
    <w:autoRedefine/>
    <w:qFormat/>
    <w:rsid w:val="002237DA"/>
    <w:pPr>
      <w:widowControl/>
      <w:spacing w:before="240" w:after="60" w:line="240" w:lineRule="auto"/>
      <w:ind w:firstLine="0"/>
      <w:jc w:val="center"/>
      <w:outlineLvl w:val="0"/>
    </w:pPr>
    <w:rPr>
      <w:rFonts w:ascii="Calibri" w:eastAsia="Times New Roman" w:hAnsi="Calibri" w:cs="Times New Roman"/>
      <w:b/>
      <w:bCs/>
      <w:kern w:val="28"/>
      <w:sz w:val="32"/>
      <w:szCs w:val="32"/>
      <w:lang w:val="ru-RU"/>
    </w:rPr>
  </w:style>
  <w:style w:type="character" w:customStyle="1" w:styleId="afe">
    <w:name w:val="Заголовок Знак"/>
    <w:link w:val="afd"/>
    <w:rsid w:val="002237DA"/>
    <w:rPr>
      <w:rFonts w:ascii="Calibri" w:eastAsia="Times New Roman" w:hAnsi="Calibri" w:cs="Times New Roman"/>
      <w:b/>
      <w:bCs/>
      <w:kern w:val="28"/>
      <w:sz w:val="32"/>
      <w:szCs w:val="32"/>
      <w:lang w:eastAsia="ru-RU"/>
    </w:rPr>
  </w:style>
  <w:style w:type="character" w:customStyle="1" w:styleId="apple-converted-space">
    <w:name w:val="apple-converted-space"/>
    <w:rsid w:val="002237DA"/>
  </w:style>
  <w:style w:type="paragraph" w:styleId="aff">
    <w:name w:val="Subtitle"/>
    <w:basedOn w:val="normal"/>
    <w:next w:val="normal"/>
    <w:rsid w:val="00293B54"/>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f0">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1">
    <w:basedOn w:val="TableNormal0"/>
    <w:rsid w:val="00EB1109"/>
    <w:tblPr>
      <w:tblStyleRowBandSize w:val="1"/>
      <w:tblStyleColBandSize w:val="1"/>
      <w:tblCellMar>
        <w:top w:w="0" w:type="dxa"/>
        <w:left w:w="115" w:type="dxa"/>
        <w:bottom w:w="0" w:type="dxa"/>
        <w:right w:w="115" w:type="dxa"/>
      </w:tblCellMar>
    </w:tblPr>
  </w:style>
  <w:style w:type="table" w:customStyle="1" w:styleId="aff2">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3">
    <w:basedOn w:val="TableNormal0"/>
    <w:rsid w:val="00EB1109"/>
    <w:tblPr>
      <w:tblStyleRowBandSize w:val="1"/>
      <w:tblStyleColBandSize w:val="1"/>
      <w:tblCellMar>
        <w:top w:w="0" w:type="dxa"/>
        <w:left w:w="40" w:type="dxa"/>
        <w:bottom w:w="0" w:type="dxa"/>
        <w:right w:w="40" w:type="dxa"/>
      </w:tblCellMar>
    </w:tblPr>
  </w:style>
  <w:style w:type="table" w:customStyle="1" w:styleId="aff4">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5">
    <w:basedOn w:val="TableNormal0"/>
    <w:rsid w:val="00EB1109"/>
    <w:tblPr>
      <w:tblStyleRowBandSize w:val="1"/>
      <w:tblStyleColBandSize w:val="1"/>
      <w:tblCellMar>
        <w:top w:w="0" w:type="dxa"/>
        <w:left w:w="115" w:type="dxa"/>
        <w:bottom w:w="0" w:type="dxa"/>
        <w:right w:w="115" w:type="dxa"/>
      </w:tblCellMar>
    </w:tblPr>
  </w:style>
  <w:style w:type="table" w:customStyle="1" w:styleId="aff6">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7">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8">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9">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a">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b">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c">
    <w:basedOn w:val="TableNormal0"/>
    <w:rsid w:val="00EB1109"/>
    <w:tblPr>
      <w:tblStyleRowBandSize w:val="1"/>
      <w:tblStyleColBandSize w:val="1"/>
      <w:tblCellMar>
        <w:top w:w="0" w:type="dxa"/>
        <w:left w:w="115" w:type="dxa"/>
        <w:bottom w:w="0" w:type="dxa"/>
        <w:right w:w="115" w:type="dxa"/>
      </w:tblCellMar>
    </w:tblPr>
  </w:style>
  <w:style w:type="table" w:customStyle="1" w:styleId="affd">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e">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f">
    <w:basedOn w:val="TableNormal0"/>
    <w:rsid w:val="00EB1109"/>
    <w:tblPr>
      <w:tblStyleRowBandSize w:val="1"/>
      <w:tblStyleColBandSize w:val="1"/>
      <w:tblCellMar>
        <w:top w:w="0" w:type="dxa"/>
        <w:left w:w="115" w:type="dxa"/>
        <w:bottom w:w="0" w:type="dxa"/>
        <w:right w:w="115" w:type="dxa"/>
      </w:tblCellMar>
    </w:tblPr>
  </w:style>
  <w:style w:type="table" w:customStyle="1" w:styleId="afff0">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f1">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table" w:customStyle="1" w:styleId="afff2">
    <w:basedOn w:val="TableNormal0"/>
    <w:rsid w:val="00EB1109"/>
    <w:pPr>
      <w:spacing w:line="240" w:lineRule="auto"/>
    </w:pPr>
    <w:tblPr>
      <w:tblStyleRowBandSize w:val="1"/>
      <w:tblStyleColBandSize w:val="1"/>
      <w:tblCellMar>
        <w:top w:w="0" w:type="dxa"/>
        <w:left w:w="108" w:type="dxa"/>
        <w:bottom w:w="0" w:type="dxa"/>
        <w:right w:w="108" w:type="dxa"/>
      </w:tblCellMar>
    </w:tblPr>
  </w:style>
  <w:style w:type="paragraph" w:styleId="afff3">
    <w:name w:val="annotation text"/>
    <w:basedOn w:val="a"/>
    <w:link w:val="afff4"/>
    <w:uiPriority w:val="99"/>
    <w:semiHidden/>
    <w:unhideWhenUsed/>
    <w:rsid w:val="00EB1109"/>
    <w:pPr>
      <w:spacing w:line="240" w:lineRule="auto"/>
    </w:pPr>
    <w:rPr>
      <w:sz w:val="20"/>
      <w:szCs w:val="20"/>
    </w:rPr>
  </w:style>
  <w:style w:type="character" w:customStyle="1" w:styleId="afff4">
    <w:name w:val="Текст примечания Знак"/>
    <w:basedOn w:val="a0"/>
    <w:link w:val="afff3"/>
    <w:uiPriority w:val="99"/>
    <w:semiHidden/>
    <w:rsid w:val="00EB1109"/>
    <w:rPr>
      <w:rFonts w:ascii="Segoe UI" w:hAnsi="Segoe UI"/>
      <w:sz w:val="20"/>
      <w:szCs w:val="20"/>
    </w:rPr>
  </w:style>
  <w:style w:type="character" w:styleId="afff5">
    <w:name w:val="annotation reference"/>
    <w:basedOn w:val="a0"/>
    <w:uiPriority w:val="99"/>
    <w:semiHidden/>
    <w:unhideWhenUsed/>
    <w:rsid w:val="00EB1109"/>
    <w:rPr>
      <w:sz w:val="16"/>
      <w:szCs w:val="16"/>
    </w:rPr>
  </w:style>
  <w:style w:type="table" w:customStyle="1" w:styleId="afff6">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7">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8">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9">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a">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b">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c">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d">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e">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0">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1">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2">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3">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4">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5">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6">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7">
    <w:basedOn w:val="TableNormal0"/>
    <w:rsid w:val="00293B54"/>
    <w:pPr>
      <w:spacing w:line="240" w:lineRule="auto"/>
    </w:pPr>
    <w:tblPr>
      <w:tblStyleRowBandSize w:val="1"/>
      <w:tblStyleColBandSize w:val="1"/>
      <w:tblCellMar>
        <w:top w:w="0" w:type="dxa"/>
        <w:left w:w="108" w:type="dxa"/>
        <w:bottom w:w="0" w:type="dxa"/>
        <w:right w:w="108" w:type="dxa"/>
      </w:tblCellMar>
    </w:tblPr>
  </w:style>
  <w:style w:type="table" w:customStyle="1" w:styleId="affff8">
    <w:basedOn w:val="TableNormal0"/>
    <w:rsid w:val="00293B54"/>
    <w:pPr>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I21DBN=LINK&amp;P21DBN=UJRN&amp;Z21ID=&amp;S21REF=10&amp;S21CNR=20&amp;S21STN=1&amp;S21FMT=ASP_meta&amp;C21COM=S&amp;2_S21P03=FILA=&amp;2_S21STR=pptp_2019_1-2_5" TargetMode="External"/><Relationship Id="rId18" Type="http://schemas.openxmlformats.org/officeDocument/2006/relationships/hyperlink" Target="http://habitus.od.ua/journals/2023/50-2023/1.pdf" TargetMode="External"/><Relationship Id="rId26" Type="http://schemas.openxmlformats.org/officeDocument/2006/relationships/hyperlink" Target="http://www.uceps.com.ua/ukr/all/sociology" TargetMode="External"/><Relationship Id="rId3" Type="http://schemas.openxmlformats.org/officeDocument/2006/relationships/numbering" Target="numbering.xml"/><Relationship Id="rId21" Type="http://schemas.openxmlformats.org/officeDocument/2006/relationships/hyperlink" Target="http://www.sau.kiev.ua/" TargetMode="External"/><Relationship Id="rId34"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083" TargetMode="External"/><Relationship Id="rId17" Type="http://schemas.openxmlformats.org/officeDocument/2006/relationships/hyperlink" Target="http://apfs.onua.edu.ua/index.php/APFS/issue/view/43" TargetMode="External"/><Relationship Id="rId25" Type="http://schemas.openxmlformats.org/officeDocument/2006/relationships/hyperlink" Target="http://www.sociology.kharkov.ua/"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abitus.od.ua/50-2023" TargetMode="External"/><Relationship Id="rId20" Type="http://schemas.openxmlformats.org/officeDocument/2006/relationships/hyperlink" Target="http://habitus.od.ua/journals/2023/46-2023/5.pdf" TargetMode="External"/><Relationship Id="rId29" Type="http://schemas.openxmlformats.org/officeDocument/2006/relationships/hyperlink" Target="http://www.i-soc.com.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B%D1%8E%D0%BA%D0%B0%20%D0%9E$" TargetMode="External"/><Relationship Id="rId24" Type="http://schemas.openxmlformats.org/officeDocument/2006/relationships/hyperlink" Target="http://www.socis.kiev.ua/"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irbis-nbuv.gov.ua/cgi-bin/irbis_nbuv/cgiirbis_64.exe?I21DBN=LINK&amp;P21DBN=UJRN&amp;Z21ID=&amp;S21REF=10&amp;S21CNR=20&amp;S21STN=1&amp;S21FMT=ASP_meta&amp;C21COM=S&amp;2_S21P03=FILA=&amp;2_S21STR=pptp_2019_1-2_5" TargetMode="External"/><Relationship Id="rId23" Type="http://schemas.openxmlformats.org/officeDocument/2006/relationships/hyperlink" Target="http://www.socis.kiev.ua/" TargetMode="External"/><Relationship Id="rId28" Type="http://schemas.openxmlformats.org/officeDocument/2006/relationships/hyperlink" Target="http://www.sociology.kharkov.ua" TargetMode="External"/><Relationship Id="rId10" Type="http://schemas.openxmlformats.org/officeDocument/2006/relationships/hyperlink" Target="http://nbuv.gov.ua/UJRN/regek_2019_1_12" TargetMode="External"/><Relationship Id="rId19" Type="http://schemas.openxmlformats.org/officeDocument/2006/relationships/hyperlink" Target="http://habitus.od.ua/50-2023" TargetMode="External"/><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uk.wikiquote.org/wiki/%D0%A8%D0%BB%D1%8F%D1%85_(%D0%B4%D0%BE%D1%80%D0%BE%D0%B3%D0%B0)"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pptp_2019_1-2_5" TargetMode="External"/><Relationship Id="rId22" Type="http://schemas.openxmlformats.org/officeDocument/2006/relationships/hyperlink" Target="http://www.useps.org/" TargetMode="External"/><Relationship Id="rId27" Type="http://schemas.openxmlformats.org/officeDocument/2006/relationships/hyperlink" Target="http://www.ukrstat.gov.ua" TargetMode="External"/><Relationship Id="rId30" Type="http://schemas.openxmlformats.org/officeDocument/2006/relationships/hyperlink" Target="https://www.uisr.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DZ1nfyKx0886YSssdttRMr1RQA==">CgMxLjAaEgoBMBINCgsIB0IHEgVBcmlhbBoSCgExEg0KCwgHQgcSBUFyaWFsGhIKATISDQoLCAdCBxIFQXJpYWwaEgoBMxINCgsIB0IHEgVBcmlhbBoSCgE0Eg0KCwgHQgcSBUFyaWFsGhIKATUSDQoLCAdCBxIFQXJpYWwaEgoBNhINCgsIB0IHEgVBcmlhbBonCgE3EiIKIAgEKhwKC0FBQUJLT2tMZTFNEAgaC0FBQUJLT2tMZTFNGhIKATgSDQoLCAdCBxIFQXJpYWwaEgoBORINCgsIB0IHEgVBcmlhbBoTCgIxMBINCgsIB0IHEgVBcmlhbBoTCgIxMRINCgsIB0IHEgVBcmlhbBoTCgIxMhINCgsIB0IHEgVBcmlhbBoTCgIxMxINCgsIB0IH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</go:docsCustomData>
</go:gDocsCustomXmlDataStorage>
</file>

<file path=customXml/itemProps1.xml><?xml version="1.0" encoding="utf-8"?>
<ds:datastoreItem xmlns:ds="http://schemas.openxmlformats.org/officeDocument/2006/customXml" ds:itemID="{DCC0E804-435B-4E60-AD76-605038F934B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57122</Words>
  <Characters>32560</Characters>
  <Application>Microsoft Office Word</Application>
  <DocSecurity>0</DocSecurity>
  <Lines>271</Lines>
  <Paragraphs>179</Paragraphs>
  <ScaleCrop>false</ScaleCrop>
  <Company>Microsoft</Company>
  <LinksUpToDate>false</LinksUpToDate>
  <CharactersWithSpaces>89503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Nataliia Loginova</dc:creator>
  <cp:lastModifiedBy>Olga</cp:lastModifiedBy>
  <cp:revision>8</cp:revision>
  <dcterms:created xsi:type="dcterms:W3CDTF">2024-02-27T13:24:00Z</dcterms:created>
  <dcterms:modified xsi:type="dcterms:W3CDTF">2024-04-01T17:30:00Z</dcterms:modified>
</cp:coreProperties>
</file>